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E833" w14:textId="40CD06E5" w:rsidR="00B70373" w:rsidRPr="00B6197F" w:rsidRDefault="00B70373" w:rsidP="00446F27">
      <w:pPr>
        <w:spacing w:before="100" w:beforeAutospacing="1" w:after="100" w:afterAutospacing="1" w:line="480" w:lineRule="auto"/>
        <w:rPr>
          <w:rFonts w:ascii="Times New Roman" w:hAnsi="Times New Roman" w:cs="Times New Roman"/>
          <w:b/>
        </w:rPr>
      </w:pPr>
      <w:r w:rsidRPr="00B6197F">
        <w:rPr>
          <w:rFonts w:ascii="Times New Roman" w:hAnsi="Times New Roman" w:cs="Times New Roman"/>
          <w:b/>
          <w:sz w:val="28"/>
        </w:rPr>
        <w:t xml:space="preserve">Researching the Design Innovation Process in a Multinational: An </w:t>
      </w:r>
      <w:r w:rsidR="006876DF" w:rsidRPr="00B6197F">
        <w:rPr>
          <w:rFonts w:ascii="Times New Roman" w:hAnsi="Times New Roman" w:cs="Times New Roman"/>
          <w:b/>
          <w:sz w:val="28"/>
        </w:rPr>
        <w:t>E</w:t>
      </w:r>
      <w:r w:rsidRPr="00B6197F">
        <w:rPr>
          <w:rFonts w:ascii="Times New Roman" w:hAnsi="Times New Roman" w:cs="Times New Roman"/>
          <w:b/>
          <w:sz w:val="28"/>
        </w:rPr>
        <w:t xml:space="preserve">mpathic </w:t>
      </w:r>
      <w:r w:rsidR="006876DF" w:rsidRPr="00B6197F">
        <w:rPr>
          <w:rFonts w:ascii="Times New Roman" w:hAnsi="Times New Roman" w:cs="Times New Roman"/>
          <w:b/>
          <w:sz w:val="28"/>
        </w:rPr>
        <w:t>A</w:t>
      </w:r>
      <w:r w:rsidRPr="00B6197F">
        <w:rPr>
          <w:rFonts w:ascii="Times New Roman" w:hAnsi="Times New Roman" w:cs="Times New Roman"/>
          <w:b/>
          <w:sz w:val="28"/>
        </w:rPr>
        <w:t xml:space="preserve">pproach to the </w:t>
      </w:r>
      <w:r w:rsidR="00497E14" w:rsidRPr="00B6197F">
        <w:rPr>
          <w:rFonts w:ascii="Times New Roman" w:hAnsi="Times New Roman" w:cs="Times New Roman"/>
          <w:b/>
          <w:sz w:val="28"/>
        </w:rPr>
        <w:t>A</w:t>
      </w:r>
      <w:r w:rsidRPr="00B6197F">
        <w:rPr>
          <w:rFonts w:ascii="Times New Roman" w:hAnsi="Times New Roman" w:cs="Times New Roman"/>
          <w:b/>
          <w:sz w:val="28"/>
        </w:rPr>
        <w:t xml:space="preserve">pplication of Delphi </w:t>
      </w:r>
      <w:r w:rsidR="00497E14" w:rsidRPr="00B6197F">
        <w:rPr>
          <w:rFonts w:ascii="Times New Roman" w:hAnsi="Times New Roman" w:cs="Times New Roman"/>
          <w:b/>
          <w:sz w:val="28"/>
        </w:rPr>
        <w:t>T</w:t>
      </w:r>
      <w:r w:rsidRPr="00B6197F">
        <w:rPr>
          <w:rFonts w:ascii="Times New Roman" w:hAnsi="Times New Roman" w:cs="Times New Roman"/>
          <w:b/>
          <w:sz w:val="28"/>
        </w:rPr>
        <w:t>echnique</w:t>
      </w:r>
    </w:p>
    <w:p w14:paraId="017BD91A" w14:textId="77777777" w:rsidR="00B70373" w:rsidRPr="00B6197F" w:rsidRDefault="00B70373" w:rsidP="003755B7">
      <w:pPr>
        <w:spacing w:before="100" w:beforeAutospacing="1" w:after="100" w:afterAutospacing="1"/>
        <w:rPr>
          <w:rFonts w:ascii="Times New Roman" w:hAnsi="Times New Roman" w:cs="Times New Roman"/>
        </w:rPr>
      </w:pPr>
      <w:r w:rsidRPr="00B6197F">
        <w:rPr>
          <w:rFonts w:ascii="Times New Roman" w:hAnsi="Times New Roman" w:cs="Times New Roman"/>
        </w:rPr>
        <w:t>Dr. Mersha Aftab</w:t>
      </w:r>
    </w:p>
    <w:p w14:paraId="5EB45AB0" w14:textId="208FDDC9" w:rsidR="00A64C0C" w:rsidRPr="00B6197F" w:rsidRDefault="00B70373" w:rsidP="003755B7">
      <w:pPr>
        <w:spacing w:before="100" w:beforeAutospacing="1" w:after="100" w:afterAutospacing="1"/>
        <w:rPr>
          <w:rFonts w:ascii="Times New Roman" w:hAnsi="Times New Roman" w:cs="Times New Roman"/>
        </w:rPr>
      </w:pPr>
      <w:r w:rsidRPr="00B6197F">
        <w:rPr>
          <w:rFonts w:ascii="Times New Roman" w:hAnsi="Times New Roman" w:cs="Times New Roman"/>
        </w:rPr>
        <w:t>Professor Robert Young</w:t>
      </w:r>
    </w:p>
    <w:p w14:paraId="2988C5F2" w14:textId="46FCFB74" w:rsidR="00C56C5A" w:rsidRPr="00B6197F" w:rsidRDefault="00B70373" w:rsidP="00446F27">
      <w:pPr>
        <w:spacing w:before="100" w:beforeAutospacing="1" w:after="100" w:afterAutospacing="1" w:line="480" w:lineRule="auto"/>
        <w:rPr>
          <w:rFonts w:ascii="Times New Roman" w:hAnsi="Times New Roman" w:cs="Times New Roman"/>
          <w:b/>
          <w:sz w:val="28"/>
          <w:szCs w:val="28"/>
        </w:rPr>
      </w:pPr>
      <w:r w:rsidRPr="00B6197F">
        <w:rPr>
          <w:rFonts w:ascii="Times New Roman" w:hAnsi="Times New Roman" w:cs="Times New Roman"/>
          <w:b/>
          <w:sz w:val="28"/>
          <w:szCs w:val="28"/>
        </w:rPr>
        <w:t>Introduction</w:t>
      </w:r>
    </w:p>
    <w:p w14:paraId="163D5743" w14:textId="7FA2419D" w:rsidR="00C61AC5" w:rsidRPr="00B6197F" w:rsidRDefault="00B70373" w:rsidP="00446F27">
      <w:pPr>
        <w:spacing w:before="100" w:beforeAutospacing="1" w:after="100" w:afterAutospacing="1" w:line="480" w:lineRule="auto"/>
        <w:ind w:left="567"/>
        <w:rPr>
          <w:rFonts w:ascii="Times New Roman" w:hAnsi="Times New Roman" w:cs="Times New Roman"/>
        </w:rPr>
      </w:pPr>
      <w:r w:rsidRPr="00B6197F">
        <w:rPr>
          <w:rFonts w:ascii="Times New Roman" w:hAnsi="Times New Roman" w:cs="Times New Roman"/>
          <w:i/>
        </w:rPr>
        <w:t>“In great organisations the competence, commitment, innovation, and respect with which people carry out their work are unmistakable to any observer – and a way of living to its members. In lesser organisations, distrust and dysfunction are equally pervasive.”</w:t>
      </w:r>
      <w:r w:rsidRPr="00B6197F">
        <w:rPr>
          <w:rFonts w:ascii="Times New Roman" w:hAnsi="Times New Roman" w:cs="Times New Roman"/>
        </w:rPr>
        <w:t xml:space="preserve"> </w:t>
      </w:r>
      <w:proofErr w:type="gramStart"/>
      <w:r w:rsidR="00E0756E" w:rsidRPr="00B6197F">
        <w:rPr>
          <w:rFonts w:ascii="Times New Roman" w:hAnsi="Times New Roman" w:cs="Times New Roman"/>
        </w:rPr>
        <w:t>Hesselbein (1999).</w:t>
      </w:r>
      <w:proofErr w:type="gramEnd"/>
    </w:p>
    <w:p w14:paraId="7183CD5C" w14:textId="77777777" w:rsidR="00240A59"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notion of respect and trust are the basis of establishing any relationship, </w:t>
      </w:r>
      <w:r w:rsidR="00E0756E" w:rsidRPr="00B6197F">
        <w:rPr>
          <w:rFonts w:ascii="Times New Roman" w:hAnsi="Times New Roman" w:cs="Times New Roman"/>
        </w:rPr>
        <w:t xml:space="preserve">not least </w:t>
      </w:r>
      <w:r w:rsidR="008E2DC6" w:rsidRPr="00B6197F">
        <w:rPr>
          <w:rFonts w:ascii="Times New Roman" w:hAnsi="Times New Roman" w:cs="Times New Roman"/>
        </w:rPr>
        <w:t>for organiz</w:t>
      </w:r>
      <w:r w:rsidRPr="00B6197F">
        <w:rPr>
          <w:rFonts w:ascii="Times New Roman" w:hAnsi="Times New Roman" w:cs="Times New Roman"/>
        </w:rPr>
        <w:t>ations trying to align different functions like business, technology, design and marketing. When</w:t>
      </w:r>
      <w:r w:rsidR="008E2DC6" w:rsidRPr="00B6197F">
        <w:rPr>
          <w:rFonts w:ascii="Times New Roman" w:hAnsi="Times New Roman" w:cs="Times New Roman"/>
        </w:rPr>
        <w:t xml:space="preserve"> organiz</w:t>
      </w:r>
      <w:r w:rsidRPr="00B6197F">
        <w:rPr>
          <w:rFonts w:ascii="Times New Roman" w:hAnsi="Times New Roman" w:cs="Times New Roman"/>
        </w:rPr>
        <w:t>ations are aiming for innovation breakthrough, they need to combine new technological innovations and new business models (Townsend, 2013), making it imperative for them to base these new connections on respect and trust.</w:t>
      </w:r>
      <w:r w:rsidR="00A9351C" w:rsidRPr="00B6197F">
        <w:rPr>
          <w:rFonts w:ascii="Times New Roman" w:hAnsi="Times New Roman" w:cs="Times New Roman"/>
        </w:rPr>
        <w:t xml:space="preserve"> </w:t>
      </w:r>
    </w:p>
    <w:p w14:paraId="00EA3B47" w14:textId="5E40E42E" w:rsidR="0020455C" w:rsidRPr="00B6197F" w:rsidRDefault="00A9351C" w:rsidP="0020455C">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This chapter discusses </w:t>
      </w:r>
      <w:r w:rsidR="00BA3BC7">
        <w:rPr>
          <w:rFonts w:ascii="Times New Roman" w:hAnsi="Times New Roman" w:cs="Times New Roman"/>
        </w:rPr>
        <w:t>the case s</w:t>
      </w:r>
      <w:r w:rsidR="00240A59" w:rsidRPr="00B6197F">
        <w:rPr>
          <w:rFonts w:ascii="Times New Roman" w:hAnsi="Times New Roman" w:cs="Times New Roman"/>
        </w:rPr>
        <w:t>tudy of</w:t>
      </w:r>
      <w:r w:rsidR="008715D9" w:rsidRPr="00B6197F">
        <w:rPr>
          <w:rFonts w:ascii="Times New Roman" w:hAnsi="Times New Roman" w:cs="Times New Roman"/>
        </w:rPr>
        <w:t xml:space="preserve"> </w:t>
      </w:r>
      <w:r w:rsidR="00240A59" w:rsidRPr="00B6197F">
        <w:rPr>
          <w:rFonts w:ascii="Times New Roman" w:hAnsi="Times New Roman" w:cs="Times New Roman"/>
        </w:rPr>
        <w:t xml:space="preserve">a </w:t>
      </w:r>
      <w:r w:rsidR="008715D9" w:rsidRPr="00B6197F">
        <w:rPr>
          <w:rFonts w:ascii="Times New Roman" w:hAnsi="Times New Roman" w:cs="Times New Roman"/>
        </w:rPr>
        <w:t xml:space="preserve">multinational, which was </w:t>
      </w:r>
      <w:r w:rsidR="003C0DAF" w:rsidRPr="00B6197F">
        <w:rPr>
          <w:rFonts w:ascii="Times New Roman" w:hAnsi="Times New Roman" w:cs="Times New Roman"/>
        </w:rPr>
        <w:t>aiming to connect all</w:t>
      </w:r>
      <w:r w:rsidR="00BC0234" w:rsidRPr="00B6197F">
        <w:rPr>
          <w:rFonts w:ascii="Times New Roman" w:hAnsi="Times New Roman" w:cs="Times New Roman"/>
        </w:rPr>
        <w:t xml:space="preserve"> different functions</w:t>
      </w:r>
      <w:r w:rsidR="003C0DAF" w:rsidRPr="00B6197F">
        <w:rPr>
          <w:rFonts w:ascii="Times New Roman" w:hAnsi="Times New Roman" w:cs="Times New Roman"/>
        </w:rPr>
        <w:t xml:space="preserve"> in its innovation agenda, and establish</w:t>
      </w:r>
      <w:r w:rsidR="008715D9" w:rsidRPr="00B6197F">
        <w:rPr>
          <w:rFonts w:ascii="Times New Roman" w:hAnsi="Times New Roman" w:cs="Times New Roman"/>
        </w:rPr>
        <w:t xml:space="preserve"> the function of design as a leading functional discipline</w:t>
      </w:r>
      <w:r w:rsidR="00BC0234" w:rsidRPr="00B6197F">
        <w:rPr>
          <w:rFonts w:ascii="Times New Roman" w:hAnsi="Times New Roman" w:cs="Times New Roman"/>
        </w:rPr>
        <w:t xml:space="preserve">. </w:t>
      </w:r>
      <w:r w:rsidR="0020455C" w:rsidRPr="00B6197F">
        <w:rPr>
          <w:rFonts w:ascii="Times New Roman" w:hAnsi="Times New Roman" w:cs="Times New Roman"/>
        </w:rPr>
        <w:t xml:space="preserve">As one of the </w:t>
      </w:r>
      <w:r w:rsidR="003218CB" w:rsidRPr="00B6197F">
        <w:rPr>
          <w:rFonts w:ascii="Times New Roman" w:hAnsi="Times New Roman" w:cs="Times New Roman"/>
        </w:rPr>
        <w:t>leading consumer goods brand based in The Netherlands</w:t>
      </w:r>
      <w:proofErr w:type="gramStart"/>
      <w:r w:rsidR="00240A59" w:rsidRPr="00B6197F">
        <w:rPr>
          <w:rFonts w:ascii="Times New Roman" w:hAnsi="Times New Roman" w:cs="Times New Roman"/>
        </w:rPr>
        <w:t>;</w:t>
      </w:r>
      <w:proofErr w:type="gramEnd"/>
      <w:r w:rsidR="00240A59" w:rsidRPr="00B6197F">
        <w:rPr>
          <w:rFonts w:ascii="Times New Roman" w:hAnsi="Times New Roman" w:cs="Times New Roman"/>
        </w:rPr>
        <w:t xml:space="preserve"> this multinational </w:t>
      </w:r>
      <w:r w:rsidR="00B6197F">
        <w:rPr>
          <w:rFonts w:ascii="Times New Roman" w:hAnsi="Times New Roman" w:cs="Times New Roman"/>
        </w:rPr>
        <w:t>celebrates a</w:t>
      </w:r>
      <w:r w:rsidR="003218CB" w:rsidRPr="00B6197F">
        <w:rPr>
          <w:rFonts w:ascii="Times New Roman" w:hAnsi="Times New Roman" w:cs="Times New Roman"/>
        </w:rPr>
        <w:t xml:space="preserve"> wide product portfolio with lighting, electronics, and healthcare</w:t>
      </w:r>
      <w:r w:rsidR="00240A59" w:rsidRPr="00B6197F">
        <w:rPr>
          <w:rFonts w:ascii="Times New Roman" w:hAnsi="Times New Roman" w:cs="Times New Roman"/>
        </w:rPr>
        <w:t>,</w:t>
      </w:r>
      <w:r w:rsidR="003218CB" w:rsidRPr="00B6197F">
        <w:rPr>
          <w:rFonts w:ascii="Times New Roman" w:hAnsi="Times New Roman" w:cs="Times New Roman"/>
        </w:rPr>
        <w:t xml:space="preserve"> </w:t>
      </w:r>
      <w:r w:rsidR="00BD5E79" w:rsidRPr="00B6197F">
        <w:rPr>
          <w:rFonts w:ascii="Times New Roman" w:hAnsi="Times New Roman" w:cs="Times New Roman"/>
        </w:rPr>
        <w:t xml:space="preserve">as its main focus. </w:t>
      </w:r>
      <w:r w:rsidR="0020455C" w:rsidRPr="00B6197F">
        <w:rPr>
          <w:rFonts w:ascii="Times New Roman" w:hAnsi="Times New Roman" w:cs="Times New Roman"/>
        </w:rPr>
        <w:t>In 2009, this multinational</w:t>
      </w:r>
      <w:r w:rsidR="00B6197F">
        <w:rPr>
          <w:rFonts w:ascii="Times New Roman" w:hAnsi="Times New Roman" w:cs="Times New Roman"/>
        </w:rPr>
        <w:t xml:space="preserve"> </w:t>
      </w:r>
      <w:r w:rsidR="0020455C" w:rsidRPr="00B6197F">
        <w:rPr>
          <w:rFonts w:ascii="Times New Roman" w:hAnsi="Times New Roman" w:cs="Times New Roman"/>
        </w:rPr>
        <w:t xml:space="preserve">initiated their Functional Leadership Programme, which aimed at integrating all recognized functions namely design, futures, technology, and strategy under a single strategic level innovation process. This involved establishing design as a leading discipline and improving the relationship between design and </w:t>
      </w:r>
      <w:r w:rsidR="0020455C" w:rsidRPr="00B6197F">
        <w:rPr>
          <w:rFonts w:ascii="Times New Roman" w:hAnsi="Times New Roman" w:cs="Times New Roman"/>
        </w:rPr>
        <w:lastRenderedPageBreak/>
        <w:t xml:space="preserve">other functions; consequently, shifting the application of Functional Leadership theory from war and business towards a more human-centred-approach. </w:t>
      </w:r>
    </w:p>
    <w:p w14:paraId="12B684BC" w14:textId="77777777" w:rsidR="00B6197F" w:rsidRDefault="00BC0234"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lead author was appointed as a </w:t>
      </w:r>
      <w:r w:rsidR="008715D9" w:rsidRPr="00B6197F">
        <w:rPr>
          <w:rFonts w:ascii="Times New Roman" w:hAnsi="Times New Roman" w:cs="Times New Roman"/>
        </w:rPr>
        <w:t>par</w:t>
      </w:r>
      <w:r w:rsidR="0020455C" w:rsidRPr="00B6197F">
        <w:rPr>
          <w:rFonts w:ascii="Times New Roman" w:hAnsi="Times New Roman" w:cs="Times New Roman"/>
        </w:rPr>
        <w:t>ticipatory observer within the multinationals</w:t>
      </w:r>
      <w:r w:rsidR="008715D9" w:rsidRPr="00B6197F">
        <w:rPr>
          <w:rFonts w:ascii="Times New Roman" w:hAnsi="Times New Roman" w:cs="Times New Roman"/>
        </w:rPr>
        <w:t xml:space="preserve"> Research Development and Innovation team </w:t>
      </w:r>
      <w:r w:rsidR="003C0DAF" w:rsidRPr="00B6197F">
        <w:rPr>
          <w:rFonts w:ascii="Times New Roman" w:hAnsi="Times New Roman" w:cs="Times New Roman"/>
        </w:rPr>
        <w:t xml:space="preserve">(RD&amp;I) </w:t>
      </w:r>
      <w:r w:rsidR="008715D9" w:rsidRPr="00B6197F">
        <w:rPr>
          <w:rFonts w:ascii="Times New Roman" w:hAnsi="Times New Roman" w:cs="Times New Roman"/>
        </w:rPr>
        <w:t>to explicate an innovation process</w:t>
      </w:r>
      <w:r w:rsidR="00B6197F">
        <w:rPr>
          <w:rFonts w:ascii="Times New Roman" w:hAnsi="Times New Roman" w:cs="Times New Roman"/>
        </w:rPr>
        <w:t xml:space="preserve"> called the Value Proposition and Development process (VPD)</w:t>
      </w:r>
      <w:r w:rsidR="008715D9" w:rsidRPr="00B6197F">
        <w:rPr>
          <w:rFonts w:ascii="Times New Roman" w:hAnsi="Times New Roman" w:cs="Times New Roman"/>
        </w:rPr>
        <w:t>, which otherwise was embedded deep within the practice</w:t>
      </w:r>
      <w:r w:rsidR="003C0DAF" w:rsidRPr="00B6197F">
        <w:rPr>
          <w:rFonts w:ascii="Times New Roman" w:hAnsi="Times New Roman" w:cs="Times New Roman"/>
        </w:rPr>
        <w:t>s</w:t>
      </w:r>
      <w:r w:rsidR="008715D9" w:rsidRPr="00B6197F">
        <w:rPr>
          <w:rFonts w:ascii="Times New Roman" w:hAnsi="Times New Roman" w:cs="Times New Roman"/>
        </w:rPr>
        <w:t xml:space="preserve"> of the design practitioners. </w:t>
      </w:r>
    </w:p>
    <w:p w14:paraId="545A0BDB" w14:textId="33B42D0F" w:rsidR="003C0DAF" w:rsidRPr="00B6197F" w:rsidRDefault="008715D9"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chapter </w:t>
      </w:r>
      <w:r w:rsidR="00240A59" w:rsidRPr="00B6197F">
        <w:rPr>
          <w:rFonts w:ascii="Times New Roman" w:hAnsi="Times New Roman" w:cs="Times New Roman"/>
        </w:rPr>
        <w:t>examines</w:t>
      </w:r>
      <w:r w:rsidRPr="00B6197F">
        <w:rPr>
          <w:rFonts w:ascii="Times New Roman" w:hAnsi="Times New Roman" w:cs="Times New Roman"/>
        </w:rPr>
        <w:t xml:space="preserve"> the </w:t>
      </w:r>
      <w:r w:rsidR="00A9351C" w:rsidRPr="00B6197F">
        <w:rPr>
          <w:rFonts w:ascii="Times New Roman" w:hAnsi="Times New Roman" w:cs="Times New Roman"/>
        </w:rPr>
        <w:t>research approach</w:t>
      </w:r>
      <w:r w:rsidR="000C5D50" w:rsidRPr="00B6197F">
        <w:rPr>
          <w:rFonts w:ascii="Times New Roman" w:hAnsi="Times New Roman" w:cs="Times New Roman"/>
        </w:rPr>
        <w:t>,</w:t>
      </w:r>
      <w:r w:rsidR="00240A59" w:rsidRPr="00B6197F">
        <w:rPr>
          <w:rFonts w:ascii="Times New Roman" w:hAnsi="Times New Roman" w:cs="Times New Roman"/>
        </w:rPr>
        <w:t xml:space="preserve"> which</w:t>
      </w:r>
      <w:r w:rsidRPr="00B6197F">
        <w:rPr>
          <w:rFonts w:ascii="Times New Roman" w:hAnsi="Times New Roman" w:cs="Times New Roman"/>
        </w:rPr>
        <w:t xml:space="preserve"> </w:t>
      </w:r>
      <w:r w:rsidR="000C5D50" w:rsidRPr="00B6197F">
        <w:rPr>
          <w:rFonts w:ascii="Times New Roman" w:hAnsi="Times New Roman" w:cs="Times New Roman"/>
        </w:rPr>
        <w:t xml:space="preserve">was applied to </w:t>
      </w:r>
      <w:r w:rsidRPr="00B6197F">
        <w:rPr>
          <w:rFonts w:ascii="Times New Roman" w:hAnsi="Times New Roman" w:cs="Times New Roman"/>
        </w:rPr>
        <w:t xml:space="preserve">establish </w:t>
      </w:r>
      <w:r w:rsidR="003C0DAF" w:rsidRPr="00B6197F">
        <w:rPr>
          <w:rFonts w:ascii="Times New Roman" w:hAnsi="Times New Roman" w:cs="Times New Roman"/>
        </w:rPr>
        <w:t xml:space="preserve">effective </w:t>
      </w:r>
      <w:r w:rsidRPr="00B6197F">
        <w:rPr>
          <w:rFonts w:ascii="Times New Roman" w:hAnsi="Times New Roman" w:cs="Times New Roman"/>
        </w:rPr>
        <w:t>social interaction</w:t>
      </w:r>
      <w:r w:rsidR="003C0DAF" w:rsidRPr="00B6197F">
        <w:rPr>
          <w:rFonts w:ascii="Times New Roman" w:hAnsi="Times New Roman" w:cs="Times New Roman"/>
        </w:rPr>
        <w:t>s</w:t>
      </w:r>
      <w:r w:rsidRPr="00B6197F">
        <w:rPr>
          <w:rFonts w:ascii="Times New Roman" w:hAnsi="Times New Roman" w:cs="Times New Roman"/>
        </w:rPr>
        <w:t xml:space="preserve"> within the</w:t>
      </w:r>
      <w:r w:rsidR="003C0DAF" w:rsidRPr="00B6197F">
        <w:rPr>
          <w:rFonts w:ascii="Times New Roman" w:hAnsi="Times New Roman" w:cs="Times New Roman"/>
        </w:rPr>
        <w:t xml:space="preserve"> </w:t>
      </w:r>
      <w:r w:rsidR="00A9351C" w:rsidRPr="00B6197F">
        <w:rPr>
          <w:rFonts w:ascii="Times New Roman" w:hAnsi="Times New Roman" w:cs="Times New Roman"/>
        </w:rPr>
        <w:t>team</w:t>
      </w:r>
      <w:r w:rsidR="003C0DAF" w:rsidRPr="00B6197F">
        <w:rPr>
          <w:rFonts w:ascii="Times New Roman" w:hAnsi="Times New Roman" w:cs="Times New Roman"/>
        </w:rPr>
        <w:t xml:space="preserve"> in order to make the management of </w:t>
      </w:r>
      <w:r w:rsidR="00240A59" w:rsidRPr="00B6197F">
        <w:rPr>
          <w:rFonts w:ascii="Times New Roman" w:hAnsi="Times New Roman" w:cs="Times New Roman"/>
        </w:rPr>
        <w:t xml:space="preserve">the </w:t>
      </w:r>
      <w:r w:rsidR="003C0DAF" w:rsidRPr="00B6197F">
        <w:rPr>
          <w:rFonts w:ascii="Times New Roman" w:hAnsi="Times New Roman" w:cs="Times New Roman"/>
        </w:rPr>
        <w:t>design innovation practice more efficient</w:t>
      </w:r>
      <w:r w:rsidR="00A9351C" w:rsidRPr="00B6197F">
        <w:rPr>
          <w:rFonts w:ascii="Times New Roman" w:hAnsi="Times New Roman" w:cs="Times New Roman"/>
        </w:rPr>
        <w:t xml:space="preserve">. </w:t>
      </w:r>
      <w:r w:rsidR="00BD5E79" w:rsidRPr="00B6197F">
        <w:rPr>
          <w:rFonts w:ascii="Times New Roman" w:hAnsi="Times New Roman" w:cs="Times New Roman"/>
        </w:rPr>
        <w:t xml:space="preserve">Whilst this research </w:t>
      </w:r>
      <w:r w:rsidR="000C5D50" w:rsidRPr="00B6197F">
        <w:rPr>
          <w:rFonts w:ascii="Times New Roman" w:hAnsi="Times New Roman" w:cs="Times New Roman"/>
        </w:rPr>
        <w:t xml:space="preserve">approach </w:t>
      </w:r>
      <w:r w:rsidR="00B6197F">
        <w:rPr>
          <w:rFonts w:ascii="Times New Roman" w:hAnsi="Times New Roman" w:cs="Times New Roman"/>
        </w:rPr>
        <w:t xml:space="preserve">was </w:t>
      </w:r>
      <w:r w:rsidR="00BD5E79" w:rsidRPr="00B6197F">
        <w:rPr>
          <w:rFonts w:ascii="Times New Roman" w:hAnsi="Times New Roman" w:cs="Times New Roman"/>
        </w:rPr>
        <w:t xml:space="preserve">primarily </w:t>
      </w:r>
      <w:r w:rsidR="00B6197F">
        <w:rPr>
          <w:rFonts w:ascii="Times New Roman" w:hAnsi="Times New Roman" w:cs="Times New Roman"/>
        </w:rPr>
        <w:t>seen to enable</w:t>
      </w:r>
      <w:r w:rsidR="00BD5E79" w:rsidRPr="00B6197F">
        <w:rPr>
          <w:rFonts w:ascii="Times New Roman" w:hAnsi="Times New Roman" w:cs="Times New Roman"/>
        </w:rPr>
        <w:t xml:space="preserve"> the RD&amp;I team to visualise and streamline their innovation process</w:t>
      </w:r>
      <w:r w:rsidR="00B6197F">
        <w:rPr>
          <w:rFonts w:ascii="Times New Roman" w:hAnsi="Times New Roman" w:cs="Times New Roman"/>
        </w:rPr>
        <w:t xml:space="preserve">, the evidence also demonstrates that it </w:t>
      </w:r>
      <w:r w:rsidR="00240A59" w:rsidRPr="00B6197F">
        <w:rPr>
          <w:rFonts w:ascii="Times New Roman" w:hAnsi="Times New Roman" w:cs="Times New Roman"/>
        </w:rPr>
        <w:t>enabled the authors</w:t>
      </w:r>
      <w:r w:rsidR="00BD5E79" w:rsidRPr="00B6197F">
        <w:rPr>
          <w:rFonts w:ascii="Times New Roman" w:hAnsi="Times New Roman" w:cs="Times New Roman"/>
        </w:rPr>
        <w:t xml:space="preserve"> to ide</w:t>
      </w:r>
      <w:r w:rsidR="000C5D50" w:rsidRPr="00B6197F">
        <w:rPr>
          <w:rFonts w:ascii="Times New Roman" w:hAnsi="Times New Roman" w:cs="Times New Roman"/>
        </w:rPr>
        <w:t>ntify an optimal approach to conduct such research with</w:t>
      </w:r>
      <w:r w:rsidR="00BD5E79" w:rsidRPr="00B6197F">
        <w:rPr>
          <w:rFonts w:ascii="Times New Roman" w:hAnsi="Times New Roman" w:cs="Times New Roman"/>
        </w:rPr>
        <w:t xml:space="preserve"> a multinational.</w:t>
      </w:r>
    </w:p>
    <w:p w14:paraId="634CD57C" w14:textId="3258DE9C" w:rsidR="0005042D" w:rsidRPr="00B6197F" w:rsidRDefault="0005042D" w:rsidP="0005042D">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The chapter has five sections as follows</w:t>
      </w:r>
      <w:proofErr w:type="gramStart"/>
      <w:r w:rsidRPr="00B6197F">
        <w:rPr>
          <w:rFonts w:ascii="Times New Roman" w:hAnsi="Times New Roman" w:cs="Times New Roman"/>
        </w:rPr>
        <w:t>;</w:t>
      </w:r>
      <w:proofErr w:type="gramEnd"/>
    </w:p>
    <w:p w14:paraId="45F1BE53" w14:textId="3BF7EBFA" w:rsidR="0005042D" w:rsidRPr="00B6197F" w:rsidRDefault="0005042D" w:rsidP="0005042D">
      <w:pPr>
        <w:pStyle w:val="ListParagraph"/>
        <w:numPr>
          <w:ilvl w:val="0"/>
          <w:numId w:val="8"/>
        </w:num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the</w:t>
      </w:r>
      <w:proofErr w:type="gramEnd"/>
      <w:r w:rsidRPr="00B6197F">
        <w:rPr>
          <w:rFonts w:ascii="Times New Roman" w:hAnsi="Times New Roman" w:cs="Times New Roman"/>
        </w:rPr>
        <w:t xml:space="preserve"> first section highlights the role of functional leadership as a unique human-ce</w:t>
      </w:r>
      <w:r w:rsidR="00315A42">
        <w:rPr>
          <w:rFonts w:ascii="Times New Roman" w:hAnsi="Times New Roman" w:cs="Times New Roman"/>
        </w:rPr>
        <w:t>ntred way to align functions to enable</w:t>
      </w:r>
      <w:r w:rsidRPr="00B6197F">
        <w:rPr>
          <w:rFonts w:ascii="Times New Roman" w:hAnsi="Times New Roman" w:cs="Times New Roman"/>
        </w:rPr>
        <w:t xml:space="preserve"> </w:t>
      </w:r>
      <w:r w:rsidR="00315A42">
        <w:rPr>
          <w:rFonts w:ascii="Times New Roman" w:hAnsi="Times New Roman" w:cs="Times New Roman"/>
        </w:rPr>
        <w:t xml:space="preserve">an </w:t>
      </w:r>
      <w:r w:rsidRPr="00B6197F">
        <w:rPr>
          <w:rFonts w:ascii="Times New Roman" w:hAnsi="Times New Roman" w:cs="Times New Roman"/>
        </w:rPr>
        <w:t>effective management of innovation practices in an organisation,</w:t>
      </w:r>
    </w:p>
    <w:p w14:paraId="15A6E3E5" w14:textId="237228F5" w:rsidR="0005042D" w:rsidRPr="00B6197F" w:rsidRDefault="0005042D" w:rsidP="0005042D">
      <w:pPr>
        <w:pStyle w:val="ListParagraph"/>
        <w:numPr>
          <w:ilvl w:val="0"/>
          <w:numId w:val="8"/>
        </w:num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the</w:t>
      </w:r>
      <w:proofErr w:type="gramEnd"/>
      <w:r w:rsidRPr="00B6197F">
        <w:rPr>
          <w:rFonts w:ascii="Times New Roman" w:hAnsi="Times New Roman" w:cs="Times New Roman"/>
        </w:rPr>
        <w:t xml:space="preserve"> second section, highlights the changing role of the designer in the context of organisational transformation, and the role-played by empathy in this transformation, </w:t>
      </w:r>
    </w:p>
    <w:p w14:paraId="3E81869B" w14:textId="5BF16563" w:rsidR="0005042D" w:rsidRPr="00B6197F" w:rsidRDefault="0005042D" w:rsidP="0005042D">
      <w:pPr>
        <w:pStyle w:val="ListParagraph"/>
        <w:numPr>
          <w:ilvl w:val="0"/>
          <w:numId w:val="8"/>
        </w:num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the</w:t>
      </w:r>
      <w:proofErr w:type="gramEnd"/>
      <w:r w:rsidRPr="00B6197F">
        <w:rPr>
          <w:rFonts w:ascii="Times New Roman" w:hAnsi="Times New Roman" w:cs="Times New Roman"/>
        </w:rPr>
        <w:t xml:space="preserve"> third section, discusses the application of Delphi technique and action research as unique r</w:t>
      </w:r>
      <w:r w:rsidR="007C150C">
        <w:rPr>
          <w:rFonts w:ascii="Times New Roman" w:hAnsi="Times New Roman" w:cs="Times New Roman"/>
        </w:rPr>
        <w:t>esearch methodologies for this case s</w:t>
      </w:r>
      <w:r w:rsidRPr="00B6197F">
        <w:rPr>
          <w:rFonts w:ascii="Times New Roman" w:hAnsi="Times New Roman" w:cs="Times New Roman"/>
        </w:rPr>
        <w:t xml:space="preserve">tudy, </w:t>
      </w:r>
    </w:p>
    <w:p w14:paraId="0A15CDEA" w14:textId="5AB18C62" w:rsidR="0005042D" w:rsidRPr="00B6197F" w:rsidRDefault="0005042D" w:rsidP="0005042D">
      <w:pPr>
        <w:pStyle w:val="ListParagraph"/>
        <w:numPr>
          <w:ilvl w:val="0"/>
          <w:numId w:val="8"/>
        </w:num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the</w:t>
      </w:r>
      <w:proofErr w:type="gramEnd"/>
      <w:r w:rsidRPr="00B6197F">
        <w:rPr>
          <w:rFonts w:ascii="Times New Roman" w:hAnsi="Times New Roman" w:cs="Times New Roman"/>
        </w:rPr>
        <w:t xml:space="preserve"> fourth section, demonstrates the evidence, which points towards the inclusion of empathy within the research approach, and highlights cognitive empathy as the single </w:t>
      </w:r>
      <w:r w:rsidRPr="00B6197F">
        <w:rPr>
          <w:rFonts w:ascii="Times New Roman" w:hAnsi="Times New Roman" w:cs="Times New Roman"/>
        </w:rPr>
        <w:lastRenderedPageBreak/>
        <w:t xml:space="preserve">strongest influence in the establishment of social interactions within the RD&amp;I team, and </w:t>
      </w:r>
    </w:p>
    <w:p w14:paraId="321824E9" w14:textId="4931941C" w:rsidR="0005042D" w:rsidRPr="00B6197F" w:rsidRDefault="0005042D" w:rsidP="0005042D">
      <w:pPr>
        <w:pStyle w:val="ListParagraph"/>
        <w:numPr>
          <w:ilvl w:val="0"/>
          <w:numId w:val="8"/>
        </w:num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the</w:t>
      </w:r>
      <w:proofErr w:type="gramEnd"/>
      <w:r w:rsidRPr="00B6197F">
        <w:rPr>
          <w:rFonts w:ascii="Times New Roman" w:hAnsi="Times New Roman" w:cs="Times New Roman"/>
        </w:rPr>
        <w:t xml:space="preserve"> fifth section concludes the argument by highlighting the nature of the social interaction’s, which were established through the empathic research approach; and articulating the implications of it for revealing the essential features to support interactions within teams to ensure effective management of design innovation practices.</w:t>
      </w:r>
    </w:p>
    <w:p w14:paraId="36D1C80D" w14:textId="6ED4CCF5" w:rsidR="008715D9" w:rsidRPr="00B6197F" w:rsidRDefault="0005042D" w:rsidP="00446F27">
      <w:pPr>
        <w:spacing w:before="100" w:beforeAutospacing="1" w:after="100" w:afterAutospacing="1" w:line="480" w:lineRule="auto"/>
        <w:rPr>
          <w:rFonts w:ascii="Times New Roman" w:hAnsi="Times New Roman" w:cs="Times New Roman"/>
          <w:b/>
        </w:rPr>
      </w:pPr>
      <w:r w:rsidRPr="00B6197F">
        <w:rPr>
          <w:rFonts w:ascii="Times New Roman" w:hAnsi="Times New Roman" w:cs="Times New Roman"/>
          <w:b/>
        </w:rPr>
        <w:t>Aligning Functions: A Human-Centred Innovation</w:t>
      </w:r>
    </w:p>
    <w:p w14:paraId="67B2EF2B" w14:textId="2E67F84E" w:rsidR="007E3000"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alignment of cutting edge innovation with business is a mammoth task as this entails connecting all functions working towards innovation in harmony. According to New &amp; Kimbell (2013) </w:t>
      </w:r>
      <w:r w:rsidR="002A3122" w:rsidRPr="00B6197F">
        <w:rPr>
          <w:rFonts w:ascii="Times New Roman" w:hAnsi="Times New Roman" w:cs="Times New Roman"/>
        </w:rPr>
        <w:t xml:space="preserve">and Weick &amp; Roberts (1993) </w:t>
      </w:r>
      <w:r w:rsidRPr="00B6197F">
        <w:rPr>
          <w:rFonts w:ascii="Times New Roman" w:hAnsi="Times New Roman" w:cs="Times New Roman"/>
        </w:rPr>
        <w:t>integrati</w:t>
      </w:r>
      <w:r w:rsidR="008E2DC6" w:rsidRPr="00B6197F">
        <w:rPr>
          <w:rFonts w:ascii="Times New Roman" w:hAnsi="Times New Roman" w:cs="Times New Roman"/>
        </w:rPr>
        <w:t>on of functions requires organiz</w:t>
      </w:r>
      <w:r w:rsidRPr="00B6197F">
        <w:rPr>
          <w:rFonts w:ascii="Times New Roman" w:hAnsi="Times New Roman" w:cs="Times New Roman"/>
        </w:rPr>
        <w:t xml:space="preserve">ations to change their culture, and </w:t>
      </w:r>
      <w:r w:rsidR="007C150C">
        <w:rPr>
          <w:rFonts w:ascii="Times New Roman" w:hAnsi="Times New Roman" w:cs="Times New Roman"/>
        </w:rPr>
        <w:t>create</w:t>
      </w:r>
      <w:r w:rsidR="007C150C" w:rsidRPr="00B6197F">
        <w:rPr>
          <w:rFonts w:ascii="Times New Roman" w:hAnsi="Times New Roman" w:cs="Times New Roman"/>
        </w:rPr>
        <w:t xml:space="preserve"> </w:t>
      </w:r>
      <w:r w:rsidRPr="00B6197F">
        <w:rPr>
          <w:rFonts w:ascii="Times New Roman" w:hAnsi="Times New Roman" w:cs="Times New Roman"/>
        </w:rPr>
        <w:t xml:space="preserve">a ‘collective mind’. </w:t>
      </w:r>
      <w:r w:rsidR="00E0756E" w:rsidRPr="00B6197F">
        <w:rPr>
          <w:rFonts w:ascii="Times New Roman" w:hAnsi="Times New Roman" w:cs="Times New Roman"/>
        </w:rPr>
        <w:t>Also,</w:t>
      </w:r>
      <w:r w:rsidRPr="00B6197F">
        <w:rPr>
          <w:rFonts w:ascii="Times New Roman" w:hAnsi="Times New Roman" w:cs="Times New Roman"/>
        </w:rPr>
        <w:t xml:space="preserve"> creation of a ‘collective mind’ is a consequence of clear considerations of mechanisms available for the (shared) cognitive processes of communication and memory</w:t>
      </w:r>
      <w:r w:rsidR="00E0756E" w:rsidRPr="00B6197F">
        <w:rPr>
          <w:rFonts w:ascii="Times New Roman" w:hAnsi="Times New Roman" w:cs="Times New Roman"/>
        </w:rPr>
        <w:t xml:space="preserve"> </w:t>
      </w:r>
      <w:r w:rsidR="00FA530B" w:rsidRPr="00B6197F">
        <w:rPr>
          <w:rFonts w:ascii="Times New Roman" w:hAnsi="Times New Roman" w:cs="Times New Roman"/>
        </w:rPr>
        <w:t>(</w:t>
      </w:r>
      <w:r w:rsidR="00E0756E" w:rsidRPr="00B6197F">
        <w:rPr>
          <w:rFonts w:ascii="Times New Roman" w:hAnsi="Times New Roman" w:cs="Times New Roman"/>
        </w:rPr>
        <w:t>New &amp; Kimbell</w:t>
      </w:r>
      <w:r w:rsidR="00FA530B" w:rsidRPr="00B6197F">
        <w:rPr>
          <w:rFonts w:ascii="Times New Roman" w:hAnsi="Times New Roman" w:cs="Times New Roman"/>
        </w:rPr>
        <w:t xml:space="preserve">, </w:t>
      </w:r>
      <w:r w:rsidR="00E0756E" w:rsidRPr="00B6197F">
        <w:rPr>
          <w:rFonts w:ascii="Times New Roman" w:hAnsi="Times New Roman" w:cs="Times New Roman"/>
        </w:rPr>
        <w:t>ibid.)</w:t>
      </w:r>
      <w:r w:rsidRPr="00B6197F">
        <w:rPr>
          <w:rFonts w:ascii="Times New Roman" w:hAnsi="Times New Roman" w:cs="Times New Roman"/>
        </w:rPr>
        <w:t>. Stickdorn &amp; Schneider (2012), Curedale (2013), Brown &amp; Katz (2009) and Jones (1970) provide several design approaches that help in creating this collective cognition within des</w:t>
      </w:r>
      <w:r w:rsidR="008E2DC6" w:rsidRPr="00B6197F">
        <w:rPr>
          <w:rFonts w:ascii="Times New Roman" w:hAnsi="Times New Roman" w:cs="Times New Roman"/>
        </w:rPr>
        <w:t>ign. Nevertheless, in an organiz</w:t>
      </w:r>
      <w:r w:rsidRPr="00B6197F">
        <w:rPr>
          <w:rFonts w:ascii="Times New Roman" w:hAnsi="Times New Roman" w:cs="Times New Roman"/>
        </w:rPr>
        <w:t xml:space="preserve">ational context these approaches must be accompanied with social interactions based on trust and empathy. Handy (1978) evidenced empathy, trust and communication as the governing features for interactions within teams to ensure effective management. </w:t>
      </w:r>
    </w:p>
    <w:p w14:paraId="4A567BE4" w14:textId="1FA7A8F5" w:rsidR="007E3000"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Additionally, Junginger (2008) confirms the application of design and its human </w:t>
      </w:r>
      <w:r w:rsidR="00472A14" w:rsidRPr="00B6197F">
        <w:rPr>
          <w:rFonts w:ascii="Times New Roman" w:hAnsi="Times New Roman" w:cs="Times New Roman"/>
        </w:rPr>
        <w:t>centred</w:t>
      </w:r>
      <w:r w:rsidRPr="00B6197F">
        <w:rPr>
          <w:rFonts w:ascii="Times New Roman" w:hAnsi="Times New Roman" w:cs="Times New Roman"/>
        </w:rPr>
        <w:t xml:space="preserve"> approach in effectively leading, trans</w:t>
      </w:r>
      <w:r w:rsidR="008E2DC6" w:rsidRPr="00B6197F">
        <w:rPr>
          <w:rFonts w:ascii="Times New Roman" w:hAnsi="Times New Roman" w:cs="Times New Roman"/>
        </w:rPr>
        <w:t>forming and implementing organiz</w:t>
      </w:r>
      <w:r w:rsidRPr="00B6197F">
        <w:rPr>
          <w:rFonts w:ascii="Times New Roman" w:hAnsi="Times New Roman" w:cs="Times New Roman"/>
        </w:rPr>
        <w:t xml:space="preserve">ational culture change. The changing emphasis of design’s role from giving ‘form’ to objects to designing behaviours, techniques and customs that individuals use to interact with each other and their </w:t>
      </w:r>
      <w:r w:rsidRPr="00B6197F">
        <w:rPr>
          <w:rFonts w:ascii="Times New Roman" w:hAnsi="Times New Roman" w:cs="Times New Roman"/>
        </w:rPr>
        <w:lastRenderedPageBreak/>
        <w:t xml:space="preserve">environment is key to understanding a new role </w:t>
      </w:r>
      <w:r w:rsidR="008E2DC6" w:rsidRPr="00B6197F">
        <w:rPr>
          <w:rFonts w:ascii="Times New Roman" w:hAnsi="Times New Roman" w:cs="Times New Roman"/>
        </w:rPr>
        <w:t>design is playing within organiz</w:t>
      </w:r>
      <w:r w:rsidRPr="00B6197F">
        <w:rPr>
          <w:rFonts w:ascii="Times New Roman" w:hAnsi="Times New Roman" w:cs="Times New Roman"/>
        </w:rPr>
        <w:t>ational change.</w:t>
      </w:r>
    </w:p>
    <w:p w14:paraId="31533EAA" w14:textId="6CD43D88" w:rsidR="00B70373" w:rsidRPr="00B6197F" w:rsidRDefault="00E0756E"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Until now t</w:t>
      </w:r>
      <w:r w:rsidR="00B70373" w:rsidRPr="00B6197F">
        <w:rPr>
          <w:rFonts w:ascii="Times New Roman" w:hAnsi="Times New Roman" w:cs="Times New Roman"/>
        </w:rPr>
        <w:t>he integration of f</w:t>
      </w:r>
      <w:r w:rsidR="008E2DC6" w:rsidRPr="00B6197F">
        <w:rPr>
          <w:rFonts w:ascii="Times New Roman" w:hAnsi="Times New Roman" w:cs="Times New Roman"/>
        </w:rPr>
        <w:t>unctions within organiz</w:t>
      </w:r>
      <w:r w:rsidR="00B70373" w:rsidRPr="00B6197F">
        <w:rPr>
          <w:rFonts w:ascii="Times New Roman" w:hAnsi="Times New Roman" w:cs="Times New Roman"/>
        </w:rPr>
        <w:t>ations has been the remit of strategic management and management scholars evidencing a number of strategies</w:t>
      </w:r>
      <w:r w:rsidR="00D234D1" w:rsidRPr="00B6197F">
        <w:rPr>
          <w:rFonts w:ascii="Times New Roman" w:hAnsi="Times New Roman" w:cs="Times New Roman"/>
        </w:rPr>
        <w:t>,</w:t>
      </w:r>
      <w:r w:rsidR="00B70373" w:rsidRPr="00B6197F">
        <w:rPr>
          <w:rFonts w:ascii="Times New Roman" w:hAnsi="Times New Roman" w:cs="Times New Roman"/>
        </w:rPr>
        <w:t xml:space="preserve"> and structures that help in the alignment of</w:t>
      </w:r>
      <w:r w:rsidR="008E2DC6" w:rsidRPr="00B6197F">
        <w:rPr>
          <w:rFonts w:ascii="Times New Roman" w:hAnsi="Times New Roman" w:cs="Times New Roman"/>
        </w:rPr>
        <w:t xml:space="preserve"> all functions within an organiz</w:t>
      </w:r>
      <w:r w:rsidR="00B70373" w:rsidRPr="00B6197F">
        <w:rPr>
          <w:rFonts w:ascii="Times New Roman" w:hAnsi="Times New Roman" w:cs="Times New Roman"/>
        </w:rPr>
        <w:t>ation (Schwalbe, 2011; Daft et al., 2010; Vyuptakesh, 2011; Thompson &amp; Martin, 2010). These alignments are based on two main considerations</w:t>
      </w:r>
      <w:r w:rsidRPr="00B6197F">
        <w:rPr>
          <w:rFonts w:ascii="Times New Roman" w:hAnsi="Times New Roman" w:cs="Times New Roman"/>
        </w:rPr>
        <w:t>:</w:t>
      </w:r>
      <w:r w:rsidR="00B70373" w:rsidRPr="00B6197F">
        <w:rPr>
          <w:rFonts w:ascii="Times New Roman" w:hAnsi="Times New Roman" w:cs="Times New Roman"/>
        </w:rPr>
        <w:t xml:space="preserve"> </w:t>
      </w:r>
    </w:p>
    <w:p w14:paraId="09C91736" w14:textId="531B01D8" w:rsidR="007E3000" w:rsidRPr="00B6197F" w:rsidRDefault="00B70373" w:rsidP="00446F27">
      <w:pPr>
        <w:pStyle w:val="ListParagraph"/>
        <w:numPr>
          <w:ilvl w:val="0"/>
          <w:numId w:val="4"/>
        </w:num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strategic</w:t>
      </w:r>
      <w:proofErr w:type="gramEnd"/>
      <w:r w:rsidRPr="00B6197F">
        <w:rPr>
          <w:rFonts w:ascii="Times New Roman" w:hAnsi="Times New Roman" w:cs="Times New Roman"/>
        </w:rPr>
        <w:t xml:space="preserve"> leaders envisionin</w:t>
      </w:r>
      <w:r w:rsidR="008E2DC6" w:rsidRPr="00B6197F">
        <w:rPr>
          <w:rFonts w:ascii="Times New Roman" w:hAnsi="Times New Roman" w:cs="Times New Roman"/>
        </w:rPr>
        <w:t>g a clear future for the organiz</w:t>
      </w:r>
      <w:r w:rsidRPr="00B6197F">
        <w:rPr>
          <w:rFonts w:ascii="Times New Roman" w:hAnsi="Times New Roman" w:cs="Times New Roman"/>
        </w:rPr>
        <w:t>ation and translat</w:t>
      </w:r>
      <w:r w:rsidR="00497E14" w:rsidRPr="00B6197F">
        <w:rPr>
          <w:rFonts w:ascii="Times New Roman" w:hAnsi="Times New Roman" w:cs="Times New Roman"/>
        </w:rPr>
        <w:t>ing</w:t>
      </w:r>
      <w:r w:rsidRPr="00B6197F">
        <w:rPr>
          <w:rFonts w:ascii="Times New Roman" w:hAnsi="Times New Roman" w:cs="Times New Roman"/>
        </w:rPr>
        <w:t xml:space="preserve"> this vision to the functions and functional managers; and,</w:t>
      </w:r>
    </w:p>
    <w:p w14:paraId="1AE2FF0E" w14:textId="230863DE" w:rsidR="00B70373" w:rsidRPr="00B6197F" w:rsidRDefault="00497E14" w:rsidP="00446F27">
      <w:pPr>
        <w:pStyle w:val="ListParagraph"/>
        <w:numPr>
          <w:ilvl w:val="0"/>
          <w:numId w:val="4"/>
        </w:num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existence</w:t>
      </w:r>
      <w:proofErr w:type="gramEnd"/>
      <w:r w:rsidRPr="00B6197F">
        <w:rPr>
          <w:rFonts w:ascii="Times New Roman" w:hAnsi="Times New Roman" w:cs="Times New Roman"/>
        </w:rPr>
        <w:t xml:space="preserve"> of </w:t>
      </w:r>
      <w:r w:rsidR="00B70373" w:rsidRPr="00B6197F">
        <w:rPr>
          <w:rFonts w:ascii="Times New Roman" w:hAnsi="Times New Roman" w:cs="Times New Roman"/>
        </w:rPr>
        <w:t xml:space="preserve">a robust structure and human-centric communication channel </w:t>
      </w:r>
      <w:r w:rsidRPr="00B6197F">
        <w:rPr>
          <w:rFonts w:ascii="Times New Roman" w:hAnsi="Times New Roman" w:cs="Times New Roman"/>
        </w:rPr>
        <w:t>that</w:t>
      </w:r>
      <w:r w:rsidR="00B70373" w:rsidRPr="00B6197F">
        <w:rPr>
          <w:rFonts w:ascii="Times New Roman" w:hAnsi="Times New Roman" w:cs="Times New Roman"/>
        </w:rPr>
        <w:t xml:space="preserve"> ensure</w:t>
      </w:r>
      <w:r w:rsidRPr="00B6197F">
        <w:rPr>
          <w:rFonts w:ascii="Times New Roman" w:hAnsi="Times New Roman" w:cs="Times New Roman"/>
        </w:rPr>
        <w:t>s</w:t>
      </w:r>
      <w:r w:rsidR="00B70373" w:rsidRPr="00B6197F">
        <w:rPr>
          <w:rFonts w:ascii="Times New Roman" w:hAnsi="Times New Roman" w:cs="Times New Roman"/>
        </w:rPr>
        <w:t xml:space="preserve"> resonance of planning and </w:t>
      </w:r>
      <w:r w:rsidRPr="00B6197F">
        <w:rPr>
          <w:rFonts w:ascii="Times New Roman" w:hAnsi="Times New Roman" w:cs="Times New Roman"/>
        </w:rPr>
        <w:t>decision-making</w:t>
      </w:r>
      <w:r w:rsidR="00B70373" w:rsidRPr="00B6197F">
        <w:rPr>
          <w:rFonts w:ascii="Times New Roman" w:hAnsi="Times New Roman" w:cs="Times New Roman"/>
        </w:rPr>
        <w:t xml:space="preserve"> throughout the internal and ext</w:t>
      </w:r>
      <w:r w:rsidR="008E2DC6" w:rsidRPr="00B6197F">
        <w:rPr>
          <w:rFonts w:ascii="Times New Roman" w:hAnsi="Times New Roman" w:cs="Times New Roman"/>
        </w:rPr>
        <w:t>ernal environment of the organiz</w:t>
      </w:r>
      <w:r w:rsidR="00B70373" w:rsidRPr="00B6197F">
        <w:rPr>
          <w:rFonts w:ascii="Times New Roman" w:hAnsi="Times New Roman" w:cs="Times New Roman"/>
        </w:rPr>
        <w:t xml:space="preserve">ation. </w:t>
      </w:r>
    </w:p>
    <w:p w14:paraId="365CCC5C" w14:textId="050F6F74" w:rsidR="003C0DAF" w:rsidRPr="00B6197F" w:rsidRDefault="003C0DAF" w:rsidP="00446F27">
      <w:pPr>
        <w:spacing w:before="100" w:beforeAutospacing="1" w:after="100" w:afterAutospacing="1" w:line="480" w:lineRule="auto"/>
        <w:rPr>
          <w:rFonts w:ascii="Times New Roman" w:hAnsi="Times New Roman" w:cs="Times New Roman"/>
          <w:i/>
        </w:rPr>
      </w:pPr>
      <w:r w:rsidRPr="00B6197F">
        <w:rPr>
          <w:rFonts w:ascii="Times New Roman" w:hAnsi="Times New Roman" w:cs="Times New Roman"/>
          <w:i/>
        </w:rPr>
        <w:t>Alignment Through the Functional Leadership of Design</w:t>
      </w:r>
    </w:p>
    <w:p w14:paraId="4D50E63E" w14:textId="042A836E"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A strategy chosen for this research is of ‘Functional Leadership’, which allow</w:t>
      </w:r>
      <w:r w:rsidR="00497E14" w:rsidRPr="00B6197F">
        <w:rPr>
          <w:rFonts w:ascii="Times New Roman" w:hAnsi="Times New Roman" w:cs="Times New Roman"/>
        </w:rPr>
        <w:t>s</w:t>
      </w:r>
      <w:r w:rsidRPr="00B6197F">
        <w:rPr>
          <w:rFonts w:ascii="Times New Roman" w:hAnsi="Times New Roman" w:cs="Times New Roman"/>
        </w:rPr>
        <w:t xml:space="preserve"> all functions to design their social interactions based on three ‘common needs’ i.e. task needs, teams needs and individual needs (Adair, 1990). The </w:t>
      </w:r>
      <w:r w:rsidR="00497E14" w:rsidRPr="00B6197F">
        <w:rPr>
          <w:rFonts w:ascii="Times New Roman" w:hAnsi="Times New Roman" w:cs="Times New Roman"/>
        </w:rPr>
        <w:t>theory of Functional Leadership was believed to have the ability to unite all functions with a single goal, and also provide</w:t>
      </w:r>
      <w:r w:rsidR="0020455C" w:rsidRPr="00B6197F">
        <w:rPr>
          <w:rFonts w:ascii="Times New Roman" w:hAnsi="Times New Roman" w:cs="Times New Roman"/>
        </w:rPr>
        <w:t>s</w:t>
      </w:r>
      <w:r w:rsidRPr="00B6197F">
        <w:rPr>
          <w:rFonts w:ascii="Times New Roman" w:hAnsi="Times New Roman" w:cs="Times New Roman"/>
        </w:rPr>
        <w:t xml:space="preserve"> support by establishing </w:t>
      </w:r>
      <w:r w:rsidR="00E0756E" w:rsidRPr="00B6197F">
        <w:rPr>
          <w:rFonts w:ascii="Times New Roman" w:hAnsi="Times New Roman" w:cs="Times New Roman"/>
        </w:rPr>
        <w:t xml:space="preserve">an </w:t>
      </w:r>
      <w:r w:rsidRPr="00B6197F">
        <w:rPr>
          <w:rFonts w:ascii="Times New Roman" w:hAnsi="Times New Roman" w:cs="Times New Roman"/>
        </w:rPr>
        <w:t>appropriate structure and communication channel.</w:t>
      </w:r>
      <w:r w:rsidR="00D234D1" w:rsidRPr="00B6197F">
        <w:rPr>
          <w:rFonts w:ascii="Times New Roman" w:hAnsi="Times New Roman" w:cs="Times New Roman"/>
        </w:rPr>
        <w:t xml:space="preserve"> </w:t>
      </w:r>
      <w:r w:rsidRPr="00B6197F">
        <w:rPr>
          <w:rFonts w:ascii="Times New Roman" w:hAnsi="Times New Roman" w:cs="Times New Roman"/>
        </w:rPr>
        <w:t>The initial theory of Functional Leadership, commonly called action-</w:t>
      </w:r>
      <w:r w:rsidR="00FB22BE" w:rsidRPr="00B6197F">
        <w:rPr>
          <w:rFonts w:ascii="Times New Roman" w:hAnsi="Times New Roman" w:cs="Times New Roman"/>
        </w:rPr>
        <w:t>centred</w:t>
      </w:r>
      <w:r w:rsidRPr="00B6197F">
        <w:rPr>
          <w:rFonts w:ascii="Times New Roman" w:hAnsi="Times New Roman" w:cs="Times New Roman"/>
        </w:rPr>
        <w:t xml:space="preserve"> leadership promoted leadership as an action, rather than a ‘position’ (ibid.). Functional Leadership </w:t>
      </w:r>
      <w:r w:rsidR="00E0756E" w:rsidRPr="00B6197F">
        <w:rPr>
          <w:rFonts w:ascii="Times New Roman" w:hAnsi="Times New Roman" w:cs="Times New Roman"/>
        </w:rPr>
        <w:t>regarded</w:t>
      </w:r>
      <w:r w:rsidR="00497E14" w:rsidRPr="00B6197F">
        <w:rPr>
          <w:rFonts w:ascii="Times New Roman" w:hAnsi="Times New Roman" w:cs="Times New Roman"/>
        </w:rPr>
        <w:t xml:space="preserve"> </w:t>
      </w:r>
      <w:r w:rsidRPr="00B6197F">
        <w:rPr>
          <w:rFonts w:ascii="Times New Roman" w:hAnsi="Times New Roman" w:cs="Times New Roman"/>
        </w:rPr>
        <w:t xml:space="preserve">all leadership actions to be multi-functional i.e. an action that delivers on all three areas of need. </w:t>
      </w:r>
    </w:p>
    <w:p w14:paraId="7E10DBF4" w14:textId="28A037D1"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first application of action </w:t>
      </w:r>
      <w:r w:rsidR="00AA12CB" w:rsidRPr="00B6197F">
        <w:rPr>
          <w:rFonts w:ascii="Times New Roman" w:hAnsi="Times New Roman" w:cs="Times New Roman"/>
        </w:rPr>
        <w:t>centred</w:t>
      </w:r>
      <w:r w:rsidRPr="00B6197F">
        <w:rPr>
          <w:rFonts w:ascii="Times New Roman" w:hAnsi="Times New Roman" w:cs="Times New Roman"/>
        </w:rPr>
        <w:t xml:space="preserve"> leadership/functional leadership was evidenced by the royal military academy</w:t>
      </w:r>
      <w:r w:rsidR="00FA485B">
        <w:rPr>
          <w:rFonts w:ascii="Times New Roman" w:hAnsi="Times New Roman" w:cs="Times New Roman"/>
        </w:rPr>
        <w:t xml:space="preserve"> (United Kingdom)</w:t>
      </w:r>
      <w:r w:rsidRPr="00B6197F">
        <w:rPr>
          <w:rFonts w:ascii="Times New Roman" w:hAnsi="Times New Roman" w:cs="Times New Roman"/>
        </w:rPr>
        <w:t xml:space="preserve"> to </w:t>
      </w:r>
      <w:r w:rsidR="00861CFD">
        <w:rPr>
          <w:rFonts w:ascii="Times New Roman" w:hAnsi="Times New Roman" w:cs="Times New Roman"/>
        </w:rPr>
        <w:t>improve</w:t>
      </w:r>
      <w:r w:rsidR="00861CFD" w:rsidRPr="00B6197F">
        <w:rPr>
          <w:rFonts w:ascii="Times New Roman" w:hAnsi="Times New Roman" w:cs="Times New Roman"/>
        </w:rPr>
        <w:t xml:space="preserve"> </w:t>
      </w:r>
      <w:r w:rsidRPr="00B6197F">
        <w:rPr>
          <w:rFonts w:ascii="Times New Roman" w:hAnsi="Times New Roman" w:cs="Times New Roman"/>
        </w:rPr>
        <w:t>officers</w:t>
      </w:r>
      <w:r w:rsidR="00861CFD">
        <w:rPr>
          <w:rFonts w:ascii="Times New Roman" w:hAnsi="Times New Roman" w:cs="Times New Roman"/>
        </w:rPr>
        <w:t>’</w:t>
      </w:r>
      <w:r w:rsidRPr="00B6197F">
        <w:rPr>
          <w:rFonts w:ascii="Times New Roman" w:hAnsi="Times New Roman" w:cs="Times New Roman"/>
        </w:rPr>
        <w:t xml:space="preserve"> leadership </w:t>
      </w:r>
      <w:r w:rsidR="00861CFD">
        <w:rPr>
          <w:rFonts w:ascii="Times New Roman" w:hAnsi="Times New Roman" w:cs="Times New Roman"/>
        </w:rPr>
        <w:t>skills</w:t>
      </w:r>
      <w:r w:rsidR="00861CFD" w:rsidRPr="00B6197F">
        <w:rPr>
          <w:rFonts w:ascii="Times New Roman" w:hAnsi="Times New Roman" w:cs="Times New Roman"/>
        </w:rPr>
        <w:t xml:space="preserve"> </w:t>
      </w:r>
      <w:r w:rsidRPr="00B6197F">
        <w:rPr>
          <w:rFonts w:ascii="Times New Roman" w:hAnsi="Times New Roman" w:cs="Times New Roman"/>
        </w:rPr>
        <w:t xml:space="preserve">(cited in </w:t>
      </w:r>
      <w:r w:rsidR="00FA485B">
        <w:rPr>
          <w:rFonts w:ascii="Times New Roman" w:hAnsi="Times New Roman" w:cs="Times New Roman"/>
        </w:rPr>
        <w:t>a</w:t>
      </w:r>
      <w:r w:rsidRPr="00B6197F">
        <w:rPr>
          <w:rFonts w:ascii="Times New Roman" w:hAnsi="Times New Roman" w:cs="Times New Roman"/>
        </w:rPr>
        <w:t xml:space="preserve">ir </w:t>
      </w:r>
      <w:r w:rsidRPr="00B6197F">
        <w:rPr>
          <w:rFonts w:ascii="Times New Roman" w:hAnsi="Times New Roman" w:cs="Times New Roman"/>
        </w:rPr>
        <w:lastRenderedPageBreak/>
        <w:t xml:space="preserve">training corporation, 2010). Functional Leadership was </w:t>
      </w:r>
      <w:r w:rsidR="00861CFD">
        <w:rPr>
          <w:rFonts w:ascii="Times New Roman" w:hAnsi="Times New Roman" w:cs="Times New Roman"/>
        </w:rPr>
        <w:t xml:space="preserve">later increasingly </w:t>
      </w:r>
      <w:r w:rsidRPr="00B6197F">
        <w:rPr>
          <w:rFonts w:ascii="Times New Roman" w:hAnsi="Times New Roman" w:cs="Times New Roman"/>
        </w:rPr>
        <w:t xml:space="preserve">adopted and implemented from a pragmatic business perspective to bring value to strategic management </w:t>
      </w:r>
      <w:r w:rsidR="008E2DC6" w:rsidRPr="00B6197F">
        <w:rPr>
          <w:rFonts w:ascii="Times New Roman" w:hAnsi="Times New Roman" w:cs="Times New Roman"/>
        </w:rPr>
        <w:t>for organiz</w:t>
      </w:r>
      <w:r w:rsidRPr="00B6197F">
        <w:rPr>
          <w:rFonts w:ascii="Times New Roman" w:hAnsi="Times New Roman" w:cs="Times New Roman"/>
        </w:rPr>
        <w:t>ations (Zaccaro &amp; Klimoski, 2001).</w:t>
      </w:r>
    </w:p>
    <w:p w14:paraId="566B79F0" w14:textId="4439B596" w:rsidR="00BD5E79" w:rsidRPr="00B6197F" w:rsidRDefault="00C62C69"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w:t>
      </w:r>
      <w:r w:rsidR="00861CFD">
        <w:rPr>
          <w:rFonts w:ascii="Times New Roman" w:hAnsi="Times New Roman" w:cs="Times New Roman"/>
        </w:rPr>
        <w:t>c</w:t>
      </w:r>
      <w:r w:rsidRPr="00B6197F">
        <w:rPr>
          <w:rFonts w:ascii="Times New Roman" w:hAnsi="Times New Roman" w:cs="Times New Roman"/>
        </w:rPr>
        <w:t xml:space="preserve">ase </w:t>
      </w:r>
      <w:r w:rsidR="00861CFD">
        <w:rPr>
          <w:rFonts w:ascii="Times New Roman" w:hAnsi="Times New Roman" w:cs="Times New Roman"/>
        </w:rPr>
        <w:t>s</w:t>
      </w:r>
      <w:r w:rsidRPr="00B6197F">
        <w:rPr>
          <w:rFonts w:ascii="Times New Roman" w:hAnsi="Times New Roman" w:cs="Times New Roman"/>
        </w:rPr>
        <w:t xml:space="preserve">tudy </w:t>
      </w:r>
      <w:r w:rsidR="00861CFD">
        <w:rPr>
          <w:rFonts w:ascii="Times New Roman" w:hAnsi="Times New Roman" w:cs="Times New Roman"/>
        </w:rPr>
        <w:t xml:space="preserve">presented in this chapter </w:t>
      </w:r>
      <w:r w:rsidRPr="00B6197F">
        <w:rPr>
          <w:rFonts w:ascii="Times New Roman" w:hAnsi="Times New Roman" w:cs="Times New Roman"/>
        </w:rPr>
        <w:t>indicate</w:t>
      </w:r>
      <w:r w:rsidR="00861CFD">
        <w:rPr>
          <w:rFonts w:ascii="Times New Roman" w:hAnsi="Times New Roman" w:cs="Times New Roman"/>
        </w:rPr>
        <w:t>s</w:t>
      </w:r>
      <w:r w:rsidRPr="00B6197F">
        <w:rPr>
          <w:rFonts w:ascii="Times New Roman" w:hAnsi="Times New Roman" w:cs="Times New Roman"/>
        </w:rPr>
        <w:t xml:space="preserve"> that Functional Leadership help</w:t>
      </w:r>
      <w:r w:rsidR="00861CFD">
        <w:rPr>
          <w:rFonts w:ascii="Times New Roman" w:hAnsi="Times New Roman" w:cs="Times New Roman"/>
        </w:rPr>
        <w:t>s</w:t>
      </w:r>
      <w:r w:rsidRPr="00B6197F">
        <w:rPr>
          <w:rFonts w:ascii="Times New Roman" w:hAnsi="Times New Roman" w:cs="Times New Roman"/>
        </w:rPr>
        <w:t xml:space="preserve"> establish human-centred </w:t>
      </w:r>
      <w:r w:rsidR="00861CFD">
        <w:rPr>
          <w:rFonts w:ascii="Times New Roman" w:hAnsi="Times New Roman" w:cs="Times New Roman"/>
        </w:rPr>
        <w:t xml:space="preserve">design approach </w:t>
      </w:r>
      <w:r w:rsidRPr="00B6197F">
        <w:rPr>
          <w:rFonts w:ascii="Times New Roman" w:hAnsi="Times New Roman" w:cs="Times New Roman"/>
        </w:rPr>
        <w:t>into strategic management, which in return help</w:t>
      </w:r>
      <w:r w:rsidR="00861CFD">
        <w:rPr>
          <w:rFonts w:ascii="Times New Roman" w:hAnsi="Times New Roman" w:cs="Times New Roman"/>
        </w:rPr>
        <w:t>s</w:t>
      </w:r>
      <w:r w:rsidRPr="00B6197F">
        <w:rPr>
          <w:rFonts w:ascii="Times New Roman" w:hAnsi="Times New Roman" w:cs="Times New Roman"/>
        </w:rPr>
        <w:t xml:space="preserve"> design become an agent of change within the multinational.</w:t>
      </w:r>
    </w:p>
    <w:p w14:paraId="3B03D808" w14:textId="77777777" w:rsidR="00FF2C39" w:rsidRPr="00B6197F" w:rsidRDefault="00B70373" w:rsidP="00446F27">
      <w:pPr>
        <w:spacing w:before="100" w:beforeAutospacing="1" w:after="100" w:afterAutospacing="1" w:line="480" w:lineRule="auto"/>
        <w:rPr>
          <w:rFonts w:ascii="Times New Roman" w:hAnsi="Times New Roman" w:cs="Times New Roman"/>
          <w:b/>
          <w:sz w:val="28"/>
          <w:szCs w:val="28"/>
        </w:rPr>
      </w:pPr>
      <w:r w:rsidRPr="00B6197F">
        <w:rPr>
          <w:rFonts w:ascii="Times New Roman" w:hAnsi="Times New Roman" w:cs="Times New Roman"/>
          <w:b/>
          <w:sz w:val="28"/>
          <w:szCs w:val="28"/>
        </w:rPr>
        <w:t>Designers as an Agent for Culture Change</w:t>
      </w:r>
    </w:p>
    <w:p w14:paraId="315A0ABE" w14:textId="0BDE242F" w:rsidR="00B70373" w:rsidRPr="00B6197F" w:rsidRDefault="00861CFD" w:rsidP="00446F27">
      <w:pPr>
        <w:spacing w:before="100" w:beforeAutospacing="1" w:after="100" w:afterAutospacing="1" w:line="480" w:lineRule="auto"/>
        <w:rPr>
          <w:rFonts w:ascii="Times New Roman" w:hAnsi="Times New Roman" w:cs="Times New Roman"/>
          <w:b/>
          <w:sz w:val="28"/>
          <w:szCs w:val="28"/>
        </w:rPr>
      </w:pPr>
      <w:r>
        <w:rPr>
          <w:rFonts w:ascii="Times New Roman" w:hAnsi="Times New Roman" w:cs="Times New Roman"/>
        </w:rPr>
        <w:t xml:space="preserve">Several scholars have examined the changing role of design in organizations. For instance, </w:t>
      </w:r>
      <w:r w:rsidR="00FF2C39" w:rsidRPr="00B6197F">
        <w:rPr>
          <w:rFonts w:ascii="Times New Roman" w:hAnsi="Times New Roman" w:cs="Times New Roman"/>
        </w:rPr>
        <w:t>Brown (2009) provide</w:t>
      </w:r>
      <w:r>
        <w:rPr>
          <w:rFonts w:ascii="Times New Roman" w:hAnsi="Times New Roman" w:cs="Times New Roman"/>
        </w:rPr>
        <w:t>s</w:t>
      </w:r>
      <w:r w:rsidR="00FF2C39" w:rsidRPr="00B6197F">
        <w:rPr>
          <w:rFonts w:ascii="Times New Roman" w:hAnsi="Times New Roman" w:cs="Times New Roman"/>
        </w:rPr>
        <w:t xml:space="preserve"> the evidence for the changing role of design throu</w:t>
      </w:r>
      <w:r w:rsidR="009F3E4B" w:rsidRPr="00B6197F">
        <w:rPr>
          <w:rFonts w:ascii="Times New Roman" w:hAnsi="Times New Roman" w:cs="Times New Roman"/>
        </w:rPr>
        <w:t>gh the use of creative thinking</w:t>
      </w:r>
      <w:r>
        <w:rPr>
          <w:rFonts w:ascii="Times New Roman" w:hAnsi="Times New Roman" w:cs="Times New Roman"/>
        </w:rPr>
        <w:t xml:space="preserve"> and </w:t>
      </w:r>
      <w:r w:rsidR="00FF2C39" w:rsidRPr="00B6197F">
        <w:rPr>
          <w:rFonts w:ascii="Times New Roman" w:hAnsi="Times New Roman" w:cs="Times New Roman"/>
        </w:rPr>
        <w:t>J</w:t>
      </w:r>
      <w:r w:rsidR="00B70373" w:rsidRPr="00B6197F">
        <w:rPr>
          <w:rFonts w:ascii="Times New Roman" w:hAnsi="Times New Roman" w:cs="Times New Roman"/>
        </w:rPr>
        <w:t>ulier (2008)</w:t>
      </w:r>
      <w:r>
        <w:rPr>
          <w:rFonts w:ascii="Times New Roman" w:hAnsi="Times New Roman" w:cs="Times New Roman"/>
        </w:rPr>
        <w:t>,</w:t>
      </w:r>
      <w:r w:rsidR="00B70373" w:rsidRPr="00B6197F">
        <w:rPr>
          <w:rFonts w:ascii="Times New Roman" w:hAnsi="Times New Roman" w:cs="Times New Roman"/>
        </w:rPr>
        <w:t xml:space="preserve"> </w:t>
      </w:r>
      <w:r>
        <w:rPr>
          <w:rFonts w:ascii="Times New Roman" w:hAnsi="Times New Roman" w:cs="Times New Roman"/>
        </w:rPr>
        <w:t xml:space="preserve">in a similar tradition, </w:t>
      </w:r>
      <w:r w:rsidR="00B70373" w:rsidRPr="00B6197F">
        <w:rPr>
          <w:rFonts w:ascii="Times New Roman" w:hAnsi="Times New Roman" w:cs="Times New Roman"/>
        </w:rPr>
        <w:t>conclude</w:t>
      </w:r>
      <w:r>
        <w:rPr>
          <w:rFonts w:ascii="Times New Roman" w:hAnsi="Times New Roman" w:cs="Times New Roman"/>
        </w:rPr>
        <w:t>s</w:t>
      </w:r>
      <w:r w:rsidR="00B70373" w:rsidRPr="00B6197F">
        <w:rPr>
          <w:rFonts w:ascii="Times New Roman" w:hAnsi="Times New Roman" w:cs="Times New Roman"/>
        </w:rPr>
        <w:t xml:space="preserve"> that design thinking pave</w:t>
      </w:r>
      <w:r>
        <w:rPr>
          <w:rFonts w:ascii="Times New Roman" w:hAnsi="Times New Roman" w:cs="Times New Roman"/>
        </w:rPr>
        <w:t>s</w:t>
      </w:r>
      <w:r w:rsidR="00B70373" w:rsidRPr="00B6197F">
        <w:rPr>
          <w:rFonts w:ascii="Times New Roman" w:hAnsi="Times New Roman" w:cs="Times New Roman"/>
        </w:rPr>
        <w:t xml:space="preserve"> the way for designers to move away from the activity of giving shape and form into being agents of culture change. </w:t>
      </w:r>
      <w:r w:rsidR="000468B8" w:rsidRPr="00B6197F">
        <w:rPr>
          <w:rFonts w:ascii="Times New Roman" w:hAnsi="Times New Roman" w:cs="Times New Roman"/>
        </w:rPr>
        <w:t>Other</w:t>
      </w:r>
      <w:r>
        <w:rPr>
          <w:rFonts w:ascii="Times New Roman" w:hAnsi="Times New Roman" w:cs="Times New Roman"/>
        </w:rPr>
        <w:t xml:space="preserve"> scholars</w:t>
      </w:r>
      <w:r w:rsidR="000468B8" w:rsidRPr="00B6197F">
        <w:rPr>
          <w:rFonts w:ascii="Times New Roman" w:hAnsi="Times New Roman" w:cs="Times New Roman"/>
        </w:rPr>
        <w:t xml:space="preserve"> </w:t>
      </w:r>
      <w:r w:rsidR="00B70373" w:rsidRPr="00B6197F">
        <w:rPr>
          <w:rFonts w:ascii="Times New Roman" w:hAnsi="Times New Roman" w:cs="Times New Roman"/>
        </w:rPr>
        <w:t>(</w:t>
      </w:r>
      <w:r w:rsidR="000468B8" w:rsidRPr="00B6197F">
        <w:rPr>
          <w:rFonts w:ascii="Times New Roman" w:hAnsi="Times New Roman" w:cs="Times New Roman"/>
        </w:rPr>
        <w:t xml:space="preserve">e.g.: </w:t>
      </w:r>
      <w:r w:rsidR="00B70373" w:rsidRPr="00B6197F">
        <w:rPr>
          <w:rFonts w:ascii="Times New Roman" w:hAnsi="Times New Roman" w:cs="Times New Roman"/>
        </w:rPr>
        <w:t xml:space="preserve">David Kelly, cited in IDEO, 2001; TED, 2009; Brown &amp; Wyatt, 2009) have </w:t>
      </w:r>
      <w:r>
        <w:rPr>
          <w:rFonts w:ascii="Times New Roman" w:hAnsi="Times New Roman" w:cs="Times New Roman"/>
        </w:rPr>
        <w:t>argued</w:t>
      </w:r>
      <w:r w:rsidRPr="00B6197F">
        <w:rPr>
          <w:rFonts w:ascii="Times New Roman" w:hAnsi="Times New Roman" w:cs="Times New Roman"/>
        </w:rPr>
        <w:t xml:space="preserve"> </w:t>
      </w:r>
      <w:r w:rsidR="00B70373" w:rsidRPr="00B6197F">
        <w:rPr>
          <w:rFonts w:ascii="Times New Roman" w:hAnsi="Times New Roman" w:cs="Times New Roman"/>
        </w:rPr>
        <w:t>that design thinking is a non-linear, human-</w:t>
      </w:r>
      <w:r w:rsidR="00AA12CB" w:rsidRPr="00B6197F">
        <w:rPr>
          <w:rFonts w:ascii="Times New Roman" w:hAnsi="Times New Roman" w:cs="Times New Roman"/>
        </w:rPr>
        <w:t>centred</w:t>
      </w:r>
      <w:r w:rsidR="00B70373" w:rsidRPr="00B6197F">
        <w:rPr>
          <w:rFonts w:ascii="Times New Roman" w:hAnsi="Times New Roman" w:cs="Times New Roman"/>
        </w:rPr>
        <w:t xml:space="preserve"> approach that can convert problems into opportunities. </w:t>
      </w:r>
      <w:r>
        <w:rPr>
          <w:rFonts w:ascii="Times New Roman" w:hAnsi="Times New Roman" w:cs="Times New Roman"/>
        </w:rPr>
        <w:t xml:space="preserve">There are different ways of conceptualising the role of designers and design thinking in organizations. </w:t>
      </w:r>
      <w:r w:rsidR="00B70373" w:rsidRPr="00B6197F">
        <w:rPr>
          <w:rFonts w:ascii="Times New Roman" w:hAnsi="Times New Roman" w:cs="Times New Roman"/>
        </w:rPr>
        <w:t xml:space="preserve">Brown (2009) adopted Iansiti’s (1993) concept of ‘T’ shaped individuals as design thinkers </w:t>
      </w:r>
      <w:r>
        <w:rPr>
          <w:rFonts w:ascii="Times New Roman" w:hAnsi="Times New Roman" w:cs="Times New Roman"/>
        </w:rPr>
        <w:t>as</w:t>
      </w:r>
      <w:r w:rsidR="00B70373" w:rsidRPr="00B6197F">
        <w:rPr>
          <w:rFonts w:ascii="Times New Roman" w:hAnsi="Times New Roman" w:cs="Times New Roman"/>
        </w:rPr>
        <w:t xml:space="preserve"> the sole </w:t>
      </w:r>
      <w:r w:rsidR="00B70373" w:rsidRPr="009C2357">
        <w:rPr>
          <w:rFonts w:ascii="Times New Roman" w:hAnsi="Times New Roman" w:cs="Times New Roman"/>
        </w:rPr>
        <w:t xml:space="preserve">interpreters of the users’ needs. Contrarily, Martin (1992) provided a more systems thinking approach to design thinking </w:t>
      </w:r>
      <w:r w:rsidR="008E2DC6" w:rsidRPr="009C2357">
        <w:rPr>
          <w:rFonts w:ascii="Times New Roman" w:hAnsi="Times New Roman" w:cs="Times New Roman"/>
        </w:rPr>
        <w:t>where he concluded, that organiz</w:t>
      </w:r>
      <w:r w:rsidR="00B70373" w:rsidRPr="009C2357">
        <w:rPr>
          <w:rFonts w:ascii="Times New Roman" w:hAnsi="Times New Roman" w:cs="Times New Roman"/>
        </w:rPr>
        <w:t xml:space="preserve">ations need to find a balance between exploration and exploitation. </w:t>
      </w:r>
      <w:r w:rsidR="009C2357" w:rsidRPr="003E3E0C">
        <w:rPr>
          <w:rFonts w:ascii="Times New Roman" w:hAnsi="Times New Roman" w:cs="Times New Roman"/>
        </w:rPr>
        <w:t xml:space="preserve">Whilst exploitation adheres to incremental innovation, exploration focuses more on breakthrough innovation (O’Reilly &amp; Tushman, 2004). </w:t>
      </w:r>
      <w:r w:rsidR="00EA321B" w:rsidRPr="003E3E0C">
        <w:rPr>
          <w:rFonts w:ascii="Times New Roman" w:hAnsi="Times New Roman" w:cs="Times New Roman"/>
        </w:rPr>
        <w:t xml:space="preserve">March </w:t>
      </w:r>
      <w:r w:rsidR="00CA5D1A" w:rsidRPr="003E3E0C">
        <w:rPr>
          <w:rFonts w:ascii="Times New Roman" w:hAnsi="Times New Roman" w:cs="Times New Roman"/>
        </w:rPr>
        <w:t>(1991)</w:t>
      </w:r>
      <w:r w:rsidR="00D32658" w:rsidRPr="003E3E0C">
        <w:rPr>
          <w:rFonts w:ascii="Times New Roman" w:hAnsi="Times New Roman" w:cs="Times New Roman"/>
        </w:rPr>
        <w:t xml:space="preserve"> </w:t>
      </w:r>
      <w:r w:rsidR="00867648" w:rsidRPr="003E3E0C">
        <w:rPr>
          <w:rFonts w:ascii="Times New Roman" w:hAnsi="Times New Roman" w:cs="Times New Roman"/>
        </w:rPr>
        <w:t>concluded that processes</w:t>
      </w:r>
      <w:r w:rsidR="00B77E52" w:rsidRPr="003E3E0C">
        <w:rPr>
          <w:rFonts w:ascii="Times New Roman" w:hAnsi="Times New Roman" w:cs="Times New Roman"/>
        </w:rPr>
        <w:t>,</w:t>
      </w:r>
      <w:r w:rsidR="00867648" w:rsidRPr="003E3E0C">
        <w:rPr>
          <w:rFonts w:ascii="Times New Roman" w:hAnsi="Times New Roman" w:cs="Times New Roman"/>
        </w:rPr>
        <w:t xml:space="preserve"> </w:t>
      </w:r>
      <w:r w:rsidR="00B77E52" w:rsidRPr="003E3E0C">
        <w:rPr>
          <w:rFonts w:ascii="Times New Roman" w:hAnsi="Times New Roman" w:cs="Times New Roman"/>
        </w:rPr>
        <w:t>which focus</w:t>
      </w:r>
      <w:r w:rsidR="00867648" w:rsidRPr="003E3E0C">
        <w:rPr>
          <w:rFonts w:ascii="Times New Roman" w:hAnsi="Times New Roman" w:cs="Times New Roman"/>
        </w:rPr>
        <w:t xml:space="preserve"> on exploitation</w:t>
      </w:r>
      <w:r w:rsidR="00B77E52" w:rsidRPr="003E3E0C">
        <w:rPr>
          <w:rFonts w:ascii="Times New Roman" w:hAnsi="Times New Roman" w:cs="Times New Roman"/>
        </w:rPr>
        <w:t xml:space="preserve"> rather than exploration, are good for short term, but in the long run prove self-destructive.</w:t>
      </w:r>
      <w:r w:rsidR="003E3E0C">
        <w:rPr>
          <w:rFonts w:ascii="Times New Roman" w:hAnsi="Times New Roman" w:cs="Times New Roman"/>
        </w:rPr>
        <w:t xml:space="preserve"> This can be seen in the cases of Xerox and Boing, both organisations found hard to adapt new technological innovation because of their one sided strategy, which supported exploitation.</w:t>
      </w:r>
      <w:r w:rsidR="009C2357" w:rsidRPr="003E3E0C">
        <w:rPr>
          <w:rFonts w:ascii="Times New Roman" w:hAnsi="Times New Roman" w:cs="Times New Roman"/>
        </w:rPr>
        <w:t xml:space="preserve"> </w:t>
      </w:r>
      <w:r w:rsidR="009C2357" w:rsidRPr="003E3E0C">
        <w:rPr>
          <w:rFonts w:ascii="Times New Roman" w:eastAsia="PMingLiU" w:hAnsi="Times New Roman" w:cs="Helvetica"/>
          <w:lang w:val="en-US"/>
        </w:rPr>
        <w:t xml:space="preserve">O'Reilly &amp; Tushman </w:t>
      </w:r>
      <w:r w:rsidR="009C2357" w:rsidRPr="003E3E0C">
        <w:rPr>
          <w:rFonts w:ascii="Times New Roman" w:eastAsia="PMingLiU" w:hAnsi="Times New Roman" w:cs="Helvetica"/>
          <w:lang w:val="en-US"/>
        </w:rPr>
        <w:lastRenderedPageBreak/>
        <w:t>(2013)</w:t>
      </w:r>
      <w:r w:rsidR="009C2357" w:rsidRPr="009C2357">
        <w:rPr>
          <w:rFonts w:ascii="Times New Roman" w:hAnsi="Times New Roman" w:cs="Times New Roman"/>
        </w:rPr>
        <w:t xml:space="preserve"> and </w:t>
      </w:r>
      <w:r w:rsidR="009C2357" w:rsidRPr="003E3E0C">
        <w:rPr>
          <w:rFonts w:ascii="Times New Roman" w:eastAsia="PMingLiU" w:hAnsi="Times New Roman" w:cs="Helvetica"/>
          <w:lang w:val="en-US"/>
        </w:rPr>
        <w:t xml:space="preserve">Mattes &amp; Ohr </w:t>
      </w:r>
      <w:r w:rsidR="003E3E0C">
        <w:rPr>
          <w:rFonts w:ascii="Times New Roman" w:eastAsia="PMingLiU" w:hAnsi="Times New Roman" w:cs="Helvetica"/>
          <w:lang w:val="en-US"/>
        </w:rPr>
        <w:t xml:space="preserve">(no date) </w:t>
      </w:r>
      <w:r w:rsidR="009C2357" w:rsidRPr="003E3E0C">
        <w:rPr>
          <w:rFonts w:ascii="Times New Roman" w:eastAsia="PMingLiU" w:hAnsi="Times New Roman" w:cs="Helvetica"/>
          <w:lang w:val="en-US"/>
        </w:rPr>
        <w:t>conclude</w:t>
      </w:r>
      <w:r w:rsidR="003E3E0C">
        <w:rPr>
          <w:rFonts w:ascii="Times New Roman" w:eastAsia="PMingLiU" w:hAnsi="Times New Roman" w:cs="Helvetica"/>
          <w:lang w:val="en-US"/>
        </w:rPr>
        <w:t xml:space="preserve"> that organisations need to be ‘ambidextrous’, and balance exploitation and exploration, in order to maintain a consistent innovation portfolio.</w:t>
      </w:r>
      <w:r w:rsidR="00867648" w:rsidRPr="009C2357">
        <w:rPr>
          <w:rFonts w:ascii="Times New Roman" w:hAnsi="Times New Roman" w:cs="Times New Roman"/>
        </w:rPr>
        <w:t xml:space="preserve"> </w:t>
      </w:r>
      <w:r w:rsidR="00B70373" w:rsidRPr="003E3E0C">
        <w:rPr>
          <w:rFonts w:ascii="Times New Roman" w:hAnsi="Times New Roman" w:cs="Times New Roman"/>
        </w:rPr>
        <w:t>Martin (2009</w:t>
      </w:r>
      <w:r w:rsidR="00B70373" w:rsidRPr="00B6197F">
        <w:rPr>
          <w:rFonts w:ascii="Times New Roman" w:hAnsi="Times New Roman" w:cs="Times New Roman"/>
        </w:rPr>
        <w:t>) claimed that this balance could be brought about by the effective integration of abductive, inductive and deductive reasoning of design thinking within business practices. Most of these studies on design thinking conclude with designers and non-designers using design thinking as an agent f</w:t>
      </w:r>
      <w:r w:rsidR="00387FD7" w:rsidRPr="00B6197F">
        <w:rPr>
          <w:rFonts w:ascii="Times New Roman" w:hAnsi="Times New Roman" w:cs="Times New Roman"/>
        </w:rPr>
        <w:t>or</w:t>
      </w:r>
      <w:r w:rsidR="00B70373" w:rsidRPr="00B6197F">
        <w:rPr>
          <w:rFonts w:ascii="Times New Roman" w:hAnsi="Times New Roman" w:cs="Times New Roman"/>
        </w:rPr>
        <w:t xml:space="preserve"> change; change not merely in their product proposals but also change in their ‘collective thinking’, change in their ‘process’ of innovation</w:t>
      </w:r>
      <w:r w:rsidR="00AD562A" w:rsidRPr="00B6197F">
        <w:rPr>
          <w:rFonts w:ascii="Times New Roman" w:hAnsi="Times New Roman" w:cs="Times New Roman"/>
        </w:rPr>
        <w:t>,</w:t>
      </w:r>
      <w:r w:rsidR="00B70373" w:rsidRPr="00B6197F">
        <w:rPr>
          <w:rFonts w:ascii="Times New Roman" w:hAnsi="Times New Roman" w:cs="Times New Roman"/>
        </w:rPr>
        <w:t xml:space="preserve"> and change in their organ</w:t>
      </w:r>
      <w:r w:rsidR="008E2DC6" w:rsidRPr="00B6197F">
        <w:rPr>
          <w:rFonts w:ascii="Times New Roman" w:hAnsi="Times New Roman" w:cs="Times New Roman"/>
        </w:rPr>
        <w:t>iz</w:t>
      </w:r>
      <w:r w:rsidR="00B70373" w:rsidRPr="00B6197F">
        <w:rPr>
          <w:rFonts w:ascii="Times New Roman" w:hAnsi="Times New Roman" w:cs="Times New Roman"/>
        </w:rPr>
        <w:t>ational culture.</w:t>
      </w:r>
    </w:p>
    <w:p w14:paraId="67D32755" w14:textId="3026F2DA"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In the more recent context of </w:t>
      </w:r>
      <w:r w:rsidR="00AD562A" w:rsidRPr="00B6197F">
        <w:rPr>
          <w:rFonts w:ascii="Times New Roman" w:hAnsi="Times New Roman" w:cs="Times New Roman"/>
        </w:rPr>
        <w:t>s</w:t>
      </w:r>
      <w:r w:rsidRPr="00B6197F">
        <w:rPr>
          <w:rFonts w:ascii="Times New Roman" w:hAnsi="Times New Roman" w:cs="Times New Roman"/>
        </w:rPr>
        <w:t xml:space="preserve">ervice </w:t>
      </w:r>
      <w:r w:rsidR="00AD562A" w:rsidRPr="00B6197F">
        <w:rPr>
          <w:rFonts w:ascii="Times New Roman" w:hAnsi="Times New Roman" w:cs="Times New Roman"/>
        </w:rPr>
        <w:t>d</w:t>
      </w:r>
      <w:r w:rsidRPr="00B6197F">
        <w:rPr>
          <w:rFonts w:ascii="Times New Roman" w:hAnsi="Times New Roman" w:cs="Times New Roman"/>
        </w:rPr>
        <w:t>esign, design is one approach that is regarded as a driver for radical innovation and a potential catalyst for tr</w:t>
      </w:r>
      <w:r w:rsidR="008E2DC6" w:rsidRPr="00B6197F">
        <w:rPr>
          <w:rFonts w:ascii="Times New Roman" w:hAnsi="Times New Roman" w:cs="Times New Roman"/>
        </w:rPr>
        <w:t>ansformational change in organiz</w:t>
      </w:r>
      <w:r w:rsidRPr="00B6197F">
        <w:rPr>
          <w:rFonts w:ascii="Times New Roman" w:hAnsi="Times New Roman" w:cs="Times New Roman"/>
        </w:rPr>
        <w:t xml:space="preserve">ations (Burns, et al., 2005; Sangiorgi, 2011; Manzini, 2011). Service </w:t>
      </w:r>
      <w:r w:rsidR="00AD562A" w:rsidRPr="00B6197F">
        <w:rPr>
          <w:rFonts w:ascii="Times New Roman" w:hAnsi="Times New Roman" w:cs="Times New Roman"/>
        </w:rPr>
        <w:t>d</w:t>
      </w:r>
      <w:r w:rsidRPr="00B6197F">
        <w:rPr>
          <w:rFonts w:ascii="Times New Roman" w:hAnsi="Times New Roman" w:cs="Times New Roman"/>
        </w:rPr>
        <w:t xml:space="preserve">esign literature identifies a shift in the discipline from focusing on service innovation for businesses, to encouraging social change in public contexts. Sangiorgi observed that </w:t>
      </w:r>
      <w:r w:rsidR="00AD562A" w:rsidRPr="00B6197F">
        <w:rPr>
          <w:rFonts w:ascii="Times New Roman" w:hAnsi="Times New Roman" w:cs="Times New Roman"/>
        </w:rPr>
        <w:t>s</w:t>
      </w:r>
      <w:r w:rsidRPr="00B6197F">
        <w:rPr>
          <w:rFonts w:ascii="Times New Roman" w:hAnsi="Times New Roman" w:cs="Times New Roman"/>
        </w:rPr>
        <w:t xml:space="preserve">ervice </w:t>
      </w:r>
      <w:r w:rsidR="00AD562A" w:rsidRPr="00B6197F">
        <w:rPr>
          <w:rFonts w:ascii="Times New Roman" w:hAnsi="Times New Roman" w:cs="Times New Roman"/>
        </w:rPr>
        <w:t>d</w:t>
      </w:r>
      <w:r w:rsidRPr="00B6197F">
        <w:rPr>
          <w:rFonts w:ascii="Times New Roman" w:hAnsi="Times New Roman" w:cs="Times New Roman"/>
        </w:rPr>
        <w:t>esigners were being asked to consider not just single interactions, but systems of engagement: from one-to-one to many-to-many interactions; from sequential to open-ended interactions</w:t>
      </w:r>
      <w:r w:rsidR="008E2DC6" w:rsidRPr="00B6197F">
        <w:rPr>
          <w:rFonts w:ascii="Times New Roman" w:hAnsi="Times New Roman" w:cs="Times New Roman"/>
        </w:rPr>
        <w:t>; from within to amongst organiz</w:t>
      </w:r>
      <w:r w:rsidRPr="00B6197F">
        <w:rPr>
          <w:rFonts w:ascii="Times New Roman" w:hAnsi="Times New Roman" w:cs="Times New Roman"/>
        </w:rPr>
        <w:t xml:space="preserve">ations (ibid, 2011). This can also be seen in the role of </w:t>
      </w:r>
      <w:r w:rsidR="00AD562A" w:rsidRPr="00B6197F">
        <w:rPr>
          <w:rFonts w:ascii="Times New Roman" w:hAnsi="Times New Roman" w:cs="Times New Roman"/>
        </w:rPr>
        <w:t>s</w:t>
      </w:r>
      <w:r w:rsidRPr="00B6197F">
        <w:rPr>
          <w:rFonts w:ascii="Times New Roman" w:hAnsi="Times New Roman" w:cs="Times New Roman"/>
        </w:rPr>
        <w:t xml:space="preserve">ervice </w:t>
      </w:r>
      <w:r w:rsidR="00AD562A" w:rsidRPr="00B6197F">
        <w:rPr>
          <w:rFonts w:ascii="Times New Roman" w:hAnsi="Times New Roman" w:cs="Times New Roman"/>
        </w:rPr>
        <w:t>d</w:t>
      </w:r>
      <w:r w:rsidRPr="00B6197F">
        <w:rPr>
          <w:rFonts w:ascii="Times New Roman" w:hAnsi="Times New Roman" w:cs="Times New Roman"/>
        </w:rPr>
        <w:t>esign as a catalyst for change (Tan, 2012) in design program</w:t>
      </w:r>
      <w:r w:rsidR="00C57ABF" w:rsidRPr="00B6197F">
        <w:rPr>
          <w:rFonts w:ascii="Times New Roman" w:hAnsi="Times New Roman" w:cs="Times New Roman"/>
        </w:rPr>
        <w:t>me</w:t>
      </w:r>
      <w:r w:rsidRPr="00B6197F">
        <w:rPr>
          <w:rFonts w:ascii="Times New Roman" w:hAnsi="Times New Roman" w:cs="Times New Roman"/>
        </w:rPr>
        <w:t xml:space="preserve">s such as Dott 07 (Thackara, 2007) and Restarting Britain 2: Designing Public Services (The Design Commission, 2013). </w:t>
      </w:r>
    </w:p>
    <w:p w14:paraId="69E93FAA" w14:textId="21406D40" w:rsidR="00C56C5A"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Kimbell (2011</w:t>
      </w:r>
      <w:r w:rsidR="00AD562A" w:rsidRPr="00B6197F">
        <w:rPr>
          <w:rFonts w:ascii="Times New Roman" w:hAnsi="Times New Roman" w:cs="Times New Roman"/>
        </w:rPr>
        <w:t xml:space="preserve">, pp. </w:t>
      </w:r>
      <w:r w:rsidRPr="00B6197F">
        <w:rPr>
          <w:rFonts w:ascii="Times New Roman" w:hAnsi="Times New Roman" w:cs="Times New Roman"/>
        </w:rPr>
        <w:t>49) proposed that in the context of social innovation through service design, the design profession should no longer consider themselves ‘service designers’, but instead talks about ‘designing for services’, as the term</w:t>
      </w:r>
      <w:r w:rsidR="00C61AC5" w:rsidRPr="00B6197F">
        <w:rPr>
          <w:rFonts w:ascii="Times New Roman" w:hAnsi="Times New Roman" w:cs="Times New Roman"/>
        </w:rPr>
        <w:t xml:space="preserve"> recogniz</w:t>
      </w:r>
      <w:r w:rsidRPr="00B6197F">
        <w:rPr>
          <w:rFonts w:ascii="Times New Roman" w:hAnsi="Times New Roman" w:cs="Times New Roman"/>
        </w:rPr>
        <w:t xml:space="preserve">es that what is being designed is not an end result, but rather a platform for action with which diverse actors will engage over time. In this view, services are platforms for wider societal transformation, and </w:t>
      </w:r>
      <w:r w:rsidRPr="00B6197F">
        <w:rPr>
          <w:rFonts w:ascii="Times New Roman" w:hAnsi="Times New Roman" w:cs="Times New Roman"/>
        </w:rPr>
        <w:lastRenderedPageBreak/>
        <w:t>are discussed increasingly in terms of inciting tran</w:t>
      </w:r>
      <w:r w:rsidR="008E2DC6" w:rsidRPr="00B6197F">
        <w:rPr>
          <w:rFonts w:ascii="Times New Roman" w:hAnsi="Times New Roman" w:cs="Times New Roman"/>
        </w:rPr>
        <w:t>sformations on personal, organiz</w:t>
      </w:r>
      <w:r w:rsidRPr="00B6197F">
        <w:rPr>
          <w:rFonts w:ascii="Times New Roman" w:hAnsi="Times New Roman" w:cs="Times New Roman"/>
        </w:rPr>
        <w:t>ational and societal levels (Burns, et al., 2005; Manzini, 2011)</w:t>
      </w:r>
      <w:r w:rsidR="00AD562A" w:rsidRPr="00B6197F">
        <w:rPr>
          <w:rFonts w:ascii="Times New Roman" w:hAnsi="Times New Roman" w:cs="Times New Roman"/>
        </w:rPr>
        <w:t>.</w:t>
      </w:r>
    </w:p>
    <w:p w14:paraId="343C53E5" w14:textId="3FABF76F" w:rsidR="00C56C5A" w:rsidRPr="00B6197F" w:rsidRDefault="00B70373" w:rsidP="00446F27">
      <w:pPr>
        <w:spacing w:before="100" w:beforeAutospacing="1" w:after="100" w:afterAutospacing="1" w:line="480" w:lineRule="auto"/>
        <w:rPr>
          <w:rFonts w:ascii="Times New Roman" w:hAnsi="Times New Roman" w:cs="Times New Roman"/>
          <w:b/>
        </w:rPr>
      </w:pPr>
      <w:r w:rsidRPr="00B6197F">
        <w:rPr>
          <w:rFonts w:ascii="Times New Roman" w:hAnsi="Times New Roman" w:cs="Times New Roman"/>
          <w:b/>
          <w:sz w:val="28"/>
        </w:rPr>
        <w:t>Organizational Transformation and Design</w:t>
      </w:r>
    </w:p>
    <w:p w14:paraId="2A98E649" w14:textId="26319ADB"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An outcome of transformational design is of course, some type of transformation, and the literature debates what constitutes a ‘transformational change’. In</w:t>
      </w:r>
      <w:r w:rsidR="008E2DC6" w:rsidRPr="00B6197F">
        <w:rPr>
          <w:rFonts w:ascii="Times New Roman" w:hAnsi="Times New Roman" w:cs="Times New Roman"/>
        </w:rPr>
        <w:t xml:space="preserve"> organiz</w:t>
      </w:r>
      <w:r w:rsidRPr="00B6197F">
        <w:rPr>
          <w:rFonts w:ascii="Times New Roman" w:hAnsi="Times New Roman" w:cs="Times New Roman"/>
        </w:rPr>
        <w:t>ational change discourse, Golembiewski (1979) suggested that there were three categories of change, conceptually described as alpha, beta and gamma change. Alpha change referred to an alteration in stakeholder activities and beta depicted a difference in the standard of behaviours, but both changes occurred within existing</w:t>
      </w:r>
      <w:r w:rsidR="008E2DC6" w:rsidRPr="00B6197F">
        <w:rPr>
          <w:rFonts w:ascii="Times New Roman" w:hAnsi="Times New Roman" w:cs="Times New Roman"/>
        </w:rPr>
        <w:t xml:space="preserve"> system boundaries in an organiz</w:t>
      </w:r>
      <w:r w:rsidRPr="00B6197F">
        <w:rPr>
          <w:rFonts w:ascii="Times New Roman" w:hAnsi="Times New Roman" w:cs="Times New Roman"/>
        </w:rPr>
        <w:t>ation. Gamma described a fundamental shift in the way that an</w:t>
      </w:r>
      <w:r w:rsidR="008E2DC6" w:rsidRPr="00B6197F">
        <w:rPr>
          <w:rFonts w:ascii="Times New Roman" w:hAnsi="Times New Roman" w:cs="Times New Roman"/>
        </w:rPr>
        <w:t xml:space="preserve"> organiz</w:t>
      </w:r>
      <w:r w:rsidRPr="00B6197F">
        <w:rPr>
          <w:rFonts w:ascii="Times New Roman" w:hAnsi="Times New Roman" w:cs="Times New Roman"/>
        </w:rPr>
        <w:t>ation’s work and purpose was understood (Golembiewski, 1979).</w:t>
      </w:r>
    </w:p>
    <w:p w14:paraId="46C74268" w14:textId="3F27385D"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Levy</w:t>
      </w:r>
      <w:r w:rsidR="001621CF" w:rsidRPr="00B6197F">
        <w:rPr>
          <w:rFonts w:ascii="Times New Roman" w:hAnsi="Times New Roman" w:cs="Times New Roman"/>
        </w:rPr>
        <w:t xml:space="preserve"> &amp; Uri’s</w:t>
      </w:r>
      <w:r w:rsidRPr="00B6197F">
        <w:rPr>
          <w:rFonts w:ascii="Times New Roman" w:hAnsi="Times New Roman" w:cs="Times New Roman"/>
        </w:rPr>
        <w:t xml:space="preserve"> (1986)</w:t>
      </w:r>
      <w:r w:rsidR="008E2DC6" w:rsidRPr="00B6197F">
        <w:rPr>
          <w:rFonts w:ascii="Times New Roman" w:hAnsi="Times New Roman" w:cs="Times New Roman"/>
        </w:rPr>
        <w:t xml:space="preserve"> model of organiz</w:t>
      </w:r>
      <w:r w:rsidRPr="00B6197F">
        <w:rPr>
          <w:rFonts w:ascii="Times New Roman" w:hAnsi="Times New Roman" w:cs="Times New Roman"/>
        </w:rPr>
        <w:t>ational change, based on Watzlawick et al</w:t>
      </w:r>
      <w:r w:rsidR="00AD562A" w:rsidRPr="00B6197F">
        <w:rPr>
          <w:rFonts w:ascii="Times New Roman" w:hAnsi="Times New Roman" w:cs="Times New Roman"/>
        </w:rPr>
        <w:t>.’s</w:t>
      </w:r>
      <w:r w:rsidRPr="00B6197F">
        <w:rPr>
          <w:rFonts w:ascii="Times New Roman" w:hAnsi="Times New Roman" w:cs="Times New Roman"/>
        </w:rPr>
        <w:t xml:space="preserve"> (1974) earlier depiction, showed two levels of change; first-order change indicated incremental adjustments to the existing systems, while second-order involved changes to the systems themselves. It is the latter that is now commonly accepted as transformational change (Chapman, 2002).</w:t>
      </w:r>
    </w:p>
    <w:p w14:paraId="654B58FC" w14:textId="653A3583"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Sangiorgi used Levy</w:t>
      </w:r>
      <w:r w:rsidR="001621CF" w:rsidRPr="00B6197F">
        <w:rPr>
          <w:rFonts w:ascii="Times New Roman" w:hAnsi="Times New Roman" w:cs="Times New Roman"/>
        </w:rPr>
        <w:t xml:space="preserve"> &amp; Uri’s</w:t>
      </w:r>
      <w:r w:rsidRPr="00B6197F">
        <w:rPr>
          <w:rFonts w:ascii="Times New Roman" w:hAnsi="Times New Roman" w:cs="Times New Roman"/>
        </w:rPr>
        <w:t xml:space="preserve"> (1986) model of second-order change, to argue that for design to be used in a transformational way; a design team cannot just undertake design interventions, but must seek to challenge fundamenta</w:t>
      </w:r>
      <w:r w:rsidR="008E2DC6" w:rsidRPr="00B6197F">
        <w:rPr>
          <w:rFonts w:ascii="Times New Roman" w:hAnsi="Times New Roman" w:cs="Times New Roman"/>
        </w:rPr>
        <w:t>ls of an organiz</w:t>
      </w:r>
      <w:r w:rsidRPr="00B6197F">
        <w:rPr>
          <w:rFonts w:ascii="Times New Roman" w:hAnsi="Times New Roman" w:cs="Times New Roman"/>
        </w:rPr>
        <w:t>ation’s behaviour (Sangiorgi, 2011). A designer must therefore uncover and quest</w:t>
      </w:r>
      <w:r w:rsidR="008E2DC6" w:rsidRPr="00B6197F">
        <w:rPr>
          <w:rFonts w:ascii="Times New Roman" w:hAnsi="Times New Roman" w:cs="Times New Roman"/>
        </w:rPr>
        <w:t>ion core assumptions and organiz</w:t>
      </w:r>
      <w:r w:rsidRPr="00B6197F">
        <w:rPr>
          <w:rFonts w:ascii="Times New Roman" w:hAnsi="Times New Roman" w:cs="Times New Roman"/>
        </w:rPr>
        <w:t xml:space="preserve">ational standpoints to action fundamental change (Junginger </w:t>
      </w:r>
      <w:r w:rsidR="001621CF" w:rsidRPr="00B6197F">
        <w:rPr>
          <w:rFonts w:ascii="Times New Roman" w:hAnsi="Times New Roman" w:cs="Times New Roman"/>
        </w:rPr>
        <w:t>&amp;</w:t>
      </w:r>
      <w:r w:rsidRPr="00B6197F">
        <w:rPr>
          <w:rFonts w:ascii="Times New Roman" w:hAnsi="Times New Roman" w:cs="Times New Roman"/>
        </w:rPr>
        <w:t xml:space="preserve"> Sangiorgi, 2009). Wetter-Edman’s (2011</w:t>
      </w:r>
      <w:r w:rsidR="00AD562A" w:rsidRPr="00B6197F">
        <w:rPr>
          <w:rFonts w:ascii="Times New Roman" w:hAnsi="Times New Roman" w:cs="Times New Roman"/>
        </w:rPr>
        <w:t xml:space="preserve">, pp. </w:t>
      </w:r>
      <w:r w:rsidRPr="00B6197F">
        <w:rPr>
          <w:rFonts w:ascii="Times New Roman" w:hAnsi="Times New Roman" w:cs="Times New Roman"/>
        </w:rPr>
        <w:t xml:space="preserve">69) summary also makes the distinction between service-level </w:t>
      </w:r>
      <w:r w:rsidRPr="00B6197F">
        <w:rPr>
          <w:rFonts w:ascii="Times New Roman" w:hAnsi="Times New Roman" w:cs="Times New Roman"/>
        </w:rPr>
        <w:lastRenderedPageBreak/>
        <w:t>and strategic-level change in her framework categories of ‘Value Creation’ and ‘Transformation’.</w:t>
      </w:r>
    </w:p>
    <w:p w14:paraId="16A1A726" w14:textId="5E25A9FD"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Business and government leaders have become increasingly interested in absorbing lessons from the world of design about the ways in which it deals with the two way relationship between people and the organizational context in which they operate. Design’s creative and innovative approaches have increasingly been incorporated into economic systems and public projects, </w:t>
      </w:r>
      <w:r w:rsidR="00854B70" w:rsidRPr="00B6197F">
        <w:rPr>
          <w:rFonts w:ascii="Times New Roman" w:hAnsi="Times New Roman" w:cs="Times New Roman"/>
        </w:rPr>
        <w:t>but</w:t>
      </w:r>
      <w:r w:rsidRPr="00B6197F">
        <w:rPr>
          <w:rFonts w:ascii="Times New Roman" w:hAnsi="Times New Roman" w:cs="Times New Roman"/>
        </w:rPr>
        <w:t xml:space="preserve"> the question remains, what explicit values can design bring to bear?  And, how does design as a discipline and d</w:t>
      </w:r>
      <w:r w:rsidR="008E2DC6" w:rsidRPr="00B6197F">
        <w:rPr>
          <w:rFonts w:ascii="Times New Roman" w:hAnsi="Times New Roman" w:cs="Times New Roman"/>
        </w:rPr>
        <w:t>esigners as actors in an organiz</w:t>
      </w:r>
      <w:r w:rsidRPr="00B6197F">
        <w:rPr>
          <w:rFonts w:ascii="Times New Roman" w:hAnsi="Times New Roman" w:cs="Times New Roman"/>
        </w:rPr>
        <w:t>ational context, manage to achieve the required permission to act as agents for transformational (strategic/cultura</w:t>
      </w:r>
      <w:r w:rsidR="008E2DC6" w:rsidRPr="00B6197F">
        <w:rPr>
          <w:rFonts w:ascii="Times New Roman" w:hAnsi="Times New Roman" w:cs="Times New Roman"/>
        </w:rPr>
        <w:t>l) change at an organiz</w:t>
      </w:r>
      <w:r w:rsidRPr="00B6197F">
        <w:rPr>
          <w:rFonts w:ascii="Times New Roman" w:hAnsi="Times New Roman" w:cs="Times New Roman"/>
        </w:rPr>
        <w:t>ational level.</w:t>
      </w:r>
    </w:p>
    <w:p w14:paraId="0303B3B1" w14:textId="77777777" w:rsidR="00743E56" w:rsidRPr="00B6197F" w:rsidRDefault="00743E56" w:rsidP="00743E56">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In his article, ‘Designerly Ways of Knowing’, Nigel Cross made the following distinctions about the phenomenon of study in design culture, the methods in the culture, and its values compared to the sciences and humanities:</w:t>
      </w:r>
    </w:p>
    <w:p w14:paraId="40114174" w14:textId="77777777" w:rsidR="00743E56" w:rsidRPr="00B6197F" w:rsidRDefault="00743E56" w:rsidP="00743E56">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The phenomenon of study in design is the artificial world,</w:t>
      </w:r>
    </w:p>
    <w:p w14:paraId="7108C2CD" w14:textId="77777777" w:rsidR="00743E56" w:rsidRPr="00B6197F" w:rsidRDefault="00743E56" w:rsidP="00743E56">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Its methods are modelling, pattern-forming, synthesis, and</w:t>
      </w:r>
    </w:p>
    <w:p w14:paraId="78262423" w14:textId="0B21A3BA" w:rsidR="00743E56" w:rsidRPr="00B6197F" w:rsidRDefault="00743E56" w:rsidP="00743E56">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Its values are: practicality, ingenuity, empathy, and a concern for ‘appropriateness’ (Cross, 1982). One of the key values indicated by him i.e. empathy has appropriateness in most organisational change related investigations, which is discussed in detail in the section below.</w:t>
      </w:r>
    </w:p>
    <w:p w14:paraId="741D1B40" w14:textId="0F077529" w:rsidR="00C56C5A" w:rsidRPr="00B6197F" w:rsidRDefault="005F500F" w:rsidP="00446F27">
      <w:pPr>
        <w:spacing w:before="100" w:beforeAutospacing="1" w:after="100" w:afterAutospacing="1" w:line="480" w:lineRule="auto"/>
        <w:rPr>
          <w:rFonts w:ascii="Times New Roman" w:hAnsi="Times New Roman" w:cs="Times New Roman"/>
          <w:b/>
          <w:sz w:val="28"/>
        </w:rPr>
      </w:pPr>
      <w:r w:rsidRPr="00B6197F">
        <w:rPr>
          <w:rFonts w:ascii="Times New Roman" w:hAnsi="Times New Roman" w:cs="Times New Roman"/>
          <w:b/>
          <w:sz w:val="28"/>
        </w:rPr>
        <w:t>The relationship of designing and empathy</w:t>
      </w:r>
    </w:p>
    <w:p w14:paraId="1BAB53DF" w14:textId="2C266390" w:rsidR="00C56C5A"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role of empathy in co-design is one of the most topical and intriguing issues in the evolution of co-design practices at present in support of social innovation within </w:t>
      </w:r>
      <w:r w:rsidRPr="00B6197F">
        <w:rPr>
          <w:rFonts w:ascii="Times New Roman" w:hAnsi="Times New Roman" w:cs="Times New Roman"/>
        </w:rPr>
        <w:lastRenderedPageBreak/>
        <w:t>communities. If we look more closely at what we mean by empathy in a designing context, we can make certain distinctions. The first of these is to understand what we mean when we say that designers have traditionally exhibited an empathic appr</w:t>
      </w:r>
      <w:r w:rsidR="00C61AC5" w:rsidRPr="00B6197F">
        <w:rPr>
          <w:rFonts w:ascii="Times New Roman" w:hAnsi="Times New Roman" w:cs="Times New Roman"/>
        </w:rPr>
        <w:t>oach to their work because of; ‘</w:t>
      </w:r>
      <w:r w:rsidRPr="00B6197F">
        <w:rPr>
          <w:rFonts w:ascii="Times New Roman" w:hAnsi="Times New Roman" w:cs="Times New Roman"/>
        </w:rPr>
        <w:t>the extent to which they are pre-disposed and make systematic efforts to try to get under the skin of clients and users and see and feel th</w:t>
      </w:r>
      <w:r w:rsidR="00C61AC5" w:rsidRPr="00B6197F">
        <w:rPr>
          <w:rFonts w:ascii="Times New Roman" w:hAnsi="Times New Roman" w:cs="Times New Roman"/>
        </w:rPr>
        <w:t>e world as they see and feel it’</w:t>
      </w:r>
      <w:r w:rsidRPr="00B6197F">
        <w:rPr>
          <w:rFonts w:ascii="Times New Roman" w:hAnsi="Times New Roman" w:cs="Times New Roman"/>
        </w:rPr>
        <w:t xml:space="preserve"> (Nussbaum</w:t>
      </w:r>
      <w:r w:rsidR="009E0D0D" w:rsidRPr="00B6197F">
        <w:rPr>
          <w:rFonts w:ascii="Times New Roman" w:hAnsi="Times New Roman" w:cs="Times New Roman"/>
        </w:rPr>
        <w:t>,</w:t>
      </w:r>
      <w:r w:rsidRPr="00B6197F">
        <w:rPr>
          <w:rFonts w:ascii="Times New Roman" w:hAnsi="Times New Roman" w:cs="Times New Roman"/>
        </w:rPr>
        <w:t xml:space="preserve"> 2005)</w:t>
      </w:r>
      <w:r w:rsidR="00493E62" w:rsidRPr="00B6197F">
        <w:rPr>
          <w:rFonts w:ascii="Times New Roman" w:hAnsi="Times New Roman" w:cs="Times New Roman"/>
        </w:rPr>
        <w:t>.</w:t>
      </w:r>
      <w:r w:rsidRPr="00B6197F">
        <w:rPr>
          <w:rFonts w:ascii="Times New Roman" w:hAnsi="Times New Roman" w:cs="Times New Roman"/>
        </w:rPr>
        <w:t xml:space="preserve"> De Lille et al</w:t>
      </w:r>
      <w:r w:rsidR="009E0D0D" w:rsidRPr="00B6197F">
        <w:rPr>
          <w:rFonts w:ascii="Times New Roman" w:hAnsi="Times New Roman" w:cs="Times New Roman"/>
        </w:rPr>
        <w:t>.</w:t>
      </w:r>
      <w:r w:rsidRPr="00B6197F">
        <w:rPr>
          <w:rFonts w:ascii="Times New Roman" w:hAnsi="Times New Roman" w:cs="Times New Roman"/>
        </w:rPr>
        <w:t xml:space="preserve"> (2012</w:t>
      </w:r>
      <w:r w:rsidR="00E871DB" w:rsidRPr="00B6197F">
        <w:rPr>
          <w:rFonts w:ascii="Times New Roman" w:hAnsi="Times New Roman" w:cs="Times New Roman"/>
        </w:rPr>
        <w:t xml:space="preserve">, pp. </w:t>
      </w:r>
      <w:r w:rsidRPr="00B6197F">
        <w:rPr>
          <w:rFonts w:ascii="Times New Roman" w:hAnsi="Times New Roman" w:cs="Times New Roman"/>
        </w:rPr>
        <w:t>3) say:</w:t>
      </w:r>
    </w:p>
    <w:p w14:paraId="16BD61F7" w14:textId="57C65198" w:rsidR="00C56C5A" w:rsidRPr="00B6197F" w:rsidRDefault="00B70373" w:rsidP="00446F27">
      <w:pPr>
        <w:spacing w:before="100" w:beforeAutospacing="1" w:after="100" w:afterAutospacing="1" w:line="480" w:lineRule="auto"/>
        <w:ind w:left="720"/>
        <w:rPr>
          <w:rFonts w:ascii="Times New Roman" w:hAnsi="Times New Roman" w:cs="Times New Roman"/>
          <w:i/>
        </w:rPr>
      </w:pPr>
      <w:r w:rsidRPr="00B6197F">
        <w:rPr>
          <w:rFonts w:ascii="Times New Roman" w:hAnsi="Times New Roman" w:cs="Times New Roman"/>
          <w:i/>
        </w:rPr>
        <w:t>“The design thinkers’ ability to empathize with multiple kinds of people and the skill to co-create enables collaboration to develop products and services. Empathic understanding goes beyond knowledge: when empathizing you do not judge, you ‘relate’ to (the user) and understand the situations and why certain experiences are meaningful to these people, a relation that involves an emotional connection.”</w:t>
      </w:r>
    </w:p>
    <w:p w14:paraId="36B2EBC3" w14:textId="283D8C9A"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What we are actually remarking on here seems to be more in keeping with the definition of sympathy rather than empathy. Sennett, (2012) refers to Adam Smith’s Theory of Moral Sentiments, and sees sympathy as identification with the ways of life, and particularly the suffering of another. Whereas, empathy he took to be a different kind of regard: curiosity about lives the observer cannot pretend to understand. Sympathy is when you identify with the other, and want to help. Empathy is when you use wonder. Sympathy is close to condescension and pity: the emphasis is on </w:t>
      </w:r>
      <w:r w:rsidR="00854B70" w:rsidRPr="00B6197F">
        <w:rPr>
          <w:rFonts w:ascii="Times New Roman" w:hAnsi="Times New Roman" w:cs="Times New Roman"/>
        </w:rPr>
        <w:t>my understanding and me</w:t>
      </w:r>
      <w:r w:rsidRPr="00B6197F">
        <w:rPr>
          <w:rFonts w:ascii="Times New Roman" w:hAnsi="Times New Roman" w:cs="Times New Roman"/>
        </w:rPr>
        <w:t>.</w:t>
      </w:r>
    </w:p>
    <w:p w14:paraId="7C8C0BE0" w14:textId="678AE0AA" w:rsidR="003218CB" w:rsidRPr="00B6197F" w:rsidRDefault="003218CB" w:rsidP="00446F27">
      <w:pPr>
        <w:spacing w:before="100" w:beforeAutospacing="1" w:after="100" w:afterAutospacing="1" w:line="480" w:lineRule="auto"/>
        <w:rPr>
          <w:rFonts w:ascii="Times New Roman" w:hAnsi="Times New Roman" w:cs="Times New Roman"/>
          <w:i/>
        </w:rPr>
      </w:pPr>
      <w:r w:rsidRPr="00B6197F">
        <w:rPr>
          <w:rFonts w:ascii="Times New Roman" w:hAnsi="Times New Roman" w:cs="Times New Roman"/>
          <w:i/>
        </w:rPr>
        <w:t>Empathic Exchanges in Social Interactions</w:t>
      </w:r>
    </w:p>
    <w:p w14:paraId="5649BE97" w14:textId="02A4CBC6"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Sennett’s study makes some further distinctions when he talks about dialectic versus dialogic and declarative versus subjunctive exchanges in cooperative situations (Ibid). He points out that dialectic is: more adversarial, whereas dialogic is enquiring and interrogative, involving the skill of seeking another’s intent rather than just reading the face value of their words. In </w:t>
      </w:r>
      <w:r w:rsidRPr="00B6197F">
        <w:rPr>
          <w:rFonts w:ascii="Times New Roman" w:hAnsi="Times New Roman" w:cs="Times New Roman"/>
        </w:rPr>
        <w:lastRenderedPageBreak/>
        <w:t xml:space="preserve">this sense it’s about </w:t>
      </w:r>
      <w:r w:rsidR="00854B70" w:rsidRPr="00B6197F">
        <w:rPr>
          <w:rFonts w:ascii="Times New Roman" w:hAnsi="Times New Roman" w:cs="Times New Roman"/>
        </w:rPr>
        <w:t>problem finding</w:t>
      </w:r>
      <w:r w:rsidRPr="00B6197F">
        <w:rPr>
          <w:rFonts w:ascii="Times New Roman" w:hAnsi="Times New Roman" w:cs="Times New Roman"/>
        </w:rPr>
        <w:t xml:space="preserve"> rather than </w:t>
      </w:r>
      <w:r w:rsidR="00854B70" w:rsidRPr="00B6197F">
        <w:rPr>
          <w:rFonts w:ascii="Times New Roman" w:hAnsi="Times New Roman" w:cs="Times New Roman"/>
        </w:rPr>
        <w:t>problem solving</w:t>
      </w:r>
      <w:r w:rsidRPr="00B6197F">
        <w:rPr>
          <w:rFonts w:ascii="Times New Roman" w:hAnsi="Times New Roman" w:cs="Times New Roman"/>
        </w:rPr>
        <w:t xml:space="preserve"> and is open rather than closed. Sennett</w:t>
      </w:r>
      <w:r w:rsidR="00E871DB" w:rsidRPr="00B6197F">
        <w:rPr>
          <w:rFonts w:ascii="Times New Roman" w:hAnsi="Times New Roman" w:cs="Times New Roman"/>
        </w:rPr>
        <w:t xml:space="preserve"> (ibid.)</w:t>
      </w:r>
      <w:r w:rsidRPr="00B6197F">
        <w:rPr>
          <w:rFonts w:ascii="Times New Roman" w:hAnsi="Times New Roman" w:cs="Times New Roman"/>
        </w:rPr>
        <w:t xml:space="preserve"> draws an analogy with craftsmanship (in keeping with Design’s intuitive approach), in that craft looks at situations in a problem-finding manner. He proposes that </w:t>
      </w:r>
      <w:r w:rsidR="00854B70" w:rsidRPr="00B6197F">
        <w:rPr>
          <w:rFonts w:ascii="Times New Roman" w:hAnsi="Times New Roman" w:cs="Times New Roman"/>
        </w:rPr>
        <w:t>dialogic, subjunctive, and empathetic exchanges, rather than dialectic, declarative, and sympathetic ones, which rely on effective communication, better serves difficult situations of cooperation</w:t>
      </w:r>
      <w:r w:rsidRPr="00B6197F">
        <w:rPr>
          <w:rFonts w:ascii="Times New Roman" w:hAnsi="Times New Roman" w:cs="Times New Roman"/>
        </w:rPr>
        <w:t>.</w:t>
      </w:r>
    </w:p>
    <w:p w14:paraId="700B14C2"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New </w:t>
      </w:r>
      <w:r w:rsidR="00E871DB" w:rsidRPr="00B6197F">
        <w:rPr>
          <w:rFonts w:ascii="Times New Roman" w:hAnsi="Times New Roman" w:cs="Times New Roman"/>
        </w:rPr>
        <w:t>&amp;</w:t>
      </w:r>
      <w:r w:rsidRPr="00B6197F">
        <w:rPr>
          <w:rFonts w:ascii="Times New Roman" w:hAnsi="Times New Roman" w:cs="Times New Roman"/>
        </w:rPr>
        <w:t xml:space="preserve"> Kimbell </w:t>
      </w:r>
      <w:r w:rsidR="00E871DB" w:rsidRPr="00B6197F">
        <w:rPr>
          <w:rFonts w:ascii="Times New Roman" w:hAnsi="Times New Roman" w:cs="Times New Roman"/>
        </w:rPr>
        <w:t xml:space="preserve">(2013) </w:t>
      </w:r>
      <w:r w:rsidRPr="00B6197F">
        <w:rPr>
          <w:rFonts w:ascii="Times New Roman" w:hAnsi="Times New Roman" w:cs="Times New Roman"/>
        </w:rPr>
        <w:t>draw on other distinctions of empathy in their article</w:t>
      </w:r>
      <w:proofErr w:type="gramStart"/>
      <w:r w:rsidRPr="00B6197F">
        <w:rPr>
          <w:rFonts w:ascii="Times New Roman" w:hAnsi="Times New Roman" w:cs="Times New Roman"/>
        </w:rPr>
        <w:t>;</w:t>
      </w:r>
      <w:proofErr w:type="gramEnd"/>
      <w:r w:rsidRPr="00B6197F">
        <w:rPr>
          <w:rFonts w:ascii="Times New Roman" w:hAnsi="Times New Roman" w:cs="Times New Roman"/>
        </w:rPr>
        <w:t xml:space="preserve"> ‘Chimps, Designers, Consultants and Empathy: A “Theory of Mind” for Service Design’ (New and Kimbell, 2013). Young (2014) categorized their work as defining two approaches and four types of empathy:</w:t>
      </w:r>
    </w:p>
    <w:p w14:paraId="7428460B"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 xml:space="preserve">Rationalist empathy – is an investigative approach to another’s experience, carefully teasing out details with great skill to know what they feel, but not to imagine what it feels like. It’s a type of empathy, but </w:t>
      </w:r>
      <w:r w:rsidR="00854B70" w:rsidRPr="00B6197F">
        <w:rPr>
          <w:rFonts w:ascii="Times New Roman" w:hAnsi="Times New Roman" w:cs="Times New Roman"/>
        </w:rPr>
        <w:t>one, which is exercised by the deployment of some reductionist procedure or programme of inquiry best</w:t>
      </w:r>
      <w:r w:rsidRPr="00B6197F">
        <w:rPr>
          <w:rFonts w:ascii="Times New Roman" w:hAnsi="Times New Roman" w:cs="Times New Roman"/>
        </w:rPr>
        <w:t xml:space="preserve"> suited to the traditional role of a consultant such as a medical clinician or business consultant.</w:t>
      </w:r>
    </w:p>
    <w:p w14:paraId="4813FFAB"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 xml:space="preserve">Aesthetic empathy </w:t>
      </w:r>
      <w:r w:rsidR="00E871DB" w:rsidRPr="00B6197F">
        <w:rPr>
          <w:rFonts w:ascii="Times New Roman" w:hAnsi="Times New Roman" w:cs="Times New Roman"/>
        </w:rPr>
        <w:t xml:space="preserve">- </w:t>
      </w:r>
      <w:r w:rsidRPr="00B6197F">
        <w:rPr>
          <w:rFonts w:ascii="Times New Roman" w:hAnsi="Times New Roman" w:cs="Times New Roman"/>
        </w:rPr>
        <w:t>is based on an intuitive approach and response, to understand what it feels like to be someone else in a holistic rather than reductionist sense. The focus is on the interpretation and representation of another’s situation, which describes the typical role of the designer.</w:t>
      </w:r>
    </w:p>
    <w:p w14:paraId="42441DB6"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Cognitive empathy – relates to your ability to work out what is going on in another's mind, to put yourself inside someone else’s shoes, to understand their world. This type of empathy is about recognizing otherness through imagination (design approach), or research (traditional consultant approach).</w:t>
      </w:r>
    </w:p>
    <w:p w14:paraId="4A3499BF"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lastRenderedPageBreak/>
        <w:t>•</w:t>
      </w:r>
      <w:r w:rsidRPr="00B6197F">
        <w:rPr>
          <w:rFonts w:ascii="Times New Roman" w:hAnsi="Times New Roman" w:cs="Times New Roman"/>
        </w:rPr>
        <w:tab/>
        <w:t xml:space="preserve">Affective empathy – refers to a shared emotional response, actually feeling another’s emotions. This type of empathy is more than just using your imagination to get a fuller picture of another's </w:t>
      </w:r>
      <w:r w:rsidR="00854B70" w:rsidRPr="00B6197F">
        <w:rPr>
          <w:rFonts w:ascii="Times New Roman" w:hAnsi="Times New Roman" w:cs="Times New Roman"/>
        </w:rPr>
        <w:t>experience;</w:t>
      </w:r>
      <w:r w:rsidRPr="00B6197F">
        <w:rPr>
          <w:rFonts w:ascii="Times New Roman" w:hAnsi="Times New Roman" w:cs="Times New Roman"/>
        </w:rPr>
        <w:t xml:space="preserve"> it requires emotional toil so that the understanding is not just descriptive, but embodied (i.e.</w:t>
      </w:r>
      <w:r w:rsidR="00EE2C31" w:rsidRPr="00B6197F">
        <w:rPr>
          <w:rFonts w:ascii="Times New Roman" w:hAnsi="Times New Roman" w:cs="Times New Roman"/>
        </w:rPr>
        <w:t xml:space="preserve"> </w:t>
      </w:r>
      <w:r w:rsidRPr="00B6197F">
        <w:rPr>
          <w:rFonts w:ascii="Times New Roman" w:hAnsi="Times New Roman" w:cs="Times New Roman"/>
        </w:rPr>
        <w:t>method acting or some design work).</w:t>
      </w:r>
    </w:p>
    <w:p w14:paraId="5EFB0AED"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Performative empathy – is where people who may or may not have empathetic capacities present themselves as operating them. It’s the kind of empathy in design when someone commissioning a project states that the end result must be user-centred, and the process must be participative but they disagree with the outcomes if it does not fit the solution they have already decided upon.</w:t>
      </w:r>
    </w:p>
    <w:p w14:paraId="66217BF9" w14:textId="072A2A66"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Anti-empathy – psychologist Simon Baron-Cohen (2011) believes we owe much by way of scientific progress and technology to individuals who operate with less than normal empathy. That a lack of empathy can lead to evil, but it can also be associated with a propensity for systematization and quantification. He also makes a connection between mathematics, engineering and Asperger's syndrome!</w:t>
      </w:r>
    </w:p>
    <w:p w14:paraId="7A63ECEF" w14:textId="44578CA0" w:rsidR="00C56C5A"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Young correlates these types of empathy and the values and practices of designers, agreeing with New and Kimbell</w:t>
      </w:r>
      <w:r w:rsidR="00EE2C31" w:rsidRPr="00B6197F">
        <w:rPr>
          <w:rFonts w:ascii="Times New Roman" w:hAnsi="Times New Roman" w:cs="Times New Roman"/>
        </w:rPr>
        <w:t xml:space="preserve"> (201</w:t>
      </w:r>
      <w:r w:rsidR="00795662" w:rsidRPr="00B6197F">
        <w:rPr>
          <w:rFonts w:ascii="Times New Roman" w:hAnsi="Times New Roman" w:cs="Times New Roman"/>
        </w:rPr>
        <w:t>3</w:t>
      </w:r>
      <w:r w:rsidR="00EE2C31" w:rsidRPr="00B6197F">
        <w:rPr>
          <w:rFonts w:ascii="Times New Roman" w:hAnsi="Times New Roman" w:cs="Times New Roman"/>
        </w:rPr>
        <w:t>)</w:t>
      </w:r>
      <w:r w:rsidRPr="00B6197F">
        <w:rPr>
          <w:rFonts w:ascii="Times New Roman" w:hAnsi="Times New Roman" w:cs="Times New Roman"/>
        </w:rPr>
        <w:t xml:space="preserve"> that; aesthetic empathic representations allow design practitioners to focus on their full sensory awareness. An approach, which aims to develop the designers’ multi-sensory, and non-verbal understandings from an otherwise inaccessible perspective towards a richer comprehension of, needs and desires of community members (ibid). Designers can exploit their ability to imagine and describe user experience in a speculative sense but this really needs to link with the cognitive domain of curiosity (Sennett, 2012). Young (ibid) used Sennett’s distinction between empathy and sympathy to point out that an overly sympathetic aesthetic approach does not lend credibility to the role of design, unless it can combine affective with cognitive empathy effectively to deliver creative and </w:t>
      </w:r>
      <w:r w:rsidRPr="00B6197F">
        <w:rPr>
          <w:rFonts w:ascii="Times New Roman" w:hAnsi="Times New Roman" w:cs="Times New Roman"/>
        </w:rPr>
        <w:lastRenderedPageBreak/>
        <w:t>research balance. This is about design creating a true holistic and explicit understanding of human experience and relationship in the context of community change or innovation and that effective communication is a key capability for empathic co-creation and collaboration.</w:t>
      </w:r>
    </w:p>
    <w:p w14:paraId="66859378" w14:textId="33A3357E" w:rsidR="00C56C5A" w:rsidRPr="00B6197F" w:rsidRDefault="00742D7D" w:rsidP="00446F27">
      <w:pPr>
        <w:spacing w:before="100" w:beforeAutospacing="1" w:after="100" w:afterAutospacing="1" w:line="480" w:lineRule="auto"/>
        <w:rPr>
          <w:rFonts w:ascii="Times New Roman" w:hAnsi="Times New Roman" w:cs="Times New Roman"/>
          <w:i/>
        </w:rPr>
      </w:pPr>
      <w:r>
        <w:rPr>
          <w:rFonts w:ascii="Times New Roman" w:hAnsi="Times New Roman" w:cs="Times New Roman"/>
          <w:i/>
        </w:rPr>
        <w:t>Communication</w:t>
      </w:r>
      <w:r w:rsidR="003218CB" w:rsidRPr="00B6197F">
        <w:rPr>
          <w:rFonts w:ascii="Times New Roman" w:hAnsi="Times New Roman" w:cs="Times New Roman"/>
          <w:i/>
        </w:rPr>
        <w:t xml:space="preserve"> and Transformational C</w:t>
      </w:r>
      <w:r w:rsidR="005F500F" w:rsidRPr="00B6197F">
        <w:rPr>
          <w:rFonts w:ascii="Times New Roman" w:hAnsi="Times New Roman" w:cs="Times New Roman"/>
          <w:i/>
        </w:rPr>
        <w:t>hange</w:t>
      </w:r>
    </w:p>
    <w:p w14:paraId="6277851D"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Communication creates relationships between machines or between people, and relationships create our entire web of life. Wherever you look, in business, science or society, it’s all about relationships. Therefore, what we really need to design is communication itself and communication is about language. This infers that designing language and conversations is the most efficient way to impact social issues and change behaviour.  Looking deeper into the design of communication to promote facilitation of human relationships, </w:t>
      </w:r>
      <w:r w:rsidR="00795662" w:rsidRPr="00B6197F">
        <w:rPr>
          <w:rFonts w:ascii="Times New Roman" w:hAnsi="Times New Roman" w:cs="Times New Roman"/>
        </w:rPr>
        <w:t xml:space="preserve">we can ask </w:t>
      </w:r>
      <w:r w:rsidRPr="00B6197F">
        <w:rPr>
          <w:rFonts w:ascii="Times New Roman" w:hAnsi="Times New Roman" w:cs="Times New Roman"/>
        </w:rPr>
        <w:t>what competences are needed by designers to work in the community context? Platts (2002) promotes higher levels of thought in professional competence. He argues that certain skills underlie the higher level processes and these are developed in particular ways. What is essential is guidance in reflective practice from someone who already has the skills and is able to impart them to others. It takes time and involves empathy and trust. The skills include:</w:t>
      </w:r>
    </w:p>
    <w:p w14:paraId="1E3A858D"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Empathic listening (personal noticing)</w:t>
      </w:r>
    </w:p>
    <w:p w14:paraId="462227CC"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Unfreezing frozen emotions (group noticing)</w:t>
      </w:r>
    </w:p>
    <w:p w14:paraId="275D9214" w14:textId="77777777"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t>
      </w:r>
      <w:r w:rsidRPr="00B6197F">
        <w:rPr>
          <w:rFonts w:ascii="Times New Roman" w:hAnsi="Times New Roman" w:cs="Times New Roman"/>
        </w:rPr>
        <w:tab/>
        <w:t>Transcendent thinking (personal creativity)</w:t>
      </w:r>
    </w:p>
    <w:p w14:paraId="1D9FF386" w14:textId="77A938C3" w:rsidR="00A64C0C" w:rsidRPr="00B6197F" w:rsidRDefault="00B70373" w:rsidP="00446F27">
      <w:p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w:t>
      </w:r>
      <w:r w:rsidRPr="00B6197F">
        <w:rPr>
          <w:rFonts w:ascii="Times New Roman" w:hAnsi="Times New Roman" w:cs="Times New Roman"/>
        </w:rPr>
        <w:tab/>
        <w:t>Achieving insightful consensus (group creativity).</w:t>
      </w:r>
      <w:proofErr w:type="gramEnd"/>
    </w:p>
    <w:p w14:paraId="2D774C2B" w14:textId="5E1BA7C0" w:rsidR="00C56C5A" w:rsidRPr="00B6197F" w:rsidRDefault="003218CB"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Warwick (2015) in her</w:t>
      </w:r>
      <w:r w:rsidR="00B70373" w:rsidRPr="00B6197F">
        <w:rPr>
          <w:rFonts w:ascii="Times New Roman" w:hAnsi="Times New Roman" w:cs="Times New Roman"/>
        </w:rPr>
        <w:t xml:space="preserve"> doctoral study has systematically investigated the question; how does design as a discipline and d</w:t>
      </w:r>
      <w:r w:rsidR="008E2DC6" w:rsidRPr="00B6197F">
        <w:rPr>
          <w:rFonts w:ascii="Times New Roman" w:hAnsi="Times New Roman" w:cs="Times New Roman"/>
        </w:rPr>
        <w:t>esigners as actors in an organiz</w:t>
      </w:r>
      <w:r w:rsidR="00B70373" w:rsidRPr="00B6197F">
        <w:rPr>
          <w:rFonts w:ascii="Times New Roman" w:hAnsi="Times New Roman" w:cs="Times New Roman"/>
        </w:rPr>
        <w:t xml:space="preserve">ational context, manage to achieve </w:t>
      </w:r>
      <w:r w:rsidR="00B70373" w:rsidRPr="00B6197F">
        <w:rPr>
          <w:rFonts w:ascii="Times New Roman" w:hAnsi="Times New Roman" w:cs="Times New Roman"/>
        </w:rPr>
        <w:lastRenderedPageBreak/>
        <w:t>the required permission to act as agents for transformational (strategi</w:t>
      </w:r>
      <w:r w:rsidR="008E2DC6" w:rsidRPr="00B6197F">
        <w:rPr>
          <w:rFonts w:ascii="Times New Roman" w:hAnsi="Times New Roman" w:cs="Times New Roman"/>
        </w:rPr>
        <w:t>c/cultural) change at an organiz</w:t>
      </w:r>
      <w:r w:rsidR="00B70373" w:rsidRPr="00B6197F">
        <w:rPr>
          <w:rFonts w:ascii="Times New Roman" w:hAnsi="Times New Roman" w:cs="Times New Roman"/>
        </w:rPr>
        <w:t>ational level in the community sector, and has arrived at the conclusion that the first steps in this process are indeed being able to establish trust through empathic action. Her work extends that of New and Kimbell (ibid) and Young (ibid) concerning the nature and practice of empathy in design and identifies the features of transformational</w:t>
      </w:r>
      <w:r w:rsidR="008E2DC6" w:rsidRPr="00B6197F">
        <w:rPr>
          <w:rFonts w:ascii="Times New Roman" w:hAnsi="Times New Roman" w:cs="Times New Roman"/>
        </w:rPr>
        <w:t xml:space="preserve"> culture change within organiz</w:t>
      </w:r>
      <w:r w:rsidR="00B70373" w:rsidRPr="00B6197F">
        <w:rPr>
          <w:rFonts w:ascii="Times New Roman" w:hAnsi="Times New Roman" w:cs="Times New Roman"/>
        </w:rPr>
        <w:t>ations as a shared vision for an innovative future. She proposes a tool to</w:t>
      </w:r>
      <w:r w:rsidR="008E2DC6" w:rsidRPr="00B6197F">
        <w:rPr>
          <w:rFonts w:ascii="Times New Roman" w:hAnsi="Times New Roman" w:cs="Times New Roman"/>
        </w:rPr>
        <w:t xml:space="preserve"> test the receptivity of organiz</w:t>
      </w:r>
      <w:r w:rsidR="00B70373" w:rsidRPr="00B6197F">
        <w:rPr>
          <w:rFonts w:ascii="Times New Roman" w:hAnsi="Times New Roman" w:cs="Times New Roman"/>
        </w:rPr>
        <w:t>ations for engaging in a co-design process, for creating the necessary communication channels and relationships to support the process of transformational change.</w:t>
      </w:r>
      <w:r w:rsidR="00874CA0" w:rsidRPr="00B6197F">
        <w:rPr>
          <w:rFonts w:ascii="Times New Roman" w:hAnsi="Times New Roman" w:cs="Times New Roman"/>
        </w:rPr>
        <w:t xml:space="preserve"> </w:t>
      </w:r>
      <w:r w:rsidR="00D82F44" w:rsidRPr="00B6197F">
        <w:rPr>
          <w:rFonts w:ascii="Times New Roman" w:hAnsi="Times New Roman" w:cs="Times New Roman"/>
        </w:rPr>
        <w:t>Aftab’s (2013)</w:t>
      </w:r>
      <w:r w:rsidR="00B70373" w:rsidRPr="00B6197F">
        <w:rPr>
          <w:rFonts w:ascii="Times New Roman" w:hAnsi="Times New Roman" w:cs="Times New Roman"/>
        </w:rPr>
        <w:t xml:space="preserve"> research applies another </w:t>
      </w:r>
      <w:r w:rsidR="00874CA0" w:rsidRPr="00B6197F">
        <w:rPr>
          <w:rFonts w:ascii="Times New Roman" w:hAnsi="Times New Roman" w:cs="Times New Roman"/>
        </w:rPr>
        <w:t xml:space="preserve">such tool </w:t>
      </w:r>
      <w:r w:rsidR="00B70373" w:rsidRPr="00B6197F">
        <w:rPr>
          <w:rFonts w:ascii="Times New Roman" w:hAnsi="Times New Roman" w:cs="Times New Roman"/>
        </w:rPr>
        <w:t>called Delphi</w:t>
      </w:r>
      <w:r w:rsidR="00945CF9" w:rsidRPr="00B6197F">
        <w:rPr>
          <w:rFonts w:ascii="Times New Roman" w:hAnsi="Times New Roman" w:cs="Times New Roman"/>
        </w:rPr>
        <w:t xml:space="preserve"> in combination with action research</w:t>
      </w:r>
      <w:r w:rsidR="00874CA0" w:rsidRPr="00B6197F">
        <w:rPr>
          <w:rFonts w:ascii="Times New Roman" w:hAnsi="Times New Roman" w:cs="Times New Roman"/>
        </w:rPr>
        <w:t>, not so much to test the openne</w:t>
      </w:r>
      <w:r w:rsidR="008E2DC6" w:rsidRPr="00B6197F">
        <w:rPr>
          <w:rFonts w:ascii="Times New Roman" w:hAnsi="Times New Roman" w:cs="Times New Roman"/>
        </w:rPr>
        <w:t>ss of the organiz</w:t>
      </w:r>
      <w:r w:rsidR="00874CA0" w:rsidRPr="00B6197F">
        <w:rPr>
          <w:rFonts w:ascii="Times New Roman" w:hAnsi="Times New Roman" w:cs="Times New Roman"/>
        </w:rPr>
        <w:t>ation towards cultural transformation, but</w:t>
      </w:r>
      <w:r w:rsidR="00B70373" w:rsidRPr="00B6197F">
        <w:rPr>
          <w:rFonts w:ascii="Times New Roman" w:hAnsi="Times New Roman" w:cs="Times New Roman"/>
        </w:rPr>
        <w:t xml:space="preserve"> to design </w:t>
      </w:r>
      <w:r w:rsidR="00874CA0" w:rsidRPr="00B6197F">
        <w:rPr>
          <w:rFonts w:ascii="Times New Roman" w:hAnsi="Times New Roman" w:cs="Times New Roman"/>
        </w:rPr>
        <w:t xml:space="preserve">new communication channels </w:t>
      </w:r>
      <w:r w:rsidR="00B70373" w:rsidRPr="00B6197F">
        <w:rPr>
          <w:rFonts w:ascii="Times New Roman" w:hAnsi="Times New Roman" w:cs="Times New Roman"/>
        </w:rPr>
        <w:t>to facilitate creation</w:t>
      </w:r>
      <w:r w:rsidR="00945CF9" w:rsidRPr="00B6197F">
        <w:rPr>
          <w:rFonts w:ascii="Times New Roman" w:hAnsi="Times New Roman" w:cs="Times New Roman"/>
        </w:rPr>
        <w:t>,</w:t>
      </w:r>
      <w:r w:rsidR="00B70373" w:rsidRPr="00B6197F">
        <w:rPr>
          <w:rFonts w:ascii="Times New Roman" w:hAnsi="Times New Roman" w:cs="Times New Roman"/>
        </w:rPr>
        <w:t xml:space="preserve"> and management of human relationships</w:t>
      </w:r>
      <w:r w:rsidR="00874CA0" w:rsidRPr="00B6197F">
        <w:rPr>
          <w:rFonts w:ascii="Times New Roman" w:hAnsi="Times New Roman" w:cs="Times New Roman"/>
        </w:rPr>
        <w:t xml:space="preserve"> that ultimately pave</w:t>
      </w:r>
      <w:r w:rsidR="00D25BBE" w:rsidRPr="00B6197F">
        <w:rPr>
          <w:rFonts w:ascii="Times New Roman" w:hAnsi="Times New Roman" w:cs="Times New Roman"/>
        </w:rPr>
        <w:t xml:space="preserve"> the</w:t>
      </w:r>
      <w:r w:rsidR="00874CA0" w:rsidRPr="00B6197F">
        <w:rPr>
          <w:rFonts w:ascii="Times New Roman" w:hAnsi="Times New Roman" w:cs="Times New Roman"/>
        </w:rPr>
        <w:t xml:space="preserve"> way for </w:t>
      </w:r>
      <w:r w:rsidR="00D25BBE" w:rsidRPr="00B6197F">
        <w:rPr>
          <w:rFonts w:ascii="Times New Roman" w:hAnsi="Times New Roman" w:cs="Times New Roman"/>
        </w:rPr>
        <w:t xml:space="preserve">a </w:t>
      </w:r>
      <w:r w:rsidR="00874CA0" w:rsidRPr="00B6197F">
        <w:rPr>
          <w:rFonts w:ascii="Times New Roman" w:hAnsi="Times New Roman" w:cs="Times New Roman"/>
        </w:rPr>
        <w:t>transformation</w:t>
      </w:r>
      <w:r w:rsidR="00D25BBE" w:rsidRPr="00B6197F">
        <w:rPr>
          <w:rFonts w:ascii="Times New Roman" w:hAnsi="Times New Roman" w:cs="Times New Roman"/>
        </w:rPr>
        <w:t xml:space="preserve"> within the </w:t>
      </w:r>
      <w:r w:rsidR="006876DF" w:rsidRPr="00B6197F">
        <w:rPr>
          <w:rFonts w:ascii="Times New Roman" w:hAnsi="Times New Roman" w:cs="Times New Roman"/>
        </w:rPr>
        <w:t>m</w:t>
      </w:r>
      <w:r w:rsidR="00D25BBE" w:rsidRPr="00B6197F">
        <w:rPr>
          <w:rFonts w:ascii="Times New Roman" w:hAnsi="Times New Roman" w:cs="Times New Roman"/>
        </w:rPr>
        <w:t>ultinational</w:t>
      </w:r>
      <w:r w:rsidR="00C56C5A" w:rsidRPr="00B6197F">
        <w:rPr>
          <w:rFonts w:ascii="Times New Roman" w:hAnsi="Times New Roman" w:cs="Times New Roman"/>
        </w:rPr>
        <w:t>.</w:t>
      </w:r>
      <w:r w:rsidR="00742D7D">
        <w:rPr>
          <w:rFonts w:ascii="Times New Roman" w:hAnsi="Times New Roman" w:cs="Times New Roman"/>
        </w:rPr>
        <w:t xml:space="preserve"> The section below outlines the evidence that demonstrates the application of empathy in the administration of Delphi and Action Research in the current research approach.</w:t>
      </w:r>
    </w:p>
    <w:p w14:paraId="54B1E4D6" w14:textId="27AB4984" w:rsidR="00C56C5A" w:rsidRPr="00B6197F" w:rsidRDefault="00C071F2" w:rsidP="00446F27">
      <w:pPr>
        <w:spacing w:before="100" w:beforeAutospacing="1" w:after="100" w:afterAutospacing="1" w:line="480" w:lineRule="auto"/>
        <w:rPr>
          <w:rFonts w:ascii="Times New Roman" w:hAnsi="Times New Roman" w:cs="Times New Roman"/>
          <w:b/>
          <w:sz w:val="28"/>
        </w:rPr>
      </w:pPr>
      <w:r>
        <w:rPr>
          <w:rFonts w:ascii="Times New Roman" w:hAnsi="Times New Roman" w:cs="Times New Roman"/>
          <w:b/>
          <w:sz w:val="28"/>
        </w:rPr>
        <w:t>The Relevance of Delphi Technique in this R</w:t>
      </w:r>
      <w:r w:rsidR="005F500F" w:rsidRPr="00B6197F">
        <w:rPr>
          <w:rFonts w:ascii="Times New Roman" w:hAnsi="Times New Roman" w:cs="Times New Roman"/>
          <w:b/>
          <w:sz w:val="28"/>
        </w:rPr>
        <w:t>esearch</w:t>
      </w:r>
    </w:p>
    <w:p w14:paraId="47A4D011" w14:textId="2F8D7726" w:rsidR="00C56C5A"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relevance of </w:t>
      </w:r>
      <w:r w:rsidR="00874CA0" w:rsidRPr="00B6197F">
        <w:rPr>
          <w:rFonts w:ascii="Times New Roman" w:hAnsi="Times New Roman" w:cs="Times New Roman"/>
        </w:rPr>
        <w:t xml:space="preserve">Delphi </w:t>
      </w:r>
      <w:r w:rsidRPr="00B6197F">
        <w:rPr>
          <w:rFonts w:ascii="Times New Roman" w:hAnsi="Times New Roman" w:cs="Times New Roman"/>
        </w:rPr>
        <w:t xml:space="preserve">technique </w:t>
      </w:r>
      <w:r w:rsidR="00D82F44" w:rsidRPr="00B6197F">
        <w:rPr>
          <w:rFonts w:ascii="Times New Roman" w:hAnsi="Times New Roman" w:cs="Times New Roman"/>
        </w:rPr>
        <w:t xml:space="preserve">in this research </w:t>
      </w:r>
      <w:r w:rsidRPr="00B6197F">
        <w:rPr>
          <w:rFonts w:ascii="Times New Roman" w:hAnsi="Times New Roman" w:cs="Times New Roman"/>
        </w:rPr>
        <w:t>was seen in its ability to achiev</w:t>
      </w:r>
      <w:r w:rsidR="00D82F44" w:rsidRPr="00B6197F">
        <w:rPr>
          <w:rFonts w:ascii="Times New Roman" w:hAnsi="Times New Roman" w:cs="Times New Roman"/>
        </w:rPr>
        <w:t>e</w:t>
      </w:r>
      <w:r w:rsidRPr="00B6197F">
        <w:rPr>
          <w:rFonts w:ascii="Times New Roman" w:hAnsi="Times New Roman" w:cs="Times New Roman"/>
        </w:rPr>
        <w:t xml:space="preserve"> consensus</w:t>
      </w:r>
      <w:r w:rsidR="006876DF" w:rsidRPr="00B6197F">
        <w:rPr>
          <w:rFonts w:ascii="Times New Roman" w:hAnsi="Times New Roman" w:cs="Times New Roman"/>
        </w:rPr>
        <w:t xml:space="preserve"> amongst </w:t>
      </w:r>
      <w:r w:rsidR="00C83DEE" w:rsidRPr="00B6197F">
        <w:rPr>
          <w:rFonts w:ascii="Times New Roman" w:hAnsi="Times New Roman" w:cs="Times New Roman"/>
        </w:rPr>
        <w:t>individuals and groups</w:t>
      </w:r>
      <w:r w:rsidR="006876DF" w:rsidRPr="00B6197F">
        <w:rPr>
          <w:rFonts w:ascii="Times New Roman" w:hAnsi="Times New Roman" w:cs="Times New Roman"/>
        </w:rPr>
        <w:t xml:space="preserve"> in the multinational</w:t>
      </w:r>
      <w:r w:rsidR="00D25BBE" w:rsidRPr="00B6197F">
        <w:rPr>
          <w:rFonts w:ascii="Times New Roman" w:hAnsi="Times New Roman" w:cs="Times New Roman"/>
        </w:rPr>
        <w:t xml:space="preserve">. </w:t>
      </w:r>
      <w:r w:rsidRPr="00B6197F">
        <w:rPr>
          <w:rFonts w:ascii="Times New Roman" w:hAnsi="Times New Roman" w:cs="Times New Roman"/>
        </w:rPr>
        <w:t xml:space="preserve">Nevertheless, in order to </w:t>
      </w:r>
      <w:r w:rsidR="00FC3FDC" w:rsidRPr="00B6197F">
        <w:rPr>
          <w:rFonts w:ascii="Times New Roman" w:hAnsi="Times New Roman" w:cs="Times New Roman"/>
        </w:rPr>
        <w:t xml:space="preserve">achieve consensus and </w:t>
      </w:r>
      <w:r w:rsidRPr="00B6197F">
        <w:rPr>
          <w:rFonts w:ascii="Times New Roman" w:hAnsi="Times New Roman" w:cs="Times New Roman"/>
        </w:rPr>
        <w:t>promote higher levels of th</w:t>
      </w:r>
      <w:r w:rsidR="00D25BBE" w:rsidRPr="00B6197F">
        <w:rPr>
          <w:rFonts w:ascii="Times New Roman" w:hAnsi="Times New Roman" w:cs="Times New Roman"/>
        </w:rPr>
        <w:t>inking</w:t>
      </w:r>
      <w:r w:rsidR="00D82F44" w:rsidRPr="00B6197F">
        <w:rPr>
          <w:rFonts w:ascii="Times New Roman" w:hAnsi="Times New Roman" w:cs="Times New Roman"/>
        </w:rPr>
        <w:t xml:space="preserve"> to support transformation</w:t>
      </w:r>
      <w:r w:rsidR="00D25BBE" w:rsidRPr="00B6197F">
        <w:rPr>
          <w:rFonts w:ascii="Times New Roman" w:hAnsi="Times New Roman" w:cs="Times New Roman"/>
        </w:rPr>
        <w:t xml:space="preserve">, </w:t>
      </w:r>
      <w:r w:rsidR="00D82F44" w:rsidRPr="00B6197F">
        <w:rPr>
          <w:rFonts w:ascii="Times New Roman" w:hAnsi="Times New Roman" w:cs="Times New Roman"/>
        </w:rPr>
        <w:t xml:space="preserve">a reflection on the practice of </w:t>
      </w:r>
      <w:r w:rsidR="00D25BBE" w:rsidRPr="00B6197F">
        <w:rPr>
          <w:rFonts w:ascii="Times New Roman" w:hAnsi="Times New Roman" w:cs="Times New Roman"/>
        </w:rPr>
        <w:t xml:space="preserve">the research </w:t>
      </w:r>
      <w:r w:rsidR="00D82F44" w:rsidRPr="00B6197F">
        <w:rPr>
          <w:rFonts w:ascii="Times New Roman" w:hAnsi="Times New Roman" w:cs="Times New Roman"/>
        </w:rPr>
        <w:t>shows</w:t>
      </w:r>
      <w:r w:rsidR="00D25BBE" w:rsidRPr="00B6197F">
        <w:rPr>
          <w:rFonts w:ascii="Times New Roman" w:hAnsi="Times New Roman" w:cs="Times New Roman"/>
        </w:rPr>
        <w:t xml:space="preserve"> evidence</w:t>
      </w:r>
      <w:r w:rsidR="00D82F44" w:rsidRPr="00B6197F">
        <w:rPr>
          <w:rFonts w:ascii="Times New Roman" w:hAnsi="Times New Roman" w:cs="Times New Roman"/>
        </w:rPr>
        <w:t xml:space="preserve"> of the</w:t>
      </w:r>
      <w:r w:rsidR="00D25BBE" w:rsidRPr="00B6197F">
        <w:rPr>
          <w:rFonts w:ascii="Times New Roman" w:hAnsi="Times New Roman" w:cs="Times New Roman"/>
        </w:rPr>
        <w:t xml:space="preserve"> us</w:t>
      </w:r>
      <w:r w:rsidR="00D82F44" w:rsidRPr="00B6197F">
        <w:rPr>
          <w:rFonts w:ascii="Times New Roman" w:hAnsi="Times New Roman" w:cs="Times New Roman"/>
        </w:rPr>
        <w:t>e of</w:t>
      </w:r>
      <w:r w:rsidR="00D25BBE" w:rsidRPr="00B6197F">
        <w:rPr>
          <w:rFonts w:ascii="Times New Roman" w:hAnsi="Times New Roman" w:cs="Times New Roman"/>
        </w:rPr>
        <w:t xml:space="preserve"> </w:t>
      </w:r>
      <w:r w:rsidRPr="00B6197F">
        <w:rPr>
          <w:rFonts w:ascii="Times New Roman" w:hAnsi="Times New Roman" w:cs="Times New Roman"/>
        </w:rPr>
        <w:t xml:space="preserve">empathy in the application and administration of Delphi technique. Application of Delphi technique in investigations in the field of psychology (Jacobs, N. C. L. et al., 2014; Warren, J. J., Hogard, E., &amp; Ellis, R., 2013) and healthcare (Irvine, F., 2005; Charon, R., 2010) provided sufficient ground to suggest that Delphi technique could lead </w:t>
      </w:r>
      <w:r w:rsidR="00D25BBE" w:rsidRPr="00B6197F">
        <w:rPr>
          <w:rFonts w:ascii="Times New Roman" w:hAnsi="Times New Roman" w:cs="Times New Roman"/>
        </w:rPr>
        <w:t xml:space="preserve">to </w:t>
      </w:r>
      <w:r w:rsidRPr="00B6197F">
        <w:rPr>
          <w:rFonts w:ascii="Times New Roman" w:hAnsi="Times New Roman" w:cs="Times New Roman"/>
        </w:rPr>
        <w:t>a</w:t>
      </w:r>
      <w:r w:rsidR="00874CA0" w:rsidRPr="00B6197F">
        <w:rPr>
          <w:rFonts w:ascii="Times New Roman" w:hAnsi="Times New Roman" w:cs="Times New Roman"/>
        </w:rPr>
        <w:t>n</w:t>
      </w:r>
      <w:r w:rsidRPr="00B6197F">
        <w:rPr>
          <w:rFonts w:ascii="Times New Roman" w:hAnsi="Times New Roman" w:cs="Times New Roman"/>
        </w:rPr>
        <w:t xml:space="preserve"> empathic approach of collecting </w:t>
      </w:r>
      <w:r w:rsidRPr="00B6197F">
        <w:rPr>
          <w:rFonts w:ascii="Times New Roman" w:hAnsi="Times New Roman" w:cs="Times New Roman"/>
        </w:rPr>
        <w:lastRenderedPageBreak/>
        <w:t>data from the experts</w:t>
      </w:r>
      <w:r w:rsidR="006F4199" w:rsidRPr="00B6197F">
        <w:rPr>
          <w:rFonts w:ascii="Times New Roman" w:hAnsi="Times New Roman" w:cs="Times New Roman"/>
        </w:rPr>
        <w:t>,</w:t>
      </w:r>
      <w:r w:rsidR="00874CA0" w:rsidRPr="00B6197F">
        <w:rPr>
          <w:rFonts w:ascii="Times New Roman" w:hAnsi="Times New Roman" w:cs="Times New Roman"/>
        </w:rPr>
        <w:t xml:space="preserve"> and explicating what is going on in their minds</w:t>
      </w:r>
      <w:r w:rsidR="00DB4617" w:rsidRPr="00B6197F">
        <w:rPr>
          <w:rFonts w:ascii="Times New Roman" w:hAnsi="Times New Roman" w:cs="Times New Roman"/>
        </w:rPr>
        <w:t>; a</w:t>
      </w:r>
      <w:r w:rsidR="006F4199" w:rsidRPr="00B6197F">
        <w:rPr>
          <w:rFonts w:ascii="Times New Roman" w:hAnsi="Times New Roman" w:cs="Times New Roman"/>
        </w:rPr>
        <w:t>lthough a few alterations in the design and administration of the technique had to be made to ensure a more human-</w:t>
      </w:r>
      <w:r w:rsidR="00AA12CB" w:rsidRPr="00B6197F">
        <w:rPr>
          <w:rFonts w:ascii="Times New Roman" w:hAnsi="Times New Roman" w:cs="Times New Roman"/>
        </w:rPr>
        <w:t>centred</w:t>
      </w:r>
      <w:r w:rsidR="006F4199" w:rsidRPr="00B6197F">
        <w:rPr>
          <w:rFonts w:ascii="Times New Roman" w:hAnsi="Times New Roman" w:cs="Times New Roman"/>
        </w:rPr>
        <w:t xml:space="preserve"> </w:t>
      </w:r>
      <w:r w:rsidR="00DB4617" w:rsidRPr="00B6197F">
        <w:rPr>
          <w:rFonts w:ascii="Times New Roman" w:hAnsi="Times New Roman" w:cs="Times New Roman"/>
        </w:rPr>
        <w:t>approach to using Delphi</w:t>
      </w:r>
      <w:r w:rsidR="006F4199" w:rsidRPr="00B6197F">
        <w:rPr>
          <w:rFonts w:ascii="Times New Roman" w:hAnsi="Times New Roman" w:cs="Times New Roman"/>
        </w:rPr>
        <w:t xml:space="preserve">. </w:t>
      </w:r>
      <w:r w:rsidR="00DB4617" w:rsidRPr="00B6197F">
        <w:rPr>
          <w:rFonts w:ascii="Times New Roman" w:hAnsi="Times New Roman" w:cs="Times New Roman"/>
        </w:rPr>
        <w:t xml:space="preserve">Tapio (2000) </w:t>
      </w:r>
      <w:r w:rsidR="00EE4889" w:rsidRPr="00B6197F">
        <w:rPr>
          <w:rFonts w:ascii="Times New Roman" w:hAnsi="Times New Roman" w:cs="Times New Roman"/>
        </w:rPr>
        <w:t xml:space="preserve">supported </w:t>
      </w:r>
      <w:r w:rsidR="00DB4617" w:rsidRPr="00B6197F">
        <w:rPr>
          <w:rFonts w:ascii="Times New Roman" w:hAnsi="Times New Roman" w:cs="Times New Roman"/>
        </w:rPr>
        <w:t>redesign</w:t>
      </w:r>
      <w:r w:rsidR="00EE4889" w:rsidRPr="00B6197F">
        <w:rPr>
          <w:rFonts w:ascii="Times New Roman" w:hAnsi="Times New Roman" w:cs="Times New Roman"/>
        </w:rPr>
        <w:t>ing</w:t>
      </w:r>
      <w:r w:rsidR="00DB4617" w:rsidRPr="00B6197F">
        <w:rPr>
          <w:rFonts w:ascii="Times New Roman" w:hAnsi="Times New Roman" w:cs="Times New Roman"/>
        </w:rPr>
        <w:t xml:space="preserve"> of all new processes of Delphi depending on the context in which it was being applied. For example, in the current investigation the Functional Leadership Program</w:t>
      </w:r>
      <w:r w:rsidR="00C57ABF" w:rsidRPr="00B6197F">
        <w:rPr>
          <w:rFonts w:ascii="Times New Roman" w:hAnsi="Times New Roman" w:cs="Times New Roman"/>
        </w:rPr>
        <w:t>me</w:t>
      </w:r>
      <w:r w:rsidR="00DB4617" w:rsidRPr="00B6197F">
        <w:rPr>
          <w:rFonts w:ascii="Times New Roman" w:hAnsi="Times New Roman" w:cs="Times New Roman"/>
        </w:rPr>
        <w:t xml:space="preserve"> at the </w:t>
      </w:r>
      <w:r w:rsidR="006876DF" w:rsidRPr="00B6197F">
        <w:rPr>
          <w:rFonts w:ascii="Times New Roman" w:hAnsi="Times New Roman" w:cs="Times New Roman"/>
        </w:rPr>
        <w:t>m</w:t>
      </w:r>
      <w:r w:rsidR="00DB4617" w:rsidRPr="00B6197F">
        <w:rPr>
          <w:rFonts w:ascii="Times New Roman" w:hAnsi="Times New Roman" w:cs="Times New Roman"/>
        </w:rPr>
        <w:t>ultinational challenged the traditional approach for culture change, and initiated the need for a more human-</w:t>
      </w:r>
      <w:r w:rsidR="00AA12CB" w:rsidRPr="00B6197F">
        <w:rPr>
          <w:rFonts w:ascii="Times New Roman" w:hAnsi="Times New Roman" w:cs="Times New Roman"/>
        </w:rPr>
        <w:t>centred</w:t>
      </w:r>
      <w:r w:rsidR="00DB4617" w:rsidRPr="00B6197F">
        <w:rPr>
          <w:rFonts w:ascii="Times New Roman" w:hAnsi="Times New Roman" w:cs="Times New Roman"/>
        </w:rPr>
        <w:t xml:space="preserve"> perspective, making way for the inclusion of empathy in all administrative decisions of Delphi. The</w:t>
      </w:r>
      <w:r w:rsidR="00C50344" w:rsidRPr="00B6197F">
        <w:rPr>
          <w:rFonts w:ascii="Times New Roman" w:hAnsi="Times New Roman" w:cs="Times New Roman"/>
        </w:rPr>
        <w:t xml:space="preserve"> iterative nature of Delphi automatically ensured anonymity of experts</w:t>
      </w:r>
      <w:r w:rsidR="00DB4617" w:rsidRPr="00B6197F">
        <w:rPr>
          <w:rFonts w:ascii="Times New Roman" w:hAnsi="Times New Roman" w:cs="Times New Roman"/>
        </w:rPr>
        <w:t>,</w:t>
      </w:r>
      <w:r w:rsidR="00C50344" w:rsidRPr="00B6197F">
        <w:rPr>
          <w:rFonts w:ascii="Times New Roman" w:hAnsi="Times New Roman" w:cs="Times New Roman"/>
        </w:rPr>
        <w:t xml:space="preserve"> and validity of the collected data (</w:t>
      </w:r>
      <w:r w:rsidR="006F4199" w:rsidRPr="00B6197F">
        <w:rPr>
          <w:rFonts w:ascii="Times New Roman" w:hAnsi="Times New Roman" w:cs="Times New Roman"/>
        </w:rPr>
        <w:t>McKenna, H. P.</w:t>
      </w:r>
      <w:r w:rsidR="00C50344" w:rsidRPr="00B6197F">
        <w:rPr>
          <w:rFonts w:ascii="Times New Roman" w:hAnsi="Times New Roman" w:cs="Times New Roman"/>
        </w:rPr>
        <w:t xml:space="preserve">, </w:t>
      </w:r>
      <w:r w:rsidR="006F4199" w:rsidRPr="00B6197F">
        <w:rPr>
          <w:rFonts w:ascii="Times New Roman" w:hAnsi="Times New Roman" w:cs="Times New Roman"/>
        </w:rPr>
        <w:t>1994)</w:t>
      </w:r>
      <w:r w:rsidR="00C50344" w:rsidRPr="00B6197F">
        <w:rPr>
          <w:rFonts w:ascii="Times New Roman" w:hAnsi="Times New Roman" w:cs="Times New Roman"/>
        </w:rPr>
        <w:t xml:space="preserve">, but it did not </w:t>
      </w:r>
      <w:r w:rsidR="00DB4617" w:rsidRPr="00B6197F">
        <w:rPr>
          <w:rFonts w:ascii="Times New Roman" w:hAnsi="Times New Roman" w:cs="Times New Roman"/>
        </w:rPr>
        <w:t>guarantee</w:t>
      </w:r>
      <w:r w:rsidR="00D25BBE" w:rsidRPr="00B6197F">
        <w:rPr>
          <w:rFonts w:ascii="Times New Roman" w:hAnsi="Times New Roman" w:cs="Times New Roman"/>
        </w:rPr>
        <w:t xml:space="preserve"> confidentiality and transparency of the shared information.</w:t>
      </w:r>
      <w:r w:rsidR="00C50344" w:rsidRPr="00B6197F">
        <w:rPr>
          <w:rFonts w:ascii="Times New Roman" w:hAnsi="Times New Roman" w:cs="Times New Roman"/>
        </w:rPr>
        <w:t xml:space="preserve"> </w:t>
      </w:r>
      <w:r w:rsidR="00DB4617" w:rsidRPr="00B6197F">
        <w:rPr>
          <w:rFonts w:ascii="Times New Roman" w:hAnsi="Times New Roman" w:cs="Times New Roman"/>
        </w:rPr>
        <w:t>Also, even though the</w:t>
      </w:r>
      <w:r w:rsidR="00C50344" w:rsidRPr="00B6197F">
        <w:rPr>
          <w:rFonts w:ascii="Times New Roman" w:hAnsi="Times New Roman" w:cs="Times New Roman"/>
        </w:rPr>
        <w:t xml:space="preserve"> </w:t>
      </w:r>
      <w:r w:rsidR="006F4199" w:rsidRPr="00B6197F">
        <w:rPr>
          <w:rFonts w:ascii="Times New Roman" w:hAnsi="Times New Roman" w:cs="Times New Roman"/>
        </w:rPr>
        <w:t>cyclical flow of information between the iterations</w:t>
      </w:r>
      <w:r w:rsidR="00945CF9" w:rsidRPr="00B6197F">
        <w:rPr>
          <w:rFonts w:ascii="Times New Roman" w:hAnsi="Times New Roman" w:cs="Times New Roman"/>
        </w:rPr>
        <w:t>,</w:t>
      </w:r>
      <w:r w:rsidR="006F4199" w:rsidRPr="00B6197F">
        <w:rPr>
          <w:rFonts w:ascii="Times New Roman" w:hAnsi="Times New Roman" w:cs="Times New Roman"/>
        </w:rPr>
        <w:t xml:space="preserve"> and regular feedback allowed experts to change their past opinions, and improve communication</w:t>
      </w:r>
      <w:r w:rsidR="00D25BBE" w:rsidRPr="00B6197F">
        <w:rPr>
          <w:rFonts w:ascii="Times New Roman" w:hAnsi="Times New Roman" w:cs="Times New Roman"/>
        </w:rPr>
        <w:t xml:space="preserve">, the Delphi process did not allow experts to record implicit </w:t>
      </w:r>
      <w:r w:rsidR="00945CF9" w:rsidRPr="00B6197F">
        <w:rPr>
          <w:rFonts w:ascii="Times New Roman" w:hAnsi="Times New Roman" w:cs="Times New Roman"/>
        </w:rPr>
        <w:t xml:space="preserve">design </w:t>
      </w:r>
      <w:r w:rsidR="00D25BBE" w:rsidRPr="00B6197F">
        <w:rPr>
          <w:rFonts w:ascii="Times New Roman" w:hAnsi="Times New Roman" w:cs="Times New Roman"/>
        </w:rPr>
        <w:t xml:space="preserve">knowledge and tacit skills that </w:t>
      </w:r>
      <w:r w:rsidR="00DB4617" w:rsidRPr="00B6197F">
        <w:rPr>
          <w:rFonts w:ascii="Times New Roman" w:hAnsi="Times New Roman" w:cs="Times New Roman"/>
        </w:rPr>
        <w:t>were essential for the</w:t>
      </w:r>
      <w:r w:rsidR="00241E23" w:rsidRPr="00B6197F">
        <w:rPr>
          <w:rFonts w:ascii="Times New Roman" w:hAnsi="Times New Roman" w:cs="Times New Roman"/>
        </w:rPr>
        <w:t xml:space="preserve"> </w:t>
      </w:r>
      <w:r w:rsidR="00D25BBE" w:rsidRPr="00B6197F">
        <w:rPr>
          <w:rFonts w:ascii="Times New Roman" w:hAnsi="Times New Roman" w:cs="Times New Roman"/>
        </w:rPr>
        <w:t xml:space="preserve">value proposition and development </w:t>
      </w:r>
      <w:r w:rsidR="00C30AC2" w:rsidRPr="00B6197F">
        <w:rPr>
          <w:rFonts w:ascii="Times New Roman" w:hAnsi="Times New Roman" w:cs="Times New Roman"/>
        </w:rPr>
        <w:t xml:space="preserve">process </w:t>
      </w:r>
      <w:r w:rsidR="00241E23" w:rsidRPr="00B6197F">
        <w:rPr>
          <w:rFonts w:ascii="Times New Roman" w:hAnsi="Times New Roman" w:cs="Times New Roman"/>
        </w:rPr>
        <w:t>(VPD)</w:t>
      </w:r>
      <w:r w:rsidR="00DB4617" w:rsidRPr="00B6197F">
        <w:rPr>
          <w:rFonts w:ascii="Times New Roman" w:hAnsi="Times New Roman" w:cs="Times New Roman"/>
        </w:rPr>
        <w:t>, suggesting a need to alter Delphi by supporting the technique with other tools and methods</w:t>
      </w:r>
      <w:r w:rsidR="00945CF9" w:rsidRPr="00B6197F">
        <w:rPr>
          <w:rFonts w:ascii="Times New Roman" w:hAnsi="Times New Roman" w:cs="Times New Roman"/>
        </w:rPr>
        <w:t xml:space="preserve"> such as action research</w:t>
      </w:r>
      <w:r w:rsidR="00FC3FDC" w:rsidRPr="00B6197F">
        <w:rPr>
          <w:rFonts w:ascii="Times New Roman" w:hAnsi="Times New Roman" w:cs="Times New Roman"/>
        </w:rPr>
        <w:t xml:space="preserve"> (</w:t>
      </w:r>
      <w:r w:rsidR="00C57ABF" w:rsidRPr="00B6197F">
        <w:rPr>
          <w:rFonts w:ascii="Times New Roman" w:hAnsi="Times New Roman" w:cs="Times New Roman"/>
        </w:rPr>
        <w:t>Bridget, 2005</w:t>
      </w:r>
      <w:r w:rsidR="00FC3FDC" w:rsidRPr="00B6197F">
        <w:rPr>
          <w:rFonts w:ascii="Times New Roman" w:hAnsi="Times New Roman" w:cs="Times New Roman"/>
        </w:rPr>
        <w:t>)</w:t>
      </w:r>
      <w:r w:rsidR="00DB4617" w:rsidRPr="00B6197F">
        <w:rPr>
          <w:rFonts w:ascii="Times New Roman" w:hAnsi="Times New Roman" w:cs="Times New Roman"/>
        </w:rPr>
        <w:t>.</w:t>
      </w:r>
    </w:p>
    <w:p w14:paraId="18CEEC5A" w14:textId="29900788" w:rsidR="00C56C5A" w:rsidRPr="00B6197F" w:rsidRDefault="00B70373" w:rsidP="00446F27">
      <w:pPr>
        <w:spacing w:before="100" w:beforeAutospacing="1" w:after="100" w:afterAutospacing="1" w:line="480" w:lineRule="auto"/>
        <w:rPr>
          <w:rFonts w:ascii="Times New Roman" w:hAnsi="Times New Roman" w:cs="Times New Roman"/>
          <w:i/>
        </w:rPr>
      </w:pPr>
      <w:r w:rsidRPr="00B6197F">
        <w:rPr>
          <w:rFonts w:ascii="Times New Roman" w:hAnsi="Times New Roman" w:cs="Times New Roman"/>
          <w:i/>
        </w:rPr>
        <w:t xml:space="preserve">Delphi Technique –Administration and Application </w:t>
      </w:r>
    </w:p>
    <w:p w14:paraId="14F65146" w14:textId="31F37A08" w:rsidR="00A64C0C"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The researcher had to use an approach that would focus on extracting ‘what’ the individual was thinking (</w:t>
      </w:r>
      <w:r w:rsidR="00CD2839" w:rsidRPr="00B6197F">
        <w:rPr>
          <w:rFonts w:ascii="Times New Roman" w:hAnsi="Times New Roman" w:cs="Times New Roman"/>
        </w:rPr>
        <w:t>implicit</w:t>
      </w:r>
      <w:r w:rsidRPr="00B6197F">
        <w:rPr>
          <w:rFonts w:ascii="Times New Roman" w:hAnsi="Times New Roman" w:cs="Times New Roman"/>
        </w:rPr>
        <w:t xml:space="preserve"> knowledge) and doing </w:t>
      </w:r>
      <w:r w:rsidR="00CD2839" w:rsidRPr="00B6197F">
        <w:rPr>
          <w:rFonts w:ascii="Times New Roman" w:hAnsi="Times New Roman" w:cs="Times New Roman"/>
        </w:rPr>
        <w:t>(tacit</w:t>
      </w:r>
      <w:r w:rsidRPr="00B6197F">
        <w:rPr>
          <w:rFonts w:ascii="Times New Roman" w:hAnsi="Times New Roman" w:cs="Times New Roman"/>
        </w:rPr>
        <w:t xml:space="preserve"> skills) while working in the different stages of the organization’s</w:t>
      </w:r>
      <w:r w:rsidR="002A15A7" w:rsidRPr="00B6197F">
        <w:rPr>
          <w:rFonts w:ascii="Times New Roman" w:hAnsi="Times New Roman" w:cs="Times New Roman"/>
        </w:rPr>
        <w:t xml:space="preserve"> </w:t>
      </w:r>
      <w:r w:rsidR="00241E23" w:rsidRPr="00B6197F">
        <w:rPr>
          <w:rFonts w:ascii="Times New Roman" w:hAnsi="Times New Roman" w:cs="Times New Roman"/>
        </w:rPr>
        <w:t>VPD process</w:t>
      </w:r>
      <w:r w:rsidRPr="00B6197F">
        <w:rPr>
          <w:rFonts w:ascii="Times New Roman" w:hAnsi="Times New Roman" w:cs="Times New Roman"/>
        </w:rPr>
        <w:t>. Hence, the development of ‘aesthetic empathy’ leading to the application of ‘cognitive empathy’ (New, S. &amp; Kimbell, L., 2013) in generating a perspective on ‘what was going on inside the practitioners and thinkers mind</w:t>
      </w:r>
      <w:r w:rsidR="00FC3FDC" w:rsidRPr="00B6197F">
        <w:rPr>
          <w:rFonts w:ascii="Times New Roman" w:hAnsi="Times New Roman" w:cs="Times New Roman"/>
        </w:rPr>
        <w:t>s</w:t>
      </w:r>
      <w:r w:rsidRPr="00B6197F">
        <w:rPr>
          <w:rFonts w:ascii="Times New Roman" w:hAnsi="Times New Roman" w:cs="Times New Roman"/>
        </w:rPr>
        <w:t xml:space="preserve">’, seemed apparent for a robust research-design. </w:t>
      </w:r>
      <w:r w:rsidR="00DB4617" w:rsidRPr="00B6197F">
        <w:rPr>
          <w:rFonts w:ascii="Times New Roman" w:hAnsi="Times New Roman" w:cs="Times New Roman"/>
        </w:rPr>
        <w:t xml:space="preserve">In total 16 Delphi iterations were conducted with 11 experts who comprised the thinkers, practitioners and stakeholders at the </w:t>
      </w:r>
      <w:r w:rsidR="006876DF" w:rsidRPr="00B6197F">
        <w:rPr>
          <w:rFonts w:ascii="Times New Roman" w:hAnsi="Times New Roman" w:cs="Times New Roman"/>
        </w:rPr>
        <w:t>m</w:t>
      </w:r>
      <w:r w:rsidR="00DB4617" w:rsidRPr="00B6197F">
        <w:rPr>
          <w:rFonts w:ascii="Times New Roman" w:hAnsi="Times New Roman" w:cs="Times New Roman"/>
        </w:rPr>
        <w:t xml:space="preserve">ultinational. The initial goal of the study was to identify and explicitly visualize the implicit design activities, </w:t>
      </w:r>
      <w:r w:rsidR="00DB4617" w:rsidRPr="00B6197F">
        <w:rPr>
          <w:rFonts w:ascii="Times New Roman" w:hAnsi="Times New Roman" w:cs="Times New Roman"/>
        </w:rPr>
        <w:lastRenderedPageBreak/>
        <w:t xml:space="preserve">skills and outputs residing within the practitioners of the </w:t>
      </w:r>
      <w:r w:rsidR="00241E23" w:rsidRPr="00B6197F">
        <w:rPr>
          <w:rFonts w:ascii="Times New Roman" w:hAnsi="Times New Roman" w:cs="Times New Roman"/>
        </w:rPr>
        <w:t>VPD</w:t>
      </w:r>
      <w:r w:rsidR="00DB4617" w:rsidRPr="00B6197F">
        <w:rPr>
          <w:rFonts w:ascii="Times New Roman" w:hAnsi="Times New Roman" w:cs="Times New Roman"/>
        </w:rPr>
        <w:t xml:space="preserve"> process and comparing them with the theoretical understanding of the process defined by the thinkers, in order to formulate a unified process. The thinkers provided a more theoretical description of the process, whereas the practitioners provided a </w:t>
      </w:r>
      <w:r w:rsidR="00945CF9" w:rsidRPr="00B6197F">
        <w:rPr>
          <w:rFonts w:ascii="Times New Roman" w:hAnsi="Times New Roman" w:cs="Times New Roman"/>
        </w:rPr>
        <w:t xml:space="preserve">description, which was </w:t>
      </w:r>
      <w:r w:rsidR="00DB4617" w:rsidRPr="00B6197F">
        <w:rPr>
          <w:rFonts w:ascii="Times New Roman" w:hAnsi="Times New Roman" w:cs="Times New Roman"/>
        </w:rPr>
        <w:t>more pragmatic</w:t>
      </w:r>
      <w:r w:rsidR="00C83DEE" w:rsidRPr="00B6197F">
        <w:rPr>
          <w:rFonts w:ascii="Times New Roman" w:hAnsi="Times New Roman" w:cs="Times New Roman"/>
        </w:rPr>
        <w:t>.</w:t>
      </w:r>
      <w:r w:rsidR="00DB4617" w:rsidRPr="00B6197F">
        <w:rPr>
          <w:rFonts w:ascii="Times New Roman" w:hAnsi="Times New Roman" w:cs="Times New Roman"/>
        </w:rPr>
        <w:t xml:space="preserve"> </w:t>
      </w:r>
      <w:r w:rsidR="00C83DEE" w:rsidRPr="00B6197F">
        <w:rPr>
          <w:rFonts w:ascii="Times New Roman" w:hAnsi="Times New Roman" w:cs="Times New Roman"/>
        </w:rPr>
        <w:t>T</w:t>
      </w:r>
      <w:r w:rsidR="00DB4617" w:rsidRPr="00B6197F">
        <w:rPr>
          <w:rFonts w:ascii="Times New Roman" w:hAnsi="Times New Roman" w:cs="Times New Roman"/>
        </w:rPr>
        <w:t>he stakeholders were the control group that certified if the outcomes from the Delphi iterations fit the requirements of the audit committee</w:t>
      </w:r>
      <w:r w:rsidR="00DB4617" w:rsidRPr="00B6197F">
        <w:rPr>
          <w:rFonts w:ascii="Times New Roman" w:hAnsi="Times New Roman" w:cs="Times New Roman"/>
          <w:vertAlign w:val="superscript"/>
        </w:rPr>
        <w:footnoteReference w:id="1"/>
      </w:r>
      <w:r w:rsidR="00945CF9" w:rsidRPr="00B6197F">
        <w:rPr>
          <w:rFonts w:ascii="Times New Roman" w:hAnsi="Times New Roman" w:cs="Times New Roman"/>
        </w:rPr>
        <w:t>,</w:t>
      </w:r>
      <w:r w:rsidR="00DB4617" w:rsidRPr="00B6197F">
        <w:rPr>
          <w:rFonts w:ascii="Times New Roman" w:hAnsi="Times New Roman" w:cs="Times New Roman"/>
        </w:rPr>
        <w:t xml:space="preserve"> and the Functional Leadership Program</w:t>
      </w:r>
      <w:r w:rsidR="00C57ABF" w:rsidRPr="00B6197F">
        <w:rPr>
          <w:rFonts w:ascii="Times New Roman" w:hAnsi="Times New Roman" w:cs="Times New Roman"/>
        </w:rPr>
        <w:t>me</w:t>
      </w:r>
      <w:r w:rsidR="00DB4617" w:rsidRPr="00B6197F">
        <w:rPr>
          <w:rFonts w:ascii="Times New Roman" w:hAnsi="Times New Roman" w:cs="Times New Roman"/>
        </w:rPr>
        <w:t xml:space="preserve">. </w:t>
      </w:r>
    </w:p>
    <w:p w14:paraId="29204A15" w14:textId="26C69B36" w:rsidR="00B70373" w:rsidRPr="00B6197F" w:rsidRDefault="00F705CE"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Reflection on the </w:t>
      </w:r>
      <w:r w:rsidR="00B70373" w:rsidRPr="00B6197F">
        <w:rPr>
          <w:rFonts w:ascii="Times New Roman" w:hAnsi="Times New Roman" w:cs="Times New Roman"/>
        </w:rPr>
        <w:t xml:space="preserve">research </w:t>
      </w:r>
      <w:r w:rsidRPr="00B6197F">
        <w:rPr>
          <w:rFonts w:ascii="Times New Roman" w:hAnsi="Times New Roman" w:cs="Times New Roman"/>
        </w:rPr>
        <w:t xml:space="preserve">design </w:t>
      </w:r>
      <w:r w:rsidR="00B70373" w:rsidRPr="00B6197F">
        <w:rPr>
          <w:rFonts w:ascii="Times New Roman" w:hAnsi="Times New Roman" w:cs="Times New Roman"/>
        </w:rPr>
        <w:t xml:space="preserve">confirmed </w:t>
      </w:r>
      <w:r w:rsidR="00241E23" w:rsidRPr="00B6197F">
        <w:rPr>
          <w:rFonts w:ascii="Times New Roman" w:hAnsi="Times New Roman" w:cs="Times New Roman"/>
        </w:rPr>
        <w:t>G</w:t>
      </w:r>
      <w:r w:rsidR="00B70373" w:rsidRPr="00B6197F">
        <w:rPr>
          <w:rFonts w:ascii="Times New Roman" w:hAnsi="Times New Roman" w:cs="Times New Roman"/>
        </w:rPr>
        <w:t xml:space="preserve">roup </w:t>
      </w:r>
      <w:r w:rsidR="00241E23" w:rsidRPr="00B6197F">
        <w:rPr>
          <w:rFonts w:ascii="Times New Roman" w:hAnsi="Times New Roman" w:cs="Times New Roman"/>
        </w:rPr>
        <w:t>F</w:t>
      </w:r>
      <w:r w:rsidR="00B70373" w:rsidRPr="00B6197F">
        <w:rPr>
          <w:rFonts w:ascii="Times New Roman" w:hAnsi="Times New Roman" w:cs="Times New Roman"/>
        </w:rPr>
        <w:t xml:space="preserve">eedback </w:t>
      </w:r>
      <w:r w:rsidR="00241E23" w:rsidRPr="00B6197F">
        <w:rPr>
          <w:rFonts w:ascii="Times New Roman" w:hAnsi="Times New Roman" w:cs="Times New Roman"/>
        </w:rPr>
        <w:t>A</w:t>
      </w:r>
      <w:r w:rsidR="00B70373" w:rsidRPr="00B6197F">
        <w:rPr>
          <w:rFonts w:ascii="Times New Roman" w:hAnsi="Times New Roman" w:cs="Times New Roman"/>
        </w:rPr>
        <w:t>nalysis</w:t>
      </w:r>
      <w:r w:rsidR="00C57ABF" w:rsidRPr="00B6197F">
        <w:rPr>
          <w:rFonts w:ascii="Times New Roman" w:hAnsi="Times New Roman" w:cs="Times New Roman"/>
        </w:rPr>
        <w:t xml:space="preserve"> (Heller, 1969)</w:t>
      </w:r>
      <w:r w:rsidR="00B70373" w:rsidRPr="00B6197F">
        <w:rPr>
          <w:rFonts w:ascii="Times New Roman" w:hAnsi="Times New Roman" w:cs="Times New Roman"/>
        </w:rPr>
        <w:t xml:space="preserve"> and Delphi technique as the two main contend</w:t>
      </w:r>
      <w:r w:rsidRPr="00B6197F">
        <w:rPr>
          <w:rFonts w:ascii="Times New Roman" w:hAnsi="Times New Roman" w:cs="Times New Roman"/>
        </w:rPr>
        <w:t>ing methods</w:t>
      </w:r>
      <w:r w:rsidR="00B70373" w:rsidRPr="00B6197F">
        <w:rPr>
          <w:rFonts w:ascii="Times New Roman" w:hAnsi="Times New Roman" w:cs="Times New Roman"/>
        </w:rPr>
        <w:t xml:space="preserve"> for this investigation. Nevertheless, the reasoning behind the selection of Delphi technique to meet the </w:t>
      </w:r>
      <w:r w:rsidRPr="00B6197F">
        <w:rPr>
          <w:rFonts w:ascii="Times New Roman" w:hAnsi="Times New Roman" w:cs="Times New Roman"/>
        </w:rPr>
        <w:t>research aim</w:t>
      </w:r>
      <w:r w:rsidR="00B70373" w:rsidRPr="00B6197F">
        <w:rPr>
          <w:rFonts w:ascii="Times New Roman" w:hAnsi="Times New Roman" w:cs="Times New Roman"/>
        </w:rPr>
        <w:t xml:space="preserve"> was due to the ability of Delphi to achieve consensus</w:t>
      </w:r>
      <w:r w:rsidRPr="00B6197F">
        <w:rPr>
          <w:rFonts w:ascii="Times New Roman" w:hAnsi="Times New Roman" w:cs="Times New Roman"/>
        </w:rPr>
        <w:t xml:space="preserve"> in a design context</w:t>
      </w:r>
      <w:r w:rsidR="00B70373" w:rsidRPr="00B6197F">
        <w:rPr>
          <w:rFonts w:ascii="Times New Roman" w:hAnsi="Times New Roman" w:cs="Times New Roman"/>
        </w:rPr>
        <w:t xml:space="preserve"> (Dalkey &amp; Helmer, 1963</w:t>
      </w:r>
      <w:r w:rsidR="002A15A7" w:rsidRPr="00B6197F">
        <w:rPr>
          <w:rFonts w:ascii="Times New Roman" w:hAnsi="Times New Roman" w:cs="Times New Roman"/>
        </w:rPr>
        <w:t>)</w:t>
      </w:r>
      <w:r w:rsidRPr="00B6197F">
        <w:rPr>
          <w:rFonts w:ascii="Times New Roman" w:hAnsi="Times New Roman" w:cs="Times New Roman"/>
        </w:rPr>
        <w:t>,</w:t>
      </w:r>
      <w:r w:rsidR="002A15A7" w:rsidRPr="00B6197F">
        <w:rPr>
          <w:rFonts w:ascii="Times New Roman" w:hAnsi="Times New Roman" w:cs="Times New Roman"/>
        </w:rPr>
        <w:t xml:space="preserve"> </w:t>
      </w:r>
      <w:r w:rsidR="00B70373" w:rsidRPr="00B6197F">
        <w:rPr>
          <w:rFonts w:ascii="Times New Roman" w:hAnsi="Times New Roman" w:cs="Times New Roman"/>
        </w:rPr>
        <w:t>in the field of education (Yousuf, 2007; Thach and Murphy, 1995, cited in Grisham, T., 2009); healthcare (Whitman, 1990, cited in Grisham, T., 2009); and journalism (Smith, 1997, cited in Grisham, T., 2009)</w:t>
      </w:r>
      <w:r w:rsidRPr="00B6197F">
        <w:rPr>
          <w:rFonts w:ascii="Times New Roman" w:hAnsi="Times New Roman" w:cs="Times New Roman"/>
        </w:rPr>
        <w:t>. These references</w:t>
      </w:r>
      <w:r w:rsidR="00B70373" w:rsidRPr="00B6197F">
        <w:rPr>
          <w:rFonts w:ascii="Times New Roman" w:hAnsi="Times New Roman" w:cs="Times New Roman"/>
        </w:rPr>
        <w:t xml:space="preserve"> </w:t>
      </w:r>
      <w:r w:rsidR="005154DE" w:rsidRPr="00B6197F">
        <w:rPr>
          <w:rFonts w:ascii="Times New Roman" w:hAnsi="Times New Roman" w:cs="Times New Roman"/>
        </w:rPr>
        <w:t xml:space="preserve">assured </w:t>
      </w:r>
      <w:r w:rsidR="00B70373" w:rsidRPr="00B6197F">
        <w:rPr>
          <w:rFonts w:ascii="Times New Roman" w:hAnsi="Times New Roman" w:cs="Times New Roman"/>
        </w:rPr>
        <w:t>the researchers about Delphi’s ability to bring together the thinkers and practitioners of the RD&amp;I team</w:t>
      </w:r>
      <w:r w:rsidRPr="00B6197F">
        <w:rPr>
          <w:rFonts w:ascii="Times New Roman" w:hAnsi="Times New Roman" w:cs="Times New Roman"/>
        </w:rPr>
        <w:t xml:space="preserve"> and achieve consensus,</w:t>
      </w:r>
      <w:r w:rsidR="005154DE" w:rsidRPr="00B6197F">
        <w:rPr>
          <w:rFonts w:ascii="Times New Roman" w:hAnsi="Times New Roman" w:cs="Times New Roman"/>
        </w:rPr>
        <w:t xml:space="preserve"> </w:t>
      </w:r>
      <w:r w:rsidRPr="00B6197F">
        <w:rPr>
          <w:rFonts w:ascii="Times New Roman" w:hAnsi="Times New Roman" w:cs="Times New Roman"/>
        </w:rPr>
        <w:t>s</w:t>
      </w:r>
      <w:r w:rsidR="00B70373" w:rsidRPr="00B6197F">
        <w:rPr>
          <w:rFonts w:ascii="Times New Roman" w:hAnsi="Times New Roman" w:cs="Times New Roman"/>
        </w:rPr>
        <w:t>pecifically in terms of agreement between the actors in the organi</w:t>
      </w:r>
      <w:r w:rsidR="008E2DC6" w:rsidRPr="00B6197F">
        <w:rPr>
          <w:rFonts w:ascii="Times New Roman" w:hAnsi="Times New Roman" w:cs="Times New Roman"/>
        </w:rPr>
        <w:t>z</w:t>
      </w:r>
      <w:r w:rsidR="00B70373" w:rsidRPr="00B6197F">
        <w:rPr>
          <w:rFonts w:ascii="Times New Roman" w:hAnsi="Times New Roman" w:cs="Times New Roman"/>
        </w:rPr>
        <w:t xml:space="preserve">ation about the nature of the context in which they worked, rather than </w:t>
      </w:r>
      <w:r w:rsidRPr="00B6197F">
        <w:rPr>
          <w:rFonts w:ascii="Times New Roman" w:hAnsi="Times New Roman" w:cs="Times New Roman"/>
        </w:rPr>
        <w:t xml:space="preserve">necessarily </w:t>
      </w:r>
      <w:r w:rsidR="00B70373" w:rsidRPr="00B6197F">
        <w:rPr>
          <w:rFonts w:ascii="Times New Roman" w:hAnsi="Times New Roman" w:cs="Times New Roman"/>
        </w:rPr>
        <w:t>agreement about how to develop or act on the context. This might be reduced to</w:t>
      </w:r>
      <w:r w:rsidR="005154DE" w:rsidRPr="00B6197F">
        <w:rPr>
          <w:rFonts w:ascii="Times New Roman" w:hAnsi="Times New Roman" w:cs="Times New Roman"/>
        </w:rPr>
        <w:t>,</w:t>
      </w:r>
      <w:r w:rsidR="00B70373" w:rsidRPr="00B6197F">
        <w:rPr>
          <w:rFonts w:ascii="Times New Roman" w:hAnsi="Times New Roman" w:cs="Times New Roman"/>
        </w:rPr>
        <w:t xml:space="preserve"> agreement to disagree versus agreement to agree. </w:t>
      </w:r>
    </w:p>
    <w:p w14:paraId="244C26B8" w14:textId="02266FA2" w:rsidR="00B70373"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In addition to achieving consensus the thinkers and practitioners also needed to re-establish their communication channel</w:t>
      </w:r>
      <w:r w:rsidR="005154DE" w:rsidRPr="00B6197F">
        <w:rPr>
          <w:rFonts w:ascii="Times New Roman" w:hAnsi="Times New Roman" w:cs="Times New Roman"/>
        </w:rPr>
        <w:t>s</w:t>
      </w:r>
      <w:r w:rsidRPr="00B6197F">
        <w:rPr>
          <w:rFonts w:ascii="Times New Roman" w:hAnsi="Times New Roman" w:cs="Times New Roman"/>
        </w:rPr>
        <w:t xml:space="preserve"> in the RD&amp;I team, and with stakeholders from other sectors and functions of the </w:t>
      </w:r>
      <w:r w:rsidR="006876DF" w:rsidRPr="00B6197F">
        <w:rPr>
          <w:rFonts w:ascii="Times New Roman" w:hAnsi="Times New Roman" w:cs="Times New Roman"/>
        </w:rPr>
        <w:t>m</w:t>
      </w:r>
      <w:r w:rsidRPr="00B6197F">
        <w:rPr>
          <w:rFonts w:ascii="Times New Roman" w:hAnsi="Times New Roman" w:cs="Times New Roman"/>
        </w:rPr>
        <w:t xml:space="preserve">ultinational. The need to re-structure communication, re-build social interactions based on the notion of trust and respect, and create a collective purpose among the thinkers, practitioners and stakeholders of the RD&amp;I team made it imperative to redesign </w:t>
      </w:r>
      <w:r w:rsidRPr="00B6197F">
        <w:rPr>
          <w:rFonts w:ascii="Times New Roman" w:hAnsi="Times New Roman" w:cs="Times New Roman"/>
        </w:rPr>
        <w:lastRenderedPageBreak/>
        <w:t>Delphi</w:t>
      </w:r>
      <w:r w:rsidR="005154DE" w:rsidRPr="00B6197F">
        <w:rPr>
          <w:rFonts w:ascii="Times New Roman" w:hAnsi="Times New Roman" w:cs="Times New Roman"/>
        </w:rPr>
        <w:t xml:space="preserve">’s </w:t>
      </w:r>
      <w:r w:rsidR="00720366" w:rsidRPr="00B6197F">
        <w:rPr>
          <w:rFonts w:ascii="Times New Roman" w:hAnsi="Times New Roman" w:cs="Times New Roman"/>
        </w:rPr>
        <w:t>administration</w:t>
      </w:r>
      <w:r w:rsidRPr="00B6197F">
        <w:rPr>
          <w:rFonts w:ascii="Times New Roman" w:hAnsi="Times New Roman" w:cs="Times New Roman"/>
        </w:rPr>
        <w:t xml:space="preserve">. </w:t>
      </w:r>
      <w:r w:rsidR="00720366" w:rsidRPr="00B6197F">
        <w:rPr>
          <w:rFonts w:ascii="Times New Roman" w:hAnsi="Times New Roman" w:cs="Times New Roman"/>
        </w:rPr>
        <w:t xml:space="preserve">Delphi had to be administered and applied in such a way that it </w:t>
      </w:r>
      <w:r w:rsidRPr="00B6197F">
        <w:rPr>
          <w:rFonts w:ascii="Times New Roman" w:hAnsi="Times New Roman" w:cs="Times New Roman"/>
        </w:rPr>
        <w:t>ensure</w:t>
      </w:r>
      <w:r w:rsidR="00720366" w:rsidRPr="00B6197F">
        <w:rPr>
          <w:rFonts w:ascii="Times New Roman" w:hAnsi="Times New Roman" w:cs="Times New Roman"/>
        </w:rPr>
        <w:t>d</w:t>
      </w:r>
      <w:r w:rsidRPr="00B6197F">
        <w:rPr>
          <w:rFonts w:ascii="Times New Roman" w:hAnsi="Times New Roman" w:cs="Times New Roman"/>
        </w:rPr>
        <w:t xml:space="preserve"> flexibility, transparency and confidentiality for all experts. The </w:t>
      </w:r>
      <w:r w:rsidR="00720366" w:rsidRPr="00B6197F">
        <w:rPr>
          <w:rFonts w:ascii="Times New Roman" w:hAnsi="Times New Roman" w:cs="Times New Roman"/>
        </w:rPr>
        <w:t xml:space="preserve">application of Delphi </w:t>
      </w:r>
      <w:r w:rsidRPr="00B6197F">
        <w:rPr>
          <w:rFonts w:ascii="Times New Roman" w:hAnsi="Times New Roman" w:cs="Times New Roman"/>
        </w:rPr>
        <w:t>had to confirm that on consensus the team will not remain disjointed</w:t>
      </w:r>
      <w:r w:rsidR="00CD2839" w:rsidRPr="00B6197F">
        <w:rPr>
          <w:rFonts w:ascii="Times New Roman" w:hAnsi="Times New Roman" w:cs="Times New Roman"/>
        </w:rPr>
        <w:t>,</w:t>
      </w:r>
      <w:r w:rsidRPr="00B6197F">
        <w:rPr>
          <w:rFonts w:ascii="Times New Roman" w:hAnsi="Times New Roman" w:cs="Times New Roman"/>
        </w:rPr>
        <w:t xml:space="preserve"> and will have a new social structure in place</w:t>
      </w:r>
      <w:r w:rsidR="00720366" w:rsidRPr="00B6197F">
        <w:rPr>
          <w:rFonts w:ascii="Times New Roman" w:hAnsi="Times New Roman" w:cs="Times New Roman"/>
        </w:rPr>
        <w:t>, including</w:t>
      </w:r>
      <w:r w:rsidRPr="00B6197F">
        <w:rPr>
          <w:rFonts w:ascii="Times New Roman" w:hAnsi="Times New Roman" w:cs="Times New Roman"/>
        </w:rPr>
        <w:t xml:space="preserve"> an ideal </w:t>
      </w:r>
      <w:r w:rsidR="00720366" w:rsidRPr="00B6197F">
        <w:rPr>
          <w:rFonts w:ascii="Times New Roman" w:hAnsi="Times New Roman" w:cs="Times New Roman"/>
        </w:rPr>
        <w:t xml:space="preserve">non-disjointed </w:t>
      </w:r>
      <w:r w:rsidR="00241E23" w:rsidRPr="00B6197F">
        <w:rPr>
          <w:rFonts w:ascii="Times New Roman" w:hAnsi="Times New Roman" w:cs="Times New Roman"/>
        </w:rPr>
        <w:t>VPD</w:t>
      </w:r>
      <w:r w:rsidRPr="00B6197F">
        <w:rPr>
          <w:rFonts w:ascii="Times New Roman" w:hAnsi="Times New Roman" w:cs="Times New Roman"/>
        </w:rPr>
        <w:t xml:space="preserve"> process</w:t>
      </w:r>
      <w:r w:rsidR="00720366" w:rsidRPr="00B6197F">
        <w:rPr>
          <w:rFonts w:ascii="Times New Roman" w:hAnsi="Times New Roman" w:cs="Times New Roman"/>
        </w:rPr>
        <w:t xml:space="preserve">. </w:t>
      </w:r>
      <w:r w:rsidR="006F4199" w:rsidRPr="00B6197F">
        <w:rPr>
          <w:rFonts w:ascii="Times New Roman" w:hAnsi="Times New Roman" w:cs="Times New Roman"/>
        </w:rPr>
        <w:t>This requirement of Delphi is thought to be representative of design working as an inter-discipline (Seidel &amp; Kimbell, 2009) and (Barry et</w:t>
      </w:r>
      <w:r w:rsidR="00CD2839" w:rsidRPr="00B6197F">
        <w:rPr>
          <w:rFonts w:ascii="Times New Roman" w:hAnsi="Times New Roman" w:cs="Times New Roman"/>
        </w:rPr>
        <w:t xml:space="preserve"> </w:t>
      </w:r>
      <w:r w:rsidR="006F4199" w:rsidRPr="00B6197F">
        <w:rPr>
          <w:rFonts w:ascii="Times New Roman" w:hAnsi="Times New Roman" w:cs="Times New Roman"/>
        </w:rPr>
        <w:t>al.</w:t>
      </w:r>
      <w:r w:rsidR="00CD2839" w:rsidRPr="00B6197F">
        <w:rPr>
          <w:rFonts w:ascii="Times New Roman" w:hAnsi="Times New Roman" w:cs="Times New Roman"/>
        </w:rPr>
        <w:t>,</w:t>
      </w:r>
      <w:r w:rsidR="006F4199" w:rsidRPr="00B6197F">
        <w:rPr>
          <w:rFonts w:ascii="Times New Roman" w:hAnsi="Times New Roman" w:cs="Times New Roman"/>
        </w:rPr>
        <w:t xml:space="preserve"> 2008).  </w:t>
      </w:r>
      <w:r w:rsidRPr="00B6197F">
        <w:rPr>
          <w:rFonts w:ascii="Times New Roman" w:hAnsi="Times New Roman" w:cs="Times New Roman"/>
        </w:rPr>
        <w:t xml:space="preserve">Evidence by Linstone &amp; Turoff (2002, pp.3) on Delphi’s ability to successfully restructure </w:t>
      </w:r>
      <w:r w:rsidR="00F705CE" w:rsidRPr="00B6197F">
        <w:rPr>
          <w:rFonts w:ascii="Times New Roman" w:hAnsi="Times New Roman" w:cs="Times New Roman"/>
        </w:rPr>
        <w:t xml:space="preserve">the </w:t>
      </w:r>
      <w:r w:rsidRPr="00B6197F">
        <w:rPr>
          <w:rFonts w:ascii="Times New Roman" w:hAnsi="Times New Roman" w:cs="Times New Roman"/>
        </w:rPr>
        <w:t xml:space="preserve">communication processes of groups, and as a result effectively enable the individuals of the group to work collectively to solve complex problems, supported the appropriateness of Delphi for the case study. </w:t>
      </w:r>
    </w:p>
    <w:p w14:paraId="08887657" w14:textId="17955C9E" w:rsidR="00800674" w:rsidRPr="00B6197F" w:rsidRDefault="00B70373"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research also realized that due to the close relationship between practitioners and their practice, there was a necessity of including cycles of ‘reflection’ to enable the practitioners to envisage their own journey through the annual cycle of </w:t>
      </w:r>
      <w:r w:rsidR="001D4D66" w:rsidRPr="00B6197F">
        <w:rPr>
          <w:rFonts w:ascii="Times New Roman" w:hAnsi="Times New Roman" w:cs="Times New Roman"/>
        </w:rPr>
        <w:t>VPD</w:t>
      </w:r>
      <w:r w:rsidRPr="00B6197F">
        <w:rPr>
          <w:rFonts w:ascii="Times New Roman" w:hAnsi="Times New Roman" w:cs="Times New Roman"/>
        </w:rPr>
        <w:t xml:space="preserve">. This led to the requirement of a tool that would ensure not just consensus, but also reflection from each individual expert. Theoretical studies indicate that Delphi </w:t>
      </w:r>
      <w:r w:rsidR="00CD2839" w:rsidRPr="00B6197F">
        <w:rPr>
          <w:rFonts w:ascii="Times New Roman" w:hAnsi="Times New Roman" w:cs="Times New Roman"/>
        </w:rPr>
        <w:t>a</w:t>
      </w:r>
      <w:r w:rsidRPr="00B6197F">
        <w:rPr>
          <w:rFonts w:ascii="Times New Roman" w:hAnsi="Times New Roman" w:cs="Times New Roman"/>
        </w:rPr>
        <w:t>s a group facilitation technique, carr</w:t>
      </w:r>
      <w:r w:rsidR="00CD2839" w:rsidRPr="00B6197F">
        <w:rPr>
          <w:rFonts w:ascii="Times New Roman" w:hAnsi="Times New Roman" w:cs="Times New Roman"/>
        </w:rPr>
        <w:t>ies</w:t>
      </w:r>
      <w:r w:rsidRPr="00B6197F">
        <w:rPr>
          <w:rFonts w:ascii="Times New Roman" w:hAnsi="Times New Roman" w:cs="Times New Roman"/>
        </w:rPr>
        <w:t xml:space="preserve"> out </w:t>
      </w:r>
      <w:r w:rsidR="001D4D66" w:rsidRPr="00B6197F">
        <w:rPr>
          <w:rFonts w:ascii="Times New Roman" w:hAnsi="Times New Roman" w:cs="Times New Roman"/>
        </w:rPr>
        <w:t xml:space="preserve">a </w:t>
      </w:r>
      <w:r w:rsidRPr="00B6197F">
        <w:rPr>
          <w:rFonts w:ascii="Times New Roman" w:hAnsi="Times New Roman" w:cs="Times New Roman"/>
        </w:rPr>
        <w:t>series of iterations to reach consensus (Hsu &amp; Sandford, 2007; Hasson et al., 2000), with each stage building on the results obtained from the preceding stage</w:t>
      </w:r>
      <w:r w:rsidR="00CD2839" w:rsidRPr="00B6197F">
        <w:rPr>
          <w:rFonts w:ascii="Times New Roman" w:hAnsi="Times New Roman" w:cs="Times New Roman"/>
        </w:rPr>
        <w:t>s</w:t>
      </w:r>
      <w:r w:rsidRPr="00B6197F">
        <w:rPr>
          <w:rFonts w:ascii="Times New Roman" w:hAnsi="Times New Roman" w:cs="Times New Roman"/>
        </w:rPr>
        <w:t>, and getting experts closer to consensus. It was this very sequence of the technique, and also Delphi’s focus on the complexities of human activities that led Hasson</w:t>
      </w:r>
      <w:r w:rsidR="008B5EE7" w:rsidRPr="00B6197F">
        <w:rPr>
          <w:rFonts w:ascii="Times New Roman" w:hAnsi="Times New Roman" w:cs="Times New Roman"/>
        </w:rPr>
        <w:t xml:space="preserve"> </w:t>
      </w:r>
      <w:r w:rsidRPr="00B6197F">
        <w:rPr>
          <w:rFonts w:ascii="Times New Roman" w:hAnsi="Times New Roman" w:cs="Times New Roman"/>
        </w:rPr>
        <w:t>et al. (2000) to believe that in essence</w:t>
      </w:r>
      <w:r w:rsidR="001D4D66" w:rsidRPr="00B6197F">
        <w:rPr>
          <w:rFonts w:ascii="Times New Roman" w:hAnsi="Times New Roman" w:cs="Times New Roman"/>
        </w:rPr>
        <w:t>,</w:t>
      </w:r>
      <w:r w:rsidRPr="00B6197F">
        <w:rPr>
          <w:rFonts w:ascii="Times New Roman" w:hAnsi="Times New Roman" w:cs="Times New Roman"/>
        </w:rPr>
        <w:t xml:space="preserve"> Delphi </w:t>
      </w:r>
      <w:r w:rsidR="00CD2839" w:rsidRPr="00B6197F">
        <w:rPr>
          <w:rFonts w:ascii="Times New Roman" w:hAnsi="Times New Roman" w:cs="Times New Roman"/>
        </w:rPr>
        <w:t xml:space="preserve">had </w:t>
      </w:r>
      <w:r w:rsidRPr="00B6197F">
        <w:rPr>
          <w:rFonts w:ascii="Times New Roman" w:hAnsi="Times New Roman" w:cs="Times New Roman"/>
        </w:rPr>
        <w:t>the uniqueness of an ‘action research’ cycle.</w:t>
      </w:r>
      <w:r w:rsidR="00720366" w:rsidRPr="00B6197F">
        <w:rPr>
          <w:rFonts w:ascii="Times New Roman" w:hAnsi="Times New Roman" w:cs="Times New Roman"/>
        </w:rPr>
        <w:t xml:space="preserve"> Although, t</w:t>
      </w:r>
      <w:r w:rsidR="00823962" w:rsidRPr="00B6197F">
        <w:rPr>
          <w:rFonts w:ascii="Times New Roman" w:hAnsi="Times New Roman" w:cs="Times New Roman"/>
        </w:rPr>
        <w:t>he critical difference between Delphi iterations</w:t>
      </w:r>
      <w:r w:rsidR="00CD2839" w:rsidRPr="00B6197F">
        <w:rPr>
          <w:rFonts w:ascii="Times New Roman" w:hAnsi="Times New Roman" w:cs="Times New Roman"/>
        </w:rPr>
        <w:t>,</w:t>
      </w:r>
      <w:r w:rsidR="00823962" w:rsidRPr="00B6197F">
        <w:rPr>
          <w:rFonts w:ascii="Times New Roman" w:hAnsi="Times New Roman" w:cs="Times New Roman"/>
        </w:rPr>
        <w:t xml:space="preserve"> and an action research cycle would be that for Delphi to be effective, it is necessary to identify a point of ‘consensus’, which when reached the iterations will have to stop, on the other hand an action research cycle could go on forever. </w:t>
      </w:r>
      <w:r w:rsidR="006775C8" w:rsidRPr="00B6197F">
        <w:rPr>
          <w:rFonts w:ascii="Times New Roman" w:hAnsi="Times New Roman" w:cs="Times New Roman"/>
        </w:rPr>
        <w:t xml:space="preserve">This made the decision on the number of iterations that Delphi would have </w:t>
      </w:r>
      <w:r w:rsidR="00CD2839" w:rsidRPr="00B6197F">
        <w:rPr>
          <w:rFonts w:ascii="Times New Roman" w:hAnsi="Times New Roman" w:cs="Times New Roman"/>
        </w:rPr>
        <w:t xml:space="preserve">for the case study </w:t>
      </w:r>
      <w:r w:rsidR="006775C8" w:rsidRPr="00B6197F">
        <w:rPr>
          <w:rFonts w:ascii="Times New Roman" w:hAnsi="Times New Roman" w:cs="Times New Roman"/>
        </w:rPr>
        <w:t xml:space="preserve">very important and challenging. </w:t>
      </w:r>
      <w:r w:rsidR="00546FFC" w:rsidRPr="00B6197F">
        <w:rPr>
          <w:rFonts w:ascii="Times New Roman" w:hAnsi="Times New Roman" w:cs="Times New Roman"/>
        </w:rPr>
        <w:t>It wa</w:t>
      </w:r>
      <w:r w:rsidR="00185BF7" w:rsidRPr="00B6197F">
        <w:rPr>
          <w:rFonts w:ascii="Times New Roman" w:hAnsi="Times New Roman" w:cs="Times New Roman"/>
        </w:rPr>
        <w:t xml:space="preserve">s not just the issue of </w:t>
      </w:r>
      <w:r w:rsidR="00562D94" w:rsidRPr="00B6197F">
        <w:rPr>
          <w:rFonts w:ascii="Times New Roman" w:hAnsi="Times New Roman" w:cs="Times New Roman"/>
        </w:rPr>
        <w:t>reaching consensus that dictated</w:t>
      </w:r>
      <w:r w:rsidR="00185BF7" w:rsidRPr="00B6197F">
        <w:rPr>
          <w:rFonts w:ascii="Times New Roman" w:hAnsi="Times New Roman" w:cs="Times New Roman"/>
        </w:rPr>
        <w:t xml:space="preserve"> the number of iterations a Delphi process</w:t>
      </w:r>
      <w:r w:rsidR="00562D94" w:rsidRPr="00B6197F">
        <w:rPr>
          <w:rFonts w:ascii="Times New Roman" w:hAnsi="Times New Roman" w:cs="Times New Roman"/>
        </w:rPr>
        <w:t xml:space="preserve"> w</w:t>
      </w:r>
      <w:r w:rsidR="00185BF7" w:rsidRPr="00B6197F">
        <w:rPr>
          <w:rFonts w:ascii="Times New Roman" w:hAnsi="Times New Roman" w:cs="Times New Roman"/>
        </w:rPr>
        <w:t>ould have, but the de</w:t>
      </w:r>
      <w:r w:rsidR="00562D94" w:rsidRPr="00B6197F">
        <w:rPr>
          <w:rFonts w:ascii="Times New Roman" w:hAnsi="Times New Roman" w:cs="Times New Roman"/>
        </w:rPr>
        <w:t xml:space="preserve">cision </w:t>
      </w:r>
      <w:r w:rsidR="000E1645" w:rsidRPr="00B6197F">
        <w:rPr>
          <w:rFonts w:ascii="Times New Roman" w:hAnsi="Times New Roman" w:cs="Times New Roman"/>
        </w:rPr>
        <w:t>about the</w:t>
      </w:r>
      <w:r w:rsidR="00720366" w:rsidRPr="00B6197F">
        <w:rPr>
          <w:rFonts w:ascii="Times New Roman" w:hAnsi="Times New Roman" w:cs="Times New Roman"/>
        </w:rPr>
        <w:t xml:space="preserve"> </w:t>
      </w:r>
      <w:r w:rsidR="00562D94" w:rsidRPr="00B6197F">
        <w:rPr>
          <w:rFonts w:ascii="Times New Roman" w:hAnsi="Times New Roman" w:cs="Times New Roman"/>
        </w:rPr>
        <w:t xml:space="preserve">number of </w:t>
      </w:r>
      <w:r w:rsidR="00562D94" w:rsidRPr="00B6197F">
        <w:rPr>
          <w:rFonts w:ascii="Times New Roman" w:hAnsi="Times New Roman" w:cs="Times New Roman"/>
        </w:rPr>
        <w:lastRenderedPageBreak/>
        <w:t>iterations wa</w:t>
      </w:r>
      <w:r w:rsidR="00185BF7" w:rsidRPr="00B6197F">
        <w:rPr>
          <w:rFonts w:ascii="Times New Roman" w:hAnsi="Times New Roman" w:cs="Times New Roman"/>
        </w:rPr>
        <w:t>s also influenced by the nature of the topic being investigated, the number of participating experts</w:t>
      </w:r>
      <w:r w:rsidR="00CD2839" w:rsidRPr="00B6197F">
        <w:rPr>
          <w:rFonts w:ascii="Times New Roman" w:hAnsi="Times New Roman" w:cs="Times New Roman"/>
        </w:rPr>
        <w:t>,</w:t>
      </w:r>
      <w:r w:rsidR="00185BF7" w:rsidRPr="00B6197F">
        <w:rPr>
          <w:rFonts w:ascii="Times New Roman" w:hAnsi="Times New Roman" w:cs="Times New Roman"/>
        </w:rPr>
        <w:t xml:space="preserve"> and the total number of drop</w:t>
      </w:r>
      <w:r w:rsidR="000E1645" w:rsidRPr="00B6197F">
        <w:rPr>
          <w:rFonts w:ascii="Times New Roman" w:hAnsi="Times New Roman" w:cs="Times New Roman"/>
        </w:rPr>
        <w:t>-</w:t>
      </w:r>
      <w:r w:rsidR="00185BF7" w:rsidRPr="00B6197F">
        <w:rPr>
          <w:rFonts w:ascii="Times New Roman" w:hAnsi="Times New Roman" w:cs="Times New Roman"/>
        </w:rPr>
        <w:t>outs in experts during the iterations (Hsu &amp; Sandford</w:t>
      </w:r>
      <w:r w:rsidR="00945CF9" w:rsidRPr="00B6197F">
        <w:rPr>
          <w:rFonts w:ascii="Times New Roman" w:hAnsi="Times New Roman" w:cs="Times New Roman"/>
        </w:rPr>
        <w:t>,</w:t>
      </w:r>
      <w:r w:rsidR="00185BF7" w:rsidRPr="00B6197F">
        <w:rPr>
          <w:rFonts w:ascii="Times New Roman" w:hAnsi="Times New Roman" w:cs="Times New Roman"/>
        </w:rPr>
        <w:t xml:space="preserve"> 2007)</w:t>
      </w:r>
      <w:r w:rsidR="000E1645" w:rsidRPr="00B6197F">
        <w:rPr>
          <w:rFonts w:ascii="Times New Roman" w:hAnsi="Times New Roman" w:cs="Times New Roman"/>
        </w:rPr>
        <w:t>, m</w:t>
      </w:r>
      <w:r w:rsidR="00562D94" w:rsidRPr="00B6197F">
        <w:rPr>
          <w:rFonts w:ascii="Times New Roman" w:hAnsi="Times New Roman" w:cs="Times New Roman"/>
        </w:rPr>
        <w:t>aking it very important for all chosen experts to be a</w:t>
      </w:r>
      <w:r w:rsidR="006775C8" w:rsidRPr="00B6197F">
        <w:rPr>
          <w:rFonts w:ascii="Times New Roman" w:hAnsi="Times New Roman" w:cs="Times New Roman"/>
        </w:rPr>
        <w:t>ccountable until the process had</w:t>
      </w:r>
      <w:r w:rsidR="00562D94" w:rsidRPr="00B6197F">
        <w:rPr>
          <w:rFonts w:ascii="Times New Roman" w:hAnsi="Times New Roman" w:cs="Times New Roman"/>
        </w:rPr>
        <w:t xml:space="preserve"> stopped</w:t>
      </w:r>
      <w:r w:rsidR="006775C8" w:rsidRPr="00B6197F">
        <w:rPr>
          <w:rFonts w:ascii="Times New Roman" w:hAnsi="Times New Roman" w:cs="Times New Roman"/>
        </w:rPr>
        <w:t>, all reflections had been completed</w:t>
      </w:r>
      <w:r w:rsidR="00CD2839" w:rsidRPr="00B6197F">
        <w:rPr>
          <w:rFonts w:ascii="Times New Roman" w:hAnsi="Times New Roman" w:cs="Times New Roman"/>
        </w:rPr>
        <w:t>,</w:t>
      </w:r>
      <w:r w:rsidR="006775C8" w:rsidRPr="00B6197F">
        <w:rPr>
          <w:rFonts w:ascii="Times New Roman" w:hAnsi="Times New Roman" w:cs="Times New Roman"/>
        </w:rPr>
        <w:t xml:space="preserve"> and consensus had been achieved</w:t>
      </w:r>
      <w:r w:rsidR="00562D94" w:rsidRPr="00B6197F">
        <w:rPr>
          <w:rFonts w:ascii="Times New Roman" w:hAnsi="Times New Roman" w:cs="Times New Roman"/>
        </w:rPr>
        <w:t xml:space="preserve">. </w:t>
      </w:r>
    </w:p>
    <w:p w14:paraId="554DF9CF" w14:textId="157DB0BE" w:rsidR="00C56C5A" w:rsidRPr="00B6197F" w:rsidRDefault="006775C8"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most </w:t>
      </w:r>
      <w:r w:rsidR="00800674" w:rsidRPr="00B6197F">
        <w:rPr>
          <w:rFonts w:ascii="Times New Roman" w:hAnsi="Times New Roman" w:cs="Times New Roman"/>
        </w:rPr>
        <w:t xml:space="preserve">contentious matter in the process of Delphi </w:t>
      </w:r>
      <w:r w:rsidR="00CD2839" w:rsidRPr="00B6197F">
        <w:rPr>
          <w:rFonts w:ascii="Times New Roman" w:hAnsi="Times New Roman" w:cs="Times New Roman"/>
        </w:rPr>
        <w:t xml:space="preserve">for the case study </w:t>
      </w:r>
      <w:r w:rsidR="00800674" w:rsidRPr="00B6197F">
        <w:rPr>
          <w:rFonts w:ascii="Times New Roman" w:hAnsi="Times New Roman" w:cs="Times New Roman"/>
        </w:rPr>
        <w:t xml:space="preserve">was </w:t>
      </w:r>
      <w:r w:rsidR="000E1645" w:rsidRPr="00B6197F">
        <w:rPr>
          <w:rFonts w:ascii="Times New Roman" w:hAnsi="Times New Roman" w:cs="Times New Roman"/>
        </w:rPr>
        <w:t xml:space="preserve">the </w:t>
      </w:r>
      <w:r w:rsidR="00800674" w:rsidRPr="00B6197F">
        <w:rPr>
          <w:rFonts w:ascii="Times New Roman" w:hAnsi="Times New Roman" w:cs="Times New Roman"/>
        </w:rPr>
        <w:t xml:space="preserve">selection of experts. McKenna (1994) highlights </w:t>
      </w:r>
      <w:r w:rsidR="001D4D66" w:rsidRPr="00B6197F">
        <w:rPr>
          <w:rFonts w:ascii="Times New Roman" w:hAnsi="Times New Roman" w:cs="Times New Roman"/>
        </w:rPr>
        <w:t xml:space="preserve">this as </w:t>
      </w:r>
      <w:r w:rsidR="00800674" w:rsidRPr="00B6197F">
        <w:rPr>
          <w:rFonts w:ascii="Times New Roman" w:hAnsi="Times New Roman" w:cs="Times New Roman"/>
        </w:rPr>
        <w:t xml:space="preserve">the biggest </w:t>
      </w:r>
      <w:r w:rsidR="00720366" w:rsidRPr="00B6197F">
        <w:rPr>
          <w:rFonts w:ascii="Times New Roman" w:hAnsi="Times New Roman" w:cs="Times New Roman"/>
        </w:rPr>
        <w:t xml:space="preserve">challenge </w:t>
      </w:r>
      <w:r w:rsidR="00800674" w:rsidRPr="00B6197F">
        <w:rPr>
          <w:rFonts w:ascii="Times New Roman" w:hAnsi="Times New Roman" w:cs="Times New Roman"/>
        </w:rPr>
        <w:t>for Delphi technique. He believes that selecting experts from</w:t>
      </w:r>
      <w:r w:rsidRPr="00B6197F">
        <w:rPr>
          <w:rFonts w:ascii="Times New Roman" w:hAnsi="Times New Roman" w:cs="Times New Roman"/>
        </w:rPr>
        <w:t xml:space="preserve"> the same school of thought made</w:t>
      </w:r>
      <w:r w:rsidR="00800674" w:rsidRPr="00B6197F">
        <w:rPr>
          <w:rFonts w:ascii="Times New Roman" w:hAnsi="Times New Roman" w:cs="Times New Roman"/>
        </w:rPr>
        <w:t xml:space="preserve"> the outcome of any Delphi technique invalid and in</w:t>
      </w:r>
      <w:r w:rsidRPr="00B6197F">
        <w:rPr>
          <w:rFonts w:ascii="Times New Roman" w:hAnsi="Times New Roman" w:cs="Times New Roman"/>
        </w:rPr>
        <w:t>accurate. Tapio (2000) supported this critique and suggested</w:t>
      </w:r>
      <w:r w:rsidR="00800674" w:rsidRPr="00B6197F">
        <w:rPr>
          <w:rFonts w:ascii="Times New Roman" w:hAnsi="Times New Roman" w:cs="Times New Roman"/>
        </w:rPr>
        <w:t xml:space="preserve"> that experts in Delphi must be chosen from various perspectives and experiences, so that consensus can be effectively achieved on a given subject. Hasson et al. (2000) suggested that</w:t>
      </w:r>
      <w:r w:rsidR="00185BF7" w:rsidRPr="00B6197F">
        <w:rPr>
          <w:rFonts w:ascii="Times New Roman" w:hAnsi="Times New Roman" w:cs="Times New Roman"/>
        </w:rPr>
        <w:t xml:space="preserve"> the panel of experts selected </w:t>
      </w:r>
      <w:r w:rsidR="00CD2839" w:rsidRPr="00B6197F">
        <w:rPr>
          <w:rFonts w:ascii="Times New Roman" w:hAnsi="Times New Roman" w:cs="Times New Roman"/>
        </w:rPr>
        <w:t xml:space="preserve">should be </w:t>
      </w:r>
      <w:r w:rsidR="00185BF7" w:rsidRPr="00B6197F">
        <w:rPr>
          <w:rFonts w:ascii="Times New Roman" w:hAnsi="Times New Roman" w:cs="Times New Roman"/>
        </w:rPr>
        <w:t xml:space="preserve">impartial, and </w:t>
      </w:r>
      <w:r w:rsidR="00CD2839" w:rsidRPr="00B6197F">
        <w:rPr>
          <w:rFonts w:ascii="Times New Roman" w:hAnsi="Times New Roman" w:cs="Times New Roman"/>
        </w:rPr>
        <w:t xml:space="preserve">should </w:t>
      </w:r>
      <w:r w:rsidR="00185BF7" w:rsidRPr="00B6197F">
        <w:rPr>
          <w:rFonts w:ascii="Times New Roman" w:hAnsi="Times New Roman" w:cs="Times New Roman"/>
        </w:rPr>
        <w:t>participate</w:t>
      </w:r>
      <w:r w:rsidR="00CD2839" w:rsidRPr="00B6197F">
        <w:rPr>
          <w:rFonts w:ascii="Times New Roman" w:hAnsi="Times New Roman" w:cs="Times New Roman"/>
        </w:rPr>
        <w:t xml:space="preserve"> </w:t>
      </w:r>
      <w:r w:rsidR="00185BF7" w:rsidRPr="00B6197F">
        <w:rPr>
          <w:rFonts w:ascii="Times New Roman" w:hAnsi="Times New Roman" w:cs="Times New Roman"/>
        </w:rPr>
        <w:t>in all the iterations, so that t</w:t>
      </w:r>
      <w:r w:rsidR="00562D94" w:rsidRPr="00B6197F">
        <w:rPr>
          <w:rFonts w:ascii="Times New Roman" w:hAnsi="Times New Roman" w:cs="Times New Roman"/>
        </w:rPr>
        <w:t>he information obtained reflected</w:t>
      </w:r>
      <w:r w:rsidR="00185BF7" w:rsidRPr="00B6197F">
        <w:rPr>
          <w:rFonts w:ascii="Times New Roman" w:hAnsi="Times New Roman" w:cs="Times New Roman"/>
        </w:rPr>
        <w:t xml:space="preserve"> the cur</w:t>
      </w:r>
      <w:r w:rsidR="00800674" w:rsidRPr="00B6197F">
        <w:rPr>
          <w:rFonts w:ascii="Times New Roman" w:hAnsi="Times New Roman" w:cs="Times New Roman"/>
        </w:rPr>
        <w:t xml:space="preserve">rent </w:t>
      </w:r>
      <w:r w:rsidR="00CD2839" w:rsidRPr="00B6197F">
        <w:rPr>
          <w:rFonts w:ascii="Times New Roman" w:hAnsi="Times New Roman" w:cs="Times New Roman"/>
        </w:rPr>
        <w:t xml:space="preserve">state of </w:t>
      </w:r>
      <w:r w:rsidR="00800674" w:rsidRPr="00B6197F">
        <w:rPr>
          <w:rFonts w:ascii="Times New Roman" w:hAnsi="Times New Roman" w:cs="Times New Roman"/>
        </w:rPr>
        <w:t>knowledge and perceptions</w:t>
      </w:r>
      <w:r w:rsidR="00185BF7" w:rsidRPr="00B6197F">
        <w:rPr>
          <w:rFonts w:ascii="Times New Roman" w:hAnsi="Times New Roman" w:cs="Times New Roman"/>
        </w:rPr>
        <w:t>. T</w:t>
      </w:r>
      <w:r w:rsidR="00562D94" w:rsidRPr="00B6197F">
        <w:rPr>
          <w:rFonts w:ascii="Times New Roman" w:hAnsi="Times New Roman" w:cs="Times New Roman"/>
        </w:rPr>
        <w:t>o ensure that all perspective</w:t>
      </w:r>
      <w:r w:rsidRPr="00B6197F">
        <w:rPr>
          <w:rFonts w:ascii="Times New Roman" w:hAnsi="Times New Roman" w:cs="Times New Roman"/>
        </w:rPr>
        <w:t>s</w:t>
      </w:r>
      <w:r w:rsidR="00562D94" w:rsidRPr="00B6197F">
        <w:rPr>
          <w:rFonts w:ascii="Times New Roman" w:hAnsi="Times New Roman" w:cs="Times New Roman"/>
        </w:rPr>
        <w:t xml:space="preserve"> wer</w:t>
      </w:r>
      <w:r w:rsidR="00185BF7" w:rsidRPr="00B6197F">
        <w:rPr>
          <w:rFonts w:ascii="Times New Roman" w:hAnsi="Times New Roman" w:cs="Times New Roman"/>
        </w:rPr>
        <w:t xml:space="preserve">e considered in </w:t>
      </w:r>
      <w:r w:rsidR="000E1645" w:rsidRPr="00B6197F">
        <w:rPr>
          <w:rFonts w:ascii="Times New Roman" w:hAnsi="Times New Roman" w:cs="Times New Roman"/>
        </w:rPr>
        <w:t xml:space="preserve">the </w:t>
      </w:r>
      <w:r w:rsidR="00185BF7" w:rsidRPr="00B6197F">
        <w:rPr>
          <w:rFonts w:ascii="Times New Roman" w:hAnsi="Times New Roman" w:cs="Times New Roman"/>
        </w:rPr>
        <w:t xml:space="preserve">adoption of </w:t>
      </w:r>
      <w:r w:rsidR="000E1645" w:rsidRPr="00B6197F">
        <w:rPr>
          <w:rFonts w:ascii="Times New Roman" w:hAnsi="Times New Roman" w:cs="Times New Roman"/>
        </w:rPr>
        <w:t>the F</w:t>
      </w:r>
      <w:r w:rsidR="00185BF7" w:rsidRPr="00B6197F">
        <w:rPr>
          <w:rFonts w:ascii="Times New Roman" w:hAnsi="Times New Roman" w:cs="Times New Roman"/>
        </w:rPr>
        <w:t xml:space="preserve">unctional </w:t>
      </w:r>
      <w:r w:rsidR="000E1645" w:rsidRPr="00B6197F">
        <w:rPr>
          <w:rFonts w:ascii="Times New Roman" w:hAnsi="Times New Roman" w:cs="Times New Roman"/>
        </w:rPr>
        <w:t>L</w:t>
      </w:r>
      <w:r w:rsidR="00185BF7" w:rsidRPr="00B6197F">
        <w:rPr>
          <w:rFonts w:ascii="Times New Roman" w:hAnsi="Times New Roman" w:cs="Times New Roman"/>
        </w:rPr>
        <w:t xml:space="preserve">eadership </w:t>
      </w:r>
      <w:r w:rsidR="00CD2839" w:rsidRPr="00B6197F">
        <w:rPr>
          <w:rFonts w:ascii="Times New Roman" w:hAnsi="Times New Roman" w:cs="Times New Roman"/>
        </w:rPr>
        <w:t>P</w:t>
      </w:r>
      <w:r w:rsidR="00185BF7" w:rsidRPr="00B6197F">
        <w:rPr>
          <w:rFonts w:ascii="Times New Roman" w:hAnsi="Times New Roman" w:cs="Times New Roman"/>
        </w:rPr>
        <w:t>rogram</w:t>
      </w:r>
      <w:r w:rsidR="00C57ABF" w:rsidRPr="00B6197F">
        <w:rPr>
          <w:rFonts w:ascii="Times New Roman" w:hAnsi="Times New Roman" w:cs="Times New Roman"/>
        </w:rPr>
        <w:t>me</w:t>
      </w:r>
      <w:r w:rsidR="00185BF7" w:rsidRPr="00B6197F">
        <w:rPr>
          <w:rFonts w:ascii="Times New Roman" w:hAnsi="Times New Roman" w:cs="Times New Roman"/>
        </w:rPr>
        <w:t xml:space="preserve"> within </w:t>
      </w:r>
      <w:r w:rsidR="000E1645" w:rsidRPr="00B6197F">
        <w:rPr>
          <w:rFonts w:ascii="Times New Roman" w:hAnsi="Times New Roman" w:cs="Times New Roman"/>
        </w:rPr>
        <w:t xml:space="preserve">the </w:t>
      </w:r>
      <w:r w:rsidR="00185BF7" w:rsidRPr="00B6197F">
        <w:rPr>
          <w:rFonts w:ascii="Times New Roman" w:hAnsi="Times New Roman" w:cs="Times New Roman"/>
        </w:rPr>
        <w:t>RD&amp;I team</w:t>
      </w:r>
      <w:r w:rsidR="000E1645" w:rsidRPr="00B6197F">
        <w:rPr>
          <w:rFonts w:ascii="Times New Roman" w:hAnsi="Times New Roman" w:cs="Times New Roman"/>
        </w:rPr>
        <w:t>,</w:t>
      </w:r>
      <w:r w:rsidR="00185BF7" w:rsidRPr="00B6197F">
        <w:rPr>
          <w:rFonts w:ascii="Times New Roman" w:hAnsi="Times New Roman" w:cs="Times New Roman"/>
        </w:rPr>
        <w:t xml:space="preserve"> the expert panel </w:t>
      </w:r>
      <w:r w:rsidR="00CD2839" w:rsidRPr="00B6197F">
        <w:rPr>
          <w:rFonts w:ascii="Times New Roman" w:hAnsi="Times New Roman" w:cs="Times New Roman"/>
        </w:rPr>
        <w:t xml:space="preserve">had to be </w:t>
      </w:r>
      <w:r w:rsidR="00185BF7" w:rsidRPr="00B6197F">
        <w:rPr>
          <w:rFonts w:ascii="Times New Roman" w:hAnsi="Times New Roman" w:cs="Times New Roman"/>
        </w:rPr>
        <w:t xml:space="preserve">comprised of the three main </w:t>
      </w:r>
      <w:r w:rsidR="00CD2839" w:rsidRPr="00B6197F">
        <w:rPr>
          <w:rFonts w:ascii="Times New Roman" w:hAnsi="Times New Roman" w:cs="Times New Roman"/>
        </w:rPr>
        <w:t xml:space="preserve">representatives from the team </w:t>
      </w:r>
      <w:r w:rsidR="00185BF7" w:rsidRPr="00B6197F">
        <w:rPr>
          <w:rFonts w:ascii="Times New Roman" w:hAnsi="Times New Roman" w:cs="Times New Roman"/>
        </w:rPr>
        <w:t>i.e. the thinkers, the prac</w:t>
      </w:r>
      <w:r w:rsidR="00C56C5A" w:rsidRPr="00B6197F">
        <w:rPr>
          <w:rFonts w:ascii="Times New Roman" w:hAnsi="Times New Roman" w:cs="Times New Roman"/>
        </w:rPr>
        <w:t>titioners and the stakeholders.</w:t>
      </w:r>
    </w:p>
    <w:p w14:paraId="2B754E1F" w14:textId="2B8346B9" w:rsidR="00C56C5A" w:rsidRPr="00C071F2" w:rsidRDefault="00C071F2" w:rsidP="00446F27">
      <w:pPr>
        <w:spacing w:before="100" w:beforeAutospacing="1" w:after="100" w:afterAutospacing="1" w:line="480" w:lineRule="auto"/>
        <w:rPr>
          <w:rFonts w:ascii="Times New Roman" w:hAnsi="Times New Roman" w:cs="Times New Roman"/>
          <w:b/>
          <w:sz w:val="28"/>
        </w:rPr>
      </w:pPr>
      <w:r>
        <w:rPr>
          <w:rFonts w:ascii="Times New Roman" w:hAnsi="Times New Roman" w:cs="Times New Roman"/>
          <w:b/>
          <w:sz w:val="28"/>
        </w:rPr>
        <w:t>An Empathic Approach to Delphi and Action Research</w:t>
      </w:r>
    </w:p>
    <w:p w14:paraId="4A61D8E8" w14:textId="77777777" w:rsidR="00811CBA" w:rsidRPr="00B6197F" w:rsidRDefault="006F4199"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A posterior</w:t>
      </w:r>
      <w:r w:rsidR="001D4D66" w:rsidRPr="00B6197F">
        <w:rPr>
          <w:rFonts w:ascii="Times New Roman" w:hAnsi="Times New Roman" w:cs="Times New Roman"/>
        </w:rPr>
        <w:t>i</w:t>
      </w:r>
      <w:r w:rsidRPr="00B6197F">
        <w:rPr>
          <w:rFonts w:ascii="Times New Roman" w:hAnsi="Times New Roman" w:cs="Times New Roman"/>
        </w:rPr>
        <w:t xml:space="preserve"> rationalisation</w:t>
      </w:r>
      <w:r w:rsidR="001D386F" w:rsidRPr="00B6197F">
        <w:rPr>
          <w:rFonts w:ascii="Times New Roman" w:hAnsi="Times New Roman" w:cs="Times New Roman"/>
        </w:rPr>
        <w:t>,</w:t>
      </w:r>
      <w:r w:rsidRPr="00B6197F">
        <w:rPr>
          <w:rFonts w:ascii="Times New Roman" w:hAnsi="Times New Roman" w:cs="Times New Roman"/>
        </w:rPr>
        <w:t xml:space="preserve"> </w:t>
      </w:r>
      <w:r w:rsidR="001D386F" w:rsidRPr="00B6197F">
        <w:rPr>
          <w:rFonts w:ascii="Times New Roman" w:hAnsi="Times New Roman" w:cs="Times New Roman"/>
        </w:rPr>
        <w:t xml:space="preserve">and a deeper theoretical reflection on what took place, </w:t>
      </w:r>
      <w:r w:rsidRPr="00B6197F">
        <w:rPr>
          <w:rFonts w:ascii="Times New Roman" w:hAnsi="Times New Roman" w:cs="Times New Roman"/>
        </w:rPr>
        <w:t>evidenced ‘empathy’ t</w:t>
      </w:r>
      <w:r w:rsidR="005E3050" w:rsidRPr="00B6197F">
        <w:rPr>
          <w:rFonts w:ascii="Times New Roman" w:hAnsi="Times New Roman" w:cs="Times New Roman"/>
        </w:rPr>
        <w:t>o</w:t>
      </w:r>
      <w:r w:rsidRPr="00B6197F">
        <w:rPr>
          <w:rFonts w:ascii="Times New Roman" w:hAnsi="Times New Roman" w:cs="Times New Roman"/>
        </w:rPr>
        <w:t xml:space="preserve"> have been the central construct </w:t>
      </w:r>
      <w:r w:rsidR="00E62619" w:rsidRPr="00B6197F">
        <w:rPr>
          <w:rFonts w:ascii="Times New Roman" w:hAnsi="Times New Roman" w:cs="Times New Roman"/>
        </w:rPr>
        <w:t>in</w:t>
      </w:r>
      <w:r w:rsidRPr="00B6197F">
        <w:rPr>
          <w:rFonts w:ascii="Times New Roman" w:hAnsi="Times New Roman" w:cs="Times New Roman"/>
        </w:rPr>
        <w:t xml:space="preserve"> the </w:t>
      </w:r>
      <w:r w:rsidR="00CD2839" w:rsidRPr="00B6197F">
        <w:rPr>
          <w:rFonts w:ascii="Times New Roman" w:hAnsi="Times New Roman" w:cs="Times New Roman"/>
        </w:rPr>
        <w:t xml:space="preserve">design, </w:t>
      </w:r>
      <w:r w:rsidRPr="00B6197F">
        <w:rPr>
          <w:rFonts w:ascii="Times New Roman" w:hAnsi="Times New Roman" w:cs="Times New Roman"/>
        </w:rPr>
        <w:t>administration</w:t>
      </w:r>
      <w:r w:rsidR="00CD2839" w:rsidRPr="00B6197F">
        <w:rPr>
          <w:rFonts w:ascii="Times New Roman" w:hAnsi="Times New Roman" w:cs="Times New Roman"/>
        </w:rPr>
        <w:t>,</w:t>
      </w:r>
      <w:r w:rsidRPr="00B6197F">
        <w:rPr>
          <w:rFonts w:ascii="Times New Roman" w:hAnsi="Times New Roman" w:cs="Times New Roman"/>
        </w:rPr>
        <w:t xml:space="preserve"> and application of the Delphi process</w:t>
      </w:r>
      <w:r w:rsidR="001D386F" w:rsidRPr="00B6197F">
        <w:rPr>
          <w:rFonts w:ascii="Times New Roman" w:hAnsi="Times New Roman" w:cs="Times New Roman"/>
        </w:rPr>
        <w:t xml:space="preserve"> in the case study</w:t>
      </w:r>
      <w:r w:rsidRPr="00B6197F">
        <w:rPr>
          <w:rFonts w:ascii="Times New Roman" w:hAnsi="Times New Roman" w:cs="Times New Roman"/>
        </w:rPr>
        <w:t>.</w:t>
      </w:r>
      <w:r w:rsidR="00F654D5" w:rsidRPr="00B6197F">
        <w:rPr>
          <w:rFonts w:ascii="Times New Roman" w:hAnsi="Times New Roman" w:cs="Times New Roman"/>
        </w:rPr>
        <w:t xml:space="preserve"> </w:t>
      </w:r>
      <w:r w:rsidR="00800674" w:rsidRPr="00B6197F">
        <w:rPr>
          <w:rFonts w:ascii="Times New Roman" w:hAnsi="Times New Roman" w:cs="Times New Roman"/>
        </w:rPr>
        <w:t>Reflection-</w:t>
      </w:r>
      <w:r w:rsidR="00B92955" w:rsidRPr="00B6197F">
        <w:rPr>
          <w:rFonts w:ascii="Times New Roman" w:hAnsi="Times New Roman" w:cs="Times New Roman"/>
        </w:rPr>
        <w:t>i</w:t>
      </w:r>
      <w:r w:rsidR="00800674" w:rsidRPr="00B6197F">
        <w:rPr>
          <w:rFonts w:ascii="Times New Roman" w:hAnsi="Times New Roman" w:cs="Times New Roman"/>
        </w:rPr>
        <w:t xml:space="preserve">n-action evidenced elements of ‘empathy’ were </w:t>
      </w:r>
      <w:r w:rsidR="00811CBA" w:rsidRPr="00B6197F">
        <w:rPr>
          <w:rFonts w:ascii="Times New Roman" w:hAnsi="Times New Roman" w:cs="Times New Roman"/>
        </w:rPr>
        <w:t>applied in three distinct levels,</w:t>
      </w:r>
    </w:p>
    <w:p w14:paraId="26CB2927" w14:textId="77777777" w:rsidR="00811CBA" w:rsidRPr="00B6197F" w:rsidRDefault="001A0F62" w:rsidP="00446F27">
      <w:p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l</w:t>
      </w:r>
      <w:r w:rsidR="00811CBA" w:rsidRPr="00B6197F">
        <w:rPr>
          <w:rFonts w:ascii="Times New Roman" w:hAnsi="Times New Roman" w:cs="Times New Roman"/>
        </w:rPr>
        <w:t>evel</w:t>
      </w:r>
      <w:proofErr w:type="gramEnd"/>
      <w:r w:rsidR="00811CBA" w:rsidRPr="00B6197F">
        <w:rPr>
          <w:rFonts w:ascii="Times New Roman" w:hAnsi="Times New Roman" w:cs="Times New Roman"/>
        </w:rPr>
        <w:t xml:space="preserve"> 1 Pre-Delphi decision-making,</w:t>
      </w:r>
    </w:p>
    <w:p w14:paraId="5AF69415" w14:textId="77777777" w:rsidR="00811CBA" w:rsidRPr="00B6197F" w:rsidRDefault="001A0F62" w:rsidP="00446F27">
      <w:p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l</w:t>
      </w:r>
      <w:r w:rsidR="00811CBA" w:rsidRPr="00B6197F">
        <w:rPr>
          <w:rFonts w:ascii="Times New Roman" w:hAnsi="Times New Roman" w:cs="Times New Roman"/>
        </w:rPr>
        <w:t>evel</w:t>
      </w:r>
      <w:proofErr w:type="gramEnd"/>
      <w:r w:rsidR="00811CBA" w:rsidRPr="00B6197F">
        <w:rPr>
          <w:rFonts w:ascii="Times New Roman" w:hAnsi="Times New Roman" w:cs="Times New Roman"/>
        </w:rPr>
        <w:t xml:space="preserve"> 2 During Delphi iterations, and </w:t>
      </w:r>
    </w:p>
    <w:p w14:paraId="36B175B6" w14:textId="6C4B3B3D" w:rsidR="00152A68" w:rsidRPr="00B6197F" w:rsidRDefault="001A0F62" w:rsidP="00446F27">
      <w:p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lastRenderedPageBreak/>
        <w:t>l</w:t>
      </w:r>
      <w:r w:rsidR="00FD1C61" w:rsidRPr="00B6197F">
        <w:rPr>
          <w:rFonts w:ascii="Times New Roman" w:hAnsi="Times New Roman" w:cs="Times New Roman"/>
        </w:rPr>
        <w:t>evel</w:t>
      </w:r>
      <w:proofErr w:type="gramEnd"/>
      <w:r w:rsidR="00FD1C61" w:rsidRPr="00B6197F">
        <w:rPr>
          <w:rFonts w:ascii="Times New Roman" w:hAnsi="Times New Roman" w:cs="Times New Roman"/>
        </w:rPr>
        <w:t xml:space="preserve"> 3 Post-Delphi</w:t>
      </w:r>
      <w:r w:rsidR="00811CBA" w:rsidRPr="00B6197F">
        <w:rPr>
          <w:rFonts w:ascii="Times New Roman" w:hAnsi="Times New Roman" w:cs="Times New Roman"/>
        </w:rPr>
        <w:t>.</w:t>
      </w:r>
    </w:p>
    <w:p w14:paraId="292695F1" w14:textId="262A4E33" w:rsidR="00AD7F42" w:rsidRPr="00B6197F" w:rsidRDefault="00152A68"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These three levels of </w:t>
      </w:r>
      <w:r w:rsidR="00964137" w:rsidRPr="00B6197F">
        <w:rPr>
          <w:rFonts w:ascii="Times New Roman" w:hAnsi="Times New Roman" w:cs="Times New Roman"/>
        </w:rPr>
        <w:t xml:space="preserve">empathic </w:t>
      </w:r>
      <w:r w:rsidRPr="00B6197F">
        <w:rPr>
          <w:rFonts w:ascii="Times New Roman" w:hAnsi="Times New Roman" w:cs="Times New Roman"/>
        </w:rPr>
        <w:t xml:space="preserve">intervention coincided with the ‘three need analysis’ of the </w:t>
      </w:r>
      <w:r w:rsidR="00964137" w:rsidRPr="00B6197F">
        <w:rPr>
          <w:rFonts w:ascii="Times New Roman" w:hAnsi="Times New Roman" w:cs="Times New Roman"/>
        </w:rPr>
        <w:t>F</w:t>
      </w:r>
      <w:r w:rsidRPr="00B6197F">
        <w:rPr>
          <w:rFonts w:ascii="Times New Roman" w:hAnsi="Times New Roman" w:cs="Times New Roman"/>
        </w:rPr>
        <w:t xml:space="preserve">unctional </w:t>
      </w:r>
      <w:r w:rsidR="00964137" w:rsidRPr="00B6197F">
        <w:rPr>
          <w:rFonts w:ascii="Times New Roman" w:hAnsi="Times New Roman" w:cs="Times New Roman"/>
        </w:rPr>
        <w:t>L</w:t>
      </w:r>
      <w:r w:rsidRPr="00B6197F">
        <w:rPr>
          <w:rFonts w:ascii="Times New Roman" w:hAnsi="Times New Roman" w:cs="Times New Roman"/>
        </w:rPr>
        <w:t xml:space="preserve">eadership </w:t>
      </w:r>
      <w:r w:rsidR="00964137" w:rsidRPr="00B6197F">
        <w:rPr>
          <w:rFonts w:ascii="Times New Roman" w:hAnsi="Times New Roman" w:cs="Times New Roman"/>
        </w:rPr>
        <w:t>P</w:t>
      </w:r>
      <w:r w:rsidRPr="00B6197F">
        <w:rPr>
          <w:rFonts w:ascii="Times New Roman" w:hAnsi="Times New Roman" w:cs="Times New Roman"/>
        </w:rPr>
        <w:t>rogram</w:t>
      </w:r>
      <w:r w:rsidR="00C57ABF" w:rsidRPr="00B6197F">
        <w:rPr>
          <w:rFonts w:ascii="Times New Roman" w:hAnsi="Times New Roman" w:cs="Times New Roman"/>
        </w:rPr>
        <w:t>me</w:t>
      </w:r>
      <w:r w:rsidRPr="00B6197F">
        <w:rPr>
          <w:rFonts w:ascii="Times New Roman" w:hAnsi="Times New Roman" w:cs="Times New Roman"/>
        </w:rPr>
        <w:t xml:space="preserve"> i.e. project need, team need and individual need (Adair, 1990), indicating </w:t>
      </w:r>
      <w:r w:rsidR="001D386F" w:rsidRPr="00B6197F">
        <w:rPr>
          <w:rFonts w:ascii="Times New Roman" w:hAnsi="Times New Roman" w:cs="Times New Roman"/>
        </w:rPr>
        <w:t xml:space="preserve">that theoretically, </w:t>
      </w:r>
      <w:r w:rsidRPr="00B6197F">
        <w:rPr>
          <w:rFonts w:ascii="Times New Roman" w:hAnsi="Times New Roman" w:cs="Times New Roman"/>
        </w:rPr>
        <w:t xml:space="preserve">correlations </w:t>
      </w:r>
      <w:r w:rsidR="001D386F" w:rsidRPr="00B6197F">
        <w:rPr>
          <w:rFonts w:ascii="Times New Roman" w:hAnsi="Times New Roman" w:cs="Times New Roman"/>
        </w:rPr>
        <w:t xml:space="preserve">existed </w:t>
      </w:r>
      <w:r w:rsidRPr="00B6197F">
        <w:rPr>
          <w:rFonts w:ascii="Times New Roman" w:hAnsi="Times New Roman" w:cs="Times New Roman"/>
        </w:rPr>
        <w:t>between</w:t>
      </w:r>
      <w:r w:rsidR="001D4D66" w:rsidRPr="00B6197F">
        <w:rPr>
          <w:rFonts w:ascii="Times New Roman" w:hAnsi="Times New Roman" w:cs="Times New Roman"/>
        </w:rPr>
        <w:t xml:space="preserve"> the</w:t>
      </w:r>
      <w:r w:rsidRPr="00B6197F">
        <w:rPr>
          <w:rFonts w:ascii="Times New Roman" w:hAnsi="Times New Roman" w:cs="Times New Roman"/>
        </w:rPr>
        <w:t xml:space="preserve"> </w:t>
      </w:r>
      <w:r w:rsidR="001D386F" w:rsidRPr="00B6197F">
        <w:rPr>
          <w:rFonts w:ascii="Times New Roman" w:hAnsi="Times New Roman" w:cs="Times New Roman"/>
        </w:rPr>
        <w:t>Functional Leadership Program</w:t>
      </w:r>
      <w:r w:rsidR="00C57ABF" w:rsidRPr="00B6197F">
        <w:rPr>
          <w:rFonts w:ascii="Times New Roman" w:hAnsi="Times New Roman" w:cs="Times New Roman"/>
        </w:rPr>
        <w:t>me</w:t>
      </w:r>
      <w:r w:rsidR="001D386F" w:rsidRPr="00B6197F">
        <w:rPr>
          <w:rFonts w:ascii="Times New Roman" w:hAnsi="Times New Roman" w:cs="Times New Roman"/>
        </w:rPr>
        <w:t xml:space="preserve"> and the empathic approach to designing Delphi iterations</w:t>
      </w:r>
      <w:r w:rsidRPr="00B6197F">
        <w:rPr>
          <w:rFonts w:ascii="Times New Roman" w:hAnsi="Times New Roman" w:cs="Times New Roman"/>
        </w:rPr>
        <w:t xml:space="preserve"> (Table 1).</w:t>
      </w:r>
    </w:p>
    <w:p w14:paraId="336BEE83" w14:textId="77777777" w:rsidR="00446F27" w:rsidRPr="00B6197F" w:rsidRDefault="00152A68" w:rsidP="00446F27">
      <w:pPr>
        <w:spacing w:before="100" w:beforeAutospacing="1" w:after="100" w:afterAutospacing="1"/>
        <w:rPr>
          <w:rFonts w:ascii="Times New Roman" w:hAnsi="Times New Roman" w:cs="Times New Roman"/>
          <w:i/>
          <w:sz w:val="18"/>
          <w:szCs w:val="18"/>
        </w:rPr>
      </w:pPr>
      <w:r w:rsidRPr="00B6197F">
        <w:rPr>
          <w:rFonts w:ascii="Times New Roman" w:hAnsi="Times New Roman" w:cs="Times New Roman"/>
          <w:i/>
          <w:noProof/>
          <w:sz w:val="18"/>
          <w:szCs w:val="18"/>
          <w:lang w:val="en-US"/>
        </w:rPr>
        <w:drawing>
          <wp:inline distT="0" distB="0" distL="0" distR="0" wp14:anchorId="4165233C" wp14:editId="60058B56">
            <wp:extent cx="4977695" cy="172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jpg"/>
                    <pic:cNvPicPr/>
                  </pic:nvPicPr>
                  <pic:blipFill>
                    <a:blip r:embed="rId9">
                      <a:extLst>
                        <a:ext uri="{28A0092B-C50C-407E-A947-70E740481C1C}">
                          <a14:useLocalDpi xmlns:a14="http://schemas.microsoft.com/office/drawing/2010/main" val="0"/>
                        </a:ext>
                      </a:extLst>
                    </a:blip>
                    <a:stretch>
                      <a:fillRect/>
                    </a:stretch>
                  </pic:blipFill>
                  <pic:spPr>
                    <a:xfrm>
                      <a:off x="0" y="0"/>
                      <a:ext cx="4978565" cy="1727502"/>
                    </a:xfrm>
                    <a:prstGeom prst="rect">
                      <a:avLst/>
                    </a:prstGeom>
                  </pic:spPr>
                </pic:pic>
              </a:graphicData>
            </a:graphic>
          </wp:inline>
        </w:drawing>
      </w:r>
    </w:p>
    <w:p w14:paraId="163AD9B3" w14:textId="4EA9EBE2" w:rsidR="00A64C0C" w:rsidRPr="00B6197F" w:rsidRDefault="00152A68" w:rsidP="00446F27">
      <w:pPr>
        <w:spacing w:before="100" w:beforeAutospacing="1" w:after="100" w:afterAutospacing="1" w:line="480" w:lineRule="auto"/>
        <w:rPr>
          <w:rFonts w:ascii="Times New Roman" w:hAnsi="Times New Roman" w:cs="Times New Roman"/>
          <w:i/>
          <w:sz w:val="18"/>
          <w:szCs w:val="18"/>
        </w:rPr>
      </w:pPr>
      <w:r w:rsidRPr="00B6197F">
        <w:rPr>
          <w:rFonts w:ascii="Times New Roman" w:hAnsi="Times New Roman" w:cs="Times New Roman"/>
          <w:i/>
          <w:sz w:val="18"/>
          <w:szCs w:val="18"/>
        </w:rPr>
        <w:t xml:space="preserve">Table 1: Instances of empathy and its correlation to needs analysis of </w:t>
      </w:r>
      <w:r w:rsidR="00964137" w:rsidRPr="00B6197F">
        <w:rPr>
          <w:rFonts w:ascii="Times New Roman" w:hAnsi="Times New Roman" w:cs="Times New Roman"/>
          <w:i/>
          <w:sz w:val="18"/>
          <w:szCs w:val="18"/>
        </w:rPr>
        <w:t>F</w:t>
      </w:r>
      <w:r w:rsidRPr="00B6197F">
        <w:rPr>
          <w:rFonts w:ascii="Times New Roman" w:hAnsi="Times New Roman" w:cs="Times New Roman"/>
          <w:i/>
          <w:sz w:val="18"/>
          <w:szCs w:val="18"/>
        </w:rPr>
        <w:t xml:space="preserve">unctional </w:t>
      </w:r>
      <w:r w:rsidR="00964137" w:rsidRPr="00B6197F">
        <w:rPr>
          <w:rFonts w:ascii="Times New Roman" w:hAnsi="Times New Roman" w:cs="Times New Roman"/>
          <w:i/>
          <w:sz w:val="18"/>
          <w:szCs w:val="18"/>
        </w:rPr>
        <w:t>L</w:t>
      </w:r>
      <w:r w:rsidRPr="00B6197F">
        <w:rPr>
          <w:rFonts w:ascii="Times New Roman" w:hAnsi="Times New Roman" w:cs="Times New Roman"/>
          <w:i/>
          <w:sz w:val="18"/>
          <w:szCs w:val="18"/>
        </w:rPr>
        <w:t>eadership theory.</w:t>
      </w:r>
    </w:p>
    <w:p w14:paraId="3C491A1D" w14:textId="4E4CD481" w:rsidR="00152A68" w:rsidRPr="00B6197F" w:rsidRDefault="00F654D5"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Empathy was seen to be playing an important role in </w:t>
      </w:r>
      <w:r w:rsidR="00152A68" w:rsidRPr="00B6197F">
        <w:rPr>
          <w:rFonts w:ascii="Times New Roman" w:hAnsi="Times New Roman" w:cs="Times New Roman"/>
        </w:rPr>
        <w:t xml:space="preserve">the initial decisions taken </w:t>
      </w:r>
      <w:r w:rsidR="001D386F" w:rsidRPr="00B6197F">
        <w:rPr>
          <w:rFonts w:ascii="Times New Roman" w:hAnsi="Times New Roman" w:cs="Times New Roman"/>
        </w:rPr>
        <w:t>with</w:t>
      </w:r>
      <w:r w:rsidR="00E62619" w:rsidRPr="00B6197F">
        <w:rPr>
          <w:rFonts w:ascii="Times New Roman" w:hAnsi="Times New Roman" w:cs="Times New Roman"/>
        </w:rPr>
        <w:t xml:space="preserve"> </w:t>
      </w:r>
      <w:r w:rsidR="00152A68" w:rsidRPr="00B6197F">
        <w:rPr>
          <w:rFonts w:ascii="Times New Roman" w:hAnsi="Times New Roman" w:cs="Times New Roman"/>
        </w:rPr>
        <w:t>regard</w:t>
      </w:r>
      <w:r w:rsidR="00E62619" w:rsidRPr="00B6197F">
        <w:rPr>
          <w:rFonts w:ascii="Times New Roman" w:hAnsi="Times New Roman" w:cs="Times New Roman"/>
        </w:rPr>
        <w:t xml:space="preserve">s to </w:t>
      </w:r>
      <w:r w:rsidR="00152A68" w:rsidRPr="00B6197F">
        <w:rPr>
          <w:rFonts w:ascii="Times New Roman" w:hAnsi="Times New Roman" w:cs="Times New Roman"/>
        </w:rPr>
        <w:t xml:space="preserve">the Delphi administration i.e. the decisions aligning with the project needs of the </w:t>
      </w:r>
      <w:r w:rsidR="00964137" w:rsidRPr="00B6197F">
        <w:rPr>
          <w:rFonts w:ascii="Times New Roman" w:hAnsi="Times New Roman" w:cs="Times New Roman"/>
        </w:rPr>
        <w:t>F</w:t>
      </w:r>
      <w:r w:rsidR="00152A68" w:rsidRPr="00B6197F">
        <w:rPr>
          <w:rFonts w:ascii="Times New Roman" w:hAnsi="Times New Roman" w:cs="Times New Roman"/>
        </w:rPr>
        <w:t xml:space="preserve">unctional </w:t>
      </w:r>
      <w:r w:rsidR="00964137" w:rsidRPr="00B6197F">
        <w:rPr>
          <w:rFonts w:ascii="Times New Roman" w:hAnsi="Times New Roman" w:cs="Times New Roman"/>
        </w:rPr>
        <w:t>L</w:t>
      </w:r>
      <w:r w:rsidR="00152A68" w:rsidRPr="00B6197F">
        <w:rPr>
          <w:rFonts w:ascii="Times New Roman" w:hAnsi="Times New Roman" w:cs="Times New Roman"/>
        </w:rPr>
        <w:t xml:space="preserve">eadership </w:t>
      </w:r>
      <w:r w:rsidR="00964137" w:rsidRPr="00B6197F">
        <w:rPr>
          <w:rFonts w:ascii="Times New Roman" w:hAnsi="Times New Roman" w:cs="Times New Roman"/>
        </w:rPr>
        <w:t>P</w:t>
      </w:r>
      <w:r w:rsidR="00152A68" w:rsidRPr="00B6197F">
        <w:rPr>
          <w:rFonts w:ascii="Times New Roman" w:hAnsi="Times New Roman" w:cs="Times New Roman"/>
        </w:rPr>
        <w:t>rogram</w:t>
      </w:r>
      <w:r w:rsidR="00C57ABF" w:rsidRPr="00B6197F">
        <w:rPr>
          <w:rFonts w:ascii="Times New Roman" w:hAnsi="Times New Roman" w:cs="Times New Roman"/>
        </w:rPr>
        <w:t>me</w:t>
      </w:r>
      <w:r w:rsidR="00152A68" w:rsidRPr="00B6197F">
        <w:rPr>
          <w:rFonts w:ascii="Times New Roman" w:hAnsi="Times New Roman" w:cs="Times New Roman"/>
        </w:rPr>
        <w:t>. Reflection</w:t>
      </w:r>
      <w:r w:rsidR="00964137" w:rsidRPr="00B6197F">
        <w:rPr>
          <w:rFonts w:ascii="Times New Roman" w:hAnsi="Times New Roman" w:cs="Times New Roman"/>
        </w:rPr>
        <w:t>-</w:t>
      </w:r>
      <w:r w:rsidR="00B92955" w:rsidRPr="00B6197F">
        <w:rPr>
          <w:rFonts w:ascii="Times New Roman" w:hAnsi="Times New Roman" w:cs="Times New Roman"/>
        </w:rPr>
        <w:t>o</w:t>
      </w:r>
      <w:r w:rsidR="00152A68" w:rsidRPr="00B6197F">
        <w:rPr>
          <w:rFonts w:ascii="Times New Roman" w:hAnsi="Times New Roman" w:cs="Times New Roman"/>
        </w:rPr>
        <w:t>n-action indicated that the lead researcher used ‘cognitive empathy’ in interpreting the interview</w:t>
      </w:r>
      <w:r w:rsidR="0018134A" w:rsidRPr="00B6197F">
        <w:rPr>
          <w:rFonts w:ascii="Times New Roman" w:hAnsi="Times New Roman" w:cs="Times New Roman"/>
        </w:rPr>
        <w:t>s</w:t>
      </w:r>
      <w:r w:rsidR="00152A68" w:rsidRPr="00B6197F">
        <w:rPr>
          <w:rFonts w:ascii="Times New Roman" w:hAnsi="Times New Roman" w:cs="Times New Roman"/>
        </w:rPr>
        <w:t xml:space="preserve"> and observational data from the early stages of the investigation, which led to the identification of essential needs of the RD&amp;I team members, and helped in putting procedures in place that </w:t>
      </w:r>
      <w:r w:rsidR="001D386F" w:rsidRPr="00B6197F">
        <w:rPr>
          <w:rFonts w:ascii="Times New Roman" w:hAnsi="Times New Roman" w:cs="Times New Roman"/>
        </w:rPr>
        <w:t>sowed the seed of trust within the experts.</w:t>
      </w:r>
    </w:p>
    <w:p w14:paraId="2E868945" w14:textId="748126F0" w:rsidR="000A55C5" w:rsidRPr="00B6197F" w:rsidRDefault="00152A68"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Several instances of </w:t>
      </w:r>
      <w:r w:rsidR="00BC6D61" w:rsidRPr="00B6197F">
        <w:rPr>
          <w:rFonts w:ascii="Times New Roman" w:hAnsi="Times New Roman" w:cs="Times New Roman"/>
        </w:rPr>
        <w:t xml:space="preserve">creative and cognitive empathy </w:t>
      </w:r>
      <w:r w:rsidR="000A55C5" w:rsidRPr="00B6197F">
        <w:rPr>
          <w:rFonts w:ascii="Times New Roman" w:hAnsi="Times New Roman" w:cs="Times New Roman"/>
        </w:rPr>
        <w:t>were</w:t>
      </w:r>
      <w:r w:rsidR="00BC6D61" w:rsidRPr="00B6197F">
        <w:rPr>
          <w:rFonts w:ascii="Times New Roman" w:hAnsi="Times New Roman" w:cs="Times New Roman"/>
        </w:rPr>
        <w:t xml:space="preserve"> seen during the application of Delphi technique</w:t>
      </w:r>
      <w:r w:rsidR="00E12033" w:rsidRPr="00B6197F">
        <w:rPr>
          <w:rFonts w:ascii="Times New Roman" w:hAnsi="Times New Roman" w:cs="Times New Roman"/>
        </w:rPr>
        <w:t xml:space="preserve">, which enabled the team to </w:t>
      </w:r>
      <w:r w:rsidR="002D0B9F" w:rsidRPr="00B6197F">
        <w:rPr>
          <w:rFonts w:ascii="Times New Roman" w:hAnsi="Times New Roman" w:cs="Times New Roman"/>
        </w:rPr>
        <w:t>get involved</w:t>
      </w:r>
      <w:r w:rsidR="00E12033" w:rsidRPr="00B6197F">
        <w:rPr>
          <w:rFonts w:ascii="Times New Roman" w:hAnsi="Times New Roman" w:cs="Times New Roman"/>
        </w:rPr>
        <w:t xml:space="preserve"> in the phenomenon of </w:t>
      </w:r>
      <w:r w:rsidR="002D0B9F" w:rsidRPr="00B6197F">
        <w:rPr>
          <w:rFonts w:ascii="Times New Roman" w:hAnsi="Times New Roman" w:cs="Times New Roman"/>
        </w:rPr>
        <w:t>‘</w:t>
      </w:r>
      <w:r w:rsidR="00E12033" w:rsidRPr="00B6197F">
        <w:rPr>
          <w:rFonts w:ascii="Times New Roman" w:hAnsi="Times New Roman" w:cs="Times New Roman"/>
        </w:rPr>
        <w:t>super cooperation</w:t>
      </w:r>
      <w:r w:rsidR="002D0B9F" w:rsidRPr="00B6197F">
        <w:rPr>
          <w:rFonts w:ascii="Times New Roman" w:hAnsi="Times New Roman" w:cs="Times New Roman"/>
        </w:rPr>
        <w:t>’</w:t>
      </w:r>
      <w:r w:rsidR="00E12033" w:rsidRPr="00B6197F">
        <w:rPr>
          <w:rFonts w:ascii="Times New Roman" w:hAnsi="Times New Roman" w:cs="Times New Roman"/>
        </w:rPr>
        <w:t xml:space="preserve"> </w:t>
      </w:r>
      <w:r w:rsidR="002D0B9F" w:rsidRPr="00B6197F">
        <w:rPr>
          <w:rFonts w:ascii="Times New Roman" w:hAnsi="Times New Roman" w:cs="Times New Roman"/>
        </w:rPr>
        <w:t>as a prerequisite of improving trust and respect for collaborative working (Nowak &amp; Highfield, 2011)</w:t>
      </w:r>
      <w:r w:rsidR="00BC6D61" w:rsidRPr="00B6197F">
        <w:rPr>
          <w:rFonts w:ascii="Times New Roman" w:hAnsi="Times New Roman" w:cs="Times New Roman"/>
        </w:rPr>
        <w:t xml:space="preserve">. </w:t>
      </w:r>
      <w:r w:rsidR="000A55C5" w:rsidRPr="00B6197F">
        <w:rPr>
          <w:rFonts w:ascii="Times New Roman" w:hAnsi="Times New Roman" w:cs="Times New Roman"/>
        </w:rPr>
        <w:t xml:space="preserve">The Delphi iterations </w:t>
      </w:r>
      <w:r w:rsidR="001D386F" w:rsidRPr="00B6197F">
        <w:rPr>
          <w:rFonts w:ascii="Times New Roman" w:hAnsi="Times New Roman" w:cs="Times New Roman"/>
        </w:rPr>
        <w:t xml:space="preserve">aimed </w:t>
      </w:r>
      <w:r w:rsidR="00E302E5" w:rsidRPr="00B6197F">
        <w:rPr>
          <w:rFonts w:ascii="Times New Roman" w:hAnsi="Times New Roman" w:cs="Times New Roman"/>
        </w:rPr>
        <w:t>at</w:t>
      </w:r>
      <w:r w:rsidR="000A55C5" w:rsidRPr="00B6197F">
        <w:rPr>
          <w:rFonts w:ascii="Times New Roman" w:hAnsi="Times New Roman" w:cs="Times New Roman"/>
        </w:rPr>
        <w:t xml:space="preserve"> identifying Sinek’s (2009) elements for golden circle i.e. Why, How and What for the </w:t>
      </w:r>
      <w:r w:rsidR="00241E23" w:rsidRPr="00B6197F">
        <w:rPr>
          <w:rFonts w:ascii="Times New Roman" w:hAnsi="Times New Roman" w:cs="Times New Roman"/>
        </w:rPr>
        <w:t>VPD</w:t>
      </w:r>
      <w:r w:rsidR="000A55C5" w:rsidRPr="00B6197F">
        <w:rPr>
          <w:rFonts w:ascii="Times New Roman" w:hAnsi="Times New Roman" w:cs="Times New Roman"/>
        </w:rPr>
        <w:t xml:space="preserve"> process. </w:t>
      </w:r>
      <w:r w:rsidR="002D0B9F" w:rsidRPr="00B6197F">
        <w:rPr>
          <w:rFonts w:ascii="Times New Roman" w:hAnsi="Times New Roman" w:cs="Times New Roman"/>
        </w:rPr>
        <w:t xml:space="preserve">The application of </w:t>
      </w:r>
      <w:r w:rsidR="002D0B9F" w:rsidRPr="00B6197F">
        <w:rPr>
          <w:rFonts w:ascii="Times New Roman" w:hAnsi="Times New Roman" w:cs="Times New Roman"/>
        </w:rPr>
        <w:lastRenderedPageBreak/>
        <w:t xml:space="preserve">Delphi for the RD&amp;I </w:t>
      </w:r>
      <w:r w:rsidR="003E5AF8" w:rsidRPr="00B6197F">
        <w:rPr>
          <w:rFonts w:ascii="Times New Roman" w:hAnsi="Times New Roman" w:cs="Times New Roman"/>
        </w:rPr>
        <w:t xml:space="preserve">team </w:t>
      </w:r>
      <w:r w:rsidR="002D0B9F" w:rsidRPr="00B6197F">
        <w:rPr>
          <w:rFonts w:ascii="Times New Roman" w:hAnsi="Times New Roman" w:cs="Times New Roman"/>
        </w:rPr>
        <w:t>inherently led to the reinforcement of a culture of common reflection, and evaluation from both the thinkers and practitioners for the continuous future refinements to the design innovation process. This was later perceived to be a transformation within the RD&amp;I team</w:t>
      </w:r>
      <w:r w:rsidR="0018134A" w:rsidRPr="00B6197F">
        <w:rPr>
          <w:rFonts w:ascii="Times New Roman" w:hAnsi="Times New Roman" w:cs="Times New Roman"/>
        </w:rPr>
        <w:t xml:space="preserve"> in fulfilling the ‘team</w:t>
      </w:r>
      <w:r w:rsidR="00E302E5" w:rsidRPr="00B6197F">
        <w:rPr>
          <w:rFonts w:ascii="Times New Roman" w:hAnsi="Times New Roman" w:cs="Times New Roman"/>
        </w:rPr>
        <w:t>’s</w:t>
      </w:r>
      <w:r w:rsidR="0018134A" w:rsidRPr="00B6197F">
        <w:rPr>
          <w:rFonts w:ascii="Times New Roman" w:hAnsi="Times New Roman" w:cs="Times New Roman"/>
        </w:rPr>
        <w:t xml:space="preserve"> needs’ of the </w:t>
      </w:r>
      <w:r w:rsidR="001D386F" w:rsidRPr="00B6197F">
        <w:rPr>
          <w:rFonts w:ascii="Times New Roman" w:hAnsi="Times New Roman" w:cs="Times New Roman"/>
        </w:rPr>
        <w:t>F</w:t>
      </w:r>
      <w:r w:rsidR="0018134A" w:rsidRPr="00B6197F">
        <w:rPr>
          <w:rFonts w:ascii="Times New Roman" w:hAnsi="Times New Roman" w:cs="Times New Roman"/>
        </w:rPr>
        <w:t xml:space="preserve">unctional </w:t>
      </w:r>
      <w:r w:rsidR="001D386F" w:rsidRPr="00B6197F">
        <w:rPr>
          <w:rFonts w:ascii="Times New Roman" w:hAnsi="Times New Roman" w:cs="Times New Roman"/>
        </w:rPr>
        <w:t>L</w:t>
      </w:r>
      <w:r w:rsidR="0018134A" w:rsidRPr="00B6197F">
        <w:rPr>
          <w:rFonts w:ascii="Times New Roman" w:hAnsi="Times New Roman" w:cs="Times New Roman"/>
        </w:rPr>
        <w:t xml:space="preserve">eadership </w:t>
      </w:r>
      <w:r w:rsidR="001D386F" w:rsidRPr="00B6197F">
        <w:rPr>
          <w:rFonts w:ascii="Times New Roman" w:hAnsi="Times New Roman" w:cs="Times New Roman"/>
        </w:rPr>
        <w:t>P</w:t>
      </w:r>
      <w:r w:rsidR="0018134A" w:rsidRPr="00B6197F">
        <w:rPr>
          <w:rFonts w:ascii="Times New Roman" w:hAnsi="Times New Roman" w:cs="Times New Roman"/>
        </w:rPr>
        <w:t>rogram</w:t>
      </w:r>
      <w:r w:rsidR="00C57ABF" w:rsidRPr="00B6197F">
        <w:rPr>
          <w:rFonts w:ascii="Times New Roman" w:hAnsi="Times New Roman" w:cs="Times New Roman"/>
        </w:rPr>
        <w:t>me</w:t>
      </w:r>
      <w:r w:rsidR="002D0B9F" w:rsidRPr="00B6197F">
        <w:rPr>
          <w:rFonts w:ascii="Times New Roman" w:hAnsi="Times New Roman" w:cs="Times New Roman"/>
        </w:rPr>
        <w:t>, as a consequence of the use of empathy. The initiation for this transformation was made during the Delphi iterations.</w:t>
      </w:r>
    </w:p>
    <w:p w14:paraId="70B72E2C" w14:textId="19BFA95F" w:rsidR="0097361F" w:rsidRPr="00B6197F" w:rsidRDefault="003E5AF8"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E</w:t>
      </w:r>
      <w:r w:rsidR="00B77ADD" w:rsidRPr="00B6197F">
        <w:rPr>
          <w:rFonts w:ascii="Times New Roman" w:hAnsi="Times New Roman" w:cs="Times New Roman"/>
        </w:rPr>
        <w:t xml:space="preserve">vidence </w:t>
      </w:r>
      <w:r w:rsidRPr="00B6197F">
        <w:rPr>
          <w:rFonts w:ascii="Times New Roman" w:hAnsi="Times New Roman" w:cs="Times New Roman"/>
        </w:rPr>
        <w:t xml:space="preserve">collected </w:t>
      </w:r>
      <w:r w:rsidR="00D32CAD" w:rsidRPr="00B6197F">
        <w:rPr>
          <w:rFonts w:ascii="Times New Roman" w:hAnsi="Times New Roman" w:cs="Times New Roman"/>
        </w:rPr>
        <w:t>post-D</w:t>
      </w:r>
      <w:r w:rsidR="008869B0" w:rsidRPr="00B6197F">
        <w:rPr>
          <w:rFonts w:ascii="Times New Roman" w:hAnsi="Times New Roman" w:cs="Times New Roman"/>
        </w:rPr>
        <w:t xml:space="preserve">elphi </w:t>
      </w:r>
      <w:r w:rsidR="00B77ADD" w:rsidRPr="00B6197F">
        <w:rPr>
          <w:rFonts w:ascii="Times New Roman" w:hAnsi="Times New Roman" w:cs="Times New Roman"/>
        </w:rPr>
        <w:t xml:space="preserve">and during Action Research </w:t>
      </w:r>
      <w:r w:rsidR="00E10AC1" w:rsidRPr="00B6197F">
        <w:rPr>
          <w:rFonts w:ascii="Times New Roman" w:hAnsi="Times New Roman" w:cs="Times New Roman"/>
        </w:rPr>
        <w:t xml:space="preserve">indicate </w:t>
      </w:r>
      <w:r w:rsidR="008869B0" w:rsidRPr="00B6197F">
        <w:rPr>
          <w:rFonts w:ascii="Times New Roman" w:hAnsi="Times New Roman" w:cs="Times New Roman"/>
        </w:rPr>
        <w:t xml:space="preserve">the use of </w:t>
      </w:r>
      <w:r w:rsidR="00D32CAD" w:rsidRPr="00B6197F">
        <w:rPr>
          <w:rFonts w:ascii="Times New Roman" w:hAnsi="Times New Roman" w:cs="Times New Roman"/>
        </w:rPr>
        <w:t>‘</w:t>
      </w:r>
      <w:r w:rsidR="008869B0" w:rsidRPr="00B6197F">
        <w:rPr>
          <w:rFonts w:ascii="Times New Roman" w:hAnsi="Times New Roman" w:cs="Times New Roman"/>
        </w:rPr>
        <w:t>creative empathy</w:t>
      </w:r>
      <w:r w:rsidR="00D32CAD" w:rsidRPr="00B6197F">
        <w:rPr>
          <w:rFonts w:ascii="Times New Roman" w:hAnsi="Times New Roman" w:cs="Times New Roman"/>
        </w:rPr>
        <w:t>’</w:t>
      </w:r>
      <w:r w:rsidR="008869B0" w:rsidRPr="00B6197F">
        <w:rPr>
          <w:rFonts w:ascii="Times New Roman" w:hAnsi="Times New Roman" w:cs="Times New Roman"/>
        </w:rPr>
        <w:t xml:space="preserve"> in </w:t>
      </w:r>
      <w:r w:rsidR="00D32CAD" w:rsidRPr="00B6197F">
        <w:rPr>
          <w:rFonts w:ascii="Times New Roman" w:hAnsi="Times New Roman" w:cs="Times New Roman"/>
        </w:rPr>
        <w:t xml:space="preserve">enabling practitioners to think deeply </w:t>
      </w:r>
      <w:r w:rsidR="00E302E5" w:rsidRPr="00B6197F">
        <w:rPr>
          <w:rFonts w:ascii="Times New Roman" w:hAnsi="Times New Roman" w:cs="Times New Roman"/>
        </w:rPr>
        <w:t xml:space="preserve">about </w:t>
      </w:r>
      <w:r w:rsidR="00D32CAD" w:rsidRPr="00B6197F">
        <w:rPr>
          <w:rFonts w:ascii="Times New Roman" w:hAnsi="Times New Roman" w:cs="Times New Roman"/>
        </w:rPr>
        <w:t>their own practice, and as a result create a</w:t>
      </w:r>
      <w:r w:rsidRPr="00B6197F">
        <w:rPr>
          <w:rFonts w:ascii="Times New Roman" w:hAnsi="Times New Roman" w:cs="Times New Roman"/>
        </w:rPr>
        <w:t xml:space="preserve"> common </w:t>
      </w:r>
      <w:r w:rsidR="00D32CAD" w:rsidRPr="00B6197F">
        <w:rPr>
          <w:rFonts w:ascii="Times New Roman" w:hAnsi="Times New Roman" w:cs="Times New Roman"/>
        </w:rPr>
        <w:t xml:space="preserve">understanding amongst all experts. In the initiation of individual professional development (as part of the </w:t>
      </w:r>
      <w:r w:rsidR="0018134A" w:rsidRPr="00B6197F">
        <w:rPr>
          <w:rFonts w:ascii="Times New Roman" w:hAnsi="Times New Roman" w:cs="Times New Roman"/>
        </w:rPr>
        <w:t>F</w:t>
      </w:r>
      <w:r w:rsidR="00D32CAD" w:rsidRPr="00B6197F">
        <w:rPr>
          <w:rFonts w:ascii="Times New Roman" w:hAnsi="Times New Roman" w:cs="Times New Roman"/>
        </w:rPr>
        <w:t xml:space="preserve">unctional </w:t>
      </w:r>
      <w:r w:rsidR="0018134A" w:rsidRPr="00B6197F">
        <w:rPr>
          <w:rFonts w:ascii="Times New Roman" w:hAnsi="Times New Roman" w:cs="Times New Roman"/>
        </w:rPr>
        <w:t>L</w:t>
      </w:r>
      <w:r w:rsidR="00D32CAD" w:rsidRPr="00B6197F">
        <w:rPr>
          <w:rFonts w:ascii="Times New Roman" w:hAnsi="Times New Roman" w:cs="Times New Roman"/>
        </w:rPr>
        <w:t xml:space="preserve">eadership </w:t>
      </w:r>
      <w:r w:rsidR="0018134A" w:rsidRPr="00B6197F">
        <w:rPr>
          <w:rFonts w:ascii="Times New Roman" w:hAnsi="Times New Roman" w:cs="Times New Roman"/>
        </w:rPr>
        <w:t>P</w:t>
      </w:r>
      <w:r w:rsidR="00D32CAD" w:rsidRPr="00B6197F">
        <w:rPr>
          <w:rFonts w:ascii="Times New Roman" w:hAnsi="Times New Roman" w:cs="Times New Roman"/>
        </w:rPr>
        <w:t>rogram</w:t>
      </w:r>
      <w:r w:rsidR="00C57ABF" w:rsidRPr="00B6197F">
        <w:rPr>
          <w:rFonts w:ascii="Times New Roman" w:hAnsi="Times New Roman" w:cs="Times New Roman"/>
        </w:rPr>
        <w:t>me</w:t>
      </w:r>
      <w:r w:rsidR="00D32CAD" w:rsidRPr="00B6197F">
        <w:rPr>
          <w:rFonts w:ascii="Times New Roman" w:hAnsi="Times New Roman" w:cs="Times New Roman"/>
        </w:rPr>
        <w:t xml:space="preserve">) evidence </w:t>
      </w:r>
      <w:r w:rsidR="00E302E5" w:rsidRPr="00B6197F">
        <w:rPr>
          <w:rFonts w:ascii="Times New Roman" w:hAnsi="Times New Roman" w:cs="Times New Roman"/>
        </w:rPr>
        <w:t xml:space="preserve">leans </w:t>
      </w:r>
      <w:r w:rsidR="001D386F" w:rsidRPr="00B6197F">
        <w:rPr>
          <w:rFonts w:ascii="Times New Roman" w:hAnsi="Times New Roman" w:cs="Times New Roman"/>
        </w:rPr>
        <w:t xml:space="preserve">towards </w:t>
      </w:r>
      <w:r w:rsidR="00D32CAD" w:rsidRPr="00B6197F">
        <w:rPr>
          <w:rFonts w:ascii="Times New Roman" w:hAnsi="Times New Roman" w:cs="Times New Roman"/>
        </w:rPr>
        <w:t>the use of empathy in understanding the needs of the experts in order to enable the practitioners to ‘think deeply about their practice’</w:t>
      </w:r>
      <w:r w:rsidR="00E10AC1" w:rsidRPr="00B6197F">
        <w:rPr>
          <w:rFonts w:ascii="Times New Roman" w:hAnsi="Times New Roman" w:cs="Times New Roman"/>
        </w:rPr>
        <w:t>,</w:t>
      </w:r>
      <w:r w:rsidR="00D32CAD" w:rsidRPr="00B6197F">
        <w:rPr>
          <w:rFonts w:ascii="Times New Roman" w:hAnsi="Times New Roman" w:cs="Times New Roman"/>
        </w:rPr>
        <w:t xml:space="preserve"> and then create a ‘common understanding’ amongst all experts. </w:t>
      </w:r>
    </w:p>
    <w:p w14:paraId="4E42BF85" w14:textId="140200B9" w:rsidR="00C56C5A" w:rsidRPr="00B6197F" w:rsidRDefault="0097361F"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The above-mentioned categorization of empathy within the ‘Functional Leadership Program</w:t>
      </w:r>
      <w:r w:rsidR="00C57ABF" w:rsidRPr="00B6197F">
        <w:rPr>
          <w:rFonts w:ascii="Times New Roman" w:hAnsi="Times New Roman" w:cs="Times New Roman"/>
        </w:rPr>
        <w:t>me</w:t>
      </w:r>
      <w:r w:rsidRPr="00B6197F">
        <w:rPr>
          <w:rFonts w:ascii="Times New Roman" w:hAnsi="Times New Roman" w:cs="Times New Roman"/>
        </w:rPr>
        <w:t xml:space="preserve"> </w:t>
      </w:r>
      <w:r w:rsidR="00342752" w:rsidRPr="00B6197F">
        <w:rPr>
          <w:rFonts w:ascii="Times New Roman" w:hAnsi="Times New Roman" w:cs="Times New Roman"/>
        </w:rPr>
        <w:t>F</w:t>
      </w:r>
      <w:r w:rsidRPr="00B6197F">
        <w:rPr>
          <w:rFonts w:ascii="Times New Roman" w:hAnsi="Times New Roman" w:cs="Times New Roman"/>
        </w:rPr>
        <w:t xml:space="preserve">ramework of </w:t>
      </w:r>
      <w:r w:rsidR="00342752" w:rsidRPr="00B6197F">
        <w:rPr>
          <w:rFonts w:ascii="Times New Roman" w:hAnsi="Times New Roman" w:cs="Times New Roman"/>
        </w:rPr>
        <w:t>N</w:t>
      </w:r>
      <w:r w:rsidRPr="00B6197F">
        <w:rPr>
          <w:rFonts w:ascii="Times New Roman" w:hAnsi="Times New Roman" w:cs="Times New Roman"/>
        </w:rPr>
        <w:t>eeds’ was the fir</w:t>
      </w:r>
      <w:r w:rsidR="00342752" w:rsidRPr="00B6197F">
        <w:rPr>
          <w:rFonts w:ascii="Times New Roman" w:hAnsi="Times New Roman" w:cs="Times New Roman"/>
        </w:rPr>
        <w:t>st step towards post-rationalization</w:t>
      </w:r>
      <w:r w:rsidRPr="00B6197F">
        <w:rPr>
          <w:rFonts w:ascii="Times New Roman" w:hAnsi="Times New Roman" w:cs="Times New Roman"/>
        </w:rPr>
        <w:t xml:space="preserve"> of the case study. Further, </w:t>
      </w:r>
      <w:r w:rsidR="006B3ED4" w:rsidRPr="00B6197F">
        <w:rPr>
          <w:rFonts w:ascii="Times New Roman" w:hAnsi="Times New Roman" w:cs="Times New Roman"/>
        </w:rPr>
        <w:t>reflection on the administration and application of Delphi technique led to the identification of evidence, which helped in naming and framing the case study as an empathic action.</w:t>
      </w:r>
    </w:p>
    <w:p w14:paraId="71BA3D5C" w14:textId="2BE268A3" w:rsidR="00C56C5A" w:rsidRPr="00B6197F" w:rsidRDefault="00BC6D61" w:rsidP="00446F27">
      <w:pPr>
        <w:spacing w:before="100" w:beforeAutospacing="1" w:after="100" w:afterAutospacing="1" w:line="480" w:lineRule="auto"/>
        <w:rPr>
          <w:rFonts w:ascii="Times New Roman" w:hAnsi="Times New Roman" w:cs="Times New Roman"/>
          <w:i/>
        </w:rPr>
      </w:pPr>
      <w:r w:rsidRPr="00B6197F">
        <w:rPr>
          <w:rFonts w:ascii="Times New Roman" w:hAnsi="Times New Roman" w:cs="Times New Roman"/>
          <w:i/>
        </w:rPr>
        <w:t xml:space="preserve">Evidence </w:t>
      </w:r>
      <w:r w:rsidR="00342752" w:rsidRPr="00B6197F">
        <w:rPr>
          <w:rFonts w:ascii="Times New Roman" w:hAnsi="Times New Roman" w:cs="Times New Roman"/>
          <w:i/>
        </w:rPr>
        <w:t xml:space="preserve">for </w:t>
      </w:r>
      <w:r w:rsidR="000A55C5" w:rsidRPr="00B6197F">
        <w:rPr>
          <w:rFonts w:ascii="Times New Roman" w:hAnsi="Times New Roman" w:cs="Times New Roman"/>
          <w:i/>
        </w:rPr>
        <w:t xml:space="preserve">Creative and </w:t>
      </w:r>
      <w:r w:rsidRPr="00B6197F">
        <w:rPr>
          <w:rFonts w:ascii="Times New Roman" w:hAnsi="Times New Roman" w:cs="Times New Roman"/>
          <w:i/>
        </w:rPr>
        <w:t>Cognitive Empathy</w:t>
      </w:r>
    </w:p>
    <w:p w14:paraId="04FC3186" w14:textId="68D14F71" w:rsidR="00B14F75" w:rsidRPr="00B6197F" w:rsidRDefault="001776AD"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As stated before</w:t>
      </w:r>
      <w:r w:rsidR="00E302E5" w:rsidRPr="00B6197F">
        <w:rPr>
          <w:rFonts w:ascii="Times New Roman" w:hAnsi="Times New Roman" w:cs="Times New Roman"/>
        </w:rPr>
        <w:t>,</w:t>
      </w:r>
      <w:r w:rsidRPr="00B6197F">
        <w:rPr>
          <w:rFonts w:ascii="Times New Roman" w:hAnsi="Times New Roman" w:cs="Times New Roman"/>
        </w:rPr>
        <w:t xml:space="preserve"> the function of design within the </w:t>
      </w:r>
      <w:r w:rsidR="006876DF" w:rsidRPr="00B6197F">
        <w:rPr>
          <w:rFonts w:ascii="Times New Roman" w:hAnsi="Times New Roman" w:cs="Times New Roman"/>
        </w:rPr>
        <w:t>m</w:t>
      </w:r>
      <w:r w:rsidRPr="00B6197F">
        <w:rPr>
          <w:rFonts w:ascii="Times New Roman" w:hAnsi="Times New Roman" w:cs="Times New Roman"/>
        </w:rPr>
        <w:t xml:space="preserve">ultinational had undergone a significant evolution in its role from being a contract entity into being included as one of the chosen functions for the </w:t>
      </w:r>
      <w:r w:rsidR="00E10AC1" w:rsidRPr="00B6197F">
        <w:rPr>
          <w:rFonts w:ascii="Times New Roman" w:hAnsi="Times New Roman" w:cs="Times New Roman"/>
        </w:rPr>
        <w:t>F</w:t>
      </w:r>
      <w:r w:rsidRPr="00B6197F">
        <w:rPr>
          <w:rFonts w:ascii="Times New Roman" w:hAnsi="Times New Roman" w:cs="Times New Roman"/>
        </w:rPr>
        <w:t xml:space="preserve">unctional </w:t>
      </w:r>
      <w:r w:rsidR="00E10AC1" w:rsidRPr="00B6197F">
        <w:rPr>
          <w:rFonts w:ascii="Times New Roman" w:hAnsi="Times New Roman" w:cs="Times New Roman"/>
        </w:rPr>
        <w:t>L</w:t>
      </w:r>
      <w:r w:rsidRPr="00B6197F">
        <w:rPr>
          <w:rFonts w:ascii="Times New Roman" w:hAnsi="Times New Roman" w:cs="Times New Roman"/>
        </w:rPr>
        <w:t xml:space="preserve">eadership </w:t>
      </w:r>
      <w:r w:rsidR="00E10AC1" w:rsidRPr="00B6197F">
        <w:rPr>
          <w:rFonts w:ascii="Times New Roman" w:hAnsi="Times New Roman" w:cs="Times New Roman"/>
        </w:rPr>
        <w:t>P</w:t>
      </w:r>
      <w:r w:rsidRPr="00B6197F">
        <w:rPr>
          <w:rFonts w:ascii="Times New Roman" w:hAnsi="Times New Roman" w:cs="Times New Roman"/>
        </w:rPr>
        <w:t>rogram</w:t>
      </w:r>
      <w:r w:rsidR="00C57ABF" w:rsidRPr="00B6197F">
        <w:rPr>
          <w:rFonts w:ascii="Times New Roman" w:hAnsi="Times New Roman" w:cs="Times New Roman"/>
        </w:rPr>
        <w:t>me</w:t>
      </w:r>
      <w:r w:rsidRPr="00B6197F">
        <w:rPr>
          <w:rFonts w:ascii="Times New Roman" w:hAnsi="Times New Roman" w:cs="Times New Roman"/>
        </w:rPr>
        <w:t xml:space="preserve">. This inclusion did not come without its challenges. The function of design was riddled with structural, political and hierarchical </w:t>
      </w:r>
      <w:r w:rsidRPr="00B6197F">
        <w:rPr>
          <w:rFonts w:ascii="Times New Roman" w:hAnsi="Times New Roman" w:cs="Times New Roman"/>
        </w:rPr>
        <w:lastRenderedPageBreak/>
        <w:t xml:space="preserve">pressure to perform. Observational data inferred that the function of design was </w:t>
      </w:r>
      <w:r w:rsidR="00E302E5" w:rsidRPr="00B6197F">
        <w:rPr>
          <w:rFonts w:ascii="Times New Roman" w:hAnsi="Times New Roman" w:cs="Times New Roman"/>
        </w:rPr>
        <w:t>u</w:t>
      </w:r>
      <w:r w:rsidRPr="00B6197F">
        <w:rPr>
          <w:rFonts w:ascii="Times New Roman" w:hAnsi="Times New Roman" w:cs="Times New Roman"/>
        </w:rPr>
        <w:t>n</w:t>
      </w:r>
      <w:r w:rsidR="00E302E5" w:rsidRPr="00B6197F">
        <w:rPr>
          <w:rFonts w:ascii="Times New Roman" w:hAnsi="Times New Roman" w:cs="Times New Roman"/>
        </w:rPr>
        <w:t>der</w:t>
      </w:r>
      <w:r w:rsidRPr="00B6197F">
        <w:rPr>
          <w:rFonts w:ascii="Times New Roman" w:hAnsi="Times New Roman" w:cs="Times New Roman"/>
        </w:rPr>
        <w:t xml:space="preserve"> immense pressure to ensure full transparency of their </w:t>
      </w:r>
      <w:r w:rsidR="00E302E5" w:rsidRPr="00B6197F">
        <w:rPr>
          <w:rFonts w:ascii="Times New Roman" w:hAnsi="Times New Roman" w:cs="Times New Roman"/>
        </w:rPr>
        <w:t xml:space="preserve">VPD </w:t>
      </w:r>
      <w:r w:rsidRPr="00B6197F">
        <w:rPr>
          <w:rFonts w:ascii="Times New Roman" w:hAnsi="Times New Roman" w:cs="Times New Roman"/>
        </w:rPr>
        <w:t xml:space="preserve">process to other stakeholders within the </w:t>
      </w:r>
      <w:r w:rsidR="006876DF" w:rsidRPr="00B6197F">
        <w:rPr>
          <w:rFonts w:ascii="Times New Roman" w:hAnsi="Times New Roman" w:cs="Times New Roman"/>
        </w:rPr>
        <w:t>m</w:t>
      </w:r>
      <w:r w:rsidRPr="00B6197F">
        <w:rPr>
          <w:rFonts w:ascii="Times New Roman" w:hAnsi="Times New Roman" w:cs="Times New Roman"/>
        </w:rPr>
        <w:t xml:space="preserve">ultinational. These pressures were seen to pose </w:t>
      </w:r>
      <w:r w:rsidR="00E302E5" w:rsidRPr="00B6197F">
        <w:rPr>
          <w:rFonts w:ascii="Times New Roman" w:hAnsi="Times New Roman" w:cs="Times New Roman"/>
        </w:rPr>
        <w:t xml:space="preserve">a </w:t>
      </w:r>
      <w:r w:rsidRPr="00B6197F">
        <w:rPr>
          <w:rFonts w:ascii="Times New Roman" w:hAnsi="Times New Roman" w:cs="Times New Roman"/>
        </w:rPr>
        <w:t xml:space="preserve">severe threat to all </w:t>
      </w:r>
      <w:r w:rsidR="00E302E5" w:rsidRPr="00B6197F">
        <w:rPr>
          <w:rFonts w:ascii="Times New Roman" w:hAnsi="Times New Roman" w:cs="Times New Roman"/>
        </w:rPr>
        <w:t xml:space="preserve">the </w:t>
      </w:r>
      <w:r w:rsidRPr="00B6197F">
        <w:rPr>
          <w:rFonts w:ascii="Times New Roman" w:hAnsi="Times New Roman" w:cs="Times New Roman"/>
        </w:rPr>
        <w:t xml:space="preserve">experts </w:t>
      </w:r>
      <w:r w:rsidR="00E302E5" w:rsidRPr="00B6197F">
        <w:rPr>
          <w:rFonts w:ascii="Times New Roman" w:hAnsi="Times New Roman" w:cs="Times New Roman"/>
        </w:rPr>
        <w:t xml:space="preserve">involved </w:t>
      </w:r>
      <w:r w:rsidRPr="00B6197F">
        <w:rPr>
          <w:rFonts w:ascii="Times New Roman" w:hAnsi="Times New Roman" w:cs="Times New Roman"/>
        </w:rPr>
        <w:t xml:space="preserve">and did little to assure the accuracy, validity and unbiased collection of data. </w:t>
      </w:r>
    </w:p>
    <w:p w14:paraId="7E1CE2B7" w14:textId="107666A3" w:rsidR="00B14F75" w:rsidRPr="00B6197F" w:rsidRDefault="001776AD"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Early on in the investigation open-ended interviews</w:t>
      </w:r>
      <w:r w:rsidR="00E10AC1" w:rsidRPr="00B6197F">
        <w:rPr>
          <w:rFonts w:ascii="Times New Roman" w:hAnsi="Times New Roman" w:cs="Times New Roman"/>
        </w:rPr>
        <w:t xml:space="preserve">, statements and questions from practitioners such as </w:t>
      </w:r>
      <w:r w:rsidR="00C61AC5" w:rsidRPr="00B6197F">
        <w:rPr>
          <w:rFonts w:ascii="Times New Roman" w:hAnsi="Times New Roman" w:cs="Times New Roman"/>
        </w:rPr>
        <w:t>‘</w:t>
      </w:r>
      <w:r w:rsidR="00E10AC1" w:rsidRPr="00B6197F">
        <w:rPr>
          <w:rFonts w:ascii="Times New Roman" w:hAnsi="Times New Roman" w:cs="Times New Roman"/>
        </w:rPr>
        <w:t xml:space="preserve">If I state something now I will have to produce it in that way all the time, and my </w:t>
      </w:r>
      <w:r w:rsidR="00C61AC5" w:rsidRPr="00B6197F">
        <w:rPr>
          <w:rFonts w:ascii="Times New Roman" w:hAnsi="Times New Roman" w:cs="Times New Roman"/>
        </w:rPr>
        <w:t>process doesn’t work like that!</w:t>
      </w:r>
      <w:r w:rsidR="00FB22BE" w:rsidRPr="00B6197F">
        <w:rPr>
          <w:rFonts w:ascii="Times New Roman" w:hAnsi="Times New Roman" w:cs="Times New Roman"/>
        </w:rPr>
        <w:t>’</w:t>
      </w:r>
      <w:r w:rsidR="00C61AC5" w:rsidRPr="00B6197F">
        <w:rPr>
          <w:rFonts w:ascii="Times New Roman" w:hAnsi="Times New Roman" w:cs="Times New Roman"/>
        </w:rPr>
        <w:t xml:space="preserve"> ‘</w:t>
      </w:r>
      <w:r w:rsidR="00E10AC1" w:rsidRPr="00B6197F">
        <w:rPr>
          <w:rFonts w:ascii="Times New Roman" w:hAnsi="Times New Roman" w:cs="Times New Roman"/>
        </w:rPr>
        <w:t>Why do</w:t>
      </w:r>
      <w:r w:rsidR="00C61AC5" w:rsidRPr="00B6197F">
        <w:rPr>
          <w:rFonts w:ascii="Times New Roman" w:hAnsi="Times New Roman" w:cs="Times New Roman"/>
        </w:rPr>
        <w:t xml:space="preserve"> I have to audit my activities?</w:t>
      </w:r>
      <w:proofErr w:type="gramStart"/>
      <w:r w:rsidR="00C61AC5" w:rsidRPr="00B6197F">
        <w:rPr>
          <w:rFonts w:ascii="Times New Roman" w:hAnsi="Times New Roman" w:cs="Times New Roman"/>
        </w:rPr>
        <w:t>’,</w:t>
      </w:r>
      <w:proofErr w:type="gramEnd"/>
      <w:r w:rsidR="00C61AC5" w:rsidRPr="00B6197F">
        <w:rPr>
          <w:rFonts w:ascii="Times New Roman" w:hAnsi="Times New Roman" w:cs="Times New Roman"/>
        </w:rPr>
        <w:t xml:space="preserve"> ‘</w:t>
      </w:r>
      <w:r w:rsidR="00E10AC1" w:rsidRPr="00B6197F">
        <w:rPr>
          <w:rFonts w:ascii="Times New Roman" w:hAnsi="Times New Roman" w:cs="Times New Roman"/>
        </w:rPr>
        <w:t xml:space="preserve">Who </w:t>
      </w:r>
      <w:r w:rsidR="00C61AC5" w:rsidRPr="00B6197F">
        <w:rPr>
          <w:rFonts w:ascii="Times New Roman" w:hAnsi="Times New Roman" w:cs="Times New Roman"/>
        </w:rPr>
        <w:t>will see my responses?’, ‘Who else is involved?’</w:t>
      </w:r>
      <w:r w:rsidR="00E10AC1" w:rsidRPr="00B6197F">
        <w:rPr>
          <w:rFonts w:ascii="Times New Roman" w:hAnsi="Times New Roman" w:cs="Times New Roman"/>
        </w:rPr>
        <w:t xml:space="preserve"> etc. indicated that members of the team were unsure of the scope of the investigation and were concerned about their integrity and anonymity. Additionally, responses such as </w:t>
      </w:r>
      <w:r w:rsidR="00C61AC5" w:rsidRPr="00B6197F">
        <w:rPr>
          <w:rFonts w:ascii="Times New Roman" w:hAnsi="Times New Roman" w:cs="Times New Roman"/>
        </w:rPr>
        <w:t>‘</w:t>
      </w:r>
      <w:r w:rsidR="00E10AC1" w:rsidRPr="00B6197F">
        <w:rPr>
          <w:rFonts w:ascii="Times New Roman" w:hAnsi="Times New Roman" w:cs="Times New Roman"/>
        </w:rPr>
        <w:t>Why should I share my area of expertise?</w:t>
      </w:r>
      <w:proofErr w:type="gramStart"/>
      <w:r w:rsidR="00C61AC5" w:rsidRPr="00B6197F">
        <w:rPr>
          <w:rFonts w:ascii="Times New Roman" w:hAnsi="Times New Roman" w:cs="Times New Roman"/>
        </w:rPr>
        <w:t>’,</w:t>
      </w:r>
      <w:proofErr w:type="gramEnd"/>
      <w:r w:rsidR="001D386F" w:rsidRPr="00B6197F">
        <w:rPr>
          <w:rFonts w:ascii="Times New Roman" w:hAnsi="Times New Roman" w:cs="Times New Roman"/>
        </w:rPr>
        <w:t xml:space="preserve"> </w:t>
      </w:r>
      <w:r w:rsidR="00C61AC5" w:rsidRPr="00B6197F">
        <w:rPr>
          <w:rFonts w:ascii="Times New Roman" w:hAnsi="Times New Roman" w:cs="Times New Roman"/>
        </w:rPr>
        <w:t>‘</w:t>
      </w:r>
      <w:r w:rsidR="00E10AC1" w:rsidRPr="00B6197F">
        <w:rPr>
          <w:rFonts w:ascii="Times New Roman" w:hAnsi="Times New Roman" w:cs="Times New Roman"/>
        </w:rPr>
        <w:t>Who has sanctioned this research?</w:t>
      </w:r>
      <w:r w:rsidR="00C61AC5" w:rsidRPr="00B6197F">
        <w:rPr>
          <w:rFonts w:ascii="Times New Roman" w:hAnsi="Times New Roman" w:cs="Times New Roman"/>
        </w:rPr>
        <w:t>’,</w:t>
      </w:r>
      <w:r w:rsidR="00E10AC1" w:rsidRPr="00B6197F">
        <w:rPr>
          <w:rFonts w:ascii="Times New Roman" w:hAnsi="Times New Roman" w:cs="Times New Roman"/>
        </w:rPr>
        <w:t xml:space="preserve"> </w:t>
      </w:r>
      <w:r w:rsidR="00C61AC5" w:rsidRPr="00B6197F">
        <w:rPr>
          <w:rFonts w:ascii="Times New Roman" w:hAnsi="Times New Roman" w:cs="Times New Roman"/>
        </w:rPr>
        <w:t>‘</w:t>
      </w:r>
      <w:r w:rsidR="00E10AC1" w:rsidRPr="00B6197F">
        <w:rPr>
          <w:rFonts w:ascii="Times New Roman" w:hAnsi="Times New Roman" w:cs="Times New Roman"/>
        </w:rPr>
        <w:t>Who will all this be shared with?</w:t>
      </w:r>
      <w:r w:rsidR="00C61AC5" w:rsidRPr="00B6197F">
        <w:rPr>
          <w:rFonts w:ascii="Times New Roman" w:hAnsi="Times New Roman" w:cs="Times New Roman"/>
        </w:rPr>
        <w:t>’</w:t>
      </w:r>
      <w:r w:rsidR="00E10AC1" w:rsidRPr="00B6197F">
        <w:rPr>
          <w:rFonts w:ascii="Times New Roman" w:hAnsi="Times New Roman" w:cs="Times New Roman"/>
        </w:rPr>
        <w:t xml:space="preserve"> etc. clearly indicated a lack of trust of the team members not just with the researcher, but </w:t>
      </w:r>
      <w:r w:rsidR="001D386F" w:rsidRPr="00B6197F">
        <w:rPr>
          <w:rFonts w:ascii="Times New Roman" w:hAnsi="Times New Roman" w:cs="Times New Roman"/>
        </w:rPr>
        <w:t xml:space="preserve">also with </w:t>
      </w:r>
      <w:r w:rsidR="00E10AC1" w:rsidRPr="00B6197F">
        <w:rPr>
          <w:rFonts w:ascii="Times New Roman" w:hAnsi="Times New Roman" w:cs="Times New Roman"/>
        </w:rPr>
        <w:t xml:space="preserve">other members of the team. These early indications </w:t>
      </w:r>
      <w:r w:rsidRPr="00B6197F">
        <w:rPr>
          <w:rFonts w:ascii="Times New Roman" w:hAnsi="Times New Roman" w:cs="Times New Roman"/>
        </w:rPr>
        <w:t>made apparent the need to ensure complete anonymity for the experts, and confidentiality of the data</w:t>
      </w:r>
      <w:r w:rsidR="006B3ED4" w:rsidRPr="00B6197F">
        <w:rPr>
          <w:rFonts w:ascii="Times New Roman" w:hAnsi="Times New Roman" w:cs="Times New Roman"/>
        </w:rPr>
        <w:t xml:space="preserve"> shared by them</w:t>
      </w:r>
      <w:r w:rsidRPr="00B6197F">
        <w:rPr>
          <w:rFonts w:ascii="Times New Roman" w:hAnsi="Times New Roman" w:cs="Times New Roman"/>
        </w:rPr>
        <w:t xml:space="preserve">. </w:t>
      </w:r>
    </w:p>
    <w:p w14:paraId="6E267C2A" w14:textId="402F8819" w:rsidR="00D912C2" w:rsidRPr="00B6197F" w:rsidRDefault="00AD7F42"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w:t>
      </w:r>
      <w:r w:rsidR="00B14F75" w:rsidRPr="00B6197F">
        <w:rPr>
          <w:rFonts w:ascii="Times New Roman" w:hAnsi="Times New Roman" w:cs="Times New Roman"/>
        </w:rPr>
        <w:t xml:space="preserve">act of </w:t>
      </w:r>
      <w:r w:rsidR="00350176" w:rsidRPr="00B6197F">
        <w:rPr>
          <w:rFonts w:ascii="Times New Roman" w:hAnsi="Times New Roman" w:cs="Times New Roman"/>
        </w:rPr>
        <w:t>interpreting insights, information and data from the interviews and observations before the Delphi iterations began helped in incorporating procedures that instilled</w:t>
      </w:r>
      <w:r w:rsidR="00B14F75" w:rsidRPr="00B6197F">
        <w:rPr>
          <w:rFonts w:ascii="Times New Roman" w:hAnsi="Times New Roman" w:cs="Times New Roman"/>
        </w:rPr>
        <w:t xml:space="preserve"> participants </w:t>
      </w:r>
      <w:r w:rsidR="00350176" w:rsidRPr="00B6197F">
        <w:rPr>
          <w:rFonts w:ascii="Times New Roman" w:hAnsi="Times New Roman" w:cs="Times New Roman"/>
        </w:rPr>
        <w:t>with confidence and trust</w:t>
      </w:r>
      <w:r w:rsidR="00B77ADD" w:rsidRPr="00B6197F">
        <w:rPr>
          <w:rFonts w:ascii="Times New Roman" w:hAnsi="Times New Roman" w:cs="Times New Roman"/>
        </w:rPr>
        <w:t xml:space="preserve"> in </w:t>
      </w:r>
      <w:r w:rsidR="0006461C" w:rsidRPr="00B6197F">
        <w:rPr>
          <w:rFonts w:ascii="Times New Roman" w:hAnsi="Times New Roman" w:cs="Times New Roman"/>
        </w:rPr>
        <w:t xml:space="preserve">the </w:t>
      </w:r>
      <w:r w:rsidR="00B77ADD" w:rsidRPr="00B6197F">
        <w:rPr>
          <w:rFonts w:ascii="Times New Roman" w:hAnsi="Times New Roman" w:cs="Times New Roman"/>
        </w:rPr>
        <w:t>later stages of the case study</w:t>
      </w:r>
      <w:r w:rsidR="00350176" w:rsidRPr="00B6197F">
        <w:rPr>
          <w:rFonts w:ascii="Times New Roman" w:hAnsi="Times New Roman" w:cs="Times New Roman"/>
        </w:rPr>
        <w:t>. It was the</w:t>
      </w:r>
      <w:r w:rsidR="00B14F75" w:rsidRPr="00B6197F">
        <w:rPr>
          <w:rFonts w:ascii="Times New Roman" w:hAnsi="Times New Roman" w:cs="Times New Roman"/>
        </w:rPr>
        <w:t xml:space="preserve"> inclusion of </w:t>
      </w:r>
      <w:r w:rsidR="00350176" w:rsidRPr="00B6197F">
        <w:rPr>
          <w:rFonts w:ascii="Times New Roman" w:hAnsi="Times New Roman" w:cs="Times New Roman"/>
        </w:rPr>
        <w:t xml:space="preserve">such </w:t>
      </w:r>
      <w:r w:rsidR="00B14F75" w:rsidRPr="00B6197F">
        <w:rPr>
          <w:rFonts w:ascii="Times New Roman" w:hAnsi="Times New Roman" w:cs="Times New Roman"/>
        </w:rPr>
        <w:t xml:space="preserve">parameters </w:t>
      </w:r>
      <w:r w:rsidR="00350176" w:rsidRPr="00B6197F">
        <w:rPr>
          <w:rFonts w:ascii="Times New Roman" w:hAnsi="Times New Roman" w:cs="Times New Roman"/>
        </w:rPr>
        <w:t xml:space="preserve">that </w:t>
      </w:r>
      <w:r w:rsidR="00B14F75" w:rsidRPr="00B6197F">
        <w:rPr>
          <w:rFonts w:ascii="Times New Roman" w:hAnsi="Times New Roman" w:cs="Times New Roman"/>
        </w:rPr>
        <w:t>address</w:t>
      </w:r>
      <w:r w:rsidR="00350176" w:rsidRPr="00B6197F">
        <w:rPr>
          <w:rFonts w:ascii="Times New Roman" w:hAnsi="Times New Roman" w:cs="Times New Roman"/>
        </w:rPr>
        <w:t>ed</w:t>
      </w:r>
      <w:r w:rsidR="00B14F75" w:rsidRPr="00B6197F">
        <w:rPr>
          <w:rFonts w:ascii="Times New Roman" w:hAnsi="Times New Roman" w:cs="Times New Roman"/>
        </w:rPr>
        <w:t xml:space="preserve"> the challenges </w:t>
      </w:r>
      <w:r w:rsidR="00E10AC1" w:rsidRPr="00B6197F">
        <w:rPr>
          <w:rFonts w:ascii="Times New Roman" w:hAnsi="Times New Roman" w:cs="Times New Roman"/>
        </w:rPr>
        <w:t>within the administration of Delphi</w:t>
      </w:r>
      <w:r w:rsidR="00350176" w:rsidRPr="00B6197F">
        <w:rPr>
          <w:rFonts w:ascii="Times New Roman" w:hAnsi="Times New Roman" w:cs="Times New Roman"/>
        </w:rPr>
        <w:t>, which were the</w:t>
      </w:r>
      <w:r w:rsidR="00B14F75" w:rsidRPr="00B6197F">
        <w:rPr>
          <w:rFonts w:ascii="Times New Roman" w:hAnsi="Times New Roman" w:cs="Times New Roman"/>
        </w:rPr>
        <w:t xml:space="preserve"> pre-requisition of a</w:t>
      </w:r>
      <w:r w:rsidR="00350176" w:rsidRPr="00B6197F">
        <w:rPr>
          <w:rFonts w:ascii="Times New Roman" w:hAnsi="Times New Roman" w:cs="Times New Roman"/>
        </w:rPr>
        <w:t xml:space="preserve"> human-</w:t>
      </w:r>
      <w:r w:rsidR="00AA12CB" w:rsidRPr="00B6197F">
        <w:rPr>
          <w:rFonts w:ascii="Times New Roman" w:hAnsi="Times New Roman" w:cs="Times New Roman"/>
        </w:rPr>
        <w:t>centred</w:t>
      </w:r>
      <w:r w:rsidR="00350176" w:rsidRPr="00B6197F">
        <w:rPr>
          <w:rFonts w:ascii="Times New Roman" w:hAnsi="Times New Roman" w:cs="Times New Roman"/>
        </w:rPr>
        <w:t xml:space="preserve"> </w:t>
      </w:r>
      <w:r w:rsidR="00B14F75" w:rsidRPr="00B6197F">
        <w:rPr>
          <w:rFonts w:ascii="Times New Roman" w:hAnsi="Times New Roman" w:cs="Times New Roman"/>
        </w:rPr>
        <w:t>approach</w:t>
      </w:r>
      <w:r w:rsidR="00350176" w:rsidRPr="00B6197F">
        <w:rPr>
          <w:rFonts w:ascii="Times New Roman" w:hAnsi="Times New Roman" w:cs="Times New Roman"/>
        </w:rPr>
        <w:t xml:space="preserve"> towards change</w:t>
      </w:r>
      <w:r w:rsidR="00B14F75" w:rsidRPr="00B6197F">
        <w:rPr>
          <w:rFonts w:ascii="Times New Roman" w:hAnsi="Times New Roman" w:cs="Times New Roman"/>
        </w:rPr>
        <w:t xml:space="preserve">. </w:t>
      </w:r>
      <w:r w:rsidR="00B77ADD" w:rsidRPr="00B6197F">
        <w:rPr>
          <w:rFonts w:ascii="Times New Roman" w:hAnsi="Times New Roman" w:cs="Times New Roman"/>
        </w:rPr>
        <w:t>Also, i</w:t>
      </w:r>
      <w:r w:rsidR="00B14F75" w:rsidRPr="00B6197F">
        <w:rPr>
          <w:rFonts w:ascii="Times New Roman" w:hAnsi="Times New Roman" w:cs="Times New Roman"/>
        </w:rPr>
        <w:t xml:space="preserve">t was these considerations in the pre-Delphi stages that later </w:t>
      </w:r>
      <w:r w:rsidR="00E10AC1" w:rsidRPr="00B6197F">
        <w:rPr>
          <w:rFonts w:ascii="Times New Roman" w:hAnsi="Times New Roman" w:cs="Times New Roman"/>
        </w:rPr>
        <w:t xml:space="preserve">helped </w:t>
      </w:r>
      <w:r w:rsidR="00B14F75" w:rsidRPr="00B6197F">
        <w:rPr>
          <w:rFonts w:ascii="Times New Roman" w:hAnsi="Times New Roman" w:cs="Times New Roman"/>
        </w:rPr>
        <w:t xml:space="preserve">the </w:t>
      </w:r>
      <w:r w:rsidRPr="00B6197F">
        <w:rPr>
          <w:rFonts w:ascii="Times New Roman" w:hAnsi="Times New Roman" w:cs="Times New Roman"/>
        </w:rPr>
        <w:t xml:space="preserve">lead researcher </w:t>
      </w:r>
      <w:r w:rsidR="00E10AC1" w:rsidRPr="00B6197F">
        <w:rPr>
          <w:rFonts w:ascii="Times New Roman" w:hAnsi="Times New Roman" w:cs="Times New Roman"/>
        </w:rPr>
        <w:t xml:space="preserve">to </w:t>
      </w:r>
      <w:r w:rsidRPr="00B6197F">
        <w:rPr>
          <w:rFonts w:ascii="Times New Roman" w:hAnsi="Times New Roman" w:cs="Times New Roman"/>
        </w:rPr>
        <w:t xml:space="preserve">gain the trust and support </w:t>
      </w:r>
      <w:r w:rsidR="00350176" w:rsidRPr="00B6197F">
        <w:rPr>
          <w:rFonts w:ascii="Times New Roman" w:hAnsi="Times New Roman" w:cs="Times New Roman"/>
        </w:rPr>
        <w:t>of</w:t>
      </w:r>
      <w:r w:rsidR="00E10AC1" w:rsidRPr="00B6197F">
        <w:rPr>
          <w:rFonts w:ascii="Times New Roman" w:hAnsi="Times New Roman" w:cs="Times New Roman"/>
        </w:rPr>
        <w:t xml:space="preserve"> the</w:t>
      </w:r>
      <w:r w:rsidRPr="00B6197F">
        <w:rPr>
          <w:rFonts w:ascii="Times New Roman" w:hAnsi="Times New Roman" w:cs="Times New Roman"/>
        </w:rPr>
        <w:t xml:space="preserve"> RD&amp;I team. Being stationed as a participatory observer within the RD&amp;I team helped the cause, but the inclusion of a more empathic approach was seen to have impacted the </w:t>
      </w:r>
      <w:r w:rsidR="00B14F75" w:rsidRPr="00B6197F">
        <w:rPr>
          <w:rFonts w:ascii="Times New Roman" w:hAnsi="Times New Roman" w:cs="Times New Roman"/>
        </w:rPr>
        <w:t xml:space="preserve">presence </w:t>
      </w:r>
      <w:r w:rsidRPr="00B6197F">
        <w:rPr>
          <w:rFonts w:ascii="Times New Roman" w:hAnsi="Times New Roman" w:cs="Times New Roman"/>
        </w:rPr>
        <w:t xml:space="preserve">of an outsider (the researcher) into the team </w:t>
      </w:r>
      <w:r w:rsidR="00B14F75" w:rsidRPr="00B6197F">
        <w:rPr>
          <w:rFonts w:ascii="Times New Roman" w:hAnsi="Times New Roman" w:cs="Times New Roman"/>
        </w:rPr>
        <w:t xml:space="preserve">in a positive way. </w:t>
      </w:r>
      <w:r w:rsidRPr="00B6197F">
        <w:rPr>
          <w:rFonts w:ascii="Times New Roman" w:hAnsi="Times New Roman" w:cs="Times New Roman"/>
        </w:rPr>
        <w:t xml:space="preserve">These decisions were </w:t>
      </w:r>
      <w:r w:rsidR="00E10AC1" w:rsidRPr="00B6197F">
        <w:rPr>
          <w:rFonts w:ascii="Times New Roman" w:hAnsi="Times New Roman" w:cs="Times New Roman"/>
        </w:rPr>
        <w:t xml:space="preserve">also seen </w:t>
      </w:r>
      <w:r w:rsidRPr="00B6197F">
        <w:rPr>
          <w:rFonts w:ascii="Times New Roman" w:hAnsi="Times New Roman" w:cs="Times New Roman"/>
        </w:rPr>
        <w:t xml:space="preserve">imperative to the alignment of all participants under a unified, </w:t>
      </w:r>
      <w:r w:rsidRPr="00B6197F">
        <w:rPr>
          <w:rFonts w:ascii="Times New Roman" w:hAnsi="Times New Roman" w:cs="Times New Roman"/>
        </w:rPr>
        <w:lastRenderedPageBreak/>
        <w:t>achievable goal</w:t>
      </w:r>
      <w:r w:rsidR="00E10AC1" w:rsidRPr="00B6197F">
        <w:rPr>
          <w:rFonts w:ascii="Times New Roman" w:hAnsi="Times New Roman" w:cs="Times New Roman"/>
        </w:rPr>
        <w:t xml:space="preserve"> of formulating a single version of the </w:t>
      </w:r>
      <w:r w:rsidR="00241E23" w:rsidRPr="00B6197F">
        <w:rPr>
          <w:rFonts w:ascii="Times New Roman" w:hAnsi="Times New Roman" w:cs="Times New Roman"/>
        </w:rPr>
        <w:t xml:space="preserve">VPD </w:t>
      </w:r>
      <w:r w:rsidR="00E10AC1" w:rsidRPr="00B6197F">
        <w:rPr>
          <w:rFonts w:ascii="Times New Roman" w:hAnsi="Times New Roman" w:cs="Times New Roman"/>
        </w:rPr>
        <w:t>process for</w:t>
      </w:r>
      <w:r w:rsidR="001768F5" w:rsidRPr="00B6197F">
        <w:rPr>
          <w:rFonts w:ascii="Times New Roman" w:hAnsi="Times New Roman" w:cs="Times New Roman"/>
        </w:rPr>
        <w:t xml:space="preserve"> the </w:t>
      </w:r>
      <w:r w:rsidR="00350176" w:rsidRPr="00B6197F">
        <w:rPr>
          <w:rFonts w:ascii="Times New Roman" w:hAnsi="Times New Roman" w:cs="Times New Roman"/>
        </w:rPr>
        <w:t>F</w:t>
      </w:r>
      <w:r w:rsidR="001768F5" w:rsidRPr="00B6197F">
        <w:rPr>
          <w:rFonts w:ascii="Times New Roman" w:hAnsi="Times New Roman" w:cs="Times New Roman"/>
        </w:rPr>
        <w:t xml:space="preserve">unctional </w:t>
      </w:r>
      <w:r w:rsidR="00350176" w:rsidRPr="00B6197F">
        <w:rPr>
          <w:rFonts w:ascii="Times New Roman" w:hAnsi="Times New Roman" w:cs="Times New Roman"/>
        </w:rPr>
        <w:t>L</w:t>
      </w:r>
      <w:r w:rsidR="001768F5" w:rsidRPr="00B6197F">
        <w:rPr>
          <w:rFonts w:ascii="Times New Roman" w:hAnsi="Times New Roman" w:cs="Times New Roman"/>
        </w:rPr>
        <w:t xml:space="preserve">eadership </w:t>
      </w:r>
      <w:r w:rsidR="00350176" w:rsidRPr="00B6197F">
        <w:rPr>
          <w:rFonts w:ascii="Times New Roman" w:hAnsi="Times New Roman" w:cs="Times New Roman"/>
        </w:rPr>
        <w:t>P</w:t>
      </w:r>
      <w:r w:rsidR="001768F5" w:rsidRPr="00B6197F">
        <w:rPr>
          <w:rFonts w:ascii="Times New Roman" w:hAnsi="Times New Roman" w:cs="Times New Roman"/>
        </w:rPr>
        <w:t>rogram</w:t>
      </w:r>
      <w:r w:rsidR="00C57ABF" w:rsidRPr="00B6197F">
        <w:rPr>
          <w:rFonts w:ascii="Times New Roman" w:hAnsi="Times New Roman" w:cs="Times New Roman"/>
        </w:rPr>
        <w:t>me</w:t>
      </w:r>
      <w:r w:rsidRPr="00B6197F">
        <w:rPr>
          <w:rFonts w:ascii="Times New Roman" w:hAnsi="Times New Roman" w:cs="Times New Roman"/>
        </w:rPr>
        <w:t xml:space="preserve">. </w:t>
      </w:r>
    </w:p>
    <w:p w14:paraId="35571A73" w14:textId="7D6CBFF0" w:rsidR="00EB0230" w:rsidRPr="00B6197F" w:rsidRDefault="0006461C"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As </w:t>
      </w:r>
      <w:r w:rsidR="00350176" w:rsidRPr="00B6197F">
        <w:rPr>
          <w:rFonts w:ascii="Times New Roman" w:hAnsi="Times New Roman" w:cs="Times New Roman"/>
        </w:rPr>
        <w:t>suggested by Platts (2002)</w:t>
      </w:r>
      <w:r w:rsidRPr="00B6197F">
        <w:rPr>
          <w:rFonts w:ascii="Times New Roman" w:hAnsi="Times New Roman" w:cs="Times New Roman"/>
        </w:rPr>
        <w:t>,</w:t>
      </w:r>
      <w:r w:rsidR="00350176" w:rsidRPr="00B6197F">
        <w:rPr>
          <w:rFonts w:ascii="Times New Roman" w:hAnsi="Times New Roman" w:cs="Times New Roman"/>
        </w:rPr>
        <w:t xml:space="preserve"> inclusion of any form of deep thinking for greater professional understanding takes time, but the first step of introducing this in the case study was to </w:t>
      </w:r>
      <w:r w:rsidR="00FB22BE" w:rsidRPr="00B6197F">
        <w:rPr>
          <w:rFonts w:ascii="Times New Roman" w:hAnsi="Times New Roman" w:cs="Times New Roman"/>
        </w:rPr>
        <w:t>instil</w:t>
      </w:r>
      <w:r w:rsidR="00350176" w:rsidRPr="00B6197F">
        <w:rPr>
          <w:rFonts w:ascii="Times New Roman" w:hAnsi="Times New Roman" w:cs="Times New Roman"/>
        </w:rPr>
        <w:t xml:space="preserve"> confidence among all practitioners. </w:t>
      </w:r>
      <w:r w:rsidR="00D912C2" w:rsidRPr="00B6197F">
        <w:rPr>
          <w:rFonts w:ascii="Times New Roman" w:hAnsi="Times New Roman" w:cs="Times New Roman"/>
        </w:rPr>
        <w:t>The decision</w:t>
      </w:r>
      <w:r w:rsidR="00350176" w:rsidRPr="00B6197F">
        <w:rPr>
          <w:rFonts w:ascii="Times New Roman" w:hAnsi="Times New Roman" w:cs="Times New Roman"/>
        </w:rPr>
        <w:t>s</w:t>
      </w:r>
      <w:r w:rsidR="00D912C2" w:rsidRPr="00B6197F">
        <w:rPr>
          <w:rFonts w:ascii="Times New Roman" w:hAnsi="Times New Roman" w:cs="Times New Roman"/>
        </w:rPr>
        <w:t xml:space="preserve"> taken as a result of the initial empathic reasoning of the interview</w:t>
      </w:r>
      <w:r w:rsidR="00350176" w:rsidRPr="00B6197F">
        <w:rPr>
          <w:rFonts w:ascii="Times New Roman" w:hAnsi="Times New Roman" w:cs="Times New Roman"/>
        </w:rPr>
        <w:t>s</w:t>
      </w:r>
      <w:r w:rsidR="00D912C2" w:rsidRPr="00B6197F">
        <w:rPr>
          <w:rFonts w:ascii="Times New Roman" w:hAnsi="Times New Roman" w:cs="Times New Roman"/>
        </w:rPr>
        <w:t xml:space="preserve"> and observational data were to inculcate confidence in the experts, ensur</w:t>
      </w:r>
      <w:r w:rsidR="00350176" w:rsidRPr="00B6197F">
        <w:rPr>
          <w:rFonts w:ascii="Times New Roman" w:hAnsi="Times New Roman" w:cs="Times New Roman"/>
        </w:rPr>
        <w:t>e</w:t>
      </w:r>
      <w:r w:rsidR="00D912C2" w:rsidRPr="00B6197F">
        <w:rPr>
          <w:rFonts w:ascii="Times New Roman" w:hAnsi="Times New Roman" w:cs="Times New Roman"/>
        </w:rPr>
        <w:t xml:space="preserve"> transparency of shared information, and introduc</w:t>
      </w:r>
      <w:r w:rsidR="00350176" w:rsidRPr="00B6197F">
        <w:rPr>
          <w:rFonts w:ascii="Times New Roman" w:hAnsi="Times New Roman" w:cs="Times New Roman"/>
        </w:rPr>
        <w:t>e</w:t>
      </w:r>
      <w:r w:rsidR="00D912C2" w:rsidRPr="00B6197F">
        <w:rPr>
          <w:rFonts w:ascii="Times New Roman" w:hAnsi="Times New Roman" w:cs="Times New Roman"/>
        </w:rPr>
        <w:t xml:space="preserve"> flexibility in attendance to all participants for Delphi sessions. </w:t>
      </w:r>
      <w:r w:rsidR="00350176" w:rsidRPr="00B6197F">
        <w:rPr>
          <w:rFonts w:ascii="Times New Roman" w:hAnsi="Times New Roman" w:cs="Times New Roman"/>
        </w:rPr>
        <w:t xml:space="preserve">The first step towards ensuring complete anonymity of all participants, and </w:t>
      </w:r>
      <w:r w:rsidR="00B77ADD" w:rsidRPr="00B6197F">
        <w:rPr>
          <w:rFonts w:ascii="Times New Roman" w:hAnsi="Times New Roman" w:cs="Times New Roman"/>
        </w:rPr>
        <w:t>infusing</w:t>
      </w:r>
      <w:r w:rsidR="00350176" w:rsidRPr="00B6197F">
        <w:rPr>
          <w:rFonts w:ascii="Times New Roman" w:hAnsi="Times New Roman" w:cs="Times New Roman"/>
        </w:rPr>
        <w:t xml:space="preserve"> confidence </w:t>
      </w:r>
      <w:r w:rsidR="00E64105" w:rsidRPr="00B6197F">
        <w:rPr>
          <w:rFonts w:ascii="Times New Roman" w:hAnsi="Times New Roman" w:cs="Times New Roman"/>
        </w:rPr>
        <w:t xml:space="preserve">was done by </w:t>
      </w:r>
      <w:r w:rsidRPr="00B6197F">
        <w:rPr>
          <w:rFonts w:ascii="Times New Roman" w:hAnsi="Times New Roman" w:cs="Times New Roman"/>
        </w:rPr>
        <w:t xml:space="preserve">placing </w:t>
      </w:r>
      <w:r w:rsidR="00E64105" w:rsidRPr="00B6197F">
        <w:rPr>
          <w:rFonts w:ascii="Times New Roman" w:hAnsi="Times New Roman" w:cs="Times New Roman"/>
        </w:rPr>
        <w:t>Delphi experts in</w:t>
      </w:r>
      <w:r w:rsidR="00B14F75" w:rsidRPr="00B6197F">
        <w:rPr>
          <w:rFonts w:ascii="Times New Roman" w:hAnsi="Times New Roman" w:cs="Times New Roman"/>
        </w:rPr>
        <w:t xml:space="preserve"> three distinct groups i.e. thinkers, practitioners and stakeholders</w:t>
      </w:r>
      <w:r w:rsidR="00350176" w:rsidRPr="00B6197F">
        <w:rPr>
          <w:rFonts w:ascii="Times New Roman" w:hAnsi="Times New Roman" w:cs="Times New Roman"/>
        </w:rPr>
        <w:t>,</w:t>
      </w:r>
      <w:r w:rsidR="00B14F75" w:rsidRPr="00B6197F">
        <w:rPr>
          <w:rFonts w:ascii="Times New Roman" w:hAnsi="Times New Roman" w:cs="Times New Roman"/>
        </w:rPr>
        <w:t xml:space="preserve"> instead of a combination of these individuals as experts for the Delphi iterations.</w:t>
      </w:r>
      <w:r w:rsidR="00D912C2" w:rsidRPr="00B6197F">
        <w:rPr>
          <w:rFonts w:ascii="Times New Roman" w:hAnsi="Times New Roman" w:cs="Times New Roman"/>
        </w:rPr>
        <w:t xml:space="preserve"> </w:t>
      </w:r>
      <w:r w:rsidR="00E64105" w:rsidRPr="00B6197F">
        <w:rPr>
          <w:rFonts w:ascii="Times New Roman" w:hAnsi="Times New Roman" w:cs="Times New Roman"/>
        </w:rPr>
        <w:t>This enabled</w:t>
      </w:r>
      <w:r w:rsidR="0000767E" w:rsidRPr="00B6197F">
        <w:rPr>
          <w:rFonts w:ascii="Times New Roman" w:hAnsi="Times New Roman" w:cs="Times New Roman"/>
        </w:rPr>
        <w:t xml:space="preserve"> practitioners representing a similar school of thought</w:t>
      </w:r>
      <w:r w:rsidR="00E64105" w:rsidRPr="00B6197F">
        <w:rPr>
          <w:rFonts w:ascii="Times New Roman" w:hAnsi="Times New Roman" w:cs="Times New Roman"/>
        </w:rPr>
        <w:t xml:space="preserve"> to share</w:t>
      </w:r>
      <w:r w:rsidR="001768F5" w:rsidRPr="00B6197F">
        <w:rPr>
          <w:rFonts w:ascii="Times New Roman" w:hAnsi="Times New Roman" w:cs="Times New Roman"/>
        </w:rPr>
        <w:t xml:space="preserve"> opinions </w:t>
      </w:r>
      <w:r w:rsidR="008814FF" w:rsidRPr="00B6197F">
        <w:rPr>
          <w:rFonts w:ascii="Times New Roman" w:hAnsi="Times New Roman" w:cs="Times New Roman"/>
        </w:rPr>
        <w:t>on</w:t>
      </w:r>
      <w:r w:rsidR="00E64105" w:rsidRPr="00B6197F">
        <w:rPr>
          <w:rFonts w:ascii="Times New Roman" w:hAnsi="Times New Roman" w:cs="Times New Roman"/>
        </w:rPr>
        <w:t xml:space="preserve"> the pragmatic needs of the </w:t>
      </w:r>
      <w:r w:rsidR="00241E23" w:rsidRPr="00B6197F">
        <w:rPr>
          <w:rFonts w:ascii="Times New Roman" w:hAnsi="Times New Roman" w:cs="Times New Roman"/>
        </w:rPr>
        <w:t>VPD</w:t>
      </w:r>
      <w:r w:rsidR="001768F5" w:rsidRPr="00B6197F">
        <w:rPr>
          <w:rFonts w:ascii="Times New Roman" w:hAnsi="Times New Roman" w:cs="Times New Roman"/>
        </w:rPr>
        <w:t xml:space="preserve"> process</w:t>
      </w:r>
      <w:r w:rsidR="00350176" w:rsidRPr="00B6197F">
        <w:rPr>
          <w:rFonts w:ascii="Times New Roman" w:hAnsi="Times New Roman" w:cs="Times New Roman"/>
        </w:rPr>
        <w:t xml:space="preserve"> without</w:t>
      </w:r>
      <w:r w:rsidR="001768F5" w:rsidRPr="00B6197F">
        <w:rPr>
          <w:rFonts w:ascii="Times New Roman" w:hAnsi="Times New Roman" w:cs="Times New Roman"/>
        </w:rPr>
        <w:t xml:space="preserve"> being confronted </w:t>
      </w:r>
      <w:r w:rsidR="00C82FA6" w:rsidRPr="00B6197F">
        <w:rPr>
          <w:rFonts w:ascii="Times New Roman" w:hAnsi="Times New Roman" w:cs="Times New Roman"/>
        </w:rPr>
        <w:t xml:space="preserve">by differences </w:t>
      </w:r>
      <w:r w:rsidR="00350176" w:rsidRPr="00B6197F">
        <w:rPr>
          <w:rFonts w:ascii="Times New Roman" w:hAnsi="Times New Roman" w:cs="Times New Roman"/>
        </w:rPr>
        <w:t>in</w:t>
      </w:r>
      <w:r w:rsidR="00C82FA6" w:rsidRPr="00B6197F">
        <w:rPr>
          <w:rFonts w:ascii="Times New Roman" w:hAnsi="Times New Roman" w:cs="Times New Roman"/>
        </w:rPr>
        <w:t xml:space="preserve"> opinion</w:t>
      </w:r>
      <w:r w:rsidR="00B77ADD" w:rsidRPr="00B6197F">
        <w:rPr>
          <w:rFonts w:ascii="Times New Roman" w:hAnsi="Times New Roman" w:cs="Times New Roman"/>
        </w:rPr>
        <w:t xml:space="preserve"> from the thinkers</w:t>
      </w:r>
      <w:r w:rsidR="00350176" w:rsidRPr="00B6197F">
        <w:rPr>
          <w:rFonts w:ascii="Times New Roman" w:hAnsi="Times New Roman" w:cs="Times New Roman"/>
        </w:rPr>
        <w:t>. This led</w:t>
      </w:r>
      <w:r w:rsidR="00C82FA6" w:rsidRPr="00B6197F">
        <w:rPr>
          <w:rFonts w:ascii="Times New Roman" w:hAnsi="Times New Roman" w:cs="Times New Roman"/>
        </w:rPr>
        <w:t xml:space="preserve"> the practitioners to unfreeze frozen emotions (group noticing)(P</w:t>
      </w:r>
      <w:r w:rsidR="003953C4" w:rsidRPr="00B6197F">
        <w:rPr>
          <w:rFonts w:ascii="Times New Roman" w:hAnsi="Times New Roman" w:cs="Times New Roman"/>
        </w:rPr>
        <w:t>l</w:t>
      </w:r>
      <w:r w:rsidR="00C82FA6" w:rsidRPr="00B6197F">
        <w:rPr>
          <w:rFonts w:ascii="Times New Roman" w:hAnsi="Times New Roman" w:cs="Times New Roman"/>
        </w:rPr>
        <w:t>atts, 2002), and clearly strengthened their morale as a team. Similar</w:t>
      </w:r>
      <w:r w:rsidR="00FD0FC9" w:rsidRPr="00B6197F">
        <w:rPr>
          <w:rFonts w:ascii="Times New Roman" w:hAnsi="Times New Roman" w:cs="Times New Roman"/>
        </w:rPr>
        <w:t xml:space="preserve"> </w:t>
      </w:r>
      <w:r w:rsidR="00EB0230" w:rsidRPr="00B6197F">
        <w:rPr>
          <w:rFonts w:ascii="Times New Roman" w:hAnsi="Times New Roman" w:cs="Times New Roman"/>
        </w:rPr>
        <w:t>outcomes were</w:t>
      </w:r>
      <w:r w:rsidR="00C82FA6" w:rsidRPr="00B6197F">
        <w:rPr>
          <w:rFonts w:ascii="Times New Roman" w:hAnsi="Times New Roman" w:cs="Times New Roman"/>
        </w:rPr>
        <w:t xml:space="preserve"> achieved from the </w:t>
      </w:r>
      <w:r w:rsidR="00350176" w:rsidRPr="00B6197F">
        <w:rPr>
          <w:rFonts w:ascii="Times New Roman" w:hAnsi="Times New Roman" w:cs="Times New Roman"/>
        </w:rPr>
        <w:t xml:space="preserve">expert groups of </w:t>
      </w:r>
      <w:r w:rsidR="00C82FA6" w:rsidRPr="00B6197F">
        <w:rPr>
          <w:rFonts w:ascii="Times New Roman" w:hAnsi="Times New Roman" w:cs="Times New Roman"/>
        </w:rPr>
        <w:t xml:space="preserve">thinkers and stakeholder’s </w:t>
      </w:r>
      <w:r w:rsidR="00350176" w:rsidRPr="00B6197F">
        <w:rPr>
          <w:rFonts w:ascii="Times New Roman" w:hAnsi="Times New Roman" w:cs="Times New Roman"/>
        </w:rPr>
        <w:t>separately</w:t>
      </w:r>
      <w:r w:rsidR="00C82FA6" w:rsidRPr="00B6197F">
        <w:rPr>
          <w:rFonts w:ascii="Times New Roman" w:hAnsi="Times New Roman" w:cs="Times New Roman"/>
        </w:rPr>
        <w:t xml:space="preserve">. </w:t>
      </w:r>
      <w:r w:rsidR="008B5EE7" w:rsidRPr="00B6197F">
        <w:rPr>
          <w:rFonts w:ascii="Times New Roman" w:hAnsi="Times New Roman" w:cs="Times New Roman"/>
        </w:rPr>
        <w:t>Additionally, initial interviews also confirmed the gap in knowledge and way of working between the thinkers and practitioners of the RD&amp;I team, making it impossible to create and communicate a unanimous vision of the function of design</w:t>
      </w:r>
      <w:r w:rsidRPr="00B6197F">
        <w:rPr>
          <w:rFonts w:ascii="Times New Roman" w:hAnsi="Times New Roman" w:cs="Times New Roman"/>
        </w:rPr>
        <w:t xml:space="preserve">, </w:t>
      </w:r>
      <w:r w:rsidR="008B5EE7" w:rsidRPr="00B6197F">
        <w:rPr>
          <w:rFonts w:ascii="Times New Roman" w:hAnsi="Times New Roman" w:cs="Times New Roman"/>
        </w:rPr>
        <w:t xml:space="preserve">indicating that the investigation was of value to all the experts and stakeholders, and their involvement initially would not be a problem. This was then supported by observation, which confirmed the immense workload on all team members, indicating that not all experts would be able to commit to attend Delphi iterations and workshops, and </w:t>
      </w:r>
      <w:r w:rsidR="00FD0FC9" w:rsidRPr="00B6197F">
        <w:rPr>
          <w:rFonts w:ascii="Times New Roman" w:hAnsi="Times New Roman" w:cs="Times New Roman"/>
        </w:rPr>
        <w:t>a second</w:t>
      </w:r>
      <w:r w:rsidR="008B5EE7" w:rsidRPr="00B6197F">
        <w:rPr>
          <w:rFonts w:ascii="Times New Roman" w:hAnsi="Times New Roman" w:cs="Times New Roman"/>
        </w:rPr>
        <w:t xml:space="preserve"> consideration had to be made to provide flexibility of attendance to all experts.</w:t>
      </w:r>
    </w:p>
    <w:p w14:paraId="7FD44071" w14:textId="67C8BD30" w:rsidR="00127FC0" w:rsidRPr="00B6197F" w:rsidRDefault="00350176"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lastRenderedPageBreak/>
        <w:t xml:space="preserve">The </w:t>
      </w:r>
      <w:r w:rsidR="00FD0FC9" w:rsidRPr="00B6197F">
        <w:rPr>
          <w:rFonts w:ascii="Times New Roman" w:hAnsi="Times New Roman" w:cs="Times New Roman"/>
        </w:rPr>
        <w:t>third</w:t>
      </w:r>
      <w:r w:rsidRPr="00B6197F">
        <w:rPr>
          <w:rFonts w:ascii="Times New Roman" w:hAnsi="Times New Roman" w:cs="Times New Roman"/>
        </w:rPr>
        <w:t xml:space="preserve"> </w:t>
      </w:r>
      <w:r w:rsidR="008B5EE7" w:rsidRPr="00B6197F">
        <w:rPr>
          <w:rFonts w:ascii="Times New Roman" w:hAnsi="Times New Roman" w:cs="Times New Roman"/>
        </w:rPr>
        <w:t>empathic consideration</w:t>
      </w:r>
      <w:r w:rsidRPr="00B6197F">
        <w:rPr>
          <w:rFonts w:ascii="Times New Roman" w:hAnsi="Times New Roman" w:cs="Times New Roman"/>
        </w:rPr>
        <w:t xml:space="preserve"> towards </w:t>
      </w:r>
      <w:r w:rsidR="00A44E3A" w:rsidRPr="00B6197F">
        <w:rPr>
          <w:rFonts w:ascii="Times New Roman" w:hAnsi="Times New Roman" w:cs="Times New Roman"/>
        </w:rPr>
        <w:t xml:space="preserve">visualizations of implicit design activities and knowledge from individuals </w:t>
      </w:r>
      <w:r w:rsidRPr="00B6197F">
        <w:rPr>
          <w:rFonts w:ascii="Times New Roman" w:hAnsi="Times New Roman" w:cs="Times New Roman"/>
        </w:rPr>
        <w:t xml:space="preserve">was to support </w:t>
      </w:r>
      <w:r w:rsidR="00815C35" w:rsidRPr="00B6197F">
        <w:rPr>
          <w:rFonts w:ascii="Times New Roman" w:hAnsi="Times New Roman" w:cs="Times New Roman"/>
        </w:rPr>
        <w:t xml:space="preserve">Delphi sessions with one-on-one interviews for the practitioners and thinkers. </w:t>
      </w:r>
      <w:r w:rsidR="00A44E3A" w:rsidRPr="00B6197F">
        <w:rPr>
          <w:rFonts w:ascii="Times New Roman" w:hAnsi="Times New Roman" w:cs="Times New Roman"/>
        </w:rPr>
        <w:t xml:space="preserve">These interviews were meant to help practitioners to ‘think deeply’ about their practice, and perceive any changes. The premise of these sessions was to accurately identify the activities that each practitioner deemed useful for the </w:t>
      </w:r>
      <w:r w:rsidR="00241E23" w:rsidRPr="00B6197F">
        <w:rPr>
          <w:rFonts w:ascii="Times New Roman" w:hAnsi="Times New Roman" w:cs="Times New Roman"/>
        </w:rPr>
        <w:t>VPD</w:t>
      </w:r>
      <w:r w:rsidR="00A44E3A" w:rsidRPr="00B6197F">
        <w:rPr>
          <w:rFonts w:ascii="Times New Roman" w:hAnsi="Times New Roman" w:cs="Times New Roman"/>
        </w:rPr>
        <w:t xml:space="preserve"> process. As a result, this helped in the validation of the process description as well as</w:t>
      </w:r>
      <w:r w:rsidR="00815C35" w:rsidRPr="00B6197F">
        <w:rPr>
          <w:rFonts w:ascii="Times New Roman" w:hAnsi="Times New Roman" w:cs="Times New Roman"/>
        </w:rPr>
        <w:t xml:space="preserve"> enabled the </w:t>
      </w:r>
      <w:r w:rsidR="00A44E3A" w:rsidRPr="00B6197F">
        <w:rPr>
          <w:rFonts w:ascii="Times New Roman" w:hAnsi="Times New Roman" w:cs="Times New Roman"/>
        </w:rPr>
        <w:t xml:space="preserve">practitioners </w:t>
      </w:r>
      <w:r w:rsidR="00815C35" w:rsidRPr="00B6197F">
        <w:rPr>
          <w:rFonts w:ascii="Times New Roman" w:hAnsi="Times New Roman" w:cs="Times New Roman"/>
        </w:rPr>
        <w:t>to reflect-in-action</w:t>
      </w:r>
      <w:r w:rsidRPr="00B6197F">
        <w:rPr>
          <w:rFonts w:ascii="Times New Roman" w:hAnsi="Times New Roman" w:cs="Times New Roman"/>
        </w:rPr>
        <w:t>,</w:t>
      </w:r>
      <w:r w:rsidR="00815C35" w:rsidRPr="00B6197F">
        <w:rPr>
          <w:rFonts w:ascii="Times New Roman" w:hAnsi="Times New Roman" w:cs="Times New Roman"/>
        </w:rPr>
        <w:t xml:space="preserve"> and achieve a</w:t>
      </w:r>
      <w:r w:rsidR="0006461C" w:rsidRPr="00B6197F">
        <w:rPr>
          <w:rFonts w:ascii="Times New Roman" w:hAnsi="Times New Roman" w:cs="Times New Roman"/>
        </w:rPr>
        <w:t xml:space="preserve"> level of</w:t>
      </w:r>
      <w:r w:rsidR="00815C35" w:rsidRPr="00B6197F">
        <w:rPr>
          <w:rFonts w:ascii="Times New Roman" w:hAnsi="Times New Roman" w:cs="Times New Roman"/>
        </w:rPr>
        <w:t xml:space="preserve"> transcendent thinking (personal creativity)(P</w:t>
      </w:r>
      <w:r w:rsidR="003953C4" w:rsidRPr="00B6197F">
        <w:rPr>
          <w:rFonts w:ascii="Times New Roman" w:hAnsi="Times New Roman" w:cs="Times New Roman"/>
        </w:rPr>
        <w:t>la</w:t>
      </w:r>
      <w:r w:rsidR="00815C35" w:rsidRPr="00B6197F">
        <w:rPr>
          <w:rFonts w:ascii="Times New Roman" w:hAnsi="Times New Roman" w:cs="Times New Roman"/>
        </w:rPr>
        <w:t xml:space="preserve">tts, 2002). </w:t>
      </w:r>
      <w:r w:rsidR="008814FF" w:rsidRPr="00B6197F">
        <w:rPr>
          <w:rFonts w:ascii="Times New Roman" w:hAnsi="Times New Roman" w:cs="Times New Roman"/>
        </w:rPr>
        <w:t xml:space="preserve">Evidence indicate the use of </w:t>
      </w:r>
      <w:r w:rsidR="00815C35" w:rsidRPr="00B6197F">
        <w:rPr>
          <w:rFonts w:ascii="Times New Roman" w:hAnsi="Times New Roman" w:cs="Times New Roman"/>
        </w:rPr>
        <w:t>‘creative empathy’</w:t>
      </w:r>
      <w:r w:rsidR="00A44E3A" w:rsidRPr="00B6197F">
        <w:rPr>
          <w:rFonts w:ascii="Times New Roman" w:hAnsi="Times New Roman" w:cs="Times New Roman"/>
        </w:rPr>
        <w:t xml:space="preserve"> </w:t>
      </w:r>
      <w:r w:rsidR="008814FF" w:rsidRPr="00B6197F">
        <w:rPr>
          <w:rFonts w:ascii="Times New Roman" w:hAnsi="Times New Roman" w:cs="Times New Roman"/>
        </w:rPr>
        <w:t xml:space="preserve">in </w:t>
      </w:r>
      <w:r w:rsidR="00A44E3A" w:rsidRPr="00B6197F">
        <w:rPr>
          <w:rFonts w:ascii="Times New Roman" w:hAnsi="Times New Roman" w:cs="Times New Roman"/>
        </w:rPr>
        <w:t>structur</w:t>
      </w:r>
      <w:r w:rsidR="008814FF" w:rsidRPr="00B6197F">
        <w:rPr>
          <w:rFonts w:ascii="Times New Roman" w:hAnsi="Times New Roman" w:cs="Times New Roman"/>
        </w:rPr>
        <w:t xml:space="preserve">ing </w:t>
      </w:r>
      <w:r w:rsidR="00A44E3A" w:rsidRPr="00B6197F">
        <w:rPr>
          <w:rFonts w:ascii="Times New Roman" w:hAnsi="Times New Roman" w:cs="Times New Roman"/>
        </w:rPr>
        <w:t>interviews, which allowed</w:t>
      </w:r>
      <w:r w:rsidR="00815C35" w:rsidRPr="00B6197F">
        <w:rPr>
          <w:rFonts w:ascii="Times New Roman" w:hAnsi="Times New Roman" w:cs="Times New Roman"/>
        </w:rPr>
        <w:t xml:space="preserve"> participants to have a deeper understanding of their action,</w:t>
      </w:r>
      <w:r w:rsidR="00A44E3A" w:rsidRPr="00B6197F">
        <w:rPr>
          <w:rFonts w:ascii="Times New Roman" w:hAnsi="Times New Roman" w:cs="Times New Roman"/>
        </w:rPr>
        <w:t xml:space="preserve"> and the researcher to have a deeper knowledge of what was going on inside the participant</w:t>
      </w:r>
      <w:r w:rsidR="00FD0FC9" w:rsidRPr="00B6197F">
        <w:rPr>
          <w:rFonts w:ascii="Times New Roman" w:hAnsi="Times New Roman" w:cs="Times New Roman"/>
        </w:rPr>
        <w:t>’</w:t>
      </w:r>
      <w:r w:rsidR="00A44E3A" w:rsidRPr="00B6197F">
        <w:rPr>
          <w:rFonts w:ascii="Times New Roman" w:hAnsi="Times New Roman" w:cs="Times New Roman"/>
        </w:rPr>
        <w:t xml:space="preserve">s mind. </w:t>
      </w:r>
      <w:r w:rsidR="004A56E6" w:rsidRPr="00B6197F">
        <w:rPr>
          <w:rFonts w:ascii="Times New Roman" w:hAnsi="Times New Roman" w:cs="Times New Roman"/>
        </w:rPr>
        <w:t>Also, e</w:t>
      </w:r>
      <w:r w:rsidR="00422C1C" w:rsidRPr="00B6197F">
        <w:rPr>
          <w:rFonts w:ascii="Times New Roman" w:hAnsi="Times New Roman" w:cs="Times New Roman"/>
        </w:rPr>
        <w:t xml:space="preserve">vidence </w:t>
      </w:r>
      <w:r w:rsidR="004A56E6" w:rsidRPr="00B6197F">
        <w:rPr>
          <w:rFonts w:ascii="Times New Roman" w:hAnsi="Times New Roman" w:cs="Times New Roman"/>
        </w:rPr>
        <w:t>shows</w:t>
      </w:r>
      <w:r w:rsidR="00A44E3A" w:rsidRPr="00B6197F">
        <w:rPr>
          <w:rFonts w:ascii="Times New Roman" w:hAnsi="Times New Roman" w:cs="Times New Roman"/>
        </w:rPr>
        <w:t xml:space="preserve"> that the</w:t>
      </w:r>
      <w:r w:rsidR="00422C1C" w:rsidRPr="00B6197F">
        <w:rPr>
          <w:rFonts w:ascii="Times New Roman" w:hAnsi="Times New Roman" w:cs="Times New Roman"/>
        </w:rPr>
        <w:t xml:space="preserve"> questions </w:t>
      </w:r>
      <w:r w:rsidR="00A44E3A" w:rsidRPr="00B6197F">
        <w:rPr>
          <w:rFonts w:ascii="Times New Roman" w:hAnsi="Times New Roman" w:cs="Times New Roman"/>
        </w:rPr>
        <w:t>were framed to</w:t>
      </w:r>
      <w:r w:rsidR="00422C1C" w:rsidRPr="00B6197F">
        <w:rPr>
          <w:rFonts w:ascii="Times New Roman" w:hAnsi="Times New Roman" w:cs="Times New Roman"/>
        </w:rPr>
        <w:t xml:space="preserve"> help the practitioners think differently</w:t>
      </w:r>
      <w:r w:rsidR="004A56E6" w:rsidRPr="00B6197F">
        <w:rPr>
          <w:rFonts w:ascii="Times New Roman" w:hAnsi="Times New Roman" w:cs="Times New Roman"/>
        </w:rPr>
        <w:t xml:space="preserve"> and more deeply</w:t>
      </w:r>
      <w:r w:rsidR="00422C1C" w:rsidRPr="00B6197F">
        <w:rPr>
          <w:rFonts w:ascii="Times New Roman" w:hAnsi="Times New Roman" w:cs="Times New Roman"/>
        </w:rPr>
        <w:t xml:space="preserve"> about their practice. Questions started with </w:t>
      </w:r>
      <w:r w:rsidR="00C61AC5" w:rsidRPr="00B6197F">
        <w:rPr>
          <w:rFonts w:ascii="Times New Roman" w:hAnsi="Times New Roman" w:cs="Times New Roman"/>
        </w:rPr>
        <w:t>‘What do you think?</w:t>
      </w:r>
      <w:proofErr w:type="gramStart"/>
      <w:r w:rsidR="00C61AC5" w:rsidRPr="00B6197F">
        <w:rPr>
          <w:rFonts w:ascii="Times New Roman" w:hAnsi="Times New Roman" w:cs="Times New Roman"/>
        </w:rPr>
        <w:t>’,</w:t>
      </w:r>
      <w:proofErr w:type="gramEnd"/>
      <w:r w:rsidR="00C61AC5" w:rsidRPr="00B6197F">
        <w:rPr>
          <w:rFonts w:ascii="Times New Roman" w:hAnsi="Times New Roman" w:cs="Times New Roman"/>
        </w:rPr>
        <w:t xml:space="preserve"> ‘What would you like to change?’, ‘Why would you collaborate?’</w:t>
      </w:r>
      <w:r w:rsidR="00422C1C" w:rsidRPr="00B6197F">
        <w:rPr>
          <w:rFonts w:ascii="Times New Roman" w:hAnsi="Times New Roman" w:cs="Times New Roman"/>
        </w:rPr>
        <w:t xml:space="preserve"> etc. giving practitioners a sense of ownership and decision making power, and as a result empowering them to make changes</w:t>
      </w:r>
      <w:r w:rsidR="00A44E3A" w:rsidRPr="00B6197F">
        <w:rPr>
          <w:rFonts w:ascii="Times New Roman" w:hAnsi="Times New Roman" w:cs="Times New Roman"/>
        </w:rPr>
        <w:t xml:space="preserve"> to the existing way of doing things within the RD&amp;I team</w:t>
      </w:r>
      <w:r w:rsidR="00422C1C" w:rsidRPr="00B6197F">
        <w:rPr>
          <w:rFonts w:ascii="Times New Roman" w:hAnsi="Times New Roman" w:cs="Times New Roman"/>
        </w:rPr>
        <w:t>. Another consideration of the reflection-</w:t>
      </w:r>
      <w:r w:rsidR="00B92955" w:rsidRPr="00B6197F">
        <w:rPr>
          <w:rFonts w:ascii="Times New Roman" w:hAnsi="Times New Roman" w:cs="Times New Roman"/>
        </w:rPr>
        <w:t>o</w:t>
      </w:r>
      <w:r w:rsidR="00422C1C" w:rsidRPr="00B6197F">
        <w:rPr>
          <w:rFonts w:ascii="Times New Roman" w:hAnsi="Times New Roman" w:cs="Times New Roman"/>
        </w:rPr>
        <w:t>n-action cycle was that it helped the practitioners identify supporting evidence for all their claims to practice, and made it easier to implement change</w:t>
      </w:r>
      <w:r w:rsidR="004A56E6" w:rsidRPr="00B6197F">
        <w:rPr>
          <w:rFonts w:ascii="Times New Roman" w:hAnsi="Times New Roman" w:cs="Times New Roman"/>
        </w:rPr>
        <w:t>s</w:t>
      </w:r>
      <w:r w:rsidR="00422C1C" w:rsidRPr="00B6197F">
        <w:rPr>
          <w:rFonts w:ascii="Times New Roman" w:hAnsi="Times New Roman" w:cs="Times New Roman"/>
        </w:rPr>
        <w:t xml:space="preserve"> in the </w:t>
      </w:r>
      <w:r w:rsidR="00071289" w:rsidRPr="00B6197F">
        <w:rPr>
          <w:rFonts w:ascii="Times New Roman" w:hAnsi="Times New Roman" w:cs="Times New Roman"/>
        </w:rPr>
        <w:t xml:space="preserve">VPD </w:t>
      </w:r>
      <w:r w:rsidR="00422C1C" w:rsidRPr="00B6197F">
        <w:rPr>
          <w:rFonts w:ascii="Times New Roman" w:hAnsi="Times New Roman" w:cs="Times New Roman"/>
        </w:rPr>
        <w:t>process.</w:t>
      </w:r>
      <w:r w:rsidR="001B63C6" w:rsidRPr="00B6197F">
        <w:rPr>
          <w:rFonts w:ascii="Times New Roman" w:hAnsi="Times New Roman" w:cs="Times New Roman"/>
        </w:rPr>
        <w:t xml:space="preserve"> </w:t>
      </w:r>
      <w:r w:rsidR="00A44E3A" w:rsidRPr="00B6197F">
        <w:rPr>
          <w:rFonts w:ascii="Times New Roman" w:hAnsi="Times New Roman" w:cs="Times New Roman"/>
        </w:rPr>
        <w:t>On the other hand, these one-on-one interviews</w:t>
      </w:r>
      <w:r w:rsidR="00071289" w:rsidRPr="00B6197F">
        <w:rPr>
          <w:rFonts w:ascii="Times New Roman" w:hAnsi="Times New Roman" w:cs="Times New Roman"/>
        </w:rPr>
        <w:t xml:space="preserve"> and</w:t>
      </w:r>
      <w:r w:rsidR="00A44E3A" w:rsidRPr="00B6197F">
        <w:rPr>
          <w:rFonts w:ascii="Times New Roman" w:hAnsi="Times New Roman" w:cs="Times New Roman"/>
        </w:rPr>
        <w:t xml:space="preserve"> r</w:t>
      </w:r>
      <w:r w:rsidR="001B63C6" w:rsidRPr="00B6197F">
        <w:rPr>
          <w:rFonts w:ascii="Times New Roman" w:hAnsi="Times New Roman" w:cs="Times New Roman"/>
        </w:rPr>
        <w:t>eflection-</w:t>
      </w:r>
      <w:r w:rsidR="00B92955" w:rsidRPr="00B6197F">
        <w:rPr>
          <w:rFonts w:ascii="Times New Roman" w:hAnsi="Times New Roman" w:cs="Times New Roman"/>
        </w:rPr>
        <w:t>o</w:t>
      </w:r>
      <w:r w:rsidR="001B63C6" w:rsidRPr="00B6197F">
        <w:rPr>
          <w:rFonts w:ascii="Times New Roman" w:hAnsi="Times New Roman" w:cs="Times New Roman"/>
        </w:rPr>
        <w:t>n-action</w:t>
      </w:r>
      <w:r w:rsidR="00815C35" w:rsidRPr="00B6197F">
        <w:rPr>
          <w:rFonts w:ascii="Times New Roman" w:hAnsi="Times New Roman" w:cs="Times New Roman"/>
        </w:rPr>
        <w:t xml:space="preserve"> made the thinkers use empathic listening (personal noticing)</w:t>
      </w:r>
      <w:r w:rsidR="00422C1C" w:rsidRPr="00B6197F">
        <w:rPr>
          <w:rFonts w:ascii="Times New Roman" w:hAnsi="Times New Roman" w:cs="Times New Roman"/>
        </w:rPr>
        <w:t>,</w:t>
      </w:r>
      <w:r w:rsidR="00815C35" w:rsidRPr="00B6197F">
        <w:rPr>
          <w:rFonts w:ascii="Times New Roman" w:hAnsi="Times New Roman" w:cs="Times New Roman"/>
        </w:rPr>
        <w:t xml:space="preserve"> and be conscious of the implication of their decisions</w:t>
      </w:r>
      <w:r w:rsidR="00A44E3A" w:rsidRPr="00B6197F">
        <w:rPr>
          <w:rFonts w:ascii="Times New Roman" w:hAnsi="Times New Roman" w:cs="Times New Roman"/>
        </w:rPr>
        <w:t xml:space="preserve">. </w:t>
      </w:r>
      <w:r w:rsidR="00B2178E" w:rsidRPr="00B6197F">
        <w:rPr>
          <w:rFonts w:ascii="Times New Roman" w:hAnsi="Times New Roman" w:cs="Times New Roman"/>
        </w:rPr>
        <w:t xml:space="preserve">Additionally, the cycle of reflection for the thinkers focused on them taking a considerate, ‘empathic’, approach to understanding the value of the changes proposed by the practitioners based on Sinek’s (2009) golden circles. Post-rationalization of this indicates that enabling the thinkers to base all their reasoning on the golden circles changed their perspective and put their focus on the requirements of the </w:t>
      </w:r>
      <w:r w:rsidR="00FD0FC9" w:rsidRPr="00B6197F">
        <w:rPr>
          <w:rFonts w:ascii="Times New Roman" w:hAnsi="Times New Roman" w:cs="Times New Roman"/>
        </w:rPr>
        <w:t>F</w:t>
      </w:r>
      <w:r w:rsidR="00B2178E" w:rsidRPr="00B6197F">
        <w:rPr>
          <w:rFonts w:ascii="Times New Roman" w:hAnsi="Times New Roman" w:cs="Times New Roman"/>
        </w:rPr>
        <w:t xml:space="preserve">unctional </w:t>
      </w:r>
      <w:r w:rsidR="00FD0FC9" w:rsidRPr="00B6197F">
        <w:rPr>
          <w:rFonts w:ascii="Times New Roman" w:hAnsi="Times New Roman" w:cs="Times New Roman"/>
        </w:rPr>
        <w:t>L</w:t>
      </w:r>
      <w:r w:rsidR="00B2178E" w:rsidRPr="00B6197F">
        <w:rPr>
          <w:rFonts w:ascii="Times New Roman" w:hAnsi="Times New Roman" w:cs="Times New Roman"/>
        </w:rPr>
        <w:t xml:space="preserve">eadership </w:t>
      </w:r>
      <w:r w:rsidR="00FD0FC9" w:rsidRPr="00B6197F">
        <w:rPr>
          <w:rFonts w:ascii="Times New Roman" w:hAnsi="Times New Roman" w:cs="Times New Roman"/>
        </w:rPr>
        <w:t>P</w:t>
      </w:r>
      <w:r w:rsidR="00B2178E" w:rsidRPr="00B6197F">
        <w:rPr>
          <w:rFonts w:ascii="Times New Roman" w:hAnsi="Times New Roman" w:cs="Times New Roman"/>
        </w:rPr>
        <w:t>rogram</w:t>
      </w:r>
      <w:r w:rsidR="00C57ABF" w:rsidRPr="00B6197F">
        <w:rPr>
          <w:rFonts w:ascii="Times New Roman" w:hAnsi="Times New Roman" w:cs="Times New Roman"/>
        </w:rPr>
        <w:t>me</w:t>
      </w:r>
      <w:r w:rsidR="00B2178E" w:rsidRPr="00B6197F">
        <w:rPr>
          <w:rFonts w:ascii="Times New Roman" w:hAnsi="Times New Roman" w:cs="Times New Roman"/>
        </w:rPr>
        <w:t xml:space="preserve"> rather than any other agenda on their minds. This inevitably enabled </w:t>
      </w:r>
      <w:r w:rsidR="00B2178E" w:rsidRPr="00B6197F">
        <w:rPr>
          <w:rFonts w:ascii="Times New Roman" w:hAnsi="Times New Roman" w:cs="Times New Roman"/>
        </w:rPr>
        <w:lastRenderedPageBreak/>
        <w:t xml:space="preserve">the thinkers to become more aware of the needs of the practitioners. </w:t>
      </w:r>
      <w:r w:rsidR="00A44E3A" w:rsidRPr="00B6197F">
        <w:rPr>
          <w:rFonts w:ascii="Times New Roman" w:hAnsi="Times New Roman" w:cs="Times New Roman"/>
        </w:rPr>
        <w:t xml:space="preserve">The ability of practitioners taking ownership of the RD&amp;I process and thinkers </w:t>
      </w:r>
      <w:r w:rsidR="00B2178E" w:rsidRPr="00B6197F">
        <w:rPr>
          <w:rFonts w:ascii="Times New Roman" w:hAnsi="Times New Roman" w:cs="Times New Roman"/>
        </w:rPr>
        <w:t>being considerate of the practitioners need</w:t>
      </w:r>
      <w:r w:rsidR="00071289" w:rsidRPr="00B6197F">
        <w:rPr>
          <w:rFonts w:ascii="Times New Roman" w:hAnsi="Times New Roman" w:cs="Times New Roman"/>
        </w:rPr>
        <w:t>s</w:t>
      </w:r>
      <w:r w:rsidR="00B2178E" w:rsidRPr="00B6197F">
        <w:rPr>
          <w:rFonts w:ascii="Times New Roman" w:hAnsi="Times New Roman" w:cs="Times New Roman"/>
        </w:rPr>
        <w:t xml:space="preserve"> were not</w:t>
      </w:r>
      <w:r w:rsidR="00815C35" w:rsidRPr="00B6197F">
        <w:rPr>
          <w:rFonts w:ascii="Times New Roman" w:hAnsi="Times New Roman" w:cs="Times New Roman"/>
        </w:rPr>
        <w:t xml:space="preserve"> common practice</w:t>
      </w:r>
      <w:r w:rsidR="00FD0FC9" w:rsidRPr="00B6197F">
        <w:rPr>
          <w:rFonts w:ascii="Times New Roman" w:hAnsi="Times New Roman" w:cs="Times New Roman"/>
        </w:rPr>
        <w:t>s</w:t>
      </w:r>
      <w:r w:rsidR="00815C35" w:rsidRPr="00B6197F">
        <w:rPr>
          <w:rFonts w:ascii="Times New Roman" w:hAnsi="Times New Roman" w:cs="Times New Roman"/>
        </w:rPr>
        <w:t xml:space="preserve"> within the RD&amp;I team</w:t>
      </w:r>
      <w:r w:rsidR="00FD0FC9" w:rsidRPr="00B6197F">
        <w:rPr>
          <w:rFonts w:ascii="Times New Roman" w:hAnsi="Times New Roman" w:cs="Times New Roman"/>
        </w:rPr>
        <w:t>, but were adopted readily by the team</w:t>
      </w:r>
      <w:r w:rsidR="00071289" w:rsidRPr="00B6197F">
        <w:rPr>
          <w:rFonts w:ascii="Times New Roman" w:hAnsi="Times New Roman" w:cs="Times New Roman"/>
        </w:rPr>
        <w:t xml:space="preserve"> as a result of the research</w:t>
      </w:r>
      <w:r w:rsidR="00815C35" w:rsidRPr="00B6197F">
        <w:rPr>
          <w:rFonts w:ascii="Times New Roman" w:hAnsi="Times New Roman" w:cs="Times New Roman"/>
        </w:rPr>
        <w:t xml:space="preserve">. </w:t>
      </w:r>
    </w:p>
    <w:p w14:paraId="34E11E9C" w14:textId="34F81827" w:rsidR="00D32CAD" w:rsidRPr="00B6197F" w:rsidRDefault="00422C1C"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w:t>
      </w:r>
      <w:r w:rsidR="00FD0FC9" w:rsidRPr="00B6197F">
        <w:rPr>
          <w:rFonts w:ascii="Times New Roman" w:hAnsi="Times New Roman" w:cs="Times New Roman"/>
        </w:rPr>
        <w:t>fourth</w:t>
      </w:r>
      <w:r w:rsidR="00815C35" w:rsidRPr="00B6197F">
        <w:rPr>
          <w:rFonts w:ascii="Times New Roman" w:hAnsi="Times New Roman" w:cs="Times New Roman"/>
        </w:rPr>
        <w:t xml:space="preserve"> consideration was to ensure transparency of shared information between all team members</w:t>
      </w:r>
      <w:r w:rsidRPr="00B6197F">
        <w:rPr>
          <w:rFonts w:ascii="Times New Roman" w:hAnsi="Times New Roman" w:cs="Times New Roman"/>
        </w:rPr>
        <w:t xml:space="preserve">, which was solved by introducing ‘workshops’. This posed a challenge of upholding anonymity of participants while ensuring the team gets to discuss the information being generated through the Delphi </w:t>
      </w:r>
      <w:r w:rsidR="00B2178E" w:rsidRPr="00B6197F">
        <w:rPr>
          <w:rFonts w:ascii="Times New Roman" w:hAnsi="Times New Roman" w:cs="Times New Roman"/>
        </w:rPr>
        <w:t>iterations</w:t>
      </w:r>
      <w:r w:rsidRPr="00B6197F">
        <w:rPr>
          <w:rFonts w:ascii="Times New Roman" w:hAnsi="Times New Roman" w:cs="Times New Roman"/>
        </w:rPr>
        <w:t xml:space="preserve">. </w:t>
      </w:r>
      <w:r w:rsidR="00EB0230" w:rsidRPr="00B6197F">
        <w:rPr>
          <w:rFonts w:ascii="Times New Roman" w:hAnsi="Times New Roman" w:cs="Times New Roman"/>
        </w:rPr>
        <w:t xml:space="preserve">The iterative nature of </w:t>
      </w:r>
      <w:r w:rsidR="00B2178E" w:rsidRPr="00B6197F">
        <w:rPr>
          <w:rFonts w:ascii="Times New Roman" w:hAnsi="Times New Roman" w:cs="Times New Roman"/>
        </w:rPr>
        <w:t>Delphi</w:t>
      </w:r>
      <w:r w:rsidR="00EB0230" w:rsidRPr="00B6197F">
        <w:rPr>
          <w:rFonts w:ascii="Times New Roman" w:hAnsi="Times New Roman" w:cs="Times New Roman"/>
        </w:rPr>
        <w:t xml:space="preserve"> and </w:t>
      </w:r>
      <w:r w:rsidR="00B2178E" w:rsidRPr="00B6197F">
        <w:rPr>
          <w:rFonts w:ascii="Times New Roman" w:hAnsi="Times New Roman" w:cs="Times New Roman"/>
        </w:rPr>
        <w:t>inclusion of one-on-one interviews</w:t>
      </w:r>
      <w:r w:rsidR="00E5771E" w:rsidRPr="00B6197F">
        <w:rPr>
          <w:rFonts w:ascii="Times New Roman" w:hAnsi="Times New Roman" w:cs="Times New Roman"/>
        </w:rPr>
        <w:t xml:space="preserve"> enabled collation of data in the form of anonymous narratives.</w:t>
      </w:r>
      <w:r w:rsidR="00EB0230" w:rsidRPr="00B6197F">
        <w:rPr>
          <w:rFonts w:ascii="Times New Roman" w:hAnsi="Times New Roman" w:cs="Times New Roman"/>
        </w:rPr>
        <w:t xml:space="preserve"> Therefore, all Delphi </w:t>
      </w:r>
      <w:r w:rsidR="00B2178E" w:rsidRPr="00B6197F">
        <w:rPr>
          <w:rFonts w:ascii="Times New Roman" w:hAnsi="Times New Roman" w:cs="Times New Roman"/>
        </w:rPr>
        <w:t xml:space="preserve">iterations </w:t>
      </w:r>
      <w:r w:rsidR="00E5771E" w:rsidRPr="00B6197F">
        <w:rPr>
          <w:rFonts w:ascii="Times New Roman" w:hAnsi="Times New Roman" w:cs="Times New Roman"/>
        </w:rPr>
        <w:t xml:space="preserve">and interviews </w:t>
      </w:r>
      <w:r w:rsidR="00EB0230" w:rsidRPr="00B6197F">
        <w:rPr>
          <w:rFonts w:ascii="Times New Roman" w:hAnsi="Times New Roman" w:cs="Times New Roman"/>
        </w:rPr>
        <w:t xml:space="preserve">concluded in narratives that described the experts thinking and doing aspects of the </w:t>
      </w:r>
      <w:r w:rsidR="00241E23" w:rsidRPr="00B6197F">
        <w:rPr>
          <w:rFonts w:ascii="Times New Roman" w:hAnsi="Times New Roman" w:cs="Times New Roman"/>
        </w:rPr>
        <w:t>VPD</w:t>
      </w:r>
      <w:r w:rsidR="00B2178E" w:rsidRPr="00B6197F">
        <w:rPr>
          <w:rFonts w:ascii="Times New Roman" w:hAnsi="Times New Roman" w:cs="Times New Roman"/>
        </w:rPr>
        <w:t xml:space="preserve"> process</w:t>
      </w:r>
      <w:r w:rsidR="00EB0230" w:rsidRPr="00B6197F">
        <w:rPr>
          <w:rFonts w:ascii="Times New Roman" w:hAnsi="Times New Roman" w:cs="Times New Roman"/>
        </w:rPr>
        <w:t xml:space="preserve">. These narratives resulted in adding a new skill for </w:t>
      </w:r>
      <w:r w:rsidRPr="00B6197F">
        <w:rPr>
          <w:rFonts w:ascii="Times New Roman" w:hAnsi="Times New Roman" w:cs="Times New Roman"/>
        </w:rPr>
        <w:t xml:space="preserve">a </w:t>
      </w:r>
      <w:r w:rsidR="00EB0230" w:rsidRPr="00B6197F">
        <w:rPr>
          <w:rFonts w:ascii="Times New Roman" w:hAnsi="Times New Roman" w:cs="Times New Roman"/>
        </w:rPr>
        <w:t>better interpretation of data</w:t>
      </w:r>
      <w:r w:rsidRPr="00B6197F">
        <w:rPr>
          <w:rFonts w:ascii="Times New Roman" w:hAnsi="Times New Roman" w:cs="Times New Roman"/>
        </w:rPr>
        <w:t>,</w:t>
      </w:r>
      <w:r w:rsidR="00EB0230" w:rsidRPr="00B6197F">
        <w:rPr>
          <w:rFonts w:ascii="Times New Roman" w:hAnsi="Times New Roman" w:cs="Times New Roman"/>
        </w:rPr>
        <w:t xml:space="preserve"> and allowed a better understanding of the practices within the process. Evidence for the use of narratives exists in medicine, and </w:t>
      </w:r>
      <w:r w:rsidR="00B2178E" w:rsidRPr="00B6197F">
        <w:rPr>
          <w:rFonts w:ascii="Times New Roman" w:hAnsi="Times New Roman" w:cs="Times New Roman"/>
        </w:rPr>
        <w:t>theory confirms</w:t>
      </w:r>
      <w:r w:rsidR="00EB0230" w:rsidRPr="00B6197F">
        <w:rPr>
          <w:rFonts w:ascii="Times New Roman" w:hAnsi="Times New Roman" w:cs="Times New Roman"/>
        </w:rPr>
        <w:t xml:space="preserve"> that narratives enable patients to reflect</w:t>
      </w:r>
      <w:r w:rsidR="00B2178E" w:rsidRPr="00B6197F">
        <w:rPr>
          <w:rFonts w:ascii="Times New Roman" w:hAnsi="Times New Roman" w:cs="Times New Roman"/>
        </w:rPr>
        <w:t>,</w:t>
      </w:r>
      <w:r w:rsidR="00EB0230" w:rsidRPr="00B6197F">
        <w:rPr>
          <w:rFonts w:ascii="Times New Roman" w:hAnsi="Times New Roman" w:cs="Times New Roman"/>
        </w:rPr>
        <w:t xml:space="preserve"> and as a result bridge the divide between them, physicians, other health professionals and society</w:t>
      </w:r>
      <w:r w:rsidR="00B2178E" w:rsidRPr="00B6197F">
        <w:rPr>
          <w:rFonts w:ascii="Times New Roman" w:hAnsi="Times New Roman" w:cs="Times New Roman"/>
        </w:rPr>
        <w:t>,</w:t>
      </w:r>
      <w:r w:rsidR="00EB0230" w:rsidRPr="00B6197F">
        <w:rPr>
          <w:rFonts w:ascii="Times New Roman" w:hAnsi="Times New Roman" w:cs="Times New Roman"/>
        </w:rPr>
        <w:t xml:space="preserve"> leading to nourishing medical care (Charon, 2010). Similarly, the application of narratives </w:t>
      </w:r>
      <w:r w:rsidR="00B2178E" w:rsidRPr="00B6197F">
        <w:rPr>
          <w:rFonts w:ascii="Times New Roman" w:hAnsi="Times New Roman" w:cs="Times New Roman"/>
        </w:rPr>
        <w:t xml:space="preserve">in the case study </w:t>
      </w:r>
      <w:r w:rsidR="00EB0230" w:rsidRPr="00B6197F">
        <w:rPr>
          <w:rFonts w:ascii="Times New Roman" w:hAnsi="Times New Roman" w:cs="Times New Roman"/>
        </w:rPr>
        <w:t xml:space="preserve">also created opportunities for open discourse based on respect and empathy, and consequently bridged the gap between the thinkers, practitioners and stakeholders within the </w:t>
      </w:r>
      <w:r w:rsidR="006876DF" w:rsidRPr="00B6197F">
        <w:rPr>
          <w:rFonts w:ascii="Times New Roman" w:hAnsi="Times New Roman" w:cs="Times New Roman"/>
        </w:rPr>
        <w:t>m</w:t>
      </w:r>
      <w:r w:rsidR="00EB0230" w:rsidRPr="00B6197F">
        <w:rPr>
          <w:rFonts w:ascii="Times New Roman" w:hAnsi="Times New Roman" w:cs="Times New Roman"/>
        </w:rPr>
        <w:t xml:space="preserve">ultinational. </w:t>
      </w:r>
      <w:r w:rsidR="00127FC0" w:rsidRPr="00B6197F">
        <w:rPr>
          <w:rFonts w:ascii="Times New Roman" w:hAnsi="Times New Roman" w:cs="Times New Roman"/>
        </w:rPr>
        <w:t>This act of discuss</w:t>
      </w:r>
      <w:r w:rsidR="00B2178E" w:rsidRPr="00B6197F">
        <w:rPr>
          <w:rFonts w:ascii="Times New Roman" w:hAnsi="Times New Roman" w:cs="Times New Roman"/>
        </w:rPr>
        <w:t>ion</w:t>
      </w:r>
      <w:r w:rsidR="00127FC0" w:rsidRPr="00B6197F">
        <w:rPr>
          <w:rFonts w:ascii="Times New Roman" w:hAnsi="Times New Roman" w:cs="Times New Roman"/>
        </w:rPr>
        <w:t xml:space="preserve"> amongst the larger team, which included thinkers, practitioners and </w:t>
      </w:r>
      <w:r w:rsidR="00B2178E" w:rsidRPr="00B6197F">
        <w:rPr>
          <w:rFonts w:ascii="Times New Roman" w:hAnsi="Times New Roman" w:cs="Times New Roman"/>
        </w:rPr>
        <w:t>stakeholders,</w:t>
      </w:r>
      <w:r w:rsidR="00127FC0" w:rsidRPr="00B6197F">
        <w:rPr>
          <w:rFonts w:ascii="Times New Roman" w:hAnsi="Times New Roman" w:cs="Times New Roman"/>
        </w:rPr>
        <w:t xml:space="preserve"> led the </w:t>
      </w:r>
      <w:r w:rsidR="00B2178E" w:rsidRPr="00B6197F">
        <w:rPr>
          <w:rFonts w:ascii="Times New Roman" w:hAnsi="Times New Roman" w:cs="Times New Roman"/>
        </w:rPr>
        <w:t xml:space="preserve">RD&amp;I </w:t>
      </w:r>
      <w:r w:rsidR="00127FC0" w:rsidRPr="00B6197F">
        <w:rPr>
          <w:rFonts w:ascii="Times New Roman" w:hAnsi="Times New Roman" w:cs="Times New Roman"/>
        </w:rPr>
        <w:t>team to use empathic listening (personal noticing), and achieve insightful consensus (group creativity)</w:t>
      </w:r>
      <w:r w:rsidR="00B2178E" w:rsidRPr="00B6197F">
        <w:rPr>
          <w:rFonts w:ascii="Times New Roman" w:hAnsi="Times New Roman" w:cs="Times New Roman"/>
        </w:rPr>
        <w:t>, while upholding confidentiality of all experts</w:t>
      </w:r>
      <w:r w:rsidR="00127FC0" w:rsidRPr="00B6197F">
        <w:rPr>
          <w:rFonts w:ascii="Times New Roman" w:hAnsi="Times New Roman" w:cs="Times New Roman"/>
        </w:rPr>
        <w:t xml:space="preserve">. </w:t>
      </w:r>
    </w:p>
    <w:p w14:paraId="10D0EFC8" w14:textId="59E467FC" w:rsidR="00C56C5A" w:rsidRPr="00B6197F" w:rsidRDefault="00D32CAD"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Evidence collected during the Delphi iterations confirmed the lack of communication of design value contributions to stakeholders, as the stakeholders were surprised to see the magnanimous work the function of design was involved in doing</w:t>
      </w:r>
      <w:r w:rsidR="00FD0FC9" w:rsidRPr="00B6197F">
        <w:rPr>
          <w:rFonts w:ascii="Times New Roman" w:hAnsi="Times New Roman" w:cs="Times New Roman"/>
        </w:rPr>
        <w:t xml:space="preserve">. This indicated that there </w:t>
      </w:r>
      <w:r w:rsidR="00FD0FC9" w:rsidRPr="00B6197F">
        <w:rPr>
          <w:rFonts w:ascii="Times New Roman" w:hAnsi="Times New Roman" w:cs="Times New Roman"/>
        </w:rPr>
        <w:lastRenderedPageBreak/>
        <w:t>was a n</w:t>
      </w:r>
      <w:r w:rsidRPr="00B6197F">
        <w:rPr>
          <w:rFonts w:ascii="Times New Roman" w:hAnsi="Times New Roman" w:cs="Times New Roman"/>
        </w:rPr>
        <w:t xml:space="preserve">eed to </w:t>
      </w:r>
      <w:r w:rsidR="00FD0FC9" w:rsidRPr="00B6197F">
        <w:rPr>
          <w:rFonts w:ascii="Times New Roman" w:hAnsi="Times New Roman" w:cs="Times New Roman"/>
        </w:rPr>
        <w:t xml:space="preserve">identify and </w:t>
      </w:r>
      <w:r w:rsidRPr="00B6197F">
        <w:rPr>
          <w:rFonts w:ascii="Times New Roman" w:hAnsi="Times New Roman" w:cs="Times New Roman"/>
        </w:rPr>
        <w:t xml:space="preserve">include new channels of collaboration and communication between the function of design, and the sectors within the multinational, and also a format of disseminating design’s contribution to the </w:t>
      </w:r>
      <w:r w:rsidR="006876DF" w:rsidRPr="00B6197F">
        <w:rPr>
          <w:rFonts w:ascii="Times New Roman" w:hAnsi="Times New Roman" w:cs="Times New Roman"/>
        </w:rPr>
        <w:t>m</w:t>
      </w:r>
      <w:r w:rsidR="00C56C5A" w:rsidRPr="00B6197F">
        <w:rPr>
          <w:rFonts w:ascii="Times New Roman" w:hAnsi="Times New Roman" w:cs="Times New Roman"/>
        </w:rPr>
        <w:t>ultinational.</w:t>
      </w:r>
      <w:r w:rsidR="009231B3" w:rsidRPr="00B6197F">
        <w:rPr>
          <w:rFonts w:ascii="Times New Roman" w:hAnsi="Times New Roman" w:cs="Times New Roman"/>
        </w:rPr>
        <w:t xml:space="preserve"> </w:t>
      </w:r>
    </w:p>
    <w:p w14:paraId="3A8B7AC9" w14:textId="338FBF2E" w:rsidR="00C56C5A" w:rsidRPr="00B6197F" w:rsidRDefault="00800674" w:rsidP="00446F27">
      <w:pPr>
        <w:spacing w:before="100" w:beforeAutospacing="1" w:after="100" w:afterAutospacing="1" w:line="480" w:lineRule="auto"/>
        <w:rPr>
          <w:rFonts w:ascii="Times New Roman" w:hAnsi="Times New Roman" w:cs="Times New Roman"/>
          <w:i/>
        </w:rPr>
      </w:pPr>
      <w:r w:rsidRPr="00B6197F">
        <w:rPr>
          <w:rFonts w:ascii="Times New Roman" w:hAnsi="Times New Roman" w:cs="Times New Roman"/>
          <w:i/>
        </w:rPr>
        <w:t>Disruptive Thinking - Combining Abductive and Inductive Logic</w:t>
      </w:r>
    </w:p>
    <w:p w14:paraId="6E5213D7" w14:textId="5B9DEE1D" w:rsidR="00800674" w:rsidRPr="00B6197F" w:rsidRDefault="00800674"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Implementation of a more human-</w:t>
      </w:r>
      <w:r w:rsidR="00AA12CB" w:rsidRPr="00B6197F">
        <w:rPr>
          <w:rFonts w:ascii="Times New Roman" w:hAnsi="Times New Roman" w:cs="Times New Roman"/>
        </w:rPr>
        <w:t>centred</w:t>
      </w:r>
      <w:r w:rsidRPr="00B6197F">
        <w:rPr>
          <w:rFonts w:ascii="Times New Roman" w:hAnsi="Times New Roman" w:cs="Times New Roman"/>
        </w:rPr>
        <w:t xml:space="preserve"> administration of Delphi required an approach that would not only find logic in </w:t>
      </w:r>
      <w:r w:rsidR="00BA6993" w:rsidRPr="00B6197F">
        <w:rPr>
          <w:rFonts w:ascii="Times New Roman" w:hAnsi="Times New Roman" w:cs="Times New Roman"/>
        </w:rPr>
        <w:t xml:space="preserve">the </w:t>
      </w:r>
      <w:r w:rsidRPr="00B6197F">
        <w:rPr>
          <w:rFonts w:ascii="Times New Roman" w:hAnsi="Times New Roman" w:cs="Times New Roman"/>
        </w:rPr>
        <w:t xml:space="preserve">data collected through the Delphi iterations, but also relate the logic with information from all the past premises. </w:t>
      </w:r>
      <w:r w:rsidR="00D32CAD" w:rsidRPr="00B6197F">
        <w:rPr>
          <w:rFonts w:ascii="Times New Roman" w:hAnsi="Times New Roman" w:cs="Times New Roman"/>
        </w:rPr>
        <w:t xml:space="preserve">Reviewing </w:t>
      </w:r>
      <w:r w:rsidR="00FD0FC9" w:rsidRPr="00B6197F">
        <w:rPr>
          <w:rFonts w:ascii="Times New Roman" w:hAnsi="Times New Roman" w:cs="Times New Roman"/>
        </w:rPr>
        <w:t>the</w:t>
      </w:r>
      <w:r w:rsidR="00D32CAD" w:rsidRPr="00B6197F">
        <w:rPr>
          <w:rFonts w:ascii="Times New Roman" w:hAnsi="Times New Roman" w:cs="Times New Roman"/>
        </w:rPr>
        <w:t xml:space="preserve"> past premises of the research concerning </w:t>
      </w:r>
      <w:r w:rsidRPr="00B6197F">
        <w:rPr>
          <w:rFonts w:ascii="Times New Roman" w:hAnsi="Times New Roman" w:cs="Times New Roman"/>
        </w:rPr>
        <w:t xml:space="preserve">the function of design, its historical evolution within the </w:t>
      </w:r>
      <w:r w:rsidR="006876DF" w:rsidRPr="00B6197F">
        <w:rPr>
          <w:rFonts w:ascii="Times New Roman" w:hAnsi="Times New Roman" w:cs="Times New Roman"/>
        </w:rPr>
        <w:t>m</w:t>
      </w:r>
      <w:r w:rsidRPr="00B6197F">
        <w:rPr>
          <w:rFonts w:ascii="Times New Roman" w:hAnsi="Times New Roman" w:cs="Times New Roman"/>
        </w:rPr>
        <w:t>ultinational, and the role of each individual involved within the process</w:t>
      </w:r>
      <w:r w:rsidR="00FD0FC9" w:rsidRPr="00B6197F">
        <w:rPr>
          <w:rFonts w:ascii="Times New Roman" w:hAnsi="Times New Roman" w:cs="Times New Roman"/>
        </w:rPr>
        <w:t xml:space="preserve"> was a challenging task</w:t>
      </w:r>
      <w:r w:rsidRPr="00B6197F">
        <w:rPr>
          <w:rFonts w:ascii="Times New Roman" w:hAnsi="Times New Roman" w:cs="Times New Roman"/>
        </w:rPr>
        <w:t xml:space="preserve">. </w:t>
      </w:r>
      <w:r w:rsidR="00FD0FC9" w:rsidRPr="00B6197F">
        <w:rPr>
          <w:rFonts w:ascii="Times New Roman" w:hAnsi="Times New Roman" w:cs="Times New Roman"/>
        </w:rPr>
        <w:t>Additionally, t</w:t>
      </w:r>
      <w:r w:rsidRPr="00B6197F">
        <w:rPr>
          <w:rFonts w:ascii="Times New Roman" w:hAnsi="Times New Roman" w:cs="Times New Roman"/>
        </w:rPr>
        <w:t xml:space="preserve">he complexity of the </w:t>
      </w:r>
      <w:r w:rsidR="006876DF" w:rsidRPr="00B6197F">
        <w:rPr>
          <w:rFonts w:ascii="Times New Roman" w:hAnsi="Times New Roman" w:cs="Times New Roman"/>
        </w:rPr>
        <w:t>m</w:t>
      </w:r>
      <w:r w:rsidRPr="00B6197F">
        <w:rPr>
          <w:rFonts w:ascii="Times New Roman" w:hAnsi="Times New Roman" w:cs="Times New Roman"/>
        </w:rPr>
        <w:t xml:space="preserve">ultinational at hand, and the proximity of the investigation to the thinking and practice of individuals further challenged the researchers to have a disruptive approach to finding logical inferences for the investigation. As a result, an approach combining two </w:t>
      </w:r>
      <w:r w:rsidR="00BA6993" w:rsidRPr="00B6197F">
        <w:rPr>
          <w:rFonts w:ascii="Times New Roman" w:hAnsi="Times New Roman" w:cs="Times New Roman"/>
        </w:rPr>
        <w:t xml:space="preserve">thinking styles, </w:t>
      </w:r>
      <w:r w:rsidRPr="00B6197F">
        <w:rPr>
          <w:rFonts w:ascii="Times New Roman" w:hAnsi="Times New Roman" w:cs="Times New Roman"/>
        </w:rPr>
        <w:t>namely, abduction and induction</w:t>
      </w:r>
      <w:r w:rsidR="00BA6993" w:rsidRPr="00B6197F">
        <w:rPr>
          <w:rFonts w:ascii="Times New Roman" w:hAnsi="Times New Roman" w:cs="Times New Roman"/>
        </w:rPr>
        <w:t>,</w:t>
      </w:r>
      <w:r w:rsidRPr="00B6197F">
        <w:rPr>
          <w:rFonts w:ascii="Times New Roman" w:hAnsi="Times New Roman" w:cs="Times New Roman"/>
        </w:rPr>
        <w:t xml:space="preserve"> w</w:t>
      </w:r>
      <w:r w:rsidR="00FD0FC9" w:rsidRPr="00B6197F">
        <w:rPr>
          <w:rFonts w:ascii="Times New Roman" w:hAnsi="Times New Roman" w:cs="Times New Roman"/>
        </w:rPr>
        <w:t>ere</w:t>
      </w:r>
      <w:r w:rsidRPr="00B6197F">
        <w:rPr>
          <w:rFonts w:ascii="Times New Roman" w:hAnsi="Times New Roman" w:cs="Times New Roman"/>
        </w:rPr>
        <w:t xml:space="preserve"> adopted to ensure that the investigation considered the context within which </w:t>
      </w:r>
      <w:r w:rsidR="00BA6993" w:rsidRPr="00B6197F">
        <w:rPr>
          <w:rFonts w:ascii="Times New Roman" w:hAnsi="Times New Roman" w:cs="Times New Roman"/>
        </w:rPr>
        <w:t xml:space="preserve">the </w:t>
      </w:r>
      <w:r w:rsidRPr="00B6197F">
        <w:rPr>
          <w:rFonts w:ascii="Times New Roman" w:hAnsi="Times New Roman" w:cs="Times New Roman"/>
        </w:rPr>
        <w:t xml:space="preserve">RD&amp;I team was placed, as well as the historical evolution of design within the </w:t>
      </w:r>
      <w:r w:rsidR="006876DF" w:rsidRPr="00B6197F">
        <w:rPr>
          <w:rFonts w:ascii="Times New Roman" w:hAnsi="Times New Roman" w:cs="Times New Roman"/>
        </w:rPr>
        <w:t>m</w:t>
      </w:r>
      <w:r w:rsidRPr="00B6197F">
        <w:rPr>
          <w:rFonts w:ascii="Times New Roman" w:hAnsi="Times New Roman" w:cs="Times New Roman"/>
        </w:rPr>
        <w:t>ultinational, and</w:t>
      </w:r>
      <w:r w:rsidR="00C61AC5" w:rsidRPr="00B6197F">
        <w:rPr>
          <w:rFonts w:ascii="Times New Roman" w:hAnsi="Times New Roman" w:cs="Times New Roman"/>
        </w:rPr>
        <w:t xml:space="preserve"> the influence of other recogniz</w:t>
      </w:r>
      <w:r w:rsidRPr="00B6197F">
        <w:rPr>
          <w:rFonts w:ascii="Times New Roman" w:hAnsi="Times New Roman" w:cs="Times New Roman"/>
        </w:rPr>
        <w:t>ed functions and individuals on the function of design.</w:t>
      </w:r>
    </w:p>
    <w:p w14:paraId="2A7615BA" w14:textId="77777777" w:rsidR="009231B3" w:rsidRPr="00B6197F" w:rsidRDefault="00800674"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As Hume (1988, cited in Vickers, 2014) suggests</w:t>
      </w:r>
      <w:r w:rsidR="00BA6993" w:rsidRPr="00B6197F">
        <w:rPr>
          <w:rFonts w:ascii="Times New Roman" w:hAnsi="Times New Roman" w:cs="Times New Roman"/>
        </w:rPr>
        <w:t>,</w:t>
      </w:r>
      <w:r w:rsidRPr="00B6197F">
        <w:rPr>
          <w:rFonts w:ascii="Times New Roman" w:hAnsi="Times New Roman" w:cs="Times New Roman"/>
        </w:rPr>
        <w:t xml:space="preserve"> that ‘induction’ seeks </w:t>
      </w:r>
    </w:p>
    <w:p w14:paraId="2E84DA25" w14:textId="77777777" w:rsidR="009231B3" w:rsidRPr="00B6197F" w:rsidRDefault="00800674" w:rsidP="009231B3">
      <w:pPr>
        <w:spacing w:before="100" w:beforeAutospacing="1" w:after="100" w:afterAutospacing="1" w:line="480" w:lineRule="auto"/>
        <w:ind w:left="720"/>
        <w:rPr>
          <w:rFonts w:ascii="Times New Roman" w:hAnsi="Times New Roman" w:cs="Times New Roman"/>
        </w:rPr>
      </w:pPr>
      <w:r w:rsidRPr="00B6197F">
        <w:rPr>
          <w:rFonts w:ascii="Times New Roman" w:hAnsi="Times New Roman" w:cs="Times New Roman"/>
        </w:rPr>
        <w:t>“</w:t>
      </w:r>
      <w:proofErr w:type="gramStart"/>
      <w:r w:rsidRPr="00B6197F">
        <w:rPr>
          <w:rFonts w:ascii="Times New Roman" w:hAnsi="Times New Roman" w:cs="Times New Roman"/>
          <w:i/>
        </w:rPr>
        <w:t>instances</w:t>
      </w:r>
      <w:proofErr w:type="gramEnd"/>
      <w:r w:rsidRPr="00B6197F">
        <w:rPr>
          <w:rFonts w:ascii="Times New Roman" w:hAnsi="Times New Roman" w:cs="Times New Roman"/>
          <w:i/>
        </w:rPr>
        <w:t xml:space="preserve"> which we have had no experience</w:t>
      </w:r>
      <w:r w:rsidR="008B5EE7" w:rsidRPr="00B6197F">
        <w:rPr>
          <w:rFonts w:ascii="Times New Roman" w:hAnsi="Times New Roman" w:cs="Times New Roman"/>
          <w:i/>
        </w:rPr>
        <w:t xml:space="preserve"> of</w:t>
      </w:r>
      <w:r w:rsidR="00D32CAD" w:rsidRPr="00B6197F">
        <w:rPr>
          <w:rFonts w:ascii="Times New Roman" w:hAnsi="Times New Roman" w:cs="Times New Roman"/>
          <w:i/>
        </w:rPr>
        <w:t>,</w:t>
      </w:r>
      <w:r w:rsidRPr="00B6197F">
        <w:rPr>
          <w:rFonts w:ascii="Times New Roman" w:hAnsi="Times New Roman" w:cs="Times New Roman"/>
          <w:i/>
        </w:rPr>
        <w:t xml:space="preserve"> </w:t>
      </w:r>
      <w:r w:rsidR="00716498" w:rsidRPr="00B6197F">
        <w:rPr>
          <w:rFonts w:ascii="Times New Roman" w:hAnsi="Times New Roman" w:cs="Times New Roman"/>
          <w:i/>
        </w:rPr>
        <w:t xml:space="preserve">which </w:t>
      </w:r>
      <w:r w:rsidRPr="00B6197F">
        <w:rPr>
          <w:rFonts w:ascii="Times New Roman" w:hAnsi="Times New Roman" w:cs="Times New Roman"/>
          <w:i/>
        </w:rPr>
        <w:t xml:space="preserve">resemble those </w:t>
      </w:r>
      <w:r w:rsidR="00716498" w:rsidRPr="00B6197F">
        <w:rPr>
          <w:rFonts w:ascii="Times New Roman" w:hAnsi="Times New Roman" w:cs="Times New Roman"/>
          <w:i/>
        </w:rPr>
        <w:t>that</w:t>
      </w:r>
      <w:r w:rsidRPr="00B6197F">
        <w:rPr>
          <w:rFonts w:ascii="Times New Roman" w:hAnsi="Times New Roman" w:cs="Times New Roman"/>
          <w:i/>
        </w:rPr>
        <w:t xml:space="preserve"> we have had experience</w:t>
      </w:r>
      <w:r w:rsidR="00716498" w:rsidRPr="00B6197F">
        <w:rPr>
          <w:rFonts w:ascii="Times New Roman" w:hAnsi="Times New Roman" w:cs="Times New Roman"/>
          <w:i/>
        </w:rPr>
        <w:t xml:space="preserve"> of</w:t>
      </w:r>
      <w:r w:rsidRPr="00B6197F">
        <w:rPr>
          <w:rFonts w:ascii="Times New Roman" w:hAnsi="Times New Roman" w:cs="Times New Roman"/>
        </w:rPr>
        <w:t xml:space="preserve">”, </w:t>
      </w:r>
    </w:p>
    <w:p w14:paraId="11C7289F" w14:textId="39B181A0" w:rsidR="00800674" w:rsidRPr="00B6197F" w:rsidRDefault="00800674" w:rsidP="009231B3">
      <w:pPr>
        <w:spacing w:before="100" w:beforeAutospacing="1" w:after="100" w:afterAutospacing="1" w:line="480" w:lineRule="auto"/>
        <w:rPr>
          <w:rFonts w:ascii="Times New Roman" w:hAnsi="Times New Roman" w:cs="Times New Roman"/>
        </w:rPr>
      </w:pPr>
      <w:proofErr w:type="gramStart"/>
      <w:r w:rsidRPr="00B6197F">
        <w:rPr>
          <w:rFonts w:ascii="Times New Roman" w:hAnsi="Times New Roman" w:cs="Times New Roman"/>
        </w:rPr>
        <w:t>and</w:t>
      </w:r>
      <w:proofErr w:type="gramEnd"/>
      <w:r w:rsidRPr="00B6197F">
        <w:rPr>
          <w:rFonts w:ascii="Times New Roman" w:hAnsi="Times New Roman" w:cs="Times New Roman"/>
        </w:rPr>
        <w:t xml:space="preserve"> this gives the conclusion a reasonable validity, which in </w:t>
      </w:r>
      <w:r w:rsidR="00BA6993" w:rsidRPr="00B6197F">
        <w:rPr>
          <w:rFonts w:ascii="Times New Roman" w:hAnsi="Times New Roman" w:cs="Times New Roman"/>
        </w:rPr>
        <w:t xml:space="preserve">the </w:t>
      </w:r>
      <w:r w:rsidRPr="00B6197F">
        <w:rPr>
          <w:rFonts w:ascii="Times New Roman" w:hAnsi="Times New Roman" w:cs="Times New Roman"/>
        </w:rPr>
        <w:t>case of abduction is not possible (Campbell &amp; Franklin, 2004). On the other hand abduction provides the data set with an insight or a ‘what if’ notion, and pushes the logic beyond known premises, and towards unrelated instances (Newton-Smith, 2000).</w:t>
      </w:r>
      <w:r w:rsidR="004C5DC4" w:rsidRPr="00B6197F">
        <w:rPr>
          <w:rFonts w:ascii="Times New Roman" w:hAnsi="Times New Roman" w:cs="Times New Roman"/>
        </w:rPr>
        <w:t xml:space="preserve"> The inductive reasoning generated </w:t>
      </w:r>
      <w:r w:rsidR="004C5DC4" w:rsidRPr="00B6197F">
        <w:rPr>
          <w:rFonts w:ascii="Times New Roman" w:hAnsi="Times New Roman" w:cs="Times New Roman"/>
        </w:rPr>
        <w:lastRenderedPageBreak/>
        <w:t xml:space="preserve">‘conclusions’ based on the existing premises, and abductive reasoning introduced a new idea in form of ‘insights’ to the generated conclusions. </w:t>
      </w:r>
      <w:r w:rsidRPr="00B6197F">
        <w:rPr>
          <w:rFonts w:ascii="Times New Roman" w:hAnsi="Times New Roman" w:cs="Times New Roman"/>
        </w:rPr>
        <w:t xml:space="preserve">It was this interplay of </w:t>
      </w:r>
      <w:r w:rsidR="006F4199" w:rsidRPr="00B6197F">
        <w:rPr>
          <w:rFonts w:ascii="Times New Roman" w:hAnsi="Times New Roman" w:cs="Times New Roman"/>
        </w:rPr>
        <w:t>evidence-based</w:t>
      </w:r>
      <w:r w:rsidRPr="00B6197F">
        <w:rPr>
          <w:rFonts w:ascii="Times New Roman" w:hAnsi="Times New Roman" w:cs="Times New Roman"/>
        </w:rPr>
        <w:t xml:space="preserve"> explanations of the occurrences combined with new insightful insurgences that made this approach disruptive, and fit for an investigation where both management and design thinking </w:t>
      </w:r>
      <w:r w:rsidR="00B92955" w:rsidRPr="00B6197F">
        <w:rPr>
          <w:rFonts w:ascii="Times New Roman" w:hAnsi="Times New Roman" w:cs="Times New Roman"/>
        </w:rPr>
        <w:t xml:space="preserve">were </w:t>
      </w:r>
      <w:r w:rsidRPr="00B6197F">
        <w:rPr>
          <w:rFonts w:ascii="Times New Roman" w:hAnsi="Times New Roman" w:cs="Times New Roman"/>
        </w:rPr>
        <w:t xml:space="preserve">conjoined. This combination of abduction and induction was applied in six-stages, which led to </w:t>
      </w:r>
      <w:r w:rsidR="00BA6993" w:rsidRPr="00B6197F">
        <w:rPr>
          <w:rFonts w:ascii="Times New Roman" w:hAnsi="Times New Roman" w:cs="Times New Roman"/>
        </w:rPr>
        <w:t xml:space="preserve">the </w:t>
      </w:r>
      <w:r w:rsidRPr="00B6197F">
        <w:rPr>
          <w:rFonts w:ascii="Times New Roman" w:hAnsi="Times New Roman" w:cs="Times New Roman"/>
        </w:rPr>
        <w:t xml:space="preserve">collection of evidence for the elements that later concluded as the </w:t>
      </w:r>
      <w:r w:rsidR="00241E23" w:rsidRPr="00B6197F">
        <w:rPr>
          <w:rFonts w:ascii="Times New Roman" w:hAnsi="Times New Roman" w:cs="Times New Roman"/>
        </w:rPr>
        <w:t>VPD</w:t>
      </w:r>
      <w:r w:rsidRPr="00B6197F">
        <w:rPr>
          <w:rFonts w:ascii="Times New Roman" w:hAnsi="Times New Roman" w:cs="Times New Roman"/>
        </w:rPr>
        <w:t xml:space="preserve"> process for the RD&amp;I team (Figure 1).</w:t>
      </w:r>
    </w:p>
    <w:p w14:paraId="206E233F" w14:textId="77777777" w:rsidR="004C5DC4" w:rsidRPr="00B6197F" w:rsidRDefault="004C5DC4" w:rsidP="00446F27">
      <w:pPr>
        <w:spacing w:before="100" w:beforeAutospacing="1" w:after="100" w:afterAutospacing="1"/>
        <w:rPr>
          <w:rFonts w:ascii="Times New Roman" w:hAnsi="Times New Roman" w:cs="Times New Roman"/>
          <w:i/>
          <w:sz w:val="18"/>
        </w:rPr>
      </w:pPr>
      <w:r w:rsidRPr="00B6197F">
        <w:rPr>
          <w:rFonts w:ascii="Times New Roman" w:hAnsi="Times New Roman" w:cs="Times New Roman"/>
          <w:i/>
          <w:noProof/>
          <w:sz w:val="18"/>
          <w:lang w:val="en-US"/>
        </w:rPr>
        <w:drawing>
          <wp:inline distT="0" distB="0" distL="0" distR="0" wp14:anchorId="4FBF5A94" wp14:editId="67CB2433">
            <wp:extent cx="3429000" cy="3696297"/>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29159" cy="3696468"/>
                    </a:xfrm>
                    <a:prstGeom prst="rect">
                      <a:avLst/>
                    </a:prstGeom>
                  </pic:spPr>
                </pic:pic>
              </a:graphicData>
            </a:graphic>
          </wp:inline>
        </w:drawing>
      </w:r>
    </w:p>
    <w:p w14:paraId="2071FD94" w14:textId="0A8B9328" w:rsidR="00FF561D" w:rsidRPr="00B6197F" w:rsidRDefault="00800674" w:rsidP="00446F27">
      <w:pPr>
        <w:spacing w:before="100" w:beforeAutospacing="1" w:after="100" w:afterAutospacing="1" w:line="480" w:lineRule="auto"/>
        <w:rPr>
          <w:rFonts w:ascii="Times New Roman" w:hAnsi="Times New Roman" w:cs="Times New Roman"/>
          <w:i/>
          <w:sz w:val="18"/>
        </w:rPr>
      </w:pPr>
      <w:r w:rsidRPr="00B6197F">
        <w:rPr>
          <w:rFonts w:ascii="Times New Roman" w:hAnsi="Times New Roman" w:cs="Times New Roman"/>
          <w:i/>
          <w:sz w:val="18"/>
        </w:rPr>
        <w:t xml:space="preserve">Figure 1: </w:t>
      </w:r>
      <w:r w:rsidR="00FF561D" w:rsidRPr="00B6197F">
        <w:rPr>
          <w:rFonts w:ascii="Times New Roman" w:hAnsi="Times New Roman" w:cs="Times New Roman"/>
          <w:i/>
          <w:sz w:val="18"/>
        </w:rPr>
        <w:t>Combined abductive and Inductive Logic</w:t>
      </w:r>
      <w:r w:rsidRPr="00B6197F">
        <w:rPr>
          <w:rFonts w:ascii="Times New Roman" w:hAnsi="Times New Roman" w:cs="Times New Roman"/>
          <w:i/>
          <w:sz w:val="18"/>
        </w:rPr>
        <w:t xml:space="preserve"> </w:t>
      </w:r>
      <w:r w:rsidR="00FF561D" w:rsidRPr="00B6197F">
        <w:rPr>
          <w:rFonts w:ascii="Times New Roman" w:hAnsi="Times New Roman" w:cs="Times New Roman"/>
          <w:i/>
          <w:sz w:val="18"/>
        </w:rPr>
        <w:t>(Source: Aftab, M. (2013)).</w:t>
      </w:r>
    </w:p>
    <w:p w14:paraId="13F25487" w14:textId="16FDC23D" w:rsidR="00C56C5A" w:rsidRPr="00B6197F" w:rsidRDefault="00800674"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Within these six stages Delphi technique </w:t>
      </w:r>
      <w:r w:rsidR="00B92955" w:rsidRPr="00B6197F">
        <w:rPr>
          <w:rFonts w:ascii="Times New Roman" w:hAnsi="Times New Roman" w:cs="Times New Roman"/>
        </w:rPr>
        <w:t>and Action Research were</w:t>
      </w:r>
      <w:r w:rsidRPr="00B6197F">
        <w:rPr>
          <w:rFonts w:ascii="Times New Roman" w:hAnsi="Times New Roman" w:cs="Times New Roman"/>
        </w:rPr>
        <w:t xml:space="preserve"> administered in stage</w:t>
      </w:r>
      <w:r w:rsidR="00BA6993" w:rsidRPr="00B6197F">
        <w:rPr>
          <w:rFonts w:ascii="Times New Roman" w:hAnsi="Times New Roman" w:cs="Times New Roman"/>
        </w:rPr>
        <w:t>s</w:t>
      </w:r>
      <w:r w:rsidRPr="00B6197F">
        <w:rPr>
          <w:rFonts w:ascii="Times New Roman" w:hAnsi="Times New Roman" w:cs="Times New Roman"/>
        </w:rPr>
        <w:t xml:space="preserve"> 3A and 3B, focusing around collecting the bottom up (</w:t>
      </w:r>
      <w:r w:rsidR="004C5DC4" w:rsidRPr="00B6197F">
        <w:rPr>
          <w:rFonts w:ascii="Times New Roman" w:hAnsi="Times New Roman" w:cs="Times New Roman"/>
        </w:rPr>
        <w:t xml:space="preserve">practitioners </w:t>
      </w:r>
      <w:r w:rsidRPr="00B6197F">
        <w:rPr>
          <w:rFonts w:ascii="Times New Roman" w:hAnsi="Times New Roman" w:cs="Times New Roman"/>
        </w:rPr>
        <w:t>perspective), and top-down (</w:t>
      </w:r>
      <w:r w:rsidR="004C5DC4" w:rsidRPr="00B6197F">
        <w:rPr>
          <w:rFonts w:ascii="Times New Roman" w:hAnsi="Times New Roman" w:cs="Times New Roman"/>
        </w:rPr>
        <w:t>thinkers</w:t>
      </w:r>
      <w:r w:rsidRPr="00B6197F">
        <w:rPr>
          <w:rFonts w:ascii="Times New Roman" w:hAnsi="Times New Roman" w:cs="Times New Roman"/>
        </w:rPr>
        <w:t xml:space="preserve"> perspective) of the </w:t>
      </w:r>
      <w:r w:rsidR="00241E23" w:rsidRPr="00B6197F">
        <w:rPr>
          <w:rFonts w:ascii="Times New Roman" w:hAnsi="Times New Roman" w:cs="Times New Roman"/>
        </w:rPr>
        <w:t>VPD</w:t>
      </w:r>
      <w:r w:rsidRPr="00B6197F">
        <w:rPr>
          <w:rFonts w:ascii="Times New Roman" w:hAnsi="Times New Roman" w:cs="Times New Roman"/>
        </w:rPr>
        <w:t xml:space="preserve"> process at the </w:t>
      </w:r>
      <w:r w:rsidR="006876DF" w:rsidRPr="00B6197F">
        <w:rPr>
          <w:rFonts w:ascii="Times New Roman" w:hAnsi="Times New Roman" w:cs="Times New Roman"/>
        </w:rPr>
        <w:t>m</w:t>
      </w:r>
      <w:r w:rsidRPr="00B6197F">
        <w:rPr>
          <w:rFonts w:ascii="Times New Roman" w:hAnsi="Times New Roman" w:cs="Times New Roman"/>
        </w:rPr>
        <w:t xml:space="preserve">ultinational. It was </w:t>
      </w:r>
      <w:r w:rsidR="00B92955" w:rsidRPr="00B6197F">
        <w:rPr>
          <w:rFonts w:ascii="Times New Roman" w:hAnsi="Times New Roman" w:cs="Times New Roman"/>
        </w:rPr>
        <w:t>in</w:t>
      </w:r>
      <w:r w:rsidRPr="00B6197F">
        <w:rPr>
          <w:rFonts w:ascii="Times New Roman" w:hAnsi="Times New Roman" w:cs="Times New Roman"/>
        </w:rPr>
        <w:t xml:space="preserve"> these two stages that </w:t>
      </w:r>
      <w:r w:rsidR="00B92955" w:rsidRPr="00B6197F">
        <w:rPr>
          <w:rFonts w:ascii="Times New Roman" w:hAnsi="Times New Roman" w:cs="Times New Roman"/>
        </w:rPr>
        <w:t xml:space="preserve">aesthetic and </w:t>
      </w:r>
      <w:r w:rsidRPr="00B6197F">
        <w:rPr>
          <w:rFonts w:ascii="Times New Roman" w:hAnsi="Times New Roman" w:cs="Times New Roman"/>
        </w:rPr>
        <w:t>cognitive empath</w:t>
      </w:r>
      <w:r w:rsidR="00B92955" w:rsidRPr="00B6197F">
        <w:rPr>
          <w:rFonts w:ascii="Times New Roman" w:hAnsi="Times New Roman" w:cs="Times New Roman"/>
        </w:rPr>
        <w:t>y</w:t>
      </w:r>
      <w:r w:rsidRPr="00B6197F">
        <w:rPr>
          <w:rFonts w:ascii="Times New Roman" w:hAnsi="Times New Roman" w:cs="Times New Roman"/>
        </w:rPr>
        <w:t xml:space="preserve"> seemed to have made Delphi </w:t>
      </w:r>
      <w:r w:rsidR="00B92955" w:rsidRPr="00B6197F">
        <w:rPr>
          <w:rFonts w:ascii="Times New Roman" w:hAnsi="Times New Roman" w:cs="Times New Roman"/>
        </w:rPr>
        <w:t xml:space="preserve">and Action </w:t>
      </w:r>
      <w:r w:rsidR="00B92955" w:rsidRPr="00B6197F">
        <w:rPr>
          <w:rFonts w:ascii="Times New Roman" w:hAnsi="Times New Roman" w:cs="Times New Roman"/>
        </w:rPr>
        <w:lastRenderedPageBreak/>
        <w:t xml:space="preserve">Research </w:t>
      </w:r>
      <w:r w:rsidRPr="00B6197F">
        <w:rPr>
          <w:rFonts w:ascii="Times New Roman" w:hAnsi="Times New Roman" w:cs="Times New Roman"/>
        </w:rPr>
        <w:t>and its administration more human-</w:t>
      </w:r>
      <w:r w:rsidR="00AA12CB" w:rsidRPr="00B6197F">
        <w:rPr>
          <w:rFonts w:ascii="Times New Roman" w:hAnsi="Times New Roman" w:cs="Times New Roman"/>
        </w:rPr>
        <w:t>centred</w:t>
      </w:r>
      <w:r w:rsidRPr="00B6197F">
        <w:rPr>
          <w:rFonts w:ascii="Times New Roman" w:hAnsi="Times New Roman" w:cs="Times New Roman"/>
        </w:rPr>
        <w:t xml:space="preserve">, and resulted in creating a common understanding of the value for the </w:t>
      </w:r>
      <w:r w:rsidR="00241E23" w:rsidRPr="00B6197F">
        <w:rPr>
          <w:rFonts w:ascii="Times New Roman" w:hAnsi="Times New Roman" w:cs="Times New Roman"/>
        </w:rPr>
        <w:t>VPD</w:t>
      </w:r>
      <w:r w:rsidR="00B92955" w:rsidRPr="00B6197F">
        <w:rPr>
          <w:rFonts w:ascii="Times New Roman" w:hAnsi="Times New Roman" w:cs="Times New Roman"/>
        </w:rPr>
        <w:t xml:space="preserve"> process</w:t>
      </w:r>
      <w:r w:rsidRPr="00B6197F">
        <w:rPr>
          <w:rFonts w:ascii="Times New Roman" w:hAnsi="Times New Roman" w:cs="Times New Roman"/>
        </w:rPr>
        <w:t xml:space="preserve"> amongst </w:t>
      </w:r>
      <w:r w:rsidR="00C56C5A" w:rsidRPr="00B6197F">
        <w:rPr>
          <w:rFonts w:ascii="Times New Roman" w:hAnsi="Times New Roman" w:cs="Times New Roman"/>
        </w:rPr>
        <w:t>the thinkers and practitioners.</w:t>
      </w:r>
    </w:p>
    <w:p w14:paraId="52A17AE9" w14:textId="7D5C04A4" w:rsidR="00C56C5A" w:rsidRPr="00B6197F" w:rsidRDefault="00B30EC7" w:rsidP="00446F27">
      <w:pPr>
        <w:spacing w:before="100" w:beforeAutospacing="1" w:after="100" w:afterAutospacing="1" w:line="480" w:lineRule="auto"/>
        <w:rPr>
          <w:rFonts w:ascii="Times New Roman" w:hAnsi="Times New Roman" w:cs="Times New Roman"/>
          <w:b/>
          <w:sz w:val="28"/>
        </w:rPr>
      </w:pPr>
      <w:r w:rsidRPr="00B6197F">
        <w:rPr>
          <w:rFonts w:ascii="Times New Roman" w:hAnsi="Times New Roman" w:cs="Times New Roman"/>
          <w:b/>
          <w:sz w:val="28"/>
        </w:rPr>
        <w:t>Conclusion</w:t>
      </w:r>
    </w:p>
    <w:p w14:paraId="48367DCF" w14:textId="28A7FED0" w:rsidR="00B30EC7" w:rsidRPr="00B6197F" w:rsidRDefault="00B30EC7"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This study shows that Action Research facilitated by the application of Delphi technique, helped practitioners and thinkers to undertake a reflection-on-action</w:t>
      </w:r>
      <w:r w:rsidR="008B5EE7" w:rsidRPr="00B6197F">
        <w:rPr>
          <w:rFonts w:ascii="Times New Roman" w:hAnsi="Times New Roman" w:cs="Times New Roman"/>
        </w:rPr>
        <w:t>,</w:t>
      </w:r>
      <w:r w:rsidRPr="00B6197F">
        <w:rPr>
          <w:rFonts w:ascii="Times New Roman" w:hAnsi="Times New Roman" w:cs="Times New Roman"/>
        </w:rPr>
        <w:t xml:space="preserve"> and identify their own activities that comprise the </w:t>
      </w:r>
      <w:r w:rsidR="003225DA" w:rsidRPr="00B6197F">
        <w:rPr>
          <w:rFonts w:ascii="Times New Roman" w:hAnsi="Times New Roman" w:cs="Times New Roman"/>
        </w:rPr>
        <w:t>VPD</w:t>
      </w:r>
      <w:r w:rsidRPr="00B6197F">
        <w:rPr>
          <w:rFonts w:ascii="Times New Roman" w:hAnsi="Times New Roman" w:cs="Times New Roman"/>
        </w:rPr>
        <w:t xml:space="preserve"> process that they follow in the </w:t>
      </w:r>
      <w:r w:rsidR="006876DF" w:rsidRPr="00B6197F">
        <w:rPr>
          <w:rFonts w:ascii="Times New Roman" w:hAnsi="Times New Roman" w:cs="Times New Roman"/>
        </w:rPr>
        <w:t>m</w:t>
      </w:r>
      <w:r w:rsidRPr="00B6197F">
        <w:rPr>
          <w:rFonts w:ascii="Times New Roman" w:hAnsi="Times New Roman" w:cs="Times New Roman"/>
        </w:rPr>
        <w:t>ultinational that they work in. The study enabled the researcher to classify several stages within the</w:t>
      </w:r>
      <w:r w:rsidR="00E42E6B" w:rsidRPr="00B6197F">
        <w:rPr>
          <w:rFonts w:ascii="Times New Roman" w:hAnsi="Times New Roman" w:cs="Times New Roman"/>
        </w:rPr>
        <w:t>ir</w:t>
      </w:r>
      <w:r w:rsidRPr="00B6197F">
        <w:rPr>
          <w:rFonts w:ascii="Times New Roman" w:hAnsi="Times New Roman" w:cs="Times New Roman"/>
        </w:rPr>
        <w:t xml:space="preserve"> design innovation </w:t>
      </w:r>
      <w:r w:rsidR="00716498" w:rsidRPr="00B6197F">
        <w:rPr>
          <w:rFonts w:ascii="Times New Roman" w:hAnsi="Times New Roman" w:cs="Times New Roman"/>
        </w:rPr>
        <w:t xml:space="preserve">or VPD </w:t>
      </w:r>
      <w:r w:rsidRPr="00B6197F">
        <w:rPr>
          <w:rFonts w:ascii="Times New Roman" w:hAnsi="Times New Roman" w:cs="Times New Roman"/>
        </w:rPr>
        <w:t>process</w:t>
      </w:r>
      <w:r w:rsidR="00DC3122" w:rsidRPr="00B6197F">
        <w:rPr>
          <w:rFonts w:ascii="Times New Roman" w:hAnsi="Times New Roman" w:cs="Times New Roman"/>
        </w:rPr>
        <w:t xml:space="preserve"> </w:t>
      </w:r>
      <w:r w:rsidR="00E42E6B" w:rsidRPr="00B6197F">
        <w:rPr>
          <w:rFonts w:ascii="Times New Roman" w:hAnsi="Times New Roman" w:cs="Times New Roman"/>
        </w:rPr>
        <w:t>and the essential features for interactions within teams to ensure effective management</w:t>
      </w:r>
      <w:r w:rsidRPr="00B6197F">
        <w:rPr>
          <w:rFonts w:ascii="Times New Roman" w:hAnsi="Times New Roman" w:cs="Times New Roman"/>
        </w:rPr>
        <w:t xml:space="preserve">. </w:t>
      </w:r>
    </w:p>
    <w:p w14:paraId="17F51B82" w14:textId="4E2AFA11" w:rsidR="00C56C5A" w:rsidRPr="00B6197F" w:rsidRDefault="00B30EC7"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 reflection on the </w:t>
      </w:r>
      <w:r w:rsidR="00716498" w:rsidRPr="00B6197F">
        <w:rPr>
          <w:rFonts w:ascii="Times New Roman" w:hAnsi="Times New Roman" w:cs="Times New Roman"/>
        </w:rPr>
        <w:t xml:space="preserve">reflective practice of the </w:t>
      </w:r>
      <w:r w:rsidRPr="00B6197F">
        <w:rPr>
          <w:rFonts w:ascii="Times New Roman" w:hAnsi="Times New Roman" w:cs="Times New Roman"/>
        </w:rPr>
        <w:t>Action Research study also demonstrates that the Delphi sessions created a platform for individuals to have an open discourse and arrive at a consensus on the stages of the innovation process</w:t>
      </w:r>
      <w:r w:rsidR="008B5EE7" w:rsidRPr="00B6197F">
        <w:rPr>
          <w:rFonts w:ascii="Times New Roman" w:hAnsi="Times New Roman" w:cs="Times New Roman"/>
        </w:rPr>
        <w:t>,</w:t>
      </w:r>
      <w:r w:rsidRPr="00B6197F">
        <w:rPr>
          <w:rFonts w:ascii="Times New Roman" w:hAnsi="Times New Roman" w:cs="Times New Roman"/>
        </w:rPr>
        <w:t xml:space="preserve"> and the activities within the process. </w:t>
      </w:r>
      <w:r w:rsidR="00716498" w:rsidRPr="00B6197F">
        <w:rPr>
          <w:rFonts w:ascii="Times New Roman" w:hAnsi="Times New Roman" w:cs="Times New Roman"/>
        </w:rPr>
        <w:t>P</w:t>
      </w:r>
      <w:r w:rsidRPr="00B6197F">
        <w:rPr>
          <w:rFonts w:ascii="Times New Roman" w:hAnsi="Times New Roman" w:cs="Times New Roman"/>
        </w:rPr>
        <w:t xml:space="preserve">ost rationalization of what actually occurred here is that the researchers managed to inculcate an empathic condition between the design thinkers and practitioners, which was not the usual condition in their day-to-day </w:t>
      </w:r>
      <w:r w:rsidR="002A3122" w:rsidRPr="00B6197F">
        <w:rPr>
          <w:rFonts w:ascii="Times New Roman" w:hAnsi="Times New Roman" w:cs="Times New Roman"/>
        </w:rPr>
        <w:t>behaviour</w:t>
      </w:r>
      <w:r w:rsidRPr="00B6197F">
        <w:rPr>
          <w:rFonts w:ascii="Times New Roman" w:hAnsi="Times New Roman" w:cs="Times New Roman"/>
        </w:rPr>
        <w:t xml:space="preserve">. Additionally, the combination of methods as a single Action Research methodology helped to </w:t>
      </w:r>
      <w:r w:rsidR="00E42E6B" w:rsidRPr="00B6197F">
        <w:rPr>
          <w:rFonts w:ascii="Times New Roman" w:hAnsi="Times New Roman" w:cs="Times New Roman"/>
        </w:rPr>
        <w:t xml:space="preserve">improve communication, </w:t>
      </w:r>
      <w:r w:rsidRPr="00B6197F">
        <w:rPr>
          <w:rFonts w:ascii="Times New Roman" w:hAnsi="Times New Roman" w:cs="Times New Roman"/>
        </w:rPr>
        <w:t>integrate competence, commitment, and mutual respect in the way thinkers and practitioners carry out their work.  It paved the way for a transformati</w:t>
      </w:r>
      <w:r w:rsidR="008E2DC6" w:rsidRPr="00B6197F">
        <w:rPr>
          <w:rFonts w:ascii="Times New Roman" w:hAnsi="Times New Roman" w:cs="Times New Roman"/>
        </w:rPr>
        <w:t>on in the culture of the organiz</w:t>
      </w:r>
      <w:r w:rsidRPr="00B6197F">
        <w:rPr>
          <w:rFonts w:ascii="Times New Roman" w:hAnsi="Times New Roman" w:cs="Times New Roman"/>
        </w:rPr>
        <w:t>ation without dysfunction and distrust, ready for breakthrough innovations.</w:t>
      </w:r>
    </w:p>
    <w:p w14:paraId="312CFC0E" w14:textId="61C84CFE" w:rsidR="00C56C5A" w:rsidRPr="00B6197F" w:rsidRDefault="000F59BA" w:rsidP="00446F27">
      <w:pPr>
        <w:spacing w:before="100" w:beforeAutospacing="1" w:after="100" w:afterAutospacing="1" w:line="480" w:lineRule="auto"/>
        <w:rPr>
          <w:rFonts w:ascii="Times New Roman" w:hAnsi="Times New Roman" w:cs="Times New Roman"/>
          <w:i/>
        </w:rPr>
      </w:pPr>
      <w:r w:rsidRPr="00B6197F">
        <w:rPr>
          <w:rFonts w:ascii="Times New Roman" w:hAnsi="Times New Roman" w:cs="Times New Roman"/>
          <w:i/>
        </w:rPr>
        <w:t>Implication and Future Research</w:t>
      </w:r>
    </w:p>
    <w:p w14:paraId="25CE76E9" w14:textId="5C3E9EEA" w:rsidR="00C56C5A" w:rsidRPr="00B6197F" w:rsidRDefault="00716498" w:rsidP="00446F27">
      <w:pPr>
        <w:spacing w:before="100" w:beforeAutospacing="1" w:after="100" w:afterAutospacing="1" w:line="480" w:lineRule="auto"/>
        <w:rPr>
          <w:rFonts w:ascii="Times New Roman" w:hAnsi="Times New Roman" w:cs="Times New Roman"/>
        </w:rPr>
      </w:pPr>
      <w:r w:rsidRPr="00B6197F">
        <w:rPr>
          <w:rFonts w:ascii="Times New Roman" w:hAnsi="Times New Roman" w:cs="Times New Roman"/>
        </w:rPr>
        <w:t xml:space="preserve">There is </w:t>
      </w:r>
      <w:r w:rsidR="00F400B3" w:rsidRPr="00B6197F">
        <w:rPr>
          <w:rFonts w:ascii="Times New Roman" w:hAnsi="Times New Roman" w:cs="Times New Roman"/>
        </w:rPr>
        <w:t xml:space="preserve">now </w:t>
      </w:r>
      <w:r w:rsidRPr="00B6197F">
        <w:rPr>
          <w:rFonts w:ascii="Times New Roman" w:hAnsi="Times New Roman" w:cs="Times New Roman"/>
        </w:rPr>
        <w:t>a n</w:t>
      </w:r>
      <w:r w:rsidR="003C0E9A" w:rsidRPr="00B6197F">
        <w:rPr>
          <w:rFonts w:ascii="Times New Roman" w:hAnsi="Times New Roman" w:cs="Times New Roman"/>
        </w:rPr>
        <w:t>eed for further stud</w:t>
      </w:r>
      <w:r w:rsidR="00F400B3" w:rsidRPr="00B6197F">
        <w:rPr>
          <w:rFonts w:ascii="Times New Roman" w:hAnsi="Times New Roman" w:cs="Times New Roman"/>
        </w:rPr>
        <w:t>ies</w:t>
      </w:r>
      <w:r w:rsidR="003C0E9A" w:rsidRPr="00B6197F">
        <w:rPr>
          <w:rFonts w:ascii="Times New Roman" w:hAnsi="Times New Roman" w:cs="Times New Roman"/>
        </w:rPr>
        <w:t xml:space="preserve"> to explore the capacity of an empathic construct</w:t>
      </w:r>
      <w:r w:rsidR="008E2DC6" w:rsidRPr="00B6197F">
        <w:rPr>
          <w:rFonts w:ascii="Times New Roman" w:hAnsi="Times New Roman" w:cs="Times New Roman"/>
        </w:rPr>
        <w:t xml:space="preserve"> for Delphi to result in organiz</w:t>
      </w:r>
      <w:r w:rsidR="003C0E9A" w:rsidRPr="00B6197F">
        <w:rPr>
          <w:rFonts w:ascii="Times New Roman" w:hAnsi="Times New Roman" w:cs="Times New Roman"/>
        </w:rPr>
        <w:t xml:space="preserve">ational culture change towards collaborative innovation practices within </w:t>
      </w:r>
      <w:r w:rsidR="00E42E6B" w:rsidRPr="00B6197F">
        <w:rPr>
          <w:rFonts w:ascii="Times New Roman" w:hAnsi="Times New Roman" w:cs="Times New Roman"/>
        </w:rPr>
        <w:t>m</w:t>
      </w:r>
      <w:r w:rsidR="003C0E9A" w:rsidRPr="00B6197F">
        <w:rPr>
          <w:rFonts w:ascii="Times New Roman" w:hAnsi="Times New Roman" w:cs="Times New Roman"/>
        </w:rPr>
        <w:t xml:space="preserve">ultinational companies. </w:t>
      </w:r>
      <w:r w:rsidR="00F400B3" w:rsidRPr="00B6197F">
        <w:rPr>
          <w:rFonts w:ascii="Times New Roman" w:hAnsi="Times New Roman" w:cs="Times New Roman"/>
        </w:rPr>
        <w:t>It is anticipated that t</w:t>
      </w:r>
      <w:r w:rsidR="003C0E9A" w:rsidRPr="00B6197F">
        <w:rPr>
          <w:rFonts w:ascii="Times New Roman" w:hAnsi="Times New Roman" w:cs="Times New Roman"/>
        </w:rPr>
        <w:t xml:space="preserve">his work has the prospect of </w:t>
      </w:r>
      <w:r w:rsidR="003C0E9A" w:rsidRPr="00B6197F">
        <w:rPr>
          <w:rFonts w:ascii="Times New Roman" w:hAnsi="Times New Roman" w:cs="Times New Roman"/>
        </w:rPr>
        <w:lastRenderedPageBreak/>
        <w:t>establishing the role of design as the critical functional ‘inter-discipline’ to effect disruptive innovation prac</w:t>
      </w:r>
      <w:r w:rsidR="008E2DC6" w:rsidRPr="00B6197F">
        <w:rPr>
          <w:rFonts w:ascii="Times New Roman" w:hAnsi="Times New Roman" w:cs="Times New Roman"/>
        </w:rPr>
        <w:t>tices in these organiz</w:t>
      </w:r>
      <w:r w:rsidR="00C56C5A" w:rsidRPr="00B6197F">
        <w:rPr>
          <w:rFonts w:ascii="Times New Roman" w:hAnsi="Times New Roman" w:cs="Times New Roman"/>
        </w:rPr>
        <w:t>ations.</w:t>
      </w:r>
    </w:p>
    <w:p w14:paraId="7CB4899B" w14:textId="69634D66" w:rsidR="00C56C5A" w:rsidRPr="00B6197F" w:rsidRDefault="00BF4E38" w:rsidP="00446F27">
      <w:pPr>
        <w:spacing w:before="100" w:beforeAutospacing="1" w:after="100" w:afterAutospacing="1" w:line="480" w:lineRule="auto"/>
        <w:rPr>
          <w:rFonts w:ascii="Times New Roman" w:hAnsi="Times New Roman" w:cs="Times New Roman"/>
          <w:b/>
          <w:sz w:val="28"/>
        </w:rPr>
      </w:pPr>
      <w:r w:rsidRPr="00B6197F">
        <w:rPr>
          <w:rFonts w:ascii="Times New Roman" w:hAnsi="Times New Roman" w:cs="Times New Roman"/>
          <w:b/>
          <w:sz w:val="28"/>
        </w:rPr>
        <w:t>References</w:t>
      </w:r>
    </w:p>
    <w:p w14:paraId="3664A01D"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Adair, J. (1990) </w:t>
      </w:r>
      <w:r w:rsidRPr="009E7556">
        <w:rPr>
          <w:rFonts w:ascii="Times New Roman" w:hAnsi="Times New Roman" w:cs="Times New Roman"/>
          <w:i/>
        </w:rPr>
        <w:t>Leadership and Motivation: The Fifty-Fifty Rule and the Eight Key Principles of Motivating Others</w:t>
      </w:r>
      <w:r w:rsidRPr="009E7556">
        <w:rPr>
          <w:rFonts w:ascii="Times New Roman" w:hAnsi="Times New Roman" w:cs="Times New Roman"/>
        </w:rPr>
        <w:t xml:space="preserve">, London, Talbot Adair Press. </w:t>
      </w:r>
    </w:p>
    <w:p w14:paraId="4D5F4569"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Aftab, M. (2013) </w:t>
      </w:r>
      <w:r w:rsidRPr="009E7556">
        <w:rPr>
          <w:rFonts w:ascii="Times New Roman" w:hAnsi="Times New Roman" w:cs="Times New Roman"/>
          <w:i/>
        </w:rPr>
        <w:t>Design as a functional leader: a case study to investigate the role of design as a potential leading discipline in multinational organisations</w:t>
      </w:r>
      <w:r w:rsidRPr="009E7556">
        <w:rPr>
          <w:rFonts w:ascii="Times New Roman" w:hAnsi="Times New Roman" w:cs="Times New Roman"/>
        </w:rPr>
        <w:t xml:space="preserve">. Ph.D Thesis, Northumbria University, Newcastle </w:t>
      </w:r>
      <w:proofErr w:type="gramStart"/>
      <w:r w:rsidRPr="009E7556">
        <w:rPr>
          <w:rFonts w:ascii="Times New Roman" w:hAnsi="Times New Roman" w:cs="Times New Roman"/>
        </w:rPr>
        <w:t>Upon</w:t>
      </w:r>
      <w:proofErr w:type="gramEnd"/>
      <w:r w:rsidRPr="009E7556">
        <w:rPr>
          <w:rFonts w:ascii="Times New Roman" w:hAnsi="Times New Roman" w:cs="Times New Roman"/>
        </w:rPr>
        <w:t xml:space="preserve"> Tyne. </w:t>
      </w:r>
    </w:p>
    <w:p w14:paraId="5AF6B4EB"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Aftab, M. &amp; Young, R. 2014 ‘Mapping a design innovation process within a Multinational Corporation – A design perspective to using Delphi technique’.</w:t>
      </w:r>
      <w:proofErr w:type="gramEnd"/>
      <w:r w:rsidRPr="009E7556">
        <w:rPr>
          <w:rFonts w:ascii="Times New Roman" w:hAnsi="Times New Roman" w:cs="Times New Roman"/>
        </w:rPr>
        <w:t xml:space="preserve"> </w:t>
      </w:r>
      <w:proofErr w:type="gramStart"/>
      <w:r w:rsidRPr="009E7556">
        <w:rPr>
          <w:rFonts w:ascii="Times New Roman" w:hAnsi="Times New Roman" w:cs="Times New Roman"/>
        </w:rPr>
        <w:t xml:space="preserve">Paper Presented at the </w:t>
      </w:r>
      <w:r w:rsidRPr="009E7556">
        <w:rPr>
          <w:rFonts w:ascii="Times New Roman" w:hAnsi="Times New Roman" w:cs="Times New Roman"/>
          <w:i/>
        </w:rPr>
        <w:t>DRS (ed.) Design Research Society</w:t>
      </w:r>
      <w:r w:rsidRPr="009E7556">
        <w:rPr>
          <w:rFonts w:ascii="Times New Roman" w:hAnsi="Times New Roman" w:cs="Times New Roman"/>
        </w:rPr>
        <w:t xml:space="preserve"> </w:t>
      </w:r>
      <w:r w:rsidRPr="009E7556">
        <w:rPr>
          <w:rFonts w:ascii="Times New Roman" w:hAnsi="Times New Roman" w:cs="Times New Roman"/>
          <w:i/>
        </w:rPr>
        <w:t>2014</w:t>
      </w:r>
      <w:r w:rsidRPr="009E7556">
        <w:rPr>
          <w:rFonts w:ascii="Times New Roman" w:hAnsi="Times New Roman" w:cs="Times New Roman"/>
        </w:rPr>
        <w:t>, Umea, Sweden.</w:t>
      </w:r>
      <w:proofErr w:type="gramEnd"/>
    </w:p>
    <w:p w14:paraId="45878B2A"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Air Training Corporation, 2010, </w:t>
      </w:r>
      <w:r w:rsidRPr="009E7556">
        <w:rPr>
          <w:rFonts w:ascii="Times New Roman" w:hAnsi="Times New Roman" w:cs="Times New Roman"/>
          <w:i/>
        </w:rPr>
        <w:t xml:space="preserve">Functional Leadership, </w:t>
      </w:r>
      <w:r w:rsidRPr="009E7556">
        <w:rPr>
          <w:rFonts w:ascii="Times New Roman" w:hAnsi="Times New Roman" w:cs="Times New Roman"/>
        </w:rPr>
        <w:t xml:space="preserve">Air Training Corporation. Available </w:t>
      </w:r>
      <w:proofErr w:type="gramStart"/>
      <w:r w:rsidRPr="009E7556">
        <w:rPr>
          <w:rFonts w:ascii="Times New Roman" w:hAnsi="Times New Roman" w:cs="Times New Roman"/>
        </w:rPr>
        <w:t>from</w:t>
      </w:r>
      <w:proofErr w:type="gramEnd"/>
      <w:r w:rsidRPr="009E7556">
        <w:rPr>
          <w:rFonts w:ascii="Times New Roman" w:hAnsi="Times New Roman" w:cs="Times New Roman"/>
        </w:rPr>
        <w:t xml:space="preserve">: </w:t>
      </w:r>
      <w:hyperlink r:id="rId12" w:history="1">
        <w:r w:rsidRPr="009E7556">
          <w:rPr>
            <w:rFonts w:ascii="Times New Roman" w:hAnsi="Times New Roman" w:cs="Times New Roman"/>
          </w:rPr>
          <w:t>http://www.airtrainingcorps.org/cadets_area/functional_leadership.htm</w:t>
        </w:r>
      </w:hyperlink>
      <w:r w:rsidRPr="009E7556">
        <w:rPr>
          <w:rFonts w:ascii="Times New Roman" w:hAnsi="Times New Roman" w:cs="Times New Roman"/>
        </w:rPr>
        <w:t xml:space="preserve"> [2nd December 2011]</w:t>
      </w:r>
    </w:p>
    <w:p w14:paraId="7BF2A465"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Baron-Cohen, S. (2011) </w:t>
      </w:r>
      <w:r w:rsidRPr="009E7556">
        <w:rPr>
          <w:rFonts w:ascii="Times New Roman" w:hAnsi="Times New Roman" w:cs="Times New Roman"/>
          <w:i/>
        </w:rPr>
        <w:t>Zero Degrees of Empathy</w:t>
      </w:r>
      <w:r w:rsidRPr="009E7556">
        <w:rPr>
          <w:rFonts w:ascii="Times New Roman" w:hAnsi="Times New Roman" w:cs="Times New Roman"/>
        </w:rPr>
        <w:t>, London, Penguin.</w:t>
      </w:r>
    </w:p>
    <w:p w14:paraId="2699A43D"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Barry, A., Born, G. &amp; Weszkalnys, G., 2008, ‘Logics of Interdisciplinarity’, </w:t>
      </w:r>
      <w:r w:rsidRPr="009E7556">
        <w:rPr>
          <w:rFonts w:ascii="Times New Roman" w:hAnsi="Times New Roman" w:cs="Times New Roman"/>
          <w:i/>
        </w:rPr>
        <w:t>Economy and Society</w:t>
      </w:r>
      <w:r w:rsidRPr="009E7556">
        <w:rPr>
          <w:rFonts w:ascii="Times New Roman" w:hAnsi="Times New Roman" w:cs="Times New Roman"/>
        </w:rPr>
        <w:t>, vol. 37, no. 1, pp. 20-49.</w:t>
      </w:r>
    </w:p>
    <w:p w14:paraId="6F3E8136"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Bridget, S. (2005) </w:t>
      </w:r>
      <w:r w:rsidRPr="009E7556">
        <w:rPr>
          <w:rFonts w:ascii="Times New Roman" w:hAnsi="Times New Roman" w:cs="Times New Roman"/>
          <w:i/>
        </w:rPr>
        <w:t>Action Research: A Methodology For Change And Development</w:t>
      </w:r>
      <w:r w:rsidRPr="009E7556">
        <w:rPr>
          <w:rFonts w:ascii="Times New Roman" w:hAnsi="Times New Roman" w:cs="Times New Roman"/>
        </w:rPr>
        <w:t>, Birkshire, Open University Press.</w:t>
      </w:r>
    </w:p>
    <w:p w14:paraId="4BEFF8A4"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Brown, T. (2009) </w:t>
      </w:r>
      <w:r w:rsidRPr="009E7556">
        <w:rPr>
          <w:rFonts w:ascii="Times New Roman" w:hAnsi="Times New Roman" w:cs="Times New Roman"/>
          <w:i/>
        </w:rPr>
        <w:t>Change by Design</w:t>
      </w:r>
      <w:r w:rsidRPr="009E7556">
        <w:rPr>
          <w:rFonts w:ascii="Times New Roman" w:hAnsi="Times New Roman" w:cs="Times New Roman"/>
        </w:rPr>
        <w:t>, New York, Harper Collins Publishers.</w:t>
      </w:r>
    </w:p>
    <w:p w14:paraId="50228784"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Brown, T. &amp; Katz, B. (2009) </w:t>
      </w:r>
      <w:r w:rsidRPr="009E7556">
        <w:rPr>
          <w:rFonts w:ascii="Times New Roman" w:hAnsi="Times New Roman" w:cs="Times New Roman"/>
          <w:i/>
        </w:rPr>
        <w:t>Change by Design: How Design Thinking Transforms Organisations and Inspires Innovation</w:t>
      </w:r>
      <w:r w:rsidRPr="009E7556">
        <w:rPr>
          <w:rFonts w:ascii="Times New Roman" w:hAnsi="Times New Roman" w:cs="Times New Roman"/>
        </w:rPr>
        <w:t>, New York, Harper Business.</w:t>
      </w:r>
    </w:p>
    <w:p w14:paraId="57B5A7EC"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Brown, T. &amp; Wyatt, J., 2010, ‘Design Thinking for Social Innovation’, </w:t>
      </w:r>
      <w:r w:rsidRPr="009E7556">
        <w:rPr>
          <w:rFonts w:ascii="Times New Roman" w:hAnsi="Times New Roman" w:cs="Times New Roman"/>
          <w:i/>
        </w:rPr>
        <w:t>Stanfords Social Innovation Review: Informing and Inspiring Leaders of Social Change</w:t>
      </w:r>
      <w:r w:rsidRPr="009E7556">
        <w:rPr>
          <w:rFonts w:ascii="Times New Roman" w:hAnsi="Times New Roman" w:cs="Times New Roman"/>
        </w:rPr>
        <w:t xml:space="preserve">, Available from: </w:t>
      </w:r>
      <w:hyperlink r:id="rId13" w:history="1">
        <w:r w:rsidRPr="009E7556">
          <w:rPr>
            <w:rFonts w:ascii="Times New Roman" w:hAnsi="Times New Roman" w:cs="Times New Roman"/>
          </w:rPr>
          <w:t>http://www.ssireview.org/articles/entry/design_thinking_for_social_innovation/</w:t>
        </w:r>
      </w:hyperlink>
      <w:r w:rsidRPr="009E7556">
        <w:rPr>
          <w:rFonts w:ascii="Times New Roman" w:hAnsi="Times New Roman" w:cs="Times New Roman"/>
        </w:rPr>
        <w:t xml:space="preserve"> [1st July 2011].</w:t>
      </w:r>
    </w:p>
    <w:p w14:paraId="6EF7E1D2"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Burns, C. Cottam, H. Vanstone, C. Winhall, J., 2005, </w:t>
      </w:r>
      <w:r w:rsidRPr="009E7556">
        <w:rPr>
          <w:rFonts w:ascii="Times New Roman" w:hAnsi="Times New Roman" w:cs="Times New Roman"/>
          <w:i/>
        </w:rPr>
        <w:t>RED Paper 02: Transformation</w:t>
      </w:r>
      <w:r w:rsidRPr="009E7556">
        <w:rPr>
          <w:rFonts w:ascii="Times New Roman" w:hAnsi="Times New Roman" w:cs="Times New Roman"/>
        </w:rPr>
        <w:t xml:space="preserve">, Design Council. Available from: </w:t>
      </w:r>
      <w:hyperlink r:id="rId14" w:history="1">
        <w:r w:rsidRPr="009E7556">
          <w:rPr>
            <w:rStyle w:val="Hyperlink"/>
            <w:rFonts w:ascii="Times New Roman" w:hAnsi="Times New Roman" w:cs="Times New Roman"/>
          </w:rPr>
          <w:t>http://www.cihm.leeds.ac.uk/document_downloads/REDPAPER02TransformationDesign.pdf</w:t>
        </w:r>
      </w:hyperlink>
      <w:r w:rsidRPr="009E7556">
        <w:rPr>
          <w:rFonts w:ascii="Times New Roman" w:hAnsi="Times New Roman" w:cs="Times New Roman"/>
        </w:rPr>
        <w:t xml:space="preserve">[9 August 2007]. </w:t>
      </w:r>
    </w:p>
    <w:p w14:paraId="369F345E"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Chapman, J. A., 2002, ‘A Framework for Transformational Change in Organisations’, </w:t>
      </w:r>
      <w:r w:rsidRPr="009E7556">
        <w:rPr>
          <w:rFonts w:ascii="Times New Roman" w:hAnsi="Times New Roman" w:cs="Times New Roman"/>
          <w:i/>
        </w:rPr>
        <w:t>Leadership &amp; Organization Development Journal</w:t>
      </w:r>
      <w:r w:rsidRPr="009E7556">
        <w:rPr>
          <w:rFonts w:ascii="Times New Roman" w:hAnsi="Times New Roman" w:cs="Times New Roman"/>
        </w:rPr>
        <w:t>, vol. 23, no. 1, pp. 16 – 25.</w:t>
      </w:r>
    </w:p>
    <w:p w14:paraId="14A8D663"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lastRenderedPageBreak/>
        <w:t xml:space="preserve">Charon, R., 2010, ‘Narrative Medicine: A Model for Empathy, Reflection, Profession, and Trust’, </w:t>
      </w:r>
      <w:r w:rsidRPr="009E7556">
        <w:rPr>
          <w:rFonts w:ascii="Times New Roman" w:hAnsi="Times New Roman" w:cs="Times New Roman"/>
          <w:i/>
        </w:rPr>
        <w:t>The Journal of the American Medical Association</w:t>
      </w:r>
      <w:r w:rsidRPr="009E7556">
        <w:rPr>
          <w:rFonts w:ascii="Times New Roman" w:hAnsi="Times New Roman" w:cs="Times New Roman"/>
        </w:rPr>
        <w:t xml:space="preserve">, vol. 286, no. 15, pp. </w:t>
      </w:r>
      <w:r w:rsidRPr="009E7556">
        <w:rPr>
          <w:rFonts w:ascii="Times New Roman" w:eastAsia="PMingLiU" w:hAnsi="Times New Roman" w:cs="Times New Roman"/>
          <w:color w:val="424242"/>
          <w:lang w:val="en-US"/>
        </w:rPr>
        <w:t>1897–1902.</w:t>
      </w:r>
    </w:p>
    <w:p w14:paraId="2C355E72"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Cross, N., 1982, ‘Designerly Ways of Knowing’, </w:t>
      </w:r>
      <w:r w:rsidRPr="009E7556">
        <w:rPr>
          <w:rFonts w:ascii="Times New Roman" w:hAnsi="Times New Roman" w:cs="Times New Roman"/>
          <w:i/>
        </w:rPr>
        <w:t>Design Studies</w:t>
      </w:r>
      <w:r w:rsidRPr="009E7556">
        <w:rPr>
          <w:rFonts w:ascii="Times New Roman" w:hAnsi="Times New Roman" w:cs="Times New Roman"/>
        </w:rPr>
        <w:t>, vol. 3, no. 4, pp. 221-27.</w:t>
      </w:r>
    </w:p>
    <w:p w14:paraId="16750406"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Dalkey, N., &amp; Helmer, O., 1963, ‘An Experimental Application of the Delphi Method to the Use of Experts’, </w:t>
      </w:r>
      <w:r w:rsidRPr="009E7556">
        <w:rPr>
          <w:rFonts w:ascii="Times New Roman" w:hAnsi="Times New Roman" w:cs="Times New Roman"/>
          <w:i/>
        </w:rPr>
        <w:t>Management Science</w:t>
      </w:r>
      <w:r w:rsidRPr="009E7556">
        <w:rPr>
          <w:rFonts w:ascii="Times New Roman" w:hAnsi="Times New Roman" w:cs="Times New Roman"/>
        </w:rPr>
        <w:t>, vol. 9, no. 3, pp. 458-467.</w:t>
      </w:r>
    </w:p>
    <w:p w14:paraId="22280E08"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Design. </w:t>
      </w:r>
      <w:r w:rsidRPr="009E7556">
        <w:rPr>
          <w:rFonts w:ascii="Times New Roman" w:hAnsi="Times New Roman" w:cs="Times New Roman"/>
          <w:i/>
        </w:rPr>
        <w:t>Design Council</w:t>
      </w:r>
      <w:r w:rsidRPr="009E7556">
        <w:rPr>
          <w:rFonts w:ascii="Times New Roman" w:hAnsi="Times New Roman" w:cs="Times New Roman"/>
        </w:rPr>
        <w:t>, London, United Kingdom.</w:t>
      </w:r>
    </w:p>
    <w:p w14:paraId="75AF170E"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Curedale, R.A. (2013). </w:t>
      </w:r>
      <w:r w:rsidRPr="009E7556">
        <w:rPr>
          <w:rFonts w:ascii="Times New Roman" w:hAnsi="Times New Roman" w:cs="Times New Roman"/>
          <w:i/>
        </w:rPr>
        <w:t>Design Thinking Pocket Guide</w:t>
      </w:r>
      <w:r w:rsidRPr="009E7556">
        <w:rPr>
          <w:rFonts w:ascii="Times New Roman" w:hAnsi="Times New Roman" w:cs="Times New Roman"/>
        </w:rPr>
        <w:t>. Topanga, CA, Design Community College, Inc.</w:t>
      </w:r>
    </w:p>
    <w:p w14:paraId="59145F3B"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 xml:space="preserve">Daft, R. L., Murphy, J. &amp; Willmott, H. (2010) </w:t>
      </w:r>
      <w:r w:rsidRPr="009E7556">
        <w:rPr>
          <w:rFonts w:ascii="Times New Roman" w:hAnsi="Times New Roman" w:cs="Times New Roman"/>
          <w:i/>
        </w:rPr>
        <w:t>Organisation Theory and Design</w:t>
      </w:r>
      <w:r w:rsidRPr="009E7556">
        <w:rPr>
          <w:rFonts w:ascii="Times New Roman" w:hAnsi="Times New Roman" w:cs="Times New Roman"/>
        </w:rPr>
        <w:t>, Pennsylvania, Cengage Learning, 108.</w:t>
      </w:r>
      <w:proofErr w:type="gramEnd"/>
    </w:p>
    <w:p w14:paraId="7D96510B"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De Lille, C., Roscam Abbing, E. and Kleinsmann, M. 2012.</w:t>
      </w:r>
      <w:proofErr w:type="gramEnd"/>
      <w:r w:rsidRPr="009E7556">
        <w:rPr>
          <w:rFonts w:ascii="Times New Roman" w:hAnsi="Times New Roman" w:cs="Times New Roman"/>
        </w:rPr>
        <w:t xml:space="preserve"> ‘A designerly approach to enable organizations to deliver product-service systems’ Paper Presented at the </w:t>
      </w:r>
      <w:r w:rsidRPr="009E7556">
        <w:rPr>
          <w:rFonts w:ascii="Times New Roman" w:hAnsi="Times New Roman" w:cs="Times New Roman"/>
          <w:i/>
        </w:rPr>
        <w:t>International Design Management Research Conference</w:t>
      </w:r>
      <w:r w:rsidRPr="009E7556">
        <w:rPr>
          <w:rFonts w:ascii="Times New Roman" w:hAnsi="Times New Roman" w:cs="Times New Roman"/>
        </w:rPr>
        <w:t>, August 8-9, Boston, MA.</w:t>
      </w:r>
    </w:p>
    <w:p w14:paraId="0AB00172"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Golembiewski, R. (1979) </w:t>
      </w:r>
      <w:r w:rsidRPr="009E7556">
        <w:rPr>
          <w:rFonts w:ascii="Times New Roman" w:hAnsi="Times New Roman" w:cs="Times New Roman"/>
          <w:i/>
        </w:rPr>
        <w:t>Approaches to Planned Change part II: Macro-level Interventions and Change-agent Strategies</w:t>
      </w:r>
      <w:r w:rsidRPr="009E7556">
        <w:rPr>
          <w:rFonts w:ascii="Times New Roman" w:hAnsi="Times New Roman" w:cs="Times New Roman"/>
        </w:rPr>
        <w:t>, New York, Marcel Dekker.</w:t>
      </w:r>
    </w:p>
    <w:p w14:paraId="1D341C00"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Grisham, T., 2009, ‘The Delphi Technique: a Method for Testing Complex and Multifaceted Topics’, </w:t>
      </w:r>
      <w:r w:rsidRPr="009E7556">
        <w:rPr>
          <w:rFonts w:ascii="Times New Roman" w:hAnsi="Times New Roman" w:cs="Times New Roman"/>
          <w:i/>
        </w:rPr>
        <w:t>International Journal of Managing Projects in Business</w:t>
      </w:r>
      <w:r w:rsidRPr="009E7556">
        <w:rPr>
          <w:rFonts w:ascii="Times New Roman" w:hAnsi="Times New Roman" w:cs="Times New Roman"/>
        </w:rPr>
        <w:t>, vol. 2, no. 1, pp. 112-130.</w:t>
      </w:r>
    </w:p>
    <w:p w14:paraId="7322FE91"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 xml:space="preserve">Handy, C. B. (1978) </w:t>
      </w:r>
      <w:r w:rsidRPr="009E7556">
        <w:rPr>
          <w:rFonts w:ascii="Times New Roman" w:hAnsi="Times New Roman" w:cs="Times New Roman"/>
          <w:i/>
        </w:rPr>
        <w:t>The Gods of Management</w:t>
      </w:r>
      <w:r w:rsidRPr="009E7556">
        <w:rPr>
          <w:rFonts w:ascii="Times New Roman" w:hAnsi="Times New Roman" w:cs="Times New Roman"/>
        </w:rPr>
        <w:t>, Harmondsworth, Penguin.</w:t>
      </w:r>
      <w:proofErr w:type="gramEnd"/>
    </w:p>
    <w:p w14:paraId="208D0753"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 xml:space="preserve">Hasson, F., Keeney, S., &amp; McKenna, H., 2000, ‘Research guidelines for the Delphi survey technique’, </w:t>
      </w:r>
      <w:r w:rsidRPr="009E7556">
        <w:rPr>
          <w:rFonts w:ascii="Times New Roman" w:hAnsi="Times New Roman" w:cs="Times New Roman"/>
          <w:i/>
        </w:rPr>
        <w:t>Journal of Advanced Nursing</w:t>
      </w:r>
      <w:r w:rsidRPr="009E7556">
        <w:rPr>
          <w:rFonts w:ascii="Times New Roman" w:hAnsi="Times New Roman" w:cs="Times New Roman"/>
        </w:rPr>
        <w:t>, vol. 32, no. 4, pp. 1008-1015.</w:t>
      </w:r>
      <w:proofErr w:type="gramEnd"/>
    </w:p>
    <w:p w14:paraId="5D5EBE5D"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Heller, F. A., 1969, ‘Group Feedback Analysis: A Method of Field Research’, </w:t>
      </w:r>
      <w:r w:rsidRPr="009E7556">
        <w:rPr>
          <w:rFonts w:ascii="Times New Roman" w:hAnsi="Times New Roman" w:cs="Times New Roman"/>
          <w:i/>
        </w:rPr>
        <w:t>Psychological Bulletin</w:t>
      </w:r>
      <w:r w:rsidRPr="009E7556">
        <w:rPr>
          <w:rFonts w:ascii="Times New Roman" w:hAnsi="Times New Roman" w:cs="Times New Roman"/>
        </w:rPr>
        <w:t>, vol. 72, no. 2, pp. 108-117.</w:t>
      </w:r>
    </w:p>
    <w:p w14:paraId="16B9CD01"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Hesselbein, F., 1999, ‘The Key to Cultural Transformation’, </w:t>
      </w:r>
      <w:proofErr w:type="gramStart"/>
      <w:r w:rsidRPr="009E7556">
        <w:rPr>
          <w:rFonts w:ascii="Times New Roman" w:hAnsi="Times New Roman" w:cs="Times New Roman"/>
          <w:i/>
        </w:rPr>
        <w:t>Leader to Leader</w:t>
      </w:r>
      <w:proofErr w:type="gramEnd"/>
      <w:r w:rsidRPr="009E7556">
        <w:rPr>
          <w:rFonts w:ascii="Times New Roman" w:hAnsi="Times New Roman" w:cs="Times New Roman"/>
        </w:rPr>
        <w:t>, vol. 1999, no. 12, pp. 1-7.</w:t>
      </w:r>
    </w:p>
    <w:p w14:paraId="70FA6352"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Hsu, C. C. &amp; Sandford, B. A., 2007, ‘The Delphi Technique: Making Sense of Consensus’, </w:t>
      </w:r>
      <w:r w:rsidRPr="009E7556">
        <w:rPr>
          <w:rFonts w:ascii="Times New Roman" w:hAnsi="Times New Roman" w:cs="Times New Roman"/>
          <w:i/>
        </w:rPr>
        <w:t>Practical Assessment, Research &amp; Evaluation</w:t>
      </w:r>
      <w:r w:rsidRPr="009E7556">
        <w:rPr>
          <w:rFonts w:ascii="Times New Roman" w:hAnsi="Times New Roman" w:cs="Times New Roman"/>
        </w:rPr>
        <w:t>, vol. 12, no. 10, pp. 1-8.</w:t>
      </w:r>
    </w:p>
    <w:p w14:paraId="50C13753"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Iansiti, M., 1993, Real-world R&amp;D: Jumping the Product Generation Gap’, </w:t>
      </w:r>
      <w:r w:rsidRPr="009E7556">
        <w:rPr>
          <w:rFonts w:ascii="Times New Roman" w:hAnsi="Times New Roman" w:cs="Times New Roman"/>
          <w:i/>
        </w:rPr>
        <w:t>Harvard Business Review</w:t>
      </w:r>
      <w:r w:rsidRPr="009E7556">
        <w:rPr>
          <w:rFonts w:ascii="Times New Roman" w:hAnsi="Times New Roman" w:cs="Times New Roman"/>
        </w:rPr>
        <w:t>, vol. 71, no. 3, pp. 138-147.</w:t>
      </w:r>
    </w:p>
    <w:p w14:paraId="1F7452C8"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Irvine, F., 2005,’Exploring District Nursing Competencies in Health Promotion: The Use of the Delphi Technique’, </w:t>
      </w:r>
      <w:r w:rsidRPr="009E7556">
        <w:rPr>
          <w:rFonts w:ascii="Times New Roman" w:hAnsi="Times New Roman" w:cs="Times New Roman"/>
          <w:i/>
        </w:rPr>
        <w:t>Journal of Clinical Nursing</w:t>
      </w:r>
      <w:r w:rsidRPr="009E7556">
        <w:rPr>
          <w:rFonts w:ascii="Times New Roman" w:hAnsi="Times New Roman" w:cs="Times New Roman"/>
        </w:rPr>
        <w:t>, vol. 14, no. 8, pp. 965-975.</w:t>
      </w:r>
    </w:p>
    <w:p w14:paraId="4C987E26"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Jacobs, N. C. L., Dehue, F., Völlink, T., &amp; Lechner, L., 2014, ‘Determinants of Adolescents' Ineffective and Improved Coping with Cyber Bullying: A Delphi study’, </w:t>
      </w:r>
      <w:r w:rsidRPr="009E7556">
        <w:rPr>
          <w:rFonts w:ascii="Times New Roman" w:hAnsi="Times New Roman" w:cs="Times New Roman"/>
          <w:i/>
        </w:rPr>
        <w:t>Journal of Adolescence</w:t>
      </w:r>
      <w:r w:rsidRPr="009E7556">
        <w:rPr>
          <w:rFonts w:ascii="Times New Roman" w:hAnsi="Times New Roman" w:cs="Times New Roman"/>
        </w:rPr>
        <w:t>, vol. 37, no. 4, pp. 373-385.</w:t>
      </w:r>
    </w:p>
    <w:p w14:paraId="112C5A30"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lastRenderedPageBreak/>
        <w:t xml:space="preserve">Jones C. (1970) </w:t>
      </w:r>
      <w:r w:rsidRPr="009E7556">
        <w:rPr>
          <w:rFonts w:ascii="Times New Roman" w:hAnsi="Times New Roman" w:cs="Times New Roman"/>
          <w:i/>
        </w:rPr>
        <w:t>Design Methods</w:t>
      </w:r>
      <w:r w:rsidRPr="009E7556">
        <w:rPr>
          <w:rFonts w:ascii="Times New Roman" w:hAnsi="Times New Roman" w:cs="Times New Roman"/>
        </w:rPr>
        <w:t>, New York, John Wiley and Sons.</w:t>
      </w:r>
    </w:p>
    <w:p w14:paraId="6D8CA9DE"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Julier, G. (2008) </w:t>
      </w:r>
      <w:r w:rsidRPr="009E7556">
        <w:rPr>
          <w:rFonts w:ascii="Times New Roman" w:hAnsi="Times New Roman" w:cs="Times New Roman"/>
          <w:i/>
        </w:rPr>
        <w:t>The Culture of Design</w:t>
      </w:r>
      <w:r w:rsidRPr="009E7556">
        <w:rPr>
          <w:rFonts w:ascii="Times New Roman" w:hAnsi="Times New Roman" w:cs="Times New Roman"/>
        </w:rPr>
        <w:t>, 2nd Edition. London, Sage.</w:t>
      </w:r>
    </w:p>
    <w:p w14:paraId="485D9FF6"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Junginger, S., 2008, ‘Product Development as a Vehicle for Organizational Change’, </w:t>
      </w:r>
      <w:r w:rsidRPr="009E7556">
        <w:rPr>
          <w:rFonts w:ascii="Times New Roman" w:hAnsi="Times New Roman" w:cs="Times New Roman"/>
          <w:i/>
        </w:rPr>
        <w:t>Design Issues</w:t>
      </w:r>
      <w:r w:rsidRPr="009E7556">
        <w:rPr>
          <w:rFonts w:ascii="Times New Roman" w:hAnsi="Times New Roman" w:cs="Times New Roman"/>
        </w:rPr>
        <w:t>, vol. 24, no. 1, pp. 26-35.</w:t>
      </w:r>
    </w:p>
    <w:p w14:paraId="4ACE7303"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Junginger, S. &amp; Sangiorgi, D. (2009) </w:t>
      </w:r>
      <w:r w:rsidRPr="009E7556">
        <w:rPr>
          <w:rFonts w:ascii="Times New Roman" w:hAnsi="Times New Roman" w:cs="Times New Roman"/>
          <w:i/>
        </w:rPr>
        <w:t>Service Design and Organizational Change: Bridging the Gap Between Rigour and Relevance.</w:t>
      </w:r>
      <w:r w:rsidRPr="009E7556">
        <w:rPr>
          <w:rFonts w:ascii="Times New Roman" w:hAnsi="Times New Roman" w:cs="Times New Roman"/>
        </w:rPr>
        <w:t xml:space="preserve"> </w:t>
      </w:r>
      <w:proofErr w:type="gramStart"/>
      <w:r w:rsidRPr="009E7556">
        <w:rPr>
          <w:rFonts w:ascii="Times New Roman" w:hAnsi="Times New Roman" w:cs="Times New Roman"/>
        </w:rPr>
        <w:t>International Association of Societies of Design Research, Korea, Korea Society of Design Science.</w:t>
      </w:r>
      <w:proofErr w:type="gramEnd"/>
    </w:p>
    <w:p w14:paraId="6D1F2157"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Kelley, D., 2011, </w:t>
      </w:r>
      <w:r w:rsidRPr="009E7556">
        <w:rPr>
          <w:rFonts w:ascii="Times New Roman" w:hAnsi="Times New Roman" w:cs="Times New Roman"/>
          <w:i/>
        </w:rPr>
        <w:t>David Kelley's Videos</w:t>
      </w:r>
      <w:r w:rsidRPr="009E7556">
        <w:rPr>
          <w:rFonts w:ascii="Times New Roman" w:hAnsi="Times New Roman" w:cs="Times New Roman"/>
        </w:rPr>
        <w:t xml:space="preserve">, California, IDEO. Available from: </w:t>
      </w:r>
      <w:hyperlink r:id="rId15" w:history="1">
        <w:r w:rsidRPr="009E7556">
          <w:rPr>
            <w:rFonts w:ascii="Times New Roman" w:hAnsi="Times New Roman" w:cs="Times New Roman"/>
          </w:rPr>
          <w:t>http://www.ideo.com/people/david-kelley</w:t>
        </w:r>
      </w:hyperlink>
      <w:r w:rsidRPr="009E7556">
        <w:rPr>
          <w:rFonts w:ascii="Times New Roman" w:hAnsi="Times New Roman" w:cs="Times New Roman"/>
        </w:rPr>
        <w:t xml:space="preserve"> [1st September 2013].</w:t>
      </w:r>
    </w:p>
    <w:p w14:paraId="5E4EEBFB"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Kimbell, L., 2011, ‘Designing for Service as One Way of Designing Services’, </w:t>
      </w:r>
      <w:r w:rsidRPr="009E7556">
        <w:rPr>
          <w:rFonts w:ascii="Times New Roman" w:hAnsi="Times New Roman" w:cs="Times New Roman"/>
          <w:i/>
        </w:rPr>
        <w:t>International Journal of Design</w:t>
      </w:r>
      <w:r w:rsidRPr="009E7556">
        <w:rPr>
          <w:rFonts w:ascii="Times New Roman" w:hAnsi="Times New Roman" w:cs="Times New Roman"/>
        </w:rPr>
        <w:t>, vol. 5, no. 2, pp. 41-52.</w:t>
      </w:r>
    </w:p>
    <w:p w14:paraId="14BFF33F"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Levy, A. &amp; Uri, M. (1986) </w:t>
      </w:r>
      <w:r w:rsidRPr="009E7556">
        <w:rPr>
          <w:rFonts w:ascii="Times New Roman" w:hAnsi="Times New Roman" w:cs="Times New Roman"/>
          <w:i/>
        </w:rPr>
        <w:t>Organizational Transformation: Approaches, Strategies, Theories</w:t>
      </w:r>
      <w:r w:rsidRPr="009E7556">
        <w:rPr>
          <w:rFonts w:ascii="Times New Roman" w:hAnsi="Times New Roman" w:cs="Times New Roman"/>
        </w:rPr>
        <w:t xml:space="preserve">, </w:t>
      </w:r>
      <w:proofErr w:type="gramStart"/>
      <w:r w:rsidRPr="009E7556">
        <w:rPr>
          <w:rFonts w:ascii="Times New Roman" w:hAnsi="Times New Roman" w:cs="Times New Roman"/>
        </w:rPr>
        <w:t>Praeger</w:t>
      </w:r>
      <w:proofErr w:type="gramEnd"/>
      <w:r w:rsidRPr="009E7556">
        <w:rPr>
          <w:rFonts w:ascii="Times New Roman" w:hAnsi="Times New Roman" w:cs="Times New Roman"/>
        </w:rPr>
        <w:t>, New York.</w:t>
      </w:r>
    </w:p>
    <w:p w14:paraId="22E3836B"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Linstone, H. A. &amp; Turoff, M. (ed.), 2002, </w:t>
      </w:r>
      <w:r w:rsidRPr="009E7556">
        <w:rPr>
          <w:rFonts w:ascii="Times New Roman" w:hAnsi="Times New Roman" w:cs="Times New Roman"/>
          <w:i/>
        </w:rPr>
        <w:t>The Delphi Method: Techniques and Applications</w:t>
      </w:r>
      <w:r w:rsidRPr="009E7556">
        <w:rPr>
          <w:rFonts w:ascii="Times New Roman" w:hAnsi="Times New Roman" w:cs="Times New Roman"/>
        </w:rPr>
        <w:t>, Available from: http://s3.amazonaws.com/academia.edu.documents/29694542/delphibook.pdf</w:t>
      </w:r>
      <w:proofErr w:type="gramStart"/>
      <w:r w:rsidRPr="009E7556">
        <w:rPr>
          <w:rFonts w:ascii="Times New Roman" w:hAnsi="Times New Roman" w:cs="Times New Roman"/>
        </w:rPr>
        <w:t>?AWSAccessKeyId</w:t>
      </w:r>
      <w:proofErr w:type="gramEnd"/>
      <w:r w:rsidRPr="009E7556">
        <w:rPr>
          <w:rFonts w:ascii="Times New Roman" w:hAnsi="Times New Roman" w:cs="Times New Roman"/>
        </w:rPr>
        <w:t>=AKIAJ56TQJRTWSMTNPEA&amp;Expires=1441034193&amp;Signature=eO5eCYyNalHWoDT4tvSurRV0X18%3D&amp;response-content-disposition=inline [31st August 2015].</w:t>
      </w:r>
    </w:p>
    <w:p w14:paraId="0D3556F2" w14:textId="77777777" w:rsidR="00F1287A"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Manzini, E. (2011) ‘Introduction’, In: A. Meroni and D. Sangiorgi (Eds.), </w:t>
      </w:r>
      <w:r w:rsidRPr="009E7556">
        <w:rPr>
          <w:rFonts w:ascii="Times New Roman" w:hAnsi="Times New Roman" w:cs="Times New Roman"/>
          <w:i/>
        </w:rPr>
        <w:t>Design for Services</w:t>
      </w:r>
      <w:r w:rsidRPr="009E7556">
        <w:rPr>
          <w:rFonts w:ascii="Times New Roman" w:hAnsi="Times New Roman" w:cs="Times New Roman"/>
        </w:rPr>
        <w:t xml:space="preserve"> (pp.1-6), Aldershot, UK, Gower Publishing.</w:t>
      </w:r>
    </w:p>
    <w:p w14:paraId="525548CC"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eastAsia="新細明體" w:hAnsi="Times New Roman" w:cs="Times New Roman"/>
          <w:lang w:val="en-US"/>
        </w:rPr>
        <w:t xml:space="preserve">March, J. G., 1991, ‘Exploration and Exploitation in Organizational Learning’, </w:t>
      </w:r>
      <w:r w:rsidRPr="009E7556">
        <w:rPr>
          <w:rFonts w:ascii="Times New Roman" w:eastAsia="新細明體" w:hAnsi="Times New Roman" w:cs="Times New Roman"/>
          <w:i/>
          <w:iCs/>
          <w:lang w:val="en-US"/>
        </w:rPr>
        <w:t xml:space="preserve">Organization Science, </w:t>
      </w:r>
      <w:r w:rsidRPr="009E7556">
        <w:rPr>
          <w:rFonts w:ascii="Times New Roman" w:eastAsia="新細明體" w:hAnsi="Times New Roman" w:cs="Times New Roman"/>
          <w:iCs/>
          <w:lang w:val="en-US"/>
        </w:rPr>
        <w:t xml:space="preserve">vol. 2, no. </w:t>
      </w:r>
      <w:r w:rsidRPr="009E7556">
        <w:rPr>
          <w:rFonts w:ascii="Times New Roman" w:eastAsia="新細明體" w:hAnsi="Times New Roman" w:cs="Times New Roman"/>
          <w:lang w:val="en-US"/>
        </w:rPr>
        <w:t>1, pp. 71-87.</w:t>
      </w:r>
    </w:p>
    <w:p w14:paraId="2CD68D82"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Martin, J. (1992) </w:t>
      </w:r>
      <w:r w:rsidRPr="009E7556">
        <w:rPr>
          <w:rFonts w:ascii="Times New Roman" w:hAnsi="Times New Roman" w:cs="Times New Roman"/>
          <w:i/>
        </w:rPr>
        <w:t>Cultures in Organisations: Three Perspectives</w:t>
      </w:r>
      <w:r w:rsidRPr="009E7556">
        <w:rPr>
          <w:rFonts w:ascii="Times New Roman" w:hAnsi="Times New Roman" w:cs="Times New Roman"/>
        </w:rPr>
        <w:t xml:space="preserve">, Oxford, </w:t>
      </w:r>
      <w:proofErr w:type="gramStart"/>
      <w:r w:rsidRPr="009E7556">
        <w:rPr>
          <w:rFonts w:ascii="Times New Roman" w:hAnsi="Times New Roman" w:cs="Times New Roman"/>
        </w:rPr>
        <w:t>Oxford</w:t>
      </w:r>
      <w:proofErr w:type="gramEnd"/>
      <w:r w:rsidRPr="009E7556">
        <w:rPr>
          <w:rFonts w:ascii="Times New Roman" w:hAnsi="Times New Roman" w:cs="Times New Roman"/>
        </w:rPr>
        <w:t xml:space="preserve"> Press University.</w:t>
      </w:r>
    </w:p>
    <w:p w14:paraId="3DFF6E12" w14:textId="77777777" w:rsidR="00F1287A"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Martin, R. L. (2009) The Knowledge Funnel: How Discovery Takes Shape. The design of Business: Why Design Thinking is the Next Competitive Advantage, Boston, </w:t>
      </w:r>
      <w:proofErr w:type="gramStart"/>
      <w:r w:rsidRPr="009E7556">
        <w:rPr>
          <w:rFonts w:ascii="Times New Roman" w:hAnsi="Times New Roman" w:cs="Times New Roman"/>
        </w:rPr>
        <w:t>Harvard</w:t>
      </w:r>
      <w:proofErr w:type="gramEnd"/>
      <w:r w:rsidRPr="009E7556">
        <w:rPr>
          <w:rFonts w:ascii="Times New Roman" w:hAnsi="Times New Roman" w:cs="Times New Roman"/>
        </w:rPr>
        <w:t xml:space="preserve"> Business Review.</w:t>
      </w:r>
    </w:p>
    <w:p w14:paraId="0B2E8B13"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eastAsia="新細明體" w:hAnsi="Times New Roman" w:cs="Times New Roman"/>
          <w:lang w:val="en-US"/>
        </w:rPr>
        <w:t xml:space="preserve">Mattes, F., &amp; Ohr, R. C., ‘Balancing Innovation Via Organizational Ambidexterity’, </w:t>
      </w:r>
      <w:r w:rsidRPr="009E7556">
        <w:rPr>
          <w:rFonts w:ascii="Times New Roman" w:eastAsia="新細明體" w:hAnsi="Times New Roman" w:cs="Times New Roman"/>
          <w:i/>
          <w:iCs/>
          <w:lang w:val="en-US"/>
        </w:rPr>
        <w:t>Organization &amp; Culture</w:t>
      </w:r>
      <w:r w:rsidRPr="009E7556">
        <w:rPr>
          <w:rFonts w:ascii="Times New Roman" w:eastAsia="新細明體" w:hAnsi="Times New Roman" w:cs="Times New Roman"/>
          <w:lang w:val="en-US"/>
        </w:rPr>
        <w:t>.</w:t>
      </w:r>
      <w:proofErr w:type="gramEnd"/>
      <w:r w:rsidRPr="009E7556">
        <w:rPr>
          <w:rFonts w:ascii="Times New Roman" w:eastAsia="新細明體" w:hAnsi="Times New Roman" w:cs="Times New Roman"/>
          <w:lang w:val="en-US"/>
        </w:rPr>
        <w:t xml:space="preserve"> Available from: </w:t>
      </w:r>
      <w:hyperlink r:id="rId16" w:history="1">
        <w:r w:rsidRPr="009E7556">
          <w:rPr>
            <w:rFonts w:ascii="Times New Roman" w:eastAsia="新細明體" w:hAnsi="Times New Roman" w:cs="Times New Roman"/>
            <w:lang w:val="en-US"/>
          </w:rPr>
          <w:t>http://www.innovationmanagement.se/2013/05/29/balancing-innovation-via-organizational-ambidexterity/</w:t>
        </w:r>
      </w:hyperlink>
      <w:r w:rsidRPr="009E7556">
        <w:rPr>
          <w:rFonts w:ascii="Times New Roman" w:eastAsia="新細明體" w:hAnsi="Times New Roman" w:cs="Times New Roman"/>
          <w:lang w:val="en-US"/>
        </w:rPr>
        <w:t xml:space="preserve"> [27</w:t>
      </w:r>
      <w:r w:rsidRPr="009E7556">
        <w:rPr>
          <w:rFonts w:ascii="Times New Roman" w:eastAsia="新細明體" w:hAnsi="Times New Roman" w:cs="Times New Roman"/>
          <w:vertAlign w:val="superscript"/>
          <w:lang w:val="en-US"/>
        </w:rPr>
        <w:t>th</w:t>
      </w:r>
      <w:r w:rsidRPr="009E7556">
        <w:rPr>
          <w:rFonts w:ascii="Times New Roman" w:eastAsia="新細明體" w:hAnsi="Times New Roman" w:cs="Times New Roman"/>
          <w:lang w:val="en-US"/>
        </w:rPr>
        <w:t xml:space="preserve"> October 2015]</w:t>
      </w:r>
    </w:p>
    <w:p w14:paraId="139A05E9"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McKenna, H. P., 1994, ‘The Delphi Technique: a Worthwhile Research Approach for Nursing?’ </w:t>
      </w:r>
      <w:r w:rsidRPr="009E7556">
        <w:rPr>
          <w:rFonts w:ascii="Times New Roman" w:hAnsi="Times New Roman" w:cs="Times New Roman"/>
          <w:i/>
        </w:rPr>
        <w:t>Journal of Advanced Nursing</w:t>
      </w:r>
      <w:r w:rsidRPr="009E7556">
        <w:rPr>
          <w:rFonts w:ascii="Times New Roman" w:hAnsi="Times New Roman" w:cs="Times New Roman"/>
        </w:rPr>
        <w:t>, vol. 19, no. 1994, pp. 1221-1225.</w:t>
      </w:r>
    </w:p>
    <w:p w14:paraId="16E1835B"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New, S. &amp; Kimbell, L. (2013).</w:t>
      </w:r>
      <w:proofErr w:type="gramEnd"/>
      <w:r w:rsidRPr="009E7556">
        <w:rPr>
          <w:rFonts w:ascii="Times New Roman" w:hAnsi="Times New Roman" w:cs="Times New Roman"/>
        </w:rPr>
        <w:t xml:space="preserve"> ‘Chimps, Designers, Consultants and Empathy: A “Theory of Mind” for Service Design’ </w:t>
      </w:r>
      <w:r w:rsidRPr="009E7556">
        <w:rPr>
          <w:rFonts w:ascii="Times New Roman" w:hAnsi="Times New Roman" w:cs="Times New Roman"/>
          <w:i/>
        </w:rPr>
        <w:t>Proceedings of the</w:t>
      </w:r>
      <w:r w:rsidRPr="009E7556">
        <w:rPr>
          <w:rFonts w:ascii="Times New Roman" w:hAnsi="Times New Roman" w:cs="Times New Roman"/>
        </w:rPr>
        <w:t xml:space="preserve"> </w:t>
      </w:r>
      <w:r w:rsidRPr="009E7556">
        <w:rPr>
          <w:rFonts w:ascii="Times New Roman" w:hAnsi="Times New Roman" w:cs="Times New Roman"/>
          <w:i/>
        </w:rPr>
        <w:t xml:space="preserve">2nd Cambridge Academic Design </w:t>
      </w:r>
      <w:r w:rsidRPr="009E7556">
        <w:rPr>
          <w:rFonts w:ascii="Times New Roman" w:hAnsi="Times New Roman" w:cs="Times New Roman"/>
          <w:i/>
        </w:rPr>
        <w:lastRenderedPageBreak/>
        <w:t>Management Conference</w:t>
      </w:r>
      <w:r w:rsidRPr="009E7556">
        <w:rPr>
          <w:rFonts w:ascii="Times New Roman" w:hAnsi="Times New Roman" w:cs="Times New Roman"/>
        </w:rPr>
        <w:t>, pp. 1 – 14. Available from</w:t>
      </w:r>
      <w:proofErr w:type="gramStart"/>
      <w:r w:rsidRPr="009E7556">
        <w:rPr>
          <w:rFonts w:ascii="Times New Roman" w:hAnsi="Times New Roman" w:cs="Times New Roman"/>
        </w:rPr>
        <w:t xml:space="preserve">:  </w:t>
      </w:r>
      <w:proofErr w:type="gramEnd"/>
      <w:r w:rsidRPr="009E7556">
        <w:rPr>
          <w:rFonts w:ascii="Times New Roman" w:hAnsi="Times New Roman" w:cs="Times New Roman"/>
        </w:rPr>
        <w:fldChar w:fldCharType="begin"/>
      </w:r>
      <w:r w:rsidRPr="009E7556">
        <w:rPr>
          <w:rFonts w:ascii="Times New Roman" w:hAnsi="Times New Roman" w:cs="Times New Roman"/>
        </w:rPr>
        <w:instrText xml:space="preserve"> HYPERLINK "http://www.lucykimbell.com/stuff/New_Kimbell_Empathy_2013.pdf" </w:instrText>
      </w:r>
      <w:r w:rsidRPr="009E7556">
        <w:rPr>
          <w:rFonts w:ascii="Times New Roman" w:hAnsi="Times New Roman" w:cs="Times New Roman"/>
        </w:rPr>
      </w:r>
      <w:r w:rsidRPr="009E7556">
        <w:rPr>
          <w:rFonts w:ascii="Times New Roman" w:hAnsi="Times New Roman" w:cs="Times New Roman"/>
        </w:rPr>
        <w:fldChar w:fldCharType="separate"/>
      </w:r>
      <w:r w:rsidRPr="009E7556">
        <w:rPr>
          <w:rFonts w:ascii="Times New Roman" w:hAnsi="Times New Roman" w:cs="Times New Roman"/>
        </w:rPr>
        <w:t>http://www.lucykimbell.com/stuff/New_Kimbell_Empathy_2013.pdf</w:t>
      </w:r>
      <w:r w:rsidRPr="009E7556">
        <w:rPr>
          <w:rFonts w:ascii="Times New Roman" w:hAnsi="Times New Roman" w:cs="Times New Roman"/>
        </w:rPr>
        <w:fldChar w:fldCharType="end"/>
      </w:r>
      <w:r w:rsidRPr="009E7556">
        <w:rPr>
          <w:rFonts w:ascii="Times New Roman" w:hAnsi="Times New Roman" w:cs="Times New Roman"/>
        </w:rPr>
        <w:t>. [26 June 2014].</w:t>
      </w:r>
    </w:p>
    <w:p w14:paraId="6478E704"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Nowak, M. &amp; Highfield, R. (2011) </w:t>
      </w:r>
      <w:r w:rsidRPr="009E7556">
        <w:rPr>
          <w:rFonts w:ascii="Times New Roman" w:hAnsi="Times New Roman" w:cs="Times New Roman"/>
          <w:i/>
        </w:rPr>
        <w:t>Super Co-operators: Altruism, Evolution, and Why We Need Each Other to Succeed</w:t>
      </w:r>
      <w:r w:rsidRPr="009E7556">
        <w:rPr>
          <w:rFonts w:ascii="Times New Roman" w:hAnsi="Times New Roman" w:cs="Times New Roman"/>
        </w:rPr>
        <w:t xml:space="preserve">, Free Press, </w:t>
      </w:r>
      <w:proofErr w:type="gramStart"/>
      <w:r w:rsidRPr="009E7556">
        <w:rPr>
          <w:rFonts w:ascii="Times New Roman" w:hAnsi="Times New Roman" w:cs="Times New Roman"/>
        </w:rPr>
        <w:t>London</w:t>
      </w:r>
      <w:proofErr w:type="gramEnd"/>
      <w:r w:rsidRPr="009E7556">
        <w:rPr>
          <w:rFonts w:ascii="Times New Roman" w:hAnsi="Times New Roman" w:cs="Times New Roman"/>
        </w:rPr>
        <w:t>.</w:t>
      </w:r>
    </w:p>
    <w:p w14:paraId="0D435DB2"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Nussbaum, B., 2005, ‘The Empathy Economy’, </w:t>
      </w:r>
      <w:r w:rsidRPr="009E7556">
        <w:rPr>
          <w:rFonts w:ascii="Times New Roman" w:hAnsi="Times New Roman" w:cs="Times New Roman"/>
          <w:i/>
        </w:rPr>
        <w:t>Business Week</w:t>
      </w:r>
      <w:r w:rsidRPr="009E7556">
        <w:rPr>
          <w:rFonts w:ascii="Times New Roman" w:hAnsi="Times New Roman" w:cs="Times New Roman"/>
        </w:rPr>
        <w:t>, 8</w:t>
      </w:r>
      <w:r w:rsidRPr="009E7556">
        <w:rPr>
          <w:rFonts w:ascii="Times New Roman" w:hAnsi="Times New Roman" w:cs="Times New Roman"/>
          <w:vertAlign w:val="superscript"/>
        </w:rPr>
        <w:t>th</w:t>
      </w:r>
      <w:r w:rsidRPr="009E7556">
        <w:rPr>
          <w:rFonts w:ascii="Times New Roman" w:hAnsi="Times New Roman" w:cs="Times New Roman"/>
        </w:rPr>
        <w:t xml:space="preserve"> March Available from: </w:t>
      </w:r>
      <w:hyperlink r:id="rId17" w:history="1">
        <w:r w:rsidRPr="009E7556">
          <w:rPr>
            <w:rStyle w:val="Hyperlink"/>
            <w:rFonts w:ascii="Times New Roman" w:hAnsi="Times New Roman" w:cs="Times New Roman"/>
          </w:rPr>
          <w:t>http://www.bloomberg.com/bw/stories/2005-03-07/the-empathy-economy</w:t>
        </w:r>
      </w:hyperlink>
      <w:r w:rsidRPr="009E7556">
        <w:rPr>
          <w:rFonts w:ascii="Times New Roman" w:hAnsi="Times New Roman" w:cs="Times New Roman"/>
        </w:rPr>
        <w:t xml:space="preserve"> </w:t>
      </w:r>
      <w:proofErr w:type="gramStart"/>
      <w:r w:rsidRPr="009E7556">
        <w:rPr>
          <w:rFonts w:ascii="Times New Roman" w:hAnsi="Times New Roman" w:cs="Times New Roman"/>
        </w:rPr>
        <w:t>[ 31st</w:t>
      </w:r>
      <w:proofErr w:type="gramEnd"/>
      <w:r w:rsidRPr="009E7556">
        <w:rPr>
          <w:rFonts w:ascii="Times New Roman" w:hAnsi="Times New Roman" w:cs="Times New Roman"/>
        </w:rPr>
        <w:t xml:space="preserve"> August 2015]</w:t>
      </w:r>
    </w:p>
    <w:p w14:paraId="6C6E35F3" w14:textId="77777777" w:rsidR="00F1287A" w:rsidRDefault="00F1287A" w:rsidP="00F1287A">
      <w:pPr>
        <w:spacing w:before="100" w:beforeAutospacing="1" w:after="100" w:afterAutospacing="1"/>
        <w:rPr>
          <w:rFonts w:ascii="Times New Roman" w:eastAsia="新細明體" w:hAnsi="Times New Roman" w:cs="Times New Roman"/>
          <w:lang w:val="en-US"/>
        </w:rPr>
      </w:pPr>
      <w:r w:rsidRPr="009E7556">
        <w:rPr>
          <w:rFonts w:ascii="Times New Roman" w:eastAsia="新細明體" w:hAnsi="Times New Roman" w:cs="Times New Roman"/>
          <w:lang w:val="en-US"/>
        </w:rPr>
        <w:t xml:space="preserve">O'Reilly, C. A. &amp; Tushman, M. L., 2004, ‘The Ambidextrous Organization’, </w:t>
      </w:r>
      <w:r w:rsidRPr="009E7556">
        <w:rPr>
          <w:rFonts w:ascii="Times New Roman" w:eastAsia="新細明體" w:hAnsi="Times New Roman" w:cs="Times New Roman"/>
          <w:i/>
          <w:iCs/>
          <w:lang w:val="en-US"/>
        </w:rPr>
        <w:t xml:space="preserve">Innovation, </w:t>
      </w:r>
      <w:r w:rsidRPr="009E7556">
        <w:rPr>
          <w:rFonts w:ascii="Times New Roman" w:eastAsia="新細明體" w:hAnsi="Times New Roman" w:cs="Times New Roman"/>
          <w:lang w:val="en-US"/>
        </w:rPr>
        <w:t xml:space="preserve">April. Available from: </w:t>
      </w:r>
      <w:hyperlink r:id="rId18" w:history="1">
        <w:r w:rsidRPr="009E7556">
          <w:rPr>
            <w:rFonts w:ascii="Times New Roman" w:eastAsia="新細明體" w:hAnsi="Times New Roman" w:cs="Times New Roman"/>
            <w:lang w:val="en-US"/>
          </w:rPr>
          <w:t>https://hbr.org/2004/04/the-ambidextrous-organization</w:t>
        </w:r>
      </w:hyperlink>
      <w:r w:rsidRPr="009E7556">
        <w:rPr>
          <w:rFonts w:ascii="Times New Roman" w:eastAsia="新細明體" w:hAnsi="Times New Roman" w:cs="Times New Roman"/>
          <w:lang w:val="en-US"/>
        </w:rPr>
        <w:t xml:space="preserve"> [26th October 2015]</w:t>
      </w:r>
    </w:p>
    <w:p w14:paraId="5B18A5A2" w14:textId="77777777" w:rsidR="00F1287A" w:rsidRPr="009E7556" w:rsidRDefault="00F1287A" w:rsidP="00F1287A">
      <w:pPr>
        <w:spacing w:before="100" w:beforeAutospacing="1" w:after="100" w:afterAutospacing="1"/>
        <w:rPr>
          <w:rFonts w:ascii="Times New Roman" w:eastAsia="新細明體" w:hAnsi="Times New Roman" w:cs="Times New Roman"/>
          <w:lang w:val="en-US"/>
        </w:rPr>
      </w:pPr>
      <w:r w:rsidRPr="009E7556">
        <w:rPr>
          <w:rFonts w:ascii="Times New Roman" w:eastAsia="新細明體" w:hAnsi="Times New Roman" w:cs="Times New Roman"/>
          <w:lang w:val="en-US"/>
        </w:rPr>
        <w:t xml:space="preserve">O'Reilly, C. A., &amp; Tushman, M. L., 2013, ‘Organizational Ambidexterity: Past, Present and Future’, Available from: </w:t>
      </w:r>
      <w:hyperlink r:id="rId19" w:history="1">
        <w:r w:rsidRPr="009E7556">
          <w:rPr>
            <w:rFonts w:ascii="Times New Roman" w:eastAsia="新細明體" w:hAnsi="Times New Roman" w:cs="Times New Roman"/>
            <w:lang w:val="en-US"/>
          </w:rPr>
          <w:t>http://www.hbs.edu/faculty/Publication%20Files/O'Reilly%20and%20Tushman%20AMP%20Ms%20051413_c66b0c53-5fcd-46d5-aa16-943eab6aa4a1.pdf</w:t>
        </w:r>
      </w:hyperlink>
      <w:r w:rsidRPr="009E7556">
        <w:rPr>
          <w:rFonts w:ascii="Times New Roman" w:eastAsia="新細明體" w:hAnsi="Times New Roman" w:cs="Times New Roman"/>
          <w:lang w:val="en-US"/>
        </w:rPr>
        <w:t xml:space="preserve"> [27</w:t>
      </w:r>
      <w:r w:rsidRPr="009E7556">
        <w:rPr>
          <w:rFonts w:ascii="Times New Roman" w:eastAsia="新細明體" w:hAnsi="Times New Roman" w:cs="Times New Roman"/>
          <w:vertAlign w:val="superscript"/>
          <w:lang w:val="en-US"/>
        </w:rPr>
        <w:t>th</w:t>
      </w:r>
      <w:r w:rsidRPr="009E7556">
        <w:rPr>
          <w:rFonts w:ascii="Times New Roman" w:eastAsia="新細明體" w:hAnsi="Times New Roman" w:cs="Times New Roman"/>
          <w:lang w:val="en-US"/>
        </w:rPr>
        <w:t xml:space="preserve"> October 2015]</w:t>
      </w:r>
    </w:p>
    <w:p w14:paraId="5B972984"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Platts, J. (2002) ‘The Fruitful use of Silence’ In: </w:t>
      </w:r>
      <w:r w:rsidRPr="009E7556">
        <w:rPr>
          <w:rFonts w:ascii="Times New Roman" w:hAnsi="Times New Roman" w:cs="Times New Roman"/>
          <w:i/>
        </w:rPr>
        <w:t>Developing Philosophy of Management - Crossing Frontiers</w:t>
      </w:r>
      <w:r w:rsidRPr="009E7556">
        <w:rPr>
          <w:rFonts w:ascii="Times New Roman" w:hAnsi="Times New Roman" w:cs="Times New Roman"/>
        </w:rPr>
        <w:t>, Forum for European Philosophy conference, Oxford.</w:t>
      </w:r>
    </w:p>
    <w:p w14:paraId="51209BD9"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Sangiorgi, D., 2011, ‘Transformative Services and Transformation Design’, </w:t>
      </w:r>
      <w:r w:rsidRPr="009E7556">
        <w:rPr>
          <w:rFonts w:ascii="Times New Roman" w:hAnsi="Times New Roman" w:cs="Times New Roman"/>
          <w:i/>
        </w:rPr>
        <w:t>International Journal of Design</w:t>
      </w:r>
      <w:r w:rsidRPr="009E7556">
        <w:rPr>
          <w:rFonts w:ascii="Times New Roman" w:hAnsi="Times New Roman" w:cs="Times New Roman"/>
        </w:rPr>
        <w:t>, vol. 5, no. 2, pp. 29-40.</w:t>
      </w:r>
    </w:p>
    <w:p w14:paraId="6B07A713"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 xml:space="preserve">Schwalbe, K. (2011) </w:t>
      </w:r>
      <w:r w:rsidRPr="009E7556">
        <w:rPr>
          <w:rFonts w:ascii="Times New Roman" w:hAnsi="Times New Roman" w:cs="Times New Roman"/>
          <w:i/>
        </w:rPr>
        <w:t>Information Technology Project Management</w:t>
      </w:r>
      <w:r w:rsidRPr="009E7556">
        <w:rPr>
          <w:rFonts w:ascii="Times New Roman" w:hAnsi="Times New Roman" w:cs="Times New Roman"/>
        </w:rPr>
        <w:t>, Pennsylvania, Cengage Learning, 51.</w:t>
      </w:r>
      <w:proofErr w:type="gramEnd"/>
    </w:p>
    <w:p w14:paraId="1FA17C8A"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Sennett, R. (2012) </w:t>
      </w:r>
      <w:r w:rsidRPr="009E7556">
        <w:rPr>
          <w:rFonts w:ascii="Times New Roman" w:hAnsi="Times New Roman" w:cs="Times New Roman"/>
          <w:i/>
        </w:rPr>
        <w:t>Together: The Rituals, Pleasures and Politics of Co-operation</w:t>
      </w:r>
      <w:r w:rsidRPr="009E7556">
        <w:rPr>
          <w:rFonts w:ascii="Times New Roman" w:hAnsi="Times New Roman" w:cs="Times New Roman"/>
        </w:rPr>
        <w:t xml:space="preserve">, London, </w:t>
      </w:r>
      <w:proofErr w:type="gramStart"/>
      <w:r w:rsidRPr="009E7556">
        <w:rPr>
          <w:rFonts w:ascii="Times New Roman" w:hAnsi="Times New Roman" w:cs="Times New Roman"/>
        </w:rPr>
        <w:t>Penguin</w:t>
      </w:r>
      <w:proofErr w:type="gramEnd"/>
      <w:r w:rsidRPr="009E7556">
        <w:rPr>
          <w:rFonts w:ascii="Times New Roman" w:hAnsi="Times New Roman" w:cs="Times New Roman"/>
        </w:rPr>
        <w:t>.</w:t>
      </w:r>
    </w:p>
    <w:p w14:paraId="11337EB2"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Siedel, V. and Kimbell, L. (2009) ‘Service Design: A 21st Century Interdiscipline?’ In - </w:t>
      </w:r>
      <w:r w:rsidRPr="009E7556">
        <w:rPr>
          <w:rFonts w:ascii="Times New Roman" w:hAnsi="Times New Roman" w:cs="Times New Roman"/>
          <w:i/>
        </w:rPr>
        <w:t>Designing for Services - Multidisciplinary Perspectives</w:t>
      </w:r>
      <w:r w:rsidRPr="009E7556">
        <w:rPr>
          <w:rFonts w:ascii="Times New Roman" w:hAnsi="Times New Roman" w:cs="Times New Roman"/>
        </w:rPr>
        <w:t xml:space="preserve">, Siedel, V. and Kimbell, L. (eds.) </w:t>
      </w:r>
      <w:proofErr w:type="gramStart"/>
      <w:r w:rsidRPr="009E7556">
        <w:rPr>
          <w:rFonts w:ascii="Times New Roman" w:hAnsi="Times New Roman" w:cs="Times New Roman"/>
        </w:rPr>
        <w:t>Oxford University Press.</w:t>
      </w:r>
      <w:proofErr w:type="gramEnd"/>
    </w:p>
    <w:p w14:paraId="7F902DDB"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Sinek, S., 2012, </w:t>
      </w:r>
      <w:r w:rsidRPr="009E7556">
        <w:rPr>
          <w:rFonts w:ascii="Times New Roman" w:hAnsi="Times New Roman" w:cs="Times New Roman"/>
          <w:i/>
        </w:rPr>
        <w:t>The Golden Circles. Start With Why</w:t>
      </w:r>
      <w:r w:rsidRPr="009E7556">
        <w:rPr>
          <w:rFonts w:ascii="Times New Roman" w:hAnsi="Times New Roman" w:cs="Times New Roman"/>
        </w:rPr>
        <w:t xml:space="preserve">. Available from: from </w:t>
      </w:r>
      <w:hyperlink r:id="rId20" w:history="1">
        <w:r w:rsidRPr="009E7556">
          <w:rPr>
            <w:rFonts w:ascii="Times New Roman" w:hAnsi="Times New Roman" w:cs="Times New Roman"/>
          </w:rPr>
          <w:t>http://www.startwithwhy.com/About.aspx?n=1</w:t>
        </w:r>
      </w:hyperlink>
      <w:r w:rsidRPr="009E7556">
        <w:rPr>
          <w:rFonts w:ascii="Times New Roman" w:hAnsi="Times New Roman" w:cs="Times New Roman"/>
        </w:rPr>
        <w:t xml:space="preserve"> [12 January 2012] </w:t>
      </w:r>
    </w:p>
    <w:p w14:paraId="593C176E"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Stickdorn, M. and Schneider, J. (2012). </w:t>
      </w:r>
      <w:r w:rsidRPr="009E7556">
        <w:rPr>
          <w:rFonts w:ascii="Times New Roman" w:hAnsi="Times New Roman" w:cs="Times New Roman"/>
          <w:i/>
        </w:rPr>
        <w:t>This is Service Design Thinking</w:t>
      </w:r>
      <w:r w:rsidRPr="009E7556">
        <w:rPr>
          <w:rFonts w:ascii="Times New Roman" w:hAnsi="Times New Roman" w:cs="Times New Roman"/>
        </w:rPr>
        <w:t>. New York, Wiley. See also: http://thisisservicedesignthinking.com</w:t>
      </w:r>
    </w:p>
    <w:p w14:paraId="715BADF3"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Tan, L. (2012) </w:t>
      </w:r>
      <w:r w:rsidRPr="009E7556">
        <w:rPr>
          <w:rFonts w:ascii="Times New Roman" w:hAnsi="Times New Roman" w:cs="Times New Roman"/>
          <w:i/>
        </w:rPr>
        <w:t xml:space="preserve">Understanding the Different Roles of the Designer in Design for Social Good. </w:t>
      </w:r>
      <w:proofErr w:type="gramStart"/>
      <w:r w:rsidRPr="009E7556">
        <w:rPr>
          <w:rFonts w:ascii="Times New Roman" w:hAnsi="Times New Roman" w:cs="Times New Roman"/>
          <w:i/>
        </w:rPr>
        <w:t>A Study of Design Methodology in the DOTT 07 (Designs of the Time 2007) Projects</w:t>
      </w:r>
      <w:r w:rsidRPr="009E7556">
        <w:rPr>
          <w:rFonts w:ascii="Times New Roman" w:hAnsi="Times New Roman" w:cs="Times New Roman"/>
        </w:rPr>
        <w:t>.</w:t>
      </w:r>
      <w:proofErr w:type="gramEnd"/>
      <w:r w:rsidRPr="009E7556">
        <w:rPr>
          <w:rFonts w:ascii="Times New Roman" w:hAnsi="Times New Roman" w:cs="Times New Roman"/>
        </w:rPr>
        <w:t xml:space="preserve"> Ph.D Thesis, Northumbria University, Newcastle </w:t>
      </w:r>
      <w:proofErr w:type="gramStart"/>
      <w:r w:rsidRPr="009E7556">
        <w:rPr>
          <w:rFonts w:ascii="Times New Roman" w:hAnsi="Times New Roman" w:cs="Times New Roman"/>
        </w:rPr>
        <w:t>Upon</w:t>
      </w:r>
      <w:proofErr w:type="gramEnd"/>
      <w:r w:rsidRPr="009E7556">
        <w:rPr>
          <w:rFonts w:ascii="Times New Roman" w:hAnsi="Times New Roman" w:cs="Times New Roman"/>
        </w:rPr>
        <w:t xml:space="preserve"> Tyne.</w:t>
      </w:r>
    </w:p>
    <w:p w14:paraId="652D3F0F"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Tapio, P., 2002, ‘Disaggregative Policy Delphi Using Cluster Analysis as a Tool for Systematic Scenario Formation’, </w:t>
      </w:r>
      <w:r w:rsidRPr="009E7556">
        <w:rPr>
          <w:rFonts w:ascii="Times New Roman" w:hAnsi="Times New Roman" w:cs="Times New Roman"/>
          <w:i/>
        </w:rPr>
        <w:t>Technological Forecasting &amp; Social Change</w:t>
      </w:r>
      <w:r w:rsidRPr="009E7556">
        <w:rPr>
          <w:rFonts w:ascii="Times New Roman" w:hAnsi="Times New Roman" w:cs="Times New Roman"/>
        </w:rPr>
        <w:t xml:space="preserve">, vol. 70, no. 2002, pp. 83 - 101. Available from: </w:t>
      </w:r>
      <w:hyperlink r:id="rId21" w:history="1">
        <w:r w:rsidRPr="009E7556">
          <w:rPr>
            <w:rFonts w:ascii="Times New Roman" w:hAnsi="Times New Roman" w:cs="Times New Roman"/>
          </w:rPr>
          <w:t>http://www.image.unipd.it/cossu/VALUTAZIONE%20DI%20IMPATTO%20AMBIENTAL</w:t>
        </w:r>
        <w:r w:rsidRPr="009E7556">
          <w:rPr>
            <w:rFonts w:ascii="Times New Roman" w:hAnsi="Times New Roman" w:cs="Times New Roman"/>
          </w:rPr>
          <w:lastRenderedPageBreak/>
          <w:t>E/Via%202005/Working%20Group/Tema%2001_Metodo%20Delphi/Tapio,%202002.pdf</w:t>
        </w:r>
      </w:hyperlink>
      <w:r w:rsidRPr="009E7556">
        <w:rPr>
          <w:rFonts w:ascii="Times New Roman" w:hAnsi="Times New Roman" w:cs="Times New Roman"/>
        </w:rPr>
        <w:t xml:space="preserve"> [1 July 2012]</w:t>
      </w:r>
    </w:p>
    <w:p w14:paraId="13D8FEFD"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TED (2009) ‘Tim Brown Urges Designers to Think Big’. </w:t>
      </w:r>
      <w:proofErr w:type="gramStart"/>
      <w:r w:rsidRPr="009E7556">
        <w:rPr>
          <w:rFonts w:ascii="Times New Roman" w:hAnsi="Times New Roman" w:cs="Times New Roman"/>
          <w:i/>
        </w:rPr>
        <w:t>Video Talk Presented at the TED Conference</w:t>
      </w:r>
      <w:r w:rsidRPr="009E7556">
        <w:rPr>
          <w:rFonts w:ascii="Times New Roman" w:hAnsi="Times New Roman" w:cs="Times New Roman"/>
        </w:rPr>
        <w:t>, Oxford, July.</w:t>
      </w:r>
      <w:proofErr w:type="gramEnd"/>
      <w:r w:rsidRPr="009E7556">
        <w:rPr>
          <w:rFonts w:ascii="Times New Roman" w:hAnsi="Times New Roman" w:cs="Times New Roman"/>
        </w:rPr>
        <w:t xml:space="preserve"> Available at: </w:t>
      </w:r>
      <w:hyperlink r:id="rId22" w:history="1">
        <w:r w:rsidRPr="009E7556">
          <w:rPr>
            <w:rFonts w:ascii="Times New Roman" w:hAnsi="Times New Roman" w:cs="Times New Roman"/>
          </w:rPr>
          <w:t>http://www.ted.com/talks/tim_brown_urges_designers_to_think_big.html</w:t>
        </w:r>
      </w:hyperlink>
      <w:r w:rsidRPr="009E7556">
        <w:rPr>
          <w:rFonts w:ascii="Times New Roman" w:hAnsi="Times New Roman" w:cs="Times New Roman"/>
        </w:rPr>
        <w:t> [1st January 2012]</w:t>
      </w:r>
    </w:p>
    <w:p w14:paraId="06BAEFE7"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The Design Commission, 2013, </w:t>
      </w:r>
      <w:r w:rsidRPr="009E7556">
        <w:rPr>
          <w:rFonts w:ascii="Times New Roman" w:hAnsi="Times New Roman" w:cs="Times New Roman"/>
          <w:i/>
        </w:rPr>
        <w:t>Restarting Britain 2: Designing Public Services</w:t>
      </w:r>
      <w:r w:rsidRPr="009E7556">
        <w:rPr>
          <w:rFonts w:ascii="Times New Roman" w:hAnsi="Times New Roman" w:cs="Times New Roman"/>
        </w:rPr>
        <w:t xml:space="preserve">. Available from: </w:t>
      </w:r>
      <w:r w:rsidRPr="009E7556">
        <w:rPr>
          <w:rFonts w:ascii="Times New Roman" w:hAnsi="Times New Roman" w:cs="Times New Roman"/>
        </w:rPr>
        <w:fldChar w:fldCharType="begin"/>
      </w:r>
      <w:r w:rsidRPr="009E7556">
        <w:rPr>
          <w:rFonts w:ascii="Times New Roman" w:hAnsi="Times New Roman" w:cs="Times New Roman"/>
        </w:rPr>
        <w:instrText xml:space="preserve"> HYPERLINK "https://mail.northumbria.ac.uk/owa/redir.aspx?C=MxXnOym0j0G7k52LcxLYDC5ovbGkyNEIbPKZr_tJ8eCoLrA3odQD_oWRQ9n4Cz-IaUoSYdp6gnY.&amp;URL=http%3a%2f%2fwww.designcouncil.org.uk%2fsites%2fdefault%2ffiles%2fasset%2fdocument%2fDC_Restarting_Britain_2_report.pdf" \t "_blank" </w:instrText>
      </w:r>
      <w:r w:rsidRPr="009E7556">
        <w:rPr>
          <w:rFonts w:ascii="Times New Roman" w:hAnsi="Times New Roman" w:cs="Times New Roman"/>
        </w:rPr>
      </w:r>
      <w:r w:rsidRPr="009E7556">
        <w:rPr>
          <w:rFonts w:ascii="Times New Roman" w:hAnsi="Times New Roman" w:cs="Times New Roman"/>
        </w:rPr>
        <w:fldChar w:fldCharType="separate"/>
      </w:r>
      <w:r w:rsidRPr="009E7556">
        <w:rPr>
          <w:rFonts w:ascii="Times New Roman" w:hAnsi="Times New Roman" w:cs="Times New Roman"/>
        </w:rPr>
        <w:t>http://www.designcouncil.org.uk/sites/default/files/asset/document/DC_Restarting_Britain_2_report.pdf</w:t>
      </w:r>
      <w:r w:rsidRPr="009E7556">
        <w:rPr>
          <w:rFonts w:ascii="Times New Roman" w:hAnsi="Times New Roman" w:cs="Times New Roman"/>
        </w:rPr>
        <w:fldChar w:fldCharType="end"/>
      </w:r>
      <w:r w:rsidRPr="009E7556">
        <w:rPr>
          <w:rFonts w:ascii="Times New Roman" w:hAnsi="Times New Roman" w:cs="Times New Roman"/>
        </w:rPr>
        <w:t xml:space="preserve"> [10 October 2014].</w:t>
      </w:r>
    </w:p>
    <w:p w14:paraId="4C92290A"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Thackara, J. (2007). Interview. 13th July. Newcastle, United Kingdom.</w:t>
      </w:r>
    </w:p>
    <w:p w14:paraId="1E3D4059"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 xml:space="preserve">Thompson, J. &amp; Martin, F. (2010) </w:t>
      </w:r>
      <w:r w:rsidRPr="009E7556">
        <w:rPr>
          <w:rFonts w:ascii="Times New Roman" w:hAnsi="Times New Roman" w:cs="Times New Roman"/>
          <w:i/>
        </w:rPr>
        <w:t>Strategic Management</w:t>
      </w:r>
      <w:r w:rsidRPr="009E7556">
        <w:rPr>
          <w:rFonts w:ascii="Times New Roman" w:hAnsi="Times New Roman" w:cs="Times New Roman"/>
        </w:rPr>
        <w:t>, Hampshire, Cengage Learning.</w:t>
      </w:r>
      <w:proofErr w:type="gramEnd"/>
    </w:p>
    <w:p w14:paraId="2EDA5666"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Townsend, C., 2013, ‘The Case for Breakthrough Innovation’, </w:t>
      </w:r>
      <w:r w:rsidRPr="009E7556">
        <w:rPr>
          <w:rFonts w:ascii="Times New Roman" w:hAnsi="Times New Roman" w:cs="Times New Roman"/>
          <w:i/>
        </w:rPr>
        <w:t xml:space="preserve">Wired: Blog, </w:t>
      </w:r>
      <w:r w:rsidRPr="009E7556">
        <w:rPr>
          <w:rFonts w:ascii="Times New Roman" w:hAnsi="Times New Roman" w:cs="Times New Roman"/>
        </w:rPr>
        <w:t xml:space="preserve">California, </w:t>
      </w:r>
      <w:proofErr w:type="gramStart"/>
      <w:r w:rsidRPr="009E7556">
        <w:rPr>
          <w:rFonts w:ascii="Times New Roman" w:hAnsi="Times New Roman" w:cs="Times New Roman"/>
        </w:rPr>
        <w:t>Available</w:t>
      </w:r>
      <w:proofErr w:type="gramEnd"/>
      <w:r w:rsidRPr="009E7556">
        <w:rPr>
          <w:rFonts w:ascii="Times New Roman" w:hAnsi="Times New Roman" w:cs="Times New Roman"/>
        </w:rPr>
        <w:t xml:space="preserve"> from: </w:t>
      </w:r>
      <w:hyperlink r:id="rId23" w:history="1">
        <w:r w:rsidRPr="009E7556">
          <w:rPr>
            <w:rFonts w:ascii="Times New Roman" w:hAnsi="Times New Roman" w:cs="Times New Roman"/>
          </w:rPr>
          <w:t>http://www.wired.com/2013/09/the-case-for-breakthrough-innovation/</w:t>
        </w:r>
      </w:hyperlink>
      <w:r w:rsidRPr="009E7556">
        <w:rPr>
          <w:rFonts w:ascii="Times New Roman" w:hAnsi="Times New Roman" w:cs="Times New Roman"/>
        </w:rPr>
        <w:t xml:space="preserve"> [1 December 2014].</w:t>
      </w:r>
    </w:p>
    <w:p w14:paraId="09314626"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Vyuptakesh, S. (2011) </w:t>
      </w:r>
      <w:r w:rsidRPr="009E7556">
        <w:rPr>
          <w:rFonts w:ascii="Times New Roman" w:hAnsi="Times New Roman" w:cs="Times New Roman"/>
          <w:i/>
        </w:rPr>
        <w:t>International Business: Concept, Environment and Strategy</w:t>
      </w:r>
      <w:r w:rsidRPr="009E7556">
        <w:rPr>
          <w:rFonts w:ascii="Times New Roman" w:hAnsi="Times New Roman" w:cs="Times New Roman"/>
        </w:rPr>
        <w:t>, Noida, Dorling Kindersley (India) Pvt. Ltd., pp. 362-363.</w:t>
      </w:r>
    </w:p>
    <w:p w14:paraId="425CD108"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Watzlawick, P., Weakland, J. &amp; Fisch, </w:t>
      </w:r>
      <w:proofErr w:type="gramStart"/>
      <w:r w:rsidRPr="009E7556">
        <w:rPr>
          <w:rFonts w:ascii="Times New Roman" w:hAnsi="Times New Roman" w:cs="Times New Roman"/>
        </w:rPr>
        <w:t xml:space="preserve">R. (1974) </w:t>
      </w:r>
      <w:r w:rsidRPr="009E7556">
        <w:rPr>
          <w:rFonts w:ascii="Times New Roman" w:hAnsi="Times New Roman" w:cs="Times New Roman"/>
          <w:i/>
        </w:rPr>
        <w:t>Change</w:t>
      </w:r>
      <w:proofErr w:type="gramEnd"/>
      <w:r w:rsidRPr="009E7556">
        <w:rPr>
          <w:rFonts w:ascii="Times New Roman" w:hAnsi="Times New Roman" w:cs="Times New Roman"/>
          <w:i/>
        </w:rPr>
        <w:t>: Principles of Problem Formation and Problem Resolution</w:t>
      </w:r>
      <w:r w:rsidRPr="009E7556">
        <w:rPr>
          <w:rFonts w:ascii="Times New Roman" w:hAnsi="Times New Roman" w:cs="Times New Roman"/>
        </w:rPr>
        <w:t>, New York, W. W. Norton.</w:t>
      </w:r>
    </w:p>
    <w:p w14:paraId="7DCC06B4"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Warwick, L (2015) </w:t>
      </w:r>
      <w:proofErr w:type="gramStart"/>
      <w:r w:rsidRPr="009E7556">
        <w:rPr>
          <w:rFonts w:ascii="Times New Roman" w:eastAsia="PMingLiU" w:hAnsi="Times New Roman" w:cs="Times New Roman"/>
          <w:i/>
          <w:color w:val="262626"/>
          <w:lang w:val="en-US"/>
        </w:rPr>
        <w:t>Can</w:t>
      </w:r>
      <w:proofErr w:type="gramEnd"/>
      <w:r w:rsidRPr="009E7556">
        <w:rPr>
          <w:rFonts w:ascii="Times New Roman" w:eastAsia="PMingLiU" w:hAnsi="Times New Roman" w:cs="Times New Roman"/>
          <w:i/>
          <w:color w:val="262626"/>
          <w:lang w:val="en-US"/>
        </w:rPr>
        <w:t xml:space="preserve"> design effect transformational change in the Voluntary Community Sector?</w:t>
      </w:r>
      <w:r w:rsidRPr="009E7556">
        <w:rPr>
          <w:rFonts w:ascii="Times New Roman" w:eastAsia="PMingLiU" w:hAnsi="Times New Roman" w:cs="Times New Roman"/>
          <w:color w:val="262626"/>
          <w:lang w:val="en-US"/>
        </w:rPr>
        <w:t xml:space="preserve"> </w:t>
      </w:r>
      <w:r w:rsidRPr="009E7556">
        <w:rPr>
          <w:rFonts w:ascii="Times New Roman" w:hAnsi="Times New Roman" w:cs="Times New Roman"/>
        </w:rPr>
        <w:t xml:space="preserve">Ph.D Thesis, Northumbria University, Newcastle </w:t>
      </w:r>
      <w:proofErr w:type="gramStart"/>
      <w:r w:rsidRPr="009E7556">
        <w:rPr>
          <w:rFonts w:ascii="Times New Roman" w:hAnsi="Times New Roman" w:cs="Times New Roman"/>
        </w:rPr>
        <w:t>Upon</w:t>
      </w:r>
      <w:proofErr w:type="gramEnd"/>
      <w:r w:rsidRPr="009E7556">
        <w:rPr>
          <w:rFonts w:ascii="Times New Roman" w:hAnsi="Times New Roman" w:cs="Times New Roman"/>
        </w:rPr>
        <w:t xml:space="preserve"> Tyne.</w:t>
      </w:r>
    </w:p>
    <w:p w14:paraId="172A2FB0"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Warren, J. J., Hogard, E., &amp; Ellis, R., 2013, ‘Determination of Consensus Among Professionals for Community Safety Terms Through a Delphi Study’, </w:t>
      </w:r>
      <w:r w:rsidRPr="009E7556">
        <w:rPr>
          <w:rFonts w:ascii="Times New Roman" w:hAnsi="Times New Roman" w:cs="Times New Roman"/>
          <w:i/>
        </w:rPr>
        <w:t>Crime Prevention and Community Safety</w:t>
      </w:r>
      <w:r w:rsidRPr="009E7556">
        <w:rPr>
          <w:rFonts w:ascii="Times New Roman" w:hAnsi="Times New Roman" w:cs="Times New Roman"/>
        </w:rPr>
        <w:t xml:space="preserve">, vol. 15, pp. 258-277. </w:t>
      </w:r>
    </w:p>
    <w:p w14:paraId="48743600" w14:textId="77777777" w:rsidR="00F1287A" w:rsidRPr="009E7556" w:rsidRDefault="00F1287A" w:rsidP="00F1287A">
      <w:pPr>
        <w:spacing w:before="100" w:beforeAutospacing="1" w:after="100" w:afterAutospacing="1"/>
        <w:rPr>
          <w:rFonts w:ascii="Times New Roman" w:hAnsi="Times New Roman" w:cs="Times New Roman"/>
        </w:rPr>
      </w:pPr>
      <w:proofErr w:type="gramStart"/>
      <w:r w:rsidRPr="009E7556">
        <w:rPr>
          <w:rFonts w:ascii="Times New Roman" w:hAnsi="Times New Roman" w:cs="Times New Roman"/>
        </w:rPr>
        <w:t xml:space="preserve">Wetter-Edman, K. (2011) </w:t>
      </w:r>
      <w:r w:rsidRPr="009E7556">
        <w:rPr>
          <w:rFonts w:ascii="Times New Roman" w:hAnsi="Times New Roman" w:cs="Times New Roman"/>
          <w:i/>
        </w:rPr>
        <w:t>Service Design - a Conceptualization of an Emerging Practice</w:t>
      </w:r>
      <w:r w:rsidRPr="009E7556">
        <w:rPr>
          <w:rFonts w:ascii="Times New Roman" w:hAnsi="Times New Roman" w:cs="Times New Roman"/>
        </w:rPr>
        <w:t>.</w:t>
      </w:r>
      <w:proofErr w:type="gramEnd"/>
      <w:r w:rsidRPr="009E7556">
        <w:rPr>
          <w:rFonts w:ascii="Times New Roman" w:hAnsi="Times New Roman" w:cs="Times New Roman"/>
        </w:rPr>
        <w:t xml:space="preserve"> Ph.D Thesis, University of Gothenburg.</w:t>
      </w:r>
    </w:p>
    <w:p w14:paraId="2D486748"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Young, R. (2014) ‘The role of empathy as a core value for service co-design practitioners engaged in social innovation’ in </w:t>
      </w:r>
      <w:r w:rsidRPr="009E7556">
        <w:rPr>
          <w:rFonts w:ascii="Times New Roman" w:hAnsi="Times New Roman" w:cs="Times New Roman"/>
          <w:i/>
        </w:rPr>
        <w:t>Moving Stories, Strategic Creativity Series</w:t>
      </w:r>
      <w:r w:rsidRPr="009E7556">
        <w:rPr>
          <w:rFonts w:ascii="Times New Roman" w:hAnsi="Times New Roman" w:cs="Times New Roman"/>
        </w:rPr>
        <w:t>, ed. Damm, H., Creative Commons, Available at: http://www.designacademy.nl/Research/StrategicCreativity.aspx pp.11-20 [29th August 2015].</w:t>
      </w:r>
    </w:p>
    <w:p w14:paraId="4DAF015C"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Yousuf, M. I., 2007,  ‘The Delphi Techniq</w:t>
      </w:r>
      <w:bookmarkStart w:id="0" w:name="_GoBack"/>
      <w:bookmarkEnd w:id="0"/>
      <w:r w:rsidRPr="009E7556">
        <w:rPr>
          <w:rFonts w:ascii="Times New Roman" w:hAnsi="Times New Roman" w:cs="Times New Roman"/>
        </w:rPr>
        <w:t xml:space="preserve">ue’, </w:t>
      </w:r>
      <w:r w:rsidRPr="009E7556">
        <w:rPr>
          <w:rFonts w:ascii="Times New Roman" w:hAnsi="Times New Roman" w:cs="Times New Roman"/>
          <w:i/>
        </w:rPr>
        <w:t>Essays in Education</w:t>
      </w:r>
      <w:r w:rsidRPr="009E7556">
        <w:rPr>
          <w:rFonts w:ascii="Times New Roman" w:hAnsi="Times New Roman" w:cs="Times New Roman"/>
        </w:rPr>
        <w:t>, vol. 20, pp. 80-89.</w:t>
      </w:r>
    </w:p>
    <w:p w14:paraId="4DD3F5D8" w14:textId="77777777" w:rsidR="00F1287A" w:rsidRPr="009E7556" w:rsidRDefault="00F1287A" w:rsidP="00F1287A">
      <w:pPr>
        <w:spacing w:before="100" w:beforeAutospacing="1" w:after="100" w:afterAutospacing="1"/>
        <w:rPr>
          <w:rFonts w:ascii="Times New Roman" w:hAnsi="Times New Roman" w:cs="Times New Roman"/>
        </w:rPr>
      </w:pPr>
      <w:r w:rsidRPr="009E7556">
        <w:rPr>
          <w:rFonts w:ascii="Times New Roman" w:hAnsi="Times New Roman" w:cs="Times New Roman"/>
        </w:rPr>
        <w:t xml:space="preserve">Zaccaro, S. J. &amp; Klimoski, R. J. (2001) </w:t>
      </w:r>
      <w:r w:rsidRPr="009E7556">
        <w:rPr>
          <w:rFonts w:ascii="Times New Roman" w:hAnsi="Times New Roman" w:cs="Times New Roman"/>
          <w:i/>
        </w:rPr>
        <w:t>The Nature of Organisational Leadership: Understanding the Performance Imperatives Confronting Today's Leaders</w:t>
      </w:r>
      <w:r w:rsidRPr="009E7556">
        <w:rPr>
          <w:rFonts w:ascii="Times New Roman" w:hAnsi="Times New Roman" w:cs="Times New Roman"/>
        </w:rPr>
        <w:t>, San Francisco, Jossey-Bass Inc.</w:t>
      </w:r>
    </w:p>
    <w:p w14:paraId="578B4DFD" w14:textId="77777777" w:rsidR="00F1287A" w:rsidRPr="009E7556" w:rsidRDefault="00F1287A" w:rsidP="00F1287A">
      <w:pPr>
        <w:rPr>
          <w:rFonts w:ascii="Times New Roman" w:hAnsi="Times New Roman" w:cs="Times New Roman"/>
        </w:rPr>
      </w:pPr>
    </w:p>
    <w:p w14:paraId="782AD8B3" w14:textId="77777777" w:rsidR="003225DA" w:rsidRPr="001E28E8" w:rsidRDefault="003225DA" w:rsidP="00067F9A">
      <w:pPr>
        <w:spacing w:before="100" w:beforeAutospacing="1" w:after="100" w:afterAutospacing="1"/>
        <w:rPr>
          <w:rFonts w:ascii="Times New Roman" w:hAnsi="Times New Roman" w:cs="Times New Roman"/>
        </w:rPr>
      </w:pPr>
    </w:p>
    <w:p w14:paraId="1EC84709" w14:textId="77777777" w:rsidR="003953C4" w:rsidRPr="001E28E8" w:rsidRDefault="003953C4" w:rsidP="00067F9A">
      <w:pPr>
        <w:spacing w:before="100" w:beforeAutospacing="1" w:after="100" w:afterAutospacing="1"/>
        <w:rPr>
          <w:rFonts w:ascii="Times New Roman" w:hAnsi="Times New Roman" w:cs="Times New Roman"/>
        </w:rPr>
      </w:pPr>
    </w:p>
    <w:p w14:paraId="0459EF6D" w14:textId="77777777" w:rsidR="003953C4" w:rsidRPr="001E28E8" w:rsidRDefault="003953C4" w:rsidP="00067F9A">
      <w:pPr>
        <w:spacing w:before="100" w:beforeAutospacing="1" w:after="100" w:afterAutospacing="1"/>
        <w:rPr>
          <w:rFonts w:ascii="Times New Roman" w:hAnsi="Times New Roman" w:cs="Times New Roman"/>
        </w:rPr>
      </w:pPr>
    </w:p>
    <w:p w14:paraId="0942E332" w14:textId="77777777" w:rsidR="003953C4" w:rsidRPr="001E28E8" w:rsidRDefault="003953C4" w:rsidP="00067F9A">
      <w:pPr>
        <w:spacing w:before="100" w:beforeAutospacing="1" w:after="100" w:afterAutospacing="1"/>
        <w:rPr>
          <w:rFonts w:ascii="Times New Roman" w:hAnsi="Times New Roman" w:cs="Times New Roman"/>
        </w:rPr>
      </w:pPr>
    </w:p>
    <w:p w14:paraId="6612AA49" w14:textId="77777777" w:rsidR="003953C4" w:rsidRPr="001E28E8" w:rsidRDefault="003953C4" w:rsidP="00067F9A">
      <w:pPr>
        <w:spacing w:before="100" w:beforeAutospacing="1" w:after="100" w:afterAutospacing="1"/>
        <w:rPr>
          <w:rFonts w:ascii="Times New Roman" w:hAnsi="Times New Roman" w:cs="Times New Roman"/>
        </w:rPr>
      </w:pPr>
    </w:p>
    <w:p w14:paraId="751BAA67" w14:textId="77777777" w:rsidR="00BF4E38" w:rsidRPr="001E28E8" w:rsidRDefault="00BF4E38" w:rsidP="00067F9A">
      <w:pPr>
        <w:spacing w:before="100" w:beforeAutospacing="1" w:after="100" w:afterAutospacing="1"/>
        <w:rPr>
          <w:rFonts w:ascii="Times New Roman" w:hAnsi="Times New Roman" w:cs="Times New Roman"/>
        </w:rPr>
      </w:pPr>
    </w:p>
    <w:sectPr w:rsidR="00BF4E38" w:rsidRPr="001E28E8" w:rsidSect="00EC6C3D">
      <w:footerReference w:type="even" r:id="rId24"/>
      <w:footerReference w:type="default" r:id="rId25"/>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42A48" w15:done="0"/>
  <w15:commentEx w15:paraId="3760083D" w15:done="0"/>
  <w15:commentEx w15:paraId="06EA5F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1A5E" w14:textId="77777777" w:rsidR="003E3E0C" w:rsidRDefault="003E3E0C" w:rsidP="006D1628">
      <w:r>
        <w:separator/>
      </w:r>
    </w:p>
  </w:endnote>
  <w:endnote w:type="continuationSeparator" w:id="0">
    <w:p w14:paraId="1277F472" w14:textId="77777777" w:rsidR="003E3E0C" w:rsidRDefault="003E3E0C" w:rsidP="006D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S PGothic">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dvTimes">
    <w:altName w:val="Arial Unicode MS"/>
    <w:panose1 w:val="00000000000000000000"/>
    <w:charset w:val="88"/>
    <w:family w:val="auto"/>
    <w:notTrueType/>
    <w:pitch w:val="default"/>
    <w:sig w:usb0="00000000" w:usb1="08080000" w:usb2="00000010" w:usb3="00000000" w:csb0="00100000" w:csb1="00000000"/>
  </w:font>
  <w:font w:name="MS PMincho">
    <w:altName w:val="ＭＳ Ｐ明朝"/>
    <w:charset w:val="80"/>
    <w:family w:val="roman"/>
    <w:pitch w:val="variable"/>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新細明體">
    <w:charset w:val="51"/>
    <w:family w:val="auto"/>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2563" w14:textId="77777777" w:rsidR="003E3E0C" w:rsidRDefault="003E3E0C" w:rsidP="00EC6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1573A" w14:textId="77777777" w:rsidR="003E3E0C" w:rsidRDefault="003E3E0C" w:rsidP="00EC6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CFE1" w14:textId="77777777" w:rsidR="003E3E0C" w:rsidRDefault="003E3E0C" w:rsidP="00EC6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7FD">
      <w:rPr>
        <w:rStyle w:val="PageNumber"/>
        <w:noProof/>
      </w:rPr>
      <w:t>27</w:t>
    </w:r>
    <w:r>
      <w:rPr>
        <w:rStyle w:val="PageNumber"/>
      </w:rPr>
      <w:fldChar w:fldCharType="end"/>
    </w:r>
  </w:p>
  <w:p w14:paraId="4DF57095" w14:textId="77777777" w:rsidR="003E3E0C" w:rsidRDefault="003E3E0C" w:rsidP="00EC6C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4803E" w14:textId="77777777" w:rsidR="003E3E0C" w:rsidRDefault="003E3E0C" w:rsidP="006D1628">
      <w:r>
        <w:separator/>
      </w:r>
    </w:p>
  </w:footnote>
  <w:footnote w:type="continuationSeparator" w:id="0">
    <w:p w14:paraId="3DEA5DEC" w14:textId="77777777" w:rsidR="003E3E0C" w:rsidRDefault="003E3E0C" w:rsidP="006D1628">
      <w:r>
        <w:continuationSeparator/>
      </w:r>
    </w:p>
  </w:footnote>
  <w:footnote w:id="1">
    <w:p w14:paraId="0ECBA609" w14:textId="77777777" w:rsidR="003E3E0C" w:rsidRPr="00C1396E" w:rsidRDefault="003E3E0C" w:rsidP="00DB4617">
      <w:pPr>
        <w:pStyle w:val="FootnoteText"/>
        <w:rPr>
          <w:sz w:val="20"/>
          <w:lang w:val="en-US"/>
        </w:rPr>
      </w:pPr>
      <w:r w:rsidRPr="008B5EE7">
        <w:rPr>
          <w:rStyle w:val="FootnoteReference"/>
          <w:sz w:val="20"/>
        </w:rPr>
        <w:footnoteRef/>
      </w:r>
      <w:r>
        <w:t xml:space="preserve"> </w:t>
      </w:r>
      <w:r w:rsidRPr="00854B70">
        <w:rPr>
          <w:rFonts w:ascii="Times New Roman" w:hAnsi="Times New Roman" w:cs="Times New Roman"/>
          <w:sz w:val="18"/>
        </w:rPr>
        <w:t>Audit Committee – In order for any of the functions to be a part of the Functional Leadership programme at the multinational, the function had to be audited. As part of the audit readiness, the design function was asked to make all its processes auditable, which entailed making design activities and outputs explicit.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9DC"/>
    <w:multiLevelType w:val="hybridMultilevel"/>
    <w:tmpl w:val="B7C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62EBA"/>
    <w:multiLevelType w:val="hybridMultilevel"/>
    <w:tmpl w:val="9CDC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005D5"/>
    <w:multiLevelType w:val="hybridMultilevel"/>
    <w:tmpl w:val="FB664106"/>
    <w:lvl w:ilvl="0" w:tplc="B70E1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4244D"/>
    <w:multiLevelType w:val="hybridMultilevel"/>
    <w:tmpl w:val="9F4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91175"/>
    <w:multiLevelType w:val="hybridMultilevel"/>
    <w:tmpl w:val="2B22084C"/>
    <w:lvl w:ilvl="0" w:tplc="AC52661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E39D7"/>
    <w:multiLevelType w:val="hybridMultilevel"/>
    <w:tmpl w:val="6B4844A0"/>
    <w:lvl w:ilvl="0" w:tplc="E7182CD0">
      <w:start w:val="1"/>
      <w:numFmt w:val="decimal"/>
      <w:pStyle w:val="ParagraphNumbered"/>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6">
    <w:nsid w:val="564C6EB4"/>
    <w:multiLevelType w:val="hybridMultilevel"/>
    <w:tmpl w:val="949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27FD0"/>
    <w:multiLevelType w:val="hybridMultilevel"/>
    <w:tmpl w:val="6358C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9D"/>
    <w:rsid w:val="00000215"/>
    <w:rsid w:val="00004819"/>
    <w:rsid w:val="0000767E"/>
    <w:rsid w:val="00012F33"/>
    <w:rsid w:val="00025F97"/>
    <w:rsid w:val="000404F7"/>
    <w:rsid w:val="000468B8"/>
    <w:rsid w:val="0005042D"/>
    <w:rsid w:val="00056BDB"/>
    <w:rsid w:val="00062053"/>
    <w:rsid w:val="0006461C"/>
    <w:rsid w:val="00067702"/>
    <w:rsid w:val="00067F9A"/>
    <w:rsid w:val="00071289"/>
    <w:rsid w:val="00077BC5"/>
    <w:rsid w:val="000803B7"/>
    <w:rsid w:val="00085002"/>
    <w:rsid w:val="00094339"/>
    <w:rsid w:val="00095DAA"/>
    <w:rsid w:val="000A55C5"/>
    <w:rsid w:val="000A6BF3"/>
    <w:rsid w:val="000B02A7"/>
    <w:rsid w:val="000B5CFF"/>
    <w:rsid w:val="000B7D36"/>
    <w:rsid w:val="000C482F"/>
    <w:rsid w:val="000C48AA"/>
    <w:rsid w:val="000C5D50"/>
    <w:rsid w:val="000C64CA"/>
    <w:rsid w:val="000E1645"/>
    <w:rsid w:val="000E4F96"/>
    <w:rsid w:val="000E5CB5"/>
    <w:rsid w:val="000F5519"/>
    <w:rsid w:val="000F59BA"/>
    <w:rsid w:val="0010685F"/>
    <w:rsid w:val="00111E95"/>
    <w:rsid w:val="00112911"/>
    <w:rsid w:val="001144C2"/>
    <w:rsid w:val="00122A0F"/>
    <w:rsid w:val="00122D61"/>
    <w:rsid w:val="00127FC0"/>
    <w:rsid w:val="00143FF2"/>
    <w:rsid w:val="00151CF4"/>
    <w:rsid w:val="00152A68"/>
    <w:rsid w:val="00154CCE"/>
    <w:rsid w:val="00160494"/>
    <w:rsid w:val="001621CF"/>
    <w:rsid w:val="001624B2"/>
    <w:rsid w:val="001741CF"/>
    <w:rsid w:val="001768F5"/>
    <w:rsid w:val="001776AD"/>
    <w:rsid w:val="0018134A"/>
    <w:rsid w:val="00185BF7"/>
    <w:rsid w:val="001931B9"/>
    <w:rsid w:val="001A0F62"/>
    <w:rsid w:val="001B0722"/>
    <w:rsid w:val="001B1795"/>
    <w:rsid w:val="001B63C6"/>
    <w:rsid w:val="001C522F"/>
    <w:rsid w:val="001D386F"/>
    <w:rsid w:val="001D4D66"/>
    <w:rsid w:val="001D696A"/>
    <w:rsid w:val="001E28E8"/>
    <w:rsid w:val="001E35FF"/>
    <w:rsid w:val="001E5AE5"/>
    <w:rsid w:val="001F5231"/>
    <w:rsid w:val="0020045E"/>
    <w:rsid w:val="0020455C"/>
    <w:rsid w:val="00211BB6"/>
    <w:rsid w:val="00213877"/>
    <w:rsid w:val="00216120"/>
    <w:rsid w:val="0022688F"/>
    <w:rsid w:val="00240A59"/>
    <w:rsid w:val="00241E23"/>
    <w:rsid w:val="002513DB"/>
    <w:rsid w:val="002630B9"/>
    <w:rsid w:val="0027009E"/>
    <w:rsid w:val="00271F40"/>
    <w:rsid w:val="002742BB"/>
    <w:rsid w:val="00295ADD"/>
    <w:rsid w:val="00296522"/>
    <w:rsid w:val="002A15A7"/>
    <w:rsid w:val="002A3122"/>
    <w:rsid w:val="002A4FBB"/>
    <w:rsid w:val="002B2A2E"/>
    <w:rsid w:val="002B688F"/>
    <w:rsid w:val="002B76DB"/>
    <w:rsid w:val="002C019D"/>
    <w:rsid w:val="002C49A6"/>
    <w:rsid w:val="002C6282"/>
    <w:rsid w:val="002D0B9F"/>
    <w:rsid w:val="002D3250"/>
    <w:rsid w:val="002F14AE"/>
    <w:rsid w:val="00300728"/>
    <w:rsid w:val="00304488"/>
    <w:rsid w:val="00310B4F"/>
    <w:rsid w:val="00315A42"/>
    <w:rsid w:val="003218CB"/>
    <w:rsid w:val="003225DA"/>
    <w:rsid w:val="00336623"/>
    <w:rsid w:val="00342752"/>
    <w:rsid w:val="003466D6"/>
    <w:rsid w:val="00350176"/>
    <w:rsid w:val="003507AE"/>
    <w:rsid w:val="003602B9"/>
    <w:rsid w:val="003755B7"/>
    <w:rsid w:val="00387FD7"/>
    <w:rsid w:val="003953C4"/>
    <w:rsid w:val="003A0B6D"/>
    <w:rsid w:val="003A4829"/>
    <w:rsid w:val="003B0D9F"/>
    <w:rsid w:val="003C0DAF"/>
    <w:rsid w:val="003C0E9A"/>
    <w:rsid w:val="003D0FE3"/>
    <w:rsid w:val="003D72D3"/>
    <w:rsid w:val="003E271B"/>
    <w:rsid w:val="003E3E0C"/>
    <w:rsid w:val="003E5AF8"/>
    <w:rsid w:val="003F5AC2"/>
    <w:rsid w:val="004103ED"/>
    <w:rsid w:val="00416D73"/>
    <w:rsid w:val="0042159C"/>
    <w:rsid w:val="00422C1C"/>
    <w:rsid w:val="004458F0"/>
    <w:rsid w:val="00446F27"/>
    <w:rsid w:val="00447BC7"/>
    <w:rsid w:val="00453CB3"/>
    <w:rsid w:val="00456525"/>
    <w:rsid w:val="004600DA"/>
    <w:rsid w:val="00472A14"/>
    <w:rsid w:val="0047376C"/>
    <w:rsid w:val="00475BC5"/>
    <w:rsid w:val="00481CAF"/>
    <w:rsid w:val="004914D8"/>
    <w:rsid w:val="00493E62"/>
    <w:rsid w:val="00495065"/>
    <w:rsid w:val="00497E14"/>
    <w:rsid w:val="004A11C3"/>
    <w:rsid w:val="004A56E6"/>
    <w:rsid w:val="004A7612"/>
    <w:rsid w:val="004C5DC4"/>
    <w:rsid w:val="004D53D8"/>
    <w:rsid w:val="00500E03"/>
    <w:rsid w:val="005154DE"/>
    <w:rsid w:val="00515A6C"/>
    <w:rsid w:val="0051608D"/>
    <w:rsid w:val="00546FFC"/>
    <w:rsid w:val="00547CB9"/>
    <w:rsid w:val="00551EE7"/>
    <w:rsid w:val="00562D94"/>
    <w:rsid w:val="00565E8E"/>
    <w:rsid w:val="00566862"/>
    <w:rsid w:val="0057029D"/>
    <w:rsid w:val="00575A79"/>
    <w:rsid w:val="005768A6"/>
    <w:rsid w:val="00594368"/>
    <w:rsid w:val="005A7DB4"/>
    <w:rsid w:val="005C1FCC"/>
    <w:rsid w:val="005C7C85"/>
    <w:rsid w:val="005D3CBC"/>
    <w:rsid w:val="005E3050"/>
    <w:rsid w:val="005E4669"/>
    <w:rsid w:val="005F0C38"/>
    <w:rsid w:val="005F3DCF"/>
    <w:rsid w:val="005F500F"/>
    <w:rsid w:val="00612A6D"/>
    <w:rsid w:val="00613104"/>
    <w:rsid w:val="006423DB"/>
    <w:rsid w:val="006549D7"/>
    <w:rsid w:val="006775C8"/>
    <w:rsid w:val="00677CED"/>
    <w:rsid w:val="006876DF"/>
    <w:rsid w:val="006B06AC"/>
    <w:rsid w:val="006B3ED4"/>
    <w:rsid w:val="006B77FD"/>
    <w:rsid w:val="006C621D"/>
    <w:rsid w:val="006D1628"/>
    <w:rsid w:val="006D676D"/>
    <w:rsid w:val="006F345E"/>
    <w:rsid w:val="006F4199"/>
    <w:rsid w:val="006F4CBF"/>
    <w:rsid w:val="006F6B0F"/>
    <w:rsid w:val="007025F3"/>
    <w:rsid w:val="00704F9C"/>
    <w:rsid w:val="00714294"/>
    <w:rsid w:val="00716498"/>
    <w:rsid w:val="00720366"/>
    <w:rsid w:val="00723A54"/>
    <w:rsid w:val="0073075A"/>
    <w:rsid w:val="00732561"/>
    <w:rsid w:val="00742D7D"/>
    <w:rsid w:val="00743E56"/>
    <w:rsid w:val="00746068"/>
    <w:rsid w:val="00747225"/>
    <w:rsid w:val="007741B7"/>
    <w:rsid w:val="007832FD"/>
    <w:rsid w:val="007851AC"/>
    <w:rsid w:val="007936B4"/>
    <w:rsid w:val="007953EC"/>
    <w:rsid w:val="00795662"/>
    <w:rsid w:val="007C150C"/>
    <w:rsid w:val="007C4B18"/>
    <w:rsid w:val="007D1170"/>
    <w:rsid w:val="007E3000"/>
    <w:rsid w:val="007E5570"/>
    <w:rsid w:val="007F36D0"/>
    <w:rsid w:val="00800674"/>
    <w:rsid w:val="00810697"/>
    <w:rsid w:val="00811CBA"/>
    <w:rsid w:val="00815C35"/>
    <w:rsid w:val="00823962"/>
    <w:rsid w:val="00831C8D"/>
    <w:rsid w:val="00833883"/>
    <w:rsid w:val="0085308B"/>
    <w:rsid w:val="00854B70"/>
    <w:rsid w:val="00855144"/>
    <w:rsid w:val="00861CFD"/>
    <w:rsid w:val="008673C6"/>
    <w:rsid w:val="00867648"/>
    <w:rsid w:val="008715D9"/>
    <w:rsid w:val="00872697"/>
    <w:rsid w:val="00874CA0"/>
    <w:rsid w:val="008814FF"/>
    <w:rsid w:val="008869B0"/>
    <w:rsid w:val="00893022"/>
    <w:rsid w:val="00894EE8"/>
    <w:rsid w:val="008A6171"/>
    <w:rsid w:val="008B18D7"/>
    <w:rsid w:val="008B5EE7"/>
    <w:rsid w:val="008C405C"/>
    <w:rsid w:val="008D031C"/>
    <w:rsid w:val="008D08CE"/>
    <w:rsid w:val="008E29E8"/>
    <w:rsid w:val="008E2DC6"/>
    <w:rsid w:val="008F5144"/>
    <w:rsid w:val="009170CF"/>
    <w:rsid w:val="009231B3"/>
    <w:rsid w:val="00933708"/>
    <w:rsid w:val="00933FBE"/>
    <w:rsid w:val="00941CBD"/>
    <w:rsid w:val="00945CF9"/>
    <w:rsid w:val="00961C2E"/>
    <w:rsid w:val="00964137"/>
    <w:rsid w:val="009707A7"/>
    <w:rsid w:val="0097361F"/>
    <w:rsid w:val="0098125B"/>
    <w:rsid w:val="0099457D"/>
    <w:rsid w:val="00996E83"/>
    <w:rsid w:val="009A4D85"/>
    <w:rsid w:val="009A54FD"/>
    <w:rsid w:val="009A5D5C"/>
    <w:rsid w:val="009B0CB9"/>
    <w:rsid w:val="009B3B83"/>
    <w:rsid w:val="009B6B50"/>
    <w:rsid w:val="009C2357"/>
    <w:rsid w:val="009C4B81"/>
    <w:rsid w:val="009E0D0D"/>
    <w:rsid w:val="009F0767"/>
    <w:rsid w:val="009F0D50"/>
    <w:rsid w:val="009F2F33"/>
    <w:rsid w:val="009F3E4B"/>
    <w:rsid w:val="00A136DE"/>
    <w:rsid w:val="00A20E54"/>
    <w:rsid w:val="00A26C7F"/>
    <w:rsid w:val="00A31F8B"/>
    <w:rsid w:val="00A3608E"/>
    <w:rsid w:val="00A41D03"/>
    <w:rsid w:val="00A43A85"/>
    <w:rsid w:val="00A44E3A"/>
    <w:rsid w:val="00A522AA"/>
    <w:rsid w:val="00A52E6D"/>
    <w:rsid w:val="00A552C2"/>
    <w:rsid w:val="00A64C0C"/>
    <w:rsid w:val="00A77052"/>
    <w:rsid w:val="00A9351C"/>
    <w:rsid w:val="00AA12CB"/>
    <w:rsid w:val="00AA130D"/>
    <w:rsid w:val="00AA1E94"/>
    <w:rsid w:val="00AA1F62"/>
    <w:rsid w:val="00AB26DF"/>
    <w:rsid w:val="00AC04CA"/>
    <w:rsid w:val="00AD3B84"/>
    <w:rsid w:val="00AD562A"/>
    <w:rsid w:val="00AD7F42"/>
    <w:rsid w:val="00B07FAB"/>
    <w:rsid w:val="00B10D8B"/>
    <w:rsid w:val="00B14F75"/>
    <w:rsid w:val="00B2048C"/>
    <w:rsid w:val="00B20BEC"/>
    <w:rsid w:val="00B2178E"/>
    <w:rsid w:val="00B259D5"/>
    <w:rsid w:val="00B30EC7"/>
    <w:rsid w:val="00B53222"/>
    <w:rsid w:val="00B53C4D"/>
    <w:rsid w:val="00B6197F"/>
    <w:rsid w:val="00B70373"/>
    <w:rsid w:val="00B74D9E"/>
    <w:rsid w:val="00B7573F"/>
    <w:rsid w:val="00B77ADD"/>
    <w:rsid w:val="00B77E52"/>
    <w:rsid w:val="00B80A2A"/>
    <w:rsid w:val="00B92955"/>
    <w:rsid w:val="00BA3BC7"/>
    <w:rsid w:val="00BA3EB7"/>
    <w:rsid w:val="00BA6993"/>
    <w:rsid w:val="00BA77C7"/>
    <w:rsid w:val="00BB3F5C"/>
    <w:rsid w:val="00BC0234"/>
    <w:rsid w:val="00BC5A52"/>
    <w:rsid w:val="00BC61E4"/>
    <w:rsid w:val="00BC62BA"/>
    <w:rsid w:val="00BC6D61"/>
    <w:rsid w:val="00BD50BF"/>
    <w:rsid w:val="00BD5E79"/>
    <w:rsid w:val="00BE60C4"/>
    <w:rsid w:val="00BF23B4"/>
    <w:rsid w:val="00BF4E38"/>
    <w:rsid w:val="00C00E64"/>
    <w:rsid w:val="00C029D3"/>
    <w:rsid w:val="00C071F2"/>
    <w:rsid w:val="00C1396E"/>
    <w:rsid w:val="00C1596C"/>
    <w:rsid w:val="00C27E19"/>
    <w:rsid w:val="00C30AC2"/>
    <w:rsid w:val="00C314AD"/>
    <w:rsid w:val="00C34C33"/>
    <w:rsid w:val="00C36B39"/>
    <w:rsid w:val="00C40064"/>
    <w:rsid w:val="00C437CB"/>
    <w:rsid w:val="00C50344"/>
    <w:rsid w:val="00C54F17"/>
    <w:rsid w:val="00C55408"/>
    <w:rsid w:val="00C56C5A"/>
    <w:rsid w:val="00C56C66"/>
    <w:rsid w:val="00C57ABF"/>
    <w:rsid w:val="00C61AC5"/>
    <w:rsid w:val="00C62C69"/>
    <w:rsid w:val="00C6548E"/>
    <w:rsid w:val="00C82FA6"/>
    <w:rsid w:val="00C83DEE"/>
    <w:rsid w:val="00C86441"/>
    <w:rsid w:val="00C945B6"/>
    <w:rsid w:val="00C94AA8"/>
    <w:rsid w:val="00CA5D1A"/>
    <w:rsid w:val="00CB6FD4"/>
    <w:rsid w:val="00CC51C9"/>
    <w:rsid w:val="00CD2839"/>
    <w:rsid w:val="00CD45B3"/>
    <w:rsid w:val="00CD4DFE"/>
    <w:rsid w:val="00D02169"/>
    <w:rsid w:val="00D17E8A"/>
    <w:rsid w:val="00D234D1"/>
    <w:rsid w:val="00D25BBE"/>
    <w:rsid w:val="00D32658"/>
    <w:rsid w:val="00D32BD6"/>
    <w:rsid w:val="00D32CAD"/>
    <w:rsid w:val="00D74977"/>
    <w:rsid w:val="00D81BBF"/>
    <w:rsid w:val="00D82F44"/>
    <w:rsid w:val="00D85D90"/>
    <w:rsid w:val="00D87C2F"/>
    <w:rsid w:val="00D912C2"/>
    <w:rsid w:val="00DA19C3"/>
    <w:rsid w:val="00DB102C"/>
    <w:rsid w:val="00DB4617"/>
    <w:rsid w:val="00DB7668"/>
    <w:rsid w:val="00DC3122"/>
    <w:rsid w:val="00DE1E00"/>
    <w:rsid w:val="00DE6BC7"/>
    <w:rsid w:val="00DF3C80"/>
    <w:rsid w:val="00E02215"/>
    <w:rsid w:val="00E0756E"/>
    <w:rsid w:val="00E10AC1"/>
    <w:rsid w:val="00E12033"/>
    <w:rsid w:val="00E13272"/>
    <w:rsid w:val="00E25EDB"/>
    <w:rsid w:val="00E278AD"/>
    <w:rsid w:val="00E302E5"/>
    <w:rsid w:val="00E42E6B"/>
    <w:rsid w:val="00E5771E"/>
    <w:rsid w:val="00E62619"/>
    <w:rsid w:val="00E64105"/>
    <w:rsid w:val="00E66EF2"/>
    <w:rsid w:val="00E7487D"/>
    <w:rsid w:val="00E75A63"/>
    <w:rsid w:val="00E80124"/>
    <w:rsid w:val="00E871DB"/>
    <w:rsid w:val="00E90A47"/>
    <w:rsid w:val="00E91C6C"/>
    <w:rsid w:val="00E92647"/>
    <w:rsid w:val="00EA321B"/>
    <w:rsid w:val="00EB0230"/>
    <w:rsid w:val="00EB2A49"/>
    <w:rsid w:val="00EB4689"/>
    <w:rsid w:val="00EC335D"/>
    <w:rsid w:val="00EC3586"/>
    <w:rsid w:val="00EC6C3D"/>
    <w:rsid w:val="00ED1A5E"/>
    <w:rsid w:val="00EE2C31"/>
    <w:rsid w:val="00EE4889"/>
    <w:rsid w:val="00EE50AD"/>
    <w:rsid w:val="00EE5D95"/>
    <w:rsid w:val="00EF5B00"/>
    <w:rsid w:val="00F11948"/>
    <w:rsid w:val="00F1287A"/>
    <w:rsid w:val="00F13A84"/>
    <w:rsid w:val="00F1453B"/>
    <w:rsid w:val="00F154BB"/>
    <w:rsid w:val="00F25129"/>
    <w:rsid w:val="00F3329E"/>
    <w:rsid w:val="00F37B91"/>
    <w:rsid w:val="00F400B3"/>
    <w:rsid w:val="00F409E6"/>
    <w:rsid w:val="00F654D5"/>
    <w:rsid w:val="00F705CE"/>
    <w:rsid w:val="00F755C3"/>
    <w:rsid w:val="00FA485B"/>
    <w:rsid w:val="00FA530B"/>
    <w:rsid w:val="00FB03B5"/>
    <w:rsid w:val="00FB22BE"/>
    <w:rsid w:val="00FC23C5"/>
    <w:rsid w:val="00FC3FDC"/>
    <w:rsid w:val="00FD0FC9"/>
    <w:rsid w:val="00FD1C61"/>
    <w:rsid w:val="00FD30CC"/>
    <w:rsid w:val="00FD4777"/>
    <w:rsid w:val="00FE26AC"/>
    <w:rsid w:val="00FF2C39"/>
    <w:rsid w:val="00FF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83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9D"/>
    <w:rPr>
      <w:rFonts w:eastAsiaTheme="minorEastAsia"/>
      <w:lang w:val="en-GB"/>
    </w:rPr>
  </w:style>
  <w:style w:type="paragraph" w:styleId="Heading1">
    <w:name w:val="heading 1"/>
    <w:basedOn w:val="Normal"/>
    <w:next w:val="Normal"/>
    <w:link w:val="Heading1Char"/>
    <w:qFormat/>
    <w:rsid w:val="00AA1F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A1F62"/>
    <w:pPr>
      <w:keepNext/>
      <w:spacing w:line="0" w:lineRule="atLeast"/>
      <w:outlineLvl w:val="1"/>
    </w:pPr>
    <w:rPr>
      <w:b/>
      <w:bCs/>
      <w:sz w:val="16"/>
    </w:rPr>
  </w:style>
  <w:style w:type="paragraph" w:styleId="Heading3">
    <w:name w:val="heading 3"/>
    <w:basedOn w:val="Normal"/>
    <w:link w:val="Heading3Char"/>
    <w:qFormat/>
    <w:rsid w:val="00AA1F62"/>
    <w:pPr>
      <w:spacing w:before="100" w:beforeAutospacing="1" w:after="100" w:afterAutospacing="1"/>
      <w:outlineLvl w:val="2"/>
    </w:pPr>
    <w:rPr>
      <w:rFonts w:ascii="PMingLiU" w:hAnsi="PMingLiU" w:cs="PMingLiU"/>
      <w:b/>
      <w:bCs/>
      <w:sz w:val="27"/>
      <w:szCs w:val="27"/>
    </w:rPr>
  </w:style>
  <w:style w:type="paragraph" w:styleId="Heading4">
    <w:name w:val="heading 4"/>
    <w:basedOn w:val="Normal"/>
    <w:next w:val="Normal"/>
    <w:link w:val="Heading4Char"/>
    <w:qFormat/>
    <w:rsid w:val="00AA1F62"/>
    <w:pPr>
      <w:keepNext/>
      <w:spacing w:before="240" w:after="60"/>
      <w:outlineLvl w:val="3"/>
    </w:pPr>
    <w:rPr>
      <w:b/>
      <w:bCs/>
      <w:sz w:val="28"/>
      <w:szCs w:val="28"/>
    </w:rPr>
  </w:style>
  <w:style w:type="paragraph" w:styleId="Heading5">
    <w:name w:val="heading 5"/>
    <w:basedOn w:val="Normal"/>
    <w:next w:val="Normal"/>
    <w:link w:val="Heading5Char"/>
    <w:qFormat/>
    <w:rsid w:val="00AA1F62"/>
    <w:pPr>
      <w:keepNext/>
      <w:ind w:firstLineChars="200" w:firstLine="480"/>
      <w:outlineLvl w:val="4"/>
    </w:pPr>
    <w:rPr>
      <w:b/>
      <w:bCs/>
      <w:szCs w:val="20"/>
    </w:rPr>
  </w:style>
  <w:style w:type="paragraph" w:styleId="Heading6">
    <w:name w:val="heading 6"/>
    <w:basedOn w:val="Normal"/>
    <w:next w:val="Normal"/>
    <w:link w:val="Heading6Char"/>
    <w:qFormat/>
    <w:rsid w:val="00AA1F62"/>
    <w:pPr>
      <w:spacing w:before="240" w:after="60"/>
      <w:outlineLvl w:val="5"/>
    </w:pPr>
    <w:rPr>
      <w:b/>
      <w:bCs/>
      <w:sz w:val="22"/>
      <w:szCs w:val="22"/>
    </w:rPr>
  </w:style>
  <w:style w:type="paragraph" w:styleId="Heading7">
    <w:name w:val="heading 7"/>
    <w:basedOn w:val="Normal"/>
    <w:next w:val="Normal"/>
    <w:link w:val="Heading7Char"/>
    <w:qFormat/>
    <w:rsid w:val="00AA1F62"/>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AA1F62"/>
    <w:pPr>
      <w:keepNext/>
      <w:outlineLvl w:val="7"/>
    </w:pPr>
    <w:rPr>
      <w:b/>
      <w:bCs/>
      <w:color w:val="99CC00"/>
    </w:rPr>
  </w:style>
  <w:style w:type="paragraph" w:styleId="Heading9">
    <w:name w:val="heading 9"/>
    <w:basedOn w:val="Normal"/>
    <w:next w:val="Normal"/>
    <w:link w:val="Heading9Char"/>
    <w:qFormat/>
    <w:rsid w:val="00AA1F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AA1F62"/>
    <w:pPr>
      <w:overflowPunct w:val="0"/>
      <w:autoSpaceDE w:val="0"/>
      <w:autoSpaceDN w:val="0"/>
      <w:adjustRightInd w:val="0"/>
      <w:spacing w:beforeLines="50" w:before="180" w:afterLines="50" w:after="180"/>
      <w:jc w:val="both"/>
      <w:textAlignment w:val="baseline"/>
    </w:pPr>
    <w:rPr>
      <w:szCs w:val="20"/>
      <w:lang w:eastAsia="de-DE"/>
    </w:rPr>
  </w:style>
  <w:style w:type="character" w:customStyle="1" w:styleId="AbstractCharChar">
    <w:name w:val="Abstract Char Char"/>
    <w:basedOn w:val="DefaultParagraphFont"/>
    <w:link w:val="Abstract"/>
    <w:rsid w:val="00AA1F62"/>
    <w:rPr>
      <w:rFonts w:ascii="Times New Roman" w:eastAsia="PMingLiU" w:hAnsi="Times New Roman" w:cs="Times New Roman"/>
      <w:szCs w:val="20"/>
      <w:lang w:eastAsia="de-DE"/>
    </w:rPr>
  </w:style>
  <w:style w:type="paragraph" w:customStyle="1" w:styleId="Affiliation">
    <w:name w:val="Affiliation"/>
    <w:rsid w:val="00AA1F62"/>
    <w:pPr>
      <w:autoSpaceDE w:val="0"/>
      <w:autoSpaceDN w:val="0"/>
      <w:adjustRightInd w:val="0"/>
    </w:pPr>
    <w:rPr>
      <w:rFonts w:ascii="Times New Roman" w:eastAsia="MS PGothic" w:hAnsi="Times New Roman" w:cs="Times New Roman"/>
      <w:bCs/>
      <w:i/>
      <w:sz w:val="20"/>
      <w:szCs w:val="16"/>
      <w:lang w:eastAsia="ja-JP"/>
    </w:rPr>
  </w:style>
  <w:style w:type="paragraph" w:customStyle="1" w:styleId="ArticleCitation">
    <w:name w:val="Article_Citation"/>
    <w:basedOn w:val="Abstract"/>
    <w:rsid w:val="00AA1F62"/>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AA1F62"/>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basedOn w:val="AbstractCharChar"/>
    <w:link w:val="ArticleNotes"/>
    <w:rsid w:val="00AA1F62"/>
    <w:rPr>
      <w:rFonts w:ascii="Times New Roman" w:eastAsia="PMingLiU" w:hAnsi="Times New Roman" w:cs="Times New Roman"/>
      <w:color w:val="000000"/>
      <w:sz w:val="20"/>
      <w:szCs w:val="16"/>
      <w:lang w:eastAsia="zh-TW"/>
    </w:rPr>
  </w:style>
  <w:style w:type="paragraph" w:customStyle="1" w:styleId="ArticleTitle">
    <w:name w:val="Article_Title"/>
    <w:basedOn w:val="Normal"/>
    <w:rsid w:val="00AA1F62"/>
    <w:pPr>
      <w:suppressAutoHyphens/>
      <w:autoSpaceDE w:val="0"/>
      <w:autoSpaceDN w:val="0"/>
      <w:adjustRightInd w:val="0"/>
      <w:spacing w:afterLines="100" w:after="360"/>
    </w:pPr>
    <w:rPr>
      <w:rFonts w:ascii="Arial" w:eastAsia="Arial" w:hAnsi="Arial"/>
      <w:bCs/>
      <w:sz w:val="40"/>
      <w:szCs w:val="36"/>
    </w:rPr>
  </w:style>
  <w:style w:type="paragraph" w:customStyle="1" w:styleId="AuthorBioStatement">
    <w:name w:val="Author_Bio_Statement"/>
    <w:basedOn w:val="ArticleNotes"/>
    <w:rsid w:val="00AA1F62"/>
  </w:style>
  <w:style w:type="paragraph" w:customStyle="1" w:styleId="AuthorNames">
    <w:name w:val="AuthorNames"/>
    <w:basedOn w:val="Normal"/>
    <w:autoRedefine/>
    <w:rsid w:val="00AA1F62"/>
    <w:rPr>
      <w:b/>
    </w:rPr>
  </w:style>
  <w:style w:type="paragraph" w:styleId="BalloonText">
    <w:name w:val="Balloon Text"/>
    <w:basedOn w:val="Normal"/>
    <w:link w:val="BalloonTextChar"/>
    <w:semiHidden/>
    <w:rsid w:val="00AA1F62"/>
    <w:rPr>
      <w:rFonts w:ascii="Lucida Grande" w:hAnsi="Lucida Grande"/>
      <w:sz w:val="18"/>
      <w:szCs w:val="18"/>
    </w:rPr>
  </w:style>
  <w:style w:type="character" w:customStyle="1" w:styleId="BalloonTextChar">
    <w:name w:val="Balloon Text Char"/>
    <w:basedOn w:val="DefaultParagraphFont"/>
    <w:link w:val="BalloonText"/>
    <w:semiHidden/>
    <w:rsid w:val="00AA1F62"/>
    <w:rPr>
      <w:rFonts w:ascii="Lucida Grande" w:eastAsia="PMingLiU" w:hAnsi="Lucida Grande" w:cs="Times New Roman"/>
      <w:kern w:val="2"/>
      <w:sz w:val="18"/>
      <w:szCs w:val="18"/>
      <w:lang w:eastAsia="zh-TW"/>
    </w:rPr>
  </w:style>
  <w:style w:type="character" w:customStyle="1" w:styleId="Bold">
    <w:name w:val="Bold"/>
    <w:basedOn w:val="DefaultParagraphFont"/>
    <w:rsid w:val="00AA1F62"/>
    <w:rPr>
      <w:b/>
      <w:bCs/>
    </w:rPr>
  </w:style>
  <w:style w:type="character" w:customStyle="1" w:styleId="BoldItalic">
    <w:name w:val="Bold_Italic"/>
    <w:basedOn w:val="DefaultParagraphFont"/>
    <w:rsid w:val="00AA1F62"/>
    <w:rPr>
      <w:b/>
      <w:i/>
    </w:rPr>
  </w:style>
  <w:style w:type="paragraph" w:customStyle="1" w:styleId="Captions">
    <w:name w:val="Captions"/>
    <w:link w:val="CaptionsChar"/>
    <w:autoRedefine/>
    <w:rsid w:val="00AA1F62"/>
    <w:pPr>
      <w:spacing w:after="120"/>
    </w:pPr>
    <w:rPr>
      <w:rFonts w:ascii="Times New Roman" w:hAnsi="Times New Roman" w:cs="Times New Roman"/>
      <w:sz w:val="21"/>
      <w:lang w:eastAsia="zh-TW"/>
    </w:rPr>
  </w:style>
  <w:style w:type="character" w:customStyle="1" w:styleId="CaptionsChar">
    <w:name w:val="Captions Char"/>
    <w:basedOn w:val="DefaultParagraphFont"/>
    <w:link w:val="Captions"/>
    <w:rsid w:val="00AA1F62"/>
    <w:rPr>
      <w:rFonts w:ascii="Times New Roman" w:eastAsia="PMingLiU" w:hAnsi="Times New Roman" w:cs="Times New Roman"/>
      <w:sz w:val="21"/>
      <w:lang w:eastAsia="zh-TW"/>
    </w:rPr>
  </w:style>
  <w:style w:type="paragraph" w:customStyle="1" w:styleId="CaptionsFigure">
    <w:name w:val="Captions_Figure"/>
    <w:basedOn w:val="Captions"/>
    <w:rsid w:val="00AA1F62"/>
    <w:pPr>
      <w:jc w:val="center"/>
    </w:pPr>
    <w:rPr>
      <w:b/>
    </w:rPr>
  </w:style>
  <w:style w:type="paragraph" w:customStyle="1" w:styleId="CaptionsTable">
    <w:name w:val="Captions_Table"/>
    <w:autoRedefine/>
    <w:rsid w:val="00AA1F62"/>
    <w:rPr>
      <w:rFonts w:ascii="Times New Roman" w:eastAsia="MS PGothic" w:hAnsi="Times New Roman" w:cs="Times New Roman"/>
      <w:b/>
      <w:kern w:val="2"/>
      <w:sz w:val="21"/>
      <w:lang w:eastAsia="zh-TW"/>
    </w:rPr>
  </w:style>
  <w:style w:type="character" w:styleId="CommentReference">
    <w:name w:val="annotation reference"/>
    <w:basedOn w:val="DefaultParagraphFont"/>
    <w:rsid w:val="00AA1F62"/>
    <w:rPr>
      <w:sz w:val="18"/>
    </w:rPr>
  </w:style>
  <w:style w:type="paragraph" w:styleId="CommentText">
    <w:name w:val="annotation text"/>
    <w:basedOn w:val="Normal"/>
    <w:link w:val="CommentTextChar"/>
    <w:semiHidden/>
    <w:rsid w:val="00AA1F62"/>
  </w:style>
  <w:style w:type="character" w:customStyle="1" w:styleId="CommentTextChar">
    <w:name w:val="Comment Text Char"/>
    <w:basedOn w:val="DefaultParagraphFont"/>
    <w:link w:val="CommentText"/>
    <w:semiHidden/>
    <w:rsid w:val="00AA1F62"/>
    <w:rPr>
      <w:rFonts w:ascii="Times New Roman" w:eastAsia="PMingLiU" w:hAnsi="Times New Roman" w:cs="Times New Roman"/>
      <w:kern w:val="2"/>
      <w:lang w:eastAsia="zh-TW"/>
    </w:rPr>
  </w:style>
  <w:style w:type="paragraph" w:styleId="CommentSubject">
    <w:name w:val="annotation subject"/>
    <w:basedOn w:val="CommentText"/>
    <w:next w:val="CommentText"/>
    <w:link w:val="CommentSubjectChar"/>
    <w:semiHidden/>
    <w:rsid w:val="00AA1F62"/>
  </w:style>
  <w:style w:type="character" w:customStyle="1" w:styleId="CommentSubjectChar">
    <w:name w:val="Comment Subject Char"/>
    <w:basedOn w:val="CommentTextChar"/>
    <w:link w:val="CommentSubject"/>
    <w:semiHidden/>
    <w:rsid w:val="00AA1F62"/>
    <w:rPr>
      <w:rFonts w:ascii="Times New Roman" w:eastAsia="PMingLiU" w:hAnsi="Times New Roman" w:cs="Times New Roman"/>
      <w:kern w:val="2"/>
      <w:lang w:eastAsia="zh-TW"/>
    </w:rPr>
  </w:style>
  <w:style w:type="paragraph" w:customStyle="1" w:styleId="EndnoteText">
    <w:name w:val="Endnote_Text"/>
    <w:basedOn w:val="Normal"/>
    <w:rsid w:val="00AA1F62"/>
    <w:pPr>
      <w:suppressAutoHyphens/>
      <w:autoSpaceDE w:val="0"/>
      <w:autoSpaceDN w:val="0"/>
      <w:adjustRightInd w:val="0"/>
      <w:spacing w:after="28" w:line="240" w:lineRule="atLeast"/>
      <w:ind w:left="170" w:hanging="170"/>
      <w:jc w:val="both"/>
      <w:textAlignment w:val="center"/>
    </w:pPr>
    <w:rPr>
      <w:color w:val="000000"/>
      <w:sz w:val="20"/>
      <w:szCs w:val="20"/>
    </w:rPr>
  </w:style>
  <w:style w:type="paragraph" w:customStyle="1" w:styleId="Figure">
    <w:name w:val="Figure"/>
    <w:basedOn w:val="Normal"/>
    <w:rsid w:val="00AA1F62"/>
    <w:pPr>
      <w:jc w:val="center"/>
    </w:pPr>
  </w:style>
  <w:style w:type="paragraph" w:customStyle="1" w:styleId="Paragraph">
    <w:name w:val="Paragraph"/>
    <w:basedOn w:val="Normal"/>
    <w:link w:val="ParagraphCharChar"/>
    <w:autoRedefine/>
    <w:rsid w:val="00AA1F62"/>
    <w:pPr>
      <w:spacing w:after="120"/>
      <w:ind w:firstLine="482"/>
      <w:jc w:val="both"/>
    </w:pPr>
  </w:style>
  <w:style w:type="character" w:customStyle="1" w:styleId="ParagraphCharChar">
    <w:name w:val="Paragraph Char Char"/>
    <w:basedOn w:val="DefaultParagraphFont"/>
    <w:link w:val="Paragraph"/>
    <w:rsid w:val="00AA1F62"/>
    <w:rPr>
      <w:rFonts w:ascii="Times New Roman" w:eastAsia="PMingLiU" w:hAnsi="Times New Roman" w:cs="Times New Roman"/>
      <w:kern w:val="2"/>
      <w:lang w:eastAsia="zh-TW"/>
    </w:rPr>
  </w:style>
  <w:style w:type="paragraph" w:customStyle="1" w:styleId="firstParagraph">
    <w:name w:val="first_Paragraph"/>
    <w:basedOn w:val="Paragraph"/>
    <w:link w:val="firstParagraphCharChar"/>
    <w:autoRedefine/>
    <w:rsid w:val="00AA1F62"/>
    <w:pPr>
      <w:ind w:firstLine="0"/>
    </w:pPr>
    <w:rPr>
      <w:rFonts w:eastAsia="AdvTimes"/>
    </w:rPr>
  </w:style>
  <w:style w:type="character" w:customStyle="1" w:styleId="firstParagraphCharChar">
    <w:name w:val="first_Paragraph Char Char"/>
    <w:basedOn w:val="ParagraphCharChar"/>
    <w:link w:val="firstParagraph"/>
    <w:rsid w:val="00AA1F62"/>
    <w:rPr>
      <w:rFonts w:ascii="Times New Roman" w:eastAsia="AdvTimes" w:hAnsi="Times New Roman" w:cs="Times New Roman"/>
      <w:kern w:val="2"/>
      <w:lang w:eastAsia="zh-TW"/>
    </w:rPr>
  </w:style>
  <w:style w:type="character" w:customStyle="1" w:styleId="Heading1Char">
    <w:name w:val="Heading 1 Char"/>
    <w:basedOn w:val="DefaultParagraphFont"/>
    <w:link w:val="Heading1"/>
    <w:rsid w:val="00AA1F62"/>
    <w:rPr>
      <w:rFonts w:ascii="Arial" w:eastAsia="PMingLiU" w:hAnsi="Arial" w:cs="Arial"/>
      <w:b/>
      <w:bCs/>
      <w:kern w:val="32"/>
      <w:sz w:val="32"/>
      <w:szCs w:val="32"/>
      <w:lang w:eastAsia="zh-TW"/>
    </w:rPr>
  </w:style>
  <w:style w:type="character" w:customStyle="1" w:styleId="Heading2Char">
    <w:name w:val="Heading 2 Char"/>
    <w:basedOn w:val="DefaultParagraphFont"/>
    <w:link w:val="Heading2"/>
    <w:rsid w:val="00AA1F62"/>
    <w:rPr>
      <w:rFonts w:ascii="Times New Roman" w:eastAsia="PMingLiU" w:hAnsi="Times New Roman" w:cs="Times New Roman"/>
      <w:b/>
      <w:bCs/>
      <w:kern w:val="2"/>
      <w:sz w:val="16"/>
      <w:lang w:eastAsia="zh-TW"/>
    </w:rPr>
  </w:style>
  <w:style w:type="character" w:customStyle="1" w:styleId="Heading3Char">
    <w:name w:val="Heading 3 Char"/>
    <w:basedOn w:val="DefaultParagraphFont"/>
    <w:link w:val="Heading3"/>
    <w:rsid w:val="00AA1F62"/>
    <w:rPr>
      <w:rFonts w:ascii="PMingLiU" w:eastAsia="PMingLiU" w:hAnsi="PMingLiU" w:cs="PMingLiU"/>
      <w:b/>
      <w:bCs/>
      <w:sz w:val="27"/>
      <w:szCs w:val="27"/>
      <w:lang w:eastAsia="zh-TW"/>
    </w:rPr>
  </w:style>
  <w:style w:type="character" w:customStyle="1" w:styleId="Heading4Char">
    <w:name w:val="Heading 4 Char"/>
    <w:basedOn w:val="DefaultParagraphFont"/>
    <w:link w:val="Heading4"/>
    <w:rsid w:val="00AA1F62"/>
    <w:rPr>
      <w:rFonts w:ascii="Times New Roman" w:eastAsia="PMingLiU" w:hAnsi="Times New Roman" w:cs="Times New Roman"/>
      <w:b/>
      <w:bCs/>
      <w:kern w:val="2"/>
      <w:sz w:val="28"/>
      <w:szCs w:val="28"/>
      <w:lang w:eastAsia="zh-TW"/>
    </w:rPr>
  </w:style>
  <w:style w:type="character" w:customStyle="1" w:styleId="Heading5Char">
    <w:name w:val="Heading 5 Char"/>
    <w:basedOn w:val="DefaultParagraphFont"/>
    <w:link w:val="Heading5"/>
    <w:rsid w:val="00AA1F62"/>
    <w:rPr>
      <w:rFonts w:ascii="Times New Roman" w:eastAsia="PMingLiU" w:hAnsi="Times New Roman" w:cs="Times New Roman"/>
      <w:b/>
      <w:bCs/>
      <w:kern w:val="2"/>
      <w:szCs w:val="20"/>
      <w:lang w:eastAsia="zh-TW"/>
    </w:rPr>
  </w:style>
  <w:style w:type="character" w:customStyle="1" w:styleId="Heading6Char">
    <w:name w:val="Heading 6 Char"/>
    <w:basedOn w:val="DefaultParagraphFont"/>
    <w:link w:val="Heading6"/>
    <w:rsid w:val="00AA1F62"/>
    <w:rPr>
      <w:rFonts w:ascii="Times New Roman" w:eastAsia="PMingLiU" w:hAnsi="Times New Roman" w:cs="Times New Roman"/>
      <w:b/>
      <w:bCs/>
      <w:kern w:val="2"/>
      <w:sz w:val="22"/>
      <w:szCs w:val="22"/>
      <w:lang w:eastAsia="zh-TW"/>
    </w:rPr>
  </w:style>
  <w:style w:type="character" w:customStyle="1" w:styleId="Heading7Char">
    <w:name w:val="Heading 7 Char"/>
    <w:basedOn w:val="DefaultParagraphFont"/>
    <w:link w:val="Heading7"/>
    <w:rsid w:val="00AA1F62"/>
    <w:rPr>
      <w:rFonts w:ascii="PMingLiU" w:eastAsia="PMingLiU" w:hAnsi="PMingLiU" w:cs="Times New Roman"/>
      <w:b/>
      <w:bCs/>
      <w:kern w:val="2"/>
      <w:sz w:val="16"/>
      <w:lang w:eastAsia="zh-TW"/>
    </w:rPr>
  </w:style>
  <w:style w:type="character" w:customStyle="1" w:styleId="Heading8Char">
    <w:name w:val="Heading 8 Char"/>
    <w:basedOn w:val="DefaultParagraphFont"/>
    <w:link w:val="Heading8"/>
    <w:rsid w:val="00AA1F62"/>
    <w:rPr>
      <w:rFonts w:ascii="Times New Roman" w:eastAsia="PMingLiU" w:hAnsi="Times New Roman" w:cs="Times New Roman"/>
      <w:b/>
      <w:bCs/>
      <w:color w:val="99CC00"/>
      <w:kern w:val="2"/>
      <w:lang w:eastAsia="zh-TW"/>
    </w:rPr>
  </w:style>
  <w:style w:type="character" w:customStyle="1" w:styleId="Heading9Char">
    <w:name w:val="Heading 9 Char"/>
    <w:basedOn w:val="DefaultParagraphFont"/>
    <w:link w:val="Heading9"/>
    <w:rsid w:val="00AA1F62"/>
    <w:rPr>
      <w:rFonts w:ascii="Arial" w:eastAsia="PMingLiU" w:hAnsi="Arial" w:cs="Arial"/>
      <w:kern w:val="2"/>
      <w:sz w:val="22"/>
      <w:szCs w:val="22"/>
      <w:lang w:eastAsia="zh-TW"/>
    </w:rPr>
  </w:style>
  <w:style w:type="character" w:customStyle="1" w:styleId="Highlight">
    <w:name w:val="Highlight"/>
    <w:basedOn w:val="DefaultParagraphFont"/>
    <w:rsid w:val="00AA1F62"/>
    <w:rPr>
      <w:color w:val="0000FF"/>
    </w:rPr>
  </w:style>
  <w:style w:type="character" w:styleId="Hyperlink">
    <w:name w:val="Hyperlink"/>
    <w:basedOn w:val="DefaultParagraphFont"/>
    <w:rsid w:val="00AA1F62"/>
    <w:rPr>
      <w:color w:val="0000FF"/>
      <w:u w:val="single"/>
    </w:rPr>
  </w:style>
  <w:style w:type="character" w:customStyle="1" w:styleId="Italic">
    <w:name w:val="Italic"/>
    <w:basedOn w:val="DefaultParagraphFont"/>
    <w:rsid w:val="00AA1F62"/>
    <w:rPr>
      <w:i/>
    </w:rPr>
  </w:style>
  <w:style w:type="paragraph" w:customStyle="1" w:styleId="italicsubSectionTitle">
    <w:name w:val="italic_sub_Section_Title"/>
    <w:rsid w:val="00AA1F62"/>
    <w:pPr>
      <w:spacing w:before="240" w:after="120"/>
    </w:pPr>
    <w:rPr>
      <w:rFonts w:ascii="Arial" w:eastAsia="MS PGothic" w:hAnsi="Arial" w:cs="Times New Roman"/>
      <w:i/>
      <w:kern w:val="2"/>
      <w:lang w:val="en-GB" w:eastAsia="zh-TW"/>
    </w:rPr>
  </w:style>
  <w:style w:type="character" w:customStyle="1" w:styleId="NoteSign">
    <w:name w:val="Note_Sign"/>
    <w:basedOn w:val="DefaultParagraphFont"/>
    <w:rsid w:val="00AA1F62"/>
    <w:rPr>
      <w:i/>
      <w:iCs/>
      <w:vertAlign w:val="superscript"/>
    </w:rPr>
  </w:style>
  <w:style w:type="paragraph" w:customStyle="1" w:styleId="ParagraphNumbered">
    <w:name w:val="Paragraph_Numbered"/>
    <w:basedOn w:val="Paragraph"/>
    <w:rsid w:val="00AA1F62"/>
    <w:pPr>
      <w:numPr>
        <w:numId w:val="1"/>
      </w:numPr>
      <w:tabs>
        <w:tab w:val="left" w:pos="720"/>
      </w:tabs>
    </w:pPr>
    <w:rPr>
      <w:rFonts w:eastAsia="MS PMincho"/>
    </w:rPr>
  </w:style>
  <w:style w:type="paragraph" w:customStyle="1" w:styleId="Quotation">
    <w:name w:val="Quotation"/>
    <w:basedOn w:val="Paragraph"/>
    <w:rsid w:val="00AA1F62"/>
    <w:pPr>
      <w:suppressAutoHyphens/>
      <w:autoSpaceDE w:val="0"/>
      <w:autoSpaceDN w:val="0"/>
      <w:adjustRightInd w:val="0"/>
      <w:spacing w:before="113" w:after="113" w:line="240" w:lineRule="atLeast"/>
      <w:ind w:left="454" w:firstLine="0"/>
      <w:textAlignment w:val="center"/>
    </w:pPr>
    <w:rPr>
      <w:color w:val="000000"/>
      <w:sz w:val="20"/>
      <w:szCs w:val="20"/>
    </w:rPr>
  </w:style>
  <w:style w:type="paragraph" w:customStyle="1" w:styleId="SectionTitle">
    <w:name w:val="Section_Title"/>
    <w:link w:val="SectionTitleCharChar"/>
    <w:rsid w:val="00AA1F62"/>
    <w:pPr>
      <w:suppressAutoHyphens/>
      <w:spacing w:beforeLines="50" w:before="180" w:line="480" w:lineRule="auto"/>
      <w:jc w:val="both"/>
    </w:pPr>
    <w:rPr>
      <w:rFonts w:ascii="Arial" w:eastAsia="MS PGothic" w:hAnsi="Arial" w:cs="Times New Roman"/>
      <w:b/>
      <w:kern w:val="2"/>
      <w:sz w:val="28"/>
      <w:lang w:eastAsia="zh-TW"/>
    </w:rPr>
  </w:style>
  <w:style w:type="character" w:customStyle="1" w:styleId="SectionTitleCharChar">
    <w:name w:val="Section_Title Char Char"/>
    <w:basedOn w:val="DefaultParagraphFont"/>
    <w:link w:val="SectionTitle"/>
    <w:rsid w:val="00AA1F62"/>
    <w:rPr>
      <w:rFonts w:ascii="Arial" w:eastAsia="MS PGothic" w:hAnsi="Arial" w:cs="Times New Roman"/>
      <w:b/>
      <w:kern w:val="2"/>
      <w:sz w:val="28"/>
      <w:lang w:eastAsia="zh-TW"/>
    </w:rPr>
  </w:style>
  <w:style w:type="paragraph" w:customStyle="1" w:styleId="subSectionTitle">
    <w:name w:val="sub_Section_Title"/>
    <w:link w:val="subSectionTitleCharChar"/>
    <w:autoRedefine/>
    <w:rsid w:val="00AA1F62"/>
    <w:pPr>
      <w:spacing w:before="240" w:after="120"/>
    </w:pPr>
    <w:rPr>
      <w:rFonts w:ascii="Arial" w:eastAsia="MS PGothic" w:hAnsi="Arial" w:cs="Times New Roman"/>
      <w:b/>
      <w:kern w:val="2"/>
      <w:lang w:val="en-GB" w:eastAsia="zh-TW"/>
    </w:rPr>
  </w:style>
  <w:style w:type="character" w:customStyle="1" w:styleId="subSectionTitleCharChar">
    <w:name w:val="sub_Section_Title Char Char"/>
    <w:basedOn w:val="DefaultParagraphFont"/>
    <w:link w:val="subSectionTitle"/>
    <w:rsid w:val="00AA1F62"/>
    <w:rPr>
      <w:rFonts w:ascii="Arial" w:eastAsia="MS PGothic" w:hAnsi="Arial" w:cs="Times New Roman"/>
      <w:b/>
      <w:kern w:val="2"/>
      <w:lang w:val="en-GB" w:eastAsia="zh-TW"/>
    </w:rPr>
  </w:style>
  <w:style w:type="table" w:styleId="TableGrid">
    <w:name w:val="Table Grid"/>
    <w:aliases w:val="Table"/>
    <w:basedOn w:val="TableNormal"/>
    <w:rsid w:val="00AA1F62"/>
    <w:pPr>
      <w:overflowPunct w:val="0"/>
      <w:autoSpaceDE w:val="0"/>
      <w:autoSpaceDN w:val="0"/>
      <w:adjustRightInd w:val="0"/>
      <w:spacing w:line="360" w:lineRule="auto"/>
      <w:jc w:val="center"/>
      <w:textAlignment w:val="baseline"/>
    </w:pPr>
    <w:rPr>
      <w:rFonts w:ascii="Times New Roman" w:hAnsi="Times New Roman" w:cs="Times New Roman"/>
      <w:sz w:val="21"/>
      <w:szCs w:val="20"/>
      <w:lang w:val="en-GB"/>
    </w:rPr>
    <w:tblPr>
      <w:tblStyleRowBandSize w:val="1"/>
      <w:tblInd w:w="0" w:type="dxa"/>
      <w:tblBorders>
        <w:top w:val="single" w:sz="8" w:space="0" w:color="auto"/>
        <w:bottom w:val="single" w:sz="8" w:space="0" w:color="auto"/>
      </w:tblBorders>
      <w:tblCellMar>
        <w:top w:w="0" w:type="dxa"/>
        <w:left w:w="108" w:type="dxa"/>
        <w:bottom w:w="0" w:type="dxa"/>
        <w:right w:w="108" w:type="dxa"/>
      </w:tblCellMar>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AA1F62"/>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AA1F62"/>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AA1F62"/>
    <w:pPr>
      <w:overflowPunct w:val="0"/>
      <w:autoSpaceDE w:val="0"/>
      <w:autoSpaceDN w:val="0"/>
      <w:adjustRightInd w:val="0"/>
      <w:spacing w:line="360" w:lineRule="auto"/>
      <w:textAlignment w:val="baseline"/>
    </w:pPr>
    <w:rPr>
      <w:b/>
      <w:i/>
      <w:sz w:val="21"/>
      <w:szCs w:val="20"/>
    </w:rPr>
  </w:style>
  <w:style w:type="character" w:customStyle="1" w:styleId="TableText">
    <w:name w:val="Table_Text"/>
    <w:rsid w:val="00AA1F62"/>
    <w:rPr>
      <w:sz w:val="20"/>
      <w:szCs w:val="20"/>
    </w:rPr>
  </w:style>
  <w:style w:type="character" w:customStyle="1" w:styleId="TableHeader">
    <w:name w:val="Table_Header"/>
    <w:basedOn w:val="TableText"/>
    <w:rsid w:val="00AA1F62"/>
    <w:rPr>
      <w:rFonts w:ascii="Arial" w:hAnsi="Arial" w:cs="Arial"/>
      <w:b/>
      <w:bCs/>
      <w:sz w:val="16"/>
      <w:szCs w:val="16"/>
    </w:rPr>
  </w:style>
  <w:style w:type="paragraph" w:customStyle="1" w:styleId="TableNotes">
    <w:name w:val="Table_Notes"/>
    <w:basedOn w:val="Normal"/>
    <w:link w:val="TableNotesChar"/>
    <w:autoRedefine/>
    <w:rsid w:val="00AA1F62"/>
    <w:rPr>
      <w:sz w:val="20"/>
      <w:szCs w:val="20"/>
    </w:rPr>
  </w:style>
  <w:style w:type="character" w:customStyle="1" w:styleId="TableNotesChar">
    <w:name w:val="Table_Notes Char"/>
    <w:basedOn w:val="DefaultParagraphFont"/>
    <w:link w:val="TableNotes"/>
    <w:rsid w:val="00AA1F62"/>
    <w:rPr>
      <w:rFonts w:ascii="Times New Roman" w:eastAsia="PMingLiU" w:hAnsi="Times New Roman" w:cs="Times New Roman"/>
      <w:kern w:val="2"/>
      <w:sz w:val="20"/>
      <w:szCs w:val="20"/>
      <w:lang w:eastAsia="zh-TW"/>
    </w:rPr>
  </w:style>
  <w:style w:type="paragraph" w:customStyle="1" w:styleId="IJDR">
    <w:name w:val="IJDR"/>
    <w:basedOn w:val="ArticleTitle"/>
    <w:autoRedefine/>
    <w:qFormat/>
    <w:rsid w:val="00AA1F62"/>
  </w:style>
  <w:style w:type="paragraph" w:customStyle="1" w:styleId="Body">
    <w:name w:val="Body"/>
    <w:basedOn w:val="Normal"/>
    <w:next w:val="Normal"/>
    <w:uiPriority w:val="99"/>
    <w:rsid w:val="006D1628"/>
    <w:pPr>
      <w:widowControl w:val="0"/>
      <w:autoSpaceDE w:val="0"/>
      <w:autoSpaceDN w:val="0"/>
      <w:adjustRightInd w:val="0"/>
    </w:pPr>
    <w:rPr>
      <w:rFonts w:ascii="Helvetica" w:hAnsi="Helvetica" w:cs="Times New Roman"/>
      <w:lang w:val="en-US" w:eastAsia="ja-JP"/>
    </w:rPr>
  </w:style>
  <w:style w:type="paragraph" w:styleId="ListParagraph">
    <w:name w:val="List Paragraph"/>
    <w:basedOn w:val="Normal"/>
    <w:uiPriority w:val="34"/>
    <w:qFormat/>
    <w:rsid w:val="006D1628"/>
    <w:pPr>
      <w:ind w:left="720"/>
      <w:contextualSpacing/>
    </w:pPr>
  </w:style>
  <w:style w:type="paragraph" w:styleId="Footer">
    <w:name w:val="footer"/>
    <w:basedOn w:val="Normal"/>
    <w:link w:val="FooterChar"/>
    <w:uiPriority w:val="99"/>
    <w:unhideWhenUsed/>
    <w:rsid w:val="006D1628"/>
    <w:pPr>
      <w:tabs>
        <w:tab w:val="center" w:pos="4320"/>
        <w:tab w:val="right" w:pos="8640"/>
      </w:tabs>
    </w:pPr>
  </w:style>
  <w:style w:type="character" w:customStyle="1" w:styleId="FooterChar">
    <w:name w:val="Footer Char"/>
    <w:basedOn w:val="DefaultParagraphFont"/>
    <w:link w:val="Footer"/>
    <w:uiPriority w:val="99"/>
    <w:rsid w:val="006D1628"/>
    <w:rPr>
      <w:rFonts w:eastAsiaTheme="minorEastAsia"/>
      <w:lang w:val="en-GB"/>
    </w:rPr>
  </w:style>
  <w:style w:type="paragraph" w:styleId="FootnoteText">
    <w:name w:val="footnote text"/>
    <w:basedOn w:val="Normal"/>
    <w:link w:val="FootnoteTextChar"/>
    <w:uiPriority w:val="99"/>
    <w:unhideWhenUsed/>
    <w:rsid w:val="006D1628"/>
  </w:style>
  <w:style w:type="character" w:customStyle="1" w:styleId="FootnoteTextChar">
    <w:name w:val="Footnote Text Char"/>
    <w:basedOn w:val="DefaultParagraphFont"/>
    <w:link w:val="FootnoteText"/>
    <w:uiPriority w:val="99"/>
    <w:rsid w:val="006D1628"/>
    <w:rPr>
      <w:rFonts w:eastAsiaTheme="minorEastAsia"/>
      <w:lang w:val="en-GB"/>
    </w:rPr>
  </w:style>
  <w:style w:type="character" w:styleId="FootnoteReference">
    <w:name w:val="footnote reference"/>
    <w:basedOn w:val="DefaultParagraphFont"/>
    <w:uiPriority w:val="99"/>
    <w:unhideWhenUsed/>
    <w:rsid w:val="006D1628"/>
    <w:rPr>
      <w:vertAlign w:val="superscript"/>
    </w:rPr>
  </w:style>
  <w:style w:type="character" w:customStyle="1" w:styleId="apple-converted-space">
    <w:name w:val="apple-converted-space"/>
    <w:basedOn w:val="DefaultParagraphFont"/>
    <w:rsid w:val="00933FBE"/>
  </w:style>
  <w:style w:type="character" w:styleId="Emphasis">
    <w:name w:val="Emphasis"/>
    <w:basedOn w:val="DefaultParagraphFont"/>
    <w:uiPriority w:val="20"/>
    <w:qFormat/>
    <w:rsid w:val="00933FBE"/>
    <w:rPr>
      <w:i/>
      <w:iCs/>
    </w:rPr>
  </w:style>
  <w:style w:type="character" w:styleId="FollowedHyperlink">
    <w:name w:val="FollowedHyperlink"/>
    <w:basedOn w:val="DefaultParagraphFont"/>
    <w:uiPriority w:val="99"/>
    <w:semiHidden/>
    <w:unhideWhenUsed/>
    <w:rsid w:val="0042159C"/>
    <w:rPr>
      <w:color w:val="800080" w:themeColor="followedHyperlink"/>
      <w:u w:val="single"/>
    </w:rPr>
  </w:style>
  <w:style w:type="paragraph" w:styleId="Revision">
    <w:name w:val="Revision"/>
    <w:hidden/>
    <w:uiPriority w:val="99"/>
    <w:semiHidden/>
    <w:rsid w:val="002A15A7"/>
    <w:rPr>
      <w:rFonts w:eastAsiaTheme="minorEastAsia"/>
      <w:lang w:val="en-GB"/>
    </w:rPr>
  </w:style>
  <w:style w:type="character" w:styleId="PageNumber">
    <w:name w:val="page number"/>
    <w:basedOn w:val="DefaultParagraphFont"/>
    <w:uiPriority w:val="99"/>
    <w:semiHidden/>
    <w:unhideWhenUsed/>
    <w:rsid w:val="00EC6C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9D"/>
    <w:rPr>
      <w:rFonts w:eastAsiaTheme="minorEastAsia"/>
      <w:lang w:val="en-GB"/>
    </w:rPr>
  </w:style>
  <w:style w:type="paragraph" w:styleId="Heading1">
    <w:name w:val="heading 1"/>
    <w:basedOn w:val="Normal"/>
    <w:next w:val="Normal"/>
    <w:link w:val="Heading1Char"/>
    <w:qFormat/>
    <w:rsid w:val="00AA1F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A1F62"/>
    <w:pPr>
      <w:keepNext/>
      <w:spacing w:line="0" w:lineRule="atLeast"/>
      <w:outlineLvl w:val="1"/>
    </w:pPr>
    <w:rPr>
      <w:b/>
      <w:bCs/>
      <w:sz w:val="16"/>
    </w:rPr>
  </w:style>
  <w:style w:type="paragraph" w:styleId="Heading3">
    <w:name w:val="heading 3"/>
    <w:basedOn w:val="Normal"/>
    <w:link w:val="Heading3Char"/>
    <w:qFormat/>
    <w:rsid w:val="00AA1F62"/>
    <w:pPr>
      <w:spacing w:before="100" w:beforeAutospacing="1" w:after="100" w:afterAutospacing="1"/>
      <w:outlineLvl w:val="2"/>
    </w:pPr>
    <w:rPr>
      <w:rFonts w:ascii="PMingLiU" w:hAnsi="PMingLiU" w:cs="PMingLiU"/>
      <w:b/>
      <w:bCs/>
      <w:sz w:val="27"/>
      <w:szCs w:val="27"/>
    </w:rPr>
  </w:style>
  <w:style w:type="paragraph" w:styleId="Heading4">
    <w:name w:val="heading 4"/>
    <w:basedOn w:val="Normal"/>
    <w:next w:val="Normal"/>
    <w:link w:val="Heading4Char"/>
    <w:qFormat/>
    <w:rsid w:val="00AA1F62"/>
    <w:pPr>
      <w:keepNext/>
      <w:spacing w:before="240" w:after="60"/>
      <w:outlineLvl w:val="3"/>
    </w:pPr>
    <w:rPr>
      <w:b/>
      <w:bCs/>
      <w:sz w:val="28"/>
      <w:szCs w:val="28"/>
    </w:rPr>
  </w:style>
  <w:style w:type="paragraph" w:styleId="Heading5">
    <w:name w:val="heading 5"/>
    <w:basedOn w:val="Normal"/>
    <w:next w:val="Normal"/>
    <w:link w:val="Heading5Char"/>
    <w:qFormat/>
    <w:rsid w:val="00AA1F62"/>
    <w:pPr>
      <w:keepNext/>
      <w:ind w:firstLineChars="200" w:firstLine="480"/>
      <w:outlineLvl w:val="4"/>
    </w:pPr>
    <w:rPr>
      <w:b/>
      <w:bCs/>
      <w:szCs w:val="20"/>
    </w:rPr>
  </w:style>
  <w:style w:type="paragraph" w:styleId="Heading6">
    <w:name w:val="heading 6"/>
    <w:basedOn w:val="Normal"/>
    <w:next w:val="Normal"/>
    <w:link w:val="Heading6Char"/>
    <w:qFormat/>
    <w:rsid w:val="00AA1F62"/>
    <w:pPr>
      <w:spacing w:before="240" w:after="60"/>
      <w:outlineLvl w:val="5"/>
    </w:pPr>
    <w:rPr>
      <w:b/>
      <w:bCs/>
      <w:sz w:val="22"/>
      <w:szCs w:val="22"/>
    </w:rPr>
  </w:style>
  <w:style w:type="paragraph" w:styleId="Heading7">
    <w:name w:val="heading 7"/>
    <w:basedOn w:val="Normal"/>
    <w:next w:val="Normal"/>
    <w:link w:val="Heading7Char"/>
    <w:qFormat/>
    <w:rsid w:val="00AA1F62"/>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AA1F62"/>
    <w:pPr>
      <w:keepNext/>
      <w:outlineLvl w:val="7"/>
    </w:pPr>
    <w:rPr>
      <w:b/>
      <w:bCs/>
      <w:color w:val="99CC00"/>
    </w:rPr>
  </w:style>
  <w:style w:type="paragraph" w:styleId="Heading9">
    <w:name w:val="heading 9"/>
    <w:basedOn w:val="Normal"/>
    <w:next w:val="Normal"/>
    <w:link w:val="Heading9Char"/>
    <w:qFormat/>
    <w:rsid w:val="00AA1F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AA1F62"/>
    <w:pPr>
      <w:overflowPunct w:val="0"/>
      <w:autoSpaceDE w:val="0"/>
      <w:autoSpaceDN w:val="0"/>
      <w:adjustRightInd w:val="0"/>
      <w:spacing w:beforeLines="50" w:before="180" w:afterLines="50" w:after="180"/>
      <w:jc w:val="both"/>
      <w:textAlignment w:val="baseline"/>
    </w:pPr>
    <w:rPr>
      <w:szCs w:val="20"/>
      <w:lang w:eastAsia="de-DE"/>
    </w:rPr>
  </w:style>
  <w:style w:type="character" w:customStyle="1" w:styleId="AbstractCharChar">
    <w:name w:val="Abstract Char Char"/>
    <w:basedOn w:val="DefaultParagraphFont"/>
    <w:link w:val="Abstract"/>
    <w:rsid w:val="00AA1F62"/>
    <w:rPr>
      <w:rFonts w:ascii="Times New Roman" w:eastAsia="PMingLiU" w:hAnsi="Times New Roman" w:cs="Times New Roman"/>
      <w:szCs w:val="20"/>
      <w:lang w:eastAsia="de-DE"/>
    </w:rPr>
  </w:style>
  <w:style w:type="paragraph" w:customStyle="1" w:styleId="Affiliation">
    <w:name w:val="Affiliation"/>
    <w:rsid w:val="00AA1F62"/>
    <w:pPr>
      <w:autoSpaceDE w:val="0"/>
      <w:autoSpaceDN w:val="0"/>
      <w:adjustRightInd w:val="0"/>
    </w:pPr>
    <w:rPr>
      <w:rFonts w:ascii="Times New Roman" w:eastAsia="MS PGothic" w:hAnsi="Times New Roman" w:cs="Times New Roman"/>
      <w:bCs/>
      <w:i/>
      <w:sz w:val="20"/>
      <w:szCs w:val="16"/>
      <w:lang w:eastAsia="ja-JP"/>
    </w:rPr>
  </w:style>
  <w:style w:type="paragraph" w:customStyle="1" w:styleId="ArticleCitation">
    <w:name w:val="Article_Citation"/>
    <w:basedOn w:val="Abstract"/>
    <w:rsid w:val="00AA1F62"/>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AA1F62"/>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basedOn w:val="AbstractCharChar"/>
    <w:link w:val="ArticleNotes"/>
    <w:rsid w:val="00AA1F62"/>
    <w:rPr>
      <w:rFonts w:ascii="Times New Roman" w:eastAsia="PMingLiU" w:hAnsi="Times New Roman" w:cs="Times New Roman"/>
      <w:color w:val="000000"/>
      <w:sz w:val="20"/>
      <w:szCs w:val="16"/>
      <w:lang w:eastAsia="zh-TW"/>
    </w:rPr>
  </w:style>
  <w:style w:type="paragraph" w:customStyle="1" w:styleId="ArticleTitle">
    <w:name w:val="Article_Title"/>
    <w:basedOn w:val="Normal"/>
    <w:rsid w:val="00AA1F62"/>
    <w:pPr>
      <w:suppressAutoHyphens/>
      <w:autoSpaceDE w:val="0"/>
      <w:autoSpaceDN w:val="0"/>
      <w:adjustRightInd w:val="0"/>
      <w:spacing w:afterLines="100" w:after="360"/>
    </w:pPr>
    <w:rPr>
      <w:rFonts w:ascii="Arial" w:eastAsia="Arial" w:hAnsi="Arial"/>
      <w:bCs/>
      <w:sz w:val="40"/>
      <w:szCs w:val="36"/>
    </w:rPr>
  </w:style>
  <w:style w:type="paragraph" w:customStyle="1" w:styleId="AuthorBioStatement">
    <w:name w:val="Author_Bio_Statement"/>
    <w:basedOn w:val="ArticleNotes"/>
    <w:rsid w:val="00AA1F62"/>
  </w:style>
  <w:style w:type="paragraph" w:customStyle="1" w:styleId="AuthorNames">
    <w:name w:val="AuthorNames"/>
    <w:basedOn w:val="Normal"/>
    <w:autoRedefine/>
    <w:rsid w:val="00AA1F62"/>
    <w:rPr>
      <w:b/>
    </w:rPr>
  </w:style>
  <w:style w:type="paragraph" w:styleId="BalloonText">
    <w:name w:val="Balloon Text"/>
    <w:basedOn w:val="Normal"/>
    <w:link w:val="BalloonTextChar"/>
    <w:semiHidden/>
    <w:rsid w:val="00AA1F62"/>
    <w:rPr>
      <w:rFonts w:ascii="Lucida Grande" w:hAnsi="Lucida Grande"/>
      <w:sz w:val="18"/>
      <w:szCs w:val="18"/>
    </w:rPr>
  </w:style>
  <w:style w:type="character" w:customStyle="1" w:styleId="BalloonTextChar">
    <w:name w:val="Balloon Text Char"/>
    <w:basedOn w:val="DefaultParagraphFont"/>
    <w:link w:val="BalloonText"/>
    <w:semiHidden/>
    <w:rsid w:val="00AA1F62"/>
    <w:rPr>
      <w:rFonts w:ascii="Lucida Grande" w:eastAsia="PMingLiU" w:hAnsi="Lucida Grande" w:cs="Times New Roman"/>
      <w:kern w:val="2"/>
      <w:sz w:val="18"/>
      <w:szCs w:val="18"/>
      <w:lang w:eastAsia="zh-TW"/>
    </w:rPr>
  </w:style>
  <w:style w:type="character" w:customStyle="1" w:styleId="Bold">
    <w:name w:val="Bold"/>
    <w:basedOn w:val="DefaultParagraphFont"/>
    <w:rsid w:val="00AA1F62"/>
    <w:rPr>
      <w:b/>
      <w:bCs/>
    </w:rPr>
  </w:style>
  <w:style w:type="character" w:customStyle="1" w:styleId="BoldItalic">
    <w:name w:val="Bold_Italic"/>
    <w:basedOn w:val="DefaultParagraphFont"/>
    <w:rsid w:val="00AA1F62"/>
    <w:rPr>
      <w:b/>
      <w:i/>
    </w:rPr>
  </w:style>
  <w:style w:type="paragraph" w:customStyle="1" w:styleId="Captions">
    <w:name w:val="Captions"/>
    <w:link w:val="CaptionsChar"/>
    <w:autoRedefine/>
    <w:rsid w:val="00AA1F62"/>
    <w:pPr>
      <w:spacing w:after="120"/>
    </w:pPr>
    <w:rPr>
      <w:rFonts w:ascii="Times New Roman" w:hAnsi="Times New Roman" w:cs="Times New Roman"/>
      <w:sz w:val="21"/>
      <w:lang w:eastAsia="zh-TW"/>
    </w:rPr>
  </w:style>
  <w:style w:type="character" w:customStyle="1" w:styleId="CaptionsChar">
    <w:name w:val="Captions Char"/>
    <w:basedOn w:val="DefaultParagraphFont"/>
    <w:link w:val="Captions"/>
    <w:rsid w:val="00AA1F62"/>
    <w:rPr>
      <w:rFonts w:ascii="Times New Roman" w:eastAsia="PMingLiU" w:hAnsi="Times New Roman" w:cs="Times New Roman"/>
      <w:sz w:val="21"/>
      <w:lang w:eastAsia="zh-TW"/>
    </w:rPr>
  </w:style>
  <w:style w:type="paragraph" w:customStyle="1" w:styleId="CaptionsFigure">
    <w:name w:val="Captions_Figure"/>
    <w:basedOn w:val="Captions"/>
    <w:rsid w:val="00AA1F62"/>
    <w:pPr>
      <w:jc w:val="center"/>
    </w:pPr>
    <w:rPr>
      <w:b/>
    </w:rPr>
  </w:style>
  <w:style w:type="paragraph" w:customStyle="1" w:styleId="CaptionsTable">
    <w:name w:val="Captions_Table"/>
    <w:autoRedefine/>
    <w:rsid w:val="00AA1F62"/>
    <w:rPr>
      <w:rFonts w:ascii="Times New Roman" w:eastAsia="MS PGothic" w:hAnsi="Times New Roman" w:cs="Times New Roman"/>
      <w:b/>
      <w:kern w:val="2"/>
      <w:sz w:val="21"/>
      <w:lang w:eastAsia="zh-TW"/>
    </w:rPr>
  </w:style>
  <w:style w:type="character" w:styleId="CommentReference">
    <w:name w:val="annotation reference"/>
    <w:basedOn w:val="DefaultParagraphFont"/>
    <w:rsid w:val="00AA1F62"/>
    <w:rPr>
      <w:sz w:val="18"/>
    </w:rPr>
  </w:style>
  <w:style w:type="paragraph" w:styleId="CommentText">
    <w:name w:val="annotation text"/>
    <w:basedOn w:val="Normal"/>
    <w:link w:val="CommentTextChar"/>
    <w:semiHidden/>
    <w:rsid w:val="00AA1F62"/>
  </w:style>
  <w:style w:type="character" w:customStyle="1" w:styleId="CommentTextChar">
    <w:name w:val="Comment Text Char"/>
    <w:basedOn w:val="DefaultParagraphFont"/>
    <w:link w:val="CommentText"/>
    <w:semiHidden/>
    <w:rsid w:val="00AA1F62"/>
    <w:rPr>
      <w:rFonts w:ascii="Times New Roman" w:eastAsia="PMingLiU" w:hAnsi="Times New Roman" w:cs="Times New Roman"/>
      <w:kern w:val="2"/>
      <w:lang w:eastAsia="zh-TW"/>
    </w:rPr>
  </w:style>
  <w:style w:type="paragraph" w:styleId="CommentSubject">
    <w:name w:val="annotation subject"/>
    <w:basedOn w:val="CommentText"/>
    <w:next w:val="CommentText"/>
    <w:link w:val="CommentSubjectChar"/>
    <w:semiHidden/>
    <w:rsid w:val="00AA1F62"/>
  </w:style>
  <w:style w:type="character" w:customStyle="1" w:styleId="CommentSubjectChar">
    <w:name w:val="Comment Subject Char"/>
    <w:basedOn w:val="CommentTextChar"/>
    <w:link w:val="CommentSubject"/>
    <w:semiHidden/>
    <w:rsid w:val="00AA1F62"/>
    <w:rPr>
      <w:rFonts w:ascii="Times New Roman" w:eastAsia="PMingLiU" w:hAnsi="Times New Roman" w:cs="Times New Roman"/>
      <w:kern w:val="2"/>
      <w:lang w:eastAsia="zh-TW"/>
    </w:rPr>
  </w:style>
  <w:style w:type="paragraph" w:customStyle="1" w:styleId="EndnoteText">
    <w:name w:val="Endnote_Text"/>
    <w:basedOn w:val="Normal"/>
    <w:rsid w:val="00AA1F62"/>
    <w:pPr>
      <w:suppressAutoHyphens/>
      <w:autoSpaceDE w:val="0"/>
      <w:autoSpaceDN w:val="0"/>
      <w:adjustRightInd w:val="0"/>
      <w:spacing w:after="28" w:line="240" w:lineRule="atLeast"/>
      <w:ind w:left="170" w:hanging="170"/>
      <w:jc w:val="both"/>
      <w:textAlignment w:val="center"/>
    </w:pPr>
    <w:rPr>
      <w:color w:val="000000"/>
      <w:sz w:val="20"/>
      <w:szCs w:val="20"/>
    </w:rPr>
  </w:style>
  <w:style w:type="paragraph" w:customStyle="1" w:styleId="Figure">
    <w:name w:val="Figure"/>
    <w:basedOn w:val="Normal"/>
    <w:rsid w:val="00AA1F62"/>
    <w:pPr>
      <w:jc w:val="center"/>
    </w:pPr>
  </w:style>
  <w:style w:type="paragraph" w:customStyle="1" w:styleId="Paragraph">
    <w:name w:val="Paragraph"/>
    <w:basedOn w:val="Normal"/>
    <w:link w:val="ParagraphCharChar"/>
    <w:autoRedefine/>
    <w:rsid w:val="00AA1F62"/>
    <w:pPr>
      <w:spacing w:after="120"/>
      <w:ind w:firstLine="482"/>
      <w:jc w:val="both"/>
    </w:pPr>
  </w:style>
  <w:style w:type="character" w:customStyle="1" w:styleId="ParagraphCharChar">
    <w:name w:val="Paragraph Char Char"/>
    <w:basedOn w:val="DefaultParagraphFont"/>
    <w:link w:val="Paragraph"/>
    <w:rsid w:val="00AA1F62"/>
    <w:rPr>
      <w:rFonts w:ascii="Times New Roman" w:eastAsia="PMingLiU" w:hAnsi="Times New Roman" w:cs="Times New Roman"/>
      <w:kern w:val="2"/>
      <w:lang w:eastAsia="zh-TW"/>
    </w:rPr>
  </w:style>
  <w:style w:type="paragraph" w:customStyle="1" w:styleId="firstParagraph">
    <w:name w:val="first_Paragraph"/>
    <w:basedOn w:val="Paragraph"/>
    <w:link w:val="firstParagraphCharChar"/>
    <w:autoRedefine/>
    <w:rsid w:val="00AA1F62"/>
    <w:pPr>
      <w:ind w:firstLine="0"/>
    </w:pPr>
    <w:rPr>
      <w:rFonts w:eastAsia="AdvTimes"/>
    </w:rPr>
  </w:style>
  <w:style w:type="character" w:customStyle="1" w:styleId="firstParagraphCharChar">
    <w:name w:val="first_Paragraph Char Char"/>
    <w:basedOn w:val="ParagraphCharChar"/>
    <w:link w:val="firstParagraph"/>
    <w:rsid w:val="00AA1F62"/>
    <w:rPr>
      <w:rFonts w:ascii="Times New Roman" w:eastAsia="AdvTimes" w:hAnsi="Times New Roman" w:cs="Times New Roman"/>
      <w:kern w:val="2"/>
      <w:lang w:eastAsia="zh-TW"/>
    </w:rPr>
  </w:style>
  <w:style w:type="character" w:customStyle="1" w:styleId="Heading1Char">
    <w:name w:val="Heading 1 Char"/>
    <w:basedOn w:val="DefaultParagraphFont"/>
    <w:link w:val="Heading1"/>
    <w:rsid w:val="00AA1F62"/>
    <w:rPr>
      <w:rFonts w:ascii="Arial" w:eastAsia="PMingLiU" w:hAnsi="Arial" w:cs="Arial"/>
      <w:b/>
      <w:bCs/>
      <w:kern w:val="32"/>
      <w:sz w:val="32"/>
      <w:szCs w:val="32"/>
      <w:lang w:eastAsia="zh-TW"/>
    </w:rPr>
  </w:style>
  <w:style w:type="character" w:customStyle="1" w:styleId="Heading2Char">
    <w:name w:val="Heading 2 Char"/>
    <w:basedOn w:val="DefaultParagraphFont"/>
    <w:link w:val="Heading2"/>
    <w:rsid w:val="00AA1F62"/>
    <w:rPr>
      <w:rFonts w:ascii="Times New Roman" w:eastAsia="PMingLiU" w:hAnsi="Times New Roman" w:cs="Times New Roman"/>
      <w:b/>
      <w:bCs/>
      <w:kern w:val="2"/>
      <w:sz w:val="16"/>
      <w:lang w:eastAsia="zh-TW"/>
    </w:rPr>
  </w:style>
  <w:style w:type="character" w:customStyle="1" w:styleId="Heading3Char">
    <w:name w:val="Heading 3 Char"/>
    <w:basedOn w:val="DefaultParagraphFont"/>
    <w:link w:val="Heading3"/>
    <w:rsid w:val="00AA1F62"/>
    <w:rPr>
      <w:rFonts w:ascii="PMingLiU" w:eastAsia="PMingLiU" w:hAnsi="PMingLiU" w:cs="PMingLiU"/>
      <w:b/>
      <w:bCs/>
      <w:sz w:val="27"/>
      <w:szCs w:val="27"/>
      <w:lang w:eastAsia="zh-TW"/>
    </w:rPr>
  </w:style>
  <w:style w:type="character" w:customStyle="1" w:styleId="Heading4Char">
    <w:name w:val="Heading 4 Char"/>
    <w:basedOn w:val="DefaultParagraphFont"/>
    <w:link w:val="Heading4"/>
    <w:rsid w:val="00AA1F62"/>
    <w:rPr>
      <w:rFonts w:ascii="Times New Roman" w:eastAsia="PMingLiU" w:hAnsi="Times New Roman" w:cs="Times New Roman"/>
      <w:b/>
      <w:bCs/>
      <w:kern w:val="2"/>
      <w:sz w:val="28"/>
      <w:szCs w:val="28"/>
      <w:lang w:eastAsia="zh-TW"/>
    </w:rPr>
  </w:style>
  <w:style w:type="character" w:customStyle="1" w:styleId="Heading5Char">
    <w:name w:val="Heading 5 Char"/>
    <w:basedOn w:val="DefaultParagraphFont"/>
    <w:link w:val="Heading5"/>
    <w:rsid w:val="00AA1F62"/>
    <w:rPr>
      <w:rFonts w:ascii="Times New Roman" w:eastAsia="PMingLiU" w:hAnsi="Times New Roman" w:cs="Times New Roman"/>
      <w:b/>
      <w:bCs/>
      <w:kern w:val="2"/>
      <w:szCs w:val="20"/>
      <w:lang w:eastAsia="zh-TW"/>
    </w:rPr>
  </w:style>
  <w:style w:type="character" w:customStyle="1" w:styleId="Heading6Char">
    <w:name w:val="Heading 6 Char"/>
    <w:basedOn w:val="DefaultParagraphFont"/>
    <w:link w:val="Heading6"/>
    <w:rsid w:val="00AA1F62"/>
    <w:rPr>
      <w:rFonts w:ascii="Times New Roman" w:eastAsia="PMingLiU" w:hAnsi="Times New Roman" w:cs="Times New Roman"/>
      <w:b/>
      <w:bCs/>
      <w:kern w:val="2"/>
      <w:sz w:val="22"/>
      <w:szCs w:val="22"/>
      <w:lang w:eastAsia="zh-TW"/>
    </w:rPr>
  </w:style>
  <w:style w:type="character" w:customStyle="1" w:styleId="Heading7Char">
    <w:name w:val="Heading 7 Char"/>
    <w:basedOn w:val="DefaultParagraphFont"/>
    <w:link w:val="Heading7"/>
    <w:rsid w:val="00AA1F62"/>
    <w:rPr>
      <w:rFonts w:ascii="PMingLiU" w:eastAsia="PMingLiU" w:hAnsi="PMingLiU" w:cs="Times New Roman"/>
      <w:b/>
      <w:bCs/>
      <w:kern w:val="2"/>
      <w:sz w:val="16"/>
      <w:lang w:eastAsia="zh-TW"/>
    </w:rPr>
  </w:style>
  <w:style w:type="character" w:customStyle="1" w:styleId="Heading8Char">
    <w:name w:val="Heading 8 Char"/>
    <w:basedOn w:val="DefaultParagraphFont"/>
    <w:link w:val="Heading8"/>
    <w:rsid w:val="00AA1F62"/>
    <w:rPr>
      <w:rFonts w:ascii="Times New Roman" w:eastAsia="PMingLiU" w:hAnsi="Times New Roman" w:cs="Times New Roman"/>
      <w:b/>
      <w:bCs/>
      <w:color w:val="99CC00"/>
      <w:kern w:val="2"/>
      <w:lang w:eastAsia="zh-TW"/>
    </w:rPr>
  </w:style>
  <w:style w:type="character" w:customStyle="1" w:styleId="Heading9Char">
    <w:name w:val="Heading 9 Char"/>
    <w:basedOn w:val="DefaultParagraphFont"/>
    <w:link w:val="Heading9"/>
    <w:rsid w:val="00AA1F62"/>
    <w:rPr>
      <w:rFonts w:ascii="Arial" w:eastAsia="PMingLiU" w:hAnsi="Arial" w:cs="Arial"/>
      <w:kern w:val="2"/>
      <w:sz w:val="22"/>
      <w:szCs w:val="22"/>
      <w:lang w:eastAsia="zh-TW"/>
    </w:rPr>
  </w:style>
  <w:style w:type="character" w:customStyle="1" w:styleId="Highlight">
    <w:name w:val="Highlight"/>
    <w:basedOn w:val="DefaultParagraphFont"/>
    <w:rsid w:val="00AA1F62"/>
    <w:rPr>
      <w:color w:val="0000FF"/>
    </w:rPr>
  </w:style>
  <w:style w:type="character" w:styleId="Hyperlink">
    <w:name w:val="Hyperlink"/>
    <w:basedOn w:val="DefaultParagraphFont"/>
    <w:rsid w:val="00AA1F62"/>
    <w:rPr>
      <w:color w:val="0000FF"/>
      <w:u w:val="single"/>
    </w:rPr>
  </w:style>
  <w:style w:type="character" w:customStyle="1" w:styleId="Italic">
    <w:name w:val="Italic"/>
    <w:basedOn w:val="DefaultParagraphFont"/>
    <w:rsid w:val="00AA1F62"/>
    <w:rPr>
      <w:i/>
    </w:rPr>
  </w:style>
  <w:style w:type="paragraph" w:customStyle="1" w:styleId="italicsubSectionTitle">
    <w:name w:val="italic_sub_Section_Title"/>
    <w:rsid w:val="00AA1F62"/>
    <w:pPr>
      <w:spacing w:before="240" w:after="120"/>
    </w:pPr>
    <w:rPr>
      <w:rFonts w:ascii="Arial" w:eastAsia="MS PGothic" w:hAnsi="Arial" w:cs="Times New Roman"/>
      <w:i/>
      <w:kern w:val="2"/>
      <w:lang w:val="en-GB" w:eastAsia="zh-TW"/>
    </w:rPr>
  </w:style>
  <w:style w:type="character" w:customStyle="1" w:styleId="NoteSign">
    <w:name w:val="Note_Sign"/>
    <w:basedOn w:val="DefaultParagraphFont"/>
    <w:rsid w:val="00AA1F62"/>
    <w:rPr>
      <w:i/>
      <w:iCs/>
      <w:vertAlign w:val="superscript"/>
    </w:rPr>
  </w:style>
  <w:style w:type="paragraph" w:customStyle="1" w:styleId="ParagraphNumbered">
    <w:name w:val="Paragraph_Numbered"/>
    <w:basedOn w:val="Paragraph"/>
    <w:rsid w:val="00AA1F62"/>
    <w:pPr>
      <w:numPr>
        <w:numId w:val="1"/>
      </w:numPr>
      <w:tabs>
        <w:tab w:val="left" w:pos="720"/>
      </w:tabs>
    </w:pPr>
    <w:rPr>
      <w:rFonts w:eastAsia="MS PMincho"/>
    </w:rPr>
  </w:style>
  <w:style w:type="paragraph" w:customStyle="1" w:styleId="Quotation">
    <w:name w:val="Quotation"/>
    <w:basedOn w:val="Paragraph"/>
    <w:rsid w:val="00AA1F62"/>
    <w:pPr>
      <w:suppressAutoHyphens/>
      <w:autoSpaceDE w:val="0"/>
      <w:autoSpaceDN w:val="0"/>
      <w:adjustRightInd w:val="0"/>
      <w:spacing w:before="113" w:after="113" w:line="240" w:lineRule="atLeast"/>
      <w:ind w:left="454" w:firstLine="0"/>
      <w:textAlignment w:val="center"/>
    </w:pPr>
    <w:rPr>
      <w:color w:val="000000"/>
      <w:sz w:val="20"/>
      <w:szCs w:val="20"/>
    </w:rPr>
  </w:style>
  <w:style w:type="paragraph" w:customStyle="1" w:styleId="SectionTitle">
    <w:name w:val="Section_Title"/>
    <w:link w:val="SectionTitleCharChar"/>
    <w:rsid w:val="00AA1F62"/>
    <w:pPr>
      <w:suppressAutoHyphens/>
      <w:spacing w:beforeLines="50" w:before="180" w:line="480" w:lineRule="auto"/>
      <w:jc w:val="both"/>
    </w:pPr>
    <w:rPr>
      <w:rFonts w:ascii="Arial" w:eastAsia="MS PGothic" w:hAnsi="Arial" w:cs="Times New Roman"/>
      <w:b/>
      <w:kern w:val="2"/>
      <w:sz w:val="28"/>
      <w:lang w:eastAsia="zh-TW"/>
    </w:rPr>
  </w:style>
  <w:style w:type="character" w:customStyle="1" w:styleId="SectionTitleCharChar">
    <w:name w:val="Section_Title Char Char"/>
    <w:basedOn w:val="DefaultParagraphFont"/>
    <w:link w:val="SectionTitle"/>
    <w:rsid w:val="00AA1F62"/>
    <w:rPr>
      <w:rFonts w:ascii="Arial" w:eastAsia="MS PGothic" w:hAnsi="Arial" w:cs="Times New Roman"/>
      <w:b/>
      <w:kern w:val="2"/>
      <w:sz w:val="28"/>
      <w:lang w:eastAsia="zh-TW"/>
    </w:rPr>
  </w:style>
  <w:style w:type="paragraph" w:customStyle="1" w:styleId="subSectionTitle">
    <w:name w:val="sub_Section_Title"/>
    <w:link w:val="subSectionTitleCharChar"/>
    <w:autoRedefine/>
    <w:rsid w:val="00AA1F62"/>
    <w:pPr>
      <w:spacing w:before="240" w:after="120"/>
    </w:pPr>
    <w:rPr>
      <w:rFonts w:ascii="Arial" w:eastAsia="MS PGothic" w:hAnsi="Arial" w:cs="Times New Roman"/>
      <w:b/>
      <w:kern w:val="2"/>
      <w:lang w:val="en-GB" w:eastAsia="zh-TW"/>
    </w:rPr>
  </w:style>
  <w:style w:type="character" w:customStyle="1" w:styleId="subSectionTitleCharChar">
    <w:name w:val="sub_Section_Title Char Char"/>
    <w:basedOn w:val="DefaultParagraphFont"/>
    <w:link w:val="subSectionTitle"/>
    <w:rsid w:val="00AA1F62"/>
    <w:rPr>
      <w:rFonts w:ascii="Arial" w:eastAsia="MS PGothic" w:hAnsi="Arial" w:cs="Times New Roman"/>
      <w:b/>
      <w:kern w:val="2"/>
      <w:lang w:val="en-GB" w:eastAsia="zh-TW"/>
    </w:rPr>
  </w:style>
  <w:style w:type="table" w:styleId="TableGrid">
    <w:name w:val="Table Grid"/>
    <w:aliases w:val="Table"/>
    <w:basedOn w:val="TableNormal"/>
    <w:rsid w:val="00AA1F62"/>
    <w:pPr>
      <w:overflowPunct w:val="0"/>
      <w:autoSpaceDE w:val="0"/>
      <w:autoSpaceDN w:val="0"/>
      <w:adjustRightInd w:val="0"/>
      <w:spacing w:line="360" w:lineRule="auto"/>
      <w:jc w:val="center"/>
      <w:textAlignment w:val="baseline"/>
    </w:pPr>
    <w:rPr>
      <w:rFonts w:ascii="Times New Roman" w:hAnsi="Times New Roman" w:cs="Times New Roman"/>
      <w:sz w:val="21"/>
      <w:szCs w:val="20"/>
      <w:lang w:val="en-GB"/>
    </w:rPr>
    <w:tblPr>
      <w:tblStyleRowBandSize w:val="1"/>
      <w:tblInd w:w="0" w:type="dxa"/>
      <w:tblBorders>
        <w:top w:val="single" w:sz="8" w:space="0" w:color="auto"/>
        <w:bottom w:val="single" w:sz="8" w:space="0" w:color="auto"/>
      </w:tblBorders>
      <w:tblCellMar>
        <w:top w:w="0" w:type="dxa"/>
        <w:left w:w="108" w:type="dxa"/>
        <w:bottom w:w="0" w:type="dxa"/>
        <w:right w:w="108" w:type="dxa"/>
      </w:tblCellMar>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AA1F62"/>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AA1F62"/>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AA1F62"/>
    <w:pPr>
      <w:overflowPunct w:val="0"/>
      <w:autoSpaceDE w:val="0"/>
      <w:autoSpaceDN w:val="0"/>
      <w:adjustRightInd w:val="0"/>
      <w:spacing w:line="360" w:lineRule="auto"/>
      <w:textAlignment w:val="baseline"/>
    </w:pPr>
    <w:rPr>
      <w:b/>
      <w:i/>
      <w:sz w:val="21"/>
      <w:szCs w:val="20"/>
    </w:rPr>
  </w:style>
  <w:style w:type="character" w:customStyle="1" w:styleId="TableText">
    <w:name w:val="Table_Text"/>
    <w:rsid w:val="00AA1F62"/>
    <w:rPr>
      <w:sz w:val="20"/>
      <w:szCs w:val="20"/>
    </w:rPr>
  </w:style>
  <w:style w:type="character" w:customStyle="1" w:styleId="TableHeader">
    <w:name w:val="Table_Header"/>
    <w:basedOn w:val="TableText"/>
    <w:rsid w:val="00AA1F62"/>
    <w:rPr>
      <w:rFonts w:ascii="Arial" w:hAnsi="Arial" w:cs="Arial"/>
      <w:b/>
      <w:bCs/>
      <w:sz w:val="16"/>
      <w:szCs w:val="16"/>
    </w:rPr>
  </w:style>
  <w:style w:type="paragraph" w:customStyle="1" w:styleId="TableNotes">
    <w:name w:val="Table_Notes"/>
    <w:basedOn w:val="Normal"/>
    <w:link w:val="TableNotesChar"/>
    <w:autoRedefine/>
    <w:rsid w:val="00AA1F62"/>
    <w:rPr>
      <w:sz w:val="20"/>
      <w:szCs w:val="20"/>
    </w:rPr>
  </w:style>
  <w:style w:type="character" w:customStyle="1" w:styleId="TableNotesChar">
    <w:name w:val="Table_Notes Char"/>
    <w:basedOn w:val="DefaultParagraphFont"/>
    <w:link w:val="TableNotes"/>
    <w:rsid w:val="00AA1F62"/>
    <w:rPr>
      <w:rFonts w:ascii="Times New Roman" w:eastAsia="PMingLiU" w:hAnsi="Times New Roman" w:cs="Times New Roman"/>
      <w:kern w:val="2"/>
      <w:sz w:val="20"/>
      <w:szCs w:val="20"/>
      <w:lang w:eastAsia="zh-TW"/>
    </w:rPr>
  </w:style>
  <w:style w:type="paragraph" w:customStyle="1" w:styleId="IJDR">
    <w:name w:val="IJDR"/>
    <w:basedOn w:val="ArticleTitle"/>
    <w:autoRedefine/>
    <w:qFormat/>
    <w:rsid w:val="00AA1F62"/>
  </w:style>
  <w:style w:type="paragraph" w:customStyle="1" w:styleId="Body">
    <w:name w:val="Body"/>
    <w:basedOn w:val="Normal"/>
    <w:next w:val="Normal"/>
    <w:uiPriority w:val="99"/>
    <w:rsid w:val="006D1628"/>
    <w:pPr>
      <w:widowControl w:val="0"/>
      <w:autoSpaceDE w:val="0"/>
      <w:autoSpaceDN w:val="0"/>
      <w:adjustRightInd w:val="0"/>
    </w:pPr>
    <w:rPr>
      <w:rFonts w:ascii="Helvetica" w:hAnsi="Helvetica" w:cs="Times New Roman"/>
      <w:lang w:val="en-US" w:eastAsia="ja-JP"/>
    </w:rPr>
  </w:style>
  <w:style w:type="paragraph" w:styleId="ListParagraph">
    <w:name w:val="List Paragraph"/>
    <w:basedOn w:val="Normal"/>
    <w:uiPriority w:val="34"/>
    <w:qFormat/>
    <w:rsid w:val="006D1628"/>
    <w:pPr>
      <w:ind w:left="720"/>
      <w:contextualSpacing/>
    </w:pPr>
  </w:style>
  <w:style w:type="paragraph" w:styleId="Footer">
    <w:name w:val="footer"/>
    <w:basedOn w:val="Normal"/>
    <w:link w:val="FooterChar"/>
    <w:uiPriority w:val="99"/>
    <w:unhideWhenUsed/>
    <w:rsid w:val="006D1628"/>
    <w:pPr>
      <w:tabs>
        <w:tab w:val="center" w:pos="4320"/>
        <w:tab w:val="right" w:pos="8640"/>
      </w:tabs>
    </w:pPr>
  </w:style>
  <w:style w:type="character" w:customStyle="1" w:styleId="FooterChar">
    <w:name w:val="Footer Char"/>
    <w:basedOn w:val="DefaultParagraphFont"/>
    <w:link w:val="Footer"/>
    <w:uiPriority w:val="99"/>
    <w:rsid w:val="006D1628"/>
    <w:rPr>
      <w:rFonts w:eastAsiaTheme="minorEastAsia"/>
      <w:lang w:val="en-GB"/>
    </w:rPr>
  </w:style>
  <w:style w:type="paragraph" w:styleId="FootnoteText">
    <w:name w:val="footnote text"/>
    <w:basedOn w:val="Normal"/>
    <w:link w:val="FootnoteTextChar"/>
    <w:uiPriority w:val="99"/>
    <w:unhideWhenUsed/>
    <w:rsid w:val="006D1628"/>
  </w:style>
  <w:style w:type="character" w:customStyle="1" w:styleId="FootnoteTextChar">
    <w:name w:val="Footnote Text Char"/>
    <w:basedOn w:val="DefaultParagraphFont"/>
    <w:link w:val="FootnoteText"/>
    <w:uiPriority w:val="99"/>
    <w:rsid w:val="006D1628"/>
    <w:rPr>
      <w:rFonts w:eastAsiaTheme="minorEastAsia"/>
      <w:lang w:val="en-GB"/>
    </w:rPr>
  </w:style>
  <w:style w:type="character" w:styleId="FootnoteReference">
    <w:name w:val="footnote reference"/>
    <w:basedOn w:val="DefaultParagraphFont"/>
    <w:uiPriority w:val="99"/>
    <w:unhideWhenUsed/>
    <w:rsid w:val="006D1628"/>
    <w:rPr>
      <w:vertAlign w:val="superscript"/>
    </w:rPr>
  </w:style>
  <w:style w:type="character" w:customStyle="1" w:styleId="apple-converted-space">
    <w:name w:val="apple-converted-space"/>
    <w:basedOn w:val="DefaultParagraphFont"/>
    <w:rsid w:val="00933FBE"/>
  </w:style>
  <w:style w:type="character" w:styleId="Emphasis">
    <w:name w:val="Emphasis"/>
    <w:basedOn w:val="DefaultParagraphFont"/>
    <w:uiPriority w:val="20"/>
    <w:qFormat/>
    <w:rsid w:val="00933FBE"/>
    <w:rPr>
      <w:i/>
      <w:iCs/>
    </w:rPr>
  </w:style>
  <w:style w:type="character" w:styleId="FollowedHyperlink">
    <w:name w:val="FollowedHyperlink"/>
    <w:basedOn w:val="DefaultParagraphFont"/>
    <w:uiPriority w:val="99"/>
    <w:semiHidden/>
    <w:unhideWhenUsed/>
    <w:rsid w:val="0042159C"/>
    <w:rPr>
      <w:color w:val="800080" w:themeColor="followedHyperlink"/>
      <w:u w:val="single"/>
    </w:rPr>
  </w:style>
  <w:style w:type="paragraph" w:styleId="Revision">
    <w:name w:val="Revision"/>
    <w:hidden/>
    <w:uiPriority w:val="99"/>
    <w:semiHidden/>
    <w:rsid w:val="002A15A7"/>
    <w:rPr>
      <w:rFonts w:eastAsiaTheme="minorEastAsia"/>
      <w:lang w:val="en-GB"/>
    </w:rPr>
  </w:style>
  <w:style w:type="character" w:styleId="PageNumber">
    <w:name w:val="page number"/>
    <w:basedOn w:val="DefaultParagraphFont"/>
    <w:uiPriority w:val="99"/>
    <w:semiHidden/>
    <w:unhideWhenUsed/>
    <w:rsid w:val="00EC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2053">
      <w:bodyDiv w:val="1"/>
      <w:marLeft w:val="0"/>
      <w:marRight w:val="0"/>
      <w:marTop w:val="0"/>
      <w:marBottom w:val="0"/>
      <w:divBdr>
        <w:top w:val="none" w:sz="0" w:space="0" w:color="auto"/>
        <w:left w:val="none" w:sz="0" w:space="0" w:color="auto"/>
        <w:bottom w:val="none" w:sz="0" w:space="0" w:color="auto"/>
        <w:right w:val="none" w:sz="0" w:space="0" w:color="auto"/>
      </w:divBdr>
    </w:div>
    <w:div w:id="771319821">
      <w:bodyDiv w:val="1"/>
      <w:marLeft w:val="0"/>
      <w:marRight w:val="0"/>
      <w:marTop w:val="0"/>
      <w:marBottom w:val="0"/>
      <w:divBdr>
        <w:top w:val="none" w:sz="0" w:space="0" w:color="auto"/>
        <w:left w:val="none" w:sz="0" w:space="0" w:color="auto"/>
        <w:bottom w:val="none" w:sz="0" w:space="0" w:color="auto"/>
        <w:right w:val="none" w:sz="0" w:space="0" w:color="auto"/>
      </w:divBdr>
      <w:divsChild>
        <w:div w:id="1756123723">
          <w:marLeft w:val="274"/>
          <w:marRight w:val="0"/>
          <w:marTop w:val="0"/>
          <w:marBottom w:val="0"/>
          <w:divBdr>
            <w:top w:val="none" w:sz="0" w:space="0" w:color="auto"/>
            <w:left w:val="none" w:sz="0" w:space="0" w:color="auto"/>
            <w:bottom w:val="none" w:sz="0" w:space="0" w:color="auto"/>
            <w:right w:val="none" w:sz="0" w:space="0" w:color="auto"/>
          </w:divBdr>
        </w:div>
        <w:div w:id="1009335430">
          <w:marLeft w:val="274"/>
          <w:marRight w:val="0"/>
          <w:marTop w:val="0"/>
          <w:marBottom w:val="0"/>
          <w:divBdr>
            <w:top w:val="none" w:sz="0" w:space="0" w:color="auto"/>
            <w:left w:val="none" w:sz="0" w:space="0" w:color="auto"/>
            <w:bottom w:val="none" w:sz="0" w:space="0" w:color="auto"/>
            <w:right w:val="none" w:sz="0" w:space="0" w:color="auto"/>
          </w:divBdr>
        </w:div>
        <w:div w:id="1100763323">
          <w:marLeft w:val="274"/>
          <w:marRight w:val="0"/>
          <w:marTop w:val="0"/>
          <w:marBottom w:val="0"/>
          <w:divBdr>
            <w:top w:val="none" w:sz="0" w:space="0" w:color="auto"/>
            <w:left w:val="none" w:sz="0" w:space="0" w:color="auto"/>
            <w:bottom w:val="none" w:sz="0" w:space="0" w:color="auto"/>
            <w:right w:val="none" w:sz="0" w:space="0" w:color="auto"/>
          </w:divBdr>
        </w:div>
        <w:div w:id="1898084900">
          <w:marLeft w:val="274"/>
          <w:marRight w:val="0"/>
          <w:marTop w:val="0"/>
          <w:marBottom w:val="0"/>
          <w:divBdr>
            <w:top w:val="none" w:sz="0" w:space="0" w:color="auto"/>
            <w:left w:val="none" w:sz="0" w:space="0" w:color="auto"/>
            <w:bottom w:val="none" w:sz="0" w:space="0" w:color="auto"/>
            <w:right w:val="none" w:sz="0" w:space="0" w:color="auto"/>
          </w:divBdr>
        </w:div>
        <w:div w:id="1387804277">
          <w:marLeft w:val="274"/>
          <w:marRight w:val="0"/>
          <w:marTop w:val="0"/>
          <w:marBottom w:val="0"/>
          <w:divBdr>
            <w:top w:val="none" w:sz="0" w:space="0" w:color="auto"/>
            <w:left w:val="none" w:sz="0" w:space="0" w:color="auto"/>
            <w:bottom w:val="none" w:sz="0" w:space="0" w:color="auto"/>
            <w:right w:val="none" w:sz="0" w:space="0" w:color="auto"/>
          </w:divBdr>
        </w:div>
        <w:div w:id="389380608">
          <w:marLeft w:val="274"/>
          <w:marRight w:val="0"/>
          <w:marTop w:val="0"/>
          <w:marBottom w:val="0"/>
          <w:divBdr>
            <w:top w:val="none" w:sz="0" w:space="0" w:color="auto"/>
            <w:left w:val="none" w:sz="0" w:space="0" w:color="auto"/>
            <w:bottom w:val="none" w:sz="0" w:space="0" w:color="auto"/>
            <w:right w:val="none" w:sz="0" w:space="0" w:color="auto"/>
          </w:divBdr>
        </w:div>
        <w:div w:id="542861653">
          <w:marLeft w:val="274"/>
          <w:marRight w:val="0"/>
          <w:marTop w:val="0"/>
          <w:marBottom w:val="0"/>
          <w:divBdr>
            <w:top w:val="none" w:sz="0" w:space="0" w:color="auto"/>
            <w:left w:val="none" w:sz="0" w:space="0" w:color="auto"/>
            <w:bottom w:val="none" w:sz="0" w:space="0" w:color="auto"/>
            <w:right w:val="none" w:sz="0" w:space="0" w:color="auto"/>
          </w:divBdr>
        </w:div>
        <w:div w:id="33818884">
          <w:marLeft w:val="274"/>
          <w:marRight w:val="0"/>
          <w:marTop w:val="0"/>
          <w:marBottom w:val="0"/>
          <w:divBdr>
            <w:top w:val="none" w:sz="0" w:space="0" w:color="auto"/>
            <w:left w:val="none" w:sz="0" w:space="0" w:color="auto"/>
            <w:bottom w:val="none" w:sz="0" w:space="0" w:color="auto"/>
            <w:right w:val="none" w:sz="0" w:space="0" w:color="auto"/>
          </w:divBdr>
        </w:div>
        <w:div w:id="876743651">
          <w:marLeft w:val="274"/>
          <w:marRight w:val="0"/>
          <w:marTop w:val="0"/>
          <w:marBottom w:val="0"/>
          <w:divBdr>
            <w:top w:val="none" w:sz="0" w:space="0" w:color="auto"/>
            <w:left w:val="none" w:sz="0" w:space="0" w:color="auto"/>
            <w:bottom w:val="none" w:sz="0" w:space="0" w:color="auto"/>
            <w:right w:val="none" w:sz="0" w:space="0" w:color="auto"/>
          </w:divBdr>
        </w:div>
        <w:div w:id="486166177">
          <w:marLeft w:val="274"/>
          <w:marRight w:val="0"/>
          <w:marTop w:val="0"/>
          <w:marBottom w:val="0"/>
          <w:divBdr>
            <w:top w:val="none" w:sz="0" w:space="0" w:color="auto"/>
            <w:left w:val="none" w:sz="0" w:space="0" w:color="auto"/>
            <w:bottom w:val="none" w:sz="0" w:space="0" w:color="auto"/>
            <w:right w:val="none" w:sz="0" w:space="0" w:color="auto"/>
          </w:divBdr>
        </w:div>
        <w:div w:id="1562247370">
          <w:marLeft w:val="274"/>
          <w:marRight w:val="0"/>
          <w:marTop w:val="0"/>
          <w:marBottom w:val="0"/>
          <w:divBdr>
            <w:top w:val="none" w:sz="0" w:space="0" w:color="auto"/>
            <w:left w:val="none" w:sz="0" w:space="0" w:color="auto"/>
            <w:bottom w:val="none" w:sz="0" w:space="0" w:color="auto"/>
            <w:right w:val="none" w:sz="0" w:space="0" w:color="auto"/>
          </w:divBdr>
        </w:div>
        <w:div w:id="647780336">
          <w:marLeft w:val="274"/>
          <w:marRight w:val="0"/>
          <w:marTop w:val="0"/>
          <w:marBottom w:val="0"/>
          <w:divBdr>
            <w:top w:val="none" w:sz="0" w:space="0" w:color="auto"/>
            <w:left w:val="none" w:sz="0" w:space="0" w:color="auto"/>
            <w:bottom w:val="none" w:sz="0" w:space="0" w:color="auto"/>
            <w:right w:val="none" w:sz="0" w:space="0" w:color="auto"/>
          </w:divBdr>
        </w:div>
      </w:divsChild>
    </w:div>
    <w:div w:id="962999905">
      <w:bodyDiv w:val="1"/>
      <w:marLeft w:val="0"/>
      <w:marRight w:val="0"/>
      <w:marTop w:val="0"/>
      <w:marBottom w:val="0"/>
      <w:divBdr>
        <w:top w:val="none" w:sz="0" w:space="0" w:color="auto"/>
        <w:left w:val="none" w:sz="0" w:space="0" w:color="auto"/>
        <w:bottom w:val="none" w:sz="0" w:space="0" w:color="auto"/>
        <w:right w:val="none" w:sz="0" w:space="0" w:color="auto"/>
      </w:divBdr>
    </w:div>
    <w:div w:id="1466578156">
      <w:bodyDiv w:val="1"/>
      <w:marLeft w:val="0"/>
      <w:marRight w:val="0"/>
      <w:marTop w:val="0"/>
      <w:marBottom w:val="0"/>
      <w:divBdr>
        <w:top w:val="none" w:sz="0" w:space="0" w:color="auto"/>
        <w:left w:val="none" w:sz="0" w:space="0" w:color="auto"/>
        <w:bottom w:val="none" w:sz="0" w:space="0" w:color="auto"/>
        <w:right w:val="none" w:sz="0" w:space="0" w:color="auto"/>
      </w:divBdr>
    </w:div>
    <w:div w:id="1708412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startwithwhy.com/About.aspx?n=1" TargetMode="External"/><Relationship Id="rId21" Type="http://schemas.openxmlformats.org/officeDocument/2006/relationships/hyperlink" Target="http://www.image.unipd.it/cossu/VALUTAZIONE%20DI%20IMPATTO%20AMBIENTALE/Via%202005/Working%20Group/Tema%2001_Metodo%20Delphi/Tapio,%202002.pdf" TargetMode="External"/><Relationship Id="rId22" Type="http://schemas.openxmlformats.org/officeDocument/2006/relationships/hyperlink" Target="http://www.ted.com/talks/tim_brown_urges_designers_to_think_big.html" TargetMode="External"/><Relationship Id="rId23" Type="http://schemas.openxmlformats.org/officeDocument/2006/relationships/hyperlink" Target="http://www.wired.com/2013/09/the-case-for-breakthrough-innovation/"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image" Target="media/image2.jpeg"/><Relationship Id="rId11" Type="http://schemas.microsoft.com/office/2007/relationships/hdphoto" Target="media/hdphoto1.wdp"/><Relationship Id="rId12" Type="http://schemas.openxmlformats.org/officeDocument/2006/relationships/hyperlink" Target="http://www.airtrainingcorps.org/cadets_area/functional_leadership.htm" TargetMode="External"/><Relationship Id="rId13" Type="http://schemas.openxmlformats.org/officeDocument/2006/relationships/hyperlink" Target="http://www.ssireview.org/articles/entry/design_thinking_for_social_innovation/" TargetMode="External"/><Relationship Id="rId14" Type="http://schemas.openxmlformats.org/officeDocument/2006/relationships/hyperlink" Target="http://www.cihm.leeds.ac.uk/document_downloads/REDPAPER02TransformationDesign.pdf" TargetMode="External"/><Relationship Id="rId15" Type="http://schemas.openxmlformats.org/officeDocument/2006/relationships/hyperlink" Target="http://www.ideo.com/people/david-kelley" TargetMode="External"/><Relationship Id="rId16" Type="http://schemas.openxmlformats.org/officeDocument/2006/relationships/hyperlink" Target="http://www.innovationmanagement.se/2013/05/29/balancing-innovation-via-organizational-ambidexterity/" TargetMode="External"/><Relationship Id="rId17" Type="http://schemas.openxmlformats.org/officeDocument/2006/relationships/hyperlink" Target="http://www.bloomberg.com/bw/stories/2005-03-07/the-empathy-economy" TargetMode="External"/><Relationship Id="rId18" Type="http://schemas.openxmlformats.org/officeDocument/2006/relationships/hyperlink" Target="https://hbr.org/2004/04/the-ambidextrous-organization" TargetMode="External"/><Relationship Id="rId19" Type="http://schemas.openxmlformats.org/officeDocument/2006/relationships/hyperlink" Target="http://www.hbs.edu/faculty/Publication%20Files/O'Reilly%20and%20Tushman%20AMP%20Ms%20051413_c66b0c53-5fcd-46d5-aa16-943eab6aa4a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A2E2FF-83F7-F140-9E35-BD268A08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9150</Words>
  <Characters>52156</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Northumbria</Company>
  <LinksUpToDate>false</LinksUpToDate>
  <CharactersWithSpaces>61184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dery1</dc:creator>
  <cp:lastModifiedBy>Mersha Puente</cp:lastModifiedBy>
  <cp:revision>2</cp:revision>
  <cp:lastPrinted>2015-04-21T08:32:00Z</cp:lastPrinted>
  <dcterms:created xsi:type="dcterms:W3CDTF">2015-10-28T13:28:00Z</dcterms:created>
  <dcterms:modified xsi:type="dcterms:W3CDTF">2015-10-28T13:28:00Z</dcterms:modified>
</cp:coreProperties>
</file>