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4C3E7" w14:textId="77777777" w:rsidR="009835D6" w:rsidRDefault="00EB799C" w:rsidP="00EB799C">
      <w:pPr>
        <w:pStyle w:val="Title"/>
        <w:pBdr>
          <w:bottom w:val="single" w:sz="4" w:space="1" w:color="auto"/>
        </w:pBdr>
        <w:jc w:val="center"/>
        <w:rPr>
          <w:rFonts w:ascii="Arial" w:hAnsi="Arial" w:cs="Arial"/>
          <w:b/>
          <w:sz w:val="36"/>
        </w:rPr>
      </w:pPr>
      <w:bookmarkStart w:id="0" w:name="_GoBack"/>
      <w:bookmarkEnd w:id="0"/>
      <w:r w:rsidRPr="00EB799C">
        <w:rPr>
          <w:rFonts w:ascii="Arial" w:hAnsi="Arial" w:cs="Arial"/>
          <w:b/>
          <w:sz w:val="36"/>
        </w:rPr>
        <w:t>Pain in Parkinson’s disease: the lived experience</w:t>
      </w:r>
    </w:p>
    <w:p w14:paraId="0516F6D9" w14:textId="4342726A" w:rsidR="00EB799C" w:rsidRPr="00EB799C" w:rsidRDefault="00EB799C" w:rsidP="00FC0441">
      <w:pPr>
        <w:spacing w:before="240"/>
        <w:jc w:val="center"/>
        <w:rPr>
          <w:rFonts w:ascii="Arial" w:hAnsi="Arial" w:cs="Arial"/>
        </w:rPr>
      </w:pPr>
      <w:r w:rsidRPr="00EB799C">
        <w:rPr>
          <w:rFonts w:ascii="Arial" w:hAnsi="Arial" w:cs="Arial"/>
        </w:rPr>
        <w:t>Doireann Twomey</w:t>
      </w:r>
      <w:r>
        <w:rPr>
          <w:rFonts w:ascii="Arial" w:hAnsi="Arial" w:cs="Arial"/>
          <w:vertAlign w:val="superscript"/>
        </w:rPr>
        <w:t>1</w:t>
      </w:r>
      <w:r w:rsidRPr="00EB799C">
        <w:rPr>
          <w:rFonts w:ascii="Arial" w:hAnsi="Arial" w:cs="Arial"/>
        </w:rPr>
        <w:t>, Samuel Stuart</w:t>
      </w:r>
      <w:r>
        <w:rPr>
          <w:rFonts w:ascii="Arial" w:hAnsi="Arial" w:cs="Arial"/>
          <w:vertAlign w:val="superscript"/>
        </w:rPr>
        <w:t>2</w:t>
      </w:r>
      <w:r w:rsidR="00FC0441">
        <w:rPr>
          <w:rFonts w:ascii="Arial" w:hAnsi="Arial" w:cs="Arial"/>
          <w:vertAlign w:val="superscript"/>
        </w:rPr>
        <w:t>, 3</w:t>
      </w:r>
      <w:r w:rsidR="00A844D9">
        <w:rPr>
          <w:rFonts w:ascii="Arial" w:hAnsi="Arial" w:cs="Arial"/>
          <w:vertAlign w:val="superscript"/>
        </w:rPr>
        <w:t>, 4</w:t>
      </w:r>
      <w:r w:rsidRPr="00EB799C">
        <w:rPr>
          <w:rFonts w:ascii="Arial" w:hAnsi="Arial" w:cs="Arial"/>
        </w:rPr>
        <w:t>, Katherine Baker</w:t>
      </w:r>
      <w:r>
        <w:rPr>
          <w:rFonts w:ascii="Arial" w:hAnsi="Arial" w:cs="Arial"/>
          <w:vertAlign w:val="superscript"/>
        </w:rPr>
        <w:t>1</w:t>
      </w:r>
      <w:r>
        <w:rPr>
          <w:rFonts w:ascii="Arial" w:hAnsi="Arial" w:cs="Arial"/>
        </w:rPr>
        <w:t>*</w:t>
      </w:r>
    </w:p>
    <w:p w14:paraId="5D088958" w14:textId="77777777" w:rsidR="00EB799C" w:rsidRDefault="00EB799C" w:rsidP="00EB799C"/>
    <w:p w14:paraId="45FFE55A" w14:textId="77777777" w:rsidR="00FC0441" w:rsidRDefault="00EB799C" w:rsidP="00EB799C">
      <w:pPr>
        <w:rPr>
          <w:rFonts w:ascii="Arial" w:hAnsi="Arial" w:cs="Arial"/>
        </w:rPr>
      </w:pPr>
      <w:r w:rsidRPr="00EB799C">
        <w:rPr>
          <w:rFonts w:ascii="Arial" w:hAnsi="Arial" w:cs="Arial"/>
          <w:vertAlign w:val="superscript"/>
        </w:rPr>
        <w:t>1</w:t>
      </w:r>
      <w:r w:rsidR="00FC0441" w:rsidRPr="00FC0441">
        <w:rPr>
          <w:rFonts w:ascii="Arial" w:hAnsi="Arial" w:cs="Arial"/>
        </w:rPr>
        <w:t>Department of Sport, Exercise and Rehabilitation, Faculty of Health and Life Science, University of Northumbria, Newcastle Upon Tyne, UK</w:t>
      </w:r>
    </w:p>
    <w:p w14:paraId="301635A9" w14:textId="5E08ADD2" w:rsidR="00A844D9" w:rsidRPr="00A844D9" w:rsidRDefault="00EB799C" w:rsidP="00EB799C">
      <w:pPr>
        <w:rPr>
          <w:rFonts w:ascii="Arial" w:hAnsi="Arial" w:cs="Arial"/>
        </w:rPr>
      </w:pPr>
      <w:r w:rsidRPr="00A844D9">
        <w:rPr>
          <w:rFonts w:ascii="Arial" w:hAnsi="Arial" w:cs="Arial"/>
          <w:vertAlign w:val="superscript"/>
        </w:rPr>
        <w:t>2</w:t>
      </w:r>
      <w:r w:rsidR="00A844D9">
        <w:rPr>
          <w:rFonts w:ascii="Arial" w:hAnsi="Arial" w:cs="Arial"/>
        </w:rPr>
        <w:t xml:space="preserve">Department of Neurology, </w:t>
      </w:r>
      <w:r w:rsidR="00A844D9" w:rsidRPr="00A844D9">
        <w:rPr>
          <w:rFonts w:ascii="Arial" w:hAnsi="Arial" w:cs="Arial"/>
        </w:rPr>
        <w:t>Oregon</w:t>
      </w:r>
      <w:r w:rsidR="00A844D9">
        <w:rPr>
          <w:rFonts w:ascii="Arial" w:hAnsi="Arial" w:cs="Arial"/>
        </w:rPr>
        <w:t xml:space="preserve"> Health and Science University, Portland, Oregon, USA</w:t>
      </w:r>
    </w:p>
    <w:p w14:paraId="62E654D1" w14:textId="4A534D57" w:rsidR="00EB799C" w:rsidRDefault="00A844D9" w:rsidP="00EB799C">
      <w:pPr>
        <w:rPr>
          <w:rFonts w:ascii="Arial" w:hAnsi="Arial" w:cs="Arial"/>
        </w:rPr>
      </w:pPr>
      <w:r>
        <w:rPr>
          <w:rFonts w:ascii="Arial" w:hAnsi="Arial" w:cs="Arial"/>
          <w:vertAlign w:val="superscript"/>
        </w:rPr>
        <w:t>3</w:t>
      </w:r>
      <w:r w:rsidR="00EB799C" w:rsidRPr="00EB799C">
        <w:rPr>
          <w:rFonts w:ascii="Arial" w:hAnsi="Arial" w:cs="Arial"/>
        </w:rPr>
        <w:t>Institute of Neuroscience/Newcastle University Institute of Ageing, Newcastle University, Newcastle upon Tyne,</w:t>
      </w:r>
      <w:r w:rsidR="00FC0441">
        <w:rPr>
          <w:rFonts w:ascii="Arial" w:hAnsi="Arial" w:cs="Arial"/>
        </w:rPr>
        <w:t xml:space="preserve"> UK</w:t>
      </w:r>
      <w:r w:rsidR="00EB799C" w:rsidRPr="00EB799C">
        <w:rPr>
          <w:rFonts w:ascii="Arial" w:hAnsi="Arial" w:cs="Arial"/>
        </w:rPr>
        <w:t xml:space="preserve"> </w:t>
      </w:r>
    </w:p>
    <w:p w14:paraId="718E0CC9" w14:textId="345E8EB7" w:rsidR="00FC0441" w:rsidRPr="00FC0441" w:rsidRDefault="00A844D9" w:rsidP="00EB799C">
      <w:pPr>
        <w:rPr>
          <w:rFonts w:ascii="Arial" w:hAnsi="Arial" w:cs="Arial"/>
        </w:rPr>
      </w:pPr>
      <w:r>
        <w:rPr>
          <w:rFonts w:ascii="Arial" w:hAnsi="Arial" w:cs="Arial"/>
          <w:vertAlign w:val="superscript"/>
        </w:rPr>
        <w:t>4</w:t>
      </w:r>
      <w:r w:rsidR="00FC0441">
        <w:rPr>
          <w:rFonts w:ascii="Arial" w:hAnsi="Arial" w:cs="Arial"/>
        </w:rPr>
        <w:t>Newastle upon Tyne Hospitals NHS foundation trust, Newcastle upon Tyne, UK</w:t>
      </w:r>
    </w:p>
    <w:p w14:paraId="09E52C8C" w14:textId="6C49FCB7" w:rsidR="00FC0441" w:rsidRPr="00EB799C" w:rsidRDefault="00FC0441" w:rsidP="00EB799C">
      <w:pPr>
        <w:rPr>
          <w:rFonts w:ascii="Arial" w:hAnsi="Arial" w:cs="Arial"/>
        </w:rPr>
      </w:pPr>
    </w:p>
    <w:p w14:paraId="3950B011" w14:textId="77777777" w:rsidR="00EB799C" w:rsidRPr="00EB799C" w:rsidRDefault="00EB799C" w:rsidP="00EB799C">
      <w:pPr>
        <w:rPr>
          <w:rFonts w:ascii="Arial" w:hAnsi="Arial" w:cs="Arial"/>
        </w:rPr>
      </w:pPr>
    </w:p>
    <w:p w14:paraId="677F435B" w14:textId="77777777" w:rsidR="00EB799C" w:rsidRPr="00FC0441" w:rsidRDefault="00EB799C" w:rsidP="00EB799C">
      <w:pPr>
        <w:rPr>
          <w:rFonts w:ascii="Arial" w:hAnsi="Arial" w:cs="Arial"/>
          <w:b/>
        </w:rPr>
      </w:pPr>
      <w:r w:rsidRPr="00FC0441">
        <w:rPr>
          <w:rFonts w:ascii="Arial" w:hAnsi="Arial" w:cs="Arial"/>
          <w:b/>
        </w:rPr>
        <w:t xml:space="preserve"> *Corresponding Author:</w:t>
      </w:r>
    </w:p>
    <w:p w14:paraId="1847E954" w14:textId="77777777" w:rsidR="00EB799C" w:rsidRPr="00EB799C" w:rsidRDefault="00EB799C" w:rsidP="00EB799C">
      <w:pPr>
        <w:rPr>
          <w:rFonts w:ascii="Arial" w:hAnsi="Arial" w:cs="Arial"/>
        </w:rPr>
      </w:pPr>
      <w:r w:rsidRPr="00EB799C">
        <w:rPr>
          <w:rFonts w:ascii="Arial" w:hAnsi="Arial" w:cs="Arial"/>
        </w:rPr>
        <w:t>Katherine Baker, PhD</w:t>
      </w:r>
    </w:p>
    <w:p w14:paraId="6C0022D5" w14:textId="77777777" w:rsidR="00FC0441" w:rsidRDefault="00FC0441" w:rsidP="00EB799C">
      <w:pPr>
        <w:rPr>
          <w:rFonts w:ascii="Arial" w:hAnsi="Arial" w:cs="Arial"/>
        </w:rPr>
      </w:pPr>
      <w:r w:rsidRPr="00FC0441">
        <w:rPr>
          <w:rFonts w:ascii="Arial" w:hAnsi="Arial" w:cs="Arial"/>
        </w:rPr>
        <w:t xml:space="preserve">Director of International Development &amp; Recruitment </w:t>
      </w:r>
    </w:p>
    <w:p w14:paraId="5B66E185" w14:textId="2FA3ED5B" w:rsidR="00FC0441" w:rsidRDefault="00FC0441" w:rsidP="00EB799C">
      <w:pPr>
        <w:rPr>
          <w:rFonts w:ascii="Arial" w:hAnsi="Arial" w:cs="Arial"/>
        </w:rPr>
      </w:pPr>
      <w:r w:rsidRPr="00FC0441">
        <w:rPr>
          <w:rFonts w:ascii="Arial" w:hAnsi="Arial" w:cs="Arial"/>
        </w:rPr>
        <w:t>Programme Leader for BSc (Hons) Physiotherapy</w:t>
      </w:r>
    </w:p>
    <w:p w14:paraId="52E94989" w14:textId="66A5DCDC" w:rsidR="00FC0441" w:rsidRDefault="00FC0441" w:rsidP="00EB799C">
      <w:pPr>
        <w:rPr>
          <w:rFonts w:ascii="Arial" w:hAnsi="Arial" w:cs="Arial"/>
        </w:rPr>
      </w:pPr>
      <w:r>
        <w:rPr>
          <w:rFonts w:ascii="Arial" w:hAnsi="Arial" w:cs="Arial"/>
        </w:rPr>
        <w:t>Northumbria University</w:t>
      </w:r>
    </w:p>
    <w:p w14:paraId="36EF0731" w14:textId="233FA85E" w:rsidR="00EB799C" w:rsidRDefault="00FC0441" w:rsidP="00EB799C">
      <w:pPr>
        <w:rPr>
          <w:rFonts w:ascii="Arial" w:hAnsi="Arial" w:cs="Arial"/>
        </w:rPr>
      </w:pPr>
      <w:r>
        <w:rPr>
          <w:rFonts w:ascii="Arial" w:hAnsi="Arial" w:cs="Arial"/>
        </w:rPr>
        <w:t>Coach Lane Campus (West)</w:t>
      </w:r>
    </w:p>
    <w:p w14:paraId="6A1490B0" w14:textId="77777777" w:rsidR="00FC0441" w:rsidRDefault="00FC0441" w:rsidP="00EB799C">
      <w:pPr>
        <w:rPr>
          <w:rFonts w:ascii="Arial" w:hAnsi="Arial" w:cs="Arial"/>
        </w:rPr>
      </w:pPr>
      <w:r w:rsidRPr="00FC0441">
        <w:rPr>
          <w:rFonts w:ascii="Arial" w:hAnsi="Arial" w:cs="Arial"/>
        </w:rPr>
        <w:t xml:space="preserve">Newcastle upon Tyne </w:t>
      </w:r>
    </w:p>
    <w:p w14:paraId="5C2ADD16" w14:textId="4825B81A" w:rsidR="00FC0441" w:rsidRDefault="00FC0441" w:rsidP="00EB799C">
      <w:pPr>
        <w:rPr>
          <w:rFonts w:ascii="Arial" w:hAnsi="Arial" w:cs="Arial"/>
        </w:rPr>
      </w:pPr>
      <w:r w:rsidRPr="00FC0441">
        <w:rPr>
          <w:rFonts w:ascii="Arial" w:hAnsi="Arial" w:cs="Arial"/>
        </w:rPr>
        <w:t>NE7 7XA</w:t>
      </w:r>
    </w:p>
    <w:p w14:paraId="46AE45E2" w14:textId="6F73B794" w:rsidR="00EB799C" w:rsidRDefault="00FC0441" w:rsidP="00EB799C">
      <w:pPr>
        <w:rPr>
          <w:rFonts w:ascii="Arial" w:hAnsi="Arial" w:cs="Arial"/>
        </w:rPr>
      </w:pPr>
      <w:r>
        <w:rPr>
          <w:rFonts w:ascii="Arial" w:hAnsi="Arial" w:cs="Arial"/>
        </w:rPr>
        <w:t>Tel: 0191 215 6723</w:t>
      </w:r>
    </w:p>
    <w:p w14:paraId="4556921D" w14:textId="24682A09" w:rsidR="00FC0441" w:rsidRDefault="00FC0441" w:rsidP="00EB799C">
      <w:pPr>
        <w:rPr>
          <w:rFonts w:ascii="Arial" w:hAnsi="Arial" w:cs="Arial"/>
        </w:rPr>
      </w:pPr>
      <w:r>
        <w:rPr>
          <w:rFonts w:ascii="Arial" w:hAnsi="Arial" w:cs="Arial"/>
        </w:rPr>
        <w:t xml:space="preserve">e-mail: </w:t>
      </w:r>
      <w:r w:rsidRPr="00FC0441">
        <w:rPr>
          <w:rFonts w:ascii="Arial" w:hAnsi="Arial" w:cs="Arial"/>
        </w:rPr>
        <w:t>katherine.baker@northumbria.ac.uk</w:t>
      </w:r>
    </w:p>
    <w:p w14:paraId="26BBB948" w14:textId="77777777" w:rsidR="00EB799C" w:rsidRDefault="00EB799C" w:rsidP="00EB799C">
      <w:pPr>
        <w:rPr>
          <w:rFonts w:ascii="Arial" w:hAnsi="Arial" w:cs="Arial"/>
        </w:rPr>
      </w:pPr>
    </w:p>
    <w:p w14:paraId="0ABFD241" w14:textId="546E6B5A" w:rsidR="00EB799C" w:rsidRDefault="00D209E5" w:rsidP="00EB799C">
      <w:pPr>
        <w:rPr>
          <w:rFonts w:ascii="Arial" w:hAnsi="Arial" w:cs="Arial"/>
        </w:rPr>
      </w:pPr>
      <w:r>
        <w:rPr>
          <w:rFonts w:ascii="Arial" w:hAnsi="Arial" w:cs="Arial"/>
        </w:rPr>
        <w:t>Word count</w:t>
      </w:r>
      <w:r w:rsidR="00FC0441">
        <w:rPr>
          <w:rFonts w:ascii="Arial" w:hAnsi="Arial" w:cs="Arial"/>
        </w:rPr>
        <w:t xml:space="preserve">: </w:t>
      </w:r>
      <w:r w:rsidR="00E17A01">
        <w:rPr>
          <w:rFonts w:ascii="Arial" w:hAnsi="Arial" w:cs="Arial"/>
        </w:rPr>
        <w:t>5759</w:t>
      </w:r>
    </w:p>
    <w:p w14:paraId="7BF1CBF2" w14:textId="4454D22C" w:rsidR="00D209E5" w:rsidRDefault="00D209E5" w:rsidP="00EB799C">
      <w:pPr>
        <w:rPr>
          <w:rFonts w:ascii="Arial" w:hAnsi="Arial" w:cs="Arial"/>
        </w:rPr>
      </w:pPr>
      <w:r>
        <w:rPr>
          <w:rFonts w:ascii="Arial" w:hAnsi="Arial" w:cs="Arial"/>
        </w:rPr>
        <w:t>Abstract word count</w:t>
      </w:r>
      <w:r w:rsidR="00FC0441">
        <w:rPr>
          <w:rFonts w:ascii="Arial" w:hAnsi="Arial" w:cs="Arial"/>
        </w:rPr>
        <w:t xml:space="preserve">: </w:t>
      </w:r>
      <w:r w:rsidR="00F06646">
        <w:rPr>
          <w:rFonts w:ascii="Arial" w:hAnsi="Arial" w:cs="Arial"/>
        </w:rPr>
        <w:t>2</w:t>
      </w:r>
      <w:r w:rsidR="00E17A01">
        <w:rPr>
          <w:rFonts w:ascii="Arial" w:hAnsi="Arial" w:cs="Arial"/>
        </w:rPr>
        <w:t>96</w:t>
      </w:r>
    </w:p>
    <w:p w14:paraId="0629F5EF" w14:textId="77777777" w:rsidR="00D209E5" w:rsidRDefault="00D209E5" w:rsidP="00EB799C">
      <w:pPr>
        <w:rPr>
          <w:rFonts w:ascii="Arial" w:hAnsi="Arial" w:cs="Arial"/>
        </w:rPr>
      </w:pPr>
    </w:p>
    <w:p w14:paraId="12CC7E69" w14:textId="1245289F" w:rsidR="00D209E5" w:rsidRDefault="00D209E5" w:rsidP="00EB799C">
      <w:pPr>
        <w:rPr>
          <w:rFonts w:ascii="Arial" w:hAnsi="Arial" w:cs="Arial"/>
        </w:rPr>
      </w:pPr>
      <w:r>
        <w:rPr>
          <w:rFonts w:ascii="Arial" w:hAnsi="Arial" w:cs="Arial"/>
        </w:rPr>
        <w:t>Tables:</w:t>
      </w:r>
      <w:r w:rsidR="00FC0441">
        <w:rPr>
          <w:rFonts w:ascii="Arial" w:hAnsi="Arial" w:cs="Arial"/>
        </w:rPr>
        <w:t xml:space="preserve"> 1</w:t>
      </w:r>
    </w:p>
    <w:p w14:paraId="5F4AF4CC" w14:textId="7304D47C" w:rsidR="00E17A01" w:rsidRDefault="00D209E5" w:rsidP="00FC0441">
      <w:pPr>
        <w:rPr>
          <w:rFonts w:ascii="Arial" w:hAnsi="Arial" w:cs="Arial"/>
        </w:rPr>
      </w:pPr>
      <w:r>
        <w:rPr>
          <w:rFonts w:ascii="Arial" w:hAnsi="Arial" w:cs="Arial"/>
        </w:rPr>
        <w:t>Figures:</w:t>
      </w:r>
      <w:r w:rsidR="00E17A01">
        <w:rPr>
          <w:rFonts w:ascii="Arial" w:hAnsi="Arial" w:cs="Arial"/>
        </w:rPr>
        <w:t xml:space="preserve"> </w:t>
      </w:r>
      <w:r w:rsidR="00FC0441">
        <w:rPr>
          <w:rFonts w:ascii="Arial" w:hAnsi="Arial" w:cs="Arial"/>
        </w:rPr>
        <w:t>2</w:t>
      </w:r>
    </w:p>
    <w:p w14:paraId="6AF80163" w14:textId="77777777" w:rsidR="00EB799C" w:rsidRDefault="00EB799C" w:rsidP="00EB799C">
      <w:pPr>
        <w:rPr>
          <w:rFonts w:ascii="Arial" w:hAnsi="Arial" w:cs="Arial"/>
        </w:rPr>
      </w:pPr>
    </w:p>
    <w:p w14:paraId="3A85FC73" w14:textId="77777777" w:rsidR="00EB799C" w:rsidRDefault="00EB799C" w:rsidP="00EB799C">
      <w:pPr>
        <w:rPr>
          <w:rFonts w:ascii="Arial" w:hAnsi="Arial" w:cs="Arial"/>
        </w:rPr>
      </w:pPr>
    </w:p>
    <w:p w14:paraId="4132A789" w14:textId="77777777" w:rsidR="00EB799C" w:rsidRDefault="00EB799C" w:rsidP="00EB799C">
      <w:pPr>
        <w:rPr>
          <w:rFonts w:ascii="Arial" w:hAnsi="Arial" w:cs="Arial"/>
        </w:rPr>
      </w:pPr>
    </w:p>
    <w:p w14:paraId="4F5211DA" w14:textId="77777777" w:rsidR="00EB799C" w:rsidRDefault="00EB799C" w:rsidP="00EB799C">
      <w:pPr>
        <w:rPr>
          <w:rFonts w:ascii="Arial" w:hAnsi="Arial" w:cs="Arial"/>
        </w:rPr>
      </w:pPr>
    </w:p>
    <w:p w14:paraId="1A83C54B" w14:textId="77777777" w:rsidR="00EB799C" w:rsidRDefault="00EB799C" w:rsidP="00EB799C">
      <w:pPr>
        <w:rPr>
          <w:rFonts w:ascii="Arial" w:hAnsi="Arial" w:cs="Arial"/>
        </w:rPr>
      </w:pPr>
    </w:p>
    <w:p w14:paraId="4C3493B4" w14:textId="502D27C0" w:rsidR="00EB799C" w:rsidRDefault="00EB799C" w:rsidP="001432D5">
      <w:pPr>
        <w:pStyle w:val="Heading1"/>
        <w:spacing w:before="120" w:after="120" w:line="360" w:lineRule="auto"/>
        <w:rPr>
          <w:rFonts w:ascii="Arial" w:hAnsi="Arial" w:cs="Arial"/>
          <w:b/>
          <w:color w:val="auto"/>
        </w:rPr>
      </w:pPr>
      <w:r w:rsidRPr="00EB799C">
        <w:rPr>
          <w:rFonts w:ascii="Arial" w:hAnsi="Arial" w:cs="Arial"/>
          <w:b/>
          <w:color w:val="auto"/>
        </w:rPr>
        <w:lastRenderedPageBreak/>
        <w:t>Abstract</w:t>
      </w:r>
    </w:p>
    <w:p w14:paraId="42255B1F" w14:textId="77777777" w:rsidR="009E459C" w:rsidRDefault="007123C6" w:rsidP="001432D5">
      <w:pPr>
        <w:spacing w:before="120" w:after="120" w:line="360" w:lineRule="auto"/>
        <w:rPr>
          <w:rFonts w:ascii="Arial" w:hAnsi="Arial" w:cs="Arial"/>
          <w:b/>
        </w:rPr>
      </w:pPr>
      <w:r>
        <w:rPr>
          <w:rFonts w:ascii="Arial" w:hAnsi="Arial" w:cs="Arial"/>
          <w:b/>
        </w:rPr>
        <w:t>Introduction:</w:t>
      </w:r>
    </w:p>
    <w:p w14:paraId="204F9482" w14:textId="34BDD908" w:rsidR="00DB690E" w:rsidRPr="007A04BD" w:rsidRDefault="009E459C" w:rsidP="00FC0441">
      <w:pPr>
        <w:spacing w:before="120" w:after="120" w:line="360" w:lineRule="auto"/>
        <w:jc w:val="both"/>
        <w:rPr>
          <w:rFonts w:ascii="Arial" w:hAnsi="Arial" w:cs="Arial"/>
        </w:rPr>
      </w:pPr>
      <w:r w:rsidRPr="007A04BD">
        <w:rPr>
          <w:rFonts w:ascii="Arial" w:hAnsi="Arial" w:cs="Arial"/>
        </w:rPr>
        <w:t xml:space="preserve">Pain is </w:t>
      </w:r>
      <w:r w:rsidR="006B1181" w:rsidRPr="007A04BD">
        <w:rPr>
          <w:rFonts w:ascii="Arial" w:hAnsi="Arial" w:cs="Arial"/>
        </w:rPr>
        <w:t>common in</w:t>
      </w:r>
      <w:r w:rsidRPr="007A04BD">
        <w:rPr>
          <w:rFonts w:ascii="Arial" w:hAnsi="Arial" w:cs="Arial"/>
        </w:rPr>
        <w:t xml:space="preserve"> people with Parkinson’s and reported as one of the most troublesome </w:t>
      </w:r>
      <w:r w:rsidR="006B1181" w:rsidRPr="007A04BD">
        <w:rPr>
          <w:rFonts w:ascii="Arial" w:hAnsi="Arial" w:cs="Arial"/>
        </w:rPr>
        <w:t>symptoms. However, pain is under-</w:t>
      </w:r>
      <w:r w:rsidRPr="007A04BD">
        <w:rPr>
          <w:rFonts w:ascii="Arial" w:hAnsi="Arial" w:cs="Arial"/>
        </w:rPr>
        <w:t xml:space="preserve">reported </w:t>
      </w:r>
      <w:r w:rsidR="006B1181" w:rsidRPr="007A04BD">
        <w:rPr>
          <w:rFonts w:ascii="Arial" w:hAnsi="Arial" w:cs="Arial"/>
        </w:rPr>
        <w:t>and under prioritised by health-</w:t>
      </w:r>
      <w:r w:rsidRPr="007A04BD">
        <w:rPr>
          <w:rFonts w:ascii="Arial" w:hAnsi="Arial" w:cs="Arial"/>
        </w:rPr>
        <w:t xml:space="preserve">care professionals. </w:t>
      </w:r>
      <w:r w:rsidR="006B1181" w:rsidRPr="007A04BD">
        <w:rPr>
          <w:rFonts w:ascii="Arial" w:hAnsi="Arial" w:cs="Arial"/>
        </w:rPr>
        <w:t>Previous research has highlighted the p</w:t>
      </w:r>
      <w:r w:rsidRPr="007A04BD">
        <w:rPr>
          <w:rFonts w:ascii="Arial" w:hAnsi="Arial" w:cs="Arial"/>
        </w:rPr>
        <w:t xml:space="preserve">revalence and </w:t>
      </w:r>
      <w:r w:rsidR="006B1181" w:rsidRPr="007A04BD">
        <w:rPr>
          <w:rFonts w:ascii="Arial" w:hAnsi="Arial" w:cs="Arial"/>
        </w:rPr>
        <w:t>presentation</w:t>
      </w:r>
      <w:r w:rsidRPr="007A04BD">
        <w:rPr>
          <w:rFonts w:ascii="Arial" w:hAnsi="Arial" w:cs="Arial"/>
        </w:rPr>
        <w:t xml:space="preserve"> of pain</w:t>
      </w:r>
      <w:r w:rsidR="006B1181" w:rsidRPr="007A04BD">
        <w:rPr>
          <w:rFonts w:ascii="Arial" w:hAnsi="Arial" w:cs="Arial"/>
        </w:rPr>
        <w:t>,</w:t>
      </w:r>
      <w:r w:rsidRPr="007A04BD">
        <w:rPr>
          <w:rFonts w:ascii="Arial" w:hAnsi="Arial" w:cs="Arial"/>
        </w:rPr>
        <w:t xml:space="preserve"> but the experience of living with Parkinson’s and pain</w:t>
      </w:r>
      <w:r w:rsidR="006B1181" w:rsidRPr="007A04BD">
        <w:rPr>
          <w:rFonts w:ascii="Arial" w:hAnsi="Arial" w:cs="Arial"/>
        </w:rPr>
        <w:t xml:space="preserve"> is unclear</w:t>
      </w:r>
      <w:r w:rsidRPr="007A04BD">
        <w:rPr>
          <w:rFonts w:ascii="Arial" w:hAnsi="Arial" w:cs="Arial"/>
        </w:rPr>
        <w:t xml:space="preserve">. </w:t>
      </w:r>
      <w:r w:rsidR="00A844D9" w:rsidRPr="007A04BD">
        <w:rPr>
          <w:rFonts w:ascii="Arial" w:hAnsi="Arial" w:cs="Arial"/>
        </w:rPr>
        <w:t xml:space="preserve">This study aimed to develop a greater understanding of living with pain and Parkinson’s in order to guide future </w:t>
      </w:r>
      <w:r w:rsidR="006B1181" w:rsidRPr="007A04BD">
        <w:rPr>
          <w:rFonts w:ascii="Arial" w:hAnsi="Arial" w:cs="Arial"/>
        </w:rPr>
        <w:t xml:space="preserve">clinical </w:t>
      </w:r>
      <w:r w:rsidR="00A844D9" w:rsidRPr="007A04BD">
        <w:rPr>
          <w:rFonts w:ascii="Arial" w:hAnsi="Arial" w:cs="Arial"/>
        </w:rPr>
        <w:t>practice.</w:t>
      </w:r>
    </w:p>
    <w:p w14:paraId="07927CE2" w14:textId="641D28C3" w:rsidR="001432D5" w:rsidRPr="007A04BD" w:rsidRDefault="001432D5" w:rsidP="00FC0441">
      <w:pPr>
        <w:spacing w:before="120" w:after="120" w:line="360" w:lineRule="auto"/>
        <w:jc w:val="both"/>
        <w:rPr>
          <w:rFonts w:ascii="Arial" w:hAnsi="Arial" w:cs="Arial"/>
          <w:b/>
        </w:rPr>
      </w:pPr>
      <w:r w:rsidRPr="007A04BD">
        <w:rPr>
          <w:rFonts w:ascii="Arial" w:hAnsi="Arial" w:cs="Arial"/>
          <w:b/>
        </w:rPr>
        <w:t>Methods</w:t>
      </w:r>
      <w:r w:rsidR="007123C6" w:rsidRPr="007A04BD">
        <w:rPr>
          <w:rFonts w:ascii="Arial" w:hAnsi="Arial" w:cs="Arial"/>
          <w:b/>
        </w:rPr>
        <w:t xml:space="preserve">: </w:t>
      </w:r>
    </w:p>
    <w:p w14:paraId="61ACA179" w14:textId="0E66E452" w:rsidR="009949BE" w:rsidRPr="007A04BD" w:rsidRDefault="009E459C" w:rsidP="00FC0441">
      <w:pPr>
        <w:spacing w:before="120" w:after="120" w:line="360" w:lineRule="auto"/>
        <w:jc w:val="both"/>
        <w:rPr>
          <w:rFonts w:ascii="Arial" w:hAnsi="Arial" w:cs="Arial"/>
        </w:rPr>
      </w:pPr>
      <w:r w:rsidRPr="007A04BD">
        <w:rPr>
          <w:rFonts w:ascii="Arial" w:hAnsi="Arial" w:cs="Arial"/>
        </w:rPr>
        <w:t xml:space="preserve">A qualitative </w:t>
      </w:r>
      <w:r w:rsidR="009949BE" w:rsidRPr="007A04BD">
        <w:rPr>
          <w:rFonts w:ascii="Arial" w:hAnsi="Arial" w:cs="Arial"/>
        </w:rPr>
        <w:t xml:space="preserve">study using interpretative phenomenological analysis was done to capture the personal experience of living with pain in a group of </w:t>
      </w:r>
      <w:r w:rsidR="00A844D9" w:rsidRPr="007A04BD">
        <w:rPr>
          <w:rFonts w:ascii="Arial" w:hAnsi="Arial" w:cs="Arial"/>
        </w:rPr>
        <w:t>people with Parkinson’s</w:t>
      </w:r>
      <w:r w:rsidR="009949BE" w:rsidRPr="007A04BD">
        <w:rPr>
          <w:rFonts w:ascii="Arial" w:hAnsi="Arial" w:cs="Arial"/>
        </w:rPr>
        <w:t xml:space="preserve">. Four people with Parkinson’s who had experienced pain for at least two months were interviewed in their own home. Ethical approval was granted by the Faculty of Health and Life Sciences ethics committee, Northumbria University. </w:t>
      </w:r>
    </w:p>
    <w:p w14:paraId="2AE8C7F9" w14:textId="5ACE89D1" w:rsidR="00A23753" w:rsidRPr="007A04BD" w:rsidRDefault="00A23753" w:rsidP="00FC0441">
      <w:pPr>
        <w:spacing w:before="120" w:after="120" w:line="360" w:lineRule="auto"/>
        <w:jc w:val="both"/>
        <w:rPr>
          <w:rFonts w:ascii="Arial" w:hAnsi="Arial" w:cs="Arial"/>
          <w:b/>
        </w:rPr>
      </w:pPr>
      <w:r w:rsidRPr="007A04BD">
        <w:rPr>
          <w:rFonts w:ascii="Arial" w:hAnsi="Arial" w:cs="Arial"/>
          <w:b/>
        </w:rPr>
        <w:t>Results</w:t>
      </w:r>
    </w:p>
    <w:p w14:paraId="1AF78399" w14:textId="2DC6F1AB" w:rsidR="00E32297" w:rsidRPr="007A04BD" w:rsidRDefault="00E32297" w:rsidP="00FC0441">
      <w:pPr>
        <w:spacing w:before="120" w:after="120" w:line="360" w:lineRule="auto"/>
        <w:jc w:val="both"/>
        <w:rPr>
          <w:rFonts w:ascii="Arial" w:hAnsi="Arial" w:cs="Arial"/>
        </w:rPr>
      </w:pPr>
      <w:r w:rsidRPr="007A04BD">
        <w:rPr>
          <w:rFonts w:ascii="Arial" w:hAnsi="Arial" w:cs="Arial"/>
        </w:rPr>
        <w:t>Three master themes emerged from the interviews;</w:t>
      </w:r>
      <w:r w:rsidR="006B1181" w:rsidRPr="007A04BD">
        <w:rPr>
          <w:rFonts w:ascii="Arial" w:hAnsi="Arial" w:cs="Arial"/>
        </w:rPr>
        <w:t xml:space="preserve"> </w:t>
      </w:r>
      <w:r w:rsidRPr="007A04BD">
        <w:rPr>
          <w:rFonts w:ascii="Arial" w:hAnsi="Arial" w:cs="Arial"/>
        </w:rPr>
        <w:t>ps</w:t>
      </w:r>
      <w:r w:rsidR="006B1181" w:rsidRPr="007A04BD">
        <w:rPr>
          <w:rFonts w:ascii="Arial" w:hAnsi="Arial" w:cs="Arial"/>
        </w:rPr>
        <w:t xml:space="preserve">ychological impact of pain, social impact of pain and </w:t>
      </w:r>
      <w:r w:rsidRPr="007A04BD">
        <w:rPr>
          <w:rFonts w:ascii="Arial" w:hAnsi="Arial" w:cs="Arial"/>
        </w:rPr>
        <w:t>disconnect between the professional and patient. It was clear that coping mechanisms differed between the participants and this was related to the amount of negative feeling towards their pain and Parkinson’s more generally. Some of the participants had found strategies to help manage the pain but none of these had been advised by a health professional and indeed a strong theme amongst all participa</w:t>
      </w:r>
      <w:r w:rsidR="00A844D9" w:rsidRPr="007A04BD">
        <w:rPr>
          <w:rFonts w:ascii="Arial" w:hAnsi="Arial" w:cs="Arial"/>
        </w:rPr>
        <w:t>nts was the lack of attention to</w:t>
      </w:r>
      <w:r w:rsidRPr="007A04BD">
        <w:rPr>
          <w:rFonts w:ascii="Arial" w:hAnsi="Arial" w:cs="Arial"/>
        </w:rPr>
        <w:t xml:space="preserve"> their pain during health care encounters. </w:t>
      </w:r>
    </w:p>
    <w:p w14:paraId="19CD8E4B" w14:textId="17A99EEA" w:rsidR="001432D5" w:rsidRPr="007A04BD" w:rsidRDefault="00A23753" w:rsidP="00FC0441">
      <w:pPr>
        <w:spacing w:before="120" w:after="120" w:line="360" w:lineRule="auto"/>
        <w:jc w:val="both"/>
        <w:rPr>
          <w:rFonts w:ascii="Arial" w:hAnsi="Arial" w:cs="Arial"/>
          <w:b/>
        </w:rPr>
      </w:pPr>
      <w:r w:rsidRPr="007A04BD">
        <w:rPr>
          <w:rFonts w:ascii="Arial" w:hAnsi="Arial" w:cs="Arial"/>
          <w:b/>
        </w:rPr>
        <w:t>Discussion</w:t>
      </w:r>
      <w:r w:rsidR="00E32297" w:rsidRPr="007A04BD">
        <w:rPr>
          <w:rFonts w:ascii="Arial" w:hAnsi="Arial" w:cs="Arial"/>
          <w:b/>
        </w:rPr>
        <w:t>:</w:t>
      </w:r>
    </w:p>
    <w:p w14:paraId="3D9AB6F6" w14:textId="2E9DAA64" w:rsidR="00E32297" w:rsidRPr="007A04BD" w:rsidRDefault="00E32297" w:rsidP="00FC0441">
      <w:pPr>
        <w:spacing w:before="120" w:after="120" w:line="360" w:lineRule="auto"/>
        <w:jc w:val="both"/>
        <w:rPr>
          <w:rFonts w:ascii="Arial" w:hAnsi="Arial" w:cs="Arial"/>
        </w:rPr>
      </w:pPr>
      <w:r w:rsidRPr="007A04BD">
        <w:rPr>
          <w:rFonts w:ascii="Arial" w:hAnsi="Arial" w:cs="Arial"/>
        </w:rPr>
        <w:t>The findings show</w:t>
      </w:r>
      <w:r w:rsidR="00DB15F0" w:rsidRPr="007A04BD">
        <w:rPr>
          <w:rFonts w:ascii="Arial" w:hAnsi="Arial" w:cs="Arial"/>
        </w:rPr>
        <w:t xml:space="preserve"> the significant impact pain had</w:t>
      </w:r>
      <w:r w:rsidRPr="007A04BD">
        <w:rPr>
          <w:rFonts w:ascii="Arial" w:hAnsi="Arial" w:cs="Arial"/>
        </w:rPr>
        <w:t xml:space="preserve"> on all aspects of </w:t>
      </w:r>
      <w:r w:rsidR="00DB15F0" w:rsidRPr="007A04BD">
        <w:rPr>
          <w:rFonts w:ascii="Arial" w:hAnsi="Arial" w:cs="Arial"/>
        </w:rPr>
        <w:t xml:space="preserve">the participant’s </w:t>
      </w:r>
      <w:r w:rsidRPr="007A04BD">
        <w:rPr>
          <w:rFonts w:ascii="Arial" w:hAnsi="Arial" w:cs="Arial"/>
        </w:rPr>
        <w:t xml:space="preserve">life and how pain further complicates the ability to manage the motor symptoms of Parkinson’s. </w:t>
      </w:r>
      <w:r w:rsidR="00651D9B" w:rsidRPr="007A04BD">
        <w:rPr>
          <w:rFonts w:ascii="Arial" w:hAnsi="Arial" w:cs="Arial"/>
        </w:rPr>
        <w:t xml:space="preserve">The study also highlights the perception of </w:t>
      </w:r>
      <w:r w:rsidR="00A844D9" w:rsidRPr="007A04BD">
        <w:rPr>
          <w:rFonts w:ascii="Arial" w:hAnsi="Arial" w:cs="Arial"/>
        </w:rPr>
        <w:t>people with Parkinson’s</w:t>
      </w:r>
      <w:r w:rsidR="00651D9B" w:rsidRPr="007A04BD">
        <w:rPr>
          <w:rFonts w:ascii="Arial" w:hAnsi="Arial" w:cs="Arial"/>
        </w:rPr>
        <w:t xml:space="preserve"> that </w:t>
      </w:r>
      <w:r w:rsidR="00DB15F0" w:rsidRPr="007A04BD">
        <w:rPr>
          <w:rFonts w:ascii="Arial" w:hAnsi="Arial" w:cs="Arial"/>
        </w:rPr>
        <w:t xml:space="preserve">pain, psychological and social well being were not discussed in interactions with health professionals. </w:t>
      </w:r>
    </w:p>
    <w:p w14:paraId="7DD8A2D1" w14:textId="2FCDF5FE" w:rsidR="001432D5" w:rsidRPr="007A04BD" w:rsidRDefault="001432D5" w:rsidP="00FC0441">
      <w:pPr>
        <w:spacing w:before="120" w:after="120" w:line="360" w:lineRule="auto"/>
        <w:jc w:val="both"/>
        <w:rPr>
          <w:rFonts w:ascii="Arial" w:hAnsi="Arial" w:cs="Arial"/>
          <w:b/>
        </w:rPr>
      </w:pPr>
      <w:r w:rsidRPr="007A04BD">
        <w:rPr>
          <w:rFonts w:ascii="Arial" w:hAnsi="Arial" w:cs="Arial"/>
          <w:b/>
        </w:rPr>
        <w:t>Conclusions</w:t>
      </w:r>
      <w:r w:rsidR="00DB15F0" w:rsidRPr="007A04BD">
        <w:rPr>
          <w:rFonts w:ascii="Arial" w:hAnsi="Arial" w:cs="Arial"/>
          <w:b/>
        </w:rPr>
        <w:t>:</w:t>
      </w:r>
    </w:p>
    <w:p w14:paraId="0B62EF76" w14:textId="7D3EC2DD" w:rsidR="00DB15F0" w:rsidRPr="00FC0441" w:rsidRDefault="00DB15F0" w:rsidP="00FC0441">
      <w:pPr>
        <w:spacing w:before="120" w:after="120" w:line="360" w:lineRule="auto"/>
        <w:jc w:val="both"/>
        <w:rPr>
          <w:rFonts w:ascii="Arial" w:hAnsi="Arial" w:cs="Arial"/>
        </w:rPr>
      </w:pPr>
      <w:r w:rsidRPr="007A04BD">
        <w:rPr>
          <w:rFonts w:ascii="Arial" w:hAnsi="Arial" w:cs="Arial"/>
        </w:rPr>
        <w:t xml:space="preserve">Awareness needs to be raised of the impact of pain on </w:t>
      </w:r>
      <w:r w:rsidR="00A844D9" w:rsidRPr="007A04BD">
        <w:rPr>
          <w:rFonts w:ascii="Arial" w:hAnsi="Arial" w:cs="Arial"/>
        </w:rPr>
        <w:t>people with Parkinson’s</w:t>
      </w:r>
      <w:r w:rsidRPr="007A04BD">
        <w:rPr>
          <w:rFonts w:ascii="Arial" w:hAnsi="Arial" w:cs="Arial"/>
        </w:rPr>
        <w:t xml:space="preserve"> in order to foster a more holistic approach to supporting them.</w:t>
      </w:r>
      <w:r w:rsidRPr="00FC0441">
        <w:rPr>
          <w:rFonts w:ascii="Arial" w:hAnsi="Arial" w:cs="Arial"/>
        </w:rPr>
        <w:t xml:space="preserve"> </w:t>
      </w:r>
    </w:p>
    <w:p w14:paraId="7AEB2861" w14:textId="39172800" w:rsidR="001432D5" w:rsidRPr="001432D5" w:rsidRDefault="001432D5" w:rsidP="001432D5">
      <w:pPr>
        <w:spacing w:before="120" w:after="120" w:line="360" w:lineRule="auto"/>
        <w:rPr>
          <w:rFonts w:ascii="Arial" w:hAnsi="Arial" w:cs="Arial"/>
        </w:rPr>
      </w:pPr>
      <w:r>
        <w:rPr>
          <w:rFonts w:ascii="Arial" w:hAnsi="Arial" w:cs="Arial"/>
          <w:b/>
        </w:rPr>
        <w:t xml:space="preserve">Keywords: </w:t>
      </w:r>
      <w:r>
        <w:rPr>
          <w:rFonts w:ascii="Arial" w:hAnsi="Arial" w:cs="Arial"/>
        </w:rPr>
        <w:t>Parkinson’s disease, Pain, Interviews</w:t>
      </w:r>
      <w:r w:rsidR="001E266F">
        <w:rPr>
          <w:rFonts w:ascii="Arial" w:hAnsi="Arial" w:cs="Arial"/>
        </w:rPr>
        <w:t>, Patient centred care</w:t>
      </w:r>
    </w:p>
    <w:p w14:paraId="69C12B7B" w14:textId="03BFE7F7" w:rsidR="00EB799C" w:rsidRDefault="00EB799C" w:rsidP="00D209E5">
      <w:pPr>
        <w:pStyle w:val="Heading1"/>
        <w:spacing w:before="120" w:after="120" w:line="360" w:lineRule="auto"/>
        <w:rPr>
          <w:rFonts w:ascii="Arial" w:hAnsi="Arial" w:cs="Arial"/>
          <w:b/>
          <w:color w:val="auto"/>
        </w:rPr>
      </w:pPr>
      <w:r>
        <w:rPr>
          <w:rFonts w:ascii="Arial" w:hAnsi="Arial" w:cs="Arial"/>
          <w:b/>
          <w:color w:val="auto"/>
        </w:rPr>
        <w:t>Introduction</w:t>
      </w:r>
      <w:r w:rsidR="00D209E5">
        <w:rPr>
          <w:rFonts w:ascii="Arial" w:hAnsi="Arial" w:cs="Arial"/>
          <w:b/>
          <w:color w:val="auto"/>
        </w:rPr>
        <w:t xml:space="preserve"> </w:t>
      </w:r>
    </w:p>
    <w:p w14:paraId="3617016D" w14:textId="3BFB2FBE" w:rsidR="00DA4B77" w:rsidRPr="007A04BD" w:rsidRDefault="00D209E5" w:rsidP="009021B4">
      <w:pPr>
        <w:spacing w:before="120" w:after="120" w:line="480" w:lineRule="auto"/>
        <w:jc w:val="both"/>
        <w:rPr>
          <w:rFonts w:ascii="Arial" w:hAnsi="Arial" w:cs="Arial"/>
        </w:rPr>
      </w:pPr>
      <w:r>
        <w:rPr>
          <w:rFonts w:ascii="Arial" w:hAnsi="Arial" w:cs="Arial"/>
        </w:rPr>
        <w:t>Parkinson’s</w:t>
      </w:r>
      <w:r w:rsidR="002F48B4">
        <w:rPr>
          <w:rFonts w:ascii="Arial" w:hAnsi="Arial" w:cs="Arial"/>
        </w:rPr>
        <w:t xml:space="preserve"> is </w:t>
      </w:r>
      <w:r>
        <w:rPr>
          <w:rFonts w:ascii="Arial" w:hAnsi="Arial" w:cs="Arial"/>
        </w:rPr>
        <w:t xml:space="preserve">a common neurodegenerative disorder with both motor and non-motor symptoms. </w:t>
      </w:r>
      <w:r w:rsidR="00496C3A">
        <w:rPr>
          <w:rFonts w:ascii="Arial" w:hAnsi="Arial" w:cs="Arial"/>
        </w:rPr>
        <w:t>Recent evidence suggests P</w:t>
      </w:r>
      <w:r w:rsidR="0035739B">
        <w:rPr>
          <w:rFonts w:ascii="Arial" w:hAnsi="Arial" w:cs="Arial"/>
        </w:rPr>
        <w:t>arkinson’s</w:t>
      </w:r>
      <w:r w:rsidR="00496C3A">
        <w:rPr>
          <w:rFonts w:ascii="Arial" w:hAnsi="Arial" w:cs="Arial"/>
        </w:rPr>
        <w:t xml:space="preserve"> degeneration begins in the dorsal motor nucleus of the vagal nerve and olfactory nucleus, followed by the lower brain stem, then the basal ganglia and forebrain and extending into the cortex. This diffuse pathology means that both dopaminergic and non-dopaminergic neural pathways are affected, resulting in numerous motor and non-motor impairments</w:t>
      </w:r>
      <w:r w:rsidR="00A76EB1">
        <w:rPr>
          <w:rFonts w:ascii="Arial" w:hAnsi="Arial" w:cs="Arial"/>
        </w:rPr>
        <w:t xml:space="preserve"> </w:t>
      </w:r>
      <w:r w:rsidR="00A76EB1">
        <w:rPr>
          <w:rFonts w:ascii="Arial" w:hAnsi="Arial" w:cs="Arial"/>
        </w:rPr>
        <w:fldChar w:fldCharType="begin"/>
      </w:r>
      <w:r w:rsidR="00A844D9">
        <w:rPr>
          <w:rFonts w:ascii="Arial" w:hAnsi="Arial" w:cs="Arial"/>
        </w:rPr>
        <w:instrText xml:space="preserve"> ADDIN EN.CITE &lt;EndNote&gt;&lt;Cite&gt;&lt;Author&gt;Allen Reish&lt;/Author&gt;&lt;Year&gt;2015&lt;/Year&gt;&lt;RecNum&gt;1&lt;/RecNum&gt;&lt;DisplayText&gt;(Allen Reish and Standaert, 2015)&lt;/DisplayText&gt;&lt;record&gt;&lt;rec-number&gt;1&lt;/rec-number&gt;&lt;foreign-keys&gt;&lt;key app="EN" db-id="x9zd5ft07tddeme9z97xwf0m2rv2zt525pxs" timestamp="1490950504"&gt;1&lt;/key&gt;&lt;/foreign-keys&gt;&lt;ref-type name="Journal Article"&gt;17&lt;/ref-type&gt;&lt;contributors&gt;&lt;authors&gt;&lt;author&gt;Allen Reish, Heather E.&lt;/author&gt;&lt;author&gt;Standaert, David G.&lt;/author&gt;&lt;/authors&gt;&lt;/contributors&gt;&lt;titles&gt;&lt;title&gt;Role of α-synuclein in inducing innate and adaptive immunity in Parkinson disease&lt;/title&gt;&lt;secondary-title&gt;Journal of Parkinson&amp;apos;s disease&lt;/secondary-title&gt;&lt;/titles&gt;&lt;periodical&gt;&lt;full-title&gt;Journal of Parkinson&amp;apos;s disease&lt;/full-title&gt;&lt;/periodical&gt;&lt;pages&gt;1-19&lt;/pages&gt;&lt;volume&gt;5&lt;/volume&gt;&lt;number&gt;1&lt;/number&gt;&lt;dates&gt;&lt;year&gt;2015&lt;/year&gt;&lt;/dates&gt;&lt;isbn&gt;1877-7171&amp;#xD;1877-718X&lt;/isbn&gt;&lt;accession-num&gt;PMC4405142&lt;/accession-num&gt;&lt;urls&gt;&lt;related-urls&gt;&lt;url&gt;http://www.ncbi.nlm.nih.gov/pmc/articles/PMC4405142/&lt;/url&gt;&lt;/related-urls&gt;&lt;/urls&gt;&lt;electronic-resource-num&gt;10.3233/JPD-140491&lt;/electronic-resource-num&gt;&lt;remote-database-name&gt;PMC&lt;/remote-database-name&gt;&lt;/record&gt;&lt;/Cite&gt;&lt;/EndNote&gt;</w:instrText>
      </w:r>
      <w:r w:rsidR="00A76EB1">
        <w:rPr>
          <w:rFonts w:ascii="Arial" w:hAnsi="Arial" w:cs="Arial"/>
        </w:rPr>
        <w:fldChar w:fldCharType="separate"/>
      </w:r>
      <w:r w:rsidR="00A76EB1">
        <w:rPr>
          <w:rFonts w:ascii="Arial" w:hAnsi="Arial" w:cs="Arial"/>
          <w:noProof/>
        </w:rPr>
        <w:t>(Allen Reish and Standaert, 2015)</w:t>
      </w:r>
      <w:r w:rsidR="00A76EB1">
        <w:rPr>
          <w:rFonts w:ascii="Arial" w:hAnsi="Arial" w:cs="Arial"/>
        </w:rPr>
        <w:fldChar w:fldCharType="end"/>
      </w:r>
      <w:r w:rsidR="00A76EB1">
        <w:rPr>
          <w:rFonts w:ascii="Arial" w:hAnsi="Arial" w:cs="Arial"/>
        </w:rPr>
        <w:t>. N</w:t>
      </w:r>
      <w:r w:rsidR="003360C5">
        <w:rPr>
          <w:rFonts w:ascii="Arial" w:hAnsi="Arial" w:cs="Arial"/>
        </w:rPr>
        <w:t xml:space="preserve">on-motor impairments are wide ranging and include cognitive and </w:t>
      </w:r>
      <w:r w:rsidR="003360C5" w:rsidRPr="007A04BD">
        <w:rPr>
          <w:rFonts w:ascii="Arial" w:hAnsi="Arial" w:cs="Arial"/>
        </w:rPr>
        <w:t>emotional impairments, autonomic dysfunction, sleep disorders and sensory abnormalities</w:t>
      </w:r>
      <w:r w:rsidR="00A76EB1" w:rsidRPr="007A04BD">
        <w:rPr>
          <w:rFonts w:ascii="Arial" w:hAnsi="Arial" w:cs="Arial"/>
        </w:rPr>
        <w:t>,</w:t>
      </w:r>
      <w:r w:rsidR="003360C5" w:rsidRPr="007A04BD">
        <w:rPr>
          <w:rFonts w:ascii="Arial" w:hAnsi="Arial" w:cs="Arial"/>
        </w:rPr>
        <w:t xml:space="preserve"> such as pain. Many </w:t>
      </w:r>
      <w:r w:rsidR="00A844D9" w:rsidRPr="007A04BD">
        <w:rPr>
          <w:rFonts w:ascii="Arial" w:hAnsi="Arial" w:cs="Arial"/>
        </w:rPr>
        <w:t xml:space="preserve">people with Parkinson’s </w:t>
      </w:r>
      <w:r w:rsidR="003360C5" w:rsidRPr="007A04BD">
        <w:rPr>
          <w:rFonts w:ascii="Arial" w:hAnsi="Arial" w:cs="Arial"/>
        </w:rPr>
        <w:t xml:space="preserve">suffer from chronic </w:t>
      </w:r>
      <w:r w:rsidR="0053663F" w:rsidRPr="007A04BD">
        <w:rPr>
          <w:rFonts w:ascii="Arial" w:hAnsi="Arial" w:cs="Arial"/>
        </w:rPr>
        <w:t>pain;</w:t>
      </w:r>
      <w:r w:rsidR="003360C5" w:rsidRPr="007A04BD">
        <w:rPr>
          <w:rFonts w:ascii="Arial" w:hAnsi="Arial" w:cs="Arial"/>
        </w:rPr>
        <w:t xml:space="preserve"> pain is reportedly experienced by over 80% of </w:t>
      </w:r>
      <w:r w:rsidR="00A844D9" w:rsidRPr="007A04BD">
        <w:rPr>
          <w:rFonts w:ascii="Arial" w:hAnsi="Arial" w:cs="Arial"/>
        </w:rPr>
        <w:t>people with Parkinson’s</w:t>
      </w:r>
      <w:r w:rsidR="00A76EB1" w:rsidRPr="007A04BD">
        <w:rPr>
          <w:rFonts w:ascii="Arial" w:hAnsi="Arial" w:cs="Arial"/>
        </w:rPr>
        <w:t xml:space="preserve"> </w:t>
      </w:r>
      <w:r w:rsidR="00A76EB1" w:rsidRPr="007A04BD">
        <w:rPr>
          <w:rFonts w:ascii="Arial" w:hAnsi="Arial" w:cs="Arial"/>
        </w:rPr>
        <w:fldChar w:fldCharType="begin">
          <w:fldData xml:space="preserve">PEVuZE5vdGU+PENpdGU+PEF1dGhvcj5Gb3JkPC9BdXRob3I+PFllYXI+MjAxMDwvWWVhcj48UmVj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</w:fldData>
        </w:fldChar>
      </w:r>
      <w:r w:rsidR="00A844D9" w:rsidRPr="007A04BD">
        <w:rPr>
          <w:rFonts w:ascii="Arial" w:hAnsi="Arial" w:cs="Arial"/>
        </w:rPr>
        <w:instrText xml:space="preserve"> ADDIN EN.CITE </w:instrText>
      </w:r>
      <w:r w:rsidR="00A844D9" w:rsidRPr="007A04BD">
        <w:rPr>
          <w:rFonts w:ascii="Arial" w:hAnsi="Arial" w:cs="Arial"/>
        </w:rPr>
        <w:fldChar w:fldCharType="begin">
          <w:fldData xml:space="preserve">PEVuZE5vdGU+PENpdGU+PEF1dGhvcj5Gb3JkPC9BdXRob3I+PFllYXI+MjAxMDwvWWVhcj48UmVj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</w:fldData>
        </w:fldChar>
      </w:r>
      <w:r w:rsidR="00A844D9" w:rsidRPr="007A04BD">
        <w:rPr>
          <w:rFonts w:ascii="Arial" w:hAnsi="Arial" w:cs="Arial"/>
        </w:rPr>
        <w:instrText xml:space="preserve"> ADDIN EN.CITE.DATA </w:instrText>
      </w:r>
      <w:r w:rsidR="00A844D9" w:rsidRPr="007A04BD">
        <w:rPr>
          <w:rFonts w:ascii="Arial" w:hAnsi="Arial" w:cs="Arial"/>
        </w:rPr>
      </w:r>
      <w:r w:rsidR="00A844D9" w:rsidRPr="007A04BD">
        <w:rPr>
          <w:rFonts w:ascii="Arial" w:hAnsi="Arial" w:cs="Arial"/>
        </w:rPr>
        <w:fldChar w:fldCharType="end"/>
      </w:r>
      <w:r w:rsidR="00A76EB1" w:rsidRPr="007A04BD">
        <w:rPr>
          <w:rFonts w:ascii="Arial" w:hAnsi="Arial" w:cs="Arial"/>
        </w:rPr>
      </w:r>
      <w:r w:rsidR="00A76EB1" w:rsidRPr="007A04BD">
        <w:rPr>
          <w:rFonts w:ascii="Arial" w:hAnsi="Arial" w:cs="Arial"/>
        </w:rPr>
        <w:fldChar w:fldCharType="separate"/>
      </w:r>
      <w:r w:rsidR="00A844D9" w:rsidRPr="007A04BD">
        <w:rPr>
          <w:rFonts w:ascii="Arial" w:hAnsi="Arial" w:cs="Arial"/>
          <w:noProof/>
        </w:rPr>
        <w:t>(Ford, 2010, Beiske et al., 2009)</w:t>
      </w:r>
      <w:r w:rsidR="00A76EB1" w:rsidRPr="007A04BD">
        <w:rPr>
          <w:rFonts w:ascii="Arial" w:hAnsi="Arial" w:cs="Arial"/>
        </w:rPr>
        <w:fldChar w:fldCharType="end"/>
      </w:r>
      <w:r w:rsidR="00496C3A" w:rsidRPr="007A04BD">
        <w:rPr>
          <w:rFonts w:ascii="Arial" w:hAnsi="Arial" w:cs="Arial"/>
        </w:rPr>
        <w:t xml:space="preserve">, has been rated as one of the most troublesome symptoms </w:t>
      </w:r>
      <w:r w:rsidR="00864669" w:rsidRPr="007A04BD">
        <w:rPr>
          <w:rFonts w:ascii="Arial" w:hAnsi="Arial" w:cs="Arial"/>
        </w:rPr>
        <w:fldChar w:fldCharType="begin"/>
      </w:r>
      <w:r w:rsidR="00A844D9" w:rsidRPr="007A04BD">
        <w:rPr>
          <w:rFonts w:ascii="Arial" w:hAnsi="Arial" w:cs="Arial"/>
        </w:rPr>
        <w:instrText xml:space="preserve"> ADDIN EN.CITE &lt;EndNote&gt;&lt;Cite&gt;&lt;Author&gt;Ozturk&lt;/Author&gt;&lt;Year&gt;2017&lt;/Year&gt;&lt;RecNum&gt;35&lt;/RecNum&gt;&lt;DisplayText&gt;(Ozturk et al., 2017)&lt;/DisplayText&gt;&lt;record&gt;&lt;rec-number&gt;35&lt;/rec-number&gt;&lt;foreign-keys&gt;&lt;key app="EN" db-id="x9zd5ft07tddeme9z97xwf0m2rv2zt525pxs" timestamp="1493904036"&gt;35&lt;/key&gt;&lt;/foreign-keys&gt;&lt;ref-type name="Journal Article"&gt;17&lt;/ref-type&gt;&lt;contributors&gt;&lt;authors&gt;&lt;author&gt;Ozturk, Erhan Arif&lt;/author&gt;&lt;author&gt;Gundogdu, Ibrahim&lt;/author&gt;&lt;author&gt;Kocer, Bilge&lt;/author&gt;&lt;author&gt;Comoglu, Selcuk&lt;/author&gt;&lt;author&gt;Cakci, Aytul&lt;/author&gt;&lt;/authors&gt;&lt;/contributors&gt;&lt;titles&gt;&lt;title&gt;Chronic pain in Parkinson&amp;apos;s disease: Frequency, characteristics, independent factors, and relationship with health-related quality of life&lt;/title&gt;&lt;secondary-title&gt;Journal of back and musculoskeletal rehabilitation&lt;/secondary-title&gt;&lt;/titles&gt;&lt;periodical&gt;&lt;full-title&gt;Journal of back and musculoskeletal rehabilitation&lt;/full-title&gt;&lt;/periodical&gt;&lt;pages&gt;101-108&lt;/pages&gt;&lt;volume&gt;30&lt;/volume&gt;&lt;number&gt;1&lt;/number&gt;&lt;dates&gt;&lt;year&gt;2017&lt;/year&gt;&lt;/dates&gt;&lt;isbn&gt;1053-8127&lt;/isbn&gt;&lt;urls&gt;&lt;/urls&gt;&lt;/record&gt;&lt;/Cite&gt;&lt;/EndNote&gt;</w:instrText>
      </w:r>
      <w:r w:rsidR="00864669" w:rsidRPr="007A04BD">
        <w:rPr>
          <w:rFonts w:ascii="Arial" w:hAnsi="Arial" w:cs="Arial"/>
        </w:rPr>
        <w:fldChar w:fldCharType="separate"/>
      </w:r>
      <w:r w:rsidR="00A844D9" w:rsidRPr="007A04BD">
        <w:rPr>
          <w:rFonts w:ascii="Arial" w:hAnsi="Arial" w:cs="Arial"/>
          <w:noProof/>
        </w:rPr>
        <w:t>(Ozturk et al., 2017)</w:t>
      </w:r>
      <w:r w:rsidR="00864669" w:rsidRPr="007A04BD">
        <w:rPr>
          <w:rFonts w:ascii="Arial" w:hAnsi="Arial" w:cs="Arial"/>
        </w:rPr>
        <w:fldChar w:fldCharType="end"/>
      </w:r>
      <w:r w:rsidR="00BC7B5D" w:rsidRPr="007A04BD">
        <w:rPr>
          <w:rFonts w:ascii="Arial" w:hAnsi="Arial" w:cs="Arial"/>
        </w:rPr>
        <w:t xml:space="preserve">, </w:t>
      </w:r>
      <w:r w:rsidR="00496C3A" w:rsidRPr="007A04BD">
        <w:rPr>
          <w:rFonts w:ascii="Arial" w:hAnsi="Arial" w:cs="Arial"/>
        </w:rPr>
        <w:t>and is associated with reduced health related quality of life</w:t>
      </w:r>
      <w:r w:rsidR="00BC7B5D" w:rsidRPr="007A04BD">
        <w:rPr>
          <w:rFonts w:ascii="Arial" w:hAnsi="Arial" w:cs="Arial"/>
        </w:rPr>
        <w:t xml:space="preserve">, greater anxiety and depression </w:t>
      </w:r>
      <w:r w:rsidR="00864669" w:rsidRPr="007A04BD">
        <w:rPr>
          <w:rFonts w:ascii="Arial" w:hAnsi="Arial" w:cs="Arial"/>
        </w:rPr>
        <w:fldChar w:fldCharType="begin">
          <w:fldData xml:space="preserve">PEVuZE5vdGU+PENpdGU+PEF1dGhvcj5BbGxlbjwvQXV0aG9yPjxZZWFyPjIwMTU8L1llYXI+PFJl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</w:fldData>
        </w:fldChar>
      </w:r>
      <w:r w:rsidR="00A844D9" w:rsidRPr="007A04BD">
        <w:rPr>
          <w:rFonts w:ascii="Arial" w:hAnsi="Arial" w:cs="Arial"/>
        </w:rPr>
        <w:instrText xml:space="preserve"> ADDIN EN.CITE </w:instrText>
      </w:r>
      <w:r w:rsidR="00A844D9" w:rsidRPr="007A04BD">
        <w:rPr>
          <w:rFonts w:ascii="Arial" w:hAnsi="Arial" w:cs="Arial"/>
        </w:rPr>
        <w:fldChar w:fldCharType="begin">
          <w:fldData xml:space="preserve">PEVuZE5vdGU+PENpdGU+PEF1dGhvcj5BbGxlbjwvQXV0aG9yPjxZZWFyPjIwMTU8L1llYXI+PFJl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</w:fldData>
        </w:fldChar>
      </w:r>
      <w:r w:rsidR="00A844D9" w:rsidRPr="007A04BD">
        <w:rPr>
          <w:rFonts w:ascii="Arial" w:hAnsi="Arial" w:cs="Arial"/>
        </w:rPr>
        <w:instrText xml:space="preserve"> ADDIN EN.CITE.DATA </w:instrText>
      </w:r>
      <w:r w:rsidR="00A844D9" w:rsidRPr="007A04BD">
        <w:rPr>
          <w:rFonts w:ascii="Arial" w:hAnsi="Arial" w:cs="Arial"/>
        </w:rPr>
      </w:r>
      <w:r w:rsidR="00A844D9" w:rsidRPr="007A04BD">
        <w:rPr>
          <w:rFonts w:ascii="Arial" w:hAnsi="Arial" w:cs="Arial"/>
        </w:rPr>
        <w:fldChar w:fldCharType="end"/>
      </w:r>
      <w:r w:rsidR="00864669" w:rsidRPr="007A04BD">
        <w:rPr>
          <w:rFonts w:ascii="Arial" w:hAnsi="Arial" w:cs="Arial"/>
        </w:rPr>
      </w:r>
      <w:r w:rsidR="00864669" w:rsidRPr="007A04BD">
        <w:rPr>
          <w:rFonts w:ascii="Arial" w:hAnsi="Arial" w:cs="Arial"/>
        </w:rPr>
        <w:fldChar w:fldCharType="separate"/>
      </w:r>
      <w:r w:rsidR="00A844D9" w:rsidRPr="007A04BD">
        <w:rPr>
          <w:rFonts w:ascii="Arial" w:hAnsi="Arial" w:cs="Arial"/>
          <w:noProof/>
        </w:rPr>
        <w:t>(Allen et al., 2015, Tang et al., 2008)</w:t>
      </w:r>
      <w:r w:rsidR="00864669" w:rsidRPr="007A04BD">
        <w:rPr>
          <w:rFonts w:ascii="Arial" w:hAnsi="Arial" w:cs="Arial"/>
        </w:rPr>
        <w:fldChar w:fldCharType="end"/>
      </w:r>
      <w:r w:rsidR="003360C5" w:rsidRPr="007A04BD">
        <w:rPr>
          <w:rFonts w:ascii="Arial" w:hAnsi="Arial" w:cs="Arial"/>
        </w:rPr>
        <w:t xml:space="preserve">. </w:t>
      </w:r>
    </w:p>
    <w:p w14:paraId="1F3FAE99" w14:textId="63C4155A" w:rsidR="00283580" w:rsidRPr="007A04BD" w:rsidRDefault="00DB15F0" w:rsidP="009021B4">
      <w:pPr>
        <w:spacing w:before="120" w:after="120" w:line="480" w:lineRule="auto"/>
        <w:jc w:val="both"/>
        <w:rPr>
          <w:rFonts w:ascii="Arial" w:hAnsi="Arial" w:cs="Arial"/>
        </w:rPr>
      </w:pPr>
      <w:r w:rsidRPr="007A04BD">
        <w:rPr>
          <w:rFonts w:ascii="Arial" w:hAnsi="Arial" w:cs="Arial"/>
        </w:rPr>
        <w:t>Understanding of t</w:t>
      </w:r>
      <w:r w:rsidR="00DA4B77" w:rsidRPr="007A04BD">
        <w:rPr>
          <w:rFonts w:ascii="Arial" w:hAnsi="Arial" w:cs="Arial"/>
        </w:rPr>
        <w:t xml:space="preserve">he underlying mechanisms and treatments for </w:t>
      </w:r>
      <w:r w:rsidR="0015312F" w:rsidRPr="007A04BD">
        <w:rPr>
          <w:rFonts w:ascii="Arial" w:hAnsi="Arial" w:cs="Arial"/>
        </w:rPr>
        <w:t>pain</w:t>
      </w:r>
      <w:r w:rsidR="00DA4B77" w:rsidRPr="007A04BD">
        <w:rPr>
          <w:rFonts w:ascii="Arial" w:hAnsi="Arial" w:cs="Arial"/>
        </w:rPr>
        <w:t xml:space="preserve"> remain poor. For example, several studies have reported that dopaminergic treatment improves pain in </w:t>
      </w:r>
      <w:r w:rsidR="00A844D9" w:rsidRPr="007A04BD">
        <w:rPr>
          <w:rFonts w:ascii="Arial" w:hAnsi="Arial" w:cs="Arial"/>
        </w:rPr>
        <w:t>people with Parkinson’s</w:t>
      </w:r>
      <w:r w:rsidR="00DA4B77" w:rsidRPr="007A04BD">
        <w:rPr>
          <w:rFonts w:ascii="Arial" w:hAnsi="Arial" w:cs="Arial"/>
        </w:rPr>
        <w:t xml:space="preserve"> </w:t>
      </w:r>
      <w:r w:rsidR="00DA4B77" w:rsidRPr="007A04BD">
        <w:rPr>
          <w:rFonts w:ascii="Arial" w:hAnsi="Arial" w:cs="Arial"/>
        </w:rPr>
        <w:fldChar w:fldCharType="begin">
          <w:fldData xml:space="preserve">PEVuZE5vdGU+PENpdGU+PEF1dGhvcj5CcmVmZWzigJBDb3VyYm9uPC9BdXRob3I+PFllYXI+MjAw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</w:fldData>
        </w:fldChar>
      </w:r>
      <w:r w:rsidR="00A844D9" w:rsidRPr="007A04BD">
        <w:rPr>
          <w:rFonts w:ascii="Arial" w:hAnsi="Arial" w:cs="Arial"/>
        </w:rPr>
        <w:instrText xml:space="preserve"> ADDIN EN.CITE </w:instrText>
      </w:r>
      <w:r w:rsidR="00A844D9" w:rsidRPr="007A04BD">
        <w:rPr>
          <w:rFonts w:ascii="Arial" w:hAnsi="Arial" w:cs="Arial"/>
        </w:rPr>
        <w:fldChar w:fldCharType="begin">
          <w:fldData xml:space="preserve">PEVuZE5vdGU+PENpdGU+PEF1dGhvcj5CcmVmZWzigJBDb3VyYm9uPC9BdXRob3I+PFllYXI+MjAw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</w:fldData>
        </w:fldChar>
      </w:r>
      <w:r w:rsidR="00A844D9" w:rsidRPr="007A04BD">
        <w:rPr>
          <w:rFonts w:ascii="Arial" w:hAnsi="Arial" w:cs="Arial"/>
        </w:rPr>
        <w:instrText xml:space="preserve"> ADDIN EN.CITE.DATA </w:instrText>
      </w:r>
      <w:r w:rsidR="00A844D9" w:rsidRPr="007A04BD">
        <w:rPr>
          <w:rFonts w:ascii="Arial" w:hAnsi="Arial" w:cs="Arial"/>
        </w:rPr>
      </w:r>
      <w:r w:rsidR="00A844D9" w:rsidRPr="007A04BD">
        <w:rPr>
          <w:rFonts w:ascii="Arial" w:hAnsi="Arial" w:cs="Arial"/>
        </w:rPr>
        <w:fldChar w:fldCharType="end"/>
      </w:r>
      <w:r w:rsidR="00DA4B77" w:rsidRPr="007A04BD">
        <w:rPr>
          <w:rFonts w:ascii="Arial" w:hAnsi="Arial" w:cs="Arial"/>
        </w:rPr>
      </w:r>
      <w:r w:rsidR="00DA4B77" w:rsidRPr="007A04BD">
        <w:rPr>
          <w:rFonts w:ascii="Arial" w:hAnsi="Arial" w:cs="Arial"/>
        </w:rPr>
        <w:fldChar w:fldCharType="separate"/>
      </w:r>
      <w:r w:rsidR="00A844D9" w:rsidRPr="007A04BD">
        <w:rPr>
          <w:rFonts w:ascii="Arial" w:hAnsi="Arial" w:cs="Arial"/>
          <w:noProof/>
        </w:rPr>
        <w:t>(Brefel</w:t>
      </w:r>
      <w:r w:rsidR="00A844D9" w:rsidRPr="007A04BD">
        <w:rPr>
          <w:rFonts w:ascii="Cambria Math" w:hAnsi="Cambria Math" w:cs="Cambria Math"/>
          <w:noProof/>
        </w:rPr>
        <w:t>‐</w:t>
      </w:r>
      <w:r w:rsidR="00A844D9" w:rsidRPr="007A04BD">
        <w:rPr>
          <w:rFonts w:ascii="Arial" w:hAnsi="Arial" w:cs="Arial"/>
          <w:noProof/>
        </w:rPr>
        <w:t>Courbon et al., 2005, Gerdelat-Mas et al., 2007)</w:t>
      </w:r>
      <w:r w:rsidR="00DA4B77" w:rsidRPr="007A04BD">
        <w:rPr>
          <w:rFonts w:ascii="Arial" w:hAnsi="Arial" w:cs="Arial"/>
        </w:rPr>
        <w:fldChar w:fldCharType="end"/>
      </w:r>
      <w:r w:rsidR="00DA4B77" w:rsidRPr="007A04BD">
        <w:rPr>
          <w:rFonts w:ascii="Arial" w:hAnsi="Arial" w:cs="Arial"/>
        </w:rPr>
        <w:t xml:space="preserve">, while other studies have failed to find a correlation between motor symptoms, dopaminergic medication and pain </w:t>
      </w:r>
      <w:r w:rsidR="00DA4B77" w:rsidRPr="007A04BD">
        <w:rPr>
          <w:rFonts w:ascii="Arial" w:hAnsi="Arial" w:cs="Arial"/>
        </w:rPr>
        <w:fldChar w:fldCharType="begin"/>
      </w:r>
      <w:r w:rsidR="00A844D9" w:rsidRPr="007A04BD">
        <w:rPr>
          <w:rFonts w:ascii="Arial" w:hAnsi="Arial" w:cs="Arial"/>
        </w:rPr>
        <w:instrText xml:space="preserve"> ADDIN EN.CITE &lt;EndNote&gt;&lt;Cite&gt;&lt;Author&gt;Colloca&lt;/Author&gt;&lt;Year&gt;2004&lt;/Year&gt;&lt;RecNum&gt;9&lt;/RecNum&gt;&lt;DisplayText&gt;(Colloca et al., 2004)&lt;/DisplayText&gt;&lt;record&gt;&lt;rec-number&gt;9&lt;/rec-number&gt;&lt;foreign-keys&gt;&lt;key app="EN" db-id="x9zd5ft07tddeme9z97xwf0m2rv2zt525pxs" timestamp="1490960039"&gt;9&lt;/key&gt;&lt;/foreign-keys&gt;&lt;ref-type name="Journal Article"&gt;17&lt;/ref-type&gt;&lt;contributors&gt;&lt;authors&gt;&lt;author&gt;Colloca, Luana&lt;/author&gt;&lt;author&gt;Lopiano, Leonardo&lt;/author&gt;&lt;author&gt;Lanotte, Michele&lt;/author&gt;&lt;author&gt;Benedetti, Fabrizio&lt;/author&gt;&lt;/authors&gt;&lt;/contributors&gt;&lt;titles&gt;&lt;title&gt;Overt versus covert treatment for pain, anxiety, and Parkinson&amp;apos;s disease&lt;/title&gt;&lt;secondary-title&gt;The Lancet Neurology&lt;/secondary-title&gt;&lt;/titles&gt;&lt;periodical&gt;&lt;full-title&gt;The Lancet Neurology&lt;/full-title&gt;&lt;/periodical&gt;&lt;pages&gt;679-684&lt;/pages&gt;&lt;volume&gt;3&lt;/volume&gt;&lt;number&gt;11&lt;/number&gt;&lt;dates&gt;&lt;year&gt;2004&lt;/year&gt;&lt;pub-dates&gt;&lt;date&gt;11//&lt;/date&gt;&lt;/pub-dates&gt;&lt;/dates&gt;&lt;isbn&gt;1474-4422&lt;/isbn&gt;&lt;urls&gt;&lt;related-urls&gt;&lt;url&gt;http://www.sciencedirect.com/science/article/pii/S1474442204009081&lt;/url&gt;&lt;/related-urls&gt;&lt;/urls&gt;&lt;electronic-resource-num&gt;http://dx.doi.org/10.1016/S1474-4422(04)00908-1&lt;/electronic-resource-num&gt;&lt;/record&gt;&lt;/Cite&gt;&lt;/EndNote&gt;</w:instrText>
      </w:r>
      <w:r w:rsidR="00DA4B77" w:rsidRPr="007A04BD">
        <w:rPr>
          <w:rFonts w:ascii="Arial" w:hAnsi="Arial" w:cs="Arial"/>
        </w:rPr>
        <w:fldChar w:fldCharType="separate"/>
      </w:r>
      <w:r w:rsidR="00A844D9" w:rsidRPr="007A04BD">
        <w:rPr>
          <w:rFonts w:ascii="Arial" w:hAnsi="Arial" w:cs="Arial"/>
          <w:noProof/>
        </w:rPr>
        <w:t>(Colloca et al., 2004)</w:t>
      </w:r>
      <w:r w:rsidR="00DA4B77" w:rsidRPr="007A04BD">
        <w:rPr>
          <w:rFonts w:ascii="Arial" w:hAnsi="Arial" w:cs="Arial"/>
        </w:rPr>
        <w:fldChar w:fldCharType="end"/>
      </w:r>
      <w:r w:rsidR="00DA4B77" w:rsidRPr="007A04BD">
        <w:rPr>
          <w:rFonts w:ascii="Arial" w:hAnsi="Arial" w:cs="Arial"/>
        </w:rPr>
        <w:t>. Despite evidence that the dopaminergic system is important in modulating pain perception and natural analgesia within supra-spinal striatal and extra–striatal regions, i</w:t>
      </w:r>
      <w:r w:rsidR="00B72943" w:rsidRPr="007A04BD">
        <w:rPr>
          <w:rFonts w:ascii="Arial" w:hAnsi="Arial" w:cs="Arial"/>
        </w:rPr>
        <w:t>t is unclear whether in Parkinson’s</w:t>
      </w:r>
      <w:r w:rsidR="00DA4B77" w:rsidRPr="007A04BD">
        <w:rPr>
          <w:rFonts w:ascii="Arial" w:hAnsi="Arial" w:cs="Arial"/>
        </w:rPr>
        <w:t xml:space="preserve"> dopaminergic transmission plays a role in pain processing </w:t>
      </w:r>
      <w:r w:rsidR="00DA4B77" w:rsidRPr="007A04BD">
        <w:rPr>
          <w:rFonts w:ascii="Arial" w:hAnsi="Arial" w:cs="Arial"/>
        </w:rPr>
        <w:fldChar w:fldCharType="begin"/>
      </w:r>
      <w:r w:rsidR="00A844D9" w:rsidRPr="007A04BD">
        <w:rPr>
          <w:rFonts w:ascii="Arial" w:hAnsi="Arial" w:cs="Arial"/>
        </w:rPr>
        <w:instrText xml:space="preserve"> ADDIN EN.CITE &lt;EndNote&gt;&lt;Cite&gt;&lt;Author&gt;Berardelli&lt;/Author&gt;&lt;Year&gt;2012&lt;/Year&gt;&lt;RecNum&gt;10&lt;/RecNum&gt;&lt;DisplayText&gt;(Berardelli et al., 2012)&lt;/DisplayText&gt;&lt;record&gt;&lt;rec-number&gt;10&lt;/rec-number&gt;&lt;foreign-keys&gt;&lt;key app="EN" db-id="x9zd5ft07tddeme9z97xwf0m2rv2zt525pxs" timestamp="1490960104"&gt;10&lt;/key&gt;&lt;/foreign-keys&gt;&lt;ref-type name="Journal Article"&gt;17&lt;/ref-type&gt;&lt;contributors&gt;&lt;authors&gt;&lt;author&gt;Berardelli, Alfredo&lt;/author&gt;&lt;author&gt;Conte, Antonella&lt;/author&gt;&lt;author&gt;Fabbrini, G.&lt;/author&gt;&lt;author&gt;Bologna, M.&lt;/author&gt;&lt;author&gt;Latorre, A.&lt;/author&gt;&lt;author&gt;Rocchi, L.&lt;/author&gt;&lt;author&gt;Suppa, A.&lt;/author&gt;&lt;/authors&gt;&lt;/contributors&gt;&lt;titles&gt;&lt;title&gt;Pathophysiology of pain and fatigue in Parkinson&amp;apos;s disease&lt;/title&gt;&lt;secondary-title&gt;Parkinsonism &amp;amp; related disorders&lt;/secondary-title&gt;&lt;/titles&gt;&lt;periodical&gt;&lt;full-title&gt;Parkinsonism &amp;amp; related disorders&lt;/full-title&gt;&lt;/periodical&gt;&lt;pages&gt;S226-S228&lt;/pages&gt;&lt;volume&gt;18&lt;/volume&gt;&lt;dates&gt;&lt;year&gt;2012&lt;/year&gt;&lt;/dates&gt;&lt;isbn&gt;1353-8020&lt;/isbn&gt;&lt;urls&gt;&lt;/urls&gt;&lt;/record&gt;&lt;/Cite&gt;&lt;/EndNote&gt;</w:instrText>
      </w:r>
      <w:r w:rsidR="00DA4B77" w:rsidRPr="007A04BD">
        <w:rPr>
          <w:rFonts w:ascii="Arial" w:hAnsi="Arial" w:cs="Arial"/>
        </w:rPr>
        <w:fldChar w:fldCharType="separate"/>
      </w:r>
      <w:r w:rsidR="00A844D9" w:rsidRPr="007A04BD">
        <w:rPr>
          <w:rFonts w:ascii="Arial" w:hAnsi="Arial" w:cs="Arial"/>
          <w:noProof/>
        </w:rPr>
        <w:t>(Berardelli et al., 2012)</w:t>
      </w:r>
      <w:r w:rsidR="00DA4B77" w:rsidRPr="007A04BD">
        <w:rPr>
          <w:rFonts w:ascii="Arial" w:hAnsi="Arial" w:cs="Arial"/>
        </w:rPr>
        <w:fldChar w:fldCharType="end"/>
      </w:r>
      <w:r w:rsidR="00DA4B77" w:rsidRPr="007A04BD">
        <w:rPr>
          <w:rFonts w:ascii="Arial" w:hAnsi="Arial" w:cs="Arial"/>
        </w:rPr>
        <w:t>. This is further complicated by the evidence that shows that</w:t>
      </w:r>
      <w:r w:rsidR="003360C5" w:rsidRPr="007A04BD">
        <w:rPr>
          <w:rFonts w:ascii="Arial" w:hAnsi="Arial" w:cs="Arial"/>
        </w:rPr>
        <w:t xml:space="preserve"> </w:t>
      </w:r>
      <w:r w:rsidR="00496C3A" w:rsidRPr="007A04BD">
        <w:rPr>
          <w:rFonts w:ascii="Arial" w:hAnsi="Arial" w:cs="Arial"/>
        </w:rPr>
        <w:t>non-motor</w:t>
      </w:r>
      <w:r w:rsidR="003360C5" w:rsidRPr="007A04BD">
        <w:rPr>
          <w:rFonts w:ascii="Arial" w:hAnsi="Arial" w:cs="Arial"/>
        </w:rPr>
        <w:t xml:space="preserve"> symptoms</w:t>
      </w:r>
      <w:r w:rsidR="00DA4B77" w:rsidRPr="007A04BD">
        <w:rPr>
          <w:rFonts w:ascii="Arial" w:hAnsi="Arial" w:cs="Arial"/>
        </w:rPr>
        <w:t>,</w:t>
      </w:r>
      <w:r w:rsidR="003360C5" w:rsidRPr="007A04BD">
        <w:rPr>
          <w:rFonts w:ascii="Arial" w:hAnsi="Arial" w:cs="Arial"/>
        </w:rPr>
        <w:t xml:space="preserve"> such as pain</w:t>
      </w:r>
      <w:r w:rsidR="00DA4B77" w:rsidRPr="007A04BD">
        <w:rPr>
          <w:rFonts w:ascii="Arial" w:hAnsi="Arial" w:cs="Arial"/>
        </w:rPr>
        <w:t>,</w:t>
      </w:r>
      <w:r w:rsidR="003360C5" w:rsidRPr="007A04BD">
        <w:rPr>
          <w:rFonts w:ascii="Arial" w:hAnsi="Arial" w:cs="Arial"/>
        </w:rPr>
        <w:t xml:space="preserve"> are</w:t>
      </w:r>
      <w:r w:rsidR="00A76EB1" w:rsidRPr="007A04BD">
        <w:rPr>
          <w:rFonts w:ascii="Arial" w:hAnsi="Arial" w:cs="Arial"/>
        </w:rPr>
        <w:t xml:space="preserve"> under-reported by </w:t>
      </w:r>
      <w:r w:rsidR="00A844D9" w:rsidRPr="007A04BD">
        <w:rPr>
          <w:rFonts w:ascii="Arial" w:hAnsi="Arial" w:cs="Arial"/>
        </w:rPr>
        <w:t>people with Parkinson’s</w:t>
      </w:r>
      <w:r w:rsidR="00A76EB1" w:rsidRPr="007A04BD">
        <w:rPr>
          <w:rFonts w:ascii="Arial" w:hAnsi="Arial" w:cs="Arial"/>
        </w:rPr>
        <w:t xml:space="preserve"> </w:t>
      </w:r>
      <w:r w:rsidR="00A76EB1" w:rsidRPr="007A04BD">
        <w:rPr>
          <w:rFonts w:ascii="Arial" w:hAnsi="Arial" w:cs="Arial"/>
        </w:rPr>
        <w:fldChar w:fldCharType="begin">
          <w:fldData xml:space="preserve">PEVuZE5vdGU+PENpdGU+PEF1dGhvcj5DaGF1ZGh1cmk8L0F1dGhvcj48WWVhcj4yMDEwPC9ZZWFy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</w:fldData>
        </w:fldChar>
      </w:r>
      <w:r w:rsidR="00A844D9" w:rsidRPr="007A04BD">
        <w:rPr>
          <w:rFonts w:ascii="Arial" w:hAnsi="Arial" w:cs="Arial"/>
        </w:rPr>
        <w:instrText xml:space="preserve"> ADDIN EN.CITE </w:instrText>
      </w:r>
      <w:r w:rsidR="00A844D9" w:rsidRPr="007A04BD">
        <w:rPr>
          <w:rFonts w:ascii="Arial" w:hAnsi="Arial" w:cs="Arial"/>
        </w:rPr>
        <w:fldChar w:fldCharType="begin">
          <w:fldData xml:space="preserve">PEVuZE5vdGU+PENpdGU+PEF1dGhvcj5DaGF1ZGh1cmk8L0F1dGhvcj48WWVhcj4yMDEwPC9ZZWFy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</w:fldData>
        </w:fldChar>
      </w:r>
      <w:r w:rsidR="00A844D9" w:rsidRPr="007A04BD">
        <w:rPr>
          <w:rFonts w:ascii="Arial" w:hAnsi="Arial" w:cs="Arial"/>
        </w:rPr>
        <w:instrText xml:space="preserve"> ADDIN EN.CITE.DATA </w:instrText>
      </w:r>
      <w:r w:rsidR="00A844D9" w:rsidRPr="007A04BD">
        <w:rPr>
          <w:rFonts w:ascii="Arial" w:hAnsi="Arial" w:cs="Arial"/>
        </w:rPr>
      </w:r>
      <w:r w:rsidR="00A844D9" w:rsidRPr="007A04BD">
        <w:rPr>
          <w:rFonts w:ascii="Arial" w:hAnsi="Arial" w:cs="Arial"/>
        </w:rPr>
        <w:fldChar w:fldCharType="end"/>
      </w:r>
      <w:r w:rsidR="00A76EB1" w:rsidRPr="007A04BD">
        <w:rPr>
          <w:rFonts w:ascii="Arial" w:hAnsi="Arial" w:cs="Arial"/>
        </w:rPr>
      </w:r>
      <w:r w:rsidR="00A76EB1" w:rsidRPr="007A04BD">
        <w:rPr>
          <w:rFonts w:ascii="Arial" w:hAnsi="Arial" w:cs="Arial"/>
        </w:rPr>
        <w:fldChar w:fldCharType="separate"/>
      </w:r>
      <w:r w:rsidR="00A844D9" w:rsidRPr="007A04BD">
        <w:rPr>
          <w:rFonts w:ascii="Arial" w:hAnsi="Arial" w:cs="Arial"/>
          <w:noProof/>
        </w:rPr>
        <w:t>(Chaudhuri et al., 2010b)</w:t>
      </w:r>
      <w:r w:rsidR="00A76EB1" w:rsidRPr="007A04BD">
        <w:rPr>
          <w:rFonts w:ascii="Arial" w:hAnsi="Arial" w:cs="Arial"/>
        </w:rPr>
        <w:fldChar w:fldCharType="end"/>
      </w:r>
      <w:r w:rsidR="00A76EB1" w:rsidRPr="007A04BD">
        <w:rPr>
          <w:rFonts w:ascii="Arial" w:hAnsi="Arial" w:cs="Arial"/>
        </w:rPr>
        <w:t xml:space="preserve"> and</w:t>
      </w:r>
      <w:r w:rsidR="003360C5" w:rsidRPr="007A04BD">
        <w:rPr>
          <w:rFonts w:ascii="Arial" w:hAnsi="Arial" w:cs="Arial"/>
        </w:rPr>
        <w:t xml:space="preserve"> </w:t>
      </w:r>
      <w:r w:rsidR="00A76EB1" w:rsidRPr="007A04BD">
        <w:rPr>
          <w:rFonts w:ascii="Arial" w:hAnsi="Arial" w:cs="Arial"/>
        </w:rPr>
        <w:t xml:space="preserve">are </w:t>
      </w:r>
      <w:r w:rsidR="003360C5" w:rsidRPr="007A04BD">
        <w:rPr>
          <w:rFonts w:ascii="Arial" w:hAnsi="Arial" w:cs="Arial"/>
        </w:rPr>
        <w:t xml:space="preserve">largely </w:t>
      </w:r>
      <w:r w:rsidR="0053663F" w:rsidRPr="007A04BD">
        <w:rPr>
          <w:rFonts w:ascii="Arial" w:hAnsi="Arial" w:cs="Arial"/>
        </w:rPr>
        <w:t>neglected</w:t>
      </w:r>
      <w:r w:rsidR="003360C5" w:rsidRPr="007A04BD">
        <w:rPr>
          <w:rFonts w:ascii="Arial" w:hAnsi="Arial" w:cs="Arial"/>
        </w:rPr>
        <w:t xml:space="preserve"> by practitioners</w:t>
      </w:r>
      <w:r w:rsidR="0035739B" w:rsidRPr="007A04BD">
        <w:rPr>
          <w:rFonts w:ascii="Arial" w:hAnsi="Arial" w:cs="Arial"/>
        </w:rPr>
        <w:t xml:space="preserve"> </w:t>
      </w:r>
      <w:r w:rsidR="0035739B" w:rsidRPr="007A04BD">
        <w:rPr>
          <w:rFonts w:ascii="Arial" w:hAnsi="Arial" w:cs="Arial"/>
        </w:rPr>
        <w:fldChar w:fldCharType="begin"/>
      </w:r>
      <w:r w:rsidR="00A844D9" w:rsidRPr="007A04BD">
        <w:rPr>
          <w:rFonts w:ascii="Arial" w:hAnsi="Arial" w:cs="Arial"/>
        </w:rPr>
        <w:instrText xml:space="preserve"> ADDIN EN.CITE &lt;EndNote&gt;&lt;Cite&gt;&lt;Author&gt;Todorova&lt;/Author&gt;&lt;Year&gt;2014&lt;/Year&gt;&lt;RecNum&gt;15&lt;/RecNum&gt;&lt;DisplayText&gt;(Todorova et al., 2014)&lt;/DisplayText&gt;&lt;record&gt;&lt;rec-number&gt;15&lt;/rec-number&gt;&lt;foreign-keys&gt;&lt;key app="EN" db-id="x9zd5ft07tddeme9z97xwf0m2rv2zt525pxs" timestamp="1490973095"&gt;15&lt;/key&gt;&lt;/foreign-keys&gt;&lt;ref-type name="Journal Article"&gt;17&lt;/ref-type&gt;&lt;contributors&gt;&lt;authors&gt;&lt;author&gt;Todorova, Antoniya&lt;/author&gt;&lt;author&gt;Jenner, Peter&lt;/author&gt;&lt;author&gt;Chaudhuri, K. Ray&lt;/author&gt;&lt;/authors&gt;&lt;/contributors&gt;&lt;titles&gt;&lt;title&gt;Non-motor Parkinson&amp;apos;s: integral to motor Parkinson&amp;apos;s, yet often neglected&lt;/title&gt;&lt;secondary-title&gt;Practical neurology&lt;/secondary-title&gt;&lt;/titles&gt;&lt;periodical&gt;&lt;full-title&gt;Practical neurology&lt;/full-title&gt;&lt;/periodical&gt;&lt;pages&gt;practneurol-2013-000741&lt;/pages&gt;&lt;dates&gt;&lt;year&gt;2014&lt;/year&gt;&lt;/dates&gt;&lt;isbn&gt;1474-7766&lt;/isbn&gt;&lt;urls&gt;&lt;/urls&gt;&lt;/record&gt;&lt;/Cite&gt;&lt;/EndNote&gt;</w:instrText>
      </w:r>
      <w:r w:rsidR="0035739B" w:rsidRPr="007A04BD">
        <w:rPr>
          <w:rFonts w:ascii="Arial" w:hAnsi="Arial" w:cs="Arial"/>
        </w:rPr>
        <w:fldChar w:fldCharType="separate"/>
      </w:r>
      <w:r w:rsidR="00A844D9" w:rsidRPr="007A04BD">
        <w:rPr>
          <w:rFonts w:ascii="Arial" w:hAnsi="Arial" w:cs="Arial"/>
          <w:noProof/>
        </w:rPr>
        <w:t>(Todorova et al., 2014)</w:t>
      </w:r>
      <w:r w:rsidR="0035739B" w:rsidRPr="007A04BD">
        <w:rPr>
          <w:rFonts w:ascii="Arial" w:hAnsi="Arial" w:cs="Arial"/>
        </w:rPr>
        <w:fldChar w:fldCharType="end"/>
      </w:r>
      <w:r w:rsidR="003360C5" w:rsidRPr="007A04BD">
        <w:rPr>
          <w:rFonts w:ascii="Arial" w:hAnsi="Arial" w:cs="Arial"/>
        </w:rPr>
        <w:t xml:space="preserve">; </w:t>
      </w:r>
      <w:r w:rsidR="00496C3A" w:rsidRPr="007A04BD">
        <w:rPr>
          <w:rFonts w:ascii="Arial" w:hAnsi="Arial" w:cs="Arial"/>
        </w:rPr>
        <w:t xml:space="preserve">despite being </w:t>
      </w:r>
      <w:r w:rsidR="003360C5" w:rsidRPr="007A04BD">
        <w:rPr>
          <w:rFonts w:ascii="Arial" w:hAnsi="Arial" w:cs="Arial"/>
        </w:rPr>
        <w:t>just as debilitating</w:t>
      </w:r>
      <w:r w:rsidR="00496C3A" w:rsidRPr="007A04BD">
        <w:rPr>
          <w:rFonts w:ascii="Arial" w:hAnsi="Arial" w:cs="Arial"/>
        </w:rPr>
        <w:t xml:space="preserve"> as motor symptoms</w:t>
      </w:r>
      <w:r w:rsidR="00DA4B77" w:rsidRPr="007A04BD">
        <w:rPr>
          <w:rFonts w:ascii="Arial" w:hAnsi="Arial" w:cs="Arial"/>
        </w:rPr>
        <w:t xml:space="preserve"> </w:t>
      </w:r>
      <w:r w:rsidR="00DA4B77" w:rsidRPr="007A04BD">
        <w:rPr>
          <w:rFonts w:ascii="Arial" w:hAnsi="Arial" w:cs="Arial"/>
        </w:rPr>
        <w:fldChar w:fldCharType="begin"/>
      </w:r>
      <w:r w:rsidR="00A844D9" w:rsidRPr="007A04BD">
        <w:rPr>
          <w:rFonts w:ascii="Arial" w:hAnsi="Arial" w:cs="Arial"/>
        </w:rPr>
        <w:instrText xml:space="preserve"> ADDIN EN.CITE &lt;EndNote&gt;&lt;Cite&gt;&lt;Author&gt;Park&lt;/Author&gt;&lt;Year&gt;2009&lt;/Year&gt;&lt;RecNum&gt;16&lt;/RecNum&gt;&lt;DisplayText&gt;(Park and Stacy, 2009)&lt;/DisplayText&gt;&lt;record&gt;&lt;rec-number&gt;16&lt;/rec-number&gt;&lt;foreign-keys&gt;&lt;key app="EN" db-id="x9zd5ft07tddeme9z97xwf0m2rv2zt525pxs" timestamp="1490973311"&gt;16&lt;/key&gt;&lt;/foreign-keys&gt;&lt;ref-type name="Journal Article"&gt;17&lt;/ref-type&gt;&lt;contributors&gt;&lt;authors&gt;&lt;author&gt;Park, Ariane&lt;/author&gt;&lt;author&gt;Stacy, Mark&lt;/author&gt;&lt;/authors&gt;&lt;/contributors&gt;&lt;titles&gt;&lt;title&gt;Non-motor symptoms in Parkinson’s disease&lt;/title&gt;&lt;secondary-title&gt;Journal of neurology&lt;/secondary-title&gt;&lt;/titles&gt;&lt;periodical&gt;&lt;full-title&gt;Journal of neurology&lt;/full-title&gt;&lt;/periodical&gt;&lt;pages&gt;293-298&lt;/pages&gt;&lt;volume&gt;256&lt;/volume&gt;&lt;number&gt;3&lt;/number&gt;&lt;dates&gt;&lt;year&gt;2009&lt;/year&gt;&lt;/dates&gt;&lt;isbn&gt;0340-5354&lt;/isbn&gt;&lt;urls&gt;&lt;/urls&gt;&lt;/record&gt;&lt;/Cite&gt;&lt;/EndNote&gt;</w:instrText>
      </w:r>
      <w:r w:rsidR="00DA4B77" w:rsidRPr="007A04BD">
        <w:rPr>
          <w:rFonts w:ascii="Arial" w:hAnsi="Arial" w:cs="Arial"/>
        </w:rPr>
        <w:fldChar w:fldCharType="separate"/>
      </w:r>
      <w:r w:rsidR="00DA4B77" w:rsidRPr="007A04BD">
        <w:rPr>
          <w:rFonts w:ascii="Arial" w:hAnsi="Arial" w:cs="Arial"/>
          <w:noProof/>
        </w:rPr>
        <w:t>(Park and Stacy, 2009)</w:t>
      </w:r>
      <w:r w:rsidR="00DA4B77" w:rsidRPr="007A04BD">
        <w:rPr>
          <w:rFonts w:ascii="Arial" w:hAnsi="Arial" w:cs="Arial"/>
        </w:rPr>
        <w:fldChar w:fldCharType="end"/>
      </w:r>
      <w:r w:rsidR="003360C5" w:rsidRPr="007A04BD">
        <w:rPr>
          <w:rFonts w:ascii="Arial" w:hAnsi="Arial" w:cs="Arial"/>
        </w:rPr>
        <w:t xml:space="preserve">. </w:t>
      </w:r>
      <w:r w:rsidR="00A844D9" w:rsidRPr="007A04BD">
        <w:rPr>
          <w:rFonts w:ascii="Arial" w:hAnsi="Arial" w:cs="Arial"/>
        </w:rPr>
        <w:t xml:space="preserve">It is estimated that a significant proportion of people with Parkinson’s are living with pain that has not been reported to their health care team, this is not </w:t>
      </w:r>
      <w:r w:rsidR="00496C3A" w:rsidRPr="007A04BD">
        <w:rPr>
          <w:rFonts w:ascii="Arial" w:hAnsi="Arial" w:cs="Arial"/>
        </w:rPr>
        <w:t xml:space="preserve">highlighted in relevant guidelines on </w:t>
      </w:r>
      <w:r w:rsidR="0015312F" w:rsidRPr="007A04BD">
        <w:rPr>
          <w:rFonts w:ascii="Arial" w:hAnsi="Arial" w:cs="Arial"/>
        </w:rPr>
        <w:t xml:space="preserve">Parkinsonian </w:t>
      </w:r>
      <w:r w:rsidR="00496C3A" w:rsidRPr="007A04BD">
        <w:rPr>
          <w:rFonts w:ascii="Arial" w:hAnsi="Arial" w:cs="Arial"/>
        </w:rPr>
        <w:t>management</w:t>
      </w:r>
      <w:r w:rsidR="0015312F" w:rsidRPr="007A04BD">
        <w:rPr>
          <w:rFonts w:ascii="Arial" w:hAnsi="Arial" w:cs="Arial"/>
        </w:rPr>
        <w:t xml:space="preserve"> </w:t>
      </w:r>
      <w:r w:rsidR="00343F1F" w:rsidRPr="007A04BD">
        <w:rPr>
          <w:rFonts w:ascii="Arial" w:hAnsi="Arial" w:cs="Arial"/>
        </w:rPr>
        <w:fldChar w:fldCharType="begin"/>
      </w:r>
      <w:r w:rsidR="00A844D9" w:rsidRPr="007A04BD">
        <w:rPr>
          <w:rFonts w:ascii="Arial" w:hAnsi="Arial" w:cs="Arial"/>
        </w:rPr>
        <w:instrText xml:space="preserve"> ADDIN EN.CITE &lt;EndNote&gt;&lt;Cite&gt;&lt;Author&gt;Zesiewicz&lt;/Author&gt;&lt;Year&gt;2010&lt;/Year&gt;&lt;RecNum&gt;11&lt;/RecNum&gt;&lt;DisplayText&gt;(Zesiewicz et al., 2010, Stewart, 2007)&lt;/DisplayText&gt;&lt;record&gt;&lt;rec-number&gt;11&lt;/rec-number&gt;&lt;foreign-keys&gt;&lt;key app="EN" db-id="x9zd5ft07tddeme9z97xwf0m2rv2zt525pxs" timestamp="1490960282"&gt;11&lt;/key&gt;&lt;/foreign-keys&gt;&lt;ref-type name="Journal Article"&gt;17&lt;/ref-type&gt;&lt;contributors&gt;&lt;authors&gt;&lt;author&gt;Zesiewicz, Theresa A.&lt;/author&gt;&lt;author&gt;Sullivan, Kelly L.&lt;/author&gt;&lt;author&gt;Arnulf, I.&lt;/author&gt;&lt;author&gt;Chaudhuri, K. R.&lt;/author&gt;&lt;author&gt;Morgan, John Christopher&lt;/author&gt;&lt;author&gt;Gronseth, Gary S.&lt;/author&gt;&lt;author&gt;Miyasaki, J.&lt;/author&gt;&lt;author&gt;Iverson, D. J.&lt;/author&gt;&lt;author&gt;Weiner, William J.&lt;/author&gt;&lt;/authors&gt;&lt;/contributors&gt;&lt;titles&gt;&lt;title&gt;Practice parameter: treatment of nonmotor symptoms of Parkinson disease report of the quality standards subcommittee of the american academy of neurology&lt;/title&gt;&lt;secondary-title&gt;Neurology&lt;/secondary-title&gt;&lt;/titles&gt;&lt;periodical&gt;&lt;full-title&gt;Neurology&lt;/full-title&gt;&lt;/periodical&gt;&lt;pages&gt;924-931&lt;/pages&gt;&lt;volume&gt;74&lt;/volume&gt;&lt;number&gt;11&lt;/number&gt;&lt;dates&gt;&lt;year&gt;2010&lt;/year&gt;&lt;/dates&gt;&lt;isbn&gt;0028-3878&lt;/isbn&gt;&lt;urls&gt;&lt;/urls&gt;&lt;/record&gt;&lt;/Cite&gt;&lt;Cite&gt;&lt;Author&gt;Stewart&lt;/Author&gt;&lt;Year&gt;2007&lt;/Year&gt;&lt;RecNum&gt;12&lt;/RecNum&gt;&lt;record&gt;&lt;rec-number&gt;12&lt;/rec-number&gt;&lt;foreign-keys&gt;&lt;key app="EN" db-id="x9zd5ft07tddeme9z97xwf0m2rv2zt525pxs" timestamp="1490960499"&gt;12&lt;/key&gt;&lt;/foreign-keys&gt;&lt;ref-type name="Journal Article"&gt;17&lt;/ref-type&gt;&lt;contributors&gt;&lt;authors&gt;&lt;author&gt;Stewart, David A.&lt;/author&gt;&lt;/authors&gt;&lt;/contributors&gt;&lt;titles&gt;&lt;title&gt;NICE guideline for Parkinson&amp;apos;s disease&lt;/title&gt;&lt;secondary-title&gt;Age and Ageing&lt;/secondary-title&gt;&lt;/titles&gt;&lt;periodical&gt;&lt;full-title&gt;Age and Ageing&lt;/full-title&gt;&lt;/periodical&gt;&lt;pages&gt;240-242&lt;/pages&gt;&lt;volume&gt;36&lt;/volume&gt;&lt;number&gt;3&lt;/number&gt;&lt;dates&gt;&lt;year&gt;2007&lt;/year&gt;&lt;/dates&gt;&lt;isbn&gt;0002-0729&lt;/isbn&gt;&lt;urls&gt;&lt;related-urls&gt;&lt;url&gt;http://dx.doi.org/10.1093/ageing/afm040&lt;/url&gt;&lt;/related-urls&gt;&lt;/urls&gt;&lt;electronic-resource-num&gt;10.1093/ageing/afm040&lt;/electronic-resource-num&gt;&lt;/record&gt;&lt;/Cite&gt;&lt;/EndNote&gt;</w:instrText>
      </w:r>
      <w:r w:rsidR="00343F1F" w:rsidRPr="007A04BD">
        <w:rPr>
          <w:rFonts w:ascii="Arial" w:hAnsi="Arial" w:cs="Arial"/>
        </w:rPr>
        <w:fldChar w:fldCharType="separate"/>
      </w:r>
      <w:r w:rsidR="00A844D9" w:rsidRPr="007A04BD">
        <w:rPr>
          <w:rFonts w:ascii="Arial" w:hAnsi="Arial" w:cs="Arial"/>
          <w:noProof/>
        </w:rPr>
        <w:t>(Zesiewicz et al., 2010, Stewart, 2007)</w:t>
      </w:r>
      <w:r w:rsidR="00343F1F" w:rsidRPr="007A04BD">
        <w:rPr>
          <w:rFonts w:ascii="Arial" w:hAnsi="Arial" w:cs="Arial"/>
        </w:rPr>
        <w:fldChar w:fldCharType="end"/>
      </w:r>
      <w:r w:rsidR="00251195" w:rsidRPr="007A04BD">
        <w:rPr>
          <w:rFonts w:ascii="Arial" w:hAnsi="Arial" w:cs="Arial"/>
        </w:rPr>
        <w:t>, which limits therapeutic interventions and treatment</w:t>
      </w:r>
      <w:r w:rsidR="0015312F" w:rsidRPr="007A04BD">
        <w:rPr>
          <w:rFonts w:ascii="Arial" w:hAnsi="Arial" w:cs="Arial"/>
        </w:rPr>
        <w:t>.</w:t>
      </w:r>
    </w:p>
    <w:p w14:paraId="10A851D9" w14:textId="5F7B3D3E" w:rsidR="00251195" w:rsidRPr="007A04BD" w:rsidRDefault="00283580" w:rsidP="009021B4">
      <w:pPr>
        <w:spacing w:before="120" w:after="120" w:line="480" w:lineRule="auto"/>
        <w:jc w:val="both"/>
        <w:rPr>
          <w:rFonts w:ascii="Arial" w:hAnsi="Arial" w:cs="Arial"/>
        </w:rPr>
      </w:pPr>
      <w:r w:rsidRPr="007A04BD">
        <w:rPr>
          <w:rFonts w:ascii="Arial" w:hAnsi="Arial" w:cs="Arial"/>
        </w:rPr>
        <w:t>There are many different forms of pain experience</w:t>
      </w:r>
      <w:r w:rsidR="00A844D9" w:rsidRPr="007A04BD">
        <w:rPr>
          <w:rFonts w:ascii="Arial" w:hAnsi="Arial" w:cs="Arial"/>
        </w:rPr>
        <w:t>d</w:t>
      </w:r>
      <w:r w:rsidRPr="007A04BD">
        <w:rPr>
          <w:rFonts w:ascii="Arial" w:hAnsi="Arial" w:cs="Arial"/>
        </w:rPr>
        <w:t xml:space="preserve"> by </w:t>
      </w:r>
      <w:r w:rsidR="00A844D9" w:rsidRPr="007A04BD">
        <w:rPr>
          <w:rFonts w:ascii="Arial" w:hAnsi="Arial" w:cs="Arial"/>
        </w:rPr>
        <w:t>people with Parkinson’s</w:t>
      </w:r>
      <w:r w:rsidRPr="007A04BD">
        <w:rPr>
          <w:rFonts w:ascii="Arial" w:hAnsi="Arial" w:cs="Arial"/>
        </w:rPr>
        <w:t xml:space="preserve">, recognition of the particular pain disorder and relationship to dopaminergic therapy may lead to selection of the most appropriate treatment and management strategy. </w:t>
      </w:r>
      <w:r w:rsidR="00251195" w:rsidRPr="007A04BD">
        <w:rPr>
          <w:rFonts w:ascii="Arial" w:hAnsi="Arial" w:cs="Arial"/>
        </w:rPr>
        <w:t>F</w:t>
      </w:r>
      <w:r w:rsidRPr="007A04BD">
        <w:rPr>
          <w:rFonts w:ascii="Arial" w:hAnsi="Arial" w:cs="Arial"/>
        </w:rPr>
        <w:t>or example</w:t>
      </w:r>
      <w:r w:rsidR="00251195" w:rsidRPr="007A04BD">
        <w:rPr>
          <w:rFonts w:ascii="Arial" w:hAnsi="Arial" w:cs="Arial"/>
        </w:rPr>
        <w:t>;</w:t>
      </w:r>
      <w:r w:rsidRPr="007A04BD">
        <w:rPr>
          <w:rFonts w:ascii="Arial" w:hAnsi="Arial" w:cs="Arial"/>
        </w:rPr>
        <w:t xml:space="preserve"> </w:t>
      </w:r>
      <w:r w:rsidRPr="007A04BD">
        <w:rPr>
          <w:rFonts w:ascii="Arial" w:hAnsi="Arial" w:cs="Arial"/>
        </w:rPr>
        <w:fldChar w:fldCharType="begin"/>
      </w:r>
      <w:r w:rsidR="00A844D9" w:rsidRPr="007A04BD">
        <w:rPr>
          <w:rFonts w:ascii="Arial" w:hAnsi="Arial" w:cs="Arial"/>
        </w:rPr>
        <w:instrText xml:space="preserve"> ADDIN EN.CITE &lt;EndNote&gt;&lt;Cite AuthorYear="1"&gt;&lt;Author&gt;Ha&lt;/Author&gt;&lt;Year&gt;2012&lt;/Year&gt;&lt;RecNum&gt;14&lt;/RecNum&gt;&lt;DisplayText&gt;Ha and Jankovic (2012)&lt;/DisplayText&gt;&lt;record&gt;&lt;rec-number&gt;14&lt;/rec-number&gt;&lt;foreign-keys&gt;&lt;key app="EN" db-id="x9zd5ft07tddeme9z97xwf0m2rv2zt525pxs" timestamp="1490972844"&gt;14&lt;/key&gt;&lt;/foreign-keys&gt;&lt;ref-type name="Journal Article"&gt;17&lt;/ref-type&gt;&lt;contributors&gt;&lt;authors&gt;&lt;author&gt;Ha, A. D.&lt;/author&gt;&lt;author&gt;Jankovic, J.&lt;/author&gt;&lt;/authors&gt;&lt;/contributors&gt;&lt;auth-address&gt;Parkinson&amp;apos;s Disease Center and Movement Disorders Clinic, Department of Neurology, Baylor College of Medicine, Houston, Texas 77030, USA.&lt;/auth-address&gt;&lt;titles&gt;&lt;title&gt;Pain in Parkinson&amp;apos;s disease&lt;/title&gt;&lt;secondary-title&gt;Mov Disord&lt;/secondary-title&gt;&lt;alt-title&gt;Movement disorders : official journal of the Movement Disorder Society&lt;/alt-title&gt;&lt;/titles&gt;&lt;periodical&gt;&lt;full-title&gt;Mov Disord&lt;/full-title&gt;&lt;abbr-1&gt;Movement disorders : official journal of the Movement Disorder Society&lt;/abbr-1&gt;&lt;/periodical&gt;&lt;alt-periodical&gt;&lt;full-title&gt;Mov Disord&lt;/full-title&gt;&lt;abbr-1&gt;Movement disorders : official journal of the Movement Disorder Society&lt;/abbr-1&gt;&lt;/alt-periodical&gt;&lt;pages&gt;485-91&lt;/pages&gt;&lt;volume&gt;27&lt;/volume&gt;&lt;number&gt;4&lt;/number&gt;&lt;edition&gt;2011/09/29&lt;/edition&gt;&lt;keywords&gt;&lt;keyword&gt;Dopamine Agonists/adverse effects&lt;/keyword&gt;&lt;keyword&gt;Dystonia/etiology&lt;/keyword&gt;&lt;keyword&gt;Humans&lt;/keyword&gt;&lt;keyword&gt;Pain/classification/epidemiology/*etiology&lt;/keyword&gt;&lt;keyword&gt;Pain Management&lt;/keyword&gt;&lt;keyword&gt;Parkinson Disease/*complications/drug therapy/epidemiology&lt;/keyword&gt;&lt;keyword&gt;Risk Factors&lt;/keyword&gt;&lt;/keywords&gt;&lt;dates&gt;&lt;year&gt;2012&lt;/year&gt;&lt;pub-dates&gt;&lt;date&gt;Apr&lt;/date&gt;&lt;/pub-dates&gt;&lt;/dates&gt;&lt;isbn&gt;0885-3185&lt;/isbn&gt;&lt;accession-num&gt;21953990&lt;/accession-num&gt;&lt;urls&gt;&lt;/urls&gt;&lt;electronic-resource-num&gt;10.1002/mds.23959&lt;/electronic-resource-num&gt;&lt;remote-database-provider&gt;NLM&lt;/remote-database-provider&gt;&lt;language&gt;eng&lt;/language&gt;&lt;/record&gt;&lt;/Cite&gt;&lt;/EndNote&gt;</w:instrText>
      </w:r>
      <w:r w:rsidRPr="007A04BD">
        <w:rPr>
          <w:rFonts w:ascii="Arial" w:hAnsi="Arial" w:cs="Arial"/>
        </w:rPr>
        <w:fldChar w:fldCharType="separate"/>
      </w:r>
      <w:r w:rsidRPr="007A04BD">
        <w:rPr>
          <w:rFonts w:ascii="Arial" w:hAnsi="Arial" w:cs="Arial"/>
          <w:noProof/>
        </w:rPr>
        <w:t>Ha and Jankovic (2012)</w:t>
      </w:r>
      <w:r w:rsidRPr="007A04BD">
        <w:rPr>
          <w:rFonts w:ascii="Arial" w:hAnsi="Arial" w:cs="Arial"/>
        </w:rPr>
        <w:fldChar w:fldCharType="end"/>
      </w:r>
      <w:r w:rsidRPr="007A04BD">
        <w:rPr>
          <w:rFonts w:ascii="Arial" w:hAnsi="Arial" w:cs="Arial"/>
        </w:rPr>
        <w:t xml:space="preserve"> described musculoskeletal, dystonic, radicular – neuropathic, central, and akathitic </w:t>
      </w:r>
      <w:r w:rsidR="00A844D9" w:rsidRPr="007A04BD">
        <w:rPr>
          <w:rFonts w:ascii="Arial" w:hAnsi="Arial" w:cs="Arial"/>
        </w:rPr>
        <w:t xml:space="preserve">(an uncomfortable feeling of restlessness) </w:t>
      </w:r>
      <w:r w:rsidRPr="007A04BD">
        <w:rPr>
          <w:rFonts w:ascii="Arial" w:hAnsi="Arial" w:cs="Arial"/>
        </w:rPr>
        <w:t>pain or discomfort.</w:t>
      </w:r>
      <w:r w:rsidR="00A844D9" w:rsidRPr="007A04BD">
        <w:rPr>
          <w:rFonts w:ascii="Arial" w:hAnsi="Arial" w:cs="Arial"/>
        </w:rPr>
        <w:t xml:space="preserve"> To deal with this complexity</w:t>
      </w:r>
      <w:r w:rsidR="00251195" w:rsidRPr="007A04BD">
        <w:rPr>
          <w:rFonts w:ascii="Arial" w:hAnsi="Arial" w:cs="Arial"/>
        </w:rPr>
        <w:t xml:space="preserve"> a</w:t>
      </w:r>
      <w:r w:rsidR="00FA2CA0" w:rsidRPr="007A04BD">
        <w:rPr>
          <w:rFonts w:ascii="Arial" w:hAnsi="Arial" w:cs="Arial"/>
        </w:rPr>
        <w:t xml:space="preserve"> multidisciplinary</w:t>
      </w:r>
      <w:r w:rsidR="00251195" w:rsidRPr="007A04BD">
        <w:rPr>
          <w:rFonts w:ascii="Arial" w:hAnsi="Arial" w:cs="Arial"/>
        </w:rPr>
        <w:t xml:space="preserve"> patient-centred </w:t>
      </w:r>
      <w:r w:rsidR="00FA2CA0" w:rsidRPr="007A04BD">
        <w:rPr>
          <w:rFonts w:ascii="Arial" w:hAnsi="Arial" w:cs="Arial"/>
        </w:rPr>
        <w:t xml:space="preserve">approach to pain management in </w:t>
      </w:r>
      <w:r w:rsidR="00A844D9" w:rsidRPr="007A04BD">
        <w:rPr>
          <w:rFonts w:ascii="Arial" w:hAnsi="Arial" w:cs="Arial"/>
        </w:rPr>
        <w:t>Parkinson’s</w:t>
      </w:r>
      <w:r w:rsidR="00FA2CA0" w:rsidRPr="007A04BD">
        <w:rPr>
          <w:rFonts w:ascii="Arial" w:hAnsi="Arial" w:cs="Arial"/>
        </w:rPr>
        <w:t xml:space="preserve"> is suggested</w:t>
      </w:r>
      <w:r w:rsidR="00532443" w:rsidRPr="007A04BD">
        <w:rPr>
          <w:rFonts w:ascii="Arial" w:hAnsi="Arial" w:cs="Arial"/>
        </w:rPr>
        <w:t xml:space="preserve"> </w:t>
      </w:r>
      <w:r w:rsidR="00532443" w:rsidRPr="007A04BD">
        <w:rPr>
          <w:rFonts w:ascii="Arial" w:hAnsi="Arial" w:cs="Arial"/>
        </w:rPr>
        <w:fldChar w:fldCharType="begin"/>
      </w:r>
      <w:r w:rsidR="00A844D9" w:rsidRPr="007A04BD">
        <w:rPr>
          <w:rFonts w:ascii="Arial" w:hAnsi="Arial" w:cs="Arial"/>
        </w:rPr>
        <w:instrText xml:space="preserve"> ADDIN EN.CITE &lt;EndNote&gt;&lt;Cite&gt;&lt;Author&gt;Fil&lt;/Author&gt;&lt;Year&gt;2013&lt;/Year&gt;&lt;RecNum&gt;13&lt;/RecNum&gt;&lt;DisplayText&gt;(Fil et al., 2013)&lt;/DisplayText&gt;&lt;record&gt;&lt;rec-number&gt;13&lt;/rec-number&gt;&lt;foreign-keys&gt;&lt;key app="EN" db-id="x9zd5ft07tddeme9z97xwf0m2rv2zt525pxs" timestamp="1490960616"&gt;13&lt;/key&gt;&lt;/foreign-keys&gt;&lt;ref-type name="Journal Article"&gt;17&lt;/ref-type&gt;&lt;contributors&gt;&lt;authors&gt;&lt;author&gt;Fil, Ayla&lt;/author&gt;&lt;author&gt;Cano-de-la-Cuerda, Roberto&lt;/author&gt;&lt;author&gt;Muñoz-Hellín, Elena&lt;/author&gt;&lt;author&gt;Vela, Lidia&lt;/author&gt;&lt;author&gt;Ramiro-González, María&lt;/author&gt;&lt;author&gt;Fernández-de-las-Peñas, César&lt;/author&gt;&lt;/authors&gt;&lt;/contributors&gt;&lt;titles&gt;&lt;title&gt;Pain in Parkinson disease: A review of the literature&lt;/title&gt;&lt;secondary-title&gt;Parkinsonism &amp;amp; Related Disorders&lt;/secondary-title&gt;&lt;/titles&gt;&lt;periodical&gt;&lt;full-title&gt;Parkinsonism &amp;amp; related disorders&lt;/full-title&gt;&lt;/periodical&gt;&lt;pages&gt;285-294&lt;/pages&gt;&lt;volume&gt;19&lt;/volume&gt;&lt;number&gt;3&lt;/number&gt;&lt;keywords&gt;&lt;keyword&gt;Classification&lt;/keyword&gt;&lt;keyword&gt;Evaluation&lt;/keyword&gt;&lt;keyword&gt;Pain&lt;/keyword&gt;&lt;keyword&gt;Parkinson&amp;apos;s disease&lt;/keyword&gt;&lt;keyword&gt;Risk factors&lt;/keyword&gt;&lt;keyword&gt;Review&lt;/keyword&gt;&lt;/keywords&gt;&lt;dates&gt;&lt;year&gt;2013&lt;/year&gt;&lt;pub-dates&gt;&lt;date&gt;3//&lt;/date&gt;&lt;/pub-dates&gt;&lt;/dates&gt;&lt;isbn&gt;1353-8020&lt;/isbn&gt;&lt;urls&gt;&lt;related-urls&gt;&lt;url&gt;http://www.sciencedirect.com/science/article/pii/S1353802012004427&lt;/url&gt;&lt;/related-urls&gt;&lt;/urls&gt;&lt;electronic-resource-num&gt;http://dx.doi.org/10.1016/j.parkreldis.2012.11.009&lt;/electronic-resource-num&gt;&lt;/record&gt;&lt;/Cite&gt;&lt;/EndNote&gt;</w:instrText>
      </w:r>
      <w:r w:rsidR="00532443" w:rsidRPr="007A04BD">
        <w:rPr>
          <w:rFonts w:ascii="Arial" w:hAnsi="Arial" w:cs="Arial"/>
        </w:rPr>
        <w:fldChar w:fldCharType="separate"/>
      </w:r>
      <w:r w:rsidR="00A844D9" w:rsidRPr="007A04BD">
        <w:rPr>
          <w:rFonts w:ascii="Arial" w:hAnsi="Arial" w:cs="Arial"/>
          <w:noProof/>
        </w:rPr>
        <w:t>(Fil et al., 2013)</w:t>
      </w:r>
      <w:r w:rsidR="00532443" w:rsidRPr="007A04BD">
        <w:rPr>
          <w:rFonts w:ascii="Arial" w:hAnsi="Arial" w:cs="Arial"/>
        </w:rPr>
        <w:fldChar w:fldCharType="end"/>
      </w:r>
      <w:r w:rsidR="00251195" w:rsidRPr="007A04BD">
        <w:rPr>
          <w:rFonts w:ascii="Arial" w:hAnsi="Arial" w:cs="Arial"/>
        </w:rPr>
        <w:t>,</w:t>
      </w:r>
      <w:r w:rsidR="00532443" w:rsidRPr="007A04BD">
        <w:rPr>
          <w:rFonts w:ascii="Arial" w:hAnsi="Arial" w:cs="Arial"/>
        </w:rPr>
        <w:t xml:space="preserve"> </w:t>
      </w:r>
      <w:r w:rsidR="00A844D9" w:rsidRPr="007A04BD">
        <w:rPr>
          <w:rFonts w:ascii="Arial" w:hAnsi="Arial" w:cs="Arial"/>
        </w:rPr>
        <w:t>but appears to be lacking. Understanding the</w:t>
      </w:r>
      <w:r w:rsidR="00FA2CA0" w:rsidRPr="007A04BD">
        <w:rPr>
          <w:rFonts w:ascii="Arial" w:hAnsi="Arial" w:cs="Arial"/>
        </w:rPr>
        <w:t xml:space="preserve"> experience</w:t>
      </w:r>
      <w:r w:rsidR="00251195" w:rsidRPr="007A04BD">
        <w:rPr>
          <w:rFonts w:ascii="Arial" w:hAnsi="Arial" w:cs="Arial"/>
        </w:rPr>
        <w:t xml:space="preserve"> of pain from the perspective of the person living with Parkinson’s</w:t>
      </w:r>
      <w:r w:rsidR="00A844D9" w:rsidRPr="007A04BD">
        <w:rPr>
          <w:rFonts w:ascii="Arial" w:hAnsi="Arial" w:cs="Arial"/>
        </w:rPr>
        <w:t xml:space="preserve"> is therefore imperative</w:t>
      </w:r>
      <w:r w:rsidR="00251195" w:rsidRPr="007A04BD">
        <w:rPr>
          <w:rFonts w:ascii="Arial" w:hAnsi="Arial" w:cs="Arial"/>
        </w:rPr>
        <w:t xml:space="preserve"> </w:t>
      </w:r>
      <w:r w:rsidR="00BC0BCB" w:rsidRPr="007A04BD">
        <w:rPr>
          <w:rFonts w:ascii="Arial" w:hAnsi="Arial" w:cs="Arial"/>
        </w:rPr>
        <w:t>(Chaudhuri et al., 2010a)</w:t>
      </w:r>
      <w:r w:rsidR="00251195" w:rsidRPr="007A04BD">
        <w:rPr>
          <w:rFonts w:ascii="Arial" w:hAnsi="Arial" w:cs="Arial"/>
        </w:rPr>
        <w:t>.</w:t>
      </w:r>
    </w:p>
    <w:p w14:paraId="610EB009" w14:textId="05DDC91C" w:rsidR="0045454D" w:rsidRPr="007A04BD" w:rsidRDefault="00067D1B" w:rsidP="009021B4">
      <w:pPr>
        <w:spacing w:before="120" w:after="120" w:line="480" w:lineRule="auto"/>
        <w:jc w:val="both"/>
        <w:rPr>
          <w:rFonts w:ascii="Arial" w:hAnsi="Arial" w:cs="Arial"/>
        </w:rPr>
      </w:pPr>
      <w:r w:rsidRPr="007A04BD">
        <w:rPr>
          <w:rFonts w:ascii="Arial" w:hAnsi="Arial" w:cs="Arial"/>
        </w:rPr>
        <w:t>In wider chronic pain literature the importance of a person</w:t>
      </w:r>
      <w:r w:rsidR="00251195" w:rsidRPr="007A04BD">
        <w:rPr>
          <w:rFonts w:ascii="Arial" w:hAnsi="Arial" w:cs="Arial"/>
        </w:rPr>
        <w:t>-</w:t>
      </w:r>
      <w:r w:rsidRPr="007A04BD">
        <w:rPr>
          <w:rFonts w:ascii="Arial" w:hAnsi="Arial" w:cs="Arial"/>
        </w:rPr>
        <w:t>centred approach to pain management is advocated</w:t>
      </w:r>
      <w:r w:rsidR="00251195" w:rsidRPr="007A04BD">
        <w:rPr>
          <w:rFonts w:ascii="Arial" w:hAnsi="Arial" w:cs="Arial"/>
        </w:rPr>
        <w:t xml:space="preserve"> </w:t>
      </w:r>
      <w:r w:rsidR="00864669" w:rsidRPr="007A04BD">
        <w:rPr>
          <w:rFonts w:ascii="Arial" w:hAnsi="Arial" w:cs="Arial"/>
        </w:rPr>
        <w:fldChar w:fldCharType="begin"/>
      </w:r>
      <w:r w:rsidR="00A844D9" w:rsidRPr="007A04BD">
        <w:rPr>
          <w:rFonts w:ascii="Arial" w:hAnsi="Arial" w:cs="Arial"/>
        </w:rPr>
        <w:instrText xml:space="preserve"> ADDIN EN.CITE &lt;EndNote&gt;&lt;Cite&gt;&lt;Author&gt;Peres&lt;/Author&gt;&lt;Year&gt;2010&lt;/Year&gt;&lt;RecNum&gt;23&lt;/RecNum&gt;&lt;DisplayText&gt;(Peres and Lucchetti, 2010)&lt;/DisplayText&gt;&lt;record&gt;&lt;rec-number&gt;23&lt;/rec-number&gt;&lt;foreign-keys&gt;&lt;key app="EN" db-id="x9zd5ft07tddeme9z97xwf0m2rv2zt525pxs" timestamp="1491228394"&gt;23&lt;/key&gt;&lt;/foreign-keys&gt;&lt;ref-type name="Journal Article"&gt;17&lt;/ref-type&gt;&lt;contributors&gt;&lt;authors&gt;&lt;author&gt;Peres, Mario F. P.&lt;/author&gt;&lt;author&gt;Lucchetti, Giancarlo&lt;/author&gt;&lt;/authors&gt;&lt;/contributors&gt;&lt;titles&gt;&lt;title&gt;Coping strategies in chronic pain&lt;/title&gt;&lt;secondary-title&gt;Current pain and headache reports&lt;/secondary-title&gt;&lt;/titles&gt;&lt;periodical&gt;&lt;full-title&gt;Current pain and headache reports&lt;/full-title&gt;&lt;/periodical&gt;&lt;pages&gt;331-338&lt;/pages&gt;&lt;volume&gt;14&lt;/volume&gt;&lt;number&gt;5&lt;/number&gt;&lt;dates&gt;&lt;year&gt;2010&lt;/year&gt;&lt;/dates&gt;&lt;isbn&gt;1531-3433&lt;/isbn&gt;&lt;urls&gt;&lt;/urls&gt;&lt;/record&gt;&lt;/Cite&gt;&lt;/EndNote&gt;</w:instrText>
      </w:r>
      <w:r w:rsidR="00864669" w:rsidRPr="007A04BD">
        <w:rPr>
          <w:rFonts w:ascii="Arial" w:hAnsi="Arial" w:cs="Arial"/>
        </w:rPr>
        <w:fldChar w:fldCharType="separate"/>
      </w:r>
      <w:r w:rsidR="00864669" w:rsidRPr="007A04BD">
        <w:rPr>
          <w:rFonts w:ascii="Arial" w:hAnsi="Arial" w:cs="Arial"/>
          <w:noProof/>
        </w:rPr>
        <w:t>(Peres and Lucchetti, 2010)</w:t>
      </w:r>
      <w:r w:rsidR="00864669" w:rsidRPr="007A04BD">
        <w:rPr>
          <w:rFonts w:ascii="Arial" w:hAnsi="Arial" w:cs="Arial"/>
        </w:rPr>
        <w:fldChar w:fldCharType="end"/>
      </w:r>
      <w:r w:rsidR="00251195" w:rsidRPr="007A04BD">
        <w:rPr>
          <w:rFonts w:ascii="Arial" w:hAnsi="Arial" w:cs="Arial"/>
        </w:rPr>
        <w:t xml:space="preserve">, due to the broad range of associated issues (i.e. activity limitations, depression, anxiety disorders, decreased social role, fatigue, greater strain on relationships and reduced quality of life). </w:t>
      </w:r>
      <w:r w:rsidR="0045454D" w:rsidRPr="007A04BD">
        <w:rPr>
          <w:rFonts w:ascii="Arial" w:hAnsi="Arial" w:cs="Arial"/>
        </w:rPr>
        <w:t>Given that these associations with chronic pain echo the non-motor symptoms of P</w:t>
      </w:r>
      <w:r w:rsidR="00B72943" w:rsidRPr="007A04BD">
        <w:rPr>
          <w:rFonts w:ascii="Arial" w:hAnsi="Arial" w:cs="Arial"/>
        </w:rPr>
        <w:t>arkinson’s</w:t>
      </w:r>
      <w:r w:rsidR="0045454D" w:rsidRPr="007A04BD">
        <w:rPr>
          <w:rFonts w:ascii="Arial" w:hAnsi="Arial" w:cs="Arial"/>
        </w:rPr>
        <w:t>, it is vital that clinicians acknowledge the possibility of chronic pain in P</w:t>
      </w:r>
      <w:r w:rsidR="00B72943" w:rsidRPr="007A04BD">
        <w:rPr>
          <w:rFonts w:ascii="Arial" w:hAnsi="Arial" w:cs="Arial"/>
        </w:rPr>
        <w:t>arkinson’s</w:t>
      </w:r>
      <w:r w:rsidR="0045454D" w:rsidRPr="007A04BD">
        <w:rPr>
          <w:rFonts w:ascii="Arial" w:hAnsi="Arial" w:cs="Arial"/>
        </w:rPr>
        <w:t xml:space="preserve"> </w:t>
      </w:r>
      <w:r w:rsidR="00AC56D1" w:rsidRPr="007A04BD">
        <w:rPr>
          <w:rFonts w:ascii="Arial" w:hAnsi="Arial" w:cs="Arial"/>
        </w:rPr>
        <w:t xml:space="preserve">as a potential contributor to function and psychosocial difficulties. </w:t>
      </w:r>
      <w:r w:rsidR="0045454D" w:rsidRPr="007A04BD">
        <w:rPr>
          <w:rFonts w:ascii="Arial" w:hAnsi="Arial" w:cs="Arial"/>
        </w:rPr>
        <w:t>Many models of a person</w:t>
      </w:r>
      <w:r w:rsidR="00251195" w:rsidRPr="007A04BD">
        <w:rPr>
          <w:rFonts w:ascii="Arial" w:hAnsi="Arial" w:cs="Arial"/>
        </w:rPr>
        <w:t>-</w:t>
      </w:r>
      <w:r w:rsidR="0045454D" w:rsidRPr="007A04BD">
        <w:rPr>
          <w:rFonts w:ascii="Arial" w:hAnsi="Arial" w:cs="Arial"/>
        </w:rPr>
        <w:t xml:space="preserve">centred approach to chronic pain management exist </w:t>
      </w:r>
      <w:r w:rsidR="00A844D9" w:rsidRPr="007A04BD">
        <w:rPr>
          <w:rFonts w:ascii="Arial" w:hAnsi="Arial" w:cs="Arial"/>
        </w:rPr>
        <w:t>but are less embedded in practice with people with Parkinson’s</w:t>
      </w:r>
      <w:r w:rsidR="0045454D" w:rsidRPr="007A04BD">
        <w:rPr>
          <w:rFonts w:ascii="Arial" w:hAnsi="Arial" w:cs="Arial"/>
        </w:rPr>
        <w:t xml:space="preserve">. </w:t>
      </w:r>
    </w:p>
    <w:p w14:paraId="36BD21EC" w14:textId="3E93D323" w:rsidR="00D417A0" w:rsidRDefault="00A844D9" w:rsidP="009021B4">
      <w:pPr>
        <w:spacing w:before="120" w:after="120" w:line="480" w:lineRule="auto"/>
        <w:jc w:val="both"/>
        <w:rPr>
          <w:rFonts w:ascii="Arial" w:hAnsi="Arial" w:cs="Arial"/>
        </w:rPr>
      </w:pPr>
      <w:r w:rsidRPr="007A04BD">
        <w:rPr>
          <w:rFonts w:ascii="Arial" w:hAnsi="Arial" w:cs="Arial"/>
        </w:rPr>
        <w:t xml:space="preserve">This study aimed to develop a greater understanding of living with pain and Parkinson’s in order to guide health care professionals future practice. </w:t>
      </w:r>
      <w:r w:rsidR="001E7E1B" w:rsidRPr="007A04BD">
        <w:rPr>
          <w:rFonts w:ascii="Arial" w:hAnsi="Arial" w:cs="Arial"/>
        </w:rPr>
        <w:t>Whilst qua</w:t>
      </w:r>
      <w:r w:rsidR="00D417A0" w:rsidRPr="007A04BD">
        <w:rPr>
          <w:rFonts w:ascii="Arial" w:hAnsi="Arial" w:cs="Arial"/>
        </w:rPr>
        <w:t>litative</w:t>
      </w:r>
      <w:r w:rsidR="001E7E1B" w:rsidRPr="007A04BD">
        <w:rPr>
          <w:rFonts w:ascii="Arial" w:hAnsi="Arial" w:cs="Arial"/>
        </w:rPr>
        <w:t xml:space="preserve"> studies have b</w:t>
      </w:r>
      <w:r w:rsidR="0045454D" w:rsidRPr="007A04BD">
        <w:rPr>
          <w:rFonts w:ascii="Arial" w:hAnsi="Arial" w:cs="Arial"/>
        </w:rPr>
        <w:t>ecome prominent in relation to P</w:t>
      </w:r>
      <w:r w:rsidR="00B72943" w:rsidRPr="007A04BD">
        <w:rPr>
          <w:rFonts w:ascii="Arial" w:hAnsi="Arial" w:cs="Arial"/>
        </w:rPr>
        <w:t>arkinson’s</w:t>
      </w:r>
      <w:r w:rsidR="001E7E1B" w:rsidRPr="007A04BD">
        <w:rPr>
          <w:rFonts w:ascii="Arial" w:hAnsi="Arial" w:cs="Arial"/>
        </w:rPr>
        <w:t xml:space="preserve">, they remain underrepresented within the literature.  </w:t>
      </w:r>
      <w:r w:rsidR="00864669" w:rsidRPr="007A04BD">
        <w:rPr>
          <w:rFonts w:ascii="Arial" w:hAnsi="Arial" w:cs="Arial"/>
        </w:rPr>
        <w:fldChar w:fldCharType="begin"/>
      </w:r>
      <w:r w:rsidRPr="007A04BD">
        <w:rPr>
          <w:rFonts w:ascii="Arial" w:hAnsi="Arial" w:cs="Arial"/>
        </w:rPr>
        <w:instrText xml:space="preserve"> ADDIN EN.CITE &lt;EndNote&gt;&lt;Cite AuthorYear="1"&gt;&lt;Author&gt;Stern&lt;/Author&gt;&lt;Year&gt;1990&lt;/Year&gt;&lt;RecNum&gt;36&lt;/RecNum&gt;&lt;DisplayText&gt;Stern (1990)&lt;/DisplayText&gt;&lt;record&gt;&lt;rec-number&gt;36&lt;/rec-number&gt;&lt;foreign-keys&gt;&lt;key app="EN" db-id="x9zd5ft07tddeme9z97xwf0m2rv2zt525pxs" timestamp="1493904341"&gt;36&lt;/key&gt;&lt;/foreign-keys&gt;&lt;ref-type name="Book"&gt;6&lt;/ref-type&gt;&lt;contributors&gt;&lt;authors&gt;&lt;author&gt;Stern, G. &lt;/author&gt;&lt;/authors&gt;&lt;/contributors&gt;&lt;titles&gt;&lt;title&gt;Parkinson’s disease: The facts. &lt;/title&gt;&lt;/titles&gt;&lt;dates&gt;&lt;year&gt;1990&lt;/year&gt;&lt;/dates&gt;&lt;pub-location&gt;Oxford, UK&lt;/pub-location&gt;&lt;publisher&gt;Oxford University Press.&lt;/publisher&gt;&lt;urls&gt;&lt;/urls&gt;&lt;/record&gt;&lt;/Cite&gt;&lt;/EndNote&gt;</w:instrText>
      </w:r>
      <w:r w:rsidR="00864669" w:rsidRPr="007A04BD">
        <w:rPr>
          <w:rFonts w:ascii="Arial" w:hAnsi="Arial" w:cs="Arial"/>
        </w:rPr>
        <w:fldChar w:fldCharType="separate"/>
      </w:r>
      <w:r w:rsidR="00864669" w:rsidRPr="007A04BD">
        <w:rPr>
          <w:rFonts w:ascii="Arial" w:hAnsi="Arial" w:cs="Arial"/>
          <w:noProof/>
        </w:rPr>
        <w:t>Stern (1990)</w:t>
      </w:r>
      <w:r w:rsidR="00864669" w:rsidRPr="007A04BD">
        <w:rPr>
          <w:rFonts w:ascii="Arial" w:hAnsi="Arial" w:cs="Arial"/>
        </w:rPr>
        <w:fldChar w:fldCharType="end"/>
      </w:r>
      <w:r w:rsidR="00864669" w:rsidRPr="007A04BD">
        <w:rPr>
          <w:rFonts w:ascii="Arial" w:hAnsi="Arial" w:cs="Arial"/>
        </w:rPr>
        <w:t xml:space="preserve"> </w:t>
      </w:r>
      <w:r w:rsidR="001E7E1B" w:rsidRPr="007A04BD">
        <w:rPr>
          <w:rFonts w:ascii="Arial" w:hAnsi="Arial" w:cs="Arial"/>
        </w:rPr>
        <w:t>pointed out that with P</w:t>
      </w:r>
      <w:r w:rsidR="00B72943" w:rsidRPr="007A04BD">
        <w:rPr>
          <w:rFonts w:ascii="Arial" w:hAnsi="Arial" w:cs="Arial"/>
        </w:rPr>
        <w:t>arkinson’s</w:t>
      </w:r>
      <w:r w:rsidR="001E7E1B" w:rsidRPr="007A04BD">
        <w:rPr>
          <w:rFonts w:ascii="Arial" w:hAnsi="Arial" w:cs="Arial"/>
        </w:rPr>
        <w:t xml:space="preserve"> “each patient is a law unto himself”, with each experiencing unique problems. This study</w:t>
      </w:r>
      <w:r w:rsidR="00A528DB" w:rsidRPr="007A04BD">
        <w:rPr>
          <w:rFonts w:ascii="Arial" w:hAnsi="Arial" w:cs="Arial"/>
        </w:rPr>
        <w:t xml:space="preserve"> has been informed by an interpretative phenomenological analysis (IPA) approach</w:t>
      </w:r>
      <w:r w:rsidR="001E7E1B" w:rsidRPr="007A04BD">
        <w:rPr>
          <w:rFonts w:ascii="Arial" w:hAnsi="Arial" w:cs="Arial"/>
        </w:rPr>
        <w:t xml:space="preserve"> to explore and capture the essence of the personal experiences of pain in four individuals with P</w:t>
      </w:r>
      <w:r w:rsidR="00B72943" w:rsidRPr="007A04BD">
        <w:rPr>
          <w:rFonts w:ascii="Arial" w:hAnsi="Arial" w:cs="Arial"/>
        </w:rPr>
        <w:t>arkinson’s</w:t>
      </w:r>
      <w:r w:rsidR="001E7E1B" w:rsidRPr="007A04BD">
        <w:rPr>
          <w:rFonts w:ascii="Arial" w:hAnsi="Arial" w:cs="Arial"/>
        </w:rPr>
        <w:t>. Attempts to understand what it is like to live with chronic pain secondary to a neurodegenerative condition in all its so</w:t>
      </w:r>
      <w:r w:rsidR="001E7E1B">
        <w:rPr>
          <w:rFonts w:ascii="Arial" w:hAnsi="Arial" w:cs="Arial"/>
        </w:rPr>
        <w:t>cial and personal complexity are made. This was to allow an in-depth look at what effect pain has on the lives of people living with P</w:t>
      </w:r>
      <w:r w:rsidR="00B72943">
        <w:rPr>
          <w:rFonts w:ascii="Arial" w:hAnsi="Arial" w:cs="Arial"/>
        </w:rPr>
        <w:t>arkinson’s</w:t>
      </w:r>
      <w:r w:rsidR="001E7E1B">
        <w:rPr>
          <w:rFonts w:ascii="Arial" w:hAnsi="Arial" w:cs="Arial"/>
        </w:rPr>
        <w:t xml:space="preserve">.  </w:t>
      </w:r>
    </w:p>
    <w:p w14:paraId="28CC17BB" w14:textId="77777777" w:rsidR="001E3AB0" w:rsidRPr="002149F7" w:rsidRDefault="001E3AB0" w:rsidP="009021B4">
      <w:pPr>
        <w:spacing w:before="120" w:after="120" w:line="480" w:lineRule="auto"/>
        <w:jc w:val="both"/>
        <w:rPr>
          <w:rFonts w:ascii="Arial" w:hAnsi="Arial" w:cs="Arial"/>
        </w:rPr>
      </w:pPr>
    </w:p>
    <w:p w14:paraId="6D43AA85" w14:textId="61475E82" w:rsidR="00EB799C" w:rsidRDefault="00EB799C" w:rsidP="009021B4">
      <w:pPr>
        <w:pStyle w:val="Heading1"/>
        <w:spacing w:before="120" w:after="120" w:line="480" w:lineRule="auto"/>
        <w:rPr>
          <w:rFonts w:ascii="Arial" w:hAnsi="Arial" w:cs="Arial"/>
          <w:b/>
          <w:color w:val="auto"/>
        </w:rPr>
      </w:pPr>
      <w:r>
        <w:rPr>
          <w:rFonts w:ascii="Arial" w:hAnsi="Arial" w:cs="Arial"/>
          <w:b/>
          <w:color w:val="auto"/>
        </w:rPr>
        <w:t>Methods</w:t>
      </w:r>
    </w:p>
    <w:p w14:paraId="0A019EE3" w14:textId="21A6CBD3" w:rsidR="00A844D9" w:rsidRPr="007A04BD" w:rsidRDefault="00A844D9" w:rsidP="00A844D9">
      <w:pPr>
        <w:spacing w:line="480" w:lineRule="auto"/>
        <w:jc w:val="both"/>
        <w:rPr>
          <w:rFonts w:ascii="Arial" w:hAnsi="Arial" w:cs="Arial"/>
        </w:rPr>
      </w:pPr>
      <w:r w:rsidRPr="007A04BD">
        <w:rPr>
          <w:rFonts w:ascii="Arial" w:eastAsia="Lucida Sans Unicode" w:hAnsi="Arial" w:cs="Arial"/>
          <w:color w:val="000000"/>
          <w:kern w:val="1"/>
          <w:lang w:val="en-US"/>
        </w:rPr>
        <w:t xml:space="preserve">IPA allows rigorous exploration of idiographic subjective experiences and, more specifically, social cognitions </w:t>
      </w:r>
      <w:r w:rsidRPr="007A04BD">
        <w:rPr>
          <w:rFonts w:ascii="Arial" w:eastAsia="Lucida Sans Unicode" w:hAnsi="Arial" w:cs="Arial"/>
          <w:color w:val="000000"/>
          <w:kern w:val="1"/>
          <w:lang w:val="en-US"/>
        </w:rPr>
        <w:fldChar w:fldCharType="begin"/>
      </w:r>
      <w:r w:rsidRPr="007A04BD">
        <w:rPr>
          <w:rFonts w:ascii="Arial" w:eastAsia="Lucida Sans Unicode" w:hAnsi="Arial" w:cs="Arial"/>
          <w:color w:val="000000"/>
          <w:kern w:val="1"/>
          <w:lang w:val="en-US"/>
        </w:rPr>
        <w:instrText xml:space="preserve"> ADDIN EN.CITE &lt;EndNote&gt;&lt;Cite&gt;&lt;Author&gt;Smith&lt;/Author&gt;&lt;Year&gt;2009&lt;/Year&gt;&lt;RecNum&gt;40&lt;/RecNum&gt;&lt;DisplayText&gt;(Smith et al., 2009)&lt;/DisplayText&gt;&lt;record&gt;&lt;rec-number&gt;40&lt;/rec-number&gt;&lt;foreign-keys&gt;&lt;key app="EN" db-id="x9zd5ft07tddeme9z97xwf0m2rv2zt525pxs" timestamp="1522172465"&gt;40&lt;/key&gt;&lt;/foreign-keys&gt;&lt;ref-type name="Generic"&gt;13&lt;/ref-type&gt;&lt;contributors&gt;&lt;authors&gt;&lt;author&gt;Smith, J A&lt;/author&gt;&lt;author&gt;Flowers, P&lt;/author&gt;&lt;author&gt;Larkin, M&lt;/author&gt;&lt;/authors&gt;&lt;/contributors&gt;&lt;titles&gt;&lt;title&gt;Interpretative Phoneomological Analysis: theory, method and research&lt;/title&gt;&lt;/titles&gt;&lt;volume&gt;60&lt;/volume&gt;&lt;dates&gt;&lt;year&gt;2009&lt;/year&gt;&lt;/dates&gt;&lt;pub-location&gt;London&lt;/pub-location&gt;&lt;publisher&gt;Sage&lt;/publisher&gt;&lt;urls&gt;&lt;/urls&gt;&lt;/record&gt;&lt;/Cite&gt;&lt;/EndNote&gt;</w:instrText>
      </w:r>
      <w:r w:rsidRPr="007A04BD">
        <w:rPr>
          <w:rFonts w:ascii="Arial" w:eastAsia="Lucida Sans Unicode" w:hAnsi="Arial" w:cs="Arial"/>
          <w:color w:val="000000"/>
          <w:kern w:val="1"/>
          <w:lang w:val="en-US"/>
        </w:rPr>
        <w:fldChar w:fldCharType="separate"/>
      </w:r>
      <w:r w:rsidRPr="007A04BD">
        <w:rPr>
          <w:rFonts w:ascii="Arial" w:eastAsia="Lucida Sans Unicode" w:hAnsi="Arial" w:cs="Arial"/>
          <w:noProof/>
          <w:color w:val="000000"/>
          <w:kern w:val="1"/>
          <w:lang w:val="en-US"/>
        </w:rPr>
        <w:t>(Smith et al., 2009)</w:t>
      </w:r>
      <w:r w:rsidRPr="007A04BD">
        <w:rPr>
          <w:rFonts w:ascii="Arial" w:eastAsia="Lucida Sans Unicode" w:hAnsi="Arial" w:cs="Arial"/>
          <w:color w:val="000000"/>
          <w:kern w:val="1"/>
          <w:lang w:val="en-US"/>
        </w:rPr>
        <w:fldChar w:fldCharType="end"/>
      </w:r>
      <w:r w:rsidRPr="007A04BD">
        <w:rPr>
          <w:rFonts w:ascii="Arial" w:eastAsia="Lucida Sans Unicode" w:hAnsi="Arial" w:cs="Arial"/>
          <w:color w:val="000000"/>
          <w:kern w:val="1"/>
          <w:lang w:val="en-US"/>
        </w:rPr>
        <w:t xml:space="preserve"> and</w:t>
      </w:r>
      <w:r w:rsidRPr="007A04BD">
        <w:rPr>
          <w:rFonts w:ascii="Arial" w:eastAsia="SimSun" w:hAnsi="Arial" w:cs="Arial"/>
        </w:rPr>
        <w:t xml:space="preserve"> enables fine-grained and contextual analyses of the phenomenon under investigation </w:t>
      </w:r>
      <w:r w:rsidRPr="007A04BD">
        <w:rPr>
          <w:rFonts w:ascii="Arial" w:eastAsia="SimSun" w:hAnsi="Arial" w:cs="Arial"/>
        </w:rPr>
        <w:fldChar w:fldCharType="begin"/>
      </w:r>
      <w:r w:rsidRPr="007A04BD">
        <w:rPr>
          <w:rFonts w:ascii="Arial" w:eastAsia="SimSun" w:hAnsi="Arial" w:cs="Arial"/>
        </w:rPr>
        <w:instrText xml:space="preserve"> ADDIN EN.CITE &lt;EndNote&gt;&lt;Cite&gt;&lt;Author&gt;Biggerstaff&lt;/Author&gt;&lt;Year&gt;2008&lt;/Year&gt;&lt;RecNum&gt;39&lt;/RecNum&gt;&lt;DisplayText&gt;(Biggerstaff and Thompson, 2008)&lt;/DisplayText&gt;&lt;record&gt;&lt;rec-number&gt;39&lt;/rec-number&gt;&lt;foreign-keys&gt;&lt;key app="EN" db-id="x9zd5ft07tddeme9z97xwf0m2rv2zt525pxs" timestamp="1522172251"&gt;39&lt;/key&gt;&lt;/foreign-keys&gt;&lt;ref-type name="Journal Article"&gt;17&lt;/ref-type&gt;&lt;contributors&gt;&lt;authors&gt;&lt;author&gt;Biggerstaff, Deborah&lt;/author&gt;&lt;author&gt;Thompson, Andrew R&lt;/author&gt;&lt;/authors&gt;&lt;/contributors&gt;&lt;titles&gt;&lt;title&gt;Interpretative phenomenological analysis (IPA): A qualitative methodology of choice in healthcare research&lt;/title&gt;&lt;secondary-title&gt;Qualitative research in psychology&lt;/secondary-title&gt;&lt;/titles&gt;&lt;periodical&gt;&lt;full-title&gt;Qualitative research in psychology&lt;/full-title&gt;&lt;/periodical&gt;&lt;pages&gt;214-224&lt;/pages&gt;&lt;volume&gt;5&lt;/volume&gt;&lt;number&gt;3&lt;/number&gt;&lt;dates&gt;&lt;year&gt;2008&lt;/year&gt;&lt;/dates&gt;&lt;isbn&gt;1478-0887&lt;/isbn&gt;&lt;urls&gt;&lt;/urls&gt;&lt;/record&gt;&lt;/Cite&gt;&lt;/EndNote&gt;</w:instrText>
      </w:r>
      <w:r w:rsidRPr="007A04BD">
        <w:rPr>
          <w:rFonts w:ascii="Arial" w:eastAsia="SimSun" w:hAnsi="Arial" w:cs="Arial"/>
        </w:rPr>
        <w:fldChar w:fldCharType="separate"/>
      </w:r>
      <w:r w:rsidRPr="007A04BD">
        <w:rPr>
          <w:rFonts w:ascii="Arial" w:eastAsia="SimSun" w:hAnsi="Arial" w:cs="Arial"/>
          <w:noProof/>
        </w:rPr>
        <w:t>(Biggerstaff and Thompson, 2008)</w:t>
      </w:r>
      <w:r w:rsidRPr="007A04BD">
        <w:rPr>
          <w:rFonts w:ascii="Arial" w:eastAsia="SimSun" w:hAnsi="Arial" w:cs="Arial"/>
        </w:rPr>
        <w:fldChar w:fldCharType="end"/>
      </w:r>
      <w:r w:rsidRPr="007A04BD">
        <w:rPr>
          <w:rFonts w:ascii="Arial" w:eastAsia="SimSun" w:hAnsi="Arial" w:cs="Arial"/>
        </w:rPr>
        <w:t xml:space="preserve">. </w:t>
      </w:r>
      <w:r w:rsidRPr="007A04BD">
        <w:rPr>
          <w:rFonts w:ascii="Arial" w:eastAsia="Lucida Sans Unicode" w:hAnsi="Arial" w:cs="Arial"/>
          <w:kern w:val="1"/>
          <w:lang w:val="en-US"/>
        </w:rPr>
        <w:t>I</w:t>
      </w:r>
      <w:r w:rsidRPr="007A04BD">
        <w:rPr>
          <w:rFonts w:ascii="Arial" w:eastAsia="Lucida Sans Unicode" w:hAnsi="Arial" w:cs="Arial"/>
          <w:color w:val="000000"/>
          <w:kern w:val="1"/>
          <w:lang w:val="en-US"/>
        </w:rPr>
        <w:t xml:space="preserve">PA combines a dedication to understanding the ‘lived’ experience of the participant with a belief that to achieve such understanding requires interpretive work on the part of the researcher, and offers a systematic approach to doing this </w:t>
      </w:r>
      <w:r w:rsidRPr="007A04BD">
        <w:rPr>
          <w:rFonts w:ascii="Arial" w:eastAsia="Lucida Sans Unicode" w:hAnsi="Arial" w:cs="Arial"/>
          <w:color w:val="000000"/>
          <w:kern w:val="1"/>
          <w:lang w:val="en-US"/>
        </w:rPr>
        <w:fldChar w:fldCharType="begin"/>
      </w:r>
      <w:r w:rsidRPr="007A04BD">
        <w:rPr>
          <w:rFonts w:ascii="Arial" w:eastAsia="Lucida Sans Unicode" w:hAnsi="Arial" w:cs="Arial"/>
          <w:color w:val="000000"/>
          <w:kern w:val="1"/>
          <w:lang w:val="en-US"/>
        </w:rPr>
        <w:instrText xml:space="preserve"> ADDIN EN.CITE &lt;EndNote&gt;&lt;Cite&gt;&lt;Author&gt;Smith&lt;/Author&gt;&lt;Year&gt;2008&lt;/Year&gt;&lt;RecNum&gt;42&lt;/RecNum&gt;&lt;DisplayText&gt;(Smith, 2008)&lt;/DisplayText&gt;&lt;record&gt;&lt;rec-number&gt;42&lt;/rec-number&gt;&lt;foreign-keys&gt;&lt;key app="EN" db-id="x9zd5ft07tddeme9z97xwf0m2rv2zt525pxs" timestamp="1522172860"&gt;42&lt;/key&gt;&lt;/foreign-keys&gt;&lt;ref-type name="Book"&gt;6&lt;/ref-type&gt;&lt;contributors&gt;&lt;authors&gt;&lt;author&gt;Smith, Jonathan A.&lt;/author&gt;&lt;/authors&gt;&lt;/contributors&gt;&lt;titles&gt;&lt;title&gt;Qualitative psychology: a practical guide to research methods&lt;/title&gt;&lt;/titles&gt;&lt;number&gt;Book, Whole&lt;/number&gt;&lt;keywords&gt;&lt;keyword&gt;Research&lt;/keyword&gt;&lt;keyword&gt;Psychology&lt;/keyword&gt;&lt;keyword&gt;Methodology&lt;/keyword&gt;&lt;keyword&gt;Qualitative research&lt;/keyword&gt;&lt;/keywords&gt;&lt;dates&gt;&lt;year&gt;2008&lt;/year&gt;&lt;/dates&gt;&lt;pub-location&gt;Los Angeles, Calif&lt;/pub-location&gt;&lt;publisher&gt;SAGE Publications&lt;/publisher&gt;&lt;isbn&gt;9781412930840, 1412930847, 1412930839, 9781412930833&lt;/isbn&gt;&lt;urls&gt;&lt;related-urls&gt;&lt;url&gt;http://northumbria.summon.serialssolutions.com/link/0/eLvHCXMwY2BQME4E1uMmwHa2abJ5okWyWXJyirGBRYqhRUpSqoWlSSLKVAFSae4mxMCUmifKoOTmGuLsoZsHmrgoBW1cSoyHjmXEGwLLW3NDE0MxBt5E0ArwvBLwTrEUcQbWNGB0pYqDilBxoHHiDBwRls6RflE-bhCuEIyrVwzezqRXWCIOLLHBsa1rpGcAABX1Liw&lt;/url&gt;&lt;/related-urls&gt;&lt;/urls&gt;&lt;/record&gt;&lt;/Cite&gt;&lt;/EndNote&gt;</w:instrText>
      </w:r>
      <w:r w:rsidRPr="007A04BD">
        <w:rPr>
          <w:rFonts w:ascii="Arial" w:eastAsia="Lucida Sans Unicode" w:hAnsi="Arial" w:cs="Arial"/>
          <w:color w:val="000000"/>
          <w:kern w:val="1"/>
          <w:lang w:val="en-US"/>
        </w:rPr>
        <w:fldChar w:fldCharType="separate"/>
      </w:r>
      <w:r w:rsidRPr="007A04BD">
        <w:rPr>
          <w:rFonts w:ascii="Arial" w:eastAsia="Lucida Sans Unicode" w:hAnsi="Arial" w:cs="Arial"/>
          <w:noProof/>
          <w:color w:val="000000"/>
          <w:kern w:val="1"/>
          <w:lang w:val="en-US"/>
        </w:rPr>
        <w:t>(Smith, 2008)</w:t>
      </w:r>
      <w:r w:rsidRPr="007A04BD">
        <w:rPr>
          <w:rFonts w:ascii="Arial" w:eastAsia="Lucida Sans Unicode" w:hAnsi="Arial" w:cs="Arial"/>
          <w:color w:val="000000"/>
          <w:kern w:val="1"/>
          <w:lang w:val="en-US"/>
        </w:rPr>
        <w:fldChar w:fldCharType="end"/>
      </w:r>
      <w:r w:rsidRPr="007A04BD">
        <w:rPr>
          <w:rFonts w:ascii="Arial" w:eastAsia="Lucida Sans Unicode" w:hAnsi="Arial" w:cs="Arial"/>
          <w:color w:val="000000"/>
          <w:kern w:val="1"/>
          <w:lang w:val="en-US"/>
        </w:rPr>
        <w:t xml:space="preserve">. IPA is particularly useful where topic under study is dynamic, contextual and subjective, relatively under-studied and where issues relating to identity, the self and sense-making are important </w:t>
      </w:r>
      <w:r w:rsidRPr="007A04BD">
        <w:rPr>
          <w:rFonts w:ascii="Arial" w:eastAsia="Lucida Sans Unicode" w:hAnsi="Arial" w:cs="Arial"/>
          <w:color w:val="000000"/>
          <w:kern w:val="1"/>
          <w:lang w:val="en-US"/>
        </w:rPr>
        <w:fldChar w:fldCharType="begin"/>
      </w:r>
      <w:r w:rsidRPr="007A04BD">
        <w:rPr>
          <w:rFonts w:ascii="Arial" w:eastAsia="Lucida Sans Unicode" w:hAnsi="Arial" w:cs="Arial"/>
          <w:color w:val="000000"/>
          <w:kern w:val="1"/>
          <w:lang w:val="en-US"/>
        </w:rPr>
        <w:instrText xml:space="preserve"> ADDIN EN.CITE &lt;EndNote&gt;&lt;Cite&gt;&lt;Author&gt;Smith&lt;/Author&gt;&lt;Year&gt;2003&lt;/Year&gt;&lt;RecNum&gt;43&lt;/RecNum&gt;&lt;DisplayText&gt;(Smith, 2003)&lt;/DisplayText&gt;&lt;record&gt;&lt;rec-number&gt;43&lt;/rec-number&gt;&lt;foreign-keys&gt;&lt;key app="EN" db-id="x9zd5ft07tddeme9z97xwf0m2rv2zt525pxs" timestamp="1522172860"&gt;43&lt;/key&gt;&lt;/foreign-keys&gt;&lt;ref-type name="Book"&gt;6&lt;/ref-type&gt;&lt;contributors&gt;&lt;authors&gt;&lt;author&gt;Smith, Jonathan A.&lt;/author&gt;&lt;/authors&gt;&lt;/contributors&gt;&lt;titles&gt;&lt;title&gt;Qualitative psychology: a practical guide to research methods&lt;/title&gt;&lt;/titles&gt;&lt;number&gt;Book, Whole&lt;/number&gt;&lt;keywords&gt;&lt;keyword&gt;Psychology&lt;/keyword&gt;&lt;keyword&gt;Methodology&lt;/keyword&gt;&lt;keyword&gt;Research&lt;/keyword&gt;&lt;/keywords&gt;&lt;dates&gt;&lt;year&gt;2003&lt;/year&gt;&lt;/dates&gt;&lt;pub-location&gt;London&lt;/pub-location&gt;&lt;publisher&gt;SAGE&lt;/publisher&gt;&lt;isbn&gt;0761972307, 9780761972303&lt;/isbn&gt;&lt;urls&gt;&lt;related-urls&gt;&lt;url&gt;http://northumbria.summon.serialssolutions.com/link/0/eLvHCXMwY2BQME4E1uMmwHa2abJ5okWyWXJyirGBRYqhRUpSqoWlSSLKVAFSae4mxMCUmifKoOTmGuLsoZsHmrgoBW1cSoyHjmUA26sWwCRoaSjGwJsIWgGeVwLeKZYizsCaBoyuVHFQESoONE6cgSPC0jnSL8rHDcIVgnH1isHbmfQKS8SBJTY4tnWN9AwAGJ4uNA&lt;/url&gt;&lt;/related-urls&gt;&lt;/urls&gt;&lt;/record&gt;&lt;/Cite&gt;&lt;/EndNote&gt;</w:instrText>
      </w:r>
      <w:r w:rsidRPr="007A04BD">
        <w:rPr>
          <w:rFonts w:ascii="Arial" w:eastAsia="Lucida Sans Unicode" w:hAnsi="Arial" w:cs="Arial"/>
          <w:color w:val="000000"/>
          <w:kern w:val="1"/>
          <w:lang w:val="en-US"/>
        </w:rPr>
        <w:fldChar w:fldCharType="separate"/>
      </w:r>
      <w:r w:rsidRPr="007A04BD">
        <w:rPr>
          <w:rFonts w:ascii="Arial" w:eastAsia="Lucida Sans Unicode" w:hAnsi="Arial" w:cs="Arial"/>
          <w:noProof/>
          <w:color w:val="000000"/>
          <w:kern w:val="1"/>
          <w:lang w:val="en-US"/>
        </w:rPr>
        <w:t>(Smith, 2003)</w:t>
      </w:r>
      <w:r w:rsidRPr="007A04BD">
        <w:rPr>
          <w:rFonts w:ascii="Arial" w:eastAsia="Lucida Sans Unicode" w:hAnsi="Arial" w:cs="Arial"/>
          <w:color w:val="000000"/>
          <w:kern w:val="1"/>
          <w:lang w:val="en-US"/>
        </w:rPr>
        <w:fldChar w:fldCharType="end"/>
      </w:r>
      <w:r w:rsidRPr="007A04BD">
        <w:rPr>
          <w:rFonts w:ascii="Arial" w:eastAsia="Lucida Sans Unicode" w:hAnsi="Arial" w:cs="Arial"/>
          <w:color w:val="000000"/>
          <w:kern w:val="1"/>
          <w:lang w:val="en-US"/>
        </w:rPr>
        <w:t xml:space="preserve">. </w:t>
      </w:r>
    </w:p>
    <w:p w14:paraId="57F1995D" w14:textId="77777777" w:rsidR="00EB799C" w:rsidRPr="007A04BD" w:rsidRDefault="00D209E5" w:rsidP="009021B4">
      <w:pPr>
        <w:pStyle w:val="Heading2"/>
        <w:spacing w:line="480" w:lineRule="auto"/>
        <w:rPr>
          <w:rFonts w:ascii="Arial" w:hAnsi="Arial" w:cs="Arial"/>
          <w:b/>
          <w:color w:val="auto"/>
        </w:rPr>
      </w:pPr>
      <w:r w:rsidRPr="007A04BD">
        <w:rPr>
          <w:rFonts w:ascii="Arial" w:hAnsi="Arial" w:cs="Arial"/>
          <w:b/>
          <w:color w:val="auto"/>
        </w:rPr>
        <w:t>Participants</w:t>
      </w:r>
    </w:p>
    <w:p w14:paraId="6A957819" w14:textId="0019B24D" w:rsidR="00D209E5" w:rsidRPr="007A04BD" w:rsidRDefault="00334AF8" w:rsidP="009021B4">
      <w:pPr>
        <w:spacing w:before="120" w:after="120" w:line="480" w:lineRule="auto"/>
        <w:jc w:val="both"/>
        <w:rPr>
          <w:rFonts w:ascii="Arial" w:hAnsi="Arial" w:cs="Arial"/>
        </w:rPr>
      </w:pPr>
      <w:r w:rsidRPr="007A04BD">
        <w:rPr>
          <w:rFonts w:ascii="Arial" w:hAnsi="Arial" w:cs="Arial"/>
        </w:rPr>
        <w:t xml:space="preserve">This study involved </w:t>
      </w:r>
      <w:r w:rsidR="004F3D97" w:rsidRPr="007A04BD">
        <w:rPr>
          <w:rFonts w:ascii="Arial" w:hAnsi="Arial" w:cs="Arial"/>
        </w:rPr>
        <w:t xml:space="preserve">four </w:t>
      </w:r>
      <w:r w:rsidRPr="007A04BD">
        <w:rPr>
          <w:rFonts w:ascii="Arial" w:hAnsi="Arial" w:cs="Arial"/>
        </w:rPr>
        <w:t xml:space="preserve">participants who were recruited </w:t>
      </w:r>
      <w:r w:rsidR="00A23753" w:rsidRPr="007A04BD">
        <w:rPr>
          <w:rFonts w:ascii="Arial" w:hAnsi="Arial" w:cs="Arial"/>
        </w:rPr>
        <w:t xml:space="preserve">following informed consent procedures </w:t>
      </w:r>
      <w:r w:rsidRPr="007A04BD">
        <w:rPr>
          <w:rFonts w:ascii="Arial" w:hAnsi="Arial" w:cs="Arial"/>
        </w:rPr>
        <w:t xml:space="preserve">from two local branches of the </w:t>
      </w:r>
      <w:r w:rsidRPr="007A04BD">
        <w:rPr>
          <w:rFonts w:ascii="Arial" w:eastAsia="Lucida Sans Unicode" w:hAnsi="Arial" w:cs="Arial"/>
          <w:kern w:val="1"/>
          <w:lang w:val="en-US"/>
        </w:rPr>
        <w:t xml:space="preserve">Parkinson’s </w:t>
      </w:r>
      <w:r w:rsidR="000E5246" w:rsidRPr="007A04BD">
        <w:rPr>
          <w:rFonts w:ascii="Arial" w:eastAsia="Lucida Sans Unicode" w:hAnsi="Arial" w:cs="Arial"/>
          <w:kern w:val="1"/>
          <w:lang w:val="en-US"/>
        </w:rPr>
        <w:t>d</w:t>
      </w:r>
      <w:r w:rsidRPr="007A04BD">
        <w:rPr>
          <w:rFonts w:ascii="Arial" w:eastAsia="Lucida Sans Unicode" w:hAnsi="Arial" w:cs="Arial"/>
          <w:kern w:val="1"/>
          <w:lang w:val="en-US"/>
        </w:rPr>
        <w:t xml:space="preserve">isease </w:t>
      </w:r>
      <w:r w:rsidR="000E5246" w:rsidRPr="007A04BD">
        <w:rPr>
          <w:rFonts w:ascii="Arial" w:eastAsia="Lucida Sans Unicode" w:hAnsi="Arial" w:cs="Arial"/>
          <w:kern w:val="1"/>
          <w:lang w:val="en-US"/>
        </w:rPr>
        <w:t>s</w:t>
      </w:r>
      <w:r w:rsidRPr="007A04BD">
        <w:rPr>
          <w:rFonts w:ascii="Arial" w:eastAsia="Lucida Sans Unicode" w:hAnsi="Arial" w:cs="Arial"/>
          <w:kern w:val="1"/>
          <w:lang w:val="en-US"/>
        </w:rPr>
        <w:t xml:space="preserve">ociety </w:t>
      </w:r>
      <w:r w:rsidR="000E5246" w:rsidRPr="007A04BD">
        <w:rPr>
          <w:rFonts w:ascii="Arial" w:eastAsia="Lucida Sans Unicode" w:hAnsi="Arial" w:cs="Arial"/>
          <w:kern w:val="1"/>
          <w:lang w:val="en-US"/>
        </w:rPr>
        <w:t xml:space="preserve">of the </w:t>
      </w:r>
      <w:r w:rsidRPr="007A04BD">
        <w:rPr>
          <w:rFonts w:ascii="Arial" w:eastAsia="Lucida Sans Unicode" w:hAnsi="Arial" w:cs="Arial"/>
          <w:kern w:val="1"/>
          <w:lang w:val="en-US"/>
        </w:rPr>
        <w:t>United Kingdom (Parkinson’s UK)</w:t>
      </w:r>
      <w:r w:rsidRPr="007A04BD">
        <w:rPr>
          <w:rFonts w:ascii="Arial" w:eastAsia="Lucida Sans Unicode" w:hAnsi="Arial" w:cs="Arial"/>
          <w:color w:val="000000"/>
          <w:kern w:val="1"/>
          <w:lang w:val="en-US"/>
        </w:rPr>
        <w:t xml:space="preserve">. </w:t>
      </w:r>
      <w:r w:rsidR="007A3287" w:rsidRPr="007A04BD">
        <w:rPr>
          <w:rFonts w:ascii="Arial" w:eastAsia="Lucida Sans Unicode" w:hAnsi="Arial" w:cs="Arial"/>
          <w:color w:val="000000"/>
          <w:kern w:val="1"/>
          <w:lang w:val="en-US"/>
        </w:rPr>
        <w:t xml:space="preserve">Two male and </w:t>
      </w:r>
      <w:r w:rsidR="00F51E3C" w:rsidRPr="007A04BD">
        <w:rPr>
          <w:rFonts w:ascii="Arial" w:eastAsia="Lucida Sans Unicode" w:hAnsi="Arial" w:cs="Arial"/>
          <w:color w:val="000000"/>
          <w:kern w:val="1"/>
          <w:lang w:val="en-US"/>
        </w:rPr>
        <w:t xml:space="preserve">two female participants </w:t>
      </w:r>
      <w:r w:rsidR="00AC56D1" w:rsidRPr="007A04BD">
        <w:rPr>
          <w:rFonts w:ascii="Arial" w:eastAsia="Lucida Sans Unicode" w:hAnsi="Arial" w:cs="Arial"/>
          <w:color w:val="000000"/>
          <w:kern w:val="1"/>
          <w:lang w:val="en-US"/>
        </w:rPr>
        <w:t>were included</w:t>
      </w:r>
      <w:r w:rsidR="00A844D9" w:rsidRPr="007A04BD">
        <w:rPr>
          <w:rFonts w:ascii="Arial" w:eastAsia="Lucida Sans Unicode" w:hAnsi="Arial" w:cs="Arial"/>
          <w:color w:val="000000"/>
          <w:kern w:val="1"/>
          <w:lang w:val="en-US"/>
        </w:rPr>
        <w:t xml:space="preserve">, </w:t>
      </w:r>
      <w:r w:rsidR="00A844D9" w:rsidRPr="007A04BD">
        <w:rPr>
          <w:rFonts w:ascii="Arial" w:hAnsi="Arial" w:cs="Arial"/>
        </w:rPr>
        <w:t>all had moderately severe Parkinson’s disease and were diagnosed more than 5 years before the study</w:t>
      </w:r>
      <w:r w:rsidR="00AC56D1" w:rsidRPr="007A04BD">
        <w:rPr>
          <w:rFonts w:ascii="Arial" w:eastAsia="Lucida Sans Unicode" w:hAnsi="Arial" w:cs="Arial"/>
          <w:color w:val="000000"/>
          <w:kern w:val="1"/>
          <w:lang w:val="en-US"/>
        </w:rPr>
        <w:t xml:space="preserve">. </w:t>
      </w:r>
      <w:r w:rsidR="00A844D9" w:rsidRPr="007A04BD">
        <w:rPr>
          <w:rFonts w:ascii="Arial" w:hAnsi="Arial" w:cs="Arial"/>
        </w:rPr>
        <w:t xml:space="preserve">The small sample size was due to the limited time and resource available for the study, therefore this study must be viewed as an initial exploration of the issues. </w:t>
      </w:r>
      <w:r w:rsidR="00715F3A" w:rsidRPr="007A04BD">
        <w:rPr>
          <w:rFonts w:ascii="Arial" w:hAnsi="Arial" w:cs="Arial"/>
        </w:rPr>
        <w:t xml:space="preserve">Participants were included if they </w:t>
      </w:r>
      <w:r w:rsidR="00A844D9" w:rsidRPr="007A04BD">
        <w:rPr>
          <w:rFonts w:ascii="Arial" w:hAnsi="Arial" w:cs="Arial"/>
        </w:rPr>
        <w:t xml:space="preserve">had a diagnosis of Parkinson’s disease and </w:t>
      </w:r>
      <w:r w:rsidR="00715F3A" w:rsidRPr="007A04BD">
        <w:rPr>
          <w:rFonts w:ascii="Arial" w:hAnsi="Arial" w:cs="Arial"/>
        </w:rPr>
        <w:t>experienced pain/discomfort for a minimum of two months</w:t>
      </w:r>
      <w:r w:rsidR="000E5246" w:rsidRPr="007A04BD">
        <w:rPr>
          <w:rFonts w:ascii="Arial" w:hAnsi="Arial" w:cs="Arial"/>
        </w:rPr>
        <w:t xml:space="preserve"> prior to the study</w:t>
      </w:r>
      <w:r w:rsidR="00715F3A" w:rsidRPr="007A04BD">
        <w:rPr>
          <w:rFonts w:ascii="Arial" w:hAnsi="Arial" w:cs="Arial"/>
        </w:rPr>
        <w:t>. Exclusion criteria were inability to complete an interview and any hearing impairment or disability that affected verbal communication.</w:t>
      </w:r>
      <w:r w:rsidR="00A87971" w:rsidRPr="007A04BD">
        <w:rPr>
          <w:rFonts w:ascii="Arial" w:hAnsi="Arial" w:cs="Arial"/>
        </w:rPr>
        <w:t xml:space="preserve"> </w:t>
      </w:r>
      <w:r w:rsidR="00A844D9" w:rsidRPr="007A04BD">
        <w:rPr>
          <w:rFonts w:ascii="Arial" w:hAnsi="Arial" w:cs="Arial"/>
        </w:rPr>
        <w:t xml:space="preserve">There was no upper or lower age limit. </w:t>
      </w:r>
      <w:r w:rsidR="00A87971" w:rsidRPr="007A04BD">
        <w:rPr>
          <w:rFonts w:ascii="Arial" w:hAnsi="Arial" w:cs="Arial"/>
        </w:rPr>
        <w:t xml:space="preserve">Ethical approval was obtained from a Northumbria University Research Ethics Committee. </w:t>
      </w:r>
    </w:p>
    <w:p w14:paraId="032D45D5" w14:textId="77777777" w:rsidR="00D209E5" w:rsidRPr="007A04BD" w:rsidRDefault="00D209E5" w:rsidP="009021B4">
      <w:pPr>
        <w:pStyle w:val="Heading2"/>
        <w:spacing w:line="480" w:lineRule="auto"/>
        <w:rPr>
          <w:rFonts w:ascii="Arial" w:hAnsi="Arial" w:cs="Arial"/>
          <w:b/>
          <w:color w:val="auto"/>
        </w:rPr>
      </w:pPr>
      <w:r w:rsidRPr="007A04BD">
        <w:rPr>
          <w:rFonts w:ascii="Arial" w:hAnsi="Arial" w:cs="Arial"/>
          <w:b/>
          <w:color w:val="auto"/>
        </w:rPr>
        <w:t>Data collection/interview</w:t>
      </w:r>
    </w:p>
    <w:p w14:paraId="7C3F99AA" w14:textId="33EA0F52" w:rsidR="002A27C3" w:rsidRPr="007A04BD" w:rsidRDefault="00DC1B1F" w:rsidP="009021B4">
      <w:pPr>
        <w:spacing w:before="120" w:after="120" w:line="480" w:lineRule="auto"/>
        <w:jc w:val="both"/>
        <w:rPr>
          <w:rFonts w:ascii="Arial" w:eastAsia="Lucida Sans Unicode" w:hAnsi="Arial" w:cs="Arial"/>
          <w:color w:val="000000"/>
          <w:kern w:val="1"/>
          <w:szCs w:val="24"/>
          <w:lang w:val="en-US"/>
        </w:rPr>
      </w:pPr>
      <w:r w:rsidRPr="007A04BD">
        <w:rPr>
          <w:rFonts w:ascii="Arial" w:eastAsia="Lucida Sans Unicode" w:hAnsi="Arial" w:cs="Arial"/>
          <w:color w:val="000000"/>
          <w:kern w:val="1"/>
          <w:szCs w:val="24"/>
          <w:lang w:val="en-US"/>
        </w:rPr>
        <w:t>Data were collected via semi-structured interviews</w:t>
      </w:r>
      <w:r w:rsidR="007F5A6C" w:rsidRPr="007A04BD">
        <w:rPr>
          <w:rFonts w:ascii="Arial" w:eastAsia="Lucida Sans Unicode" w:hAnsi="Arial" w:cs="Arial"/>
          <w:color w:val="000000"/>
          <w:kern w:val="1"/>
          <w:szCs w:val="24"/>
          <w:lang w:val="en-US"/>
        </w:rPr>
        <w:t xml:space="preserve"> (approx. 1 hour)</w:t>
      </w:r>
      <w:r w:rsidRPr="007A04BD">
        <w:rPr>
          <w:rFonts w:ascii="Arial" w:eastAsia="Lucida Sans Unicode" w:hAnsi="Arial" w:cs="Arial"/>
          <w:color w:val="000000"/>
          <w:kern w:val="1"/>
          <w:szCs w:val="24"/>
          <w:lang w:val="en-US"/>
        </w:rPr>
        <w:t>, held at each participants home with added input of photography/art work brought to interview by each participant if they wished.</w:t>
      </w:r>
      <w:r w:rsidR="00B86A8F" w:rsidRPr="007A04BD">
        <w:rPr>
          <w:rFonts w:ascii="Arial" w:eastAsia="Lucida Sans Unicode" w:hAnsi="Arial" w:cs="Arial"/>
          <w:color w:val="000000"/>
          <w:kern w:val="1"/>
          <w:szCs w:val="24"/>
          <w:lang w:val="en-US"/>
        </w:rPr>
        <w:t xml:space="preserve"> Participants were </w:t>
      </w:r>
      <w:r w:rsidR="004F3D97" w:rsidRPr="007A04BD">
        <w:rPr>
          <w:rFonts w:ascii="Arial" w:eastAsia="Lucida Sans Unicode" w:hAnsi="Arial" w:cs="Arial"/>
          <w:color w:val="000000"/>
          <w:kern w:val="1"/>
          <w:szCs w:val="24"/>
          <w:lang w:val="en-US"/>
        </w:rPr>
        <w:t xml:space="preserve">invited to use </w:t>
      </w:r>
      <w:r w:rsidR="00B86A8F" w:rsidRPr="007A04BD">
        <w:rPr>
          <w:rFonts w:ascii="Arial" w:eastAsia="Lucida Sans Unicode" w:hAnsi="Arial" w:cs="Arial"/>
          <w:color w:val="000000"/>
          <w:kern w:val="1"/>
          <w:szCs w:val="24"/>
          <w:lang w:val="en-US"/>
        </w:rPr>
        <w:t>photography</w:t>
      </w:r>
      <w:r w:rsidR="004F3D97" w:rsidRPr="007A04BD">
        <w:rPr>
          <w:rFonts w:ascii="Arial" w:eastAsia="Lucida Sans Unicode" w:hAnsi="Arial" w:cs="Arial"/>
          <w:color w:val="000000"/>
          <w:kern w:val="1"/>
          <w:szCs w:val="24"/>
          <w:lang w:val="en-US"/>
        </w:rPr>
        <w:t xml:space="preserve"> of objects/places that they felt represented their experience of li</w:t>
      </w:r>
      <w:r w:rsidR="00A844D9" w:rsidRPr="007A04BD">
        <w:rPr>
          <w:rFonts w:ascii="Arial" w:eastAsia="Lucida Sans Unicode" w:hAnsi="Arial" w:cs="Arial"/>
          <w:color w:val="000000"/>
          <w:kern w:val="1"/>
          <w:szCs w:val="24"/>
          <w:lang w:val="en-US"/>
        </w:rPr>
        <w:t>ving and coping with pain and Parkinson’s</w:t>
      </w:r>
      <w:r w:rsidR="00B86A8F" w:rsidRPr="007A04BD">
        <w:rPr>
          <w:rFonts w:ascii="Arial" w:eastAsia="Lucida Sans Unicode" w:hAnsi="Arial" w:cs="Arial"/>
          <w:color w:val="000000"/>
          <w:kern w:val="1"/>
          <w:szCs w:val="24"/>
          <w:lang w:val="en-US"/>
        </w:rPr>
        <w:t xml:space="preserve"> </w:t>
      </w:r>
      <w:r w:rsidR="004F3D97" w:rsidRPr="007A04BD">
        <w:rPr>
          <w:rFonts w:ascii="Arial" w:eastAsia="Lucida Sans Unicode" w:hAnsi="Arial" w:cs="Arial"/>
          <w:color w:val="000000"/>
          <w:kern w:val="1"/>
          <w:szCs w:val="24"/>
          <w:lang w:val="en-US"/>
        </w:rPr>
        <w:t>to compleme</w:t>
      </w:r>
      <w:r w:rsidR="00A844D9" w:rsidRPr="007A04BD">
        <w:rPr>
          <w:rFonts w:ascii="Arial" w:eastAsia="Lucida Sans Unicode" w:hAnsi="Arial" w:cs="Arial"/>
          <w:color w:val="000000"/>
          <w:kern w:val="1"/>
          <w:szCs w:val="24"/>
          <w:lang w:val="en-US"/>
        </w:rPr>
        <w:t>nt the interview if they wished. T</w:t>
      </w:r>
      <w:r w:rsidR="004F3D97" w:rsidRPr="007A04BD">
        <w:rPr>
          <w:rFonts w:ascii="Arial" w:eastAsia="Lucida Sans Unicode" w:hAnsi="Arial" w:cs="Arial"/>
          <w:color w:val="000000"/>
          <w:kern w:val="1"/>
          <w:szCs w:val="24"/>
          <w:lang w:val="en-US"/>
        </w:rPr>
        <w:t xml:space="preserve">he discussion around the images was included in the analysis but no separate analysis of the images was undertaken. </w:t>
      </w:r>
      <w:r w:rsidR="00577249" w:rsidRPr="007A04BD">
        <w:rPr>
          <w:rFonts w:ascii="Arial" w:eastAsia="Lucida Sans Unicode" w:hAnsi="Arial" w:cs="Arial"/>
          <w:color w:val="000000"/>
          <w:kern w:val="1"/>
          <w:szCs w:val="24"/>
          <w:lang w:val="en-US"/>
        </w:rPr>
        <w:t>Only one participant brought photographs to their interview.</w:t>
      </w:r>
      <w:r w:rsidR="007F5A6C" w:rsidRPr="007A04BD">
        <w:rPr>
          <w:rFonts w:ascii="Arial" w:eastAsia="Lucida Sans Unicode" w:hAnsi="Arial" w:cs="Arial"/>
          <w:color w:val="000000"/>
          <w:kern w:val="1"/>
          <w:szCs w:val="24"/>
          <w:lang w:val="en-US"/>
        </w:rPr>
        <w:t xml:space="preserve"> </w:t>
      </w:r>
      <w:r w:rsidR="002A27C3" w:rsidRPr="007A04BD">
        <w:rPr>
          <w:rFonts w:ascii="Arial" w:eastAsia="Lucida Sans Unicode" w:hAnsi="Arial" w:cs="Arial"/>
          <w:color w:val="000000"/>
          <w:kern w:val="1"/>
          <w:szCs w:val="24"/>
          <w:lang w:val="en-US"/>
        </w:rPr>
        <w:t xml:space="preserve">The semi-structured interviews consisted of open ended questions, designed to guide participants towards consideration of their life with pain as a person with PD. </w:t>
      </w:r>
      <w:r w:rsidR="00F269C7" w:rsidRPr="007A04BD">
        <w:rPr>
          <w:rFonts w:ascii="Arial" w:eastAsia="Lucida Sans Unicode" w:hAnsi="Arial" w:cs="Arial"/>
          <w:color w:val="000000"/>
          <w:kern w:val="1"/>
          <w:szCs w:val="24"/>
          <w:lang w:val="en-US"/>
        </w:rPr>
        <w:t>The</w:t>
      </w:r>
      <w:r w:rsidR="002A27C3" w:rsidRPr="007A04BD">
        <w:rPr>
          <w:rFonts w:ascii="Arial" w:eastAsia="Lucida Sans Unicode" w:hAnsi="Arial" w:cs="Arial"/>
          <w:color w:val="000000"/>
          <w:kern w:val="1"/>
          <w:szCs w:val="24"/>
          <w:lang w:val="en-US"/>
        </w:rPr>
        <w:t xml:space="preserve"> interviews allowed flexibility to encompass individual accounts of their pain experience and other issues significant to them.</w:t>
      </w:r>
    </w:p>
    <w:p w14:paraId="2EF70FDC" w14:textId="77777777" w:rsidR="00D209E5" w:rsidRPr="007A04BD" w:rsidRDefault="00D209E5" w:rsidP="009021B4">
      <w:pPr>
        <w:pStyle w:val="Heading2"/>
        <w:spacing w:after="120" w:line="480" w:lineRule="auto"/>
        <w:rPr>
          <w:rFonts w:ascii="Arial" w:hAnsi="Arial" w:cs="Arial"/>
          <w:b/>
          <w:color w:val="auto"/>
        </w:rPr>
      </w:pPr>
      <w:r w:rsidRPr="007A04BD">
        <w:rPr>
          <w:rFonts w:ascii="Arial" w:hAnsi="Arial" w:cs="Arial"/>
          <w:b/>
          <w:color w:val="auto"/>
        </w:rPr>
        <w:t>Data analysis</w:t>
      </w:r>
    </w:p>
    <w:p w14:paraId="64C788BD" w14:textId="6EE4F974" w:rsidR="0057090E" w:rsidRPr="007A04BD" w:rsidRDefault="00865588">
      <w:pPr>
        <w:widowControl w:val="0"/>
        <w:suppressAutoHyphens/>
        <w:spacing w:after="0" w:line="480" w:lineRule="auto"/>
        <w:jc w:val="both"/>
        <w:rPr>
          <w:rFonts w:ascii="Arial" w:eastAsia="Lucida Sans Unicode" w:hAnsi="Arial" w:cs="Arial"/>
          <w:kern w:val="1"/>
          <w:lang w:val="en-US"/>
        </w:rPr>
      </w:pPr>
      <w:r w:rsidRPr="007A04BD">
        <w:rPr>
          <w:rFonts w:ascii="Arial" w:eastAsia="Lucida Sans Unicode" w:hAnsi="Arial" w:cs="Arial"/>
          <w:color w:val="000000"/>
          <w:kern w:val="1"/>
          <w:lang w:val="en-US"/>
        </w:rPr>
        <w:t>Each interview was transcribed verbatim by the researcher</w:t>
      </w:r>
      <w:r w:rsidR="000E5246" w:rsidRPr="007A04BD">
        <w:rPr>
          <w:rFonts w:ascii="Arial" w:eastAsia="Lucida Sans Unicode" w:hAnsi="Arial" w:cs="Arial"/>
          <w:color w:val="000000"/>
          <w:kern w:val="1"/>
          <w:lang w:val="en-US"/>
        </w:rPr>
        <w:t xml:space="preserve"> (DT)</w:t>
      </w:r>
      <w:r w:rsidRPr="007A04BD">
        <w:rPr>
          <w:rFonts w:ascii="Arial" w:eastAsia="Lucida Sans Unicode" w:hAnsi="Arial" w:cs="Arial"/>
          <w:color w:val="FF0000"/>
          <w:kern w:val="1"/>
          <w:lang w:val="en-US"/>
        </w:rPr>
        <w:t xml:space="preserve"> </w:t>
      </w:r>
      <w:r w:rsidRPr="007A04BD">
        <w:rPr>
          <w:rFonts w:ascii="Arial" w:eastAsia="Lucida Sans Unicode" w:hAnsi="Arial" w:cs="Arial"/>
          <w:kern w:val="1"/>
          <w:lang w:val="en-US"/>
        </w:rPr>
        <w:t>within two weeks of the interview date.</w:t>
      </w:r>
      <w:r w:rsidR="0057090E" w:rsidRPr="007A04BD">
        <w:rPr>
          <w:rFonts w:ascii="Arial" w:eastAsia="Lucida Sans Unicode" w:hAnsi="Arial" w:cs="Arial"/>
          <w:kern w:val="1"/>
          <w:lang w:val="en-US"/>
        </w:rPr>
        <w:t xml:space="preserve"> </w:t>
      </w:r>
      <w:r w:rsidR="00A844D9" w:rsidRPr="007A04BD">
        <w:rPr>
          <w:rFonts w:ascii="Arial" w:hAnsi="Arial" w:cs="Arial"/>
        </w:rPr>
        <w:t>Participant codes rather than names were used durin</w:t>
      </w:r>
      <w:r w:rsidR="00454632" w:rsidRPr="007A04BD">
        <w:rPr>
          <w:rFonts w:ascii="Arial" w:hAnsi="Arial" w:cs="Arial"/>
        </w:rPr>
        <w:t xml:space="preserve">g the transcription process to </w:t>
      </w:r>
      <w:r w:rsidR="00A844D9" w:rsidRPr="007A04BD">
        <w:rPr>
          <w:rFonts w:ascii="Arial" w:hAnsi="Arial" w:cs="Arial"/>
        </w:rPr>
        <w:t xml:space="preserve">maintain anonymity and for further protection of confidentiality we have assigned a pseudonym to each participant. </w:t>
      </w:r>
      <w:r w:rsidR="00454632" w:rsidRPr="007A04BD">
        <w:rPr>
          <w:rFonts w:ascii="Arial" w:hAnsi="Arial" w:cs="Arial"/>
        </w:rPr>
        <w:t xml:space="preserve">Data was stored </w:t>
      </w:r>
      <w:r w:rsidR="00A844D9" w:rsidRPr="007A04BD">
        <w:rPr>
          <w:rFonts w:ascii="Arial" w:hAnsi="Arial" w:cs="Arial"/>
        </w:rPr>
        <w:t xml:space="preserve">on a secure server, separate to any identifying material. </w:t>
      </w:r>
      <w:r w:rsidR="000E5246" w:rsidRPr="007A04BD">
        <w:rPr>
          <w:rFonts w:ascii="Arial" w:hAnsi="Arial" w:cs="Arial"/>
        </w:rPr>
        <w:t xml:space="preserve"> The data analysis was conducted in a four stage process, as follows;</w:t>
      </w:r>
    </w:p>
    <w:p w14:paraId="445E1234" w14:textId="77777777" w:rsidR="00865588" w:rsidRPr="007A04BD" w:rsidRDefault="00865588" w:rsidP="009021B4">
      <w:pPr>
        <w:widowControl w:val="0"/>
        <w:suppressAutoHyphens/>
        <w:spacing w:before="120" w:after="120" w:line="480" w:lineRule="auto"/>
        <w:jc w:val="both"/>
        <w:rPr>
          <w:rFonts w:ascii="Arial" w:eastAsia="Lucida Sans Unicode" w:hAnsi="Arial" w:cs="Arial"/>
          <w:b/>
          <w:i/>
          <w:color w:val="000000"/>
          <w:kern w:val="1"/>
          <w:lang w:val="en-US"/>
        </w:rPr>
      </w:pPr>
      <w:r w:rsidRPr="007A04BD">
        <w:rPr>
          <w:rFonts w:ascii="Arial" w:eastAsia="Lucida Sans Unicode" w:hAnsi="Arial" w:cs="Arial"/>
          <w:b/>
          <w:i/>
          <w:color w:val="000000"/>
          <w:kern w:val="1"/>
          <w:lang w:val="en-US"/>
        </w:rPr>
        <w:t>Stage one: first encounter with the text</w:t>
      </w:r>
    </w:p>
    <w:p w14:paraId="67ED3E2A" w14:textId="77777777" w:rsidR="00865588" w:rsidRPr="001B09A7" w:rsidRDefault="00865588" w:rsidP="00865588">
      <w:pPr>
        <w:widowControl w:val="0"/>
        <w:suppressAutoHyphens/>
        <w:spacing w:after="0" w:line="480" w:lineRule="auto"/>
        <w:jc w:val="both"/>
        <w:rPr>
          <w:rFonts w:ascii="Arial" w:eastAsia="Lucida Sans Unicode" w:hAnsi="Arial" w:cs="Arial"/>
          <w:color w:val="000000"/>
          <w:kern w:val="1"/>
          <w:lang w:val="en-US"/>
        </w:rPr>
      </w:pPr>
      <w:r w:rsidRPr="007A04BD">
        <w:rPr>
          <w:rFonts w:ascii="Arial" w:eastAsia="Lucida Sans Unicode" w:hAnsi="Arial" w:cs="Arial"/>
          <w:color w:val="000000"/>
          <w:kern w:val="1"/>
          <w:lang w:val="en-US"/>
        </w:rPr>
        <w:t>Each recording was transcribed verbatim with two large margins to the right for note-taking. Notations included pseudonyms for participants and third parties</w:t>
      </w:r>
      <w:r w:rsidRPr="001B09A7">
        <w:rPr>
          <w:rFonts w:ascii="Arial" w:eastAsia="Lucida Sans Unicode" w:hAnsi="Arial" w:cs="Arial"/>
          <w:color w:val="000000"/>
          <w:kern w:val="1"/>
          <w:lang w:val="en-US"/>
        </w:rPr>
        <w:t>. The researcher listened to the recording and repeatedly re-read the transcripts to familiarise themselves with the content. During this phase the researcher made notes of any thoughts, observations or reflections that occurred whilst reading the text. These notes were recorded in the first margin.</w:t>
      </w:r>
    </w:p>
    <w:p w14:paraId="1376B2F8" w14:textId="77777777" w:rsidR="00865588" w:rsidRPr="001B09A7" w:rsidRDefault="00865588" w:rsidP="00865588">
      <w:pPr>
        <w:widowControl w:val="0"/>
        <w:suppressAutoHyphens/>
        <w:spacing w:after="0" w:line="480" w:lineRule="auto"/>
        <w:jc w:val="both"/>
        <w:rPr>
          <w:rFonts w:ascii="Arial" w:eastAsia="Lucida Sans Unicode" w:hAnsi="Arial" w:cs="Arial"/>
          <w:b/>
          <w:i/>
          <w:color w:val="000000"/>
          <w:kern w:val="1"/>
          <w:lang w:val="en-US"/>
        </w:rPr>
      </w:pPr>
      <w:r w:rsidRPr="001B09A7">
        <w:rPr>
          <w:rFonts w:ascii="Arial" w:eastAsia="Lucida Sans Unicode" w:hAnsi="Arial" w:cs="Arial"/>
          <w:b/>
          <w:i/>
          <w:color w:val="000000"/>
          <w:kern w:val="1"/>
          <w:lang w:val="en-US"/>
        </w:rPr>
        <w:t>Stage two: preliminary themes identified</w:t>
      </w:r>
    </w:p>
    <w:p w14:paraId="4BBC822D" w14:textId="5179B3D0" w:rsidR="00865588" w:rsidRPr="001B09A7" w:rsidRDefault="00865588" w:rsidP="00A844D9">
      <w:pPr>
        <w:widowControl w:val="0"/>
        <w:suppressAutoHyphens/>
        <w:spacing w:after="0" w:line="480" w:lineRule="auto"/>
        <w:jc w:val="both"/>
        <w:rPr>
          <w:rFonts w:ascii="Arial" w:eastAsia="Lucida Sans Unicode" w:hAnsi="Arial" w:cs="Arial"/>
          <w:color w:val="000000"/>
          <w:kern w:val="1"/>
          <w:lang w:val="en-US"/>
        </w:rPr>
      </w:pPr>
      <w:r w:rsidRPr="001B09A7">
        <w:rPr>
          <w:rFonts w:ascii="Arial" w:eastAsia="Lucida Sans Unicode" w:hAnsi="Arial" w:cs="Arial"/>
          <w:color w:val="000000"/>
          <w:kern w:val="1"/>
          <w:lang w:val="en-US"/>
        </w:rPr>
        <w:t xml:space="preserve">The researcher re-read the notes and text and from this identified themes that captured the essential characteristics of the text. If analysis indicated themes disparate from earlier transcripts, the researcher revisited the earlier transcripts to ensure there were no misunderstandings of earlier texts before noting the hypothesis of a contrasting </w:t>
      </w:r>
      <w:r w:rsidRPr="00A844D9">
        <w:rPr>
          <w:rFonts w:ascii="Arial" w:eastAsia="Lucida Sans Unicode" w:hAnsi="Arial" w:cs="Arial"/>
          <w:color w:val="000000"/>
          <w:kern w:val="1"/>
          <w:lang w:val="en-US"/>
        </w:rPr>
        <w:t xml:space="preserve">theme. </w:t>
      </w:r>
    </w:p>
    <w:p w14:paraId="19DAC706" w14:textId="77777777" w:rsidR="00865588" w:rsidRPr="001B09A7" w:rsidRDefault="00865588" w:rsidP="00865588">
      <w:pPr>
        <w:widowControl w:val="0"/>
        <w:suppressAutoHyphens/>
        <w:spacing w:after="0" w:line="480" w:lineRule="auto"/>
        <w:jc w:val="both"/>
        <w:rPr>
          <w:rFonts w:ascii="Arial" w:eastAsia="Lucida Sans Unicode" w:hAnsi="Arial" w:cs="Arial"/>
          <w:b/>
          <w:color w:val="000000"/>
          <w:kern w:val="1"/>
          <w:lang w:val="en-US"/>
        </w:rPr>
      </w:pPr>
      <w:r w:rsidRPr="001B09A7">
        <w:rPr>
          <w:rFonts w:ascii="Arial" w:eastAsia="Lucida Sans Unicode" w:hAnsi="Arial" w:cs="Arial"/>
          <w:b/>
          <w:color w:val="000000"/>
          <w:kern w:val="1"/>
          <w:lang w:val="en-US"/>
        </w:rPr>
        <w:t>Stage three: grouping themes together as clusters</w:t>
      </w:r>
    </w:p>
    <w:p w14:paraId="79120060" w14:textId="249AD43F" w:rsidR="00865588" w:rsidRPr="007A04BD" w:rsidRDefault="00865588" w:rsidP="00865588">
      <w:pPr>
        <w:widowControl w:val="0"/>
        <w:suppressAutoHyphens/>
        <w:spacing w:after="0" w:line="480" w:lineRule="auto"/>
        <w:jc w:val="both"/>
        <w:rPr>
          <w:rFonts w:ascii="Arial" w:eastAsia="Lucida Sans Unicode" w:hAnsi="Arial" w:cs="Arial"/>
          <w:color w:val="000000"/>
          <w:kern w:val="1"/>
          <w:lang w:val="en-US"/>
        </w:rPr>
      </w:pPr>
      <w:r w:rsidRPr="007A04BD">
        <w:rPr>
          <w:rFonts w:ascii="Arial" w:eastAsia="Lucida Sans Unicode" w:hAnsi="Arial" w:cs="Arial"/>
          <w:color w:val="000000"/>
          <w:kern w:val="1"/>
          <w:lang w:val="en-US"/>
        </w:rPr>
        <w:t xml:space="preserve">Themes from all the transcripts were listed on a separate page and collated into </w:t>
      </w:r>
      <w:r w:rsidR="00124A00" w:rsidRPr="007A04BD">
        <w:rPr>
          <w:rFonts w:ascii="Arial" w:eastAsia="Lucida Sans Unicode" w:hAnsi="Arial" w:cs="Arial"/>
          <w:color w:val="000000"/>
          <w:kern w:val="1"/>
          <w:lang w:val="en-US"/>
        </w:rPr>
        <w:t>ordinate</w:t>
      </w:r>
      <w:r w:rsidRPr="007A04BD">
        <w:rPr>
          <w:rFonts w:ascii="Arial" w:eastAsia="Lucida Sans Unicode" w:hAnsi="Arial" w:cs="Arial"/>
          <w:color w:val="000000"/>
          <w:kern w:val="1"/>
          <w:lang w:val="en-US"/>
        </w:rPr>
        <w:t xml:space="preserve"> and </w:t>
      </w:r>
      <w:r w:rsidR="00124A00" w:rsidRPr="007A04BD">
        <w:rPr>
          <w:rFonts w:ascii="Arial" w:eastAsia="Lucida Sans Unicode" w:hAnsi="Arial" w:cs="Arial"/>
          <w:color w:val="000000"/>
          <w:kern w:val="1"/>
          <w:lang w:val="en-US"/>
        </w:rPr>
        <w:t>master</w:t>
      </w:r>
      <w:r w:rsidRPr="007A04BD">
        <w:rPr>
          <w:rFonts w:ascii="Arial" w:eastAsia="Lucida Sans Unicode" w:hAnsi="Arial" w:cs="Arial"/>
          <w:color w:val="000000"/>
          <w:kern w:val="1"/>
          <w:lang w:val="en-US"/>
        </w:rPr>
        <w:t xml:space="preserve"> themes with a view to creating hierarchy of themes. Each subtheme was checked for fittingness by examining its consistency with the rest of the data.</w:t>
      </w:r>
      <w:r w:rsidR="00A844D9" w:rsidRPr="007A04BD">
        <w:rPr>
          <w:rFonts w:ascii="Arial" w:hAnsi="Arial" w:cs="Arial"/>
        </w:rPr>
        <w:t xml:space="preserve"> To enhance trustworthiness and credibility, data workshops were conducted with a second researcher (KB) at each stage to discuss the emerging themes and ensure they arose from the data </w:t>
      </w:r>
      <w:r w:rsidR="00A844D9" w:rsidRPr="007A04BD">
        <w:rPr>
          <w:rFonts w:ascii="Arial" w:hAnsi="Arial" w:cs="Arial"/>
        </w:rPr>
        <w:fldChar w:fldCharType="begin"/>
      </w:r>
      <w:r w:rsidR="00A844D9" w:rsidRPr="007A04BD">
        <w:rPr>
          <w:rFonts w:ascii="Arial" w:hAnsi="Arial" w:cs="Arial"/>
        </w:rPr>
        <w:instrText xml:space="preserve"> ADDIN EN.CITE &lt;EndNote&gt;&lt;Cite&gt;&lt;Author&gt;Shenton&lt;/Author&gt;&lt;Year&gt;2004&lt;/Year&gt;&lt;RecNum&gt;44&lt;/RecNum&gt;&lt;DisplayText&gt;(Shenton, 2004)&lt;/DisplayText&gt;&lt;record&gt;&lt;rec-number&gt;44&lt;/rec-number&gt;&lt;foreign-keys&gt;&lt;key app="EN" db-id="x9zd5ft07tddeme9z97xwf0m2rv2zt525pxs" timestamp="1522172984"&gt;44&lt;/key&gt;&lt;/foreign-keys&gt;&lt;ref-type name="Journal Article"&gt;17&lt;/ref-type&gt;&lt;contributors&gt;&lt;authors&gt;&lt;author&gt;Shenton, Andrew K&lt;/author&gt;&lt;/authors&gt;&lt;/contributors&gt;&lt;titles&gt;&lt;title&gt;Strategies for ensuring trustworthiness in qualitative research projects&lt;/title&gt;&lt;secondary-title&gt;Education for information&lt;/secondary-title&gt;&lt;/titles&gt;&lt;periodical&gt;&lt;full-title&gt;Education for information&lt;/full-title&gt;&lt;/periodical&gt;&lt;pages&gt;63-75&lt;/pages&gt;&lt;volume&gt;22&lt;/volume&gt;&lt;number&gt;2&lt;/number&gt;&lt;dates&gt;&lt;year&gt;2004&lt;/year&gt;&lt;/dates&gt;&lt;isbn&gt;0167-8329&lt;/isbn&gt;&lt;urls&gt;&lt;/urls&gt;&lt;/record&gt;&lt;/Cite&gt;&lt;/EndNote&gt;</w:instrText>
      </w:r>
      <w:r w:rsidR="00A844D9" w:rsidRPr="007A04BD">
        <w:rPr>
          <w:rFonts w:ascii="Arial" w:hAnsi="Arial" w:cs="Arial"/>
        </w:rPr>
        <w:fldChar w:fldCharType="separate"/>
      </w:r>
      <w:r w:rsidR="00A844D9" w:rsidRPr="007A04BD">
        <w:rPr>
          <w:rFonts w:ascii="Arial" w:hAnsi="Arial" w:cs="Arial"/>
          <w:noProof/>
        </w:rPr>
        <w:t>(Shenton, 2004)</w:t>
      </w:r>
      <w:r w:rsidR="00A844D9" w:rsidRPr="007A04BD">
        <w:rPr>
          <w:rFonts w:ascii="Arial" w:hAnsi="Arial" w:cs="Arial"/>
        </w:rPr>
        <w:fldChar w:fldCharType="end"/>
      </w:r>
      <w:r w:rsidR="00A844D9" w:rsidRPr="007A04BD">
        <w:rPr>
          <w:rFonts w:ascii="Arial" w:hAnsi="Arial" w:cs="Arial"/>
        </w:rPr>
        <w:t>.</w:t>
      </w:r>
    </w:p>
    <w:p w14:paraId="42A562DA" w14:textId="77777777" w:rsidR="00865588" w:rsidRPr="007A04BD" w:rsidRDefault="00865588" w:rsidP="00865588">
      <w:pPr>
        <w:widowControl w:val="0"/>
        <w:suppressAutoHyphens/>
        <w:spacing w:after="0" w:line="480" w:lineRule="auto"/>
        <w:jc w:val="both"/>
        <w:rPr>
          <w:rFonts w:ascii="Arial" w:eastAsia="Lucida Sans Unicode" w:hAnsi="Arial" w:cs="Arial"/>
          <w:b/>
          <w:color w:val="000000"/>
          <w:kern w:val="1"/>
          <w:lang w:val="en-US"/>
        </w:rPr>
      </w:pPr>
      <w:r w:rsidRPr="007A04BD">
        <w:rPr>
          <w:rFonts w:ascii="Arial" w:eastAsia="Lucida Sans Unicode" w:hAnsi="Arial" w:cs="Arial"/>
          <w:b/>
          <w:color w:val="000000"/>
          <w:kern w:val="1"/>
          <w:lang w:val="en-US"/>
        </w:rPr>
        <w:t>Stage four: tabulating themes in a summary table</w:t>
      </w:r>
    </w:p>
    <w:p w14:paraId="48EDDDE8" w14:textId="3173C0B7" w:rsidR="00865588" w:rsidRPr="007A04BD" w:rsidRDefault="00865588" w:rsidP="00E16B6C">
      <w:pPr>
        <w:widowControl w:val="0"/>
        <w:suppressAutoHyphens/>
        <w:spacing w:after="0" w:line="480" w:lineRule="auto"/>
        <w:jc w:val="both"/>
        <w:rPr>
          <w:rFonts w:ascii="Arial" w:eastAsia="Lucida Sans Unicode" w:hAnsi="Arial" w:cs="Arial"/>
          <w:kern w:val="1"/>
          <w:lang w:val="en-US"/>
        </w:rPr>
      </w:pPr>
      <w:r w:rsidRPr="007A04BD">
        <w:rPr>
          <w:rFonts w:ascii="Arial" w:eastAsia="Lucida Sans Unicode" w:hAnsi="Arial" w:cs="Arial"/>
          <w:color w:val="000000"/>
          <w:kern w:val="1"/>
          <w:lang w:val="en-US"/>
        </w:rPr>
        <w:t>A table was produced that listed the hierarchy of themes. The final themes were sent to an independent external source who has experience in the use of IPA. The researcher considered whether the themes derived were grounded in the text, namely whether themes are permissible based on the quotations marked as evidence by the lead researcher, whilst in the context of the transcript as a whole. This will ensure any biases on behalf of the lead researcher were not over</w:t>
      </w:r>
      <w:r w:rsidR="000E5246" w:rsidRPr="007A04BD">
        <w:rPr>
          <w:rFonts w:ascii="Arial" w:eastAsia="Lucida Sans Unicode" w:hAnsi="Arial" w:cs="Arial"/>
          <w:color w:val="000000"/>
          <w:kern w:val="1"/>
          <w:lang w:val="en-US"/>
        </w:rPr>
        <w:t xml:space="preserve"> </w:t>
      </w:r>
      <w:r w:rsidR="00B72943" w:rsidRPr="007A04BD">
        <w:rPr>
          <w:rFonts w:ascii="Arial" w:eastAsia="Lucida Sans Unicode" w:hAnsi="Arial" w:cs="Arial"/>
          <w:color w:val="000000"/>
          <w:kern w:val="1"/>
          <w:lang w:val="en-US"/>
        </w:rPr>
        <w:t>emphasized</w:t>
      </w:r>
      <w:r w:rsidRPr="007A04BD">
        <w:rPr>
          <w:rFonts w:ascii="Arial" w:eastAsia="Lucida Sans Unicode" w:hAnsi="Arial" w:cs="Arial"/>
          <w:color w:val="000000"/>
          <w:kern w:val="1"/>
          <w:lang w:val="en-US"/>
        </w:rPr>
        <w:t xml:space="preserve"> in theme development.</w:t>
      </w:r>
    </w:p>
    <w:p w14:paraId="57284390" w14:textId="01D997EB" w:rsidR="00EB799C" w:rsidRPr="007A04BD" w:rsidRDefault="00865588" w:rsidP="00E16B6C">
      <w:pPr>
        <w:widowControl w:val="0"/>
        <w:suppressAutoHyphens/>
        <w:spacing w:after="0" w:line="480" w:lineRule="auto"/>
        <w:jc w:val="both"/>
      </w:pPr>
      <w:r w:rsidRPr="007A04BD">
        <w:rPr>
          <w:rFonts w:ascii="Arial" w:eastAsia="Lucida Sans Unicode" w:hAnsi="Arial" w:cs="Arial"/>
          <w:color w:val="000000"/>
          <w:kern w:val="1"/>
          <w:lang w:val="en-US"/>
        </w:rPr>
        <w:t>The phenomenological nature of IPA enquiry necessitates the researcher</w:t>
      </w:r>
      <w:r w:rsidR="000E5246" w:rsidRPr="007A04BD">
        <w:rPr>
          <w:rFonts w:ascii="Arial" w:eastAsia="Lucida Sans Unicode" w:hAnsi="Arial" w:cs="Arial"/>
          <w:color w:val="000000"/>
          <w:kern w:val="1"/>
          <w:lang w:val="en-US"/>
        </w:rPr>
        <w:t xml:space="preserve"> (DT)</w:t>
      </w:r>
      <w:r w:rsidRPr="007A04BD">
        <w:rPr>
          <w:rFonts w:ascii="Arial" w:eastAsia="Lucida Sans Unicode" w:hAnsi="Arial" w:cs="Arial"/>
          <w:color w:val="000000"/>
          <w:kern w:val="1"/>
          <w:lang w:val="en-US"/>
        </w:rPr>
        <w:t xml:space="preserve"> </w:t>
      </w:r>
      <w:r w:rsidR="000E5246" w:rsidRPr="007A04BD">
        <w:rPr>
          <w:rFonts w:ascii="Arial" w:eastAsia="Lucida Sans Unicode" w:hAnsi="Arial" w:cs="Arial"/>
          <w:color w:val="000000"/>
          <w:kern w:val="1"/>
          <w:lang w:val="en-US"/>
        </w:rPr>
        <w:t xml:space="preserve">to </w:t>
      </w:r>
      <w:r w:rsidRPr="007A04BD">
        <w:rPr>
          <w:rFonts w:ascii="Arial" w:eastAsia="Lucida Sans Unicode" w:hAnsi="Arial" w:cs="Arial"/>
          <w:color w:val="000000"/>
          <w:kern w:val="1"/>
          <w:lang w:val="en-US"/>
        </w:rPr>
        <w:t xml:space="preserve">describe and interpret. Examination of the text at the interpretative level attuned the research to its epistemological underpinnings. This level of interpretation involved examining the participant’s use of social comparison, metaphor, shift in temporal descriptions within the text and also </w:t>
      </w:r>
      <w:r w:rsidR="000E5246" w:rsidRPr="007A04BD">
        <w:rPr>
          <w:rFonts w:ascii="Arial" w:eastAsia="Lucida Sans Unicode" w:hAnsi="Arial" w:cs="Arial"/>
          <w:color w:val="000000"/>
          <w:kern w:val="1"/>
          <w:lang w:val="en-US"/>
        </w:rPr>
        <w:t xml:space="preserve">used </w:t>
      </w:r>
      <w:r w:rsidRPr="007A04BD">
        <w:rPr>
          <w:rFonts w:ascii="Arial" w:eastAsia="Lucida Sans Unicode" w:hAnsi="Arial" w:cs="Arial"/>
          <w:color w:val="000000"/>
          <w:kern w:val="1"/>
          <w:lang w:val="en-US"/>
        </w:rPr>
        <w:t xml:space="preserve">psychological concepts </w:t>
      </w:r>
      <w:r w:rsidR="00067FE0" w:rsidRPr="007A04BD">
        <w:rPr>
          <w:rFonts w:ascii="Arial" w:eastAsia="Lucida Sans Unicode" w:hAnsi="Arial" w:cs="Arial"/>
          <w:color w:val="000000"/>
          <w:kern w:val="1"/>
          <w:lang w:val="en-US"/>
        </w:rPr>
        <w:fldChar w:fldCharType="begin"/>
      </w:r>
      <w:r w:rsidR="00A844D9" w:rsidRPr="007A04BD">
        <w:rPr>
          <w:rFonts w:ascii="Arial" w:eastAsia="Lucida Sans Unicode" w:hAnsi="Arial" w:cs="Arial"/>
          <w:color w:val="000000"/>
          <w:kern w:val="1"/>
          <w:lang w:val="en-US"/>
        </w:rPr>
        <w:instrText xml:space="preserve"> ADDIN EN.CITE &lt;EndNote&gt;&lt;Cite&gt;&lt;Author&gt;Smith&lt;/Author&gt;&lt;Year&gt;2004&lt;/Year&gt;&lt;RecNum&gt;37&lt;/RecNum&gt;&lt;DisplayText&gt;(Smith, 2004)&lt;/DisplayText&gt;&lt;record&gt;&lt;rec-number&gt;37&lt;/rec-number&gt;&lt;foreign-keys&gt;&lt;key app="EN" db-id="x9zd5ft07tddeme9z97xwf0m2rv2zt525pxs" timestamp="1493904434"&gt;37&lt;/key&gt;&lt;/foreign-keys&gt;&lt;ref-type name="Journal Article"&gt;17&lt;/ref-type&gt;&lt;contributors&gt;&lt;authors&gt;&lt;author&gt;Smith, Jonathan A.&lt;/author&gt;&lt;/authors&gt;&lt;/contributors&gt;&lt;titles&gt;&lt;title&gt;Reflecting on the development of interpretative phenomenological analysis and its contribution to qualitative research in psychology&lt;/title&gt;&lt;secondary-title&gt;Qualitative research in psychology&lt;/secondary-title&gt;&lt;/titles&gt;&lt;periodical&gt;&lt;full-title&gt;Qualitative research in psychology&lt;/full-title&gt;&lt;/periodical&gt;&lt;pages&gt;39-54&lt;/pages&gt;&lt;volume&gt;1&lt;/volume&gt;&lt;number&gt;1&lt;/number&gt;&lt;dates&gt;&lt;year&gt;2004&lt;/year&gt;&lt;/dates&gt;&lt;isbn&gt;1478-0887&lt;/isbn&gt;&lt;urls&gt;&lt;/urls&gt;&lt;/record&gt;&lt;/Cite&gt;&lt;/EndNote&gt;</w:instrText>
      </w:r>
      <w:r w:rsidR="00067FE0" w:rsidRPr="007A04BD">
        <w:rPr>
          <w:rFonts w:ascii="Arial" w:eastAsia="Lucida Sans Unicode" w:hAnsi="Arial" w:cs="Arial"/>
          <w:color w:val="000000"/>
          <w:kern w:val="1"/>
          <w:lang w:val="en-US"/>
        </w:rPr>
        <w:fldChar w:fldCharType="separate"/>
      </w:r>
      <w:r w:rsidR="00067FE0" w:rsidRPr="007A04BD">
        <w:rPr>
          <w:rFonts w:ascii="Arial" w:eastAsia="Lucida Sans Unicode" w:hAnsi="Arial" w:cs="Arial"/>
          <w:noProof/>
          <w:color w:val="000000"/>
          <w:kern w:val="1"/>
          <w:lang w:val="en-US"/>
        </w:rPr>
        <w:t>(Smith, 2004)</w:t>
      </w:r>
      <w:r w:rsidR="00067FE0" w:rsidRPr="007A04BD">
        <w:rPr>
          <w:rFonts w:ascii="Arial" w:eastAsia="Lucida Sans Unicode" w:hAnsi="Arial" w:cs="Arial"/>
          <w:color w:val="000000"/>
          <w:kern w:val="1"/>
          <w:lang w:val="en-US"/>
        </w:rPr>
        <w:fldChar w:fldCharType="end"/>
      </w:r>
      <w:r w:rsidRPr="007A04BD">
        <w:rPr>
          <w:rFonts w:ascii="Arial" w:eastAsia="Lucida Sans Unicode" w:hAnsi="Arial" w:cs="Arial"/>
          <w:color w:val="000000"/>
          <w:kern w:val="1"/>
          <w:lang w:val="en-US"/>
        </w:rPr>
        <w:t>. Thus, the researcher formed interpretative meaning based on what the participant described.</w:t>
      </w:r>
      <w:r w:rsidR="00D50274" w:rsidRPr="007A04BD">
        <w:rPr>
          <w:rFonts w:ascii="Arial" w:eastAsia="Lucida Sans Unicode" w:hAnsi="Arial" w:cs="Arial"/>
          <w:color w:val="000000"/>
          <w:kern w:val="1"/>
          <w:lang w:val="en-US"/>
        </w:rPr>
        <w:t xml:space="preserve"> The researcher came to the interpretation process as a </w:t>
      </w:r>
      <w:r w:rsidR="000E5246" w:rsidRPr="007A04BD">
        <w:rPr>
          <w:rFonts w:ascii="Arial" w:eastAsia="Lucida Sans Unicode" w:hAnsi="Arial" w:cs="Arial"/>
          <w:color w:val="000000"/>
          <w:kern w:val="1"/>
          <w:lang w:val="en-US"/>
        </w:rPr>
        <w:t>p</w:t>
      </w:r>
      <w:r w:rsidR="00D50274" w:rsidRPr="007A04BD">
        <w:rPr>
          <w:rFonts w:ascii="Arial" w:eastAsia="Lucida Sans Unicode" w:hAnsi="Arial" w:cs="Arial"/>
          <w:color w:val="000000"/>
          <w:kern w:val="1"/>
          <w:lang w:val="en-US"/>
        </w:rPr>
        <w:t xml:space="preserve">hysiotherapist and therefore is aware of the possible effect on the interpretation process. </w:t>
      </w:r>
    </w:p>
    <w:p w14:paraId="3EB4C095" w14:textId="349E7301" w:rsidR="00EB799C" w:rsidRPr="007A04BD" w:rsidRDefault="00EB799C" w:rsidP="00D209E5">
      <w:pPr>
        <w:pStyle w:val="Heading1"/>
        <w:spacing w:before="120" w:after="120" w:line="360" w:lineRule="auto"/>
        <w:rPr>
          <w:rFonts w:ascii="Arial" w:hAnsi="Arial" w:cs="Arial"/>
          <w:b/>
          <w:color w:val="auto"/>
        </w:rPr>
      </w:pPr>
      <w:r w:rsidRPr="007A04BD">
        <w:rPr>
          <w:rFonts w:ascii="Arial" w:hAnsi="Arial" w:cs="Arial"/>
          <w:b/>
          <w:color w:val="auto"/>
        </w:rPr>
        <w:t>Results</w:t>
      </w:r>
    </w:p>
    <w:p w14:paraId="177954FC" w14:textId="6CDA804A" w:rsidR="00703BB9" w:rsidRPr="007A04BD" w:rsidRDefault="00124A00" w:rsidP="00E16B6C">
      <w:pPr>
        <w:spacing w:line="480" w:lineRule="auto"/>
        <w:jc w:val="both"/>
        <w:rPr>
          <w:rFonts w:ascii="Arial" w:hAnsi="Arial" w:cs="Arial"/>
          <w:szCs w:val="24"/>
        </w:rPr>
      </w:pPr>
      <w:r w:rsidRPr="007A04BD">
        <w:rPr>
          <w:rFonts w:ascii="Arial" w:hAnsi="Arial" w:cs="Arial"/>
          <w:szCs w:val="24"/>
        </w:rPr>
        <w:t>For the purpose of this paper only the over</w:t>
      </w:r>
      <w:r w:rsidR="000E5246" w:rsidRPr="007A04BD">
        <w:rPr>
          <w:rFonts w:ascii="Arial" w:hAnsi="Arial" w:cs="Arial"/>
          <w:szCs w:val="24"/>
        </w:rPr>
        <w:t>-</w:t>
      </w:r>
      <w:r w:rsidRPr="007A04BD">
        <w:rPr>
          <w:rFonts w:ascii="Arial" w:hAnsi="Arial" w:cs="Arial"/>
          <w:szCs w:val="24"/>
        </w:rPr>
        <w:t>riding themes were presented, however they do represent the majority of the interview content</w:t>
      </w:r>
      <w:r w:rsidR="00936695" w:rsidRPr="007A04BD">
        <w:rPr>
          <w:rFonts w:ascii="Arial" w:hAnsi="Arial" w:cs="Arial"/>
          <w:szCs w:val="24"/>
        </w:rPr>
        <w:t>. All the open ended questions in the interview process were in relation to pain, however all of the participants spoke of the Parkinson</w:t>
      </w:r>
      <w:r w:rsidR="00C2547C" w:rsidRPr="007A04BD">
        <w:rPr>
          <w:rFonts w:ascii="Arial" w:hAnsi="Arial" w:cs="Arial"/>
          <w:szCs w:val="24"/>
        </w:rPr>
        <w:t>’</w:t>
      </w:r>
      <w:r w:rsidR="00936695" w:rsidRPr="007A04BD">
        <w:rPr>
          <w:rFonts w:ascii="Arial" w:hAnsi="Arial" w:cs="Arial"/>
          <w:szCs w:val="24"/>
        </w:rPr>
        <w:t xml:space="preserve">s experience at times not only their experience of pain. This highlights the complex and entangled nature of pain for a </w:t>
      </w:r>
      <w:r w:rsidR="00A844D9" w:rsidRPr="007A04BD">
        <w:rPr>
          <w:rFonts w:ascii="Arial" w:hAnsi="Arial" w:cs="Arial"/>
        </w:rPr>
        <w:t>people with Parkinson’s</w:t>
      </w:r>
      <w:r w:rsidR="00936695" w:rsidRPr="007A04BD">
        <w:rPr>
          <w:rFonts w:ascii="Arial" w:hAnsi="Arial" w:cs="Arial"/>
          <w:szCs w:val="24"/>
        </w:rPr>
        <w:t>.</w:t>
      </w:r>
    </w:p>
    <w:p w14:paraId="6D4F8DEB" w14:textId="4BCA5A75" w:rsidR="00272909" w:rsidRPr="007A04BD" w:rsidRDefault="00D04674" w:rsidP="00272909">
      <w:pPr>
        <w:spacing w:line="480" w:lineRule="auto"/>
        <w:jc w:val="both"/>
        <w:rPr>
          <w:rFonts w:ascii="Arial" w:hAnsi="Arial" w:cs="Arial"/>
        </w:rPr>
      </w:pPr>
      <w:r w:rsidRPr="007A04BD">
        <w:rPr>
          <w:rFonts w:ascii="Arial" w:hAnsi="Arial" w:cs="Arial"/>
        </w:rPr>
        <w:t xml:space="preserve">Table 1 demonstrates the </w:t>
      </w:r>
      <w:r w:rsidR="00272909" w:rsidRPr="007A04BD">
        <w:rPr>
          <w:rFonts w:ascii="Arial" w:hAnsi="Arial" w:cs="Arial"/>
        </w:rPr>
        <w:t xml:space="preserve">three master and four ordinate themes </w:t>
      </w:r>
      <w:r w:rsidRPr="007A04BD">
        <w:rPr>
          <w:rFonts w:ascii="Arial" w:hAnsi="Arial" w:cs="Arial"/>
        </w:rPr>
        <w:t xml:space="preserve">that </w:t>
      </w:r>
      <w:r w:rsidR="00272909" w:rsidRPr="007A04BD">
        <w:rPr>
          <w:rFonts w:ascii="Arial" w:hAnsi="Arial" w:cs="Arial"/>
        </w:rPr>
        <w:t>were identified from the semi-s</w:t>
      </w:r>
      <w:r w:rsidRPr="007A04BD">
        <w:rPr>
          <w:rFonts w:ascii="Arial" w:hAnsi="Arial" w:cs="Arial"/>
        </w:rPr>
        <w:t>tructured interviews with the participants (n=4). The</w:t>
      </w:r>
      <w:r w:rsidR="00272909" w:rsidRPr="007A04BD">
        <w:rPr>
          <w:rFonts w:ascii="Arial" w:hAnsi="Arial" w:cs="Arial"/>
        </w:rPr>
        <w:t xml:space="preserve"> two master themes had ordin</w:t>
      </w:r>
      <w:r w:rsidRPr="007A04BD">
        <w:rPr>
          <w:rFonts w:ascii="Arial" w:hAnsi="Arial" w:cs="Arial"/>
        </w:rPr>
        <w:t>ate themes emerge within them and t</w:t>
      </w:r>
      <w:r w:rsidR="00272909" w:rsidRPr="007A04BD">
        <w:rPr>
          <w:rFonts w:ascii="Arial" w:hAnsi="Arial" w:cs="Arial"/>
        </w:rPr>
        <w:t>he final theme was overwhelming</w:t>
      </w:r>
      <w:r w:rsidRPr="007A04BD">
        <w:rPr>
          <w:rFonts w:ascii="Arial" w:hAnsi="Arial" w:cs="Arial"/>
        </w:rPr>
        <w:t>ly</w:t>
      </w:r>
      <w:r w:rsidR="00272909" w:rsidRPr="007A04BD">
        <w:rPr>
          <w:rFonts w:ascii="Arial" w:hAnsi="Arial" w:cs="Arial"/>
        </w:rPr>
        <w:t xml:space="preserve"> strong from all four </w:t>
      </w:r>
      <w:r w:rsidRPr="007A04BD">
        <w:rPr>
          <w:rFonts w:ascii="Arial" w:hAnsi="Arial" w:cs="Arial"/>
        </w:rPr>
        <w:t xml:space="preserve">participants </w:t>
      </w:r>
      <w:r w:rsidR="00272909" w:rsidRPr="007A04BD">
        <w:rPr>
          <w:rFonts w:ascii="Arial" w:hAnsi="Arial" w:cs="Arial"/>
        </w:rPr>
        <w:t>accounts.</w:t>
      </w:r>
    </w:p>
    <w:p w14:paraId="10E28D15" w14:textId="77777777" w:rsidR="000E5246" w:rsidRPr="007A04BD" w:rsidRDefault="000E5246" w:rsidP="00703BB9">
      <w:pPr>
        <w:spacing w:line="480" w:lineRule="auto"/>
        <w:rPr>
          <w:rFonts w:ascii="Arial" w:hAnsi="Arial" w:cs="Arial"/>
          <w:sz w:val="24"/>
          <w:szCs w:val="24"/>
        </w:rPr>
      </w:pPr>
    </w:p>
    <w:p w14:paraId="7A54990D" w14:textId="338B76C5" w:rsidR="005A178D" w:rsidRPr="007A04BD" w:rsidRDefault="00703BB9" w:rsidP="00E16B6C">
      <w:pPr>
        <w:pStyle w:val="Heading2"/>
        <w:rPr>
          <w:rFonts w:ascii="Arial" w:eastAsia="Lucida Sans Unicode" w:hAnsi="Arial" w:cs="Arial"/>
          <w:b/>
          <w:color w:val="000000"/>
          <w:kern w:val="1"/>
          <w:sz w:val="28"/>
          <w:szCs w:val="28"/>
          <w:lang w:val="en-US"/>
        </w:rPr>
      </w:pPr>
      <w:r w:rsidRPr="007A04BD">
        <w:rPr>
          <w:rFonts w:ascii="Arial" w:eastAsia="Lucida Sans Unicode" w:hAnsi="Arial" w:cs="Arial"/>
          <w:b/>
          <w:color w:val="000000"/>
          <w:kern w:val="1"/>
          <w:sz w:val="28"/>
          <w:szCs w:val="28"/>
          <w:lang w:val="en-US"/>
        </w:rPr>
        <w:t xml:space="preserve">Psychological </w:t>
      </w:r>
      <w:r w:rsidR="005A178D" w:rsidRPr="007A04BD">
        <w:rPr>
          <w:rFonts w:ascii="Arial" w:eastAsia="Lucida Sans Unicode" w:hAnsi="Arial" w:cs="Arial"/>
          <w:b/>
          <w:color w:val="000000"/>
          <w:kern w:val="1"/>
          <w:sz w:val="28"/>
          <w:szCs w:val="28"/>
          <w:lang w:val="en-US"/>
        </w:rPr>
        <w:t>I</w:t>
      </w:r>
      <w:r w:rsidRPr="007A04BD">
        <w:rPr>
          <w:rFonts w:ascii="Arial" w:eastAsia="Lucida Sans Unicode" w:hAnsi="Arial" w:cs="Arial"/>
          <w:b/>
          <w:color w:val="000000"/>
          <w:kern w:val="1"/>
          <w:sz w:val="28"/>
          <w:szCs w:val="28"/>
          <w:lang w:val="en-US"/>
        </w:rPr>
        <w:t xml:space="preserve">mpact of </w:t>
      </w:r>
      <w:r w:rsidR="005A178D" w:rsidRPr="007A04BD">
        <w:rPr>
          <w:rFonts w:ascii="Arial" w:eastAsia="Lucida Sans Unicode" w:hAnsi="Arial" w:cs="Arial"/>
          <w:b/>
          <w:color w:val="000000"/>
          <w:kern w:val="1"/>
          <w:sz w:val="28"/>
          <w:szCs w:val="28"/>
          <w:lang w:val="en-US"/>
        </w:rPr>
        <w:t>P</w:t>
      </w:r>
      <w:r w:rsidRPr="007A04BD">
        <w:rPr>
          <w:rFonts w:ascii="Arial" w:eastAsia="Lucida Sans Unicode" w:hAnsi="Arial" w:cs="Arial"/>
          <w:b/>
          <w:color w:val="000000"/>
          <w:kern w:val="1"/>
          <w:sz w:val="28"/>
          <w:szCs w:val="28"/>
          <w:lang w:val="en-US"/>
        </w:rPr>
        <w:t>ain</w:t>
      </w:r>
    </w:p>
    <w:p w14:paraId="13D802E4" w14:textId="3CBB0177" w:rsidR="00D04674" w:rsidRPr="007A04BD" w:rsidRDefault="005A178D" w:rsidP="00E16B6C">
      <w:pPr>
        <w:pStyle w:val="Heading3"/>
        <w:numPr>
          <w:ilvl w:val="0"/>
          <w:numId w:val="3"/>
        </w:numPr>
        <w:rPr>
          <w:rFonts w:ascii="Arial" w:hAnsi="Arial" w:cs="Arial"/>
          <w:b/>
          <w:lang w:val="en-US"/>
        </w:rPr>
      </w:pPr>
      <w:r w:rsidRPr="007A04BD">
        <w:rPr>
          <w:rFonts w:ascii="Arial" w:hAnsi="Arial" w:cs="Arial"/>
          <w:b/>
          <w:color w:val="auto"/>
          <w:szCs w:val="22"/>
          <w:lang w:val="en-US"/>
        </w:rPr>
        <w:t>D</w:t>
      </w:r>
      <w:r w:rsidR="00703BB9" w:rsidRPr="007A04BD">
        <w:rPr>
          <w:rFonts w:ascii="Arial" w:hAnsi="Arial" w:cs="Arial"/>
          <w:b/>
          <w:color w:val="auto"/>
          <w:szCs w:val="22"/>
          <w:lang w:val="en-US"/>
        </w:rPr>
        <w:t xml:space="preserve">espair and </w:t>
      </w:r>
      <w:r w:rsidRPr="007A04BD">
        <w:rPr>
          <w:rFonts w:ascii="Arial" w:hAnsi="Arial" w:cs="Arial"/>
          <w:b/>
          <w:color w:val="auto"/>
          <w:szCs w:val="22"/>
          <w:lang w:val="en-US"/>
        </w:rPr>
        <w:t>D</w:t>
      </w:r>
      <w:r w:rsidR="00703BB9" w:rsidRPr="007A04BD">
        <w:rPr>
          <w:rFonts w:ascii="Arial" w:hAnsi="Arial" w:cs="Arial"/>
          <w:b/>
          <w:color w:val="auto"/>
          <w:szCs w:val="22"/>
          <w:lang w:val="en-US"/>
        </w:rPr>
        <w:t>espondency</w:t>
      </w:r>
    </w:p>
    <w:p w14:paraId="7EE0B0FA" w14:textId="4686A0C6" w:rsidR="00272909" w:rsidRPr="007A04BD" w:rsidRDefault="00AC1CCA" w:rsidP="00E16B6C">
      <w:pPr>
        <w:widowControl w:val="0"/>
        <w:suppressAutoHyphens/>
        <w:spacing w:before="120" w:after="0" w:line="480" w:lineRule="auto"/>
        <w:jc w:val="both"/>
        <w:rPr>
          <w:rFonts w:ascii="Arial" w:eastAsia="Lucida Sans Unicode" w:hAnsi="Arial" w:cs="Arial"/>
          <w:color w:val="000000"/>
          <w:kern w:val="1"/>
          <w:lang w:val="en-US"/>
        </w:rPr>
      </w:pPr>
      <w:r w:rsidRPr="007A04BD">
        <w:rPr>
          <w:rFonts w:ascii="Arial" w:eastAsia="Lucida Sans Unicode" w:hAnsi="Arial" w:cs="Arial"/>
          <w:color w:val="000000"/>
          <w:kern w:val="1"/>
          <w:lang w:val="en-US"/>
        </w:rPr>
        <w:t>Tom</w:t>
      </w:r>
      <w:r w:rsidR="000810AB" w:rsidRPr="007A04BD">
        <w:rPr>
          <w:rFonts w:ascii="Arial" w:eastAsia="Lucida Sans Unicode" w:hAnsi="Arial" w:cs="Arial"/>
          <w:color w:val="000000"/>
          <w:kern w:val="1"/>
          <w:lang w:val="en-US"/>
        </w:rPr>
        <w:t>*</w:t>
      </w:r>
      <w:r w:rsidRPr="007A04BD">
        <w:rPr>
          <w:rFonts w:ascii="Arial" w:eastAsia="Lucida Sans Unicode" w:hAnsi="Arial" w:cs="Arial"/>
          <w:color w:val="000000"/>
          <w:kern w:val="1"/>
          <w:lang w:val="en-US"/>
        </w:rPr>
        <w:t xml:space="preserve"> and Helen</w:t>
      </w:r>
      <w:r w:rsidR="000810AB" w:rsidRPr="007A04BD">
        <w:rPr>
          <w:rFonts w:ascii="Arial" w:eastAsia="Lucida Sans Unicode" w:hAnsi="Arial" w:cs="Arial"/>
          <w:color w:val="000000"/>
          <w:kern w:val="1"/>
          <w:lang w:val="en-US"/>
        </w:rPr>
        <w:t>*</w:t>
      </w:r>
      <w:r w:rsidRPr="007A04BD">
        <w:rPr>
          <w:rFonts w:ascii="Arial" w:eastAsia="Lucida Sans Unicode" w:hAnsi="Arial" w:cs="Arial"/>
          <w:color w:val="000000"/>
          <w:kern w:val="1"/>
          <w:lang w:val="en-US"/>
        </w:rPr>
        <w:t xml:space="preserve"> briefly mentioned the negative thoughts and low mood they experienced in the past, both John</w:t>
      </w:r>
      <w:r w:rsidR="000810AB" w:rsidRPr="007A04BD">
        <w:rPr>
          <w:rFonts w:ascii="Arial" w:eastAsia="Lucida Sans Unicode" w:hAnsi="Arial" w:cs="Arial"/>
          <w:color w:val="000000"/>
          <w:kern w:val="1"/>
          <w:lang w:val="en-US"/>
        </w:rPr>
        <w:t>*</w:t>
      </w:r>
      <w:r w:rsidRPr="007A04BD">
        <w:rPr>
          <w:rFonts w:ascii="Arial" w:eastAsia="Lucida Sans Unicode" w:hAnsi="Arial" w:cs="Arial"/>
          <w:color w:val="000000"/>
          <w:kern w:val="1"/>
          <w:lang w:val="en-US"/>
        </w:rPr>
        <w:t xml:space="preserve"> and Barbara</w:t>
      </w:r>
      <w:r w:rsidR="000810AB" w:rsidRPr="007A04BD">
        <w:rPr>
          <w:rFonts w:ascii="Arial" w:eastAsia="Lucida Sans Unicode" w:hAnsi="Arial" w:cs="Arial"/>
          <w:color w:val="000000"/>
          <w:kern w:val="1"/>
          <w:lang w:val="en-US"/>
        </w:rPr>
        <w:t>*</w:t>
      </w:r>
      <w:r w:rsidRPr="007A04BD">
        <w:rPr>
          <w:rFonts w:ascii="Arial" w:eastAsia="Lucida Sans Unicode" w:hAnsi="Arial" w:cs="Arial"/>
          <w:color w:val="000000"/>
          <w:kern w:val="1"/>
          <w:lang w:val="en-US"/>
        </w:rPr>
        <w:t xml:space="preserve"> spoke of hopelessness and suffering in the present tense. There were powerful statements made in relation to suicidal thoughts when the participants’ pain reached unbearable levels. </w:t>
      </w:r>
      <w:r w:rsidR="00A844D9" w:rsidRPr="007A04BD">
        <w:rPr>
          <w:rFonts w:ascii="Arial" w:hAnsi="Arial" w:cs="Arial"/>
        </w:rPr>
        <w:t>Although the participants were referring to having these thoughts in the past, in line with our ethical approval, the researcher followed this up by ensuring they had access to appropriate support and were aware of the importance of accessing this support in such circumstances as well as signposting to local support networks.</w:t>
      </w:r>
    </w:p>
    <w:p w14:paraId="1B8C4B81" w14:textId="6D34180E" w:rsidR="00900F7E" w:rsidRPr="007A04BD" w:rsidRDefault="00900F7E" w:rsidP="00900F7E">
      <w:pPr>
        <w:widowControl w:val="0"/>
        <w:suppressAutoHyphens/>
        <w:spacing w:after="0" w:line="480" w:lineRule="auto"/>
        <w:jc w:val="both"/>
        <w:rPr>
          <w:rFonts w:ascii="Arial" w:eastAsia="Lucida Sans Unicode" w:hAnsi="Arial" w:cs="Arial"/>
          <w:b/>
          <w:color w:val="000000"/>
          <w:kern w:val="1"/>
          <w:sz w:val="18"/>
          <w:szCs w:val="18"/>
          <w:lang w:val="en-US"/>
        </w:rPr>
      </w:pPr>
      <w:r w:rsidRPr="007A04BD">
        <w:rPr>
          <w:rFonts w:ascii="Arial" w:eastAsia="Lucida Sans Unicode" w:hAnsi="Arial" w:cs="Arial"/>
          <w:b/>
          <w:color w:val="000000"/>
          <w:kern w:val="1"/>
          <w:sz w:val="18"/>
          <w:szCs w:val="18"/>
          <w:lang w:val="en-US"/>
        </w:rPr>
        <w:t xml:space="preserve">Tom: </w:t>
      </w:r>
      <w:r w:rsidR="00272909"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This is for your ears only and not Michelle’s, I’ve had thoughts in the past of suicide, it’s been that bad...I mean pains just been horrendous</w:t>
      </w:r>
      <w:r w:rsidR="00272909" w:rsidRPr="007A04BD">
        <w:rPr>
          <w:rFonts w:ascii="Arial" w:eastAsia="Lucida Sans Unicode" w:hAnsi="Arial" w:cs="Arial"/>
          <w:b/>
          <w:color w:val="000000"/>
          <w:kern w:val="1"/>
          <w:sz w:val="18"/>
          <w:szCs w:val="18"/>
          <w:lang w:val="en-US"/>
        </w:rPr>
        <w:t>.”</w:t>
      </w:r>
    </w:p>
    <w:p w14:paraId="62D9EFE0" w14:textId="028BCB86" w:rsidR="00900F7E" w:rsidRPr="007A04BD" w:rsidRDefault="00900F7E" w:rsidP="001B09A7">
      <w:pPr>
        <w:widowControl w:val="0"/>
        <w:suppressAutoHyphens/>
        <w:spacing w:after="0" w:line="480" w:lineRule="auto"/>
        <w:jc w:val="both"/>
        <w:rPr>
          <w:rFonts w:ascii="Arial" w:eastAsia="Lucida Sans Unicode" w:hAnsi="Arial" w:cs="Arial"/>
          <w:color w:val="000000"/>
          <w:kern w:val="1"/>
          <w:sz w:val="18"/>
          <w:szCs w:val="18"/>
          <w:lang w:val="en-US"/>
        </w:rPr>
      </w:pPr>
      <w:r w:rsidRPr="007A04BD">
        <w:rPr>
          <w:rFonts w:ascii="Arial" w:eastAsia="Lucida Sans Unicode" w:hAnsi="Arial" w:cs="Arial"/>
          <w:b/>
          <w:color w:val="000000"/>
          <w:kern w:val="1"/>
          <w:sz w:val="18"/>
          <w:szCs w:val="18"/>
          <w:lang w:val="en-US"/>
        </w:rPr>
        <w:t xml:space="preserve">Barbara: </w:t>
      </w:r>
      <w:r w:rsidR="00272909"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I feel as if you know something’s going to snap or burst and it just sort of finishes you really, it’s so severe...Like yesterday was dreadful. I felt like shooting myself</w:t>
      </w:r>
      <w:r w:rsidR="00272909" w:rsidRPr="007A04BD">
        <w:rPr>
          <w:rFonts w:ascii="Arial" w:eastAsia="Lucida Sans Unicode" w:hAnsi="Arial" w:cs="Arial"/>
          <w:i/>
          <w:color w:val="000000"/>
          <w:kern w:val="1"/>
          <w:sz w:val="18"/>
          <w:szCs w:val="18"/>
          <w:lang w:val="en-US"/>
        </w:rPr>
        <w:t>.”</w:t>
      </w:r>
    </w:p>
    <w:p w14:paraId="4F81C11B" w14:textId="0B9A3088" w:rsidR="0046226B" w:rsidRPr="007A04BD" w:rsidRDefault="00AC1CCA" w:rsidP="003A0367">
      <w:pPr>
        <w:widowControl w:val="0"/>
        <w:suppressAutoHyphens/>
        <w:spacing w:after="0" w:line="480" w:lineRule="auto"/>
        <w:jc w:val="both"/>
        <w:rPr>
          <w:rFonts w:ascii="Arial" w:eastAsia="Lucida Sans Unicode" w:hAnsi="Arial" w:cs="Arial"/>
          <w:color w:val="000000"/>
          <w:kern w:val="1"/>
          <w:lang w:val="en-US"/>
        </w:rPr>
      </w:pPr>
      <w:r w:rsidRPr="007A04BD">
        <w:rPr>
          <w:rFonts w:ascii="Arial" w:eastAsia="Lucida Sans Unicode" w:hAnsi="Arial" w:cs="Arial"/>
          <w:color w:val="000000"/>
          <w:kern w:val="1"/>
          <w:lang w:val="en-US"/>
        </w:rPr>
        <w:t>Some participants portrayed emotions of self-pity and despondency that was interpreted as feeling victim to the pain. All participants discussed being depressed or taking anti-depressant medication during the interviews.</w:t>
      </w:r>
    </w:p>
    <w:p w14:paraId="3FD9F935" w14:textId="254F4CB8" w:rsidR="0046226B" w:rsidRPr="007A04BD" w:rsidRDefault="0046226B" w:rsidP="0046226B">
      <w:pPr>
        <w:widowControl w:val="0"/>
        <w:suppressAutoHyphens/>
        <w:spacing w:after="0" w:line="480" w:lineRule="auto"/>
        <w:jc w:val="both"/>
        <w:rPr>
          <w:rFonts w:ascii="Arial" w:eastAsia="Lucida Sans Unicode" w:hAnsi="Arial" w:cs="Arial"/>
          <w:i/>
          <w:color w:val="000000"/>
          <w:kern w:val="1"/>
          <w:sz w:val="18"/>
          <w:szCs w:val="18"/>
          <w:lang w:val="en-US"/>
        </w:rPr>
      </w:pPr>
      <w:r w:rsidRPr="007A04BD">
        <w:rPr>
          <w:rFonts w:ascii="Arial" w:eastAsia="Lucida Sans Unicode" w:hAnsi="Arial" w:cs="Arial"/>
          <w:b/>
          <w:color w:val="000000"/>
          <w:kern w:val="1"/>
          <w:sz w:val="18"/>
          <w:szCs w:val="18"/>
          <w:lang w:val="en-US"/>
        </w:rPr>
        <w:t xml:space="preserve">Helen: </w:t>
      </w:r>
      <w:r w:rsidR="00272909"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I’ve been down, you do feel “why me” sort of</w:t>
      </w:r>
      <w:r w:rsidR="00272909" w:rsidRPr="007A04BD">
        <w:rPr>
          <w:rFonts w:ascii="Arial" w:eastAsia="Lucida Sans Unicode" w:hAnsi="Arial" w:cs="Arial"/>
          <w:i/>
          <w:color w:val="000000"/>
          <w:kern w:val="1"/>
          <w:sz w:val="18"/>
          <w:szCs w:val="18"/>
          <w:lang w:val="en-US"/>
        </w:rPr>
        <w:t>.”</w:t>
      </w:r>
    </w:p>
    <w:p w14:paraId="1C0B9515" w14:textId="7C2D6822" w:rsidR="005A178D" w:rsidRPr="007A04BD" w:rsidRDefault="0046226B" w:rsidP="0046226B">
      <w:pPr>
        <w:widowControl w:val="0"/>
        <w:suppressAutoHyphens/>
        <w:spacing w:after="0" w:line="480" w:lineRule="auto"/>
        <w:jc w:val="both"/>
        <w:rPr>
          <w:rFonts w:ascii="Arial" w:eastAsia="Lucida Sans Unicode" w:hAnsi="Arial" w:cs="Arial"/>
          <w:i/>
          <w:color w:val="000000"/>
          <w:kern w:val="1"/>
          <w:sz w:val="18"/>
          <w:szCs w:val="18"/>
          <w:lang w:val="en-US"/>
        </w:rPr>
      </w:pPr>
      <w:r w:rsidRPr="007A04BD">
        <w:rPr>
          <w:rFonts w:ascii="Arial" w:eastAsia="Lucida Sans Unicode" w:hAnsi="Arial" w:cs="Arial"/>
          <w:b/>
          <w:color w:val="000000"/>
          <w:kern w:val="1"/>
          <w:sz w:val="18"/>
          <w:szCs w:val="18"/>
          <w:lang w:val="en-US"/>
        </w:rPr>
        <w:t xml:space="preserve">John: </w:t>
      </w:r>
      <w:r w:rsidR="00272909"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I feel sorry for myself I suppose, sorry for me and a bit angry because I think, well you know, what’ve I done to deserve this?</w:t>
      </w:r>
      <w:r w:rsidR="00272909" w:rsidRPr="007A04BD">
        <w:rPr>
          <w:rFonts w:ascii="Arial" w:eastAsia="Lucida Sans Unicode" w:hAnsi="Arial" w:cs="Arial"/>
          <w:i/>
          <w:color w:val="000000"/>
          <w:kern w:val="1"/>
          <w:sz w:val="18"/>
          <w:szCs w:val="18"/>
          <w:lang w:val="en-US"/>
        </w:rPr>
        <w:t>”</w:t>
      </w:r>
    </w:p>
    <w:p w14:paraId="5FB45B5C" w14:textId="2521C37F" w:rsidR="005A178D" w:rsidRPr="007A04BD" w:rsidRDefault="005A178D" w:rsidP="000810AB">
      <w:pPr>
        <w:widowControl w:val="0"/>
        <w:suppressAutoHyphens/>
        <w:spacing w:after="0" w:line="480" w:lineRule="auto"/>
        <w:jc w:val="both"/>
        <w:rPr>
          <w:rFonts w:ascii="Arial" w:eastAsia="Lucida Sans Unicode" w:hAnsi="Arial" w:cs="Arial"/>
          <w:b/>
          <w:color w:val="000000"/>
          <w:kern w:val="1"/>
          <w:lang w:val="en-US"/>
        </w:rPr>
      </w:pPr>
      <w:r w:rsidRPr="007A04BD">
        <w:rPr>
          <w:rFonts w:ascii="Arial" w:eastAsia="Lucida Sans Unicode" w:hAnsi="Arial" w:cs="Arial"/>
          <w:b/>
          <w:color w:val="000000"/>
          <w:kern w:val="1"/>
          <w:lang w:val="en-US"/>
        </w:rPr>
        <w:t>(b) Coping and Acceptance</w:t>
      </w:r>
    </w:p>
    <w:p w14:paraId="28476148" w14:textId="7500ED37" w:rsidR="005A178D" w:rsidRPr="007A04BD" w:rsidRDefault="005A178D" w:rsidP="00E16B6C">
      <w:pPr>
        <w:widowControl w:val="0"/>
        <w:suppressAutoHyphens/>
        <w:spacing w:after="0" w:line="480" w:lineRule="auto"/>
        <w:jc w:val="both"/>
        <w:rPr>
          <w:rFonts w:ascii="Arial" w:eastAsia="Lucida Sans Unicode" w:hAnsi="Arial" w:cs="Arial"/>
          <w:color w:val="000000"/>
          <w:kern w:val="1"/>
          <w:lang w:val="en-US"/>
        </w:rPr>
      </w:pPr>
      <w:r w:rsidRPr="007A04BD">
        <w:rPr>
          <w:rFonts w:ascii="Arial" w:eastAsia="Lucida Sans Unicode" w:hAnsi="Arial" w:cs="Arial"/>
          <w:color w:val="000000"/>
          <w:kern w:val="1"/>
          <w:lang w:val="en-US"/>
        </w:rPr>
        <w:t xml:space="preserve">Each participant alluded to forcing themselves to control their physical being rather than the pain consuming them. There was a sense that the battle within participants was the attempt to overcome their pain, accept it and remain in control of their life. Participants detailed examples of their thought processes. It was considered that a contrast was evident between participants in the context of this theme. </w:t>
      </w:r>
    </w:p>
    <w:p w14:paraId="556BBFF3" w14:textId="09CAE67D" w:rsidR="005A178D" w:rsidRPr="007A04BD" w:rsidRDefault="005A178D" w:rsidP="005A178D">
      <w:pPr>
        <w:widowControl w:val="0"/>
        <w:suppressAutoHyphens/>
        <w:spacing w:after="0" w:line="480" w:lineRule="auto"/>
        <w:jc w:val="both"/>
        <w:rPr>
          <w:rFonts w:ascii="Arial" w:eastAsia="Lucida Sans Unicode" w:hAnsi="Arial" w:cs="Arial"/>
          <w:color w:val="000000"/>
          <w:kern w:val="1"/>
          <w:lang w:val="en-US"/>
        </w:rPr>
      </w:pPr>
      <w:r w:rsidRPr="007A04BD">
        <w:rPr>
          <w:rFonts w:ascii="Arial" w:eastAsia="Lucida Sans Unicode" w:hAnsi="Arial" w:cs="Arial"/>
          <w:color w:val="000000"/>
          <w:kern w:val="1"/>
          <w:lang w:val="en-US"/>
        </w:rPr>
        <w:t xml:space="preserve">Tom and Helen appeared to have found acceptance </w:t>
      </w:r>
      <w:r w:rsidR="00A844D9" w:rsidRPr="007A04BD">
        <w:rPr>
          <w:rFonts w:ascii="Arial" w:eastAsia="Lucida Sans Unicode" w:hAnsi="Arial" w:cs="Arial"/>
          <w:color w:val="000000"/>
          <w:kern w:val="1"/>
          <w:lang w:val="en-US"/>
        </w:rPr>
        <w:t>living with pain secondary to Parkinson’s</w:t>
      </w:r>
      <w:r w:rsidRPr="007A04BD">
        <w:rPr>
          <w:rFonts w:ascii="Arial" w:eastAsia="Lucida Sans Unicode" w:hAnsi="Arial" w:cs="Arial"/>
          <w:color w:val="000000"/>
          <w:kern w:val="1"/>
          <w:lang w:val="en-US"/>
        </w:rPr>
        <w:t xml:space="preserve">. They both discussed the idea of forcing ‘self’ to continue with activities and not resign to the pain. Both participants quoted the phrase “mind over matter” on several occasions throughout their interview. </w:t>
      </w:r>
    </w:p>
    <w:p w14:paraId="6E990E4E" w14:textId="3F994367" w:rsidR="005A178D" w:rsidRPr="007A04BD" w:rsidRDefault="005A178D" w:rsidP="00E16B6C">
      <w:pPr>
        <w:widowControl w:val="0"/>
        <w:suppressAutoHyphens/>
        <w:spacing w:after="0" w:line="480" w:lineRule="auto"/>
        <w:jc w:val="both"/>
        <w:rPr>
          <w:rFonts w:ascii="Arial" w:eastAsia="Lucida Sans Unicode" w:hAnsi="Arial" w:cs="Arial"/>
          <w:color w:val="000000"/>
          <w:kern w:val="1"/>
          <w:sz w:val="18"/>
          <w:szCs w:val="18"/>
          <w:lang w:val="en-US"/>
        </w:rPr>
      </w:pPr>
      <w:r w:rsidRPr="007A04BD">
        <w:rPr>
          <w:rFonts w:ascii="Arial" w:eastAsia="Lucida Sans Unicode" w:hAnsi="Arial" w:cs="Arial"/>
          <w:b/>
          <w:color w:val="000000"/>
          <w:kern w:val="1"/>
          <w:sz w:val="18"/>
          <w:szCs w:val="18"/>
          <w:lang w:val="en-US"/>
        </w:rPr>
        <w:t xml:space="preserve">Tom: </w:t>
      </w:r>
      <w:r w:rsidR="00272909"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It’s either force your body to go on and do something or stand there sit and wait for hours and then it’s like running a race the lines there you know if you put that little bit of effort in, bit more to get where you want to go and that’s how I deal with things every day, bit more effort, push it and I find I get a lot more things done</w:t>
      </w:r>
      <w:r w:rsidR="00272909" w:rsidRPr="007A04BD">
        <w:rPr>
          <w:rFonts w:ascii="Arial" w:eastAsia="Lucida Sans Unicode" w:hAnsi="Arial" w:cs="Arial"/>
          <w:i/>
          <w:color w:val="000000"/>
          <w:kern w:val="1"/>
          <w:sz w:val="18"/>
          <w:szCs w:val="18"/>
          <w:lang w:val="en-US"/>
        </w:rPr>
        <w:t>.”</w:t>
      </w:r>
    </w:p>
    <w:p w14:paraId="613A963A" w14:textId="75BB99F6" w:rsidR="005A178D" w:rsidRPr="007A04BD" w:rsidRDefault="005A178D" w:rsidP="00E16B6C">
      <w:pPr>
        <w:widowControl w:val="0"/>
        <w:suppressAutoHyphens/>
        <w:spacing w:after="0" w:line="480" w:lineRule="auto"/>
        <w:jc w:val="both"/>
        <w:rPr>
          <w:rFonts w:ascii="Arial" w:eastAsia="Lucida Sans Unicode" w:hAnsi="Arial" w:cs="Arial"/>
          <w:color w:val="000000"/>
          <w:kern w:val="1"/>
          <w:sz w:val="18"/>
          <w:szCs w:val="18"/>
          <w:lang w:val="en-US"/>
        </w:rPr>
      </w:pPr>
      <w:r w:rsidRPr="007A04BD">
        <w:rPr>
          <w:rFonts w:ascii="Arial" w:eastAsia="Lucida Sans Unicode" w:hAnsi="Arial" w:cs="Arial"/>
          <w:b/>
          <w:color w:val="000000"/>
          <w:kern w:val="1"/>
          <w:sz w:val="18"/>
          <w:szCs w:val="18"/>
          <w:lang w:val="en-US"/>
        </w:rPr>
        <w:t xml:space="preserve">Tom: </w:t>
      </w:r>
      <w:r w:rsidR="00272909"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I think if you can accept pain and get on with life as bad as its going to be than least you’ve got something to look forward too</w:t>
      </w:r>
      <w:r w:rsidR="00272909" w:rsidRPr="007A04BD">
        <w:rPr>
          <w:rFonts w:ascii="Arial" w:eastAsia="Lucida Sans Unicode" w:hAnsi="Arial" w:cs="Arial"/>
          <w:i/>
          <w:color w:val="000000"/>
          <w:kern w:val="1"/>
          <w:sz w:val="18"/>
          <w:szCs w:val="18"/>
          <w:lang w:val="en-US"/>
        </w:rPr>
        <w:t>.”</w:t>
      </w:r>
    </w:p>
    <w:p w14:paraId="2A2DA264" w14:textId="390E6083" w:rsidR="005A178D" w:rsidRPr="007A04BD" w:rsidRDefault="005A178D" w:rsidP="00E16B6C">
      <w:pPr>
        <w:widowControl w:val="0"/>
        <w:suppressAutoHyphens/>
        <w:spacing w:after="0" w:line="480" w:lineRule="auto"/>
        <w:jc w:val="both"/>
        <w:rPr>
          <w:rFonts w:ascii="Arial" w:eastAsia="Lucida Sans Unicode" w:hAnsi="Arial" w:cs="Arial"/>
          <w:color w:val="000000"/>
          <w:kern w:val="1"/>
          <w:sz w:val="18"/>
          <w:szCs w:val="18"/>
          <w:lang w:val="en-US"/>
        </w:rPr>
      </w:pPr>
      <w:r w:rsidRPr="007A04BD">
        <w:rPr>
          <w:rFonts w:ascii="Arial" w:eastAsia="Lucida Sans Unicode" w:hAnsi="Arial" w:cs="Arial"/>
          <w:b/>
          <w:color w:val="000000"/>
          <w:kern w:val="1"/>
          <w:sz w:val="18"/>
          <w:szCs w:val="18"/>
          <w:lang w:val="en-US"/>
        </w:rPr>
        <w:t xml:space="preserve">Helen: </w:t>
      </w:r>
      <w:r w:rsidR="00272909"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It’s strange thing, mind over matter I suppose might be it</w:t>
      </w:r>
      <w:r w:rsidR="00272909" w:rsidRPr="007A04BD">
        <w:rPr>
          <w:rFonts w:ascii="Arial" w:eastAsia="Lucida Sans Unicode" w:hAnsi="Arial" w:cs="Arial"/>
          <w:i/>
          <w:color w:val="000000"/>
          <w:kern w:val="1"/>
          <w:sz w:val="18"/>
          <w:szCs w:val="18"/>
          <w:lang w:val="en-US"/>
        </w:rPr>
        <w:t>.”</w:t>
      </w:r>
    </w:p>
    <w:p w14:paraId="33BB8CA7" w14:textId="2CFC549A" w:rsidR="005A178D" w:rsidRPr="007A04BD" w:rsidRDefault="005A178D" w:rsidP="005A178D">
      <w:pPr>
        <w:widowControl w:val="0"/>
        <w:suppressAutoHyphens/>
        <w:spacing w:after="0" w:line="480" w:lineRule="auto"/>
        <w:jc w:val="both"/>
        <w:rPr>
          <w:rFonts w:ascii="Arial" w:eastAsia="Lucida Sans Unicode" w:hAnsi="Arial" w:cs="Arial"/>
          <w:b/>
          <w:color w:val="000000"/>
          <w:kern w:val="1"/>
          <w:sz w:val="18"/>
          <w:szCs w:val="18"/>
          <w:lang w:val="en-US"/>
        </w:rPr>
      </w:pPr>
      <w:r w:rsidRPr="007A04BD">
        <w:rPr>
          <w:rFonts w:ascii="Arial" w:eastAsia="Lucida Sans Unicode" w:hAnsi="Arial" w:cs="Arial"/>
          <w:b/>
          <w:color w:val="000000"/>
          <w:kern w:val="1"/>
          <w:sz w:val="18"/>
          <w:szCs w:val="18"/>
          <w:lang w:val="en-US"/>
        </w:rPr>
        <w:t xml:space="preserve">Helen: </w:t>
      </w:r>
      <w:r w:rsidR="00272909"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I thought I’ve got a bit of pain in my back and what have you, and I thought go on there’s some roses need pruning...I felt more alive then</w:t>
      </w:r>
      <w:r w:rsidR="00272909" w:rsidRPr="007A04BD">
        <w:rPr>
          <w:rFonts w:ascii="Arial" w:eastAsia="Lucida Sans Unicode" w:hAnsi="Arial" w:cs="Arial"/>
          <w:i/>
          <w:color w:val="000000"/>
          <w:kern w:val="1"/>
          <w:sz w:val="18"/>
          <w:szCs w:val="18"/>
          <w:lang w:val="en-US"/>
        </w:rPr>
        <w:t>.”</w:t>
      </w:r>
    </w:p>
    <w:p w14:paraId="169DC455" w14:textId="0140A7A6" w:rsidR="005A178D" w:rsidRPr="007A04BD" w:rsidRDefault="005A178D" w:rsidP="005A178D">
      <w:pPr>
        <w:widowControl w:val="0"/>
        <w:suppressAutoHyphens/>
        <w:spacing w:after="0" w:line="480" w:lineRule="auto"/>
        <w:jc w:val="both"/>
        <w:rPr>
          <w:rFonts w:ascii="Arial" w:eastAsia="Lucida Sans Unicode" w:hAnsi="Arial" w:cs="Arial"/>
          <w:color w:val="000000"/>
          <w:kern w:val="1"/>
          <w:lang w:val="en-US"/>
        </w:rPr>
      </w:pPr>
      <w:r w:rsidRPr="007A04BD">
        <w:rPr>
          <w:rFonts w:ascii="Arial" w:eastAsia="Lucida Sans Unicode" w:hAnsi="Arial" w:cs="Arial"/>
          <w:color w:val="000000"/>
          <w:kern w:val="1"/>
          <w:lang w:val="en-US"/>
        </w:rPr>
        <w:t>However, this was in contrast to John and Barbara’s view of life. These participants perceived their pain to be consuming them and causing them to lose hope. John and Barbara do not appear to have found the acceptance and positive mind frame that Helen and Tom have achieved. The de</w:t>
      </w:r>
      <w:r w:rsidR="007A3287" w:rsidRPr="007A04BD">
        <w:rPr>
          <w:rFonts w:ascii="Arial" w:eastAsia="Lucida Sans Unicode" w:hAnsi="Arial" w:cs="Arial"/>
          <w:color w:val="000000"/>
          <w:kern w:val="1"/>
          <w:lang w:val="en-US"/>
        </w:rPr>
        <w:t xml:space="preserve">spair </w:t>
      </w:r>
      <w:r w:rsidRPr="007A04BD">
        <w:rPr>
          <w:rFonts w:ascii="Arial" w:eastAsia="Lucida Sans Unicode" w:hAnsi="Arial" w:cs="Arial"/>
          <w:color w:val="000000"/>
          <w:kern w:val="1"/>
          <w:lang w:val="en-US"/>
        </w:rPr>
        <w:t xml:space="preserve">that John and Barbara demonstrate is not surprising considering the negative psychological state evident from both participants’ accounts. Tom felt he has gone through the cycle of despair that Barbara and John portray, and felt a positive attitude and acceptance of pain was the answer to escaping the negative cycle and continue with life. </w:t>
      </w:r>
    </w:p>
    <w:p w14:paraId="325FBF29" w14:textId="77995C06" w:rsidR="005A178D" w:rsidRPr="007A04BD" w:rsidRDefault="005A178D" w:rsidP="00E16B6C">
      <w:pPr>
        <w:widowControl w:val="0"/>
        <w:suppressAutoHyphens/>
        <w:spacing w:after="0" w:line="480" w:lineRule="auto"/>
        <w:jc w:val="both"/>
        <w:rPr>
          <w:rFonts w:ascii="Arial" w:eastAsia="Lucida Sans Unicode" w:hAnsi="Arial" w:cs="Arial"/>
          <w:color w:val="000000"/>
          <w:kern w:val="1"/>
          <w:sz w:val="18"/>
          <w:szCs w:val="18"/>
          <w:lang w:val="en-US"/>
        </w:rPr>
      </w:pPr>
      <w:r w:rsidRPr="007A04BD">
        <w:rPr>
          <w:rFonts w:ascii="Arial" w:eastAsia="Lucida Sans Unicode" w:hAnsi="Arial" w:cs="Arial"/>
          <w:b/>
          <w:color w:val="000000"/>
          <w:kern w:val="1"/>
          <w:sz w:val="18"/>
          <w:szCs w:val="18"/>
          <w:lang w:val="en-US"/>
        </w:rPr>
        <w:t xml:space="preserve">Barbara: </w:t>
      </w:r>
      <w:r w:rsidR="00272909"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I was very optimistic before the pain started but since the pain started it’s been quite hard</w:t>
      </w:r>
      <w:r w:rsidR="00272909" w:rsidRPr="007A04BD">
        <w:rPr>
          <w:rFonts w:ascii="Arial" w:eastAsia="Lucida Sans Unicode" w:hAnsi="Arial" w:cs="Arial"/>
          <w:i/>
          <w:color w:val="000000"/>
          <w:kern w:val="1"/>
          <w:sz w:val="18"/>
          <w:szCs w:val="18"/>
          <w:lang w:val="en-US"/>
        </w:rPr>
        <w:t>.”</w:t>
      </w:r>
    </w:p>
    <w:p w14:paraId="012CB863" w14:textId="19AC361D" w:rsidR="005A178D" w:rsidRPr="007A04BD" w:rsidRDefault="005A178D" w:rsidP="00E16B6C">
      <w:pPr>
        <w:widowControl w:val="0"/>
        <w:suppressAutoHyphens/>
        <w:spacing w:after="0" w:line="480" w:lineRule="auto"/>
        <w:jc w:val="both"/>
        <w:rPr>
          <w:rFonts w:ascii="Arial" w:eastAsia="Lucida Sans Unicode" w:hAnsi="Arial" w:cs="Arial"/>
          <w:color w:val="000000"/>
          <w:kern w:val="1"/>
          <w:sz w:val="18"/>
          <w:szCs w:val="18"/>
          <w:lang w:val="en-US"/>
        </w:rPr>
      </w:pPr>
      <w:r w:rsidRPr="007A04BD">
        <w:rPr>
          <w:rFonts w:ascii="Arial" w:eastAsia="Lucida Sans Unicode" w:hAnsi="Arial" w:cs="Arial"/>
          <w:b/>
          <w:color w:val="000000"/>
          <w:kern w:val="1"/>
          <w:sz w:val="18"/>
          <w:szCs w:val="18"/>
          <w:lang w:val="en-US"/>
        </w:rPr>
        <w:t xml:space="preserve">Barbara: </w:t>
      </w:r>
      <w:r w:rsidR="00272909"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I mean this one is so painful at the minute I could scream</w:t>
      </w:r>
      <w:r w:rsidR="00272909" w:rsidRPr="007A04BD">
        <w:rPr>
          <w:rFonts w:ascii="Arial" w:eastAsia="Lucida Sans Unicode" w:hAnsi="Arial" w:cs="Arial"/>
          <w:i/>
          <w:color w:val="000000"/>
          <w:kern w:val="1"/>
          <w:sz w:val="18"/>
          <w:szCs w:val="18"/>
          <w:lang w:val="en-US"/>
        </w:rPr>
        <w:t>.”</w:t>
      </w:r>
    </w:p>
    <w:p w14:paraId="417D4854" w14:textId="4502DB84" w:rsidR="005A178D" w:rsidRPr="007A04BD" w:rsidRDefault="005A178D" w:rsidP="005A178D">
      <w:pPr>
        <w:widowControl w:val="0"/>
        <w:suppressAutoHyphens/>
        <w:spacing w:after="0" w:line="480" w:lineRule="auto"/>
        <w:jc w:val="both"/>
        <w:rPr>
          <w:rFonts w:ascii="Arial" w:eastAsia="Lucida Sans Unicode" w:hAnsi="Arial" w:cs="Arial"/>
          <w:i/>
          <w:color w:val="000000"/>
          <w:kern w:val="1"/>
          <w:sz w:val="18"/>
          <w:szCs w:val="18"/>
          <w:u w:val="single"/>
          <w:lang w:val="en-US"/>
        </w:rPr>
      </w:pPr>
      <w:r w:rsidRPr="007A04BD">
        <w:rPr>
          <w:rFonts w:ascii="Arial" w:eastAsia="Lucida Sans Unicode" w:hAnsi="Arial" w:cs="Arial"/>
          <w:b/>
          <w:color w:val="000000"/>
          <w:kern w:val="1"/>
          <w:sz w:val="18"/>
          <w:szCs w:val="18"/>
          <w:lang w:val="en-US"/>
        </w:rPr>
        <w:t>John:</w:t>
      </w:r>
      <w:r w:rsidRPr="007A04BD">
        <w:rPr>
          <w:rFonts w:ascii="Arial" w:eastAsia="Lucida Sans Unicode" w:hAnsi="Arial" w:cs="Arial"/>
          <w:i/>
          <w:color w:val="000000"/>
          <w:kern w:val="1"/>
          <w:sz w:val="18"/>
          <w:szCs w:val="18"/>
          <w:lang w:val="en-US"/>
        </w:rPr>
        <w:t xml:space="preserve"> </w:t>
      </w:r>
      <w:r w:rsidR="00272909" w:rsidRPr="007A04BD">
        <w:rPr>
          <w:rFonts w:ascii="Arial" w:eastAsia="Lucida Sans Unicode" w:hAnsi="Arial" w:cs="Arial"/>
          <w:i/>
          <w:color w:val="000000"/>
          <w:kern w:val="1"/>
          <w:sz w:val="18"/>
          <w:szCs w:val="18"/>
          <w:lang w:val="en-US"/>
        </w:rPr>
        <w:t>“</w:t>
      </w:r>
      <w:r w:rsidRPr="007A04BD">
        <w:rPr>
          <w:rFonts w:ascii="Arial" w:eastAsia="Lucida Sans Unicode" w:hAnsi="Arial" w:cs="Arial"/>
          <w:i/>
          <w:color w:val="000000"/>
          <w:kern w:val="1"/>
          <w:sz w:val="18"/>
          <w:szCs w:val="18"/>
          <w:lang w:val="en-US"/>
        </w:rPr>
        <w:t>I’ve never believed in giving in to anything but just recently I’ve been thinking that it’s starting to be so wearing.</w:t>
      </w:r>
      <w:r w:rsidR="00272909" w:rsidRPr="007A04BD">
        <w:rPr>
          <w:rFonts w:ascii="Arial" w:eastAsia="Lucida Sans Unicode" w:hAnsi="Arial" w:cs="Arial"/>
          <w:i/>
          <w:color w:val="000000"/>
          <w:kern w:val="1"/>
          <w:sz w:val="18"/>
          <w:szCs w:val="18"/>
          <w:lang w:val="en-US"/>
        </w:rPr>
        <w:t>”</w:t>
      </w:r>
    </w:p>
    <w:p w14:paraId="5C0BF65D" w14:textId="20A4109E" w:rsidR="005A178D" w:rsidRPr="007A04BD" w:rsidRDefault="005A178D" w:rsidP="005A178D">
      <w:pPr>
        <w:widowControl w:val="0"/>
        <w:suppressAutoHyphens/>
        <w:spacing w:after="0" w:line="480" w:lineRule="auto"/>
        <w:jc w:val="both"/>
        <w:rPr>
          <w:rFonts w:ascii="Arial" w:eastAsia="Lucida Sans Unicode" w:hAnsi="Arial" w:cs="Arial"/>
          <w:color w:val="000000"/>
          <w:kern w:val="1"/>
          <w:lang w:val="en-US"/>
        </w:rPr>
      </w:pPr>
      <w:r w:rsidRPr="007A04BD">
        <w:rPr>
          <w:rFonts w:ascii="Arial" w:eastAsia="Lucida Sans Unicode" w:hAnsi="Arial" w:cs="Arial"/>
          <w:color w:val="000000"/>
          <w:kern w:val="1"/>
          <w:lang w:val="en-US"/>
        </w:rPr>
        <w:t xml:space="preserve">All four participants’ coping strategies varied within the four accounts. Coping strategies were seen as very personal to the participants as individuals and needed to be flexible depending on the severity of their pain which fluctuated on a daily basis. Tom and Helen valued exercise and heat as self-management strategies, they considered that activity was what they needed. They also alluded to exercise acting as a distraction, although they may have to force themselves (as mentioned in previous theme) to overcome pain to exercise initially, in the long term their experience was that exercise and activity was </w:t>
      </w:r>
      <w:r w:rsidR="00A844D9" w:rsidRPr="007A04BD">
        <w:rPr>
          <w:rFonts w:ascii="Arial" w:hAnsi="Arial" w:cs="Arial"/>
        </w:rPr>
        <w:t>beneficial and a source of pain relief</w:t>
      </w:r>
      <w:r w:rsidRPr="007A04BD">
        <w:rPr>
          <w:rFonts w:ascii="Arial" w:eastAsia="Lucida Sans Unicode" w:hAnsi="Arial" w:cs="Arial"/>
          <w:color w:val="000000"/>
          <w:kern w:val="1"/>
          <w:lang w:val="en-US"/>
        </w:rPr>
        <w:t>.</w:t>
      </w:r>
    </w:p>
    <w:p w14:paraId="161EC41B" w14:textId="7EA4C43B" w:rsidR="005A178D" w:rsidRPr="007A04BD" w:rsidRDefault="005A178D" w:rsidP="005A178D">
      <w:pPr>
        <w:widowControl w:val="0"/>
        <w:suppressAutoHyphens/>
        <w:spacing w:after="120" w:line="480" w:lineRule="auto"/>
        <w:jc w:val="both"/>
        <w:rPr>
          <w:rFonts w:ascii="Arial" w:eastAsia="Lucida Sans Unicode" w:hAnsi="Arial" w:cs="Arial"/>
          <w:color w:val="000000"/>
          <w:kern w:val="1"/>
          <w:sz w:val="18"/>
          <w:szCs w:val="18"/>
          <w:lang w:val="en-US"/>
        </w:rPr>
      </w:pPr>
      <w:r w:rsidRPr="007A04BD">
        <w:rPr>
          <w:rFonts w:ascii="Arial" w:eastAsia="Lucida Sans Unicode" w:hAnsi="Arial" w:cs="Arial"/>
          <w:b/>
          <w:color w:val="000000"/>
          <w:kern w:val="1"/>
          <w:sz w:val="18"/>
          <w:szCs w:val="18"/>
          <w:lang w:val="en-US"/>
        </w:rPr>
        <w:t xml:space="preserve">Tom: </w:t>
      </w:r>
      <w:r w:rsidR="00272909"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I get out on the bike as well but I find it alright, my legs ache like hell afterwards but I don’t mind, keeps you bit fitter keeps you mobile that’s what I need.</w:t>
      </w:r>
      <w:r w:rsidR="00272909" w:rsidRPr="007A04BD">
        <w:rPr>
          <w:rFonts w:ascii="Arial" w:eastAsia="Lucida Sans Unicode" w:hAnsi="Arial" w:cs="Arial"/>
          <w:i/>
          <w:color w:val="000000"/>
          <w:kern w:val="1"/>
          <w:sz w:val="18"/>
          <w:szCs w:val="18"/>
          <w:lang w:val="en-US"/>
        </w:rPr>
        <w:t>”</w:t>
      </w:r>
    </w:p>
    <w:p w14:paraId="3555EEA4" w14:textId="12091980" w:rsidR="005A178D" w:rsidRPr="007A04BD" w:rsidRDefault="005A178D" w:rsidP="005A178D">
      <w:pPr>
        <w:widowControl w:val="0"/>
        <w:suppressAutoHyphens/>
        <w:spacing w:after="0" w:line="480" w:lineRule="auto"/>
        <w:jc w:val="both"/>
        <w:rPr>
          <w:rFonts w:ascii="Arial" w:eastAsia="Lucida Sans Unicode" w:hAnsi="Arial" w:cs="Arial"/>
          <w:b/>
          <w:color w:val="000000"/>
          <w:kern w:val="1"/>
          <w:sz w:val="18"/>
          <w:szCs w:val="18"/>
          <w:lang w:val="en-US"/>
        </w:rPr>
      </w:pPr>
      <w:r w:rsidRPr="007A04BD">
        <w:rPr>
          <w:rFonts w:ascii="Arial" w:eastAsia="Lucida Sans Unicode" w:hAnsi="Arial" w:cs="Arial"/>
          <w:b/>
          <w:color w:val="000000"/>
          <w:kern w:val="1"/>
          <w:sz w:val="18"/>
          <w:szCs w:val="18"/>
          <w:lang w:val="en-US"/>
        </w:rPr>
        <w:t xml:space="preserve">Helen: </w:t>
      </w:r>
      <w:r w:rsidR="00272909"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So I believe that keeping going and doing exercise is the way to go… I think the more I do the better I’m going to be because obviously if I feel I’m doing nothing and sit in the house not moving not doing anything that’s going to make my pain worse isn’t it.</w:t>
      </w:r>
      <w:r w:rsidR="00272909" w:rsidRPr="007A04BD">
        <w:rPr>
          <w:rFonts w:ascii="Arial" w:eastAsia="Lucida Sans Unicode" w:hAnsi="Arial" w:cs="Arial"/>
          <w:b/>
          <w:color w:val="000000"/>
          <w:kern w:val="1"/>
          <w:sz w:val="18"/>
          <w:szCs w:val="18"/>
          <w:lang w:val="en-US"/>
        </w:rPr>
        <w:t>”</w:t>
      </w:r>
    </w:p>
    <w:p w14:paraId="6656D0F8" w14:textId="022405F7" w:rsidR="005A178D" w:rsidRPr="007A04BD" w:rsidRDefault="005A178D" w:rsidP="00E16B6C">
      <w:pPr>
        <w:widowControl w:val="0"/>
        <w:suppressAutoHyphens/>
        <w:spacing w:after="0" w:line="480" w:lineRule="auto"/>
        <w:jc w:val="both"/>
        <w:rPr>
          <w:rFonts w:ascii="Arial" w:eastAsia="Lucida Sans Unicode" w:hAnsi="Arial" w:cs="Arial"/>
          <w:color w:val="000000"/>
          <w:kern w:val="1"/>
          <w:sz w:val="18"/>
          <w:szCs w:val="18"/>
          <w:lang w:val="en-US"/>
        </w:rPr>
      </w:pPr>
      <w:r w:rsidRPr="007A04BD">
        <w:rPr>
          <w:rFonts w:ascii="Arial" w:eastAsia="Lucida Sans Unicode" w:hAnsi="Arial" w:cs="Arial"/>
          <w:b/>
          <w:color w:val="000000"/>
          <w:kern w:val="1"/>
          <w:sz w:val="18"/>
          <w:szCs w:val="18"/>
          <w:lang w:val="en-US"/>
        </w:rPr>
        <w:t xml:space="preserve">Helen: </w:t>
      </w:r>
      <w:r w:rsidR="00272909"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I got the blanket which goes over you and it heats your neck, it does give you relief, it does help</w:t>
      </w:r>
      <w:r w:rsidR="00272909" w:rsidRPr="007A04BD">
        <w:rPr>
          <w:rFonts w:ascii="Arial" w:eastAsia="Lucida Sans Unicode" w:hAnsi="Arial" w:cs="Arial"/>
          <w:i/>
          <w:color w:val="000000"/>
          <w:kern w:val="1"/>
          <w:sz w:val="18"/>
          <w:szCs w:val="18"/>
          <w:lang w:val="en-US"/>
        </w:rPr>
        <w:t>.”</w:t>
      </w:r>
    </w:p>
    <w:p w14:paraId="0B0E236C" w14:textId="3B058CA1" w:rsidR="005A178D" w:rsidRPr="007A04BD" w:rsidRDefault="005A178D" w:rsidP="005A178D">
      <w:pPr>
        <w:widowControl w:val="0"/>
        <w:suppressAutoHyphens/>
        <w:spacing w:after="0" w:line="480" w:lineRule="auto"/>
        <w:jc w:val="both"/>
        <w:rPr>
          <w:rFonts w:ascii="Arial" w:eastAsia="Lucida Sans Unicode" w:hAnsi="Arial" w:cs="Arial"/>
          <w:color w:val="000000"/>
          <w:kern w:val="1"/>
          <w:sz w:val="18"/>
          <w:szCs w:val="18"/>
          <w:lang w:val="en-US"/>
        </w:rPr>
      </w:pPr>
      <w:r w:rsidRPr="007A04BD">
        <w:rPr>
          <w:rFonts w:ascii="Arial" w:eastAsia="Lucida Sans Unicode" w:hAnsi="Arial" w:cs="Arial"/>
          <w:b/>
          <w:color w:val="000000"/>
          <w:kern w:val="1"/>
          <w:sz w:val="18"/>
          <w:szCs w:val="18"/>
          <w:lang w:val="en-US"/>
        </w:rPr>
        <w:t xml:space="preserve">Tom: </w:t>
      </w:r>
      <w:r w:rsidR="00272909"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It does hot and cold makes a difference, I think and cold does make things a lot worse. Heat warms the muscles so obviously you don’t get as much aches and pains.</w:t>
      </w:r>
      <w:r w:rsidR="00272909" w:rsidRPr="007A04BD">
        <w:rPr>
          <w:rFonts w:ascii="Arial" w:eastAsia="Lucida Sans Unicode" w:hAnsi="Arial" w:cs="Arial"/>
          <w:i/>
          <w:color w:val="000000"/>
          <w:kern w:val="1"/>
          <w:sz w:val="18"/>
          <w:szCs w:val="18"/>
          <w:lang w:val="en-US"/>
        </w:rPr>
        <w:t>”</w:t>
      </w:r>
    </w:p>
    <w:p w14:paraId="38719763" w14:textId="5DCDB804" w:rsidR="005A178D" w:rsidRPr="007A04BD" w:rsidRDefault="005A178D" w:rsidP="005A178D">
      <w:pPr>
        <w:widowControl w:val="0"/>
        <w:suppressAutoHyphens/>
        <w:spacing w:after="0" w:line="480" w:lineRule="auto"/>
        <w:jc w:val="both"/>
        <w:rPr>
          <w:rFonts w:ascii="Arial" w:eastAsia="Lucida Sans Unicode" w:hAnsi="Arial" w:cs="Arial"/>
          <w:color w:val="000000"/>
          <w:kern w:val="1"/>
          <w:lang w:val="en-US"/>
        </w:rPr>
      </w:pPr>
      <w:r w:rsidRPr="007A04BD">
        <w:rPr>
          <w:rFonts w:ascii="Arial" w:eastAsia="Lucida Sans Unicode" w:hAnsi="Arial" w:cs="Arial"/>
          <w:color w:val="000000"/>
          <w:kern w:val="1"/>
          <w:lang w:val="en-US"/>
        </w:rPr>
        <w:t>Continuing the thread of contrast between participants, John and Barbara did not discuss any management strategy that gave them relief. In Barbara’s situation t</w:t>
      </w:r>
      <w:r w:rsidR="007A3287" w:rsidRPr="007A04BD">
        <w:rPr>
          <w:rFonts w:ascii="Arial" w:eastAsia="Lucida Sans Unicode" w:hAnsi="Arial" w:cs="Arial"/>
          <w:color w:val="000000"/>
          <w:kern w:val="1"/>
          <w:lang w:val="en-US"/>
        </w:rPr>
        <w:t>he lack of internal coping</w:t>
      </w:r>
      <w:r w:rsidRPr="007A04BD">
        <w:rPr>
          <w:rFonts w:ascii="Arial" w:eastAsia="Lucida Sans Unicode" w:hAnsi="Arial" w:cs="Arial"/>
          <w:color w:val="000000"/>
          <w:kern w:val="1"/>
          <w:lang w:val="en-US"/>
        </w:rPr>
        <w:t xml:space="preserve"> is evident; she has not tried any interventions or self-management strategies other than stretching, which she feels doesn’t work. </w:t>
      </w:r>
    </w:p>
    <w:p w14:paraId="67C4C829" w14:textId="5EF0C34C" w:rsidR="005A178D" w:rsidRPr="007A04BD" w:rsidRDefault="005A178D" w:rsidP="00E16B6C">
      <w:pPr>
        <w:widowControl w:val="0"/>
        <w:suppressAutoHyphens/>
        <w:spacing w:after="0" w:line="480" w:lineRule="auto"/>
        <w:jc w:val="both"/>
        <w:rPr>
          <w:rFonts w:ascii="Arial" w:eastAsia="Lucida Sans Unicode" w:hAnsi="Arial" w:cs="Arial"/>
          <w:color w:val="000000"/>
          <w:kern w:val="1"/>
          <w:sz w:val="18"/>
          <w:szCs w:val="18"/>
          <w:lang w:val="en-US"/>
        </w:rPr>
      </w:pPr>
      <w:r w:rsidRPr="007A04BD">
        <w:rPr>
          <w:rFonts w:ascii="Arial" w:eastAsia="Lucida Sans Unicode" w:hAnsi="Arial" w:cs="Arial"/>
          <w:b/>
          <w:color w:val="000000"/>
          <w:kern w:val="1"/>
          <w:sz w:val="18"/>
          <w:szCs w:val="18"/>
          <w:lang w:val="en-US"/>
        </w:rPr>
        <w:t xml:space="preserve">Barbara: </w:t>
      </w:r>
      <w:r w:rsidR="00272909"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I’ve tried sort of tightening your muscles up and slacking letting them go, but that’s really all I’ve tried. I haven’t tried anything else</w:t>
      </w:r>
      <w:r w:rsidR="00272909" w:rsidRPr="007A04BD">
        <w:rPr>
          <w:rFonts w:ascii="Arial" w:eastAsia="Lucida Sans Unicode" w:hAnsi="Arial" w:cs="Arial"/>
          <w:i/>
          <w:color w:val="000000"/>
          <w:kern w:val="1"/>
          <w:sz w:val="18"/>
          <w:szCs w:val="18"/>
          <w:lang w:val="en-US"/>
        </w:rPr>
        <w:t>.”</w:t>
      </w:r>
    </w:p>
    <w:p w14:paraId="3E36B196" w14:textId="52D3838C" w:rsidR="005A178D" w:rsidRPr="007A04BD" w:rsidRDefault="00A844D9" w:rsidP="00E16B6C">
      <w:pPr>
        <w:widowControl w:val="0"/>
        <w:suppressAutoHyphens/>
        <w:spacing w:after="0" w:line="480" w:lineRule="auto"/>
        <w:jc w:val="both"/>
        <w:rPr>
          <w:rFonts w:ascii="Arial" w:eastAsia="Lucida Sans Unicode" w:hAnsi="Arial" w:cs="Arial"/>
          <w:color w:val="000000"/>
          <w:kern w:val="1"/>
          <w:sz w:val="24"/>
          <w:szCs w:val="24"/>
          <w:lang w:val="en-US"/>
        </w:rPr>
      </w:pPr>
      <w:r w:rsidRPr="007A04BD">
        <w:rPr>
          <w:rFonts w:ascii="Arial" w:eastAsia="Lucida Sans Unicode" w:hAnsi="Arial" w:cs="Arial"/>
          <w:color w:val="000000"/>
          <w:kern w:val="1"/>
          <w:sz w:val="24"/>
          <w:szCs w:val="24"/>
          <w:lang w:val="en-US"/>
        </w:rPr>
        <w:t>Barbara and John’s</w:t>
      </w:r>
      <w:r w:rsidR="005A178D" w:rsidRPr="007A04BD">
        <w:rPr>
          <w:rFonts w:ascii="Arial" w:eastAsia="Lucida Sans Unicode" w:hAnsi="Arial" w:cs="Arial"/>
          <w:color w:val="000000"/>
          <w:kern w:val="1"/>
          <w:sz w:val="24"/>
          <w:szCs w:val="24"/>
          <w:lang w:val="en-US"/>
        </w:rPr>
        <w:t xml:space="preserve"> defeati</w:t>
      </w:r>
      <w:r w:rsidRPr="007A04BD">
        <w:rPr>
          <w:rFonts w:ascii="Arial" w:eastAsia="Lucida Sans Unicode" w:hAnsi="Arial" w:cs="Arial"/>
          <w:color w:val="000000"/>
          <w:kern w:val="1"/>
          <w:sz w:val="24"/>
          <w:szCs w:val="24"/>
          <w:lang w:val="en-US"/>
        </w:rPr>
        <w:t>st attitudes are portrayed in the following</w:t>
      </w:r>
      <w:r w:rsidR="005A178D" w:rsidRPr="007A04BD">
        <w:rPr>
          <w:rFonts w:ascii="Arial" w:eastAsia="Lucida Sans Unicode" w:hAnsi="Arial" w:cs="Arial"/>
          <w:color w:val="000000"/>
          <w:kern w:val="1"/>
          <w:sz w:val="24"/>
          <w:szCs w:val="24"/>
          <w:lang w:val="en-US"/>
        </w:rPr>
        <w:t xml:space="preserve"> quote</w:t>
      </w:r>
      <w:r w:rsidRPr="007A04BD">
        <w:rPr>
          <w:rFonts w:ascii="Arial" w:eastAsia="Lucida Sans Unicode" w:hAnsi="Arial" w:cs="Arial"/>
          <w:color w:val="000000"/>
          <w:kern w:val="1"/>
          <w:sz w:val="24"/>
          <w:szCs w:val="24"/>
          <w:lang w:val="en-US"/>
        </w:rPr>
        <w:t>s</w:t>
      </w:r>
      <w:r w:rsidR="005A178D" w:rsidRPr="007A04BD">
        <w:rPr>
          <w:rFonts w:ascii="Arial" w:eastAsia="Lucida Sans Unicode" w:hAnsi="Arial" w:cs="Arial"/>
          <w:color w:val="000000"/>
          <w:kern w:val="1"/>
          <w:sz w:val="24"/>
          <w:szCs w:val="24"/>
          <w:lang w:val="en-US"/>
        </w:rPr>
        <w:t xml:space="preserve"> </w:t>
      </w:r>
      <w:r w:rsidRPr="007A04BD">
        <w:rPr>
          <w:rFonts w:ascii="Arial" w:eastAsia="Lucida Sans Unicode" w:hAnsi="Arial" w:cs="Arial"/>
          <w:color w:val="000000"/>
          <w:kern w:val="1"/>
          <w:sz w:val="24"/>
          <w:szCs w:val="24"/>
          <w:lang w:val="en-US"/>
        </w:rPr>
        <w:t>that were</w:t>
      </w:r>
      <w:r w:rsidR="005A178D" w:rsidRPr="007A04BD">
        <w:rPr>
          <w:rFonts w:ascii="Arial" w:eastAsia="Lucida Sans Unicode" w:hAnsi="Arial" w:cs="Arial"/>
          <w:color w:val="000000"/>
          <w:kern w:val="1"/>
          <w:sz w:val="24"/>
          <w:szCs w:val="24"/>
          <w:lang w:val="en-US"/>
        </w:rPr>
        <w:t xml:space="preserve"> felt to allude to a lack of motivation.</w:t>
      </w:r>
    </w:p>
    <w:p w14:paraId="5347A42E" w14:textId="7FCD6C56" w:rsidR="005A178D" w:rsidRPr="007A04BD" w:rsidRDefault="005A178D" w:rsidP="005A178D">
      <w:pPr>
        <w:widowControl w:val="0"/>
        <w:suppressAutoHyphens/>
        <w:spacing w:after="0" w:line="480" w:lineRule="auto"/>
        <w:jc w:val="both"/>
        <w:rPr>
          <w:rFonts w:ascii="Arial" w:eastAsia="Lucida Sans Unicode" w:hAnsi="Arial" w:cs="Arial"/>
          <w:i/>
          <w:color w:val="000000"/>
          <w:kern w:val="1"/>
          <w:sz w:val="18"/>
          <w:szCs w:val="18"/>
          <w:lang w:val="en-US"/>
        </w:rPr>
      </w:pPr>
      <w:r w:rsidRPr="007A04BD">
        <w:rPr>
          <w:rFonts w:ascii="Arial" w:eastAsia="Lucida Sans Unicode" w:hAnsi="Arial" w:cs="Arial"/>
          <w:b/>
          <w:color w:val="000000"/>
          <w:kern w:val="1"/>
          <w:sz w:val="18"/>
          <w:szCs w:val="18"/>
          <w:lang w:val="en-US"/>
        </w:rPr>
        <w:t xml:space="preserve">Barbara: </w:t>
      </w:r>
      <w:r w:rsidR="007A3287"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I couldn’t I know I couldn’t (cycle/walk). I just haven’t got the strength</w:t>
      </w:r>
      <w:r w:rsidR="007A3287" w:rsidRPr="007A04BD">
        <w:rPr>
          <w:rFonts w:ascii="Arial" w:eastAsia="Lucida Sans Unicode" w:hAnsi="Arial" w:cs="Arial"/>
          <w:i/>
          <w:color w:val="000000"/>
          <w:kern w:val="1"/>
          <w:sz w:val="18"/>
          <w:szCs w:val="18"/>
          <w:lang w:val="en-US"/>
        </w:rPr>
        <w:t>”</w:t>
      </w:r>
    </w:p>
    <w:p w14:paraId="0E186766" w14:textId="77777777" w:rsidR="00A844D9" w:rsidRPr="007A04BD" w:rsidRDefault="00A844D9" w:rsidP="00A844D9">
      <w:pPr>
        <w:widowControl w:val="0"/>
        <w:suppressAutoHyphens/>
        <w:spacing w:after="0" w:line="480" w:lineRule="auto"/>
        <w:jc w:val="both"/>
        <w:rPr>
          <w:rFonts w:ascii="Arial" w:eastAsia="Lucida Sans Unicode" w:hAnsi="Arial" w:cs="Arial"/>
          <w:i/>
          <w:color w:val="000000"/>
          <w:kern w:val="1"/>
          <w:sz w:val="18"/>
          <w:szCs w:val="18"/>
          <w:lang w:val="en-US"/>
        </w:rPr>
      </w:pPr>
      <w:r w:rsidRPr="007A04BD">
        <w:rPr>
          <w:rFonts w:ascii="Arial" w:eastAsia="Lucida Sans Unicode" w:hAnsi="Arial" w:cs="Arial"/>
          <w:b/>
          <w:color w:val="000000"/>
          <w:kern w:val="1"/>
          <w:sz w:val="18"/>
          <w:szCs w:val="18"/>
          <w:lang w:val="en-US"/>
        </w:rPr>
        <w:t>John: “</w:t>
      </w:r>
      <w:r w:rsidRPr="007A04BD">
        <w:rPr>
          <w:rFonts w:ascii="Arial" w:eastAsia="Lucida Sans Unicode" w:hAnsi="Arial" w:cs="Arial"/>
          <w:i/>
          <w:color w:val="000000"/>
          <w:kern w:val="1"/>
          <w:sz w:val="18"/>
          <w:szCs w:val="18"/>
          <w:lang w:val="en-US"/>
        </w:rPr>
        <w:t>It’s not worth exercising if you’re actually whacked out before you do them”</w:t>
      </w:r>
    </w:p>
    <w:p w14:paraId="06C21FD3" w14:textId="77777777" w:rsidR="00A844D9" w:rsidRPr="007A04BD" w:rsidRDefault="00A844D9" w:rsidP="005A178D">
      <w:pPr>
        <w:widowControl w:val="0"/>
        <w:suppressAutoHyphens/>
        <w:spacing w:after="0" w:line="480" w:lineRule="auto"/>
        <w:jc w:val="both"/>
        <w:rPr>
          <w:rFonts w:ascii="Arial" w:eastAsia="Lucida Sans Unicode" w:hAnsi="Arial" w:cs="Arial"/>
          <w:i/>
          <w:color w:val="000000"/>
          <w:kern w:val="1"/>
          <w:sz w:val="18"/>
          <w:szCs w:val="18"/>
          <w:lang w:val="en-US"/>
        </w:rPr>
      </w:pPr>
    </w:p>
    <w:p w14:paraId="326ABB53" w14:textId="59827DCA" w:rsidR="00A844D9" w:rsidRPr="007A04BD" w:rsidRDefault="00A844D9" w:rsidP="005A178D">
      <w:pPr>
        <w:widowControl w:val="0"/>
        <w:suppressAutoHyphens/>
        <w:spacing w:after="0" w:line="480" w:lineRule="auto"/>
        <w:jc w:val="both"/>
        <w:rPr>
          <w:rFonts w:ascii="Arial" w:eastAsia="Lucida Sans Unicode" w:hAnsi="Arial" w:cs="Arial"/>
          <w:color w:val="000000"/>
          <w:kern w:val="1"/>
          <w:sz w:val="24"/>
          <w:szCs w:val="18"/>
          <w:lang w:val="en-US"/>
        </w:rPr>
      </w:pPr>
      <w:r w:rsidRPr="007A04BD">
        <w:rPr>
          <w:rFonts w:ascii="Arial" w:eastAsia="Lucida Sans Unicode" w:hAnsi="Arial" w:cs="Arial"/>
          <w:color w:val="000000"/>
          <w:kern w:val="1"/>
          <w:sz w:val="24"/>
          <w:szCs w:val="18"/>
          <w:lang w:val="en-US"/>
        </w:rPr>
        <w:t>Similarly, the following quotes also provided evidence of self-management strategies within the people with Parkinson’s.</w:t>
      </w:r>
    </w:p>
    <w:p w14:paraId="7E725DA3" w14:textId="02566ECF" w:rsidR="005A178D" w:rsidRPr="007A04BD" w:rsidRDefault="005A178D" w:rsidP="005A178D">
      <w:pPr>
        <w:widowControl w:val="0"/>
        <w:suppressAutoHyphens/>
        <w:spacing w:after="0" w:line="480" w:lineRule="auto"/>
        <w:jc w:val="both"/>
        <w:rPr>
          <w:rFonts w:ascii="Arial" w:eastAsia="Lucida Sans Unicode" w:hAnsi="Arial" w:cs="Arial"/>
          <w:b/>
          <w:color w:val="000000"/>
          <w:kern w:val="1"/>
          <w:sz w:val="18"/>
          <w:szCs w:val="18"/>
          <w:lang w:val="en-US"/>
        </w:rPr>
      </w:pPr>
      <w:r w:rsidRPr="007A04BD">
        <w:rPr>
          <w:rFonts w:ascii="Arial" w:eastAsia="Lucida Sans Unicode" w:hAnsi="Arial" w:cs="Arial"/>
          <w:b/>
          <w:color w:val="000000"/>
          <w:kern w:val="1"/>
          <w:sz w:val="18"/>
          <w:szCs w:val="18"/>
          <w:lang w:val="en-US"/>
        </w:rPr>
        <w:t xml:space="preserve">John: </w:t>
      </w:r>
      <w:r w:rsidR="007A3287"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When I sit down I get it and when I stand up it relieves it (the pain)</w:t>
      </w:r>
      <w:r w:rsidR="007A3287" w:rsidRPr="007A04BD">
        <w:rPr>
          <w:rFonts w:ascii="Arial" w:eastAsia="Lucida Sans Unicode" w:hAnsi="Arial" w:cs="Arial"/>
          <w:i/>
          <w:color w:val="000000"/>
          <w:kern w:val="1"/>
          <w:sz w:val="18"/>
          <w:szCs w:val="18"/>
          <w:lang w:val="en-US"/>
        </w:rPr>
        <w:t>”</w:t>
      </w:r>
    </w:p>
    <w:p w14:paraId="2D421E1B" w14:textId="48C850AA" w:rsidR="005A178D" w:rsidRPr="007A04BD" w:rsidRDefault="005A178D" w:rsidP="005A178D">
      <w:pPr>
        <w:widowControl w:val="0"/>
        <w:suppressAutoHyphens/>
        <w:spacing w:after="0" w:line="480" w:lineRule="auto"/>
        <w:jc w:val="both"/>
        <w:rPr>
          <w:rFonts w:ascii="Arial" w:eastAsia="Lucida Sans Unicode" w:hAnsi="Arial" w:cs="Arial"/>
          <w:b/>
          <w:color w:val="000000"/>
          <w:kern w:val="1"/>
          <w:sz w:val="18"/>
          <w:szCs w:val="18"/>
          <w:lang w:val="en-US"/>
        </w:rPr>
      </w:pPr>
      <w:r w:rsidRPr="007A04BD">
        <w:rPr>
          <w:rFonts w:ascii="Arial" w:eastAsia="Lucida Sans Unicode" w:hAnsi="Arial" w:cs="Arial"/>
          <w:b/>
          <w:color w:val="000000"/>
          <w:kern w:val="1"/>
          <w:sz w:val="18"/>
          <w:szCs w:val="18"/>
          <w:lang w:val="en-US"/>
        </w:rPr>
        <w:t xml:space="preserve">Barbara: </w:t>
      </w:r>
      <w:r w:rsidR="007A3287"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Out in public I’m much better at dealing with it then...because I think it must sort of take your mind off it…but I can cope with it better when I’m with a lot of people</w:t>
      </w:r>
      <w:r w:rsidR="007A3287" w:rsidRPr="007A04BD">
        <w:rPr>
          <w:rFonts w:ascii="Arial" w:eastAsia="Lucida Sans Unicode" w:hAnsi="Arial" w:cs="Arial"/>
          <w:i/>
          <w:color w:val="000000"/>
          <w:kern w:val="1"/>
          <w:sz w:val="18"/>
          <w:szCs w:val="18"/>
          <w:lang w:val="en-US"/>
        </w:rPr>
        <w:t>”</w:t>
      </w:r>
    </w:p>
    <w:p w14:paraId="6D48B8FA" w14:textId="73E8B89C" w:rsidR="005A178D" w:rsidRPr="007A04BD" w:rsidRDefault="005A178D" w:rsidP="000810AB">
      <w:pPr>
        <w:widowControl w:val="0"/>
        <w:suppressAutoHyphens/>
        <w:spacing w:after="0" w:line="480" w:lineRule="auto"/>
        <w:jc w:val="both"/>
        <w:rPr>
          <w:rFonts w:ascii="Arial" w:eastAsia="Lucida Sans Unicode" w:hAnsi="Arial" w:cs="Arial"/>
          <w:b/>
          <w:color w:val="000000"/>
          <w:kern w:val="1"/>
          <w:sz w:val="18"/>
          <w:szCs w:val="18"/>
          <w:lang w:val="en-US"/>
        </w:rPr>
      </w:pPr>
      <w:r w:rsidRPr="007A04BD">
        <w:rPr>
          <w:rFonts w:ascii="Arial" w:eastAsia="Lucida Sans Unicode" w:hAnsi="Arial" w:cs="Arial"/>
          <w:b/>
          <w:color w:val="000000"/>
          <w:kern w:val="1"/>
          <w:sz w:val="18"/>
          <w:szCs w:val="18"/>
          <w:lang w:val="en-US"/>
        </w:rPr>
        <w:t xml:space="preserve">Tom: </w:t>
      </w:r>
      <w:r w:rsidR="007A3287"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I’d close my eyes, take a deep breath and just let the air out slowly and it controls your body, it’s like a mind over matter sort of thing… I figured that out myself</w:t>
      </w:r>
      <w:r w:rsidR="007A3287" w:rsidRPr="007A04BD">
        <w:rPr>
          <w:rFonts w:ascii="Arial" w:eastAsia="Lucida Sans Unicode" w:hAnsi="Arial" w:cs="Arial"/>
          <w:i/>
          <w:color w:val="000000"/>
          <w:kern w:val="1"/>
          <w:sz w:val="18"/>
          <w:szCs w:val="18"/>
          <w:lang w:val="en-US"/>
        </w:rPr>
        <w:t>”</w:t>
      </w:r>
    </w:p>
    <w:p w14:paraId="583FC66B" w14:textId="6848742B" w:rsidR="005A178D" w:rsidRPr="007A04BD" w:rsidRDefault="00703BB9" w:rsidP="00E16B6C">
      <w:pPr>
        <w:pStyle w:val="Heading2"/>
        <w:rPr>
          <w:rFonts w:ascii="Arial" w:hAnsi="Arial" w:cs="Arial"/>
          <w:b/>
          <w:sz w:val="28"/>
          <w:lang w:val="en-US"/>
        </w:rPr>
      </w:pPr>
      <w:r w:rsidRPr="007A04BD">
        <w:rPr>
          <w:rFonts w:ascii="Arial" w:hAnsi="Arial" w:cs="Arial"/>
          <w:b/>
          <w:color w:val="auto"/>
          <w:sz w:val="28"/>
          <w:lang w:val="en-US"/>
        </w:rPr>
        <w:t xml:space="preserve">Social Impact of </w:t>
      </w:r>
      <w:r w:rsidR="005A178D" w:rsidRPr="007A04BD">
        <w:rPr>
          <w:rFonts w:ascii="Arial" w:hAnsi="Arial" w:cs="Arial"/>
          <w:b/>
          <w:color w:val="auto"/>
          <w:sz w:val="28"/>
          <w:lang w:val="en-US"/>
        </w:rPr>
        <w:t>Pain</w:t>
      </w:r>
    </w:p>
    <w:p w14:paraId="623A78C5" w14:textId="0EB3E7D5" w:rsidR="005A178D" w:rsidRPr="007A04BD" w:rsidRDefault="005A178D" w:rsidP="00E16B6C">
      <w:pPr>
        <w:pStyle w:val="Heading3"/>
        <w:rPr>
          <w:rFonts w:ascii="Arial" w:hAnsi="Arial" w:cs="Arial"/>
          <w:b/>
          <w:color w:val="auto"/>
          <w:lang w:val="en-US"/>
        </w:rPr>
      </w:pPr>
      <w:r w:rsidRPr="007A04BD">
        <w:rPr>
          <w:rFonts w:ascii="Arial" w:hAnsi="Arial" w:cs="Arial"/>
          <w:b/>
          <w:color w:val="auto"/>
          <w:lang w:val="en-US"/>
        </w:rPr>
        <w:t>(a) Participation Loss</w:t>
      </w:r>
    </w:p>
    <w:p w14:paraId="3E6582B4" w14:textId="5F7D7ED2" w:rsidR="00870C67" w:rsidRPr="007A04BD" w:rsidRDefault="00AC1CCA" w:rsidP="00E16B6C">
      <w:pPr>
        <w:widowControl w:val="0"/>
        <w:suppressAutoHyphens/>
        <w:spacing w:before="120" w:after="120" w:line="480" w:lineRule="auto"/>
        <w:jc w:val="both"/>
        <w:rPr>
          <w:rFonts w:ascii="Arial" w:eastAsia="Lucida Sans Unicode" w:hAnsi="Arial" w:cs="Arial"/>
          <w:color w:val="000000"/>
          <w:kern w:val="1"/>
          <w:lang w:val="en-US"/>
        </w:rPr>
      </w:pPr>
      <w:r w:rsidRPr="007A04BD">
        <w:rPr>
          <w:rFonts w:ascii="Arial" w:eastAsia="Lucida Sans Unicode" w:hAnsi="Arial" w:cs="Arial"/>
          <w:color w:val="000000"/>
          <w:kern w:val="1"/>
          <w:lang w:val="en-US"/>
        </w:rPr>
        <w:t>Pain was viewed as causing or contributing to isolation</w:t>
      </w:r>
      <w:r w:rsidR="00A844D9" w:rsidRPr="007A04BD">
        <w:rPr>
          <w:rFonts w:ascii="Arial" w:eastAsia="Lucida Sans Unicode" w:hAnsi="Arial" w:cs="Arial"/>
          <w:color w:val="000000"/>
          <w:kern w:val="1"/>
          <w:lang w:val="en-US"/>
        </w:rPr>
        <w:t>.</w:t>
      </w:r>
      <w:r w:rsidRPr="007A04BD">
        <w:rPr>
          <w:rFonts w:ascii="Arial" w:eastAsia="Lucida Sans Unicode" w:hAnsi="Arial" w:cs="Arial"/>
          <w:color w:val="000000"/>
          <w:kern w:val="1"/>
          <w:lang w:val="en-US"/>
        </w:rPr>
        <w:t xml:space="preserve"> Participants’ considerations of their experience of pain ultimately lead to descriptions of exclusion and desolation. This lead to an interpretation of the participant’s losing their </w:t>
      </w:r>
      <w:r w:rsidR="00870C67" w:rsidRPr="007A04BD">
        <w:rPr>
          <w:rFonts w:ascii="Arial" w:eastAsia="Lucida Sans Unicode" w:hAnsi="Arial" w:cs="Arial"/>
          <w:color w:val="000000"/>
          <w:kern w:val="1"/>
          <w:lang w:val="en-US"/>
        </w:rPr>
        <w:t>participation in life</w:t>
      </w:r>
      <w:r w:rsidRPr="007A04BD">
        <w:rPr>
          <w:rFonts w:ascii="Arial" w:eastAsia="Lucida Sans Unicode" w:hAnsi="Arial" w:cs="Arial"/>
          <w:color w:val="000000"/>
          <w:kern w:val="1"/>
          <w:lang w:val="en-US"/>
        </w:rPr>
        <w:t xml:space="preserve"> </w:t>
      </w:r>
    </w:p>
    <w:p w14:paraId="3C0C2447" w14:textId="23188203" w:rsidR="00870C67" w:rsidRPr="007A04BD" w:rsidRDefault="00870C67" w:rsidP="00870C67">
      <w:pPr>
        <w:widowControl w:val="0"/>
        <w:suppressAutoHyphens/>
        <w:spacing w:after="0" w:line="480" w:lineRule="auto"/>
        <w:jc w:val="both"/>
        <w:rPr>
          <w:rFonts w:ascii="Arial" w:eastAsia="Lucida Sans Unicode" w:hAnsi="Arial" w:cs="Arial"/>
          <w:b/>
          <w:color w:val="000000"/>
          <w:kern w:val="1"/>
          <w:sz w:val="18"/>
          <w:szCs w:val="18"/>
          <w:lang w:val="en-US"/>
        </w:rPr>
      </w:pPr>
      <w:r w:rsidRPr="007A04BD">
        <w:rPr>
          <w:rFonts w:ascii="Arial" w:eastAsia="Lucida Sans Unicode" w:hAnsi="Arial" w:cs="Arial"/>
          <w:b/>
          <w:color w:val="000000"/>
          <w:kern w:val="1"/>
          <w:sz w:val="18"/>
          <w:szCs w:val="18"/>
          <w:lang w:val="en-US"/>
        </w:rPr>
        <w:t xml:space="preserve">Barbara: </w:t>
      </w:r>
      <w:r w:rsidR="007A3287"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I hate being stuck at home…but lately (since the pain started) we’ve been in a lot more</w:t>
      </w:r>
      <w:r w:rsidR="007A3287" w:rsidRPr="007A04BD">
        <w:rPr>
          <w:rFonts w:ascii="Arial" w:eastAsia="Lucida Sans Unicode" w:hAnsi="Arial" w:cs="Arial"/>
          <w:i/>
          <w:color w:val="000000"/>
          <w:kern w:val="1"/>
          <w:sz w:val="18"/>
          <w:szCs w:val="18"/>
          <w:lang w:val="en-US"/>
        </w:rPr>
        <w:t>”</w:t>
      </w:r>
    </w:p>
    <w:p w14:paraId="6785C374" w14:textId="60A232C0" w:rsidR="00870C67" w:rsidRPr="007A04BD" w:rsidRDefault="00870C67" w:rsidP="00870C67">
      <w:pPr>
        <w:widowControl w:val="0"/>
        <w:suppressAutoHyphens/>
        <w:spacing w:after="0" w:line="480" w:lineRule="auto"/>
        <w:jc w:val="both"/>
        <w:rPr>
          <w:rFonts w:ascii="Arial" w:eastAsia="Lucida Sans Unicode" w:hAnsi="Arial" w:cs="Arial"/>
          <w:i/>
          <w:color w:val="000000"/>
          <w:kern w:val="1"/>
          <w:sz w:val="18"/>
          <w:szCs w:val="18"/>
          <w:lang w:val="en-US"/>
        </w:rPr>
      </w:pPr>
      <w:r w:rsidRPr="007A04BD">
        <w:rPr>
          <w:rFonts w:ascii="Arial" w:eastAsia="Lucida Sans Unicode" w:hAnsi="Arial" w:cs="Arial"/>
          <w:b/>
          <w:color w:val="000000"/>
          <w:kern w:val="1"/>
          <w:sz w:val="18"/>
          <w:szCs w:val="18"/>
          <w:lang w:val="en-US"/>
        </w:rPr>
        <w:t xml:space="preserve">John: </w:t>
      </w:r>
      <w:r w:rsidR="007A3287"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Oh well Liz and I our social life is just about non-existent…one thing we used to like to do was go out with our friends and have a meal but I can’t sit at the table</w:t>
      </w:r>
    </w:p>
    <w:p w14:paraId="435CFC8E" w14:textId="0D128D00" w:rsidR="00870C67" w:rsidRPr="007A04BD" w:rsidRDefault="00870C67" w:rsidP="00870C67">
      <w:pPr>
        <w:widowControl w:val="0"/>
        <w:suppressAutoHyphens/>
        <w:spacing w:after="0" w:line="480" w:lineRule="auto"/>
        <w:jc w:val="both"/>
        <w:rPr>
          <w:rFonts w:ascii="Arial" w:eastAsia="Lucida Sans Unicode" w:hAnsi="Arial" w:cs="Arial"/>
          <w:i/>
          <w:color w:val="000000"/>
          <w:kern w:val="1"/>
          <w:sz w:val="18"/>
          <w:szCs w:val="18"/>
          <w:lang w:val="en-US"/>
        </w:rPr>
      </w:pPr>
      <w:r w:rsidRPr="007A04BD">
        <w:rPr>
          <w:rFonts w:ascii="Arial" w:eastAsia="Lucida Sans Unicode" w:hAnsi="Arial" w:cs="Arial"/>
          <w:b/>
          <w:color w:val="000000"/>
          <w:kern w:val="1"/>
          <w:sz w:val="18"/>
          <w:szCs w:val="18"/>
          <w:lang w:val="en-US"/>
        </w:rPr>
        <w:t xml:space="preserve">John: </w:t>
      </w:r>
      <w:r w:rsidRPr="007A04BD">
        <w:rPr>
          <w:rFonts w:ascii="Arial" w:eastAsia="Lucida Sans Unicode" w:hAnsi="Arial" w:cs="Arial"/>
          <w:i/>
          <w:color w:val="000000"/>
          <w:kern w:val="1"/>
          <w:sz w:val="18"/>
          <w:szCs w:val="18"/>
          <w:lang w:val="en-US"/>
        </w:rPr>
        <w:t>You can just see your life getting smaller all the time, you know?</w:t>
      </w:r>
      <w:r w:rsidR="007A3287" w:rsidRPr="007A04BD">
        <w:rPr>
          <w:rFonts w:ascii="Arial" w:eastAsia="Lucida Sans Unicode" w:hAnsi="Arial" w:cs="Arial"/>
          <w:i/>
          <w:color w:val="000000"/>
          <w:kern w:val="1"/>
          <w:sz w:val="18"/>
          <w:szCs w:val="18"/>
          <w:lang w:val="en-US"/>
        </w:rPr>
        <w:t>”</w:t>
      </w:r>
    </w:p>
    <w:p w14:paraId="1017698F" w14:textId="6151BE35" w:rsidR="00EB105F" w:rsidRPr="007A04BD" w:rsidRDefault="00AC1CCA" w:rsidP="003A0367">
      <w:pPr>
        <w:widowControl w:val="0"/>
        <w:suppressAutoHyphens/>
        <w:spacing w:after="0" w:line="480" w:lineRule="auto"/>
        <w:jc w:val="both"/>
        <w:rPr>
          <w:rFonts w:ascii="Arial" w:eastAsia="Lucida Sans Unicode" w:hAnsi="Arial" w:cs="Arial"/>
          <w:color w:val="000000"/>
          <w:kern w:val="1"/>
          <w:lang w:val="en-US"/>
        </w:rPr>
      </w:pPr>
      <w:r w:rsidRPr="007A04BD">
        <w:rPr>
          <w:rFonts w:ascii="Arial" w:eastAsia="Lucida Sans Unicode" w:hAnsi="Arial" w:cs="Arial"/>
          <w:color w:val="000000"/>
          <w:kern w:val="1"/>
          <w:lang w:val="en-US"/>
        </w:rPr>
        <w:t>All participants appeared to experience sleep deprivation due to pain which had implications of pain dictating their daily routine. The social isolation was viewed as a contributing factor to participant’s poor psychological well-being.</w:t>
      </w:r>
    </w:p>
    <w:p w14:paraId="30D7D62E" w14:textId="204906B8" w:rsidR="0059477D" w:rsidRPr="007A04BD" w:rsidRDefault="0059477D" w:rsidP="0059477D">
      <w:pPr>
        <w:widowControl w:val="0"/>
        <w:suppressAutoHyphens/>
        <w:spacing w:after="0" w:line="480" w:lineRule="auto"/>
        <w:jc w:val="both"/>
        <w:rPr>
          <w:rFonts w:ascii="Arial" w:eastAsia="Lucida Sans Unicode" w:hAnsi="Arial" w:cs="Arial"/>
          <w:i/>
          <w:color w:val="000000"/>
          <w:kern w:val="1"/>
          <w:sz w:val="18"/>
          <w:szCs w:val="18"/>
          <w:lang w:val="en-US"/>
        </w:rPr>
      </w:pPr>
      <w:r w:rsidRPr="007A04BD">
        <w:rPr>
          <w:rFonts w:ascii="Arial" w:eastAsia="Lucida Sans Unicode" w:hAnsi="Arial" w:cs="Arial"/>
          <w:b/>
          <w:color w:val="000000"/>
          <w:kern w:val="1"/>
          <w:sz w:val="18"/>
          <w:szCs w:val="18"/>
          <w:lang w:val="en-US"/>
        </w:rPr>
        <w:t xml:space="preserve">Tom: </w:t>
      </w:r>
      <w:r w:rsidR="007A3287"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Nights the cramps come on that’s when the cramps decide to ache…and it’s so painful you know it’s time to get up</w:t>
      </w:r>
      <w:r w:rsidR="007A3287" w:rsidRPr="007A04BD">
        <w:rPr>
          <w:rFonts w:ascii="Arial" w:eastAsia="Lucida Sans Unicode" w:hAnsi="Arial" w:cs="Arial"/>
          <w:i/>
          <w:color w:val="000000"/>
          <w:kern w:val="1"/>
          <w:sz w:val="18"/>
          <w:szCs w:val="18"/>
          <w:lang w:val="en-US"/>
        </w:rPr>
        <w:t>”</w:t>
      </w:r>
      <w:r w:rsidRPr="007A04BD">
        <w:rPr>
          <w:rFonts w:ascii="Arial" w:eastAsia="Lucida Sans Unicode" w:hAnsi="Arial" w:cs="Arial"/>
          <w:i/>
          <w:color w:val="000000"/>
          <w:kern w:val="1"/>
          <w:sz w:val="18"/>
          <w:szCs w:val="18"/>
          <w:lang w:val="en-US"/>
        </w:rPr>
        <w:t xml:space="preserve"> </w:t>
      </w:r>
    </w:p>
    <w:p w14:paraId="37E66DB6" w14:textId="246C0476" w:rsidR="0059477D" w:rsidRPr="007A04BD" w:rsidRDefault="0059477D" w:rsidP="0059477D">
      <w:pPr>
        <w:widowControl w:val="0"/>
        <w:suppressAutoHyphens/>
        <w:spacing w:after="0" w:line="480" w:lineRule="auto"/>
        <w:jc w:val="both"/>
        <w:rPr>
          <w:rFonts w:ascii="Arial" w:eastAsia="Lucida Sans Unicode" w:hAnsi="Arial" w:cs="Arial"/>
          <w:b/>
          <w:color w:val="000000"/>
          <w:kern w:val="1"/>
          <w:sz w:val="18"/>
          <w:szCs w:val="18"/>
          <w:lang w:val="en-US"/>
        </w:rPr>
      </w:pPr>
      <w:r w:rsidRPr="007A04BD">
        <w:rPr>
          <w:rFonts w:ascii="Arial" w:eastAsia="Lucida Sans Unicode" w:hAnsi="Arial" w:cs="Arial"/>
          <w:b/>
          <w:color w:val="000000"/>
          <w:kern w:val="1"/>
          <w:sz w:val="18"/>
          <w:szCs w:val="18"/>
          <w:lang w:val="en-US"/>
        </w:rPr>
        <w:t xml:space="preserve">Helen: </w:t>
      </w:r>
      <w:r w:rsidR="007A3287"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It’s so unpredictable what your pain is going to be like, that’s the thing you can’t plan ahead of time</w:t>
      </w:r>
      <w:r w:rsidR="007A3287" w:rsidRPr="007A04BD">
        <w:rPr>
          <w:rFonts w:ascii="Arial" w:eastAsia="Lucida Sans Unicode" w:hAnsi="Arial" w:cs="Arial"/>
          <w:i/>
          <w:color w:val="000000"/>
          <w:kern w:val="1"/>
          <w:sz w:val="18"/>
          <w:szCs w:val="18"/>
          <w:lang w:val="en-US"/>
        </w:rPr>
        <w:t>”</w:t>
      </w:r>
    </w:p>
    <w:p w14:paraId="7FD28CA1" w14:textId="45E74518" w:rsidR="001200F9" w:rsidRPr="007A04BD" w:rsidRDefault="001200F9" w:rsidP="00E16B6C">
      <w:pPr>
        <w:pStyle w:val="Heading3"/>
        <w:rPr>
          <w:rFonts w:ascii="Arial" w:hAnsi="Arial" w:cs="Arial"/>
          <w:b/>
          <w:color w:val="auto"/>
          <w:lang w:val="en-US"/>
        </w:rPr>
      </w:pPr>
      <w:r w:rsidRPr="007A04BD">
        <w:rPr>
          <w:rFonts w:ascii="Arial" w:hAnsi="Arial" w:cs="Arial"/>
          <w:b/>
          <w:color w:val="auto"/>
          <w:lang w:val="en-US"/>
        </w:rPr>
        <w:t xml:space="preserve"> </w:t>
      </w:r>
      <w:r w:rsidR="005A178D" w:rsidRPr="007A04BD">
        <w:rPr>
          <w:rFonts w:ascii="Arial" w:hAnsi="Arial" w:cs="Arial"/>
          <w:b/>
          <w:color w:val="auto"/>
          <w:lang w:val="en-US"/>
        </w:rPr>
        <w:t>(b) Relationship Strains</w:t>
      </w:r>
    </w:p>
    <w:p w14:paraId="41AB3362" w14:textId="4DC9338F" w:rsidR="000E4B3E" w:rsidRPr="007A04BD" w:rsidRDefault="00234E50" w:rsidP="00E16B6C">
      <w:pPr>
        <w:widowControl w:val="0"/>
        <w:suppressAutoHyphens/>
        <w:spacing w:before="120" w:after="0" w:line="480" w:lineRule="auto"/>
        <w:jc w:val="both"/>
        <w:rPr>
          <w:rFonts w:ascii="Arial" w:eastAsia="Lucida Sans Unicode" w:hAnsi="Arial" w:cs="Arial"/>
          <w:color w:val="000000"/>
          <w:kern w:val="1"/>
          <w:lang w:val="en-US"/>
        </w:rPr>
      </w:pPr>
      <w:r w:rsidRPr="007A04BD">
        <w:rPr>
          <w:rFonts w:ascii="Arial" w:eastAsia="Lucida Sans Unicode" w:hAnsi="Arial" w:cs="Arial"/>
          <w:color w:val="000000"/>
          <w:kern w:val="1"/>
          <w:lang w:val="en-US"/>
        </w:rPr>
        <w:t>The effect of bo</w:t>
      </w:r>
      <w:r w:rsidR="00A844D9" w:rsidRPr="007A04BD">
        <w:rPr>
          <w:rFonts w:ascii="Arial" w:eastAsia="Lucida Sans Unicode" w:hAnsi="Arial" w:cs="Arial"/>
          <w:color w:val="000000"/>
          <w:kern w:val="1"/>
          <w:lang w:val="en-US"/>
        </w:rPr>
        <w:t>th the participant’s pain and Parkinson’s</w:t>
      </w:r>
      <w:r w:rsidRPr="007A04BD">
        <w:rPr>
          <w:rFonts w:ascii="Arial" w:eastAsia="Lucida Sans Unicode" w:hAnsi="Arial" w:cs="Arial"/>
          <w:color w:val="000000"/>
          <w:kern w:val="1"/>
          <w:lang w:val="en-US"/>
        </w:rPr>
        <w:t xml:space="preserve"> had on their relationship with family and spouse appeared a common thread through all four interviews. It was interpreted that participants felt they were a burden on their carer, who was their spouse in three out of four cases. It appeared participants sympathised with the hardship their families live through because of them. </w:t>
      </w:r>
    </w:p>
    <w:p w14:paraId="70EA589E" w14:textId="3AB943B1" w:rsidR="000E4B3E" w:rsidRPr="007A04BD" w:rsidRDefault="000E4B3E" w:rsidP="000E4B3E">
      <w:pPr>
        <w:widowControl w:val="0"/>
        <w:suppressAutoHyphens/>
        <w:spacing w:after="0" w:line="480" w:lineRule="auto"/>
        <w:jc w:val="both"/>
        <w:rPr>
          <w:rFonts w:ascii="Arial" w:eastAsia="Lucida Sans Unicode" w:hAnsi="Arial" w:cs="Arial"/>
          <w:b/>
          <w:color w:val="000000"/>
          <w:kern w:val="1"/>
          <w:sz w:val="18"/>
          <w:szCs w:val="18"/>
          <w:lang w:val="en-US"/>
        </w:rPr>
      </w:pPr>
      <w:r w:rsidRPr="007A04BD">
        <w:rPr>
          <w:rFonts w:ascii="Arial" w:eastAsia="Lucida Sans Unicode" w:hAnsi="Arial" w:cs="Arial"/>
          <w:b/>
          <w:color w:val="000000"/>
          <w:kern w:val="1"/>
          <w:sz w:val="18"/>
          <w:szCs w:val="18"/>
          <w:lang w:val="en-US"/>
        </w:rPr>
        <w:t xml:space="preserve">Tom: </w:t>
      </w:r>
      <w:r w:rsidR="007A3287"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It’s been really hard for her as well (Michelle) …she’s been through it all and she stuck by us and it’s not easy living with people with Pain</w:t>
      </w:r>
      <w:r w:rsidR="007A3287" w:rsidRPr="007A04BD">
        <w:rPr>
          <w:rFonts w:ascii="Arial" w:eastAsia="Lucida Sans Unicode" w:hAnsi="Arial" w:cs="Arial"/>
          <w:b/>
          <w:color w:val="000000"/>
          <w:kern w:val="1"/>
          <w:sz w:val="18"/>
          <w:szCs w:val="18"/>
          <w:lang w:val="en-US"/>
        </w:rPr>
        <w:t>”</w:t>
      </w:r>
    </w:p>
    <w:p w14:paraId="69569D5B" w14:textId="0B58E951" w:rsidR="000E4B3E" w:rsidRPr="007A04BD" w:rsidRDefault="000E4B3E" w:rsidP="000E4B3E">
      <w:pPr>
        <w:widowControl w:val="0"/>
        <w:suppressAutoHyphens/>
        <w:spacing w:after="0" w:line="480" w:lineRule="auto"/>
        <w:jc w:val="both"/>
        <w:rPr>
          <w:rFonts w:ascii="Arial" w:eastAsia="Lucida Sans Unicode" w:hAnsi="Arial" w:cs="Arial"/>
          <w:i/>
          <w:color w:val="000000"/>
          <w:kern w:val="1"/>
          <w:sz w:val="18"/>
          <w:szCs w:val="18"/>
          <w:lang w:val="en-US"/>
        </w:rPr>
      </w:pPr>
      <w:r w:rsidRPr="007A04BD">
        <w:rPr>
          <w:rFonts w:ascii="Arial" w:eastAsia="Lucida Sans Unicode" w:hAnsi="Arial" w:cs="Arial"/>
          <w:b/>
          <w:color w:val="000000"/>
          <w:kern w:val="1"/>
          <w:sz w:val="18"/>
          <w:szCs w:val="18"/>
          <w:lang w:val="en-US"/>
        </w:rPr>
        <w:t xml:space="preserve">John: </w:t>
      </w:r>
      <w:r w:rsidR="007A3287"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They’ve made her (Liz) my carer in their mind and she doesn’t want to be my carer, which I can understand because why she should? If they’ve got somebody whose ill looking after somebody else, she’s ill and I’m ill as well</w:t>
      </w:r>
      <w:r w:rsidR="007A3287" w:rsidRPr="007A04BD">
        <w:rPr>
          <w:rFonts w:ascii="Arial" w:eastAsia="Lucida Sans Unicode" w:hAnsi="Arial" w:cs="Arial"/>
          <w:i/>
          <w:color w:val="000000"/>
          <w:kern w:val="1"/>
          <w:sz w:val="18"/>
          <w:szCs w:val="18"/>
          <w:lang w:val="en-US"/>
        </w:rPr>
        <w:t>”</w:t>
      </w:r>
    </w:p>
    <w:p w14:paraId="1BFE57A4" w14:textId="0E693E65" w:rsidR="00234E50" w:rsidRPr="007A04BD" w:rsidRDefault="00234E50" w:rsidP="001B09A7">
      <w:pPr>
        <w:widowControl w:val="0"/>
        <w:suppressAutoHyphens/>
        <w:spacing w:after="0" w:line="480" w:lineRule="auto"/>
        <w:jc w:val="both"/>
        <w:rPr>
          <w:rFonts w:ascii="Arial" w:eastAsia="Lucida Sans Unicode" w:hAnsi="Arial" w:cs="Arial"/>
          <w:color w:val="000000"/>
          <w:kern w:val="1"/>
          <w:lang w:val="en-US"/>
        </w:rPr>
      </w:pPr>
      <w:r w:rsidRPr="007A04BD">
        <w:rPr>
          <w:rFonts w:ascii="Arial" w:eastAsia="Lucida Sans Unicode" w:hAnsi="Arial" w:cs="Arial"/>
          <w:color w:val="000000"/>
          <w:kern w:val="1"/>
          <w:lang w:val="en-US"/>
        </w:rPr>
        <w:t>Participants also discussed the guilt they feel when their suffering affects their spouse. As discussed in previous themes the result o</w:t>
      </w:r>
      <w:r w:rsidR="00A844D9" w:rsidRPr="007A04BD">
        <w:rPr>
          <w:rFonts w:ascii="Arial" w:eastAsia="Lucida Sans Unicode" w:hAnsi="Arial" w:cs="Arial"/>
          <w:color w:val="000000"/>
          <w:kern w:val="1"/>
          <w:lang w:val="en-US"/>
        </w:rPr>
        <w:t>f living with pain as well as Parkinson’s</w:t>
      </w:r>
      <w:r w:rsidRPr="007A04BD">
        <w:rPr>
          <w:rFonts w:ascii="Arial" w:eastAsia="Lucida Sans Unicode" w:hAnsi="Arial" w:cs="Arial"/>
          <w:color w:val="000000"/>
          <w:kern w:val="1"/>
          <w:lang w:val="en-US"/>
        </w:rPr>
        <w:t xml:space="preserve"> not only effects the participant but also the care givers. It has been demonstrated in previous themes how John feels his social life with his wife (Liz) is non-existent and how Tom hides his past suicidal thoughts from his wife, Michelle. Barbara also details the guilt she feels for burdening her husband Harvey with her emotions and pain, creating the perceived need to conceal her experiences from him. </w:t>
      </w:r>
    </w:p>
    <w:p w14:paraId="356B499F" w14:textId="015E58C6" w:rsidR="006C0FFC" w:rsidRPr="007A04BD" w:rsidRDefault="006C0FFC" w:rsidP="006C0FFC">
      <w:pPr>
        <w:widowControl w:val="0"/>
        <w:suppressAutoHyphens/>
        <w:spacing w:after="0" w:line="480" w:lineRule="auto"/>
        <w:jc w:val="both"/>
        <w:rPr>
          <w:rFonts w:ascii="Arial" w:eastAsia="Lucida Sans Unicode" w:hAnsi="Arial" w:cs="Arial"/>
          <w:i/>
          <w:color w:val="000000"/>
          <w:kern w:val="1"/>
          <w:sz w:val="18"/>
          <w:szCs w:val="18"/>
          <w:lang w:val="en-US"/>
        </w:rPr>
      </w:pPr>
      <w:r w:rsidRPr="007A04BD">
        <w:rPr>
          <w:rFonts w:ascii="Arial" w:eastAsia="Lucida Sans Unicode" w:hAnsi="Arial" w:cs="Arial"/>
          <w:b/>
          <w:color w:val="000000"/>
          <w:kern w:val="1"/>
          <w:sz w:val="18"/>
          <w:szCs w:val="18"/>
          <w:lang w:val="en-US"/>
        </w:rPr>
        <w:t xml:space="preserve">Barbara: </w:t>
      </w:r>
      <w:r w:rsidR="00FA0950"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Harvey heard me crying downstairs you see, and that was how he came down. Usually I can hide it from him on a morning you know?...I just feel guilty, guilty really because he gets so upset</w:t>
      </w:r>
      <w:r w:rsidR="00FA0950" w:rsidRPr="007A04BD">
        <w:rPr>
          <w:rFonts w:ascii="Arial" w:eastAsia="Lucida Sans Unicode" w:hAnsi="Arial" w:cs="Arial"/>
          <w:i/>
          <w:color w:val="000000"/>
          <w:kern w:val="1"/>
          <w:sz w:val="18"/>
          <w:szCs w:val="18"/>
          <w:lang w:val="en-US"/>
        </w:rPr>
        <w:t>”</w:t>
      </w:r>
    </w:p>
    <w:p w14:paraId="21A858A3" w14:textId="411865D9" w:rsidR="00CE385E" w:rsidRPr="007A04BD" w:rsidRDefault="00CE385E" w:rsidP="00CE385E">
      <w:pPr>
        <w:widowControl w:val="0"/>
        <w:suppressAutoHyphens/>
        <w:spacing w:after="0" w:line="480" w:lineRule="auto"/>
        <w:jc w:val="both"/>
        <w:rPr>
          <w:rFonts w:ascii="Arial" w:eastAsia="Lucida Sans Unicode" w:hAnsi="Arial" w:cs="Arial"/>
          <w:i/>
          <w:color w:val="000000"/>
          <w:kern w:val="1"/>
          <w:sz w:val="18"/>
          <w:szCs w:val="18"/>
          <w:lang w:val="en-US"/>
        </w:rPr>
      </w:pPr>
      <w:r w:rsidRPr="007A04BD">
        <w:rPr>
          <w:rFonts w:ascii="Arial" w:eastAsia="Lucida Sans Unicode" w:hAnsi="Arial" w:cs="Arial"/>
          <w:b/>
          <w:color w:val="000000"/>
          <w:kern w:val="1"/>
          <w:sz w:val="18"/>
          <w:szCs w:val="18"/>
          <w:lang w:val="en-US"/>
        </w:rPr>
        <w:t xml:space="preserve">Barbara: </w:t>
      </w:r>
      <w:r w:rsidR="00FA0950"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Harveys not very good at discussing things, he doesn’t like to think about it. He likes to think it’s as if you don’t talk about it it will go away</w:t>
      </w:r>
      <w:r w:rsidR="00FA0950" w:rsidRPr="007A04BD">
        <w:rPr>
          <w:rFonts w:ascii="Arial" w:eastAsia="Lucida Sans Unicode" w:hAnsi="Arial" w:cs="Arial"/>
          <w:i/>
          <w:color w:val="000000"/>
          <w:kern w:val="1"/>
          <w:sz w:val="18"/>
          <w:szCs w:val="18"/>
          <w:lang w:val="en-US"/>
        </w:rPr>
        <w:t>”</w:t>
      </w:r>
    </w:p>
    <w:p w14:paraId="5BE1A96F" w14:textId="7E7CBBD8" w:rsidR="00CE385E" w:rsidRPr="007A04BD" w:rsidRDefault="00CE385E" w:rsidP="00CE385E">
      <w:pPr>
        <w:widowControl w:val="0"/>
        <w:suppressAutoHyphens/>
        <w:spacing w:after="0" w:line="480" w:lineRule="auto"/>
        <w:jc w:val="both"/>
        <w:rPr>
          <w:rFonts w:ascii="Arial" w:eastAsia="Lucida Sans Unicode" w:hAnsi="Arial" w:cs="Arial"/>
          <w:i/>
          <w:color w:val="000000"/>
          <w:kern w:val="1"/>
          <w:sz w:val="18"/>
          <w:szCs w:val="18"/>
          <w:lang w:val="en-US"/>
        </w:rPr>
      </w:pPr>
      <w:r w:rsidRPr="007A04BD">
        <w:rPr>
          <w:rFonts w:ascii="Arial" w:eastAsia="Lucida Sans Unicode" w:hAnsi="Arial" w:cs="Arial"/>
          <w:b/>
          <w:color w:val="000000"/>
          <w:kern w:val="1"/>
          <w:sz w:val="18"/>
          <w:szCs w:val="18"/>
          <w:lang w:val="en-US"/>
        </w:rPr>
        <w:t xml:space="preserve">Helen: </w:t>
      </w:r>
      <w:r w:rsidR="00FA0950"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I don’t think Shane wants to think of me in pain</w:t>
      </w:r>
      <w:r w:rsidR="00FA0950" w:rsidRPr="007A04BD">
        <w:rPr>
          <w:rFonts w:ascii="Arial" w:eastAsia="Lucida Sans Unicode" w:hAnsi="Arial" w:cs="Arial"/>
          <w:i/>
          <w:color w:val="000000"/>
          <w:kern w:val="1"/>
          <w:sz w:val="18"/>
          <w:szCs w:val="18"/>
          <w:lang w:val="en-US"/>
        </w:rPr>
        <w:t>”</w:t>
      </w:r>
    </w:p>
    <w:p w14:paraId="66F9119E" w14:textId="77777777" w:rsidR="00703BB9" w:rsidRPr="007A04BD" w:rsidRDefault="00703BB9" w:rsidP="001B09A7">
      <w:pPr>
        <w:widowControl w:val="0"/>
        <w:suppressAutoHyphens/>
        <w:spacing w:after="0" w:line="480" w:lineRule="auto"/>
        <w:jc w:val="both"/>
        <w:rPr>
          <w:rFonts w:ascii="Arial" w:eastAsia="Lucida Sans Unicode" w:hAnsi="Arial" w:cs="Arial"/>
          <w:b/>
          <w:color w:val="000000"/>
          <w:kern w:val="1"/>
          <w:u w:val="single"/>
          <w:lang w:val="en-US"/>
        </w:rPr>
      </w:pPr>
    </w:p>
    <w:p w14:paraId="4CD8CE87" w14:textId="77777777" w:rsidR="00272909" w:rsidRPr="007A04BD" w:rsidRDefault="00272909" w:rsidP="00E16B6C">
      <w:pPr>
        <w:pStyle w:val="Caption"/>
        <w:jc w:val="both"/>
        <w:rPr>
          <w:lang w:val="en-US"/>
        </w:rPr>
      </w:pPr>
    </w:p>
    <w:p w14:paraId="5301AA52" w14:textId="4597540A" w:rsidR="001F5C4A" w:rsidRPr="007A04BD" w:rsidRDefault="006B204B" w:rsidP="00E16B6C">
      <w:pPr>
        <w:pStyle w:val="Heading2"/>
        <w:rPr>
          <w:rFonts w:ascii="Arial" w:hAnsi="Arial" w:cs="Arial"/>
          <w:b/>
          <w:color w:val="auto"/>
          <w:lang w:val="en-US"/>
        </w:rPr>
      </w:pPr>
      <w:r w:rsidRPr="007A04BD">
        <w:rPr>
          <w:rFonts w:ascii="Arial" w:hAnsi="Arial" w:cs="Arial"/>
          <w:b/>
          <w:color w:val="auto"/>
          <w:lang w:val="en-US"/>
        </w:rPr>
        <w:t>Disconnect Between Professional and Patient</w:t>
      </w:r>
    </w:p>
    <w:p w14:paraId="3ED51CD1" w14:textId="3E51D98A" w:rsidR="006E1C14" w:rsidRPr="007A04BD" w:rsidRDefault="001F5C4A" w:rsidP="00E16B6C">
      <w:pPr>
        <w:widowControl w:val="0"/>
        <w:suppressAutoHyphens/>
        <w:spacing w:before="120" w:after="0" w:line="480" w:lineRule="auto"/>
        <w:jc w:val="both"/>
        <w:rPr>
          <w:rFonts w:ascii="Arial" w:eastAsia="Lucida Sans Unicode" w:hAnsi="Arial" w:cs="Arial"/>
          <w:color w:val="000000"/>
          <w:kern w:val="1"/>
          <w:lang w:val="en-US"/>
        </w:rPr>
      </w:pPr>
      <w:r w:rsidRPr="007A04BD">
        <w:rPr>
          <w:rFonts w:ascii="Arial" w:eastAsia="Lucida Sans Unicode" w:hAnsi="Arial" w:cs="Arial"/>
          <w:color w:val="000000"/>
          <w:kern w:val="1"/>
          <w:lang w:val="en-US"/>
        </w:rPr>
        <w:t xml:space="preserve">This theme evolved in different forms from the interpretations of all four participants and appeared to effect all aspects of their pain experience. Participants accounts alluded to a lack of holistic care, they felt treated as symptoms rather than a person with biopsychosocial needs. Participants felt medical staff did not have time for their needs other than medication adjustments in relation to their symptoms. Barbara felt her psychosocial well-being was not of </w:t>
      </w:r>
      <w:r w:rsidR="00A844D9" w:rsidRPr="007A04BD">
        <w:rPr>
          <w:rFonts w:ascii="Arial" w:eastAsia="Lucida Sans Unicode" w:hAnsi="Arial" w:cs="Arial"/>
          <w:color w:val="000000"/>
          <w:kern w:val="1"/>
          <w:lang w:val="en-US"/>
        </w:rPr>
        <w:t>concern to her Parkinson’s</w:t>
      </w:r>
      <w:r w:rsidRPr="007A04BD">
        <w:rPr>
          <w:rFonts w:ascii="Arial" w:eastAsia="Lucida Sans Unicode" w:hAnsi="Arial" w:cs="Arial"/>
          <w:color w:val="000000"/>
          <w:kern w:val="1"/>
          <w:lang w:val="en-US"/>
        </w:rPr>
        <w:t xml:space="preserve"> specialist. John felt his pain was not understood by medical staff. </w:t>
      </w:r>
    </w:p>
    <w:p w14:paraId="0FBA199A" w14:textId="1EF00EF8" w:rsidR="006E1C14" w:rsidRPr="007A04BD" w:rsidRDefault="006E1C14" w:rsidP="006E1C14">
      <w:pPr>
        <w:widowControl w:val="0"/>
        <w:suppressAutoHyphens/>
        <w:spacing w:after="0" w:line="480" w:lineRule="auto"/>
        <w:jc w:val="both"/>
        <w:rPr>
          <w:rFonts w:ascii="Arial" w:eastAsia="Lucida Sans Unicode" w:hAnsi="Arial" w:cs="Arial"/>
          <w:b/>
          <w:color w:val="000000"/>
          <w:kern w:val="1"/>
          <w:sz w:val="18"/>
          <w:szCs w:val="18"/>
          <w:lang w:val="en-US"/>
        </w:rPr>
      </w:pPr>
      <w:r w:rsidRPr="007A04BD">
        <w:rPr>
          <w:rFonts w:ascii="Arial" w:eastAsia="Lucida Sans Unicode" w:hAnsi="Arial" w:cs="Arial"/>
          <w:b/>
          <w:color w:val="000000"/>
          <w:kern w:val="1"/>
          <w:sz w:val="18"/>
          <w:szCs w:val="18"/>
          <w:lang w:val="en-US"/>
        </w:rPr>
        <w:t xml:space="preserve">Barbara: </w:t>
      </w:r>
      <w:r w:rsidR="00CB103E"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They ask about your symptoms, how you’re managing with your tablets and so forth but I don’t think they would ever think about asking you how you felt</w:t>
      </w:r>
      <w:r w:rsidR="00CB103E" w:rsidRPr="007A04BD">
        <w:rPr>
          <w:rFonts w:ascii="Arial" w:eastAsia="Lucida Sans Unicode" w:hAnsi="Arial" w:cs="Arial"/>
          <w:i/>
          <w:color w:val="000000"/>
          <w:kern w:val="1"/>
          <w:sz w:val="18"/>
          <w:szCs w:val="18"/>
          <w:lang w:val="en-US"/>
        </w:rPr>
        <w:t>”</w:t>
      </w:r>
    </w:p>
    <w:p w14:paraId="2CDC9A07" w14:textId="1F11088C" w:rsidR="006E1C14" w:rsidRPr="007A04BD" w:rsidRDefault="006E1C14" w:rsidP="00E16B6C">
      <w:pPr>
        <w:widowControl w:val="0"/>
        <w:suppressAutoHyphens/>
        <w:spacing w:after="0" w:line="480" w:lineRule="auto"/>
        <w:jc w:val="both"/>
        <w:rPr>
          <w:rFonts w:ascii="Arial" w:eastAsia="Lucida Sans Unicode" w:hAnsi="Arial" w:cs="Arial"/>
          <w:color w:val="000000"/>
          <w:kern w:val="1"/>
          <w:sz w:val="18"/>
          <w:szCs w:val="18"/>
          <w:lang w:val="en-US"/>
        </w:rPr>
      </w:pPr>
      <w:r w:rsidRPr="007A04BD">
        <w:rPr>
          <w:rFonts w:ascii="Arial" w:eastAsia="Lucida Sans Unicode" w:hAnsi="Arial" w:cs="Arial"/>
          <w:b/>
          <w:color w:val="000000"/>
          <w:kern w:val="1"/>
          <w:sz w:val="18"/>
          <w:szCs w:val="18"/>
          <w:lang w:val="en-US"/>
        </w:rPr>
        <w:t xml:space="preserve">John: </w:t>
      </w:r>
      <w:r w:rsidR="00FA0950"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I don’t think they do (understand his pain), I’ve never been asked to explain it, nobody’s ever asked me like you’ve just asked me now, to explain it and they’re professionals</w:t>
      </w:r>
      <w:r w:rsidR="00FA0950" w:rsidRPr="007A04BD">
        <w:rPr>
          <w:rFonts w:ascii="Arial" w:eastAsia="Lucida Sans Unicode" w:hAnsi="Arial" w:cs="Arial"/>
          <w:i/>
          <w:color w:val="000000"/>
          <w:kern w:val="1"/>
          <w:sz w:val="18"/>
          <w:szCs w:val="18"/>
          <w:lang w:val="en-US"/>
        </w:rPr>
        <w:t>”</w:t>
      </w:r>
    </w:p>
    <w:p w14:paraId="260DBDB6" w14:textId="6B68473B" w:rsidR="006E1C14" w:rsidRPr="007A04BD" w:rsidRDefault="006E1C14" w:rsidP="006E1C14">
      <w:pPr>
        <w:widowControl w:val="0"/>
        <w:suppressAutoHyphens/>
        <w:spacing w:after="0" w:line="480" w:lineRule="auto"/>
        <w:jc w:val="both"/>
        <w:rPr>
          <w:rFonts w:ascii="Arial" w:eastAsia="Lucida Sans Unicode" w:hAnsi="Arial" w:cs="Arial"/>
          <w:i/>
          <w:color w:val="000000"/>
          <w:kern w:val="1"/>
          <w:sz w:val="18"/>
          <w:szCs w:val="18"/>
          <w:lang w:val="en-US"/>
        </w:rPr>
      </w:pPr>
      <w:r w:rsidRPr="007A04BD">
        <w:rPr>
          <w:rFonts w:ascii="Arial" w:eastAsia="Lucida Sans Unicode" w:hAnsi="Arial" w:cs="Arial"/>
          <w:b/>
          <w:color w:val="000000"/>
          <w:kern w:val="1"/>
          <w:sz w:val="18"/>
          <w:szCs w:val="18"/>
          <w:lang w:val="en-US"/>
        </w:rPr>
        <w:t>Helen:</w:t>
      </w:r>
      <w:r w:rsidRPr="007A04BD">
        <w:rPr>
          <w:rFonts w:ascii="Arial" w:eastAsia="Lucida Sans Unicode" w:hAnsi="Arial" w:cs="Arial"/>
          <w:i/>
          <w:color w:val="000000"/>
          <w:kern w:val="1"/>
          <w:sz w:val="18"/>
          <w:szCs w:val="18"/>
          <w:lang w:val="en-US"/>
        </w:rPr>
        <w:t xml:space="preserve"> </w:t>
      </w:r>
      <w:r w:rsidR="00FA0950" w:rsidRPr="007A04BD">
        <w:rPr>
          <w:rFonts w:ascii="Arial" w:eastAsia="Lucida Sans Unicode" w:hAnsi="Arial" w:cs="Arial"/>
          <w:i/>
          <w:color w:val="000000"/>
          <w:kern w:val="1"/>
          <w:sz w:val="18"/>
          <w:szCs w:val="18"/>
          <w:lang w:val="en-US"/>
        </w:rPr>
        <w:t>“</w:t>
      </w:r>
      <w:r w:rsidRPr="007A04BD">
        <w:rPr>
          <w:rFonts w:ascii="Arial" w:eastAsia="Lucida Sans Unicode" w:hAnsi="Arial" w:cs="Arial"/>
          <w:i/>
          <w:color w:val="000000"/>
          <w:kern w:val="1"/>
          <w:sz w:val="18"/>
          <w:szCs w:val="18"/>
          <w:lang w:val="en-US"/>
        </w:rPr>
        <w:t>I now think my own specialist was , he never ever said any advice about what you could do to help yourself or anything like that, he n</w:t>
      </w:r>
      <w:r w:rsidR="00FA0950" w:rsidRPr="007A04BD">
        <w:rPr>
          <w:rFonts w:ascii="Arial" w:eastAsia="Lucida Sans Unicode" w:hAnsi="Arial" w:cs="Arial"/>
          <w:i/>
          <w:color w:val="000000"/>
          <w:kern w:val="1"/>
          <w:sz w:val="18"/>
          <w:szCs w:val="18"/>
          <w:lang w:val="en-US"/>
        </w:rPr>
        <w:t>ever had the time I don’t think”</w:t>
      </w:r>
      <w:r w:rsidRPr="007A04BD">
        <w:rPr>
          <w:rFonts w:ascii="Arial" w:eastAsia="Lucida Sans Unicode" w:hAnsi="Arial" w:cs="Arial"/>
          <w:i/>
          <w:color w:val="000000"/>
          <w:kern w:val="1"/>
          <w:sz w:val="18"/>
          <w:szCs w:val="18"/>
          <w:lang w:val="en-US"/>
        </w:rPr>
        <w:t xml:space="preserve"> </w:t>
      </w:r>
    </w:p>
    <w:p w14:paraId="372D201B" w14:textId="59899278" w:rsidR="00F9113E" w:rsidRPr="007A04BD" w:rsidRDefault="001F5C4A" w:rsidP="001B09A7">
      <w:pPr>
        <w:widowControl w:val="0"/>
        <w:suppressAutoHyphens/>
        <w:spacing w:after="0" w:line="480" w:lineRule="auto"/>
        <w:jc w:val="both"/>
        <w:rPr>
          <w:rFonts w:ascii="Arial" w:eastAsia="Lucida Sans Unicode" w:hAnsi="Arial" w:cs="Arial"/>
          <w:color w:val="000000"/>
          <w:kern w:val="1"/>
          <w:lang w:val="en-US"/>
        </w:rPr>
      </w:pPr>
      <w:r w:rsidRPr="007A04BD">
        <w:rPr>
          <w:rFonts w:ascii="Arial" w:eastAsia="Lucida Sans Unicode" w:hAnsi="Arial" w:cs="Arial"/>
          <w:color w:val="000000"/>
          <w:kern w:val="1"/>
          <w:lang w:val="en-US"/>
        </w:rPr>
        <w:t>The interpretation of these accounts led the researcher to conclude these participants did not feel they were the focus of their care. No participant alluded to the exis</w:t>
      </w:r>
      <w:r w:rsidR="00A844D9" w:rsidRPr="007A04BD">
        <w:rPr>
          <w:rFonts w:ascii="Arial" w:eastAsia="Lucida Sans Unicode" w:hAnsi="Arial" w:cs="Arial"/>
          <w:color w:val="000000"/>
          <w:kern w:val="1"/>
          <w:lang w:val="en-US"/>
        </w:rPr>
        <w:t>tence of a rapport with their Parkinson’s</w:t>
      </w:r>
      <w:r w:rsidRPr="007A04BD">
        <w:rPr>
          <w:rFonts w:ascii="Arial" w:eastAsia="Lucida Sans Unicode" w:hAnsi="Arial" w:cs="Arial"/>
          <w:color w:val="000000"/>
          <w:kern w:val="1"/>
          <w:lang w:val="en-US"/>
        </w:rPr>
        <w:t xml:space="preserve"> specialist or doctors. It appeared there was a lack of trust and understanding between the participants and some health care professionals involved in their care. </w:t>
      </w:r>
    </w:p>
    <w:p w14:paraId="745A72CA" w14:textId="6F0F2B47" w:rsidR="00F9113E" w:rsidRPr="007A04BD" w:rsidRDefault="00F9113E" w:rsidP="00F9113E">
      <w:pPr>
        <w:widowControl w:val="0"/>
        <w:suppressAutoHyphens/>
        <w:spacing w:after="0" w:line="480" w:lineRule="auto"/>
        <w:jc w:val="both"/>
        <w:rPr>
          <w:rFonts w:ascii="Arial" w:eastAsia="Lucida Sans Unicode" w:hAnsi="Arial" w:cs="Arial"/>
          <w:i/>
          <w:color w:val="000000"/>
          <w:kern w:val="1"/>
          <w:sz w:val="18"/>
          <w:szCs w:val="18"/>
          <w:lang w:val="en-US"/>
        </w:rPr>
      </w:pPr>
      <w:r w:rsidRPr="007A04BD">
        <w:rPr>
          <w:rFonts w:ascii="Arial" w:eastAsia="Lucida Sans Unicode" w:hAnsi="Arial" w:cs="Arial"/>
          <w:b/>
          <w:color w:val="000000"/>
          <w:kern w:val="1"/>
          <w:sz w:val="18"/>
          <w:szCs w:val="18"/>
          <w:lang w:val="en-US"/>
        </w:rPr>
        <w:t>Helen:</w:t>
      </w:r>
      <w:r w:rsidRPr="007A04BD">
        <w:rPr>
          <w:rFonts w:ascii="Arial" w:eastAsia="Lucida Sans Unicode" w:hAnsi="Arial" w:cs="Arial"/>
          <w:i/>
          <w:color w:val="000000"/>
          <w:kern w:val="1"/>
          <w:sz w:val="18"/>
          <w:szCs w:val="18"/>
          <w:lang w:val="en-US"/>
        </w:rPr>
        <w:t xml:space="preserve"> </w:t>
      </w:r>
      <w:r w:rsidR="00FA0950" w:rsidRPr="007A04BD">
        <w:rPr>
          <w:rFonts w:ascii="Arial" w:eastAsia="Lucida Sans Unicode" w:hAnsi="Arial" w:cs="Arial"/>
          <w:i/>
          <w:color w:val="000000"/>
          <w:kern w:val="1"/>
          <w:sz w:val="18"/>
          <w:szCs w:val="18"/>
          <w:lang w:val="en-US"/>
        </w:rPr>
        <w:t>“</w:t>
      </w:r>
      <w:r w:rsidRPr="007A04BD">
        <w:rPr>
          <w:rFonts w:ascii="Arial" w:eastAsia="Lucida Sans Unicode" w:hAnsi="Arial" w:cs="Arial"/>
          <w:i/>
          <w:color w:val="000000"/>
          <w:kern w:val="1"/>
          <w:sz w:val="18"/>
          <w:szCs w:val="18"/>
          <w:lang w:val="en-US"/>
        </w:rPr>
        <w:t>Then all of a sudden I got all this pain in my neck…I found out I was taking this ropinarol which was the wrong thing…I feel disappointed at the fact the specialist gave me the wrong drug but what can you do, it was a mistake</w:t>
      </w:r>
      <w:r w:rsidR="00FA0950" w:rsidRPr="007A04BD">
        <w:rPr>
          <w:rFonts w:ascii="Arial" w:eastAsia="Lucida Sans Unicode" w:hAnsi="Arial" w:cs="Arial"/>
          <w:i/>
          <w:color w:val="000000"/>
          <w:kern w:val="1"/>
          <w:sz w:val="18"/>
          <w:szCs w:val="18"/>
          <w:lang w:val="en-US"/>
        </w:rPr>
        <w:t>”</w:t>
      </w:r>
    </w:p>
    <w:p w14:paraId="14836809" w14:textId="63DB348F" w:rsidR="00F9113E" w:rsidRPr="007A04BD" w:rsidRDefault="00F9113E" w:rsidP="00F9113E">
      <w:pPr>
        <w:widowControl w:val="0"/>
        <w:suppressAutoHyphens/>
        <w:spacing w:after="0" w:line="480" w:lineRule="auto"/>
        <w:jc w:val="both"/>
        <w:rPr>
          <w:rFonts w:ascii="Arial" w:eastAsia="Lucida Sans Unicode" w:hAnsi="Arial" w:cs="Arial"/>
          <w:i/>
          <w:color w:val="000000"/>
          <w:kern w:val="1"/>
          <w:sz w:val="18"/>
          <w:szCs w:val="18"/>
          <w:lang w:val="en-US"/>
        </w:rPr>
      </w:pPr>
      <w:r w:rsidRPr="007A04BD">
        <w:rPr>
          <w:rFonts w:ascii="Arial" w:eastAsia="Lucida Sans Unicode" w:hAnsi="Arial" w:cs="Arial"/>
          <w:b/>
          <w:color w:val="000000"/>
          <w:kern w:val="1"/>
          <w:sz w:val="18"/>
          <w:szCs w:val="18"/>
          <w:lang w:val="en-US"/>
        </w:rPr>
        <w:t>Helen:</w:t>
      </w:r>
      <w:r w:rsidRPr="007A04BD">
        <w:rPr>
          <w:rFonts w:ascii="Arial" w:eastAsia="Lucida Sans Unicode" w:hAnsi="Arial" w:cs="Arial"/>
          <w:i/>
          <w:color w:val="000000"/>
          <w:kern w:val="1"/>
          <w:sz w:val="18"/>
          <w:szCs w:val="18"/>
          <w:lang w:val="en-US"/>
        </w:rPr>
        <w:t xml:space="preserve"> </w:t>
      </w:r>
      <w:r w:rsidR="00FA0950" w:rsidRPr="007A04BD">
        <w:rPr>
          <w:rFonts w:ascii="Arial" w:eastAsia="Lucida Sans Unicode" w:hAnsi="Arial" w:cs="Arial"/>
          <w:i/>
          <w:color w:val="000000"/>
          <w:kern w:val="1"/>
          <w:sz w:val="18"/>
          <w:szCs w:val="18"/>
          <w:lang w:val="en-US"/>
        </w:rPr>
        <w:t>“</w:t>
      </w:r>
      <w:r w:rsidRPr="007A04BD">
        <w:rPr>
          <w:rFonts w:ascii="Arial" w:eastAsia="Lucida Sans Unicode" w:hAnsi="Arial" w:cs="Arial"/>
          <w:i/>
          <w:color w:val="000000"/>
          <w:kern w:val="1"/>
          <w:sz w:val="18"/>
          <w:szCs w:val="18"/>
          <w:lang w:val="en-US"/>
        </w:rPr>
        <w:t>I could always ask the specialist but then again he probably wouldn’t know</w:t>
      </w:r>
      <w:r w:rsidR="00FA0950" w:rsidRPr="007A04BD">
        <w:rPr>
          <w:rFonts w:ascii="Arial" w:eastAsia="Lucida Sans Unicode" w:hAnsi="Arial" w:cs="Arial"/>
          <w:i/>
          <w:color w:val="000000"/>
          <w:kern w:val="1"/>
          <w:sz w:val="18"/>
          <w:szCs w:val="18"/>
          <w:lang w:val="en-US"/>
        </w:rPr>
        <w:t>”</w:t>
      </w:r>
      <w:r w:rsidRPr="007A04BD">
        <w:rPr>
          <w:rFonts w:ascii="Arial" w:eastAsia="Lucida Sans Unicode" w:hAnsi="Arial" w:cs="Arial"/>
          <w:i/>
          <w:color w:val="000000"/>
          <w:kern w:val="1"/>
          <w:sz w:val="18"/>
          <w:szCs w:val="18"/>
          <w:lang w:val="en-US"/>
        </w:rPr>
        <w:t xml:space="preserve"> </w:t>
      </w:r>
    </w:p>
    <w:p w14:paraId="7263E4DB" w14:textId="4B720BF3" w:rsidR="00F9113E" w:rsidRPr="007A04BD" w:rsidRDefault="00F9113E" w:rsidP="001B09A7">
      <w:pPr>
        <w:widowControl w:val="0"/>
        <w:suppressAutoHyphens/>
        <w:spacing w:after="0" w:line="480" w:lineRule="auto"/>
        <w:jc w:val="both"/>
        <w:rPr>
          <w:rFonts w:ascii="Arial" w:eastAsia="Lucida Sans Unicode" w:hAnsi="Arial" w:cs="Arial"/>
          <w:color w:val="000000"/>
          <w:kern w:val="1"/>
          <w:sz w:val="18"/>
          <w:szCs w:val="18"/>
          <w:lang w:val="en-US"/>
        </w:rPr>
      </w:pPr>
      <w:r w:rsidRPr="007A04BD">
        <w:rPr>
          <w:rFonts w:ascii="Arial" w:eastAsia="Lucida Sans Unicode" w:hAnsi="Arial" w:cs="Arial"/>
          <w:b/>
          <w:color w:val="000000"/>
          <w:kern w:val="1"/>
          <w:sz w:val="18"/>
          <w:szCs w:val="18"/>
          <w:lang w:val="en-US"/>
        </w:rPr>
        <w:t xml:space="preserve">John: </w:t>
      </w:r>
      <w:r w:rsidR="00FA0950" w:rsidRPr="007A04BD">
        <w:rPr>
          <w:rFonts w:ascii="Arial" w:eastAsia="Lucida Sans Unicode" w:hAnsi="Arial" w:cs="Arial"/>
          <w:b/>
          <w:color w:val="000000"/>
          <w:kern w:val="1"/>
          <w:sz w:val="18"/>
          <w:szCs w:val="18"/>
          <w:lang w:val="en-US"/>
        </w:rPr>
        <w:t>“</w:t>
      </w:r>
      <w:r w:rsidRPr="007A04BD">
        <w:rPr>
          <w:rFonts w:ascii="Arial" w:eastAsia="Lucida Sans Unicode" w:hAnsi="Arial" w:cs="Arial"/>
          <w:i/>
          <w:color w:val="000000"/>
          <w:kern w:val="1"/>
          <w:sz w:val="18"/>
          <w:szCs w:val="18"/>
          <w:lang w:val="en-US"/>
        </w:rPr>
        <w:t>I think they’ve done as many scans as they possibly can on somebody and they still don’t know</w:t>
      </w:r>
      <w:r w:rsidR="00FA0950" w:rsidRPr="007A04BD">
        <w:rPr>
          <w:rFonts w:ascii="Arial" w:eastAsia="Lucida Sans Unicode" w:hAnsi="Arial" w:cs="Arial"/>
          <w:i/>
          <w:color w:val="000000"/>
          <w:kern w:val="1"/>
          <w:sz w:val="18"/>
          <w:szCs w:val="18"/>
          <w:lang w:val="en-US"/>
        </w:rPr>
        <w:t>”</w:t>
      </w:r>
      <w:r w:rsidRPr="007A04BD">
        <w:rPr>
          <w:rFonts w:ascii="Arial" w:eastAsia="Lucida Sans Unicode" w:hAnsi="Arial" w:cs="Arial"/>
          <w:i/>
          <w:color w:val="000000"/>
          <w:kern w:val="1"/>
          <w:sz w:val="18"/>
          <w:szCs w:val="18"/>
          <w:lang w:val="en-US"/>
        </w:rPr>
        <w:t xml:space="preserve"> </w:t>
      </w:r>
    </w:p>
    <w:p w14:paraId="1F0053FD" w14:textId="4DA3058C" w:rsidR="001F5C4A" w:rsidRPr="007A04BD" w:rsidRDefault="00A844D9" w:rsidP="001B09A7">
      <w:pPr>
        <w:widowControl w:val="0"/>
        <w:suppressAutoHyphens/>
        <w:spacing w:after="0" w:line="480" w:lineRule="auto"/>
        <w:jc w:val="both"/>
        <w:rPr>
          <w:rFonts w:ascii="Arial" w:eastAsia="Lucida Sans Unicode" w:hAnsi="Arial" w:cs="Arial"/>
          <w:color w:val="000000"/>
          <w:kern w:val="1"/>
          <w:lang w:val="en-US"/>
        </w:rPr>
      </w:pPr>
      <w:r w:rsidRPr="007A04BD">
        <w:rPr>
          <w:rFonts w:ascii="Arial" w:hAnsi="Arial" w:cs="Arial"/>
        </w:rPr>
        <w:t xml:space="preserve">The participants described a lack of external support from medical and therapeutic interventions. it was outside the scope of the study to explore this from the health professional’s perspective. </w:t>
      </w:r>
      <w:r w:rsidR="00FA0950" w:rsidRPr="007A04BD">
        <w:rPr>
          <w:rFonts w:ascii="Arial" w:eastAsia="Lucida Sans Unicode" w:hAnsi="Arial" w:cs="Arial"/>
          <w:color w:val="000000"/>
          <w:kern w:val="1"/>
          <w:lang w:val="en-US"/>
        </w:rPr>
        <w:t>The lack of understanding a</w:t>
      </w:r>
      <w:r w:rsidRPr="007A04BD">
        <w:rPr>
          <w:rFonts w:ascii="Arial" w:eastAsia="Lucida Sans Unicode" w:hAnsi="Arial" w:cs="Arial"/>
          <w:color w:val="000000"/>
          <w:kern w:val="1"/>
          <w:lang w:val="en-US"/>
        </w:rPr>
        <w:t>bout the cause of their pain le</w:t>
      </w:r>
      <w:r w:rsidR="00FA0950" w:rsidRPr="007A04BD">
        <w:rPr>
          <w:rFonts w:ascii="Arial" w:eastAsia="Lucida Sans Unicode" w:hAnsi="Arial" w:cs="Arial"/>
          <w:color w:val="000000"/>
          <w:kern w:val="1"/>
          <w:lang w:val="en-US"/>
        </w:rPr>
        <w:t>d to participants having their own perception of the reasons for</w:t>
      </w:r>
      <w:r w:rsidRPr="007A04BD">
        <w:rPr>
          <w:rFonts w:ascii="Arial" w:eastAsia="Lucida Sans Unicode" w:hAnsi="Arial" w:cs="Arial"/>
          <w:color w:val="000000"/>
          <w:kern w:val="1"/>
          <w:lang w:val="en-US"/>
        </w:rPr>
        <w:t xml:space="preserve"> their</w:t>
      </w:r>
      <w:r w:rsidR="00FA0950" w:rsidRPr="007A04BD">
        <w:rPr>
          <w:rFonts w:ascii="Arial" w:eastAsia="Lucida Sans Unicode" w:hAnsi="Arial" w:cs="Arial"/>
          <w:color w:val="000000"/>
          <w:kern w:val="1"/>
          <w:lang w:val="en-US"/>
        </w:rPr>
        <w:t xml:space="preserve"> pain. This appear</w:t>
      </w:r>
      <w:r w:rsidR="00E76A01" w:rsidRPr="007A04BD">
        <w:rPr>
          <w:rFonts w:ascii="Arial" w:eastAsia="Lucida Sans Unicode" w:hAnsi="Arial" w:cs="Arial"/>
          <w:color w:val="000000"/>
          <w:kern w:val="1"/>
          <w:lang w:val="en-US"/>
        </w:rPr>
        <w:t>ed to add to the psychological impact of</w:t>
      </w:r>
      <w:r w:rsidR="00FA0950" w:rsidRPr="007A04BD">
        <w:rPr>
          <w:rFonts w:ascii="Arial" w:eastAsia="Lucida Sans Unicode" w:hAnsi="Arial" w:cs="Arial"/>
          <w:color w:val="000000"/>
          <w:kern w:val="1"/>
          <w:lang w:val="en-US"/>
        </w:rPr>
        <w:t xml:space="preserve"> </w:t>
      </w:r>
      <w:r w:rsidR="00E76A01" w:rsidRPr="007A04BD">
        <w:rPr>
          <w:rFonts w:ascii="Arial" w:eastAsia="Lucida Sans Unicode" w:hAnsi="Arial" w:cs="Arial"/>
          <w:color w:val="000000"/>
          <w:kern w:val="1"/>
          <w:lang w:val="en-US"/>
        </w:rPr>
        <w:t>pain.</w:t>
      </w:r>
      <w:r w:rsidR="001F5C4A" w:rsidRPr="007A04BD">
        <w:rPr>
          <w:rFonts w:ascii="Arial" w:eastAsia="Lucida Sans Unicode" w:hAnsi="Arial" w:cs="Arial"/>
          <w:color w:val="000000"/>
          <w:kern w:val="1"/>
          <w:lang w:val="en-US"/>
        </w:rPr>
        <w:t xml:space="preserve"> This was viewed as a contributing factor to the participants questioning the need for the medicat</w:t>
      </w:r>
      <w:r w:rsidRPr="007A04BD">
        <w:rPr>
          <w:rFonts w:ascii="Arial" w:eastAsia="Lucida Sans Unicode" w:hAnsi="Arial" w:cs="Arial"/>
          <w:color w:val="000000"/>
          <w:kern w:val="1"/>
          <w:lang w:val="en-US"/>
        </w:rPr>
        <w:t>ion prescribed to them by the Parkinson’s</w:t>
      </w:r>
      <w:r w:rsidR="001F5C4A" w:rsidRPr="007A04BD">
        <w:rPr>
          <w:rFonts w:ascii="Arial" w:eastAsia="Lucida Sans Unicode" w:hAnsi="Arial" w:cs="Arial"/>
          <w:color w:val="000000"/>
          <w:kern w:val="1"/>
          <w:lang w:val="en-US"/>
        </w:rPr>
        <w:t xml:space="preserve"> specialist/doctors involved.</w:t>
      </w:r>
    </w:p>
    <w:p w14:paraId="6D1ABD1F" w14:textId="74669CE2" w:rsidR="009D1CD5" w:rsidRPr="007A04BD" w:rsidRDefault="009D1CD5" w:rsidP="009D1CD5">
      <w:pPr>
        <w:widowControl w:val="0"/>
        <w:suppressAutoHyphens/>
        <w:spacing w:after="0" w:line="480" w:lineRule="auto"/>
        <w:jc w:val="both"/>
        <w:rPr>
          <w:rFonts w:ascii="Arial" w:eastAsia="Lucida Sans Unicode" w:hAnsi="Arial" w:cs="Arial"/>
          <w:b/>
          <w:kern w:val="1"/>
          <w:sz w:val="18"/>
          <w:szCs w:val="18"/>
          <w:lang w:val="en-US"/>
        </w:rPr>
      </w:pPr>
      <w:r w:rsidRPr="007A04BD">
        <w:rPr>
          <w:rFonts w:ascii="Arial" w:eastAsia="Lucida Sans Unicode" w:hAnsi="Arial" w:cs="Arial"/>
          <w:b/>
          <w:kern w:val="1"/>
          <w:sz w:val="18"/>
          <w:szCs w:val="18"/>
          <w:lang w:val="en-US"/>
        </w:rPr>
        <w:t xml:space="preserve">Tom: </w:t>
      </w:r>
      <w:r w:rsidRPr="007A04BD">
        <w:rPr>
          <w:rFonts w:ascii="Arial" w:eastAsia="Lucida Sans Unicode" w:hAnsi="Arial" w:cs="Arial"/>
          <w:i/>
          <w:kern w:val="1"/>
          <w:sz w:val="18"/>
          <w:szCs w:val="18"/>
          <w:lang w:val="en-US"/>
        </w:rPr>
        <w:t xml:space="preserve">(when asked does specialist give advice or guidance about ache and stiffness) </w:t>
      </w:r>
      <w:r w:rsidR="00E76A01" w:rsidRPr="007A04BD">
        <w:rPr>
          <w:rFonts w:ascii="Arial" w:eastAsia="Lucida Sans Unicode" w:hAnsi="Arial" w:cs="Arial"/>
          <w:i/>
          <w:kern w:val="1"/>
          <w:sz w:val="18"/>
          <w:szCs w:val="18"/>
          <w:lang w:val="en-US"/>
        </w:rPr>
        <w:t>“</w:t>
      </w:r>
      <w:r w:rsidRPr="007A04BD">
        <w:rPr>
          <w:rFonts w:ascii="Arial" w:eastAsia="Lucida Sans Unicode" w:hAnsi="Arial" w:cs="Arial"/>
          <w:i/>
          <w:kern w:val="1"/>
          <w:sz w:val="18"/>
          <w:szCs w:val="18"/>
          <w:lang w:val="en-US"/>
        </w:rPr>
        <w:t>no not really, I mean  doctor Nathan the neurologist , he has given me dispersible one a night and one in the morning, that’s all it is</w:t>
      </w:r>
      <w:r w:rsidR="00E76A01" w:rsidRPr="007A04BD">
        <w:rPr>
          <w:rFonts w:ascii="Arial" w:eastAsia="Lucida Sans Unicode" w:hAnsi="Arial" w:cs="Arial"/>
          <w:i/>
          <w:kern w:val="1"/>
          <w:sz w:val="18"/>
          <w:szCs w:val="18"/>
          <w:lang w:val="en-US"/>
        </w:rPr>
        <w:t>”</w:t>
      </w:r>
    </w:p>
    <w:p w14:paraId="108F41B3" w14:textId="52F541E4" w:rsidR="005F2FF2" w:rsidRPr="007A04BD" w:rsidRDefault="005F2FF2" w:rsidP="005F2FF2">
      <w:pPr>
        <w:widowControl w:val="0"/>
        <w:suppressAutoHyphens/>
        <w:spacing w:after="0" w:line="480" w:lineRule="auto"/>
        <w:jc w:val="both"/>
        <w:rPr>
          <w:rFonts w:ascii="Arial" w:eastAsia="Lucida Sans Unicode" w:hAnsi="Arial" w:cs="Arial"/>
          <w:i/>
          <w:kern w:val="1"/>
          <w:sz w:val="18"/>
          <w:szCs w:val="18"/>
          <w:lang w:val="en-US"/>
        </w:rPr>
      </w:pPr>
      <w:r w:rsidRPr="007A04BD">
        <w:rPr>
          <w:rFonts w:ascii="Arial" w:eastAsia="Lucida Sans Unicode" w:hAnsi="Arial" w:cs="Arial"/>
          <w:b/>
          <w:kern w:val="1"/>
          <w:sz w:val="18"/>
          <w:szCs w:val="18"/>
          <w:lang w:val="en-US"/>
        </w:rPr>
        <w:t>Barbara:</w:t>
      </w:r>
      <w:r w:rsidRPr="007A04BD">
        <w:rPr>
          <w:rFonts w:ascii="Arial" w:eastAsia="Lucida Sans Unicode" w:hAnsi="Arial" w:cs="Arial"/>
          <w:kern w:val="1"/>
          <w:sz w:val="18"/>
          <w:szCs w:val="18"/>
          <w:lang w:val="en-US"/>
        </w:rPr>
        <w:t xml:space="preserve"> </w:t>
      </w:r>
      <w:r w:rsidR="00E76A01" w:rsidRPr="007A04BD">
        <w:rPr>
          <w:rFonts w:ascii="Arial" w:eastAsia="Lucida Sans Unicode" w:hAnsi="Arial" w:cs="Arial"/>
          <w:kern w:val="1"/>
          <w:sz w:val="18"/>
          <w:szCs w:val="18"/>
          <w:lang w:val="en-US"/>
        </w:rPr>
        <w:t>“</w:t>
      </w:r>
      <w:r w:rsidRPr="007A04BD">
        <w:rPr>
          <w:rFonts w:ascii="Arial" w:eastAsia="Lucida Sans Unicode" w:hAnsi="Arial" w:cs="Arial"/>
          <w:i/>
          <w:kern w:val="1"/>
          <w:sz w:val="18"/>
          <w:szCs w:val="18"/>
          <w:lang w:val="en-US"/>
        </w:rPr>
        <w:t>I saw Doctor Joe and all he did was look at one of my tablets to see how that would help</w:t>
      </w:r>
      <w:r w:rsidR="00E76A01" w:rsidRPr="007A04BD">
        <w:rPr>
          <w:rFonts w:ascii="Arial" w:eastAsia="Lucida Sans Unicode" w:hAnsi="Arial" w:cs="Arial"/>
          <w:i/>
          <w:kern w:val="1"/>
          <w:sz w:val="18"/>
          <w:szCs w:val="18"/>
          <w:lang w:val="en-US"/>
        </w:rPr>
        <w:t>”</w:t>
      </w:r>
    </w:p>
    <w:p w14:paraId="4557CBEB" w14:textId="0E3C4528" w:rsidR="005F2FF2" w:rsidRPr="007A04BD" w:rsidRDefault="005F2FF2" w:rsidP="005F2FF2">
      <w:pPr>
        <w:widowControl w:val="0"/>
        <w:suppressAutoHyphens/>
        <w:spacing w:after="0" w:line="480" w:lineRule="auto"/>
        <w:jc w:val="both"/>
        <w:rPr>
          <w:rFonts w:ascii="Arial" w:eastAsia="Lucida Sans Unicode" w:hAnsi="Arial" w:cs="Arial"/>
          <w:i/>
          <w:kern w:val="1"/>
          <w:sz w:val="18"/>
          <w:szCs w:val="18"/>
          <w:lang w:val="en-US"/>
        </w:rPr>
      </w:pPr>
      <w:r w:rsidRPr="007A04BD">
        <w:rPr>
          <w:rFonts w:ascii="Arial" w:eastAsia="Lucida Sans Unicode" w:hAnsi="Arial" w:cs="Arial"/>
          <w:b/>
          <w:i/>
          <w:kern w:val="1"/>
          <w:sz w:val="18"/>
          <w:szCs w:val="18"/>
          <w:lang w:val="en-US"/>
        </w:rPr>
        <w:t>Barbara:</w:t>
      </w:r>
      <w:r w:rsidRPr="007A04BD">
        <w:rPr>
          <w:rFonts w:ascii="Arial" w:eastAsia="Lucida Sans Unicode" w:hAnsi="Arial" w:cs="Arial"/>
          <w:i/>
          <w:kern w:val="1"/>
          <w:sz w:val="18"/>
          <w:szCs w:val="18"/>
          <w:lang w:val="en-US"/>
        </w:rPr>
        <w:t xml:space="preserve"> </w:t>
      </w:r>
      <w:r w:rsidR="00E76A01" w:rsidRPr="007A04BD">
        <w:rPr>
          <w:rFonts w:ascii="Arial" w:eastAsia="Lucida Sans Unicode" w:hAnsi="Arial" w:cs="Arial"/>
          <w:i/>
          <w:kern w:val="1"/>
          <w:sz w:val="18"/>
          <w:szCs w:val="18"/>
          <w:lang w:val="en-US"/>
        </w:rPr>
        <w:t>“</w:t>
      </w:r>
      <w:r w:rsidRPr="007A04BD">
        <w:rPr>
          <w:rFonts w:ascii="Arial" w:eastAsia="Lucida Sans Unicode" w:hAnsi="Arial" w:cs="Arial"/>
          <w:i/>
          <w:kern w:val="1"/>
          <w:sz w:val="18"/>
          <w:szCs w:val="18"/>
          <w:lang w:val="en-US"/>
        </w:rPr>
        <w:t>Thinking about it, it’s when I come to the end of a dose of tablets, it’s like when the dose is wearing off, it starts to feel as if something isn’t getting enough of something</w:t>
      </w:r>
      <w:r w:rsidR="00E76A01" w:rsidRPr="007A04BD">
        <w:rPr>
          <w:rFonts w:ascii="Arial" w:eastAsia="Lucida Sans Unicode" w:hAnsi="Arial" w:cs="Arial"/>
          <w:i/>
          <w:kern w:val="1"/>
          <w:sz w:val="18"/>
          <w:szCs w:val="18"/>
          <w:lang w:val="en-US"/>
        </w:rPr>
        <w:t>”</w:t>
      </w:r>
    </w:p>
    <w:p w14:paraId="172C61AB" w14:textId="11046CBB" w:rsidR="00A203EC" w:rsidRPr="007A04BD" w:rsidRDefault="00A203EC" w:rsidP="00A203EC">
      <w:pPr>
        <w:widowControl w:val="0"/>
        <w:suppressAutoHyphens/>
        <w:spacing w:after="0" w:line="480" w:lineRule="auto"/>
        <w:jc w:val="both"/>
        <w:rPr>
          <w:rFonts w:ascii="Arial" w:eastAsia="Lucida Sans Unicode" w:hAnsi="Arial" w:cs="Arial"/>
          <w:i/>
          <w:kern w:val="1"/>
          <w:sz w:val="18"/>
          <w:szCs w:val="18"/>
          <w:lang w:val="en-US"/>
        </w:rPr>
      </w:pPr>
      <w:r w:rsidRPr="007A04BD">
        <w:rPr>
          <w:rFonts w:ascii="Arial" w:eastAsia="Lucida Sans Unicode" w:hAnsi="Arial" w:cs="Arial"/>
          <w:b/>
          <w:kern w:val="1"/>
          <w:sz w:val="18"/>
          <w:szCs w:val="18"/>
          <w:lang w:val="en-US"/>
        </w:rPr>
        <w:t xml:space="preserve">Helen: </w:t>
      </w:r>
      <w:r w:rsidR="00E76A01" w:rsidRPr="007A04BD">
        <w:rPr>
          <w:rFonts w:ascii="Arial" w:eastAsia="Lucida Sans Unicode" w:hAnsi="Arial" w:cs="Arial"/>
          <w:b/>
          <w:kern w:val="1"/>
          <w:sz w:val="18"/>
          <w:szCs w:val="18"/>
          <w:lang w:val="en-US"/>
        </w:rPr>
        <w:t>“</w:t>
      </w:r>
      <w:r w:rsidRPr="007A04BD">
        <w:rPr>
          <w:rFonts w:ascii="Arial" w:eastAsia="Lucida Sans Unicode" w:hAnsi="Arial" w:cs="Arial"/>
          <w:i/>
          <w:kern w:val="1"/>
          <w:sz w:val="18"/>
          <w:szCs w:val="18"/>
          <w:lang w:val="en-US"/>
        </w:rPr>
        <w:t>It’s the medication causing the problems</w:t>
      </w:r>
      <w:r w:rsidR="00E76A01" w:rsidRPr="007A04BD">
        <w:rPr>
          <w:rFonts w:ascii="Arial" w:eastAsia="Lucida Sans Unicode" w:hAnsi="Arial" w:cs="Arial"/>
          <w:i/>
          <w:kern w:val="1"/>
          <w:sz w:val="18"/>
          <w:szCs w:val="18"/>
          <w:lang w:val="en-US"/>
        </w:rPr>
        <w:t>”</w:t>
      </w:r>
    </w:p>
    <w:p w14:paraId="3BC8A9D4" w14:textId="6710A76C" w:rsidR="00E76A01" w:rsidRPr="007A04BD" w:rsidRDefault="00E76A01" w:rsidP="00A203EC">
      <w:pPr>
        <w:widowControl w:val="0"/>
        <w:suppressAutoHyphens/>
        <w:spacing w:after="0" w:line="480" w:lineRule="auto"/>
        <w:jc w:val="both"/>
        <w:rPr>
          <w:rFonts w:ascii="Arial" w:eastAsia="Lucida Sans Unicode" w:hAnsi="Arial" w:cs="Arial"/>
          <w:b/>
          <w:kern w:val="1"/>
          <w:lang w:val="en-US"/>
        </w:rPr>
      </w:pPr>
      <w:r w:rsidRPr="007A04BD">
        <w:rPr>
          <w:rFonts w:ascii="Arial" w:eastAsia="Lucida Sans Unicode" w:hAnsi="Arial" w:cs="Arial"/>
          <w:kern w:val="1"/>
          <w:lang w:val="en-US"/>
        </w:rPr>
        <w:t xml:space="preserve">A disconnect between the medical team, health care professionals and </w:t>
      </w:r>
      <w:r w:rsidR="00A844D9" w:rsidRPr="007A04BD">
        <w:rPr>
          <w:rFonts w:ascii="Arial" w:hAnsi="Arial" w:cs="Arial"/>
        </w:rPr>
        <w:t>people with Parkinson’s</w:t>
      </w:r>
      <w:r w:rsidRPr="007A04BD">
        <w:rPr>
          <w:rFonts w:ascii="Arial" w:eastAsia="Lucida Sans Unicode" w:hAnsi="Arial" w:cs="Arial"/>
          <w:kern w:val="1"/>
          <w:lang w:val="en-US"/>
        </w:rPr>
        <w:t xml:space="preserve"> emerged from the participants accounts. It is evident there is a lack of interplay between external support (medication/symptom management) and internal support (coping and self management strategies). </w:t>
      </w:r>
    </w:p>
    <w:p w14:paraId="22F43171" w14:textId="38BB6EE6" w:rsidR="00EB799C" w:rsidRPr="007A04BD" w:rsidRDefault="00EB799C" w:rsidP="00F1571E">
      <w:pPr>
        <w:pStyle w:val="Heading1"/>
        <w:rPr>
          <w:rFonts w:ascii="Arial" w:hAnsi="Arial" w:cs="Arial"/>
          <w:b/>
        </w:rPr>
      </w:pPr>
      <w:r w:rsidRPr="007A04BD">
        <w:rPr>
          <w:rFonts w:ascii="Arial" w:hAnsi="Arial" w:cs="Arial"/>
          <w:b/>
          <w:color w:val="auto"/>
        </w:rPr>
        <w:t>Discussion</w:t>
      </w:r>
      <w:r w:rsidR="00D209E5" w:rsidRPr="007A04BD">
        <w:rPr>
          <w:rFonts w:ascii="Arial" w:hAnsi="Arial" w:cs="Arial"/>
          <w:b/>
          <w:color w:val="auto"/>
        </w:rPr>
        <w:t xml:space="preserve"> </w:t>
      </w:r>
    </w:p>
    <w:p w14:paraId="402A426D" w14:textId="2FACE69A" w:rsidR="00F97276" w:rsidRPr="007A04BD" w:rsidRDefault="00D452A8" w:rsidP="00F1571E">
      <w:pPr>
        <w:spacing w:before="240" w:line="480" w:lineRule="auto"/>
        <w:jc w:val="both"/>
        <w:rPr>
          <w:rFonts w:ascii="Arial" w:hAnsi="Arial" w:cs="Arial"/>
        </w:rPr>
      </w:pPr>
      <w:r w:rsidRPr="007A04BD">
        <w:rPr>
          <w:rFonts w:ascii="Arial" w:hAnsi="Arial" w:cs="Arial"/>
        </w:rPr>
        <w:t xml:space="preserve">This study aimed </w:t>
      </w:r>
      <w:r w:rsidR="00D417A0" w:rsidRPr="007A04BD">
        <w:rPr>
          <w:rFonts w:ascii="Arial" w:hAnsi="Arial" w:cs="Arial"/>
        </w:rPr>
        <w:t xml:space="preserve">to </w:t>
      </w:r>
      <w:r w:rsidR="00F341A4" w:rsidRPr="007A04BD">
        <w:rPr>
          <w:rFonts w:ascii="Arial" w:hAnsi="Arial" w:cs="Arial"/>
        </w:rPr>
        <w:t>develop a greater</w:t>
      </w:r>
      <w:r w:rsidR="00D417A0" w:rsidRPr="007A04BD">
        <w:rPr>
          <w:rFonts w:ascii="Arial" w:hAnsi="Arial" w:cs="Arial"/>
        </w:rPr>
        <w:t xml:space="preserve"> understanding of living with </w:t>
      </w:r>
      <w:r w:rsidR="001E48BE" w:rsidRPr="007A04BD">
        <w:rPr>
          <w:rFonts w:ascii="Arial" w:hAnsi="Arial" w:cs="Arial"/>
        </w:rPr>
        <w:t>pain</w:t>
      </w:r>
      <w:r w:rsidR="00F341A4" w:rsidRPr="007A04BD">
        <w:rPr>
          <w:rFonts w:ascii="Arial" w:hAnsi="Arial" w:cs="Arial"/>
        </w:rPr>
        <w:t xml:space="preserve"> </w:t>
      </w:r>
      <w:r w:rsidR="00547FB1" w:rsidRPr="007A04BD">
        <w:rPr>
          <w:rFonts w:ascii="Arial" w:hAnsi="Arial" w:cs="Arial"/>
        </w:rPr>
        <w:t xml:space="preserve">and </w:t>
      </w:r>
      <w:r w:rsidR="00F341A4" w:rsidRPr="007A04BD">
        <w:rPr>
          <w:rFonts w:ascii="Arial" w:hAnsi="Arial" w:cs="Arial"/>
        </w:rPr>
        <w:t>Parkinson’s</w:t>
      </w:r>
      <w:r w:rsidR="001E48BE" w:rsidRPr="007A04BD">
        <w:rPr>
          <w:rFonts w:ascii="Arial" w:hAnsi="Arial" w:cs="Arial"/>
        </w:rPr>
        <w:t xml:space="preserve"> in order to guide health care professionals future practice.</w:t>
      </w:r>
      <w:r w:rsidR="00C67A09" w:rsidRPr="007A04BD">
        <w:rPr>
          <w:rFonts w:ascii="Arial" w:hAnsi="Arial" w:cs="Arial"/>
        </w:rPr>
        <w:t xml:space="preserve"> T</w:t>
      </w:r>
      <w:r w:rsidR="007D307B" w:rsidRPr="007A04BD">
        <w:rPr>
          <w:rFonts w:ascii="Arial" w:hAnsi="Arial" w:cs="Arial"/>
        </w:rPr>
        <w:t>hree key ma</w:t>
      </w:r>
      <w:r w:rsidR="00C67A09" w:rsidRPr="007A04BD">
        <w:rPr>
          <w:rFonts w:ascii="Arial" w:hAnsi="Arial" w:cs="Arial"/>
        </w:rPr>
        <w:t>s</w:t>
      </w:r>
      <w:r w:rsidR="007D307B" w:rsidRPr="007A04BD">
        <w:rPr>
          <w:rFonts w:ascii="Arial" w:hAnsi="Arial" w:cs="Arial"/>
        </w:rPr>
        <w:t xml:space="preserve">ter themes and four ordinate themes emerged from the participant </w:t>
      </w:r>
      <w:r w:rsidR="00C67A09" w:rsidRPr="007A04BD">
        <w:rPr>
          <w:rFonts w:ascii="Arial" w:hAnsi="Arial" w:cs="Arial"/>
        </w:rPr>
        <w:t xml:space="preserve">interview </w:t>
      </w:r>
      <w:r w:rsidR="007D307B" w:rsidRPr="007A04BD">
        <w:rPr>
          <w:rFonts w:ascii="Arial" w:hAnsi="Arial" w:cs="Arial"/>
        </w:rPr>
        <w:t>accounts.</w:t>
      </w:r>
      <w:r w:rsidR="003A0367" w:rsidRPr="007A04BD">
        <w:rPr>
          <w:rFonts w:ascii="Arial" w:hAnsi="Arial" w:cs="Arial"/>
        </w:rPr>
        <w:t xml:space="preserve"> </w:t>
      </w:r>
      <w:r w:rsidR="007D307B" w:rsidRPr="007A04BD">
        <w:rPr>
          <w:rFonts w:ascii="Arial" w:hAnsi="Arial" w:cs="Arial"/>
        </w:rPr>
        <w:t xml:space="preserve">The master theme of </w:t>
      </w:r>
      <w:r w:rsidR="00C67A09" w:rsidRPr="007A04BD">
        <w:rPr>
          <w:rFonts w:ascii="Arial" w:hAnsi="Arial" w:cs="Arial"/>
        </w:rPr>
        <w:t>‘</w:t>
      </w:r>
      <w:r w:rsidR="007D307B" w:rsidRPr="007A04BD">
        <w:rPr>
          <w:rFonts w:ascii="Arial" w:hAnsi="Arial" w:cs="Arial"/>
        </w:rPr>
        <w:t>P</w:t>
      </w:r>
      <w:r w:rsidR="00272909" w:rsidRPr="007A04BD">
        <w:rPr>
          <w:rFonts w:ascii="Arial" w:hAnsi="Arial" w:cs="Arial"/>
        </w:rPr>
        <w:t>s</w:t>
      </w:r>
      <w:r w:rsidR="007D307B" w:rsidRPr="007A04BD">
        <w:rPr>
          <w:rFonts w:ascii="Arial" w:hAnsi="Arial" w:cs="Arial"/>
        </w:rPr>
        <w:t>ycho</w:t>
      </w:r>
      <w:r w:rsidR="003A0367" w:rsidRPr="007A04BD">
        <w:rPr>
          <w:rFonts w:ascii="Arial" w:hAnsi="Arial" w:cs="Arial"/>
        </w:rPr>
        <w:t>logical Impact of P</w:t>
      </w:r>
      <w:r w:rsidR="007D307B" w:rsidRPr="007A04BD">
        <w:rPr>
          <w:rFonts w:ascii="Arial" w:hAnsi="Arial" w:cs="Arial"/>
        </w:rPr>
        <w:t>ain</w:t>
      </w:r>
      <w:r w:rsidR="00C67A09" w:rsidRPr="007A04BD">
        <w:rPr>
          <w:rFonts w:ascii="Arial" w:hAnsi="Arial" w:cs="Arial"/>
        </w:rPr>
        <w:t>’</w:t>
      </w:r>
      <w:r w:rsidR="007D307B" w:rsidRPr="007A04BD">
        <w:rPr>
          <w:rFonts w:ascii="Arial" w:hAnsi="Arial" w:cs="Arial"/>
        </w:rPr>
        <w:t xml:space="preserve"> </w:t>
      </w:r>
      <w:r w:rsidR="00C67A09" w:rsidRPr="007A04BD">
        <w:rPr>
          <w:rFonts w:ascii="Arial" w:hAnsi="Arial" w:cs="Arial"/>
        </w:rPr>
        <w:t>had</w:t>
      </w:r>
      <w:r w:rsidR="007D307B" w:rsidRPr="007A04BD">
        <w:rPr>
          <w:rFonts w:ascii="Arial" w:hAnsi="Arial" w:cs="Arial"/>
        </w:rPr>
        <w:t xml:space="preserve"> ordinate themes</w:t>
      </w:r>
      <w:r w:rsidR="00C67A09" w:rsidRPr="007A04BD">
        <w:rPr>
          <w:rFonts w:ascii="Arial" w:hAnsi="Arial" w:cs="Arial"/>
        </w:rPr>
        <w:t xml:space="preserve"> of</w:t>
      </w:r>
      <w:r w:rsidR="007D307B" w:rsidRPr="007A04BD">
        <w:rPr>
          <w:rFonts w:ascii="Arial" w:hAnsi="Arial" w:cs="Arial"/>
        </w:rPr>
        <w:t xml:space="preserve"> </w:t>
      </w:r>
      <w:r w:rsidR="00C67A09" w:rsidRPr="007A04BD">
        <w:rPr>
          <w:rFonts w:ascii="Arial" w:hAnsi="Arial" w:cs="Arial"/>
        </w:rPr>
        <w:t>‘</w:t>
      </w:r>
      <w:r w:rsidR="007D307B" w:rsidRPr="007A04BD">
        <w:rPr>
          <w:rFonts w:ascii="Arial" w:hAnsi="Arial" w:cs="Arial"/>
        </w:rPr>
        <w:t>Despair and Despondency</w:t>
      </w:r>
      <w:r w:rsidR="00C67A09" w:rsidRPr="007A04BD">
        <w:rPr>
          <w:rFonts w:ascii="Arial" w:hAnsi="Arial" w:cs="Arial"/>
        </w:rPr>
        <w:t>’</w:t>
      </w:r>
      <w:r w:rsidR="00F97276" w:rsidRPr="007A04BD">
        <w:rPr>
          <w:rFonts w:ascii="Arial" w:hAnsi="Arial" w:cs="Arial"/>
        </w:rPr>
        <w:t xml:space="preserve"> and</w:t>
      </w:r>
      <w:r w:rsidR="007D307B" w:rsidRPr="007A04BD">
        <w:rPr>
          <w:rFonts w:ascii="Arial" w:hAnsi="Arial" w:cs="Arial"/>
        </w:rPr>
        <w:t xml:space="preserve"> </w:t>
      </w:r>
      <w:r w:rsidR="00C67A09" w:rsidRPr="007A04BD">
        <w:rPr>
          <w:rFonts w:ascii="Arial" w:hAnsi="Arial" w:cs="Arial"/>
        </w:rPr>
        <w:t>‘</w:t>
      </w:r>
      <w:r w:rsidR="007D307B" w:rsidRPr="007A04BD">
        <w:rPr>
          <w:rFonts w:ascii="Arial" w:hAnsi="Arial" w:cs="Arial"/>
        </w:rPr>
        <w:t>Coping</w:t>
      </w:r>
      <w:r w:rsidR="00C67A09" w:rsidRPr="007A04BD">
        <w:rPr>
          <w:rFonts w:ascii="Arial" w:hAnsi="Arial" w:cs="Arial"/>
        </w:rPr>
        <w:t>’</w:t>
      </w:r>
      <w:r w:rsidR="007D307B" w:rsidRPr="007A04BD">
        <w:rPr>
          <w:rFonts w:ascii="Arial" w:hAnsi="Arial" w:cs="Arial"/>
        </w:rPr>
        <w:t xml:space="preserve"> and </w:t>
      </w:r>
      <w:r w:rsidR="00C67A09" w:rsidRPr="007A04BD">
        <w:rPr>
          <w:rFonts w:ascii="Arial" w:hAnsi="Arial" w:cs="Arial"/>
        </w:rPr>
        <w:t>‘</w:t>
      </w:r>
      <w:r w:rsidR="007D307B" w:rsidRPr="007A04BD">
        <w:rPr>
          <w:rFonts w:ascii="Arial" w:hAnsi="Arial" w:cs="Arial"/>
        </w:rPr>
        <w:t>Acceptance</w:t>
      </w:r>
      <w:r w:rsidR="00C67A09" w:rsidRPr="007A04BD">
        <w:rPr>
          <w:rFonts w:ascii="Arial" w:hAnsi="Arial" w:cs="Arial"/>
        </w:rPr>
        <w:t>’</w:t>
      </w:r>
      <w:r w:rsidR="003A0367" w:rsidRPr="007A04BD">
        <w:rPr>
          <w:rFonts w:ascii="Arial" w:hAnsi="Arial" w:cs="Arial"/>
        </w:rPr>
        <w:t xml:space="preserve">. The master theme of </w:t>
      </w:r>
      <w:r w:rsidR="00C67A09" w:rsidRPr="007A04BD">
        <w:rPr>
          <w:rFonts w:ascii="Arial" w:hAnsi="Arial" w:cs="Arial"/>
        </w:rPr>
        <w:t>‘</w:t>
      </w:r>
      <w:r w:rsidR="003A0367" w:rsidRPr="007A04BD">
        <w:rPr>
          <w:rFonts w:ascii="Arial" w:hAnsi="Arial" w:cs="Arial"/>
        </w:rPr>
        <w:t>Social Impact of P</w:t>
      </w:r>
      <w:r w:rsidR="007D307B" w:rsidRPr="007A04BD">
        <w:rPr>
          <w:rFonts w:ascii="Arial" w:hAnsi="Arial" w:cs="Arial"/>
        </w:rPr>
        <w:t>ain</w:t>
      </w:r>
      <w:r w:rsidR="00C67A09" w:rsidRPr="007A04BD">
        <w:rPr>
          <w:rFonts w:ascii="Arial" w:hAnsi="Arial" w:cs="Arial"/>
        </w:rPr>
        <w:t>’</w:t>
      </w:r>
      <w:r w:rsidR="007D307B" w:rsidRPr="007A04BD">
        <w:rPr>
          <w:rFonts w:ascii="Arial" w:hAnsi="Arial" w:cs="Arial"/>
        </w:rPr>
        <w:t xml:space="preserve"> </w:t>
      </w:r>
      <w:r w:rsidR="00C67A09" w:rsidRPr="007A04BD">
        <w:rPr>
          <w:rFonts w:ascii="Arial" w:hAnsi="Arial" w:cs="Arial"/>
        </w:rPr>
        <w:t>had</w:t>
      </w:r>
      <w:r w:rsidR="007D307B" w:rsidRPr="007A04BD">
        <w:rPr>
          <w:rFonts w:ascii="Arial" w:hAnsi="Arial" w:cs="Arial"/>
        </w:rPr>
        <w:t xml:space="preserve"> ordinate themes</w:t>
      </w:r>
      <w:r w:rsidR="00F97276" w:rsidRPr="007A04BD">
        <w:rPr>
          <w:rFonts w:ascii="Arial" w:hAnsi="Arial" w:cs="Arial"/>
        </w:rPr>
        <w:t xml:space="preserve"> of</w:t>
      </w:r>
      <w:r w:rsidR="007D307B" w:rsidRPr="007A04BD">
        <w:rPr>
          <w:rFonts w:ascii="Arial" w:hAnsi="Arial" w:cs="Arial"/>
        </w:rPr>
        <w:t xml:space="preserve"> </w:t>
      </w:r>
      <w:r w:rsidR="00C67A09" w:rsidRPr="007A04BD">
        <w:rPr>
          <w:rFonts w:ascii="Arial" w:hAnsi="Arial" w:cs="Arial"/>
        </w:rPr>
        <w:t>‘</w:t>
      </w:r>
      <w:r w:rsidR="007D307B" w:rsidRPr="007A04BD">
        <w:rPr>
          <w:rFonts w:ascii="Arial" w:hAnsi="Arial" w:cs="Arial"/>
        </w:rPr>
        <w:t>Participation Loss</w:t>
      </w:r>
      <w:r w:rsidR="00C67A09" w:rsidRPr="007A04BD">
        <w:rPr>
          <w:rFonts w:ascii="Arial" w:hAnsi="Arial" w:cs="Arial"/>
        </w:rPr>
        <w:t>’</w:t>
      </w:r>
      <w:r w:rsidR="007D307B" w:rsidRPr="007A04BD">
        <w:rPr>
          <w:rFonts w:ascii="Arial" w:hAnsi="Arial" w:cs="Arial"/>
        </w:rPr>
        <w:t xml:space="preserve"> and </w:t>
      </w:r>
      <w:r w:rsidR="00C67A09" w:rsidRPr="007A04BD">
        <w:rPr>
          <w:rFonts w:ascii="Arial" w:hAnsi="Arial" w:cs="Arial"/>
        </w:rPr>
        <w:t>‘</w:t>
      </w:r>
      <w:r w:rsidR="007D307B" w:rsidRPr="007A04BD">
        <w:rPr>
          <w:rFonts w:ascii="Arial" w:hAnsi="Arial" w:cs="Arial"/>
        </w:rPr>
        <w:t>Relationship Strains</w:t>
      </w:r>
      <w:r w:rsidR="00C67A09" w:rsidRPr="007A04BD">
        <w:rPr>
          <w:rFonts w:ascii="Arial" w:hAnsi="Arial" w:cs="Arial"/>
        </w:rPr>
        <w:t>’</w:t>
      </w:r>
      <w:r w:rsidR="007D307B" w:rsidRPr="007A04BD">
        <w:rPr>
          <w:rFonts w:ascii="Arial" w:hAnsi="Arial" w:cs="Arial"/>
        </w:rPr>
        <w:t xml:space="preserve">. The third </w:t>
      </w:r>
      <w:r w:rsidR="00F97276" w:rsidRPr="007A04BD">
        <w:rPr>
          <w:rFonts w:ascii="Arial" w:hAnsi="Arial" w:cs="Arial"/>
        </w:rPr>
        <w:t>m</w:t>
      </w:r>
      <w:r w:rsidR="007D307B" w:rsidRPr="007A04BD">
        <w:rPr>
          <w:rFonts w:ascii="Arial" w:hAnsi="Arial" w:cs="Arial"/>
        </w:rPr>
        <w:t xml:space="preserve">aster theme that emerged </w:t>
      </w:r>
      <w:r w:rsidR="003A0367" w:rsidRPr="007A04BD">
        <w:rPr>
          <w:rFonts w:ascii="Arial" w:hAnsi="Arial" w:cs="Arial"/>
        </w:rPr>
        <w:t>was</w:t>
      </w:r>
      <w:r w:rsidR="007D307B" w:rsidRPr="007A04BD">
        <w:rPr>
          <w:rFonts w:ascii="Arial" w:hAnsi="Arial" w:cs="Arial"/>
        </w:rPr>
        <w:t xml:space="preserve"> </w:t>
      </w:r>
      <w:r w:rsidR="00C67A09" w:rsidRPr="007A04BD">
        <w:rPr>
          <w:rFonts w:ascii="Arial" w:hAnsi="Arial" w:cs="Arial"/>
        </w:rPr>
        <w:t>‘</w:t>
      </w:r>
      <w:r w:rsidR="007D307B" w:rsidRPr="007A04BD">
        <w:rPr>
          <w:rFonts w:ascii="Arial" w:hAnsi="Arial" w:cs="Arial"/>
        </w:rPr>
        <w:t>Disconnect between Professional and Patient</w:t>
      </w:r>
      <w:r w:rsidR="00C67A09" w:rsidRPr="007A04BD">
        <w:rPr>
          <w:rFonts w:ascii="Arial" w:hAnsi="Arial" w:cs="Arial"/>
        </w:rPr>
        <w:t>’</w:t>
      </w:r>
      <w:r w:rsidR="007D307B" w:rsidRPr="007A04BD">
        <w:rPr>
          <w:rFonts w:ascii="Arial" w:hAnsi="Arial" w:cs="Arial"/>
        </w:rPr>
        <w:t>.</w:t>
      </w:r>
      <w:r w:rsidR="001206DA" w:rsidRPr="007A04BD">
        <w:rPr>
          <w:rFonts w:ascii="Arial" w:hAnsi="Arial" w:cs="Arial"/>
        </w:rPr>
        <w:t xml:space="preserve"> </w:t>
      </w:r>
      <w:r w:rsidR="00F97276" w:rsidRPr="007A04BD">
        <w:rPr>
          <w:rFonts w:ascii="Arial" w:hAnsi="Arial" w:cs="Arial"/>
        </w:rPr>
        <w:t>For clarity we have used the master themes to discuss the study findings.</w:t>
      </w:r>
    </w:p>
    <w:p w14:paraId="6E24FB38" w14:textId="7588A9BE" w:rsidR="004F45B8" w:rsidRPr="007A04BD" w:rsidRDefault="00F97276" w:rsidP="00F1571E">
      <w:pPr>
        <w:spacing w:before="240" w:line="480" w:lineRule="auto"/>
        <w:jc w:val="both"/>
        <w:rPr>
          <w:rFonts w:ascii="Arial" w:hAnsi="Arial" w:cs="Arial"/>
        </w:rPr>
      </w:pPr>
      <w:r w:rsidRPr="007A04BD">
        <w:rPr>
          <w:rFonts w:ascii="Arial" w:hAnsi="Arial" w:cs="Arial"/>
        </w:rPr>
        <w:t>The master and ordinate</w:t>
      </w:r>
      <w:r w:rsidR="001206DA" w:rsidRPr="007A04BD">
        <w:rPr>
          <w:rFonts w:ascii="Arial" w:hAnsi="Arial" w:cs="Arial"/>
        </w:rPr>
        <w:t xml:space="preserve"> themes indicated that </w:t>
      </w:r>
      <w:r w:rsidR="003965F7" w:rsidRPr="007A04BD">
        <w:rPr>
          <w:rFonts w:ascii="Arial" w:hAnsi="Arial" w:cs="Arial"/>
        </w:rPr>
        <w:t xml:space="preserve">pain </w:t>
      </w:r>
      <w:r w:rsidR="002B280A" w:rsidRPr="007A04BD">
        <w:rPr>
          <w:rFonts w:ascii="Arial" w:hAnsi="Arial" w:cs="Arial"/>
        </w:rPr>
        <w:t>a</w:t>
      </w:r>
      <w:r w:rsidR="00513A29" w:rsidRPr="007A04BD">
        <w:rPr>
          <w:rFonts w:ascii="Arial" w:hAnsi="Arial" w:cs="Arial"/>
        </w:rPr>
        <w:t>ffect</w:t>
      </w:r>
      <w:r w:rsidR="00931EFE" w:rsidRPr="007A04BD">
        <w:rPr>
          <w:rFonts w:ascii="Arial" w:hAnsi="Arial" w:cs="Arial"/>
        </w:rPr>
        <w:t>ed</w:t>
      </w:r>
      <w:r w:rsidR="002B280A" w:rsidRPr="007A04BD">
        <w:rPr>
          <w:rFonts w:ascii="Arial" w:hAnsi="Arial" w:cs="Arial"/>
        </w:rPr>
        <w:t xml:space="preserve"> psychological and social </w:t>
      </w:r>
      <w:r w:rsidR="003A0367" w:rsidRPr="007A04BD">
        <w:rPr>
          <w:rFonts w:ascii="Arial" w:hAnsi="Arial" w:cs="Arial"/>
        </w:rPr>
        <w:t>aspects of</w:t>
      </w:r>
      <w:r w:rsidR="00A844D9" w:rsidRPr="007A04BD">
        <w:rPr>
          <w:rFonts w:ascii="Arial" w:hAnsi="Arial" w:cs="Arial"/>
        </w:rPr>
        <w:t xml:space="preserve"> the lives of</w:t>
      </w:r>
      <w:r w:rsidR="003A0367" w:rsidRPr="007A04BD">
        <w:rPr>
          <w:rFonts w:ascii="Arial" w:hAnsi="Arial" w:cs="Arial"/>
        </w:rPr>
        <w:t xml:space="preserve"> </w:t>
      </w:r>
      <w:r w:rsidR="00A844D9" w:rsidRPr="007A04BD">
        <w:rPr>
          <w:rFonts w:ascii="Arial" w:hAnsi="Arial" w:cs="Arial"/>
        </w:rPr>
        <w:t>people with Parkinson’s</w:t>
      </w:r>
      <w:r w:rsidRPr="007A04BD">
        <w:rPr>
          <w:rFonts w:ascii="Arial" w:hAnsi="Arial" w:cs="Arial"/>
        </w:rPr>
        <w:t xml:space="preserve">. </w:t>
      </w:r>
      <w:r w:rsidR="0027535D" w:rsidRPr="007A04BD">
        <w:rPr>
          <w:rFonts w:ascii="Arial" w:hAnsi="Arial" w:cs="Arial"/>
        </w:rPr>
        <w:t>The partici</w:t>
      </w:r>
      <w:r w:rsidR="00931EFE" w:rsidRPr="007A04BD">
        <w:rPr>
          <w:rFonts w:ascii="Arial" w:hAnsi="Arial" w:cs="Arial"/>
        </w:rPr>
        <w:t>pants described</w:t>
      </w:r>
      <w:r w:rsidR="003965F7" w:rsidRPr="007A04BD">
        <w:rPr>
          <w:rFonts w:ascii="Arial" w:hAnsi="Arial" w:cs="Arial"/>
        </w:rPr>
        <w:t xml:space="preserve"> both psychological and active coping strategies to deal with the pain. </w:t>
      </w:r>
      <w:r w:rsidR="002B280A" w:rsidRPr="007A04BD">
        <w:rPr>
          <w:rFonts w:ascii="Arial" w:hAnsi="Arial" w:cs="Arial"/>
        </w:rPr>
        <w:t>I</w:t>
      </w:r>
      <w:r w:rsidR="003965F7" w:rsidRPr="007A04BD">
        <w:rPr>
          <w:rFonts w:ascii="Arial" w:hAnsi="Arial" w:cs="Arial"/>
        </w:rPr>
        <w:t>t was the experience of these participants that the effect of pain and coping with pain was not managed or assessed by healthcare p</w:t>
      </w:r>
      <w:r w:rsidR="002B280A" w:rsidRPr="007A04BD">
        <w:rPr>
          <w:rFonts w:ascii="Arial" w:hAnsi="Arial" w:cs="Arial"/>
        </w:rPr>
        <w:t xml:space="preserve">rofessionals </w:t>
      </w:r>
      <w:r w:rsidR="00C67A09" w:rsidRPr="007A04BD">
        <w:rPr>
          <w:rFonts w:ascii="Arial" w:hAnsi="Arial" w:cs="Arial"/>
        </w:rPr>
        <w:t>involved in their disease management</w:t>
      </w:r>
      <w:r w:rsidR="003965F7" w:rsidRPr="007A04BD">
        <w:rPr>
          <w:rFonts w:ascii="Arial" w:hAnsi="Arial" w:cs="Arial"/>
        </w:rPr>
        <w:t xml:space="preserve">. </w:t>
      </w:r>
      <w:r w:rsidR="003A0367" w:rsidRPr="007A04BD">
        <w:rPr>
          <w:rFonts w:ascii="Arial" w:hAnsi="Arial" w:cs="Arial"/>
        </w:rPr>
        <w:t xml:space="preserve">For this reason they found internal support and coping strategies to deal with their pain. </w:t>
      </w:r>
      <w:r w:rsidR="003965F7" w:rsidRPr="007A04BD">
        <w:rPr>
          <w:rFonts w:ascii="Arial" w:hAnsi="Arial" w:cs="Arial"/>
        </w:rPr>
        <w:t>It was the interpretation of the author</w:t>
      </w:r>
      <w:r w:rsidR="00931EFE" w:rsidRPr="007A04BD">
        <w:rPr>
          <w:rFonts w:ascii="Arial" w:hAnsi="Arial" w:cs="Arial"/>
        </w:rPr>
        <w:t>s</w:t>
      </w:r>
      <w:r w:rsidR="003965F7" w:rsidRPr="007A04BD">
        <w:rPr>
          <w:rFonts w:ascii="Arial" w:hAnsi="Arial" w:cs="Arial"/>
        </w:rPr>
        <w:t xml:space="preserve"> that a need for a holistic and patient</w:t>
      </w:r>
      <w:r w:rsidR="00C67A09" w:rsidRPr="007A04BD">
        <w:rPr>
          <w:rFonts w:ascii="Arial" w:hAnsi="Arial" w:cs="Arial"/>
        </w:rPr>
        <w:t>-</w:t>
      </w:r>
      <w:r w:rsidR="003965F7" w:rsidRPr="007A04BD">
        <w:rPr>
          <w:rFonts w:ascii="Arial" w:hAnsi="Arial" w:cs="Arial"/>
        </w:rPr>
        <w:t>centred approach to manag</w:t>
      </w:r>
      <w:r w:rsidR="002B280A" w:rsidRPr="007A04BD">
        <w:rPr>
          <w:rFonts w:ascii="Arial" w:hAnsi="Arial" w:cs="Arial"/>
        </w:rPr>
        <w:t>ing pain</w:t>
      </w:r>
      <w:r w:rsidR="001206DA" w:rsidRPr="007A04BD">
        <w:rPr>
          <w:rFonts w:ascii="Arial" w:hAnsi="Arial" w:cs="Arial"/>
        </w:rPr>
        <w:t xml:space="preserve"> in </w:t>
      </w:r>
      <w:r w:rsidR="00A844D9" w:rsidRPr="007A04BD">
        <w:rPr>
          <w:rFonts w:ascii="Arial" w:hAnsi="Arial" w:cs="Arial"/>
        </w:rPr>
        <w:t>people with Parkinson’s</w:t>
      </w:r>
      <w:r w:rsidR="002B280A" w:rsidRPr="007A04BD">
        <w:rPr>
          <w:rFonts w:ascii="Arial" w:hAnsi="Arial" w:cs="Arial"/>
        </w:rPr>
        <w:t xml:space="preserve"> is </w:t>
      </w:r>
      <w:r w:rsidR="001206DA" w:rsidRPr="007A04BD">
        <w:rPr>
          <w:rFonts w:ascii="Arial" w:hAnsi="Arial" w:cs="Arial"/>
        </w:rPr>
        <w:t>required</w:t>
      </w:r>
      <w:r w:rsidR="002B280A" w:rsidRPr="007A04BD">
        <w:rPr>
          <w:rFonts w:ascii="Arial" w:hAnsi="Arial" w:cs="Arial"/>
        </w:rPr>
        <w:t xml:space="preserve">.  </w:t>
      </w:r>
    </w:p>
    <w:p w14:paraId="59B29530" w14:textId="5C86E276" w:rsidR="009C4736" w:rsidRPr="007A04BD" w:rsidRDefault="009C4736" w:rsidP="00F1571E">
      <w:pPr>
        <w:pStyle w:val="Heading2"/>
        <w:rPr>
          <w:rFonts w:ascii="Arial" w:eastAsia="Lucida Sans Unicode" w:hAnsi="Arial" w:cs="Arial"/>
          <w:b/>
          <w:color w:val="000000"/>
          <w:kern w:val="1"/>
          <w:sz w:val="28"/>
          <w:szCs w:val="28"/>
          <w:lang w:val="en-US"/>
        </w:rPr>
      </w:pPr>
      <w:r w:rsidRPr="007A04BD">
        <w:rPr>
          <w:rFonts w:ascii="Arial" w:eastAsia="Lucida Sans Unicode" w:hAnsi="Arial" w:cs="Arial"/>
          <w:b/>
          <w:color w:val="000000"/>
          <w:kern w:val="1"/>
          <w:sz w:val="28"/>
          <w:szCs w:val="28"/>
          <w:lang w:val="en-US"/>
        </w:rPr>
        <w:t>Psychological Impact of Pain</w:t>
      </w:r>
    </w:p>
    <w:p w14:paraId="42DFFE65" w14:textId="262F5018" w:rsidR="009D7FB0" w:rsidRPr="007A04BD" w:rsidRDefault="009D7FB0" w:rsidP="009D7FB0">
      <w:pPr>
        <w:rPr>
          <w:i/>
          <w:u w:val="single"/>
        </w:rPr>
      </w:pPr>
      <w:r w:rsidRPr="007A04BD">
        <w:rPr>
          <w:i/>
          <w:u w:val="single"/>
        </w:rPr>
        <w:t>Despair and Despondency</w:t>
      </w:r>
    </w:p>
    <w:p w14:paraId="002075AD" w14:textId="40F84906" w:rsidR="009D7FB0" w:rsidRPr="007A04BD" w:rsidRDefault="001206DA" w:rsidP="005737CD">
      <w:pPr>
        <w:spacing w:before="240" w:line="480" w:lineRule="auto"/>
        <w:jc w:val="both"/>
        <w:rPr>
          <w:rFonts w:ascii="Arial" w:hAnsi="Arial" w:cs="Arial"/>
        </w:rPr>
      </w:pPr>
      <w:r w:rsidRPr="007A04BD">
        <w:rPr>
          <w:rFonts w:ascii="Arial" w:hAnsi="Arial" w:cs="Arial"/>
        </w:rPr>
        <w:t>F</w:t>
      </w:r>
      <w:r w:rsidR="00F6390B" w:rsidRPr="007A04BD">
        <w:rPr>
          <w:rFonts w:ascii="Arial" w:hAnsi="Arial" w:cs="Arial"/>
        </w:rPr>
        <w:t xml:space="preserve">eelings of suffering, </w:t>
      </w:r>
      <w:r w:rsidR="002B280A" w:rsidRPr="007A04BD">
        <w:rPr>
          <w:rFonts w:ascii="Arial" w:hAnsi="Arial" w:cs="Arial"/>
        </w:rPr>
        <w:t>despair</w:t>
      </w:r>
      <w:r w:rsidR="00F6390B" w:rsidRPr="007A04BD">
        <w:rPr>
          <w:rFonts w:ascii="Arial" w:hAnsi="Arial" w:cs="Arial"/>
        </w:rPr>
        <w:t xml:space="preserve"> and anxiety</w:t>
      </w:r>
      <w:r w:rsidR="002B280A" w:rsidRPr="007A04BD">
        <w:rPr>
          <w:rFonts w:ascii="Arial" w:hAnsi="Arial" w:cs="Arial"/>
        </w:rPr>
        <w:t xml:space="preserve"> </w:t>
      </w:r>
      <w:r w:rsidR="006407EA" w:rsidRPr="007A04BD">
        <w:rPr>
          <w:rFonts w:ascii="Arial" w:hAnsi="Arial" w:cs="Arial"/>
        </w:rPr>
        <w:t xml:space="preserve">were present </w:t>
      </w:r>
      <w:r w:rsidR="002B280A" w:rsidRPr="007A04BD">
        <w:rPr>
          <w:rFonts w:ascii="Arial" w:hAnsi="Arial" w:cs="Arial"/>
        </w:rPr>
        <w:t>when pain was particularly severe</w:t>
      </w:r>
      <w:r w:rsidRPr="007A04BD">
        <w:rPr>
          <w:rFonts w:ascii="Arial" w:hAnsi="Arial" w:cs="Arial"/>
        </w:rPr>
        <w:t xml:space="preserve"> in </w:t>
      </w:r>
      <w:r w:rsidR="00A844D9" w:rsidRPr="007A04BD">
        <w:rPr>
          <w:rFonts w:ascii="Arial" w:hAnsi="Arial" w:cs="Arial"/>
        </w:rPr>
        <w:t>people with Parkinson’s</w:t>
      </w:r>
      <w:r w:rsidR="002B280A" w:rsidRPr="007A04BD">
        <w:rPr>
          <w:rFonts w:ascii="Arial" w:hAnsi="Arial" w:cs="Arial"/>
        </w:rPr>
        <w:t>.</w:t>
      </w:r>
      <w:r w:rsidR="006407EA" w:rsidRPr="007A04BD">
        <w:rPr>
          <w:rFonts w:ascii="Arial" w:hAnsi="Arial" w:cs="Arial"/>
        </w:rPr>
        <w:t xml:space="preserve"> For example, s</w:t>
      </w:r>
      <w:r w:rsidR="002B280A" w:rsidRPr="007A04BD">
        <w:rPr>
          <w:rFonts w:ascii="Arial" w:hAnsi="Arial" w:cs="Arial"/>
        </w:rPr>
        <w:t xml:space="preserve">tatements in relation to suicidal thoughts were made when </w:t>
      </w:r>
      <w:r w:rsidR="008D3207" w:rsidRPr="007A04BD">
        <w:rPr>
          <w:rFonts w:ascii="Arial" w:hAnsi="Arial" w:cs="Arial"/>
        </w:rPr>
        <w:t>participants’</w:t>
      </w:r>
      <w:r w:rsidR="002B280A" w:rsidRPr="007A04BD">
        <w:rPr>
          <w:rFonts w:ascii="Arial" w:hAnsi="Arial" w:cs="Arial"/>
        </w:rPr>
        <w:t xml:space="preserve"> </w:t>
      </w:r>
      <w:r w:rsidR="00302D69" w:rsidRPr="007A04BD">
        <w:rPr>
          <w:rFonts w:ascii="Arial" w:hAnsi="Arial" w:cs="Arial"/>
        </w:rPr>
        <w:t xml:space="preserve">referred to time-points when they </w:t>
      </w:r>
      <w:r w:rsidR="002B280A" w:rsidRPr="007A04BD">
        <w:rPr>
          <w:rFonts w:ascii="Arial" w:hAnsi="Arial" w:cs="Arial"/>
        </w:rPr>
        <w:t xml:space="preserve">felt their pain reached unbearable levels. Depressed mood is a common and </w:t>
      </w:r>
      <w:r w:rsidR="009D7FB0" w:rsidRPr="007A04BD">
        <w:rPr>
          <w:rFonts w:ascii="Arial" w:hAnsi="Arial" w:cs="Arial"/>
        </w:rPr>
        <w:t xml:space="preserve">often debilitating </w:t>
      </w:r>
      <w:r w:rsidR="002B280A" w:rsidRPr="007A04BD">
        <w:rPr>
          <w:rFonts w:ascii="Arial" w:hAnsi="Arial" w:cs="Arial"/>
        </w:rPr>
        <w:t>emotional state that affects the pain experience</w:t>
      </w:r>
      <w:r w:rsidR="008D3207" w:rsidRPr="007A04BD">
        <w:rPr>
          <w:rFonts w:ascii="Arial" w:hAnsi="Arial" w:cs="Arial"/>
        </w:rPr>
        <w:t xml:space="preserve"> </w:t>
      </w:r>
      <w:r w:rsidR="00067FE0" w:rsidRPr="007A04BD">
        <w:rPr>
          <w:rFonts w:ascii="Arial" w:hAnsi="Arial" w:cs="Arial"/>
        </w:rPr>
        <w:fldChar w:fldCharType="begin"/>
      </w:r>
      <w:r w:rsidR="00A844D9" w:rsidRPr="007A04BD">
        <w:rPr>
          <w:rFonts w:ascii="Arial" w:hAnsi="Arial" w:cs="Arial"/>
        </w:rPr>
        <w:instrText xml:space="preserve"> ADDIN EN.CITE &lt;EndNote&gt;&lt;Cite&gt;&lt;Author&gt;Linton&lt;/Author&gt;&lt;Year&gt;2011&lt;/Year&gt;&lt;RecNum&gt;38&lt;/RecNum&gt;&lt;DisplayText&gt;(Linton and Bergbom, 2011)&lt;/DisplayText&gt;&lt;record&gt;&lt;rec-number&gt;38&lt;/rec-number&gt;&lt;foreign-keys&gt;&lt;key app="EN" db-id="x9zd5ft07tddeme9z97xwf0m2rv2zt525pxs" timestamp="1493904505"&gt;38&lt;/key&gt;&lt;/foreign-keys&gt;&lt;ref-type name="Journal Article"&gt;17&lt;/ref-type&gt;&lt;contributors&gt;&lt;authors&gt;&lt;author&gt;Linton, Steven J.&lt;/author&gt;&lt;author&gt;Bergbom, Sofia&lt;/author&gt;&lt;/authors&gt;&lt;/contributors&gt;&lt;titles&gt;&lt;title&gt;Understanding the link between depression and pain&lt;/title&gt;&lt;secondary-title&gt;Scandinavian Journal of Pain&lt;/secondary-title&gt;&lt;/titles&gt;&lt;periodical&gt;&lt;full-title&gt;Scandinavian Journal of Pain&lt;/full-title&gt;&lt;/periodical&gt;&lt;pages&gt;47-54&lt;/pages&gt;&lt;volume&gt;2&lt;/volume&gt;&lt;number&gt;2&lt;/number&gt;&lt;dates&gt;&lt;year&gt;2011&lt;/year&gt;&lt;/dates&gt;&lt;isbn&gt;1877-8860&lt;/isbn&gt;&lt;urls&gt;&lt;/urls&gt;&lt;/record&gt;&lt;/Cite&gt;&lt;/EndNote&gt;</w:instrText>
      </w:r>
      <w:r w:rsidR="00067FE0" w:rsidRPr="007A04BD">
        <w:rPr>
          <w:rFonts w:ascii="Arial" w:hAnsi="Arial" w:cs="Arial"/>
        </w:rPr>
        <w:fldChar w:fldCharType="separate"/>
      </w:r>
      <w:r w:rsidR="00067FE0" w:rsidRPr="007A04BD">
        <w:rPr>
          <w:rFonts w:ascii="Arial" w:hAnsi="Arial" w:cs="Arial"/>
          <w:noProof/>
        </w:rPr>
        <w:t>(Linton and Bergbom, 2011)</w:t>
      </w:r>
      <w:r w:rsidR="00067FE0" w:rsidRPr="007A04BD">
        <w:rPr>
          <w:rFonts w:ascii="Arial" w:hAnsi="Arial" w:cs="Arial"/>
        </w:rPr>
        <w:fldChar w:fldCharType="end"/>
      </w:r>
      <w:r w:rsidR="002B280A" w:rsidRPr="007A04BD">
        <w:rPr>
          <w:rFonts w:ascii="Arial" w:hAnsi="Arial" w:cs="Arial"/>
        </w:rPr>
        <w:t xml:space="preserve">. Depression </w:t>
      </w:r>
      <w:r w:rsidR="006407EA" w:rsidRPr="007A04BD">
        <w:rPr>
          <w:rFonts w:ascii="Arial" w:hAnsi="Arial" w:cs="Arial"/>
        </w:rPr>
        <w:t xml:space="preserve">and anxiety </w:t>
      </w:r>
      <w:r w:rsidR="002B280A" w:rsidRPr="007A04BD">
        <w:rPr>
          <w:rFonts w:ascii="Arial" w:hAnsi="Arial" w:cs="Arial"/>
        </w:rPr>
        <w:t>in P</w:t>
      </w:r>
      <w:r w:rsidR="006407EA" w:rsidRPr="007A04BD">
        <w:rPr>
          <w:rFonts w:ascii="Arial" w:hAnsi="Arial" w:cs="Arial"/>
        </w:rPr>
        <w:t>arkinson’s</w:t>
      </w:r>
      <w:r w:rsidR="002B280A" w:rsidRPr="007A04BD">
        <w:rPr>
          <w:rFonts w:ascii="Arial" w:hAnsi="Arial" w:cs="Arial"/>
        </w:rPr>
        <w:t xml:space="preserve"> </w:t>
      </w:r>
      <w:r w:rsidR="006407EA" w:rsidRPr="007A04BD">
        <w:rPr>
          <w:rFonts w:ascii="Arial" w:hAnsi="Arial" w:cs="Arial"/>
        </w:rPr>
        <w:t>are</w:t>
      </w:r>
      <w:r w:rsidR="002B280A" w:rsidRPr="007A04BD">
        <w:rPr>
          <w:rFonts w:ascii="Arial" w:hAnsi="Arial" w:cs="Arial"/>
        </w:rPr>
        <w:t xml:space="preserve"> well documented,</w:t>
      </w:r>
      <w:r w:rsidR="008D3207" w:rsidRPr="007A04BD">
        <w:rPr>
          <w:rFonts w:ascii="Arial" w:hAnsi="Arial" w:cs="Arial"/>
        </w:rPr>
        <w:t xml:space="preserve"> and </w:t>
      </w:r>
      <w:r w:rsidR="006407EA" w:rsidRPr="007A04BD">
        <w:rPr>
          <w:rFonts w:ascii="Arial" w:hAnsi="Arial" w:cs="Arial"/>
        </w:rPr>
        <w:t>influence</w:t>
      </w:r>
      <w:r w:rsidR="002B280A" w:rsidRPr="007A04BD">
        <w:rPr>
          <w:rFonts w:ascii="Arial" w:hAnsi="Arial" w:cs="Arial"/>
        </w:rPr>
        <w:t xml:space="preserve"> pain </w:t>
      </w:r>
      <w:r w:rsidR="009D7FB0" w:rsidRPr="007A04BD">
        <w:rPr>
          <w:rFonts w:ascii="Arial" w:hAnsi="Arial" w:cs="Arial"/>
        </w:rPr>
        <w:t>s</w:t>
      </w:r>
      <w:r w:rsidR="002B280A" w:rsidRPr="007A04BD">
        <w:rPr>
          <w:rFonts w:ascii="Arial" w:hAnsi="Arial" w:cs="Arial"/>
        </w:rPr>
        <w:t>everity and disability ratings</w:t>
      </w:r>
      <w:r w:rsidR="00931EFE" w:rsidRPr="007A04BD">
        <w:rPr>
          <w:rFonts w:ascii="Arial" w:hAnsi="Arial" w:cs="Arial"/>
        </w:rPr>
        <w:t xml:space="preserve"> </w:t>
      </w:r>
      <w:r w:rsidR="005737CD" w:rsidRPr="007A04BD">
        <w:rPr>
          <w:rFonts w:ascii="Arial" w:hAnsi="Arial" w:cs="Arial"/>
        </w:rPr>
        <w:fldChar w:fldCharType="begin"/>
      </w:r>
      <w:r w:rsidR="00A844D9" w:rsidRPr="007A04BD">
        <w:rPr>
          <w:rFonts w:ascii="Arial" w:hAnsi="Arial" w:cs="Arial"/>
        </w:rPr>
        <w:instrText xml:space="preserve"> ADDIN EN.CITE &lt;EndNote&gt;&lt;Cite&gt;&lt;Author&gt;Rana&lt;/Author&gt;&lt;Year&gt;2013&lt;/Year&gt;&lt;RecNum&gt;17&lt;/RecNum&gt;&lt;DisplayText&gt;(Rana et al., 2013)&lt;/DisplayText&gt;&lt;record&gt;&lt;rec-number&gt;17&lt;/rec-number&gt;&lt;foreign-keys&gt;&lt;key app="EN" db-id="x9zd5ft07tddeme9z97xwf0m2rv2zt525pxs" timestamp="1491228071"&gt;17&lt;/key&gt;&lt;/foreign-keys&gt;&lt;ref-type name="Journal Article"&gt;17&lt;/ref-type&gt;&lt;contributors&gt;&lt;authors&gt;&lt;author&gt;Rana, Abdul Qayyum&lt;/author&gt;&lt;author&gt;Siddiqui, Ishraq&lt;/author&gt;&lt;author&gt;Mosabbir, Abdullah&lt;/author&gt;&lt;author&gt;Athar, Aysha&lt;/author&gt;&lt;author&gt;Syed, Omar&lt;/author&gt;&lt;author&gt;Jesudasan, Margaret&lt;/author&gt;&lt;author&gt;Hafez, Kevin&lt;/author&gt;&lt;/authors&gt;&lt;/contributors&gt;&lt;titles&gt;&lt;title&gt;Association of pain, Parkinson&amp;apos;s disease, and restless legs syndrome&lt;/title&gt;&lt;secondary-title&gt;Journal of the neurological sciences&lt;/secondary-title&gt;&lt;/titles&gt;&lt;periodical&gt;&lt;full-title&gt;Journal of the neurological sciences&lt;/full-title&gt;&lt;/periodical&gt;&lt;pages&gt;32-34&lt;/pages&gt;&lt;volume&gt;327&lt;/volume&gt;&lt;number&gt;1&lt;/number&gt;&lt;dates&gt;&lt;year&gt;2013&lt;/year&gt;&lt;/dates&gt;&lt;isbn&gt;0022-510X&lt;/isbn&gt;&lt;urls&gt;&lt;/urls&gt;&lt;/record&gt;&lt;/Cite&gt;&lt;/EndNote&gt;</w:instrText>
      </w:r>
      <w:r w:rsidR="005737CD" w:rsidRPr="007A04BD">
        <w:rPr>
          <w:rFonts w:ascii="Arial" w:hAnsi="Arial" w:cs="Arial"/>
        </w:rPr>
        <w:fldChar w:fldCharType="separate"/>
      </w:r>
      <w:r w:rsidR="00A844D9" w:rsidRPr="007A04BD">
        <w:rPr>
          <w:rFonts w:ascii="Arial" w:hAnsi="Arial" w:cs="Arial"/>
          <w:noProof/>
        </w:rPr>
        <w:t>(Rana et al., 2013)</w:t>
      </w:r>
      <w:r w:rsidR="005737CD" w:rsidRPr="007A04BD">
        <w:rPr>
          <w:rFonts w:ascii="Arial" w:hAnsi="Arial" w:cs="Arial"/>
        </w:rPr>
        <w:fldChar w:fldCharType="end"/>
      </w:r>
      <w:r w:rsidR="002B280A" w:rsidRPr="007A04BD">
        <w:rPr>
          <w:rFonts w:ascii="Arial" w:hAnsi="Arial" w:cs="Arial"/>
        </w:rPr>
        <w:t xml:space="preserve">. </w:t>
      </w:r>
      <w:r w:rsidR="005737CD" w:rsidRPr="007A04BD">
        <w:rPr>
          <w:rFonts w:ascii="Arial" w:hAnsi="Arial" w:cs="Arial"/>
        </w:rPr>
        <w:fldChar w:fldCharType="begin"/>
      </w:r>
      <w:r w:rsidR="00A844D9" w:rsidRPr="007A04BD">
        <w:rPr>
          <w:rFonts w:ascii="Arial" w:hAnsi="Arial" w:cs="Arial"/>
        </w:rPr>
        <w:instrText xml:space="preserve"> ADDIN EN.CITE &lt;EndNote&gt;&lt;Cite AuthorYear="1"&gt;&lt;Author&gt;Ford&lt;/Author&gt;&lt;Year&gt;2010&lt;/Year&gt;&lt;RecNum&gt;2&lt;/RecNum&gt;&lt;DisplayText&gt;Ford (2010)&lt;/DisplayText&gt;&lt;record&gt;&lt;rec-number&gt;2&lt;/rec-number&gt;&lt;foreign-keys&gt;&lt;key app="EN" db-id="x9zd5ft07tddeme9z97xwf0m2rv2zt525pxs" timestamp="1490950623"&gt;2&lt;/key&gt;&lt;/foreign-keys&gt;&lt;ref-type name="Journal Article"&gt;17&lt;/ref-type&gt;&lt;contributors&gt;&lt;authors&gt;&lt;author&gt;Ford, B.&lt;/author&gt;&lt;/authors&gt;&lt;/contributors&gt;&lt;auth-address&gt;Department of Neurology, Columbia University, New York, New York, USA. bford@neuro.columbia.edu&lt;/auth-address&gt;&lt;titles&gt;&lt;title&gt;Pain in Parkinson&amp;apos;s disease&lt;/title&gt;&lt;secondary-title&gt;Mov Disord&lt;/secondary-title&gt;&lt;alt-title&gt;Movement disorders : official journal of the Movement Disorder Society&lt;/alt-title&gt;&lt;/titles&gt;&lt;periodical&gt;&lt;full-title&gt;Mov Disord&lt;/full-title&gt;&lt;abbr-1&gt;Movement disorders : official journal of the Movement Disorder Society&lt;/abbr-1&gt;&lt;/periodical&gt;&lt;alt-periodical&gt;&lt;full-title&gt;Mov Disord&lt;/full-title&gt;&lt;abbr-1&gt;Movement disorders : official journal of the Movement Disorder Society&lt;/abbr-1&gt;&lt;/alt-periodical&gt;&lt;pages&gt;S98-103&lt;/pages&gt;&lt;volume&gt;25 Suppl 1&lt;/volume&gt;&lt;edition&gt;2010/02/27&lt;/edition&gt;&lt;keywords&gt;&lt;keyword&gt;Humans&lt;/keyword&gt;&lt;keyword&gt;Pain/classification/*etiology&lt;/keyword&gt;&lt;keyword&gt;Parkinson Disease/*complications&lt;/keyword&gt;&lt;/keywords&gt;&lt;dates&gt;&lt;year&gt;2010&lt;/year&gt;&lt;/dates&gt;&lt;isbn&gt;0885-3185&lt;/isbn&gt;&lt;accession-num&gt;20187254&lt;/accession-num&gt;&lt;urls&gt;&lt;/urls&gt;&lt;electronic-resource-num&gt;10.1002/mds.22716&lt;/electronic-resource-num&gt;&lt;remote-database-provider&gt;NLM&lt;/remote-database-provider&gt;&lt;language&gt;eng&lt;/language&gt;&lt;/record&gt;&lt;/Cite&gt;&lt;/EndNote&gt;</w:instrText>
      </w:r>
      <w:r w:rsidR="005737CD" w:rsidRPr="007A04BD">
        <w:rPr>
          <w:rFonts w:ascii="Arial" w:hAnsi="Arial" w:cs="Arial"/>
        </w:rPr>
        <w:fldChar w:fldCharType="separate"/>
      </w:r>
      <w:r w:rsidR="005737CD" w:rsidRPr="007A04BD">
        <w:rPr>
          <w:rFonts w:ascii="Arial" w:hAnsi="Arial" w:cs="Arial"/>
          <w:noProof/>
        </w:rPr>
        <w:t>Ford (2010)</w:t>
      </w:r>
      <w:r w:rsidR="005737CD" w:rsidRPr="007A04BD">
        <w:rPr>
          <w:rFonts w:ascii="Arial" w:hAnsi="Arial" w:cs="Arial"/>
        </w:rPr>
        <w:fldChar w:fldCharType="end"/>
      </w:r>
      <w:r w:rsidR="005737CD" w:rsidRPr="007A04BD">
        <w:rPr>
          <w:rFonts w:ascii="Arial" w:hAnsi="Arial" w:cs="Arial"/>
        </w:rPr>
        <w:t xml:space="preserve"> </w:t>
      </w:r>
      <w:r w:rsidR="00F6390B" w:rsidRPr="007A04BD">
        <w:rPr>
          <w:rFonts w:ascii="Arial" w:hAnsi="Arial" w:cs="Arial"/>
        </w:rPr>
        <w:t>described depression as a common symptom in P</w:t>
      </w:r>
      <w:r w:rsidR="00272909" w:rsidRPr="007A04BD">
        <w:rPr>
          <w:rFonts w:ascii="Arial" w:hAnsi="Arial" w:cs="Arial"/>
        </w:rPr>
        <w:t>arkinson’s</w:t>
      </w:r>
      <w:r w:rsidR="00F6390B" w:rsidRPr="007A04BD">
        <w:rPr>
          <w:rFonts w:ascii="Arial" w:hAnsi="Arial" w:cs="Arial"/>
        </w:rPr>
        <w:t xml:space="preserve"> that may contribute to the complexity of chronic pain syndrome. The theme of </w:t>
      </w:r>
      <w:r w:rsidR="006407EA" w:rsidRPr="007A04BD">
        <w:rPr>
          <w:rFonts w:ascii="Arial" w:hAnsi="Arial" w:cs="Arial"/>
        </w:rPr>
        <w:t>‘</w:t>
      </w:r>
      <w:r w:rsidR="00F6390B" w:rsidRPr="007A04BD">
        <w:rPr>
          <w:rFonts w:ascii="Arial" w:hAnsi="Arial" w:cs="Arial"/>
        </w:rPr>
        <w:t>despair and despondency</w:t>
      </w:r>
      <w:r w:rsidR="006407EA" w:rsidRPr="007A04BD">
        <w:rPr>
          <w:rFonts w:ascii="Arial" w:hAnsi="Arial" w:cs="Arial"/>
        </w:rPr>
        <w:t>’</w:t>
      </w:r>
      <w:r w:rsidR="00F6390B" w:rsidRPr="007A04BD">
        <w:rPr>
          <w:rFonts w:ascii="Arial" w:hAnsi="Arial" w:cs="Arial"/>
        </w:rPr>
        <w:t xml:space="preserve"> that emerged from </w:t>
      </w:r>
      <w:r w:rsidR="008D3207" w:rsidRPr="007A04BD">
        <w:rPr>
          <w:rFonts w:ascii="Arial" w:hAnsi="Arial" w:cs="Arial"/>
        </w:rPr>
        <w:t>participant’s</w:t>
      </w:r>
      <w:r w:rsidR="00F6390B" w:rsidRPr="007A04BD">
        <w:rPr>
          <w:rFonts w:ascii="Arial" w:hAnsi="Arial" w:cs="Arial"/>
        </w:rPr>
        <w:t xml:space="preserve"> accounts echoed the above research findings. Suicidality, including suicidal ideation, suicide attempts and suicide completion has been repeatedly identified among p</w:t>
      </w:r>
      <w:r w:rsidR="00931EFE" w:rsidRPr="007A04BD">
        <w:rPr>
          <w:rFonts w:ascii="Arial" w:hAnsi="Arial" w:cs="Arial"/>
        </w:rPr>
        <w:t>eople</w:t>
      </w:r>
      <w:r w:rsidR="00F6390B" w:rsidRPr="007A04BD">
        <w:rPr>
          <w:rFonts w:ascii="Arial" w:hAnsi="Arial" w:cs="Arial"/>
        </w:rPr>
        <w:t xml:space="preserve"> with chronic pain</w:t>
      </w:r>
      <w:r w:rsidR="008D3207" w:rsidRPr="007A04BD">
        <w:rPr>
          <w:rFonts w:ascii="Arial" w:hAnsi="Arial" w:cs="Arial"/>
        </w:rPr>
        <w:t xml:space="preserve"> </w:t>
      </w:r>
      <w:r w:rsidR="005737CD" w:rsidRPr="007A04BD">
        <w:rPr>
          <w:rFonts w:ascii="Arial" w:hAnsi="Arial" w:cs="Arial"/>
        </w:rPr>
        <w:fldChar w:fldCharType="begin"/>
      </w:r>
      <w:r w:rsidR="00A844D9" w:rsidRPr="007A04BD">
        <w:rPr>
          <w:rFonts w:ascii="Arial" w:hAnsi="Arial" w:cs="Arial"/>
        </w:rPr>
        <w:instrText xml:space="preserve"> ADDIN EN.CITE &lt;EndNote&gt;&lt;Cite&gt;&lt;Author&gt;Kostić&lt;/Author&gt;&lt;Year&gt;2010&lt;/Year&gt;&lt;RecNum&gt;19&lt;/RecNum&gt;&lt;DisplayText&gt;(Kostić et al., 2010)&lt;/DisplayText&gt;&lt;record&gt;&lt;rec-number&gt;19&lt;/rec-number&gt;&lt;foreign-keys&gt;&lt;key app="EN" db-id="x9zd5ft07tddeme9z97xwf0m2rv2zt525pxs" timestamp="1491228185"&gt;19&lt;/key&gt;&lt;/foreign-keys&gt;&lt;ref-type name="Journal Article"&gt;17&lt;/ref-type&gt;&lt;contributors&gt;&lt;authors&gt;&lt;author&gt;Kostić, Vladimir S.&lt;/author&gt;&lt;author&gt;Pekmezović, Tatjana&lt;/author&gt;&lt;author&gt;Tomić, Aleksandra&lt;/author&gt;&lt;author&gt;Ječmenica-Lukić, Milica&lt;/author&gt;&lt;author&gt;Stojković, Tanja&lt;/author&gt;&lt;author&gt;Špica, Vladana&lt;/author&gt;&lt;author&gt;Svetel, Marina&lt;/author&gt;&lt;author&gt;Stefanova, Elka&lt;/author&gt;&lt;author&gt;Petrović, Igor&lt;/author&gt;&lt;author&gt;Džoljić, Eleonora&lt;/author&gt;&lt;/authors&gt;&lt;/contributors&gt;&lt;titles&gt;&lt;title&gt;Suicide and suicidal ideation in Parkinson&amp;apos;s disease&lt;/title&gt;&lt;secondary-title&gt;Journal of the neurological sciences&lt;/secondary-title&gt;&lt;/titles&gt;&lt;periodical&gt;&lt;full-title&gt;Journal of the neurological sciences&lt;/full-title&gt;&lt;/periodical&gt;&lt;pages&gt;40-43&lt;/pages&gt;&lt;volume&gt;289&lt;/volume&gt;&lt;number&gt;1&lt;/number&gt;&lt;dates&gt;&lt;year&gt;2010&lt;/year&gt;&lt;/dates&gt;&lt;isbn&gt;0022-510X&lt;/isbn&gt;&lt;urls&gt;&lt;/urls&gt;&lt;/record&gt;&lt;/Cite&gt;&lt;/EndNote&gt;</w:instrText>
      </w:r>
      <w:r w:rsidR="005737CD" w:rsidRPr="007A04BD">
        <w:rPr>
          <w:rFonts w:ascii="Arial" w:hAnsi="Arial" w:cs="Arial"/>
        </w:rPr>
        <w:fldChar w:fldCharType="separate"/>
      </w:r>
      <w:r w:rsidR="00A844D9" w:rsidRPr="007A04BD">
        <w:rPr>
          <w:rFonts w:ascii="Arial" w:hAnsi="Arial" w:cs="Arial"/>
          <w:noProof/>
        </w:rPr>
        <w:t>(Kostić et al., 2010)</w:t>
      </w:r>
      <w:r w:rsidR="005737CD" w:rsidRPr="007A04BD">
        <w:rPr>
          <w:rFonts w:ascii="Arial" w:hAnsi="Arial" w:cs="Arial"/>
        </w:rPr>
        <w:fldChar w:fldCharType="end"/>
      </w:r>
      <w:r w:rsidR="00F6390B" w:rsidRPr="007A04BD">
        <w:rPr>
          <w:rFonts w:ascii="Arial" w:hAnsi="Arial" w:cs="Arial"/>
        </w:rPr>
        <w:t xml:space="preserve">. Possible mechanisms affecting increased risk for </w:t>
      </w:r>
      <w:r w:rsidR="00931EFE" w:rsidRPr="007A04BD">
        <w:rPr>
          <w:rFonts w:ascii="Arial" w:hAnsi="Arial" w:cs="Arial"/>
        </w:rPr>
        <w:t xml:space="preserve">people living with </w:t>
      </w:r>
      <w:r w:rsidR="00F6390B" w:rsidRPr="007A04BD">
        <w:rPr>
          <w:rFonts w:ascii="Arial" w:hAnsi="Arial" w:cs="Arial"/>
        </w:rPr>
        <w:t>chronic pain include the role of mental health syndromes</w:t>
      </w:r>
      <w:r w:rsidR="008D3207" w:rsidRPr="007A04BD">
        <w:rPr>
          <w:rFonts w:ascii="Arial" w:hAnsi="Arial" w:cs="Arial"/>
        </w:rPr>
        <w:t xml:space="preserve"> </w:t>
      </w:r>
      <w:r w:rsidR="00F6390B" w:rsidRPr="007A04BD">
        <w:rPr>
          <w:rFonts w:ascii="Arial" w:hAnsi="Arial" w:cs="Arial"/>
        </w:rPr>
        <w:t>(e.g</w:t>
      </w:r>
      <w:r w:rsidR="002149F7" w:rsidRPr="007A04BD">
        <w:rPr>
          <w:rFonts w:ascii="Arial" w:hAnsi="Arial" w:cs="Arial"/>
        </w:rPr>
        <w:t>.</w:t>
      </w:r>
      <w:r w:rsidR="00F6390B" w:rsidRPr="007A04BD">
        <w:rPr>
          <w:rFonts w:ascii="Arial" w:hAnsi="Arial" w:cs="Arial"/>
        </w:rPr>
        <w:t xml:space="preserve"> depression), the role of variables associated with chronic illness and suffering, and even the role of socioeconomic variables associated with pain-related disability</w:t>
      </w:r>
      <w:r w:rsidR="006407EA" w:rsidRPr="007A04BD">
        <w:rPr>
          <w:rFonts w:ascii="Arial" w:hAnsi="Arial" w:cs="Arial"/>
        </w:rPr>
        <w:t xml:space="preserve">. Evidence regarding suicidal thoughts related to pain in </w:t>
      </w:r>
      <w:r w:rsidR="00A844D9" w:rsidRPr="007A04BD">
        <w:rPr>
          <w:rFonts w:ascii="Arial" w:hAnsi="Arial" w:cs="Arial"/>
        </w:rPr>
        <w:t>people with Parkinson’s</w:t>
      </w:r>
      <w:r w:rsidR="006407EA" w:rsidRPr="007A04BD">
        <w:rPr>
          <w:rFonts w:ascii="Arial" w:hAnsi="Arial" w:cs="Arial"/>
        </w:rPr>
        <w:t xml:space="preserve"> is currently </w:t>
      </w:r>
      <w:r w:rsidR="00D537EE" w:rsidRPr="007A04BD">
        <w:rPr>
          <w:rFonts w:ascii="Arial" w:hAnsi="Arial" w:cs="Arial"/>
        </w:rPr>
        <w:t>limited</w:t>
      </w:r>
      <w:r w:rsidR="006407EA" w:rsidRPr="007A04BD">
        <w:rPr>
          <w:rFonts w:ascii="Arial" w:hAnsi="Arial" w:cs="Arial"/>
        </w:rPr>
        <w:t xml:space="preserve">, but </w:t>
      </w:r>
      <w:r w:rsidR="00302D69" w:rsidRPr="007A04BD">
        <w:rPr>
          <w:rFonts w:ascii="Arial" w:hAnsi="Arial" w:cs="Arial"/>
        </w:rPr>
        <w:t>they</w:t>
      </w:r>
      <w:r w:rsidR="006407EA" w:rsidRPr="007A04BD">
        <w:rPr>
          <w:rFonts w:ascii="Arial" w:hAnsi="Arial" w:cs="Arial"/>
        </w:rPr>
        <w:t xml:space="preserve"> may</w:t>
      </w:r>
      <w:r w:rsidR="00302D69" w:rsidRPr="007A04BD">
        <w:rPr>
          <w:rFonts w:ascii="Arial" w:hAnsi="Arial" w:cs="Arial"/>
        </w:rPr>
        <w:t xml:space="preserve"> be influenced by the depressive symptoms</w:t>
      </w:r>
      <w:r w:rsidR="006407EA" w:rsidRPr="007A04BD">
        <w:rPr>
          <w:rFonts w:ascii="Arial" w:hAnsi="Arial" w:cs="Arial"/>
        </w:rPr>
        <w:t xml:space="preserve"> ass</w:t>
      </w:r>
      <w:r w:rsidR="00302D69" w:rsidRPr="007A04BD">
        <w:rPr>
          <w:rFonts w:ascii="Arial" w:hAnsi="Arial" w:cs="Arial"/>
        </w:rPr>
        <w:t>ociated with the disease</w:t>
      </w:r>
      <w:r w:rsidR="006407EA" w:rsidRPr="007A04BD">
        <w:rPr>
          <w:rFonts w:ascii="Arial" w:hAnsi="Arial" w:cs="Arial"/>
        </w:rPr>
        <w:t xml:space="preserve">. </w:t>
      </w:r>
    </w:p>
    <w:p w14:paraId="0C207CF6" w14:textId="5566ABFA" w:rsidR="009D7FB0" w:rsidRPr="007A04BD" w:rsidRDefault="009D7FB0" w:rsidP="005737CD">
      <w:pPr>
        <w:spacing w:before="240" w:line="480" w:lineRule="auto"/>
        <w:jc w:val="both"/>
        <w:rPr>
          <w:rFonts w:ascii="Arial" w:hAnsi="Arial" w:cs="Arial"/>
          <w:i/>
          <w:u w:val="single"/>
        </w:rPr>
      </w:pPr>
      <w:r w:rsidRPr="007A04BD">
        <w:rPr>
          <w:rFonts w:ascii="Arial" w:hAnsi="Arial" w:cs="Arial"/>
          <w:i/>
          <w:u w:val="single"/>
        </w:rPr>
        <w:t>Coping and Acceptance</w:t>
      </w:r>
    </w:p>
    <w:p w14:paraId="5AE72642" w14:textId="5A30E28E" w:rsidR="00DF65E7" w:rsidRPr="007A04BD" w:rsidRDefault="00DF65E7" w:rsidP="00DF65E7">
      <w:pPr>
        <w:spacing w:line="480" w:lineRule="auto"/>
        <w:jc w:val="both"/>
        <w:rPr>
          <w:rFonts w:ascii="Arial" w:hAnsi="Arial" w:cs="Arial"/>
        </w:rPr>
      </w:pPr>
      <w:r w:rsidRPr="007A04BD">
        <w:rPr>
          <w:rFonts w:ascii="Arial" w:hAnsi="Arial" w:cs="Arial"/>
        </w:rPr>
        <w:t xml:space="preserve">Strategies are used to manage pain and its impact, also known as coping </w:t>
      </w:r>
      <w:r w:rsidRPr="007A04BD">
        <w:rPr>
          <w:rFonts w:ascii="Arial" w:hAnsi="Arial" w:cs="Arial"/>
        </w:rPr>
        <w:fldChar w:fldCharType="begin"/>
      </w:r>
      <w:r w:rsidR="00A844D9" w:rsidRPr="007A04BD">
        <w:rPr>
          <w:rFonts w:ascii="Arial" w:hAnsi="Arial" w:cs="Arial"/>
        </w:rPr>
        <w:instrText xml:space="preserve"> ADDIN EN.CITE &lt;EndNote&gt;&lt;Cite&gt;&lt;Author&gt;Peres&lt;/Author&gt;&lt;Year&gt;2010&lt;/Year&gt;&lt;RecNum&gt;23&lt;/RecNum&gt;&lt;DisplayText&gt;(Peres and Lucchetti, 2010)&lt;/DisplayText&gt;&lt;record&gt;&lt;rec-number&gt;23&lt;/rec-number&gt;&lt;foreign-keys&gt;&lt;key app="EN" db-id="x9zd5ft07tddeme9z97xwf0m2rv2zt525pxs" timestamp="1491228394"&gt;23&lt;/key&gt;&lt;/foreign-keys&gt;&lt;ref-type name="Journal Article"&gt;17&lt;/ref-type&gt;&lt;contributors&gt;&lt;authors&gt;&lt;author&gt;Peres, Mario F. P.&lt;/author&gt;&lt;author&gt;Lucchetti, Giancarlo&lt;/author&gt;&lt;/authors&gt;&lt;/contributors&gt;&lt;titles&gt;&lt;title&gt;Coping strategies in chronic pain&lt;/title&gt;&lt;secondary-title&gt;Current pain and headache reports&lt;/secondary-title&gt;&lt;/titles&gt;&lt;periodical&gt;&lt;full-title&gt;Current pain and headache reports&lt;/full-title&gt;&lt;/periodical&gt;&lt;pages&gt;331-338&lt;/pages&gt;&lt;volume&gt;14&lt;/volume&gt;&lt;number&gt;5&lt;/number&gt;&lt;dates&gt;&lt;year&gt;2010&lt;/year&gt;&lt;/dates&gt;&lt;isbn&gt;1531-3433&lt;/isbn&gt;&lt;urls&gt;&lt;/urls&gt;&lt;/record&gt;&lt;/Cite&gt;&lt;/EndNote&gt;</w:instrText>
      </w:r>
      <w:r w:rsidRPr="007A04BD">
        <w:rPr>
          <w:rFonts w:ascii="Arial" w:hAnsi="Arial" w:cs="Arial"/>
        </w:rPr>
        <w:fldChar w:fldCharType="separate"/>
      </w:r>
      <w:r w:rsidRPr="007A04BD">
        <w:rPr>
          <w:rFonts w:ascii="Arial" w:hAnsi="Arial" w:cs="Arial"/>
          <w:noProof/>
        </w:rPr>
        <w:t>(Peres and Lucchetti, 2010)</w:t>
      </w:r>
      <w:r w:rsidRPr="007A04BD">
        <w:rPr>
          <w:rFonts w:ascii="Arial" w:hAnsi="Arial" w:cs="Arial"/>
        </w:rPr>
        <w:fldChar w:fldCharType="end"/>
      </w:r>
      <w:r w:rsidRPr="007A04BD">
        <w:rPr>
          <w:rFonts w:ascii="Arial" w:hAnsi="Arial" w:cs="Arial"/>
        </w:rPr>
        <w:t>. The participants of this study spoke of different forms of coping; psychological coping and active coping. Regarding psychological coping there was a sense that the battle within participants was the attempt to overcome their pain, accept it and remain in control of their life. Contrast between participants was evident, some were viewed to have found acceptance living with pain secondary to Parkinson’s quoting</w:t>
      </w:r>
      <w:r w:rsidR="00A844D9" w:rsidRPr="007A04BD">
        <w:rPr>
          <w:rFonts w:ascii="Arial" w:hAnsi="Arial" w:cs="Arial"/>
        </w:rPr>
        <w:t xml:space="preserve"> A</w:t>
      </w:r>
      <w:r w:rsidRPr="007A04BD">
        <w:rPr>
          <w:rFonts w:ascii="Arial" w:hAnsi="Arial" w:cs="Arial"/>
        </w:rPr>
        <w:t xml:space="preserve"> “mind over matter” approach. Whereas others perceived their pain to be all consuming and causing them to lose hope. Using </w:t>
      </w:r>
      <w:r w:rsidRPr="007A04BD">
        <w:rPr>
          <w:rFonts w:ascii="Arial" w:hAnsi="Arial" w:cs="Arial"/>
        </w:rPr>
        <w:fldChar w:fldCharType="begin"/>
      </w:r>
      <w:r w:rsidR="00A844D9" w:rsidRPr="007A04BD">
        <w:rPr>
          <w:rFonts w:ascii="Arial" w:hAnsi="Arial" w:cs="Arial"/>
        </w:rPr>
        <w:instrText xml:space="preserve"> ADDIN EN.CITE &lt;EndNote&gt;&lt;Cite AuthorYear="1"&gt;&lt;Author&gt;Dubouloz&lt;/Author&gt;&lt;Year&gt;2010&lt;/Year&gt;&lt;RecNum&gt;24&lt;/RecNum&gt;&lt;DisplayText&gt;Dubouloz et al. (2010)&lt;/DisplayText&gt;&lt;record&gt;&lt;rec-number&gt;24&lt;/rec-number&gt;&lt;foreign-keys&gt;&lt;key app="EN" db-id="x9zd5ft07tddeme9z97xwf0m2rv2zt525pxs" timestamp="1491228471"&gt;24&lt;/key&gt;&lt;/foreign-keys&gt;&lt;ref-type name="Journal Article"&gt;17&lt;/ref-type&gt;&lt;contributors&gt;&lt;authors&gt;&lt;author&gt;Dubouloz, Claire-Jehanne&lt;/author&gt;&lt;author&gt;King, Judy&lt;/author&gt;&lt;author&gt;Paterson, Barbara&lt;/author&gt;&lt;author&gt;Ashe, Brenda&lt;/author&gt;&lt;author&gt;Chevrier, Jacques&lt;/author&gt;&lt;author&gt;Moldoveanu, Mirela&lt;/author&gt;&lt;/authors&gt;&lt;/contributors&gt;&lt;titles&gt;&lt;title&gt;A model of the process of transformation in primary care for people living with chronic illnesses&lt;/title&gt;&lt;secondary-title&gt;Chronic Illness&lt;/secondary-title&gt;&lt;/titles&gt;&lt;periodical&gt;&lt;full-title&gt;Chronic Illness&lt;/full-title&gt;&lt;/periodical&gt;&lt;pages&gt;1742395310383340&lt;/pages&gt;&lt;dates&gt;&lt;year&gt;2010&lt;/year&gt;&lt;/dates&gt;&lt;isbn&gt;1742-3953&lt;/isbn&gt;&lt;urls&gt;&lt;/urls&gt;&lt;/record&gt;&lt;/Cite&gt;&lt;/EndNote&gt;</w:instrText>
      </w:r>
      <w:r w:rsidRPr="007A04BD">
        <w:rPr>
          <w:rFonts w:ascii="Arial" w:hAnsi="Arial" w:cs="Arial"/>
        </w:rPr>
        <w:fldChar w:fldCharType="separate"/>
      </w:r>
      <w:r w:rsidR="00A844D9" w:rsidRPr="007A04BD">
        <w:rPr>
          <w:rFonts w:ascii="Arial" w:hAnsi="Arial" w:cs="Arial"/>
          <w:noProof/>
        </w:rPr>
        <w:t>Dubouloz et al. (2010)</w:t>
      </w:r>
      <w:r w:rsidRPr="007A04BD">
        <w:rPr>
          <w:rFonts w:ascii="Arial" w:hAnsi="Arial" w:cs="Arial"/>
        </w:rPr>
        <w:fldChar w:fldCharType="end"/>
      </w:r>
      <w:r w:rsidRPr="007A04BD">
        <w:rPr>
          <w:rFonts w:ascii="Arial" w:hAnsi="Arial" w:cs="Arial"/>
        </w:rPr>
        <w:t xml:space="preserve"> three stage model of transformation when living with a chronic illness, we can compare participants coping psychologically with the final stage of transformation, integration of new ways of being. However, others remain unable to move past the suffering and initial reaction stage. In </w:t>
      </w:r>
      <w:r w:rsidRPr="007A04BD">
        <w:rPr>
          <w:rFonts w:ascii="Arial" w:hAnsi="Arial" w:cs="Arial"/>
        </w:rPr>
        <w:fldChar w:fldCharType="begin"/>
      </w:r>
      <w:r w:rsidR="00A844D9" w:rsidRPr="007A04BD">
        <w:rPr>
          <w:rFonts w:ascii="Arial" w:hAnsi="Arial" w:cs="Arial"/>
        </w:rPr>
        <w:instrText xml:space="preserve"> ADDIN EN.CITE &lt;EndNote&gt;&lt;Cite AuthorYear="1"&gt;&lt;Author&gt;McCracken&lt;/Author&gt;&lt;Year&gt;2004&lt;/Year&gt;&lt;RecNum&gt;25&lt;/RecNum&gt;&lt;DisplayText&gt;McCracken et al. (2004)&lt;/DisplayText&gt;&lt;record&gt;&lt;rec-number&gt;25&lt;/rec-number&gt;&lt;foreign-keys&gt;&lt;key app="EN" db-id="x9zd5ft07tddeme9z97xwf0m2rv2zt525pxs" timestamp="1491228520"&gt;25&lt;/key&gt;&lt;/foreign-keys&gt;&lt;ref-type name="Journal Article"&gt;17&lt;/ref-type&gt;&lt;contributors&gt;&lt;authors&gt;&lt;author&gt;McCracken, Lance M.&lt;/author&gt;&lt;author&gt;Vowles, Kevin E.&lt;/author&gt;&lt;author&gt;Eccleston, Christopher&lt;/author&gt;&lt;/authors&gt;&lt;/contributors&gt;&lt;titles&gt;&lt;title&gt;Acceptance of chronic pain: component analysis and a revised assessment method&lt;/title&gt;&lt;secondary-title&gt;Pain&lt;/secondary-title&gt;&lt;/titles&gt;&lt;periodical&gt;&lt;full-title&gt;Pain&lt;/full-title&gt;&lt;/periodical&gt;&lt;pages&gt;159-166&lt;/pages&gt;&lt;volume&gt;107&lt;/volume&gt;&lt;number&gt;1&lt;/number&gt;&lt;dates&gt;&lt;year&gt;2004&lt;/year&gt;&lt;/dates&gt;&lt;isbn&gt;0304-3959&lt;/isbn&gt;&lt;urls&gt;&lt;/urls&gt;&lt;/record&gt;&lt;/Cite&gt;&lt;/EndNote&gt;</w:instrText>
      </w:r>
      <w:r w:rsidRPr="007A04BD">
        <w:rPr>
          <w:rFonts w:ascii="Arial" w:hAnsi="Arial" w:cs="Arial"/>
        </w:rPr>
        <w:fldChar w:fldCharType="separate"/>
      </w:r>
      <w:r w:rsidR="00A844D9" w:rsidRPr="007A04BD">
        <w:rPr>
          <w:rFonts w:ascii="Arial" w:hAnsi="Arial" w:cs="Arial"/>
          <w:noProof/>
        </w:rPr>
        <w:t>McCracken et al. (2004)</w:t>
      </w:r>
      <w:r w:rsidRPr="007A04BD">
        <w:rPr>
          <w:rFonts w:ascii="Arial" w:hAnsi="Arial" w:cs="Arial"/>
        </w:rPr>
        <w:fldChar w:fldCharType="end"/>
      </w:r>
      <w:r w:rsidRPr="007A04BD">
        <w:rPr>
          <w:rFonts w:ascii="Arial" w:hAnsi="Arial" w:cs="Arial"/>
        </w:rPr>
        <w:t xml:space="preserve"> acceptance of pain was associated with less pain, less disability, less depression, less pain-related anxiety, higher daily uptime and better work status. Considering our sample lives with multiple factors that predispose them to depression, it is not surprising that finding their way through the coping process is difficult. </w:t>
      </w:r>
    </w:p>
    <w:p w14:paraId="70B394BB" w14:textId="47C23904" w:rsidR="00DF65E7" w:rsidRPr="007A04BD" w:rsidRDefault="00DF65E7" w:rsidP="00DF65E7">
      <w:pPr>
        <w:spacing w:line="480" w:lineRule="auto"/>
        <w:jc w:val="both"/>
        <w:rPr>
          <w:rFonts w:ascii="Arial" w:hAnsi="Arial" w:cs="Arial"/>
        </w:rPr>
      </w:pPr>
      <w:r w:rsidRPr="007A04BD">
        <w:rPr>
          <w:rFonts w:ascii="Arial" w:hAnsi="Arial" w:cs="Arial"/>
        </w:rPr>
        <w:t xml:space="preserve">Exercise, heat and self-management were active coping strategies identified from the participant interviews. Exercise served as distraction from the pain, although they had to force themselves to overcome pain to exercise initially. Overall the experience of exercise and physical activity </w:t>
      </w:r>
      <w:r w:rsidR="00D863F6" w:rsidRPr="007A04BD">
        <w:rPr>
          <w:rFonts w:ascii="Arial" w:hAnsi="Arial" w:cs="Arial"/>
        </w:rPr>
        <w:t xml:space="preserve">discovered independently by the participants </w:t>
      </w:r>
      <w:r w:rsidRPr="007A04BD">
        <w:rPr>
          <w:rFonts w:ascii="Arial" w:hAnsi="Arial" w:cs="Arial"/>
        </w:rPr>
        <w:t>was beneficial and a source of pain relief. Echoing the thread of contrast between participants, those who appeared to be coping psychologically had devised self-management strategies for painful periods whereas other participants had not tried any management techniques or advice given to them as they felt it was hopeless. Evidence supports exercise as being beneficial with regards to physical functioning, health-related qua</w:t>
      </w:r>
      <w:r w:rsidR="00A844D9" w:rsidRPr="007A04BD">
        <w:rPr>
          <w:rFonts w:ascii="Arial" w:hAnsi="Arial" w:cs="Arial"/>
        </w:rPr>
        <w:t>lity of life, strength, balance and</w:t>
      </w:r>
      <w:r w:rsidRPr="007A04BD">
        <w:rPr>
          <w:rFonts w:ascii="Arial" w:hAnsi="Arial" w:cs="Arial"/>
        </w:rPr>
        <w:t xml:space="preserve"> gait speed for </w:t>
      </w:r>
      <w:r w:rsidR="00A844D9" w:rsidRPr="007A04BD">
        <w:rPr>
          <w:rFonts w:ascii="Arial" w:hAnsi="Arial" w:cs="Arial"/>
        </w:rPr>
        <w:t>people with Parkinson’s</w:t>
      </w:r>
      <w:r w:rsidRPr="007A04BD">
        <w:rPr>
          <w:rFonts w:ascii="Arial" w:hAnsi="Arial" w:cs="Arial"/>
        </w:rPr>
        <w:t xml:space="preserve"> </w:t>
      </w:r>
      <w:r w:rsidRPr="007A04BD">
        <w:rPr>
          <w:rFonts w:ascii="Arial" w:hAnsi="Arial" w:cs="Arial"/>
        </w:rPr>
        <w:fldChar w:fldCharType="begin">
          <w:fldData xml:space="preserve">PEVuZE5vdGU+PENpdGU+PEF1dGhvcj5Hb29kd2luPC9BdXRob3I+PFllYXI+MjAwODwvWWVhcj48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</w:fldData>
        </w:fldChar>
      </w:r>
      <w:r w:rsidR="00A844D9" w:rsidRPr="007A04BD">
        <w:rPr>
          <w:rFonts w:ascii="Arial" w:hAnsi="Arial" w:cs="Arial"/>
        </w:rPr>
        <w:instrText xml:space="preserve"> ADDIN EN.CITE </w:instrText>
      </w:r>
      <w:r w:rsidR="00A844D9" w:rsidRPr="007A04BD">
        <w:rPr>
          <w:rFonts w:ascii="Arial" w:hAnsi="Arial" w:cs="Arial"/>
        </w:rPr>
        <w:fldChar w:fldCharType="begin">
          <w:fldData xml:space="preserve">PEVuZE5vdGU+PENpdGU+PEF1dGhvcj5Hb29kd2luPC9BdXRob3I+PFllYXI+MjAwODwvWWVhcj48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</w:fldData>
        </w:fldChar>
      </w:r>
      <w:r w:rsidR="00A844D9" w:rsidRPr="007A04BD">
        <w:rPr>
          <w:rFonts w:ascii="Arial" w:hAnsi="Arial" w:cs="Arial"/>
        </w:rPr>
        <w:instrText xml:space="preserve"> ADDIN EN.CITE.DATA </w:instrText>
      </w:r>
      <w:r w:rsidR="00A844D9" w:rsidRPr="007A04BD">
        <w:rPr>
          <w:rFonts w:ascii="Arial" w:hAnsi="Arial" w:cs="Arial"/>
        </w:rPr>
      </w:r>
      <w:r w:rsidR="00A844D9" w:rsidRPr="007A04BD">
        <w:rPr>
          <w:rFonts w:ascii="Arial" w:hAnsi="Arial" w:cs="Arial"/>
        </w:rPr>
        <w:fldChar w:fldCharType="end"/>
      </w:r>
      <w:r w:rsidRPr="007A04BD">
        <w:rPr>
          <w:rFonts w:ascii="Arial" w:hAnsi="Arial" w:cs="Arial"/>
        </w:rPr>
      </w:r>
      <w:r w:rsidRPr="007A04BD">
        <w:rPr>
          <w:rFonts w:ascii="Arial" w:hAnsi="Arial" w:cs="Arial"/>
        </w:rPr>
        <w:fldChar w:fldCharType="separate"/>
      </w:r>
      <w:r w:rsidR="00A844D9" w:rsidRPr="007A04BD">
        <w:rPr>
          <w:rFonts w:ascii="Arial" w:hAnsi="Arial" w:cs="Arial"/>
          <w:noProof/>
        </w:rPr>
        <w:t>(Goodwin et al., 2008, Allen et al., 2015)</w:t>
      </w:r>
      <w:r w:rsidRPr="007A04BD">
        <w:rPr>
          <w:rFonts w:ascii="Arial" w:hAnsi="Arial" w:cs="Arial"/>
        </w:rPr>
        <w:fldChar w:fldCharType="end"/>
      </w:r>
      <w:r w:rsidRPr="007A04BD">
        <w:rPr>
          <w:rFonts w:ascii="Arial" w:hAnsi="Arial" w:cs="Arial"/>
        </w:rPr>
        <w:t>. P</w:t>
      </w:r>
      <w:r w:rsidR="00547FB1" w:rsidRPr="007A04BD">
        <w:rPr>
          <w:rFonts w:ascii="Arial" w:hAnsi="Arial" w:cs="Arial"/>
        </w:rPr>
        <w:t>eople</w:t>
      </w:r>
      <w:r w:rsidRPr="007A04BD">
        <w:rPr>
          <w:rFonts w:ascii="Arial" w:hAnsi="Arial" w:cs="Arial"/>
        </w:rPr>
        <w:t xml:space="preserve"> with pain who believe that they are capable of exercising regularly may be more likely to initiate and persist in a regular exercise program. However, this belief appeared to prove difficult for some participants in the current study, as they felt exercise was beyond their capabilities due to the sev</w:t>
      </w:r>
      <w:r w:rsidR="00A844D9" w:rsidRPr="007A04BD">
        <w:rPr>
          <w:rFonts w:ascii="Arial" w:hAnsi="Arial" w:cs="Arial"/>
        </w:rPr>
        <w:t>erity of their pain and their Parkinson’s</w:t>
      </w:r>
      <w:r w:rsidRPr="007A04BD">
        <w:rPr>
          <w:rFonts w:ascii="Arial" w:hAnsi="Arial" w:cs="Arial"/>
        </w:rPr>
        <w:t xml:space="preserve"> related mobility impairments. There is a gap in the current evidence base around the specific benefits or necessary dose and style of exercise best suited to addressing pain in </w:t>
      </w:r>
      <w:r w:rsidR="00A844D9" w:rsidRPr="007A04BD">
        <w:rPr>
          <w:rFonts w:ascii="Arial" w:hAnsi="Arial" w:cs="Arial"/>
        </w:rPr>
        <w:t>people with Parkinson’s</w:t>
      </w:r>
      <w:r w:rsidR="00C4387B" w:rsidRPr="007A04BD">
        <w:rPr>
          <w:rFonts w:ascii="Arial" w:hAnsi="Arial" w:cs="Arial"/>
        </w:rPr>
        <w:t>.</w:t>
      </w:r>
      <w:r w:rsidRPr="007A04BD">
        <w:rPr>
          <w:rFonts w:ascii="Arial" w:hAnsi="Arial" w:cs="Arial"/>
        </w:rPr>
        <w:t xml:space="preserve">  </w:t>
      </w:r>
    </w:p>
    <w:p w14:paraId="3C49163E" w14:textId="2280C4EA" w:rsidR="00DF65E7" w:rsidRPr="007A04BD" w:rsidRDefault="00DF65E7" w:rsidP="00DF65E7">
      <w:pPr>
        <w:spacing w:before="240" w:line="480" w:lineRule="auto"/>
        <w:jc w:val="both"/>
        <w:rPr>
          <w:rFonts w:ascii="Arial" w:hAnsi="Arial" w:cs="Arial"/>
          <w:i/>
        </w:rPr>
      </w:pPr>
      <w:r w:rsidRPr="007A04BD">
        <w:rPr>
          <w:rFonts w:ascii="Arial" w:hAnsi="Arial" w:cs="Arial"/>
        </w:rPr>
        <w:t xml:space="preserve">For people living with </w:t>
      </w:r>
      <w:r w:rsidR="00A844D9" w:rsidRPr="007A04BD">
        <w:rPr>
          <w:rFonts w:ascii="Arial" w:hAnsi="Arial" w:cs="Arial"/>
        </w:rPr>
        <w:t>long term conditions, such as Parkinson’s</w:t>
      </w:r>
      <w:r w:rsidRPr="007A04BD">
        <w:rPr>
          <w:rFonts w:ascii="Arial" w:hAnsi="Arial" w:cs="Arial"/>
        </w:rPr>
        <w:t xml:space="preserve">, self-management can become a more fundamental part of their everyday lives, to ensure independence, self-worth and the ability to lead as active a life as possible </w:t>
      </w:r>
      <w:r w:rsidRPr="007A04BD">
        <w:rPr>
          <w:rFonts w:ascii="Arial" w:hAnsi="Arial" w:cs="Arial"/>
        </w:rPr>
        <w:fldChar w:fldCharType="begin"/>
      </w:r>
      <w:r w:rsidR="00A844D9" w:rsidRPr="007A04BD">
        <w:rPr>
          <w:rFonts w:ascii="Arial" w:hAnsi="Arial" w:cs="Arial"/>
        </w:rPr>
        <w:instrText xml:space="preserve"> ADDIN EN.CITE &lt;EndNote&gt;&lt;Cite&gt;&lt;Author&gt;Davies&lt;/Author&gt;&lt;Year&gt;2010&lt;/Year&gt;&lt;RecNum&gt;27&lt;/RecNum&gt;&lt;DisplayText&gt;(Davies, 2010)&lt;/DisplayText&gt;&lt;record&gt;&lt;rec-number&gt;27&lt;/rec-number&gt;&lt;foreign-keys&gt;&lt;key app="EN" db-id="x9zd5ft07tddeme9z97xwf0m2rv2zt525pxs" timestamp="1491228684"&gt;27&lt;/key&gt;&lt;/foreign-keys&gt;&lt;ref-type name="Journal Article"&gt;17&lt;/ref-type&gt;&lt;contributors&gt;&lt;authors&gt;&lt;author&gt;Davies, Nicola J.&lt;/author&gt;&lt;/authors&gt;&lt;/contributors&gt;&lt;titles&gt;&lt;title&gt;Improving self-management for patients with long-term conditions&lt;/title&gt;&lt;secondary-title&gt;Nursing standard&lt;/secondary-title&gt;&lt;/titles&gt;&lt;periodical&gt;&lt;full-title&gt;Nursing standard&lt;/full-title&gt;&lt;/periodical&gt;&lt;pages&gt;49-56&lt;/pages&gt;&lt;volume&gt;24&lt;/volume&gt;&lt;number&gt;25&lt;/number&gt;&lt;dates&gt;&lt;year&gt;2010&lt;/year&gt;&lt;/dates&gt;&lt;isbn&gt;0029-6570&lt;/isbn&gt;&lt;urls&gt;&lt;/urls&gt;&lt;/record&gt;&lt;/Cite&gt;&lt;/EndNote&gt;</w:instrText>
      </w:r>
      <w:r w:rsidRPr="007A04BD">
        <w:rPr>
          <w:rFonts w:ascii="Arial" w:hAnsi="Arial" w:cs="Arial"/>
        </w:rPr>
        <w:fldChar w:fldCharType="separate"/>
      </w:r>
      <w:r w:rsidRPr="007A04BD">
        <w:rPr>
          <w:rFonts w:ascii="Arial" w:hAnsi="Arial" w:cs="Arial"/>
          <w:noProof/>
        </w:rPr>
        <w:t>(Davies, 2010)</w:t>
      </w:r>
      <w:r w:rsidRPr="007A04BD">
        <w:rPr>
          <w:rFonts w:ascii="Arial" w:hAnsi="Arial" w:cs="Arial"/>
        </w:rPr>
        <w:fldChar w:fldCharType="end"/>
      </w:r>
      <w:r w:rsidRPr="007A04BD">
        <w:rPr>
          <w:rFonts w:ascii="Arial" w:hAnsi="Arial" w:cs="Arial"/>
        </w:rPr>
        <w:t>. Two of our participants show signs of empowering themselves through self-management. This affords them a certain level of control of their pain which appears to improve their coping.</w:t>
      </w:r>
    </w:p>
    <w:p w14:paraId="773C9C77" w14:textId="46DD1D3F" w:rsidR="009C4736" w:rsidRPr="007A04BD" w:rsidRDefault="009C4736" w:rsidP="00F1571E">
      <w:pPr>
        <w:pStyle w:val="Heading2"/>
        <w:rPr>
          <w:rFonts w:ascii="Arial" w:hAnsi="Arial" w:cs="Arial"/>
          <w:b/>
          <w:color w:val="auto"/>
          <w:sz w:val="28"/>
          <w:lang w:val="en-US"/>
        </w:rPr>
      </w:pPr>
      <w:r w:rsidRPr="007A04BD">
        <w:rPr>
          <w:rFonts w:ascii="Arial" w:hAnsi="Arial" w:cs="Arial"/>
          <w:b/>
          <w:color w:val="auto"/>
          <w:sz w:val="28"/>
          <w:lang w:val="en-US"/>
        </w:rPr>
        <w:t>Social Impact of Pain</w:t>
      </w:r>
    </w:p>
    <w:p w14:paraId="2EC46B3A" w14:textId="40524C17" w:rsidR="00DF65E7" w:rsidRPr="007A04BD" w:rsidRDefault="00DF65E7" w:rsidP="00DF65E7">
      <w:pPr>
        <w:rPr>
          <w:i/>
          <w:u w:val="single"/>
        </w:rPr>
      </w:pPr>
      <w:r w:rsidRPr="007A04BD">
        <w:rPr>
          <w:i/>
          <w:u w:val="single"/>
        </w:rPr>
        <w:t>Participation Loss</w:t>
      </w:r>
    </w:p>
    <w:p w14:paraId="13AA8A25" w14:textId="7F85A710" w:rsidR="0039735B" w:rsidRPr="007A04BD" w:rsidRDefault="00302D69" w:rsidP="00F1571E">
      <w:pPr>
        <w:spacing w:before="240" w:line="480" w:lineRule="auto"/>
        <w:jc w:val="both"/>
        <w:rPr>
          <w:rFonts w:ascii="Arial" w:hAnsi="Arial" w:cs="Arial"/>
        </w:rPr>
      </w:pPr>
      <w:r w:rsidRPr="007A04BD">
        <w:rPr>
          <w:rFonts w:ascii="Arial" w:hAnsi="Arial" w:cs="Arial"/>
        </w:rPr>
        <w:t>T</w:t>
      </w:r>
      <w:r w:rsidR="0039735B" w:rsidRPr="007A04BD">
        <w:rPr>
          <w:rFonts w:ascii="Arial" w:hAnsi="Arial" w:cs="Arial"/>
        </w:rPr>
        <w:t>he social impact of pain was viewed as causing o</w:t>
      </w:r>
      <w:r w:rsidR="009D7FB0" w:rsidRPr="007A04BD">
        <w:rPr>
          <w:rFonts w:ascii="Arial" w:hAnsi="Arial" w:cs="Arial"/>
        </w:rPr>
        <w:t xml:space="preserve">r </w:t>
      </w:r>
      <w:r w:rsidR="0039735B" w:rsidRPr="007A04BD">
        <w:rPr>
          <w:rFonts w:ascii="Arial" w:hAnsi="Arial" w:cs="Arial"/>
        </w:rPr>
        <w:t xml:space="preserve">contributing to </w:t>
      </w:r>
      <w:r w:rsidR="009D7FB0" w:rsidRPr="007A04BD">
        <w:rPr>
          <w:rFonts w:ascii="Arial" w:hAnsi="Arial" w:cs="Arial"/>
        </w:rPr>
        <w:t xml:space="preserve">reduced participation in life. Participation was lost due to </w:t>
      </w:r>
      <w:r w:rsidR="0039735B" w:rsidRPr="007A04BD">
        <w:rPr>
          <w:rFonts w:ascii="Arial" w:hAnsi="Arial" w:cs="Arial"/>
        </w:rPr>
        <w:t>isolation</w:t>
      </w:r>
      <w:r w:rsidR="00DB5A0A" w:rsidRPr="007A04BD">
        <w:rPr>
          <w:rFonts w:ascii="Arial" w:hAnsi="Arial" w:cs="Arial"/>
        </w:rPr>
        <w:t>, exclusion</w:t>
      </w:r>
      <w:r w:rsidR="0039735B" w:rsidRPr="007A04BD">
        <w:rPr>
          <w:rFonts w:ascii="Arial" w:hAnsi="Arial" w:cs="Arial"/>
        </w:rPr>
        <w:t xml:space="preserve"> and sleep deprivation. Participants’ consideratio</w:t>
      </w:r>
      <w:r w:rsidR="00513A29" w:rsidRPr="007A04BD">
        <w:rPr>
          <w:rFonts w:ascii="Arial" w:hAnsi="Arial" w:cs="Arial"/>
        </w:rPr>
        <w:t>ns</w:t>
      </w:r>
      <w:r w:rsidR="00DB5A0A" w:rsidRPr="007A04BD">
        <w:rPr>
          <w:rFonts w:ascii="Arial" w:hAnsi="Arial" w:cs="Arial"/>
        </w:rPr>
        <w:t xml:space="preserve"> of their experience of pain u</w:t>
      </w:r>
      <w:r w:rsidR="0039735B" w:rsidRPr="007A04BD">
        <w:rPr>
          <w:rFonts w:ascii="Arial" w:hAnsi="Arial" w:cs="Arial"/>
        </w:rPr>
        <w:t>ltimately lead to descriptions of exclusion</w:t>
      </w:r>
      <w:r w:rsidRPr="007A04BD">
        <w:rPr>
          <w:rFonts w:ascii="Arial" w:hAnsi="Arial" w:cs="Arial"/>
        </w:rPr>
        <w:t xml:space="preserve">. For example, </w:t>
      </w:r>
      <w:r w:rsidR="0039735B" w:rsidRPr="007A04BD">
        <w:rPr>
          <w:rFonts w:ascii="Arial" w:hAnsi="Arial" w:cs="Arial"/>
        </w:rPr>
        <w:t>sleep de</w:t>
      </w:r>
      <w:r w:rsidR="00513A29" w:rsidRPr="007A04BD">
        <w:rPr>
          <w:rFonts w:ascii="Arial" w:hAnsi="Arial" w:cs="Arial"/>
        </w:rPr>
        <w:t xml:space="preserve">privation due to </w:t>
      </w:r>
      <w:r w:rsidR="0039735B" w:rsidRPr="007A04BD">
        <w:rPr>
          <w:rFonts w:ascii="Arial" w:hAnsi="Arial" w:cs="Arial"/>
        </w:rPr>
        <w:t>pain</w:t>
      </w:r>
      <w:r w:rsidR="00513A29" w:rsidRPr="007A04BD">
        <w:rPr>
          <w:rFonts w:ascii="Arial" w:hAnsi="Arial" w:cs="Arial"/>
        </w:rPr>
        <w:t xml:space="preserve"> </w:t>
      </w:r>
      <w:r w:rsidRPr="007A04BD">
        <w:rPr>
          <w:rFonts w:ascii="Arial" w:hAnsi="Arial" w:cs="Arial"/>
        </w:rPr>
        <w:t>impacted</w:t>
      </w:r>
      <w:r w:rsidR="0039735B" w:rsidRPr="007A04BD">
        <w:rPr>
          <w:rFonts w:ascii="Arial" w:hAnsi="Arial" w:cs="Arial"/>
        </w:rPr>
        <w:t xml:space="preserve"> their daily routine</w:t>
      </w:r>
      <w:r w:rsidRPr="007A04BD">
        <w:rPr>
          <w:rFonts w:ascii="Arial" w:hAnsi="Arial" w:cs="Arial"/>
        </w:rPr>
        <w:t xml:space="preserve"> by limiting time spent socialising</w:t>
      </w:r>
      <w:r w:rsidR="0039735B" w:rsidRPr="007A04BD">
        <w:rPr>
          <w:rFonts w:ascii="Arial" w:hAnsi="Arial" w:cs="Arial"/>
        </w:rPr>
        <w:t xml:space="preserve">. </w:t>
      </w:r>
      <w:r w:rsidR="006941E9" w:rsidRPr="007A04BD">
        <w:rPr>
          <w:rFonts w:ascii="Arial" w:hAnsi="Arial" w:cs="Arial"/>
        </w:rPr>
        <w:t>S</w:t>
      </w:r>
      <w:r w:rsidR="0039735B" w:rsidRPr="007A04BD">
        <w:rPr>
          <w:rFonts w:ascii="Arial" w:hAnsi="Arial" w:cs="Arial"/>
        </w:rPr>
        <w:t>ocial isolation was viewed as</w:t>
      </w:r>
      <w:r w:rsidR="00513A29" w:rsidRPr="007A04BD">
        <w:rPr>
          <w:rFonts w:ascii="Arial" w:hAnsi="Arial" w:cs="Arial"/>
        </w:rPr>
        <w:t xml:space="preserve"> a</w:t>
      </w:r>
      <w:r w:rsidR="0039735B" w:rsidRPr="007A04BD">
        <w:rPr>
          <w:rFonts w:ascii="Arial" w:hAnsi="Arial" w:cs="Arial"/>
        </w:rPr>
        <w:t xml:space="preserve"> contributing factor to poor psychological wellbeing</w:t>
      </w:r>
      <w:r w:rsidR="006941E9" w:rsidRPr="007A04BD">
        <w:rPr>
          <w:rFonts w:ascii="Arial" w:hAnsi="Arial" w:cs="Arial"/>
        </w:rPr>
        <w:t>, which agrees with previous research that has stated that s</w:t>
      </w:r>
      <w:r w:rsidR="0039735B" w:rsidRPr="007A04BD">
        <w:rPr>
          <w:rFonts w:ascii="Arial" w:hAnsi="Arial" w:cs="Arial"/>
        </w:rPr>
        <w:t>ocial isolation and exclusion poses numerous immediate threats to physical and mental health</w:t>
      </w:r>
      <w:r w:rsidRPr="007A04BD">
        <w:rPr>
          <w:rFonts w:ascii="Arial" w:hAnsi="Arial" w:cs="Arial"/>
        </w:rPr>
        <w:t xml:space="preserve"> </w:t>
      </w:r>
      <w:r w:rsidR="005737CD" w:rsidRPr="007A04BD">
        <w:rPr>
          <w:rFonts w:ascii="Arial" w:hAnsi="Arial" w:cs="Arial"/>
        </w:rPr>
        <w:fldChar w:fldCharType="begin"/>
      </w:r>
      <w:r w:rsidR="00A844D9" w:rsidRPr="007A04BD">
        <w:rPr>
          <w:rFonts w:ascii="Arial" w:hAnsi="Arial" w:cs="Arial"/>
        </w:rPr>
        <w:instrText xml:space="preserve"> ADDIN EN.CITE &lt;EndNote&gt;&lt;Cite&gt;&lt;Author&gt;Bernstein&lt;/Author&gt;&lt;Year&gt;2012&lt;/Year&gt;&lt;RecNum&gt;20&lt;/RecNum&gt;&lt;DisplayText&gt;(Bernstein and Claypool, 2012)&lt;/DisplayText&gt;&lt;record&gt;&lt;rec-number&gt;20&lt;/rec-number&gt;&lt;foreign-keys&gt;&lt;key app="EN" db-id="x9zd5ft07tddeme9z97xwf0m2rv2zt525pxs" timestamp="1491228224"&gt;20&lt;/key&gt;&lt;/foreign-keys&gt;&lt;ref-type name="Journal Article"&gt;17&lt;/ref-type&gt;&lt;contributors&gt;&lt;authors&gt;&lt;author&gt;Bernstein, Michael J.&lt;/author&gt;&lt;author&gt;Claypool, Heather M.&lt;/author&gt;&lt;/authors&gt;&lt;/contributors&gt;&lt;titles&gt;&lt;title&gt;Social exclusion and pain sensitivity: Why exclusion sometimes hurts and sometimes numbs&lt;/title&gt;&lt;secondary-title&gt;Personality and Social Psychology Bulletin&lt;/secondary-title&gt;&lt;/titles&gt;&lt;periodical&gt;&lt;full-title&gt;Personality and Social Psychology Bulletin&lt;/full-title&gt;&lt;/periodical&gt;&lt;pages&gt;185-196&lt;/pages&gt;&lt;volume&gt;38&lt;/volume&gt;&lt;number&gt;2&lt;/number&gt;&lt;dates&gt;&lt;year&gt;2012&lt;/year&gt;&lt;/dates&gt;&lt;isbn&gt;0146-1672&lt;/isbn&gt;&lt;urls&gt;&lt;/urls&gt;&lt;/record&gt;&lt;/Cite&gt;&lt;/EndNote&gt;</w:instrText>
      </w:r>
      <w:r w:rsidR="005737CD" w:rsidRPr="007A04BD">
        <w:rPr>
          <w:rFonts w:ascii="Arial" w:hAnsi="Arial" w:cs="Arial"/>
        </w:rPr>
        <w:fldChar w:fldCharType="separate"/>
      </w:r>
      <w:r w:rsidR="005737CD" w:rsidRPr="007A04BD">
        <w:rPr>
          <w:rFonts w:ascii="Arial" w:hAnsi="Arial" w:cs="Arial"/>
          <w:noProof/>
        </w:rPr>
        <w:t>(Bernstein and Claypool, 2012)</w:t>
      </w:r>
      <w:r w:rsidR="005737CD" w:rsidRPr="007A04BD">
        <w:rPr>
          <w:rFonts w:ascii="Arial" w:hAnsi="Arial" w:cs="Arial"/>
        </w:rPr>
        <w:fldChar w:fldCharType="end"/>
      </w:r>
      <w:r w:rsidR="0039735B" w:rsidRPr="007A04BD">
        <w:rPr>
          <w:rFonts w:ascii="Arial" w:hAnsi="Arial" w:cs="Arial"/>
        </w:rPr>
        <w:t>. Observations have been made that demonstrate pain and social exclusion are inherently intertwined in human phenomenological experiences</w:t>
      </w:r>
      <w:r w:rsidR="0027535D" w:rsidRPr="007A04BD">
        <w:rPr>
          <w:rFonts w:ascii="Arial" w:hAnsi="Arial" w:cs="Arial"/>
        </w:rPr>
        <w:t xml:space="preserve"> </w:t>
      </w:r>
      <w:r w:rsidR="00067FE0" w:rsidRPr="007A04BD">
        <w:rPr>
          <w:rFonts w:ascii="Arial" w:hAnsi="Arial" w:cs="Arial"/>
        </w:rPr>
        <w:fldChar w:fldCharType="begin"/>
      </w:r>
      <w:r w:rsidR="00A844D9" w:rsidRPr="007A04BD">
        <w:rPr>
          <w:rFonts w:ascii="Arial" w:hAnsi="Arial" w:cs="Arial"/>
        </w:rPr>
        <w:instrText xml:space="preserve"> ADDIN EN.CITE &lt;EndNote&gt;&lt;Cite&gt;&lt;Author&gt;Kowal&lt;/Author&gt;&lt;Year&gt;2012&lt;/Year&gt;&lt;RecNum&gt;22&lt;/RecNum&gt;&lt;DisplayText&gt;(Kowal et al., 2012)&lt;/DisplayText&gt;&lt;record&gt;&lt;rec-number&gt;22&lt;/rec-number&gt;&lt;foreign-keys&gt;&lt;key app="EN" db-id="x9zd5ft07tddeme9z97xwf0m2rv2zt525pxs" timestamp="1491228334"&gt;22&lt;/key&gt;&lt;/foreign-keys&gt;&lt;ref-type name="Journal Article"&gt;17&lt;/ref-type&gt;&lt;contributors&gt;&lt;authors&gt;&lt;author&gt;Kowal, John&lt;/author&gt;&lt;author&gt;Wilson, Keith G.&lt;/author&gt;&lt;author&gt;McWilliams, Lachlan A.&lt;/author&gt;&lt;author&gt;Péloquin, Katherine&lt;/author&gt;&lt;author&gt;Duong, David&lt;/author&gt;&lt;/authors&gt;&lt;/contributors&gt;&lt;titles&gt;&lt;title&gt;Self-perceived burden in chronic pain: relevance, prevalence, and predictors&lt;/title&gt;&lt;secondary-title&gt;PAIN®&lt;/secondary-title&gt;&lt;/titles&gt;&lt;periodical&gt;&lt;full-title&gt;PAIN®&lt;/full-title&gt;&lt;/periodical&gt;&lt;pages&gt;1735-1741&lt;/pages&gt;&lt;volume&gt;153&lt;/volume&gt;&lt;number&gt;8&lt;/number&gt;&lt;dates&gt;&lt;year&gt;2012&lt;/year&gt;&lt;/dates&gt;&lt;isbn&gt;0304-3959&lt;/isbn&gt;&lt;urls&gt;&lt;/urls&gt;&lt;/record&gt;&lt;/Cite&gt;&lt;/EndNote&gt;</w:instrText>
      </w:r>
      <w:r w:rsidR="00067FE0" w:rsidRPr="007A04BD">
        <w:rPr>
          <w:rFonts w:ascii="Arial" w:hAnsi="Arial" w:cs="Arial"/>
        </w:rPr>
        <w:fldChar w:fldCharType="separate"/>
      </w:r>
      <w:r w:rsidR="00A844D9" w:rsidRPr="007A04BD">
        <w:rPr>
          <w:rFonts w:ascii="Arial" w:hAnsi="Arial" w:cs="Arial"/>
          <w:noProof/>
        </w:rPr>
        <w:t>(Kowal et al., 2012)</w:t>
      </w:r>
      <w:r w:rsidR="00067FE0" w:rsidRPr="007A04BD">
        <w:rPr>
          <w:rFonts w:ascii="Arial" w:hAnsi="Arial" w:cs="Arial"/>
        </w:rPr>
        <w:fldChar w:fldCharType="end"/>
      </w:r>
      <w:r w:rsidR="0039735B" w:rsidRPr="007A04BD">
        <w:rPr>
          <w:rFonts w:ascii="Arial" w:hAnsi="Arial" w:cs="Arial"/>
        </w:rPr>
        <w:t xml:space="preserve">. </w:t>
      </w:r>
      <w:r w:rsidR="00DB5A0A" w:rsidRPr="007A04BD">
        <w:rPr>
          <w:rFonts w:ascii="Arial" w:hAnsi="Arial" w:cs="Arial"/>
        </w:rPr>
        <w:t>These links are evident in this study as the participant’s attempted to make sense of their pain experience secondary to their P</w:t>
      </w:r>
      <w:r w:rsidR="00B72943" w:rsidRPr="007A04BD">
        <w:rPr>
          <w:rFonts w:ascii="Arial" w:hAnsi="Arial" w:cs="Arial"/>
        </w:rPr>
        <w:t>arkinson’s</w:t>
      </w:r>
      <w:r w:rsidR="00DB5A0A" w:rsidRPr="007A04BD">
        <w:rPr>
          <w:rFonts w:ascii="Arial" w:hAnsi="Arial" w:cs="Arial"/>
        </w:rPr>
        <w:t xml:space="preserve">. </w:t>
      </w:r>
      <w:r w:rsidR="00A844D9" w:rsidRPr="007A04BD">
        <w:rPr>
          <w:rFonts w:ascii="Arial" w:hAnsi="Arial" w:cs="Arial"/>
        </w:rPr>
        <w:t>Although no specific evidence exists in Parkinson’s, i</w:t>
      </w:r>
      <w:r w:rsidR="00DB5A0A" w:rsidRPr="007A04BD">
        <w:rPr>
          <w:rFonts w:ascii="Arial" w:hAnsi="Arial" w:cs="Arial"/>
        </w:rPr>
        <w:t xml:space="preserve">n a </w:t>
      </w:r>
      <w:r w:rsidR="00A844D9" w:rsidRPr="007A04BD">
        <w:rPr>
          <w:rFonts w:ascii="Arial" w:hAnsi="Arial" w:cs="Arial"/>
        </w:rPr>
        <w:t>study of pain interference in Multiple Sclerosis</w:t>
      </w:r>
      <w:r w:rsidR="00DB5A0A" w:rsidRPr="007A04BD">
        <w:rPr>
          <w:rFonts w:ascii="Arial" w:hAnsi="Arial" w:cs="Arial"/>
        </w:rPr>
        <w:t xml:space="preserve">, results indicated a significant relationship between depression </w:t>
      </w:r>
      <w:r w:rsidR="008D3207" w:rsidRPr="007A04BD">
        <w:rPr>
          <w:rFonts w:ascii="Arial" w:hAnsi="Arial" w:cs="Arial"/>
        </w:rPr>
        <w:t>symptom</w:t>
      </w:r>
      <w:r w:rsidR="00DB5A0A" w:rsidRPr="007A04BD">
        <w:rPr>
          <w:rFonts w:ascii="Arial" w:hAnsi="Arial" w:cs="Arial"/>
        </w:rPr>
        <w:t xml:space="preserve"> severity and the levels of pain interference with daily life </w:t>
      </w:r>
      <w:r w:rsidR="005737CD" w:rsidRPr="007A04BD">
        <w:rPr>
          <w:rFonts w:ascii="Arial" w:hAnsi="Arial" w:cs="Arial"/>
        </w:rPr>
        <w:fldChar w:fldCharType="begin"/>
      </w:r>
      <w:r w:rsidR="00A844D9" w:rsidRPr="007A04BD">
        <w:rPr>
          <w:rFonts w:ascii="Arial" w:hAnsi="Arial" w:cs="Arial"/>
        </w:rPr>
        <w:instrText xml:space="preserve"> ADDIN EN.CITE &lt;EndNote&gt;&lt;Cite&gt;&lt;Author&gt;Osborne&lt;/Author&gt;&lt;Year&gt;2007&lt;/Year&gt;&lt;RecNum&gt;21&lt;/RecNum&gt;&lt;DisplayText&gt;(Osborne et al., 2007)&lt;/DisplayText&gt;&lt;record&gt;&lt;rec-number&gt;21&lt;/rec-number&gt;&lt;foreign-keys&gt;&lt;key app="EN" db-id="x9zd5ft07tddeme9z97xwf0m2rv2zt525pxs" timestamp="1491228273"&gt;21&lt;/key&gt;&lt;/foreign-keys&gt;&lt;ref-type name="Journal Article"&gt;17&lt;/ref-type&gt;&lt;contributors&gt;&lt;authors&gt;&lt;author&gt;Osborne, Travis L.&lt;/author&gt;&lt;author&gt;Jensen, Mark P.&lt;/author&gt;&lt;author&gt;Ehde, Dawn M.&lt;/author&gt;&lt;author&gt;Hanley, Marisol A.&lt;/author&gt;&lt;author&gt;Kraft, George&lt;/author&gt;&lt;/authors&gt;&lt;/contributors&gt;&lt;titles&gt;&lt;title&gt;Psychosocial factors associated with pain intensity, pain-related interference, and psychological functioning in persons with multiple sclerosis and pain&lt;/title&gt;&lt;secondary-title&gt;Pain&lt;/secondary-title&gt;&lt;/titles&gt;&lt;periodical&gt;&lt;full-title&gt;Pain&lt;/full-title&gt;&lt;/periodical&gt;&lt;pages&gt;52-62&lt;/pages&gt;&lt;volume&gt;127&lt;/volume&gt;&lt;number&gt;1&lt;/number&gt;&lt;dates&gt;&lt;year&gt;2007&lt;/year&gt;&lt;/dates&gt;&lt;isbn&gt;0304-3959&lt;/isbn&gt;&lt;urls&gt;&lt;/urls&gt;&lt;/record&gt;&lt;/Cite&gt;&lt;/EndNote&gt;</w:instrText>
      </w:r>
      <w:r w:rsidR="005737CD" w:rsidRPr="007A04BD">
        <w:rPr>
          <w:rFonts w:ascii="Arial" w:hAnsi="Arial" w:cs="Arial"/>
        </w:rPr>
        <w:fldChar w:fldCharType="separate"/>
      </w:r>
      <w:r w:rsidR="00A844D9" w:rsidRPr="007A04BD">
        <w:rPr>
          <w:rFonts w:ascii="Arial" w:hAnsi="Arial" w:cs="Arial"/>
          <w:noProof/>
        </w:rPr>
        <w:t>(Osborne et al., 2007)</w:t>
      </w:r>
      <w:r w:rsidR="005737CD" w:rsidRPr="007A04BD">
        <w:rPr>
          <w:rFonts w:ascii="Arial" w:hAnsi="Arial" w:cs="Arial"/>
        </w:rPr>
        <w:fldChar w:fldCharType="end"/>
      </w:r>
      <w:r w:rsidR="00DB5A0A" w:rsidRPr="007A04BD">
        <w:rPr>
          <w:rFonts w:ascii="Arial" w:hAnsi="Arial" w:cs="Arial"/>
        </w:rPr>
        <w:t xml:space="preserve">. </w:t>
      </w:r>
      <w:r w:rsidR="0027535D" w:rsidRPr="007A04BD">
        <w:rPr>
          <w:rFonts w:ascii="Arial" w:hAnsi="Arial" w:cs="Arial"/>
        </w:rPr>
        <w:t xml:space="preserve">This was </w:t>
      </w:r>
      <w:r w:rsidRPr="007A04BD">
        <w:rPr>
          <w:rFonts w:ascii="Arial" w:hAnsi="Arial" w:cs="Arial"/>
        </w:rPr>
        <w:t>similar</w:t>
      </w:r>
      <w:r w:rsidR="0027535D" w:rsidRPr="007A04BD">
        <w:rPr>
          <w:rFonts w:ascii="Arial" w:hAnsi="Arial" w:cs="Arial"/>
        </w:rPr>
        <w:t xml:space="preserve"> </w:t>
      </w:r>
      <w:r w:rsidRPr="007A04BD">
        <w:rPr>
          <w:rFonts w:ascii="Arial" w:hAnsi="Arial" w:cs="Arial"/>
        </w:rPr>
        <w:t>to</w:t>
      </w:r>
      <w:r w:rsidR="0027535D" w:rsidRPr="007A04BD">
        <w:rPr>
          <w:rFonts w:ascii="Arial" w:hAnsi="Arial" w:cs="Arial"/>
        </w:rPr>
        <w:t xml:space="preserve"> the current study w</w:t>
      </w:r>
      <w:r w:rsidRPr="007A04BD">
        <w:rPr>
          <w:rFonts w:ascii="Arial" w:hAnsi="Arial" w:cs="Arial"/>
        </w:rPr>
        <w:t>hich had</w:t>
      </w:r>
      <w:r w:rsidR="0027535D" w:rsidRPr="007A04BD">
        <w:rPr>
          <w:rFonts w:ascii="Arial" w:hAnsi="Arial" w:cs="Arial"/>
        </w:rPr>
        <w:t xml:space="preserve"> </w:t>
      </w:r>
      <w:r w:rsidR="00DB5A0A" w:rsidRPr="007A04BD">
        <w:rPr>
          <w:rFonts w:ascii="Arial" w:hAnsi="Arial" w:cs="Arial"/>
        </w:rPr>
        <w:t xml:space="preserve">the strong theme of </w:t>
      </w:r>
      <w:r w:rsidR="0027535D" w:rsidRPr="007A04BD">
        <w:rPr>
          <w:rFonts w:ascii="Arial" w:hAnsi="Arial" w:cs="Arial"/>
        </w:rPr>
        <w:t>psychological distress</w:t>
      </w:r>
      <w:r w:rsidR="00DB5A0A" w:rsidRPr="007A04BD">
        <w:rPr>
          <w:rFonts w:ascii="Arial" w:hAnsi="Arial" w:cs="Arial"/>
        </w:rPr>
        <w:t xml:space="preserve"> </w:t>
      </w:r>
      <w:r w:rsidR="0027535D" w:rsidRPr="007A04BD">
        <w:rPr>
          <w:rFonts w:ascii="Arial" w:hAnsi="Arial" w:cs="Arial"/>
        </w:rPr>
        <w:t xml:space="preserve">with </w:t>
      </w:r>
      <w:r w:rsidR="008D3207" w:rsidRPr="007A04BD">
        <w:rPr>
          <w:rFonts w:ascii="Arial" w:hAnsi="Arial" w:cs="Arial"/>
        </w:rPr>
        <w:t>depression and the levels to w</w:t>
      </w:r>
      <w:r w:rsidR="00DB5A0A" w:rsidRPr="007A04BD">
        <w:rPr>
          <w:rFonts w:ascii="Arial" w:hAnsi="Arial" w:cs="Arial"/>
        </w:rPr>
        <w:t xml:space="preserve">hich pain affected their daily life </w:t>
      </w:r>
      <w:r w:rsidR="0027535D" w:rsidRPr="007A04BD">
        <w:rPr>
          <w:rFonts w:ascii="Arial" w:hAnsi="Arial" w:cs="Arial"/>
        </w:rPr>
        <w:t xml:space="preserve">viewed as </w:t>
      </w:r>
      <w:r w:rsidR="00DB5A0A" w:rsidRPr="007A04BD">
        <w:rPr>
          <w:rFonts w:ascii="Arial" w:hAnsi="Arial" w:cs="Arial"/>
        </w:rPr>
        <w:t>interlinked</w:t>
      </w:r>
      <w:r w:rsidR="0027535D" w:rsidRPr="007A04BD">
        <w:rPr>
          <w:rFonts w:ascii="Arial" w:hAnsi="Arial" w:cs="Arial"/>
        </w:rPr>
        <w:t xml:space="preserve">. </w:t>
      </w:r>
      <w:r w:rsidR="00DB5A0A" w:rsidRPr="007A04BD">
        <w:rPr>
          <w:rFonts w:ascii="Arial" w:hAnsi="Arial" w:cs="Arial"/>
        </w:rPr>
        <w:t>The</w:t>
      </w:r>
      <w:r w:rsidR="00D23300" w:rsidRPr="007A04BD">
        <w:rPr>
          <w:rFonts w:ascii="Arial" w:hAnsi="Arial" w:cs="Arial"/>
        </w:rPr>
        <w:t>ir appeared to a cyclic pattern in addition to the general progressive nature of P</w:t>
      </w:r>
      <w:r w:rsidR="00B72943" w:rsidRPr="007A04BD">
        <w:rPr>
          <w:rFonts w:ascii="Arial" w:hAnsi="Arial" w:cs="Arial"/>
        </w:rPr>
        <w:t>arkinson’s</w:t>
      </w:r>
      <w:r w:rsidR="00D23300" w:rsidRPr="007A04BD">
        <w:rPr>
          <w:rFonts w:ascii="Arial" w:hAnsi="Arial" w:cs="Arial"/>
        </w:rPr>
        <w:t>; pain caused isolation which exacerbated low mood resulting in an increased pain experience.</w:t>
      </w:r>
      <w:r w:rsidR="00DB5A0A" w:rsidRPr="007A04BD">
        <w:rPr>
          <w:rFonts w:ascii="Arial" w:hAnsi="Arial" w:cs="Arial"/>
        </w:rPr>
        <w:t xml:space="preserve"> </w:t>
      </w:r>
    </w:p>
    <w:p w14:paraId="303DD4CA" w14:textId="4F191955" w:rsidR="00DF65E7" w:rsidRPr="007A04BD" w:rsidRDefault="00DF65E7" w:rsidP="00F1571E">
      <w:pPr>
        <w:spacing w:before="240" w:line="480" w:lineRule="auto"/>
        <w:jc w:val="both"/>
        <w:rPr>
          <w:rFonts w:ascii="Arial" w:hAnsi="Arial" w:cs="Arial"/>
          <w:i/>
          <w:u w:val="single"/>
        </w:rPr>
      </w:pPr>
      <w:r w:rsidRPr="007A04BD">
        <w:rPr>
          <w:rFonts w:ascii="Arial" w:hAnsi="Arial" w:cs="Arial"/>
          <w:i/>
          <w:u w:val="single"/>
        </w:rPr>
        <w:t>Relationship Strains</w:t>
      </w:r>
    </w:p>
    <w:p w14:paraId="068CD51D" w14:textId="18BBDA86" w:rsidR="002B0695" w:rsidRPr="007A04BD" w:rsidRDefault="002B0695" w:rsidP="001B09A7">
      <w:pPr>
        <w:spacing w:line="480" w:lineRule="auto"/>
        <w:jc w:val="both"/>
        <w:rPr>
          <w:rFonts w:ascii="Arial" w:hAnsi="Arial" w:cs="Arial"/>
        </w:rPr>
      </w:pPr>
      <w:r w:rsidRPr="007A04BD">
        <w:rPr>
          <w:rFonts w:ascii="Arial" w:hAnsi="Arial" w:cs="Arial"/>
        </w:rPr>
        <w:t xml:space="preserve">The participants of this study alluded to the pain and its effects </w:t>
      </w:r>
      <w:r w:rsidR="009D7FB0" w:rsidRPr="007A04BD">
        <w:rPr>
          <w:rFonts w:ascii="Arial" w:hAnsi="Arial" w:cs="Arial"/>
        </w:rPr>
        <w:t>putting a strain</w:t>
      </w:r>
      <w:r w:rsidRPr="007A04BD">
        <w:rPr>
          <w:rFonts w:ascii="Arial" w:hAnsi="Arial" w:cs="Arial"/>
        </w:rPr>
        <w:t xml:space="preserve"> on their relationships with family or spouse. It was interpreted the participants felt a burden to their carer, who was their spouse in three out of four cases. Self</w:t>
      </w:r>
      <w:r w:rsidR="00272909" w:rsidRPr="007A04BD">
        <w:rPr>
          <w:rFonts w:ascii="Arial" w:hAnsi="Arial" w:cs="Arial"/>
        </w:rPr>
        <w:t>-</w:t>
      </w:r>
      <w:r w:rsidRPr="007A04BD">
        <w:rPr>
          <w:rFonts w:ascii="Arial" w:hAnsi="Arial" w:cs="Arial"/>
        </w:rPr>
        <w:t xml:space="preserve">perceived burden (SPB) and perceived burdensomeness have been identified as putative causes of the desire for suicide </w:t>
      </w:r>
      <w:r w:rsidR="005737CD" w:rsidRPr="007A04BD">
        <w:rPr>
          <w:rFonts w:ascii="Arial" w:hAnsi="Arial" w:cs="Arial"/>
        </w:rPr>
        <w:fldChar w:fldCharType="begin"/>
      </w:r>
      <w:r w:rsidR="00A844D9" w:rsidRPr="007A04BD">
        <w:rPr>
          <w:rFonts w:ascii="Arial" w:hAnsi="Arial" w:cs="Arial"/>
        </w:rPr>
        <w:instrText xml:space="preserve"> ADDIN EN.CITE &lt;EndNote&gt;&lt;Cite&gt;&lt;Author&gt;Kostić&lt;/Author&gt;&lt;Year&gt;2010&lt;/Year&gt;&lt;RecNum&gt;19&lt;/RecNum&gt;&lt;DisplayText&gt;(Kostić et al., 2010)&lt;/DisplayText&gt;&lt;record&gt;&lt;rec-number&gt;19&lt;/rec-number&gt;&lt;foreign-keys&gt;&lt;key app="EN" db-id="x9zd5ft07tddeme9z97xwf0m2rv2zt525pxs" timestamp="1491228185"&gt;19&lt;/key&gt;&lt;/foreign-keys&gt;&lt;ref-type name="Journal Article"&gt;17&lt;/ref-type&gt;&lt;contributors&gt;&lt;authors&gt;&lt;author&gt;Kostić, Vladimir S.&lt;/author&gt;&lt;author&gt;Pekmezović, Tatjana&lt;/author&gt;&lt;author&gt;Tomić, Aleksandra&lt;/author&gt;&lt;author&gt;Ječmenica-Lukić, Milica&lt;/author&gt;&lt;author&gt;Stojković, Tanja&lt;/author&gt;&lt;author&gt;Špica, Vladana&lt;/author&gt;&lt;author&gt;Svetel, Marina&lt;/author&gt;&lt;author&gt;Stefanova, Elka&lt;/author&gt;&lt;author&gt;Petrović, Igor&lt;/author&gt;&lt;author&gt;Džoljić, Eleonora&lt;/author&gt;&lt;/authors&gt;&lt;/contributors&gt;&lt;titles&gt;&lt;title&gt;Suicide and suicidal ideation in Parkinson&amp;apos;s disease&lt;/title&gt;&lt;secondary-title&gt;Journal of the neurological sciences&lt;/secondary-title&gt;&lt;/titles&gt;&lt;periodical&gt;&lt;full-title&gt;Journal of the neurological sciences&lt;/full-title&gt;&lt;/periodical&gt;&lt;pages&gt;40-43&lt;/pages&gt;&lt;volume&gt;289&lt;/volume&gt;&lt;number&gt;1&lt;/number&gt;&lt;dates&gt;&lt;year&gt;2010&lt;/year&gt;&lt;/dates&gt;&lt;isbn&gt;0022-510X&lt;/isbn&gt;&lt;urls&gt;&lt;/urls&gt;&lt;/record&gt;&lt;/Cite&gt;&lt;/EndNote&gt;</w:instrText>
      </w:r>
      <w:r w:rsidR="005737CD" w:rsidRPr="007A04BD">
        <w:rPr>
          <w:rFonts w:ascii="Arial" w:hAnsi="Arial" w:cs="Arial"/>
        </w:rPr>
        <w:fldChar w:fldCharType="separate"/>
      </w:r>
      <w:r w:rsidR="00A844D9" w:rsidRPr="007A04BD">
        <w:rPr>
          <w:rFonts w:ascii="Arial" w:hAnsi="Arial" w:cs="Arial"/>
          <w:noProof/>
        </w:rPr>
        <w:t>(Kostić et al., 2010)</w:t>
      </w:r>
      <w:r w:rsidR="005737CD" w:rsidRPr="007A04BD">
        <w:rPr>
          <w:rFonts w:ascii="Arial" w:hAnsi="Arial" w:cs="Arial"/>
        </w:rPr>
        <w:fldChar w:fldCharType="end"/>
      </w:r>
      <w:r w:rsidRPr="007A04BD">
        <w:rPr>
          <w:rFonts w:ascii="Arial" w:hAnsi="Arial" w:cs="Arial"/>
        </w:rPr>
        <w:t xml:space="preserve">. Given the high rates of depression and suicidality in chronic pain, SPB may be relevant to the association between both variables </w:t>
      </w:r>
      <w:r w:rsidR="005737CD" w:rsidRPr="007A04BD">
        <w:rPr>
          <w:rFonts w:ascii="Arial" w:hAnsi="Arial" w:cs="Arial"/>
        </w:rPr>
        <w:fldChar w:fldCharType="begin"/>
      </w:r>
      <w:r w:rsidR="00A844D9" w:rsidRPr="007A04BD">
        <w:rPr>
          <w:rFonts w:ascii="Arial" w:hAnsi="Arial" w:cs="Arial"/>
        </w:rPr>
        <w:instrText xml:space="preserve"> ADDIN EN.CITE &lt;EndNote&gt;&lt;Cite&gt;&lt;Author&gt;Kowal&lt;/Author&gt;&lt;Year&gt;2012&lt;/Year&gt;&lt;RecNum&gt;22&lt;/RecNum&gt;&lt;DisplayText&gt;(Kowal et al., 2012)&lt;/DisplayText&gt;&lt;record&gt;&lt;rec-number&gt;22&lt;/rec-number&gt;&lt;foreign-keys&gt;&lt;key app="EN" db-id="x9zd5ft07tddeme9z97xwf0m2rv2zt525pxs" timestamp="1491228334"&gt;22&lt;/key&gt;&lt;/foreign-keys&gt;&lt;ref-type name="Journal Article"&gt;17&lt;/ref-type&gt;&lt;contributors&gt;&lt;authors&gt;&lt;author&gt;Kowal, John&lt;/author&gt;&lt;author&gt;Wilson, Keith G.&lt;/author&gt;&lt;author&gt;McWilliams, Lachlan A.&lt;/author&gt;&lt;author&gt;Péloquin, Katherine&lt;/author&gt;&lt;author&gt;Duong, David&lt;/author&gt;&lt;/authors&gt;&lt;/contributors&gt;&lt;titles&gt;&lt;title&gt;Self-perceived burden in chronic pain: relevance, prevalence, and predictors&lt;/title&gt;&lt;secondary-title&gt;PAIN®&lt;/secondary-title&gt;&lt;/titles&gt;&lt;periodical&gt;&lt;full-title&gt;PAIN®&lt;/full-title&gt;&lt;/periodical&gt;&lt;pages&gt;1735-1741&lt;/pages&gt;&lt;volume&gt;153&lt;/volume&gt;&lt;number&gt;8&lt;/number&gt;&lt;dates&gt;&lt;year&gt;2012&lt;/year&gt;&lt;/dates&gt;&lt;isbn&gt;0304-3959&lt;/isbn&gt;&lt;urls&gt;&lt;/urls&gt;&lt;/record&gt;&lt;/Cite&gt;&lt;/EndNote&gt;</w:instrText>
      </w:r>
      <w:r w:rsidR="005737CD" w:rsidRPr="007A04BD">
        <w:rPr>
          <w:rFonts w:ascii="Arial" w:hAnsi="Arial" w:cs="Arial"/>
        </w:rPr>
        <w:fldChar w:fldCharType="separate"/>
      </w:r>
      <w:r w:rsidR="00A844D9" w:rsidRPr="007A04BD">
        <w:rPr>
          <w:rFonts w:ascii="Arial" w:hAnsi="Arial" w:cs="Arial"/>
          <w:noProof/>
        </w:rPr>
        <w:t>(Kowal et al., 2012)</w:t>
      </w:r>
      <w:r w:rsidR="005737CD" w:rsidRPr="007A04BD">
        <w:rPr>
          <w:rFonts w:ascii="Arial" w:hAnsi="Arial" w:cs="Arial"/>
        </w:rPr>
        <w:fldChar w:fldCharType="end"/>
      </w:r>
      <w:r w:rsidRPr="007A04BD">
        <w:rPr>
          <w:rFonts w:ascii="Arial" w:hAnsi="Arial" w:cs="Arial"/>
        </w:rPr>
        <w:t>. Although SPB was not interpreted in this study as a direct cause of participant depression</w:t>
      </w:r>
      <w:r w:rsidR="00272909" w:rsidRPr="007A04BD">
        <w:rPr>
          <w:rFonts w:ascii="Arial" w:hAnsi="Arial" w:cs="Arial"/>
        </w:rPr>
        <w:t>,</w:t>
      </w:r>
      <w:r w:rsidRPr="007A04BD">
        <w:rPr>
          <w:rFonts w:ascii="Arial" w:hAnsi="Arial" w:cs="Arial"/>
        </w:rPr>
        <w:t xml:space="preserve"> it was viewed as a contributing factor. It appears an interplay exists between the psychosocial well-being of participant’s creatin</w:t>
      </w:r>
      <w:r w:rsidR="006E1B52" w:rsidRPr="007A04BD">
        <w:rPr>
          <w:rFonts w:ascii="Arial" w:hAnsi="Arial" w:cs="Arial"/>
        </w:rPr>
        <w:t>g strain on their relationships</w:t>
      </w:r>
      <w:r w:rsidRPr="007A04BD">
        <w:rPr>
          <w:rFonts w:ascii="Arial" w:hAnsi="Arial" w:cs="Arial"/>
        </w:rPr>
        <w:t xml:space="preserve">, and the new relationship dynamic due to pain, affecting the participants psychosocial wellbeing. </w:t>
      </w:r>
    </w:p>
    <w:p w14:paraId="080CCCCB" w14:textId="05DA9CF7" w:rsidR="009C4736" w:rsidRPr="007A04BD" w:rsidRDefault="00AD1DFE" w:rsidP="001B09A7">
      <w:pPr>
        <w:spacing w:line="480" w:lineRule="auto"/>
        <w:jc w:val="both"/>
        <w:rPr>
          <w:rFonts w:ascii="Arial" w:hAnsi="Arial" w:cs="Arial"/>
        </w:rPr>
      </w:pPr>
      <w:r w:rsidRPr="007A04BD">
        <w:rPr>
          <w:rFonts w:ascii="Arial" w:hAnsi="Arial" w:cs="Arial"/>
        </w:rPr>
        <w:t xml:space="preserve"> </w:t>
      </w:r>
    </w:p>
    <w:p w14:paraId="5F6DCA95" w14:textId="63A6301D" w:rsidR="00787D8E" w:rsidRPr="007A04BD" w:rsidRDefault="00787D8E" w:rsidP="00F1571E">
      <w:pPr>
        <w:pStyle w:val="Heading2"/>
        <w:rPr>
          <w:rFonts w:ascii="Arial" w:hAnsi="Arial" w:cs="Arial"/>
          <w:b/>
          <w:lang w:val="en-US"/>
        </w:rPr>
      </w:pPr>
      <w:r w:rsidRPr="007A04BD">
        <w:rPr>
          <w:rFonts w:ascii="Arial" w:hAnsi="Arial" w:cs="Arial"/>
          <w:b/>
          <w:color w:val="auto"/>
          <w:lang w:val="en-US"/>
        </w:rPr>
        <w:t>Disconnect Between Professional and Patient</w:t>
      </w:r>
    </w:p>
    <w:p w14:paraId="323800C5" w14:textId="601A8F46" w:rsidR="00AD1DFE" w:rsidRPr="007A04BD" w:rsidRDefault="00AD1DFE" w:rsidP="00F1571E">
      <w:pPr>
        <w:spacing w:before="240" w:line="480" w:lineRule="auto"/>
        <w:jc w:val="both"/>
        <w:rPr>
          <w:rFonts w:ascii="Arial" w:hAnsi="Arial" w:cs="Arial"/>
        </w:rPr>
      </w:pPr>
      <w:r w:rsidRPr="007A04BD">
        <w:rPr>
          <w:rFonts w:ascii="Arial" w:hAnsi="Arial" w:cs="Arial"/>
        </w:rPr>
        <w:t xml:space="preserve">Lacking a patient centred care approach, was </w:t>
      </w:r>
      <w:r w:rsidR="00DF65E7" w:rsidRPr="007A04BD">
        <w:rPr>
          <w:rFonts w:ascii="Arial" w:hAnsi="Arial" w:cs="Arial"/>
        </w:rPr>
        <w:t xml:space="preserve">overwhelmingly </w:t>
      </w:r>
      <w:r w:rsidR="00B72943" w:rsidRPr="007A04BD">
        <w:rPr>
          <w:rFonts w:ascii="Arial" w:hAnsi="Arial" w:cs="Arial"/>
        </w:rPr>
        <w:t>noted</w:t>
      </w:r>
      <w:r w:rsidRPr="007A04BD">
        <w:rPr>
          <w:rFonts w:ascii="Arial" w:hAnsi="Arial" w:cs="Arial"/>
        </w:rPr>
        <w:t xml:space="preserve"> from the interpretations of all participants and it appeared to affect all aspects of their pain experience. Participants described feeling</w:t>
      </w:r>
      <w:r w:rsidR="00562F18" w:rsidRPr="007A04BD">
        <w:rPr>
          <w:rFonts w:ascii="Arial" w:hAnsi="Arial" w:cs="Arial"/>
        </w:rPr>
        <w:t xml:space="preserve"> a</w:t>
      </w:r>
      <w:r w:rsidRPr="007A04BD">
        <w:rPr>
          <w:rFonts w:ascii="Arial" w:hAnsi="Arial" w:cs="Arial"/>
        </w:rPr>
        <w:t xml:space="preserve"> burden to medical staff, </w:t>
      </w:r>
      <w:r w:rsidR="00562F18" w:rsidRPr="007A04BD">
        <w:rPr>
          <w:rFonts w:ascii="Arial" w:hAnsi="Arial" w:cs="Arial"/>
        </w:rPr>
        <w:t xml:space="preserve">and suggested </w:t>
      </w:r>
      <w:r w:rsidRPr="007A04BD">
        <w:rPr>
          <w:rFonts w:ascii="Arial" w:hAnsi="Arial" w:cs="Arial"/>
        </w:rPr>
        <w:t xml:space="preserve">a biomedical approach </w:t>
      </w:r>
      <w:r w:rsidR="00562F18" w:rsidRPr="007A04BD">
        <w:rPr>
          <w:rFonts w:ascii="Arial" w:hAnsi="Arial" w:cs="Arial"/>
        </w:rPr>
        <w:t xml:space="preserve">was </w:t>
      </w:r>
      <w:r w:rsidRPr="007A04BD">
        <w:rPr>
          <w:rFonts w:ascii="Arial" w:hAnsi="Arial" w:cs="Arial"/>
        </w:rPr>
        <w:t xml:space="preserve">often </w:t>
      </w:r>
      <w:r w:rsidR="00562F18" w:rsidRPr="007A04BD">
        <w:rPr>
          <w:rFonts w:ascii="Arial" w:hAnsi="Arial" w:cs="Arial"/>
        </w:rPr>
        <w:t>used</w:t>
      </w:r>
      <w:r w:rsidRPr="007A04BD">
        <w:rPr>
          <w:rFonts w:ascii="Arial" w:hAnsi="Arial" w:cs="Arial"/>
        </w:rPr>
        <w:t>. Time was made for adjust</w:t>
      </w:r>
      <w:r w:rsidR="00562F18" w:rsidRPr="007A04BD">
        <w:rPr>
          <w:rFonts w:ascii="Arial" w:hAnsi="Arial" w:cs="Arial"/>
        </w:rPr>
        <w:t>ment</w:t>
      </w:r>
      <w:r w:rsidRPr="007A04BD">
        <w:rPr>
          <w:rFonts w:ascii="Arial" w:hAnsi="Arial" w:cs="Arial"/>
        </w:rPr>
        <w:t xml:space="preserve"> of medications but patients did not feel their pain or psychological wellbeing was understood </w:t>
      </w:r>
      <w:r w:rsidR="009F16ED" w:rsidRPr="007A04BD">
        <w:rPr>
          <w:rFonts w:ascii="Arial" w:hAnsi="Arial" w:cs="Arial"/>
        </w:rPr>
        <w:t xml:space="preserve">or given attention </w:t>
      </w:r>
      <w:r w:rsidRPr="007A04BD">
        <w:rPr>
          <w:rFonts w:ascii="Arial" w:hAnsi="Arial" w:cs="Arial"/>
        </w:rPr>
        <w:t>by the medical staff. It was evident from the participant</w:t>
      </w:r>
      <w:r w:rsidR="009F16ED" w:rsidRPr="007A04BD">
        <w:rPr>
          <w:rFonts w:ascii="Arial" w:hAnsi="Arial" w:cs="Arial"/>
        </w:rPr>
        <w:t xml:space="preserve">s of this study </w:t>
      </w:r>
      <w:r w:rsidRPr="007A04BD">
        <w:rPr>
          <w:rFonts w:ascii="Arial" w:hAnsi="Arial" w:cs="Arial"/>
        </w:rPr>
        <w:t>that the conceptual framework of care they were treated in had an overwhelming</w:t>
      </w:r>
      <w:r w:rsidR="007F6444" w:rsidRPr="007A04BD">
        <w:rPr>
          <w:rFonts w:ascii="Arial" w:hAnsi="Arial" w:cs="Arial"/>
        </w:rPr>
        <w:t xml:space="preserve"> effect on their experience of p</w:t>
      </w:r>
      <w:r w:rsidRPr="007A04BD">
        <w:rPr>
          <w:rFonts w:ascii="Arial" w:hAnsi="Arial" w:cs="Arial"/>
        </w:rPr>
        <w:t>ain. It appears from our interpretations the physical, psychological and social effects of P</w:t>
      </w:r>
      <w:r w:rsidR="00B72943" w:rsidRPr="007A04BD">
        <w:rPr>
          <w:rFonts w:ascii="Arial" w:hAnsi="Arial" w:cs="Arial"/>
        </w:rPr>
        <w:t>arkinson’s</w:t>
      </w:r>
      <w:r w:rsidRPr="007A04BD">
        <w:rPr>
          <w:rFonts w:ascii="Arial" w:hAnsi="Arial" w:cs="Arial"/>
        </w:rPr>
        <w:t xml:space="preserve"> are heightened by the presence of pain. </w:t>
      </w:r>
      <w:r w:rsidR="007F6444" w:rsidRPr="007A04BD">
        <w:rPr>
          <w:rFonts w:ascii="Arial" w:hAnsi="Arial" w:cs="Arial"/>
        </w:rPr>
        <w:t>Participants felt medical staff could not give them answers to the cause of their</w:t>
      </w:r>
      <w:r w:rsidR="004C74D5" w:rsidRPr="007A04BD">
        <w:rPr>
          <w:rFonts w:ascii="Arial" w:hAnsi="Arial" w:cs="Arial"/>
        </w:rPr>
        <w:t xml:space="preserve"> </w:t>
      </w:r>
      <w:r w:rsidR="007F6444" w:rsidRPr="007A04BD">
        <w:rPr>
          <w:rFonts w:ascii="Arial" w:hAnsi="Arial" w:cs="Arial"/>
        </w:rPr>
        <w:t>pain and therefore self</w:t>
      </w:r>
      <w:r w:rsidR="00787D8E" w:rsidRPr="007A04BD">
        <w:rPr>
          <w:rFonts w:ascii="Arial" w:hAnsi="Arial" w:cs="Arial"/>
        </w:rPr>
        <w:t>-</w:t>
      </w:r>
      <w:r w:rsidR="007F6444" w:rsidRPr="007A04BD">
        <w:rPr>
          <w:rFonts w:ascii="Arial" w:hAnsi="Arial" w:cs="Arial"/>
        </w:rPr>
        <w:t>diagnosed the pain as a side effect of the P</w:t>
      </w:r>
      <w:r w:rsidR="00B72943" w:rsidRPr="007A04BD">
        <w:rPr>
          <w:rFonts w:ascii="Arial" w:hAnsi="Arial" w:cs="Arial"/>
        </w:rPr>
        <w:t>arkinson’s</w:t>
      </w:r>
      <w:r w:rsidR="007F6444" w:rsidRPr="007A04BD">
        <w:rPr>
          <w:rFonts w:ascii="Arial" w:hAnsi="Arial" w:cs="Arial"/>
        </w:rPr>
        <w:t xml:space="preserve"> medication “a necessary evil”. Another participant was </w:t>
      </w:r>
      <w:r w:rsidR="004C74D5" w:rsidRPr="007A04BD">
        <w:rPr>
          <w:rFonts w:ascii="Arial" w:hAnsi="Arial" w:cs="Arial"/>
        </w:rPr>
        <w:t>convinced</w:t>
      </w:r>
      <w:r w:rsidR="009F16ED" w:rsidRPr="007A04BD">
        <w:rPr>
          <w:rFonts w:ascii="Arial" w:hAnsi="Arial" w:cs="Arial"/>
        </w:rPr>
        <w:t xml:space="preserve"> she had a brain tumour</w:t>
      </w:r>
      <w:r w:rsidR="007F6444" w:rsidRPr="007A04BD">
        <w:rPr>
          <w:rFonts w:ascii="Arial" w:hAnsi="Arial" w:cs="Arial"/>
        </w:rPr>
        <w:t xml:space="preserve"> causing her pain. These fears and anxieties were not addressed or discussed </w:t>
      </w:r>
      <w:r w:rsidR="009F16ED" w:rsidRPr="007A04BD">
        <w:rPr>
          <w:rFonts w:ascii="Arial" w:hAnsi="Arial" w:cs="Arial"/>
        </w:rPr>
        <w:t>by</w:t>
      </w:r>
      <w:r w:rsidR="007F6444" w:rsidRPr="007A04BD">
        <w:rPr>
          <w:rFonts w:ascii="Arial" w:hAnsi="Arial" w:cs="Arial"/>
        </w:rPr>
        <w:t xml:space="preserve"> medical staff with participants. The author</w:t>
      </w:r>
      <w:r w:rsidR="00D32CD2" w:rsidRPr="007A04BD">
        <w:rPr>
          <w:rFonts w:ascii="Arial" w:hAnsi="Arial" w:cs="Arial"/>
        </w:rPr>
        <w:t>s</w:t>
      </w:r>
      <w:r w:rsidR="007F6444" w:rsidRPr="007A04BD">
        <w:rPr>
          <w:rFonts w:ascii="Arial" w:hAnsi="Arial" w:cs="Arial"/>
        </w:rPr>
        <w:t xml:space="preserve"> interpreted this fear of the unknown as affecting the psychological and active coping of the participants with their pain. In a cross sectional survey</w:t>
      </w:r>
      <w:r w:rsidR="00395A60" w:rsidRPr="007A04BD">
        <w:rPr>
          <w:rFonts w:ascii="Arial" w:hAnsi="Arial" w:cs="Arial"/>
        </w:rPr>
        <w:t xml:space="preserve"> </w:t>
      </w:r>
      <w:r w:rsidR="007F6444" w:rsidRPr="007A04BD">
        <w:rPr>
          <w:rFonts w:ascii="Arial" w:hAnsi="Arial" w:cs="Arial"/>
        </w:rPr>
        <w:t xml:space="preserve">it was found that 50% of </w:t>
      </w:r>
      <w:r w:rsidR="00395A60" w:rsidRPr="007A04BD">
        <w:rPr>
          <w:rFonts w:ascii="Arial" w:hAnsi="Arial" w:cs="Arial"/>
        </w:rPr>
        <w:t xml:space="preserve">Parkinson’s </w:t>
      </w:r>
      <w:r w:rsidR="007F6444" w:rsidRPr="007A04BD">
        <w:rPr>
          <w:rFonts w:ascii="Arial" w:hAnsi="Arial" w:cs="Arial"/>
        </w:rPr>
        <w:t xml:space="preserve">patients with pain did not receive any treatment, either with pharmacotherapy or physiotherapy </w:t>
      </w:r>
      <w:r w:rsidR="00395A60" w:rsidRPr="007A04BD">
        <w:rPr>
          <w:rFonts w:ascii="Arial" w:hAnsi="Arial" w:cs="Arial"/>
        </w:rPr>
        <w:fldChar w:fldCharType="begin"/>
      </w:r>
      <w:r w:rsidR="00A844D9" w:rsidRPr="007A04BD">
        <w:rPr>
          <w:rFonts w:ascii="Arial" w:hAnsi="Arial" w:cs="Arial"/>
        </w:rPr>
        <w:instrText xml:space="preserve"> ADDIN EN.CITE &lt;EndNote&gt;&lt;Cite&gt;&lt;Author&gt;Chaudhuri&lt;/Author&gt;&lt;Year&gt;2011&lt;/Year&gt;&lt;RecNum&gt;28&lt;/RecNum&gt;&lt;DisplayText&gt;(Chaudhuri et al., 2011, Chaudhuri et al., 2010a)&lt;/DisplayText&gt;&lt;record&gt;&lt;rec-number&gt;28&lt;/rec-number&gt;&lt;foreign-keys&gt;&lt;key app="EN" db-id="x9zd5ft07tddeme9z97xwf0m2rv2zt525pxs" timestamp="1491228903"&gt;28&lt;/key&gt;&lt;/foreign-keys&gt;&lt;ref-type name="Journal Article"&gt;17&lt;/ref-type&gt;&lt;contributors&gt;&lt;authors&gt;&lt;author&gt;Chaudhuri, K. Ray&lt;/author&gt;&lt;author&gt;Odin, Per&lt;/author&gt;&lt;author&gt;Antonini, Angelo&lt;/author&gt;&lt;author&gt;Martinez-Martin, Pablo&lt;/author&gt;&lt;/authors&gt;&lt;/contributors&gt;&lt;titles&gt;&lt;title&gt;Parkinson’s disease: the non-motor issues&lt;/title&gt;&lt;secondary-title&gt;Parkinsonism &amp;amp; related disorders&lt;/secondary-title&gt;&lt;/titles&gt;&lt;periodical&gt;&lt;full-title&gt;Parkinsonism &amp;amp; related disorders&lt;/full-title&gt;&lt;/periodical&gt;&lt;pages&gt;717-723&lt;/pages&gt;&lt;volume&gt;17&lt;/volume&gt;&lt;number&gt;10&lt;/number&gt;&lt;dates&gt;&lt;year&gt;2011&lt;/year&gt;&lt;/dates&gt;&lt;isbn&gt;1353-8020&lt;/isbn&gt;&lt;urls&gt;&lt;/urls&gt;&lt;/record&gt;&lt;/Cite&gt;&lt;Cite&gt;&lt;Author&gt;Chaudhuri&lt;/Author&gt;&lt;Year&gt;2010&lt;/Year&gt;&lt;RecNum&gt;29&lt;/RecNum&gt;&lt;record&gt;&lt;rec-number&gt;29&lt;/rec-number&gt;&lt;foreign-keys&gt;&lt;key app="EN" db-id="x9zd5ft07tddeme9z97xwf0m2rv2zt525pxs" timestamp="1491229013"&gt;29&lt;/key&gt;&lt;/foreign-keys&gt;&lt;ref-type name="Journal Article"&gt;17&lt;/ref-type&gt;&lt;contributors&gt;&lt;authors&gt;&lt;author&gt;Chaudhuri, K.&lt;/author&gt;&lt;author&gt;Prieto</w:instrText>
      </w:r>
      <w:r w:rsidR="00A844D9" w:rsidRPr="007A04BD">
        <w:rPr>
          <w:rFonts w:ascii="Cambria Math" w:hAnsi="Cambria Math" w:cs="Cambria Math"/>
        </w:rPr>
        <w:instrText>‐</w:instrText>
      </w:r>
      <w:r w:rsidR="00A844D9" w:rsidRPr="007A04BD">
        <w:rPr>
          <w:rFonts w:ascii="Arial" w:hAnsi="Arial" w:cs="Arial"/>
        </w:rPr>
        <w:instrText>Jurcynska, Cristina&lt;/author&gt;&lt;author&gt;Naidu, Yogini&lt;/author&gt;&lt;author&gt;Mitra, Tanya&lt;/author&gt;&lt;author&gt;Frades</w:instrText>
      </w:r>
      <w:r w:rsidR="00A844D9" w:rsidRPr="007A04BD">
        <w:rPr>
          <w:rFonts w:ascii="Cambria Math" w:hAnsi="Cambria Math" w:cs="Cambria Math"/>
        </w:rPr>
        <w:instrText>‐</w:instrText>
      </w:r>
      <w:r w:rsidR="00A844D9" w:rsidRPr="007A04BD">
        <w:rPr>
          <w:rFonts w:ascii="Arial" w:hAnsi="Arial" w:cs="Arial"/>
        </w:rPr>
        <w:instrText>Payo, Belen&lt;/author&gt;&lt;author&gt;Tluk, Susanne&lt;/author&gt;&lt;author&gt;Ruessmann, Anne&lt;/author&gt;&lt;author&gt;Odin, Per&lt;/author&gt;&lt;author&gt;Macphee, Graeme&lt;/author&gt;&lt;author&gt;Stocchi, Fabrizio&lt;/author&gt;&lt;/authors&gt;&lt;/contributors&gt;&lt;titles&gt;&lt;title&gt;The nondeclaration of nonmotor symptoms of Parkinson&amp;apos;s disease to health care professionals: an international study using the nonmotor symptoms questionnaire&lt;/title&gt;&lt;secondary-title&gt;Movement Disorders&lt;/secondary-title&gt;&lt;/titles&gt;&lt;periodical&gt;&lt;full-title&gt;Movement Disorders&lt;/full-title&gt;&lt;/periodical&gt;&lt;pages&gt;704-709&lt;/pages&gt;&lt;volume&gt;25&lt;/volume&gt;&lt;number&gt;6&lt;/number&gt;&lt;dates&gt;&lt;year&gt;2010&lt;/year&gt;&lt;/dates&gt;&lt;isbn&gt;1531-8257&lt;/isbn&gt;&lt;urls&gt;&lt;/urls&gt;&lt;/record&gt;&lt;/Cite&gt;&lt;/EndNote&gt;</w:instrText>
      </w:r>
      <w:r w:rsidR="00395A60" w:rsidRPr="007A04BD">
        <w:rPr>
          <w:rFonts w:ascii="Arial" w:hAnsi="Arial" w:cs="Arial"/>
        </w:rPr>
        <w:fldChar w:fldCharType="separate"/>
      </w:r>
      <w:r w:rsidR="00A844D9" w:rsidRPr="007A04BD">
        <w:rPr>
          <w:rFonts w:ascii="Arial" w:hAnsi="Arial" w:cs="Arial"/>
          <w:noProof/>
        </w:rPr>
        <w:t>(Chaudhuri et al., 2011, Chaudhuri et al., 2010a)</w:t>
      </w:r>
      <w:r w:rsidR="00395A60" w:rsidRPr="007A04BD">
        <w:rPr>
          <w:rFonts w:ascii="Arial" w:hAnsi="Arial" w:cs="Arial"/>
        </w:rPr>
        <w:fldChar w:fldCharType="end"/>
      </w:r>
      <w:r w:rsidR="007F6444" w:rsidRPr="007A04BD">
        <w:rPr>
          <w:rFonts w:ascii="Arial" w:hAnsi="Arial" w:cs="Arial"/>
        </w:rPr>
        <w:t xml:space="preserve">. Increased awareness of these symptoms may allow for more comprehensive patient evaluation and management. </w:t>
      </w:r>
    </w:p>
    <w:p w14:paraId="2A25B254" w14:textId="23EBAD8D" w:rsidR="00621DA6" w:rsidRPr="007A04BD" w:rsidRDefault="00E62A74" w:rsidP="001B09A7">
      <w:pPr>
        <w:spacing w:line="480" w:lineRule="auto"/>
        <w:jc w:val="both"/>
        <w:rPr>
          <w:rFonts w:ascii="Arial" w:hAnsi="Arial" w:cs="Arial"/>
        </w:rPr>
      </w:pPr>
      <w:r w:rsidRPr="007A04BD">
        <w:rPr>
          <w:rFonts w:ascii="Arial" w:hAnsi="Arial" w:cs="Arial"/>
        </w:rPr>
        <w:t>The biopsychosocia</w:t>
      </w:r>
      <w:r w:rsidR="00621DA6" w:rsidRPr="007A04BD">
        <w:rPr>
          <w:rFonts w:ascii="Arial" w:hAnsi="Arial" w:cs="Arial"/>
        </w:rPr>
        <w:t>l paradigm conceptualises the medical condition as a manifestation of the complex interaction among physiological, psychological and social factor</w:t>
      </w:r>
      <w:r w:rsidR="009F16ED" w:rsidRPr="007A04BD">
        <w:rPr>
          <w:rFonts w:ascii="Arial" w:hAnsi="Arial" w:cs="Arial"/>
        </w:rPr>
        <w:t xml:space="preserve"> </w:t>
      </w:r>
      <w:r w:rsidR="00395A60" w:rsidRPr="007A04BD">
        <w:rPr>
          <w:rFonts w:ascii="Arial" w:hAnsi="Arial" w:cs="Arial"/>
        </w:rPr>
        <w:fldChar w:fldCharType="begin"/>
      </w:r>
      <w:r w:rsidR="00A844D9" w:rsidRPr="007A04BD">
        <w:rPr>
          <w:rFonts w:ascii="Arial" w:hAnsi="Arial" w:cs="Arial"/>
        </w:rPr>
        <w:instrText xml:space="preserve"> ADDIN EN.CITE &lt;EndNote&gt;&lt;Cite&gt;&lt;Author&gt;Theodore&lt;/Author&gt;&lt;Year&gt;2008&lt;/Year&gt;&lt;RecNum&gt;30&lt;/RecNum&gt;&lt;DisplayText&gt;(Theodore et al., 2008)&lt;/DisplayText&gt;&lt;record&gt;&lt;rec-number&gt;30&lt;/rec-number&gt;&lt;foreign-keys&gt;&lt;key app="EN" db-id="x9zd5ft07tddeme9z97xwf0m2rv2zt525pxs" timestamp="1491229101"&gt;30&lt;/key&gt;&lt;/foreign-keys&gt;&lt;ref-type name="Journal Article"&gt;17&lt;/ref-type&gt;&lt;contributors&gt;&lt;authors&gt;&lt;author&gt;Theodore, Brian R.&lt;/author&gt;&lt;author&gt;Kishino, Nancy D.&lt;/author&gt;&lt;author&gt;Gatchel, Robert J.&lt;/author&gt;&lt;/authors&gt;&lt;/contributors&gt;&lt;titles&gt;&lt;title&gt;Biopsychosocial factors that perpetuate chronic pain, impairment, and disability&lt;/title&gt;&lt;secondary-title&gt;Psychological Injury and Law&lt;/secondary-title&gt;&lt;/titles&gt;&lt;periodical&gt;&lt;full-title&gt;Psychological Injury and Law&lt;/full-title&gt;&lt;/periodical&gt;&lt;pages&gt;182&lt;/pages&gt;&lt;volume&gt;1&lt;/volume&gt;&lt;number&gt;3&lt;/number&gt;&lt;dates&gt;&lt;year&gt;2008&lt;/year&gt;&lt;/dates&gt;&lt;isbn&gt;1938-971X&lt;/isbn&gt;&lt;urls&gt;&lt;/urls&gt;&lt;/record&gt;&lt;/Cite&gt;&lt;/EndNote&gt;</w:instrText>
      </w:r>
      <w:r w:rsidR="00395A60" w:rsidRPr="007A04BD">
        <w:rPr>
          <w:rFonts w:ascii="Arial" w:hAnsi="Arial" w:cs="Arial"/>
        </w:rPr>
        <w:fldChar w:fldCharType="separate"/>
      </w:r>
      <w:r w:rsidR="00A844D9" w:rsidRPr="007A04BD">
        <w:rPr>
          <w:rFonts w:ascii="Arial" w:hAnsi="Arial" w:cs="Arial"/>
          <w:noProof/>
        </w:rPr>
        <w:t>(Theodore et al., 2008)</w:t>
      </w:r>
      <w:r w:rsidR="00395A60" w:rsidRPr="007A04BD">
        <w:rPr>
          <w:rFonts w:ascii="Arial" w:hAnsi="Arial" w:cs="Arial"/>
        </w:rPr>
        <w:fldChar w:fldCharType="end"/>
      </w:r>
      <w:r w:rsidR="00621DA6" w:rsidRPr="007A04BD">
        <w:rPr>
          <w:rFonts w:ascii="Arial" w:hAnsi="Arial" w:cs="Arial"/>
        </w:rPr>
        <w:t xml:space="preserve">. </w:t>
      </w:r>
      <w:r w:rsidRPr="007A04BD">
        <w:rPr>
          <w:rFonts w:ascii="Arial" w:hAnsi="Arial" w:cs="Arial"/>
        </w:rPr>
        <w:t>Characteristics of treatment modalities for pain should be interdisciplinary, and based on the biopsychosocial m</w:t>
      </w:r>
      <w:r w:rsidR="009F16ED" w:rsidRPr="007A04BD">
        <w:rPr>
          <w:rFonts w:ascii="Arial" w:hAnsi="Arial" w:cs="Arial"/>
        </w:rPr>
        <w:t>odel by recognising that pain is</w:t>
      </w:r>
      <w:r w:rsidRPr="007A04BD">
        <w:rPr>
          <w:rFonts w:ascii="Arial" w:hAnsi="Arial" w:cs="Arial"/>
        </w:rPr>
        <w:t xml:space="preserve"> a complex and </w:t>
      </w:r>
      <w:r w:rsidR="004C74D5" w:rsidRPr="007A04BD">
        <w:rPr>
          <w:rFonts w:ascii="Arial" w:hAnsi="Arial" w:cs="Arial"/>
        </w:rPr>
        <w:t>multidimensional</w:t>
      </w:r>
      <w:r w:rsidRPr="007A04BD">
        <w:rPr>
          <w:rFonts w:ascii="Arial" w:hAnsi="Arial" w:cs="Arial"/>
        </w:rPr>
        <w:t xml:space="preserve"> phenomenon with various interacting components. </w:t>
      </w:r>
      <w:r w:rsidR="00A844D9" w:rsidRPr="007A04BD">
        <w:rPr>
          <w:rFonts w:ascii="Arial" w:hAnsi="Arial" w:cs="Arial"/>
        </w:rPr>
        <w:t>As depicted in F</w:t>
      </w:r>
      <w:r w:rsidR="00DF65E7" w:rsidRPr="007A04BD">
        <w:rPr>
          <w:rFonts w:ascii="Arial" w:hAnsi="Arial" w:cs="Arial"/>
        </w:rPr>
        <w:t xml:space="preserve">igure 2 the participants of this study were missing a multidisciplinary approach where internal and external supports overlap to manage pain in Parkinson’s. </w:t>
      </w:r>
      <w:r w:rsidRPr="007A04BD">
        <w:rPr>
          <w:rFonts w:ascii="Arial" w:hAnsi="Arial" w:cs="Arial"/>
        </w:rPr>
        <w:t>Two out of four participants had never received physiotherapy for their P</w:t>
      </w:r>
      <w:r w:rsidR="00B72943" w:rsidRPr="007A04BD">
        <w:rPr>
          <w:rFonts w:ascii="Arial" w:hAnsi="Arial" w:cs="Arial"/>
        </w:rPr>
        <w:t>arkinson’s</w:t>
      </w:r>
      <w:r w:rsidRPr="007A04BD">
        <w:rPr>
          <w:rFonts w:ascii="Arial" w:hAnsi="Arial" w:cs="Arial"/>
        </w:rPr>
        <w:t xml:space="preserve"> or pain, and appeared unaware of </w:t>
      </w:r>
      <w:r w:rsidR="00D86D6D" w:rsidRPr="007A04BD">
        <w:rPr>
          <w:rFonts w:ascii="Arial" w:hAnsi="Arial" w:cs="Arial"/>
        </w:rPr>
        <w:t>the potential role of</w:t>
      </w:r>
      <w:r w:rsidRPr="007A04BD">
        <w:rPr>
          <w:rFonts w:ascii="Arial" w:hAnsi="Arial" w:cs="Arial"/>
        </w:rPr>
        <w:t xml:space="preserve"> physiotherapy </w:t>
      </w:r>
      <w:r w:rsidR="00D86D6D" w:rsidRPr="007A04BD">
        <w:rPr>
          <w:rFonts w:ascii="Arial" w:hAnsi="Arial" w:cs="Arial"/>
        </w:rPr>
        <w:t xml:space="preserve">in managing pain or </w:t>
      </w:r>
      <w:r w:rsidRPr="007A04BD">
        <w:rPr>
          <w:rFonts w:ascii="Arial" w:hAnsi="Arial" w:cs="Arial"/>
        </w:rPr>
        <w:t>how they would access it.</w:t>
      </w:r>
      <w:r w:rsidR="00CE3C48" w:rsidRPr="007A04BD">
        <w:rPr>
          <w:rFonts w:ascii="Arial" w:hAnsi="Arial" w:cs="Arial"/>
        </w:rPr>
        <w:t xml:space="preserve"> </w:t>
      </w:r>
      <w:r w:rsidR="00A844D9" w:rsidRPr="007A04BD">
        <w:rPr>
          <w:rFonts w:ascii="Arial" w:hAnsi="Arial" w:cs="Arial"/>
        </w:rPr>
        <w:t xml:space="preserve">This lack of inclusion of pain as a part of a multidisciplinary approach to disease management has not been recognised previously in Parkinson’s, but has been noted in other co-morbid groups, such as obese individuals </w:t>
      </w:r>
      <w:r w:rsidR="00A844D9" w:rsidRPr="007A04BD">
        <w:rPr>
          <w:rFonts w:ascii="Arial" w:hAnsi="Arial" w:cs="Arial"/>
        </w:rPr>
        <w:fldChar w:fldCharType="begin"/>
      </w:r>
      <w:r w:rsidR="00A844D9" w:rsidRPr="007A04BD">
        <w:rPr>
          <w:rFonts w:ascii="Arial" w:hAnsi="Arial" w:cs="Arial"/>
        </w:rPr>
        <w:instrText xml:space="preserve"> ADDIN EN.CITE &lt;EndNote&gt;&lt;Cite&gt;&lt;Author&gt;Cooper&lt;/Author&gt;&lt;Year&gt;2017&lt;/Year&gt;&lt;RecNum&gt;45&lt;/RecNum&gt;&lt;DisplayText&gt;(Cooper et al., 2017)&lt;/DisplayText&gt;&lt;record&gt;&lt;rec-number&gt;45&lt;/rec-number&gt;&lt;foreign-keys&gt;&lt;key app="EN" db-id="x9zd5ft07tddeme9z97xwf0m2rv2zt525pxs" timestamp="1522175862"&gt;45&lt;/key&gt;&lt;/foreign-keys&gt;&lt;ref-type name="Journal Article"&gt;17&lt;/ref-type&gt;&lt;contributors&gt;&lt;authors&gt;&lt;author&gt;Cooper, Lesley&lt;/author&gt;&lt;author&gt;Ells, Louisa&lt;/author&gt;&lt;author&gt;Ryan, Cormac&lt;/author&gt;&lt;author&gt;Martin, Denis&lt;/author&gt;&lt;/authors&gt;&lt;/contributors&gt;&lt;titles&gt;&lt;title&gt;Perceptions of adults with overweight/obesity and chronic musculoskeletal pain: An interpretative phenomenological analysis&lt;/title&gt;&lt;secondary-title&gt;Journal of clinical nursing&lt;/secondary-title&gt;&lt;/titles&gt;&lt;periodical&gt;&lt;full-title&gt;Journal of clinical nursing&lt;/full-title&gt;&lt;/periodical&gt;&lt;dates&gt;&lt;year&gt;2017&lt;/year&gt;&lt;/dates&gt;&lt;isbn&gt;1365-2702&lt;/isbn&gt;&lt;urls&gt;&lt;/urls&gt;&lt;/record&gt;&lt;/Cite&gt;&lt;/EndNote&gt;</w:instrText>
      </w:r>
      <w:r w:rsidR="00A844D9" w:rsidRPr="007A04BD">
        <w:rPr>
          <w:rFonts w:ascii="Arial" w:hAnsi="Arial" w:cs="Arial"/>
        </w:rPr>
        <w:fldChar w:fldCharType="separate"/>
      </w:r>
      <w:r w:rsidR="00A844D9" w:rsidRPr="007A04BD">
        <w:rPr>
          <w:rFonts w:ascii="Arial" w:hAnsi="Arial" w:cs="Arial"/>
          <w:noProof/>
        </w:rPr>
        <w:t>(Cooper et al., 2017)</w:t>
      </w:r>
      <w:r w:rsidR="00A844D9" w:rsidRPr="007A04BD">
        <w:rPr>
          <w:rFonts w:ascii="Arial" w:hAnsi="Arial" w:cs="Arial"/>
        </w:rPr>
        <w:fldChar w:fldCharType="end"/>
      </w:r>
      <w:r w:rsidR="00A844D9" w:rsidRPr="007A04BD">
        <w:rPr>
          <w:rFonts w:ascii="Arial" w:hAnsi="Arial" w:cs="Arial"/>
        </w:rPr>
        <w:t xml:space="preserve"> or people with Chronic Obstructive Pulmonary Disorder </w:t>
      </w:r>
      <w:r w:rsidR="00A844D9" w:rsidRPr="007A04BD">
        <w:rPr>
          <w:rFonts w:ascii="Arial" w:hAnsi="Arial" w:cs="Arial"/>
        </w:rPr>
        <w:fldChar w:fldCharType="begin"/>
      </w:r>
      <w:r w:rsidR="00A844D9" w:rsidRPr="007A04BD">
        <w:rPr>
          <w:rFonts w:ascii="Arial" w:hAnsi="Arial" w:cs="Arial"/>
        </w:rPr>
        <w:instrText xml:space="preserve"> ADDIN EN.CITE &lt;EndNote&gt;&lt;Cite&gt;&lt;Author&gt;Harrison&lt;/Author&gt;&lt;Year&gt;2017&lt;/Year&gt;&lt;RecNum&gt;46&lt;/RecNum&gt;&lt;DisplayText&gt;(Harrison et al., 2017)&lt;/DisplayText&gt;&lt;record&gt;&lt;rec-number&gt;46&lt;/rec-number&gt;&lt;foreign-keys&gt;&lt;key app="EN" db-id="x9zd5ft07tddeme9z97xwf0m2rv2zt525pxs" timestamp="1522175901"&gt;46&lt;/key&gt;&lt;/foreign-keys&gt;&lt;ref-type name="Journal Article"&gt;17&lt;/ref-type&gt;&lt;contributors&gt;&lt;authors&gt;&lt;author&gt;Harrison, Samantha L&lt;/author&gt;&lt;author&gt;Lee, Annemarie L&lt;/author&gt;&lt;author&gt;Elliott-Button, Helene L&lt;/author&gt;&lt;author&gt;Shea, Rebecca&lt;/author&gt;&lt;author&gt;Goldstein, Roger S&lt;/author&gt;&lt;author&gt;Brooks, Dina&lt;/author&gt;&lt;author&gt;Ryan, Cormac G&lt;/author&gt;&lt;author&gt;Martin, Denis J&lt;/author&gt;&lt;/authors&gt;&lt;/contributors&gt;&lt;titles&gt;&lt;title&gt;The role of pain in pulmonary rehabilitation: a qualitative study&lt;/title&gt;&lt;secondary-title&gt;International journal of chronic obstructive pulmonary disease&lt;/secondary-title&gt;&lt;/titles&gt;&lt;periodical&gt;&lt;full-title&gt;International journal of chronic obstructive pulmonary disease&lt;/full-title&gt;&lt;/periodical&gt;&lt;pages&gt;3289&lt;/pages&gt;&lt;volume&gt;12&lt;/volume&gt;&lt;dates&gt;&lt;year&gt;2017&lt;/year&gt;&lt;/dates&gt;&lt;urls&gt;&lt;/urls&gt;&lt;/record&gt;&lt;/Cite&gt;&lt;/EndNote&gt;</w:instrText>
      </w:r>
      <w:r w:rsidR="00A844D9" w:rsidRPr="007A04BD">
        <w:rPr>
          <w:rFonts w:ascii="Arial" w:hAnsi="Arial" w:cs="Arial"/>
        </w:rPr>
        <w:fldChar w:fldCharType="separate"/>
      </w:r>
      <w:r w:rsidR="00A844D9" w:rsidRPr="007A04BD">
        <w:rPr>
          <w:rFonts w:ascii="Arial" w:hAnsi="Arial" w:cs="Arial"/>
          <w:noProof/>
        </w:rPr>
        <w:t>(Harrison et al., 2017)</w:t>
      </w:r>
      <w:r w:rsidR="00A844D9" w:rsidRPr="007A04BD">
        <w:rPr>
          <w:rFonts w:ascii="Arial" w:hAnsi="Arial" w:cs="Arial"/>
        </w:rPr>
        <w:fldChar w:fldCharType="end"/>
      </w:r>
      <w:r w:rsidR="00A844D9" w:rsidRPr="007A04BD">
        <w:rPr>
          <w:rFonts w:ascii="Arial" w:hAnsi="Arial" w:cs="Arial"/>
        </w:rPr>
        <w:t xml:space="preserve">. </w:t>
      </w:r>
    </w:p>
    <w:p w14:paraId="5FC2BA52" w14:textId="0D162E65" w:rsidR="007C29FF" w:rsidRPr="007A04BD" w:rsidRDefault="009F16ED" w:rsidP="00067FE0">
      <w:pPr>
        <w:spacing w:line="480" w:lineRule="auto"/>
        <w:jc w:val="both"/>
        <w:rPr>
          <w:rFonts w:ascii="Arial" w:hAnsi="Arial" w:cs="Arial"/>
        </w:rPr>
      </w:pPr>
      <w:r w:rsidRPr="007A04BD">
        <w:rPr>
          <w:rFonts w:ascii="Arial" w:hAnsi="Arial" w:cs="Arial"/>
        </w:rPr>
        <w:t>H</w:t>
      </w:r>
      <w:r w:rsidR="00947851" w:rsidRPr="007A04BD">
        <w:rPr>
          <w:rFonts w:ascii="Arial" w:hAnsi="Arial" w:cs="Arial"/>
        </w:rPr>
        <w:t>ealth professionals are trained to develop a hypothesis about the genesis and maintenanc</w:t>
      </w:r>
      <w:r w:rsidRPr="007A04BD">
        <w:rPr>
          <w:rFonts w:ascii="Arial" w:hAnsi="Arial" w:cs="Arial"/>
        </w:rPr>
        <w:t xml:space="preserve">e of pain </w:t>
      </w:r>
      <w:r w:rsidR="00395A60" w:rsidRPr="007A04BD">
        <w:rPr>
          <w:rFonts w:ascii="Arial" w:hAnsi="Arial" w:cs="Arial"/>
        </w:rPr>
        <w:fldChar w:fldCharType="begin"/>
      </w:r>
      <w:r w:rsidR="00A844D9" w:rsidRPr="007A04BD">
        <w:rPr>
          <w:rFonts w:ascii="Arial" w:hAnsi="Arial" w:cs="Arial"/>
        </w:rPr>
        <w:instrText xml:space="preserve"> ADDIN EN.CITE &lt;EndNote&gt;&lt;Cite&gt;&lt;Author&gt;Roth&lt;/Author&gt;&lt;Year&gt;2012&lt;/Year&gt;&lt;RecNum&gt;31&lt;/RecNum&gt;&lt;DisplayText&gt;(Roth et al., 2012)&lt;/DisplayText&gt;&lt;record&gt;&lt;rec-number&gt;31&lt;/rec-number&gt;&lt;foreign-keys&gt;&lt;key app="EN" db-id="x9zd5ft07tddeme9z97xwf0m2rv2zt525pxs" timestamp="1491229526"&gt;31&lt;/key&gt;&lt;/foreign-keys&gt;&lt;ref-type name="Journal Article"&gt;17&lt;/ref-type&gt;&lt;contributors&gt;&lt;authors&gt;&lt;author&gt;Roth, Randy S.&lt;/author&gt;&lt;author&gt;Geisser, Michael E.&lt;/author&gt;&lt;author&gt;Williams, David A.&lt;/author&gt;&lt;/authors&gt;&lt;/contributors&gt;&lt;titles&gt;&lt;title&gt;Interventional pain medicine: retreat from the biopsychosocial model of pain&lt;/title&gt;&lt;secondary-title&gt;Translational behavioral medicine&lt;/secondary-title&gt;&lt;/titles&gt;&lt;periodical&gt;&lt;full-title&gt;Translational behavioral medicine&lt;/full-title&gt;&lt;/periodical&gt;&lt;pages&gt;106-116&lt;/pages&gt;&lt;volume&gt;2&lt;/volume&gt;&lt;number&gt;1&lt;/number&gt;&lt;dates&gt;&lt;year&gt;2012&lt;/year&gt;&lt;/dates&gt;&lt;isbn&gt;1869-6716&lt;/isbn&gt;&lt;urls&gt;&lt;/urls&gt;&lt;/record&gt;&lt;/Cite&gt;&lt;/EndNote&gt;</w:instrText>
      </w:r>
      <w:r w:rsidR="00395A60" w:rsidRPr="007A04BD">
        <w:rPr>
          <w:rFonts w:ascii="Arial" w:hAnsi="Arial" w:cs="Arial"/>
        </w:rPr>
        <w:fldChar w:fldCharType="separate"/>
      </w:r>
      <w:r w:rsidR="00A844D9" w:rsidRPr="007A04BD">
        <w:rPr>
          <w:rFonts w:ascii="Arial" w:hAnsi="Arial" w:cs="Arial"/>
          <w:noProof/>
        </w:rPr>
        <w:t>(Roth et al., 2012)</w:t>
      </w:r>
      <w:r w:rsidR="00395A60" w:rsidRPr="007A04BD">
        <w:rPr>
          <w:rFonts w:ascii="Arial" w:hAnsi="Arial" w:cs="Arial"/>
        </w:rPr>
        <w:fldChar w:fldCharType="end"/>
      </w:r>
      <w:r w:rsidRPr="007A04BD">
        <w:rPr>
          <w:rFonts w:ascii="Arial" w:hAnsi="Arial" w:cs="Arial"/>
        </w:rPr>
        <w:t>.</w:t>
      </w:r>
      <w:r w:rsidR="00947851" w:rsidRPr="007A04BD">
        <w:rPr>
          <w:rFonts w:ascii="Arial" w:hAnsi="Arial" w:cs="Arial"/>
        </w:rPr>
        <w:t xml:space="preserve"> </w:t>
      </w:r>
      <w:r w:rsidRPr="007A04BD">
        <w:rPr>
          <w:rFonts w:ascii="Arial" w:hAnsi="Arial" w:cs="Arial"/>
        </w:rPr>
        <w:t xml:space="preserve">However </w:t>
      </w:r>
      <w:r w:rsidR="00947851" w:rsidRPr="007A04BD">
        <w:rPr>
          <w:rFonts w:ascii="Arial" w:hAnsi="Arial" w:cs="Arial"/>
        </w:rPr>
        <w:t xml:space="preserve">families and sufferers develop their own theories about the pain, often developed and honed </w:t>
      </w:r>
      <w:r w:rsidR="004C74D5" w:rsidRPr="007A04BD">
        <w:rPr>
          <w:rFonts w:ascii="Arial" w:hAnsi="Arial" w:cs="Arial"/>
        </w:rPr>
        <w:t>through</w:t>
      </w:r>
      <w:r w:rsidR="00947851" w:rsidRPr="007A04BD">
        <w:rPr>
          <w:rFonts w:ascii="Arial" w:hAnsi="Arial" w:cs="Arial"/>
        </w:rPr>
        <w:t xml:space="preserve"> previous experiences and in conversation with those around them. Often both </w:t>
      </w:r>
      <w:r w:rsidRPr="007A04BD">
        <w:rPr>
          <w:rFonts w:ascii="Arial" w:hAnsi="Arial" w:cs="Arial"/>
        </w:rPr>
        <w:t>party’s</w:t>
      </w:r>
      <w:r w:rsidR="00947851" w:rsidRPr="007A04BD">
        <w:rPr>
          <w:rFonts w:ascii="Arial" w:hAnsi="Arial" w:cs="Arial"/>
        </w:rPr>
        <w:t xml:space="preserve"> understandings are disparate</w:t>
      </w:r>
      <w:r w:rsidRPr="007A04BD">
        <w:rPr>
          <w:rFonts w:ascii="Arial" w:hAnsi="Arial" w:cs="Arial"/>
        </w:rPr>
        <w:t>.</w:t>
      </w:r>
      <w:r w:rsidR="00947851" w:rsidRPr="007A04BD">
        <w:rPr>
          <w:rFonts w:ascii="Arial" w:hAnsi="Arial" w:cs="Arial"/>
        </w:rPr>
        <w:t xml:space="preserve"> In order to bridge the gap between professional understanding and family/patient understanding, collaboration between the health professional and patient must be enhanced. Better communication and mutual understanding pave the way </w:t>
      </w:r>
      <w:r w:rsidR="00FB7C8B" w:rsidRPr="007A04BD">
        <w:rPr>
          <w:rFonts w:ascii="Arial" w:hAnsi="Arial" w:cs="Arial"/>
        </w:rPr>
        <w:fldChar w:fldCharType="begin"/>
      </w:r>
      <w:r w:rsidR="00A844D9" w:rsidRPr="007A04BD">
        <w:rPr>
          <w:rFonts w:ascii="Arial" w:hAnsi="Arial" w:cs="Arial"/>
        </w:rPr>
        <w:instrText xml:space="preserve"> ADDIN EN.CITE &lt;EndNote&gt;&lt;Cite&gt;&lt;Author&gt;Gifford&lt;/Author&gt;&lt;Year&gt;2013&lt;/Year&gt;&lt;RecNum&gt;32&lt;/RecNum&gt;&lt;DisplayText&gt;(Gifford, 2013)&lt;/DisplayText&gt;&lt;record&gt;&lt;rec-number&gt;32&lt;/rec-number&gt;&lt;foreign-keys&gt;&lt;key app="EN" db-id="x9zd5ft07tddeme9z97xwf0m2rv2zt525pxs" timestamp="1491229593"&gt;32&lt;/key&gt;&lt;/foreign-keys&gt;&lt;ref-type name="Book"&gt;6&lt;/ref-type&gt;&lt;contributors&gt;&lt;authors&gt;&lt;author&gt;Gifford, Louis&lt;/author&gt;&lt;/authors&gt;&lt;/contributors&gt;&lt;titles&gt;&lt;title&gt;Topical Issues in Pain 5&lt;/title&gt;&lt;/titles&gt;&lt;dates&gt;&lt;year&gt;2013&lt;/year&gt;&lt;/dates&gt;&lt;publisher&gt;Author House&lt;/publisher&gt;&lt;isbn&gt;1491876697&lt;/isbn&gt;&lt;urls&gt;&lt;/urls&gt;&lt;/record&gt;&lt;/Cite&gt;&lt;/EndNote&gt;</w:instrText>
      </w:r>
      <w:r w:rsidR="00FB7C8B" w:rsidRPr="007A04BD">
        <w:rPr>
          <w:rFonts w:ascii="Arial" w:hAnsi="Arial" w:cs="Arial"/>
        </w:rPr>
        <w:fldChar w:fldCharType="separate"/>
      </w:r>
      <w:r w:rsidR="00FB7C8B" w:rsidRPr="007A04BD">
        <w:rPr>
          <w:rFonts w:ascii="Arial" w:hAnsi="Arial" w:cs="Arial"/>
          <w:noProof/>
        </w:rPr>
        <w:t>(Gifford, 2013)</w:t>
      </w:r>
      <w:r w:rsidR="00FB7C8B" w:rsidRPr="007A04BD">
        <w:rPr>
          <w:rFonts w:ascii="Arial" w:hAnsi="Arial" w:cs="Arial"/>
        </w:rPr>
        <w:fldChar w:fldCharType="end"/>
      </w:r>
      <w:r w:rsidR="00FB7C8B" w:rsidRPr="007A04BD">
        <w:rPr>
          <w:rFonts w:ascii="Arial" w:hAnsi="Arial" w:cs="Arial"/>
        </w:rPr>
        <w:t>.</w:t>
      </w:r>
    </w:p>
    <w:p w14:paraId="33C9C3E2" w14:textId="368D5F00" w:rsidR="009C4736" w:rsidRPr="007A04BD" w:rsidRDefault="009C4736" w:rsidP="00067FE0">
      <w:pPr>
        <w:pStyle w:val="Heading2"/>
        <w:spacing w:line="480" w:lineRule="auto"/>
        <w:jc w:val="both"/>
        <w:rPr>
          <w:rFonts w:ascii="Arial" w:hAnsi="Arial" w:cs="Arial"/>
          <w:b/>
          <w:color w:val="auto"/>
        </w:rPr>
      </w:pPr>
      <w:r w:rsidRPr="007A04BD">
        <w:rPr>
          <w:rFonts w:ascii="Arial" w:hAnsi="Arial" w:cs="Arial"/>
          <w:b/>
          <w:color w:val="auto"/>
        </w:rPr>
        <w:t>Limitations</w:t>
      </w:r>
    </w:p>
    <w:p w14:paraId="5E6C8AE5" w14:textId="7D2521DF" w:rsidR="009C4736" w:rsidRPr="007A04BD" w:rsidRDefault="00FE5F64" w:rsidP="00067FE0">
      <w:pPr>
        <w:spacing w:line="480" w:lineRule="auto"/>
        <w:jc w:val="both"/>
        <w:rPr>
          <w:rFonts w:ascii="Arial" w:hAnsi="Arial"/>
        </w:rPr>
      </w:pPr>
      <w:r w:rsidRPr="007A04BD">
        <w:rPr>
          <w:rFonts w:ascii="Arial" w:hAnsi="Arial"/>
        </w:rPr>
        <w:t xml:space="preserve">The researcher recognises the </w:t>
      </w:r>
      <w:r w:rsidR="00067FE0" w:rsidRPr="007A04BD">
        <w:rPr>
          <w:rFonts w:ascii="Arial" w:hAnsi="Arial"/>
        </w:rPr>
        <w:t>limitations</w:t>
      </w:r>
      <w:r w:rsidRPr="007A04BD">
        <w:rPr>
          <w:rFonts w:ascii="Arial" w:hAnsi="Arial"/>
        </w:rPr>
        <w:t xml:space="preserve"> of this study due to it’s small sample size (n=4)</w:t>
      </w:r>
      <w:r w:rsidR="00A844D9" w:rsidRPr="007A04BD">
        <w:rPr>
          <w:rFonts w:ascii="Arial" w:hAnsi="Arial"/>
        </w:rPr>
        <w:t>, however this is not uncommon within IPA studies that focus on depth of experience rather than spread of experiences</w:t>
      </w:r>
      <w:r w:rsidRPr="007A04BD">
        <w:rPr>
          <w:rFonts w:ascii="Arial" w:hAnsi="Arial"/>
        </w:rPr>
        <w:t>. We did not use an objective measure of pain severity or the type of pain</w:t>
      </w:r>
      <w:r w:rsidR="00A844D9" w:rsidRPr="007A04BD">
        <w:rPr>
          <w:rFonts w:ascii="Arial" w:hAnsi="Arial"/>
        </w:rPr>
        <w:t>, which reduces the ability to compare to other studies</w:t>
      </w:r>
      <w:r w:rsidRPr="007A04BD">
        <w:rPr>
          <w:rFonts w:ascii="Arial" w:hAnsi="Arial"/>
        </w:rPr>
        <w:t>. Our study di</w:t>
      </w:r>
      <w:r w:rsidR="00067FE0" w:rsidRPr="007A04BD">
        <w:rPr>
          <w:rFonts w:ascii="Arial" w:hAnsi="Arial"/>
        </w:rPr>
        <w:t>d not have the scope for a long-</w:t>
      </w:r>
      <w:r w:rsidRPr="007A04BD">
        <w:rPr>
          <w:rFonts w:ascii="Arial" w:hAnsi="Arial"/>
        </w:rPr>
        <w:t>term follow up therefore only represents a snapshot of the participants pain experience.</w:t>
      </w:r>
      <w:r w:rsidR="00A844D9" w:rsidRPr="007A04BD">
        <w:rPr>
          <w:rFonts w:ascii="Arial" w:hAnsi="Arial"/>
        </w:rPr>
        <w:t xml:space="preserve"> Future studies are required to examine long-term pain in Parkinson’s and the effects of potential interventions, such as exercise or pharma-logical treatments.  </w:t>
      </w:r>
    </w:p>
    <w:p w14:paraId="26C3BE18" w14:textId="77777777" w:rsidR="005454EC" w:rsidRPr="007A04BD" w:rsidRDefault="005454EC" w:rsidP="002149F7">
      <w:pPr>
        <w:pStyle w:val="Heading2"/>
        <w:jc w:val="both"/>
        <w:rPr>
          <w:rFonts w:ascii="Arial" w:hAnsi="Arial" w:cs="Arial"/>
          <w:b/>
          <w:color w:val="auto"/>
        </w:rPr>
      </w:pPr>
      <w:r w:rsidRPr="007A04BD">
        <w:rPr>
          <w:rFonts w:ascii="Arial" w:hAnsi="Arial" w:cs="Arial"/>
          <w:b/>
          <w:color w:val="auto"/>
        </w:rPr>
        <w:t>Clinical Implications</w:t>
      </w:r>
    </w:p>
    <w:p w14:paraId="3E605471" w14:textId="5649BB38" w:rsidR="00FC75DA" w:rsidRPr="007A04BD" w:rsidRDefault="00FC75DA" w:rsidP="00F1571E">
      <w:pPr>
        <w:spacing w:before="120" w:after="120" w:line="480" w:lineRule="auto"/>
        <w:jc w:val="both"/>
        <w:rPr>
          <w:rFonts w:ascii="Arial" w:hAnsi="Arial" w:cs="Arial"/>
        </w:rPr>
      </w:pPr>
      <w:r w:rsidRPr="007A04BD">
        <w:rPr>
          <w:rFonts w:ascii="Arial" w:hAnsi="Arial" w:cs="Arial"/>
        </w:rPr>
        <w:t xml:space="preserve">People with </w:t>
      </w:r>
      <w:r w:rsidR="00F97276" w:rsidRPr="007A04BD">
        <w:rPr>
          <w:rFonts w:ascii="Arial" w:hAnsi="Arial" w:cs="Arial"/>
        </w:rPr>
        <w:t>Parkinson’s</w:t>
      </w:r>
      <w:r w:rsidRPr="007A04BD">
        <w:rPr>
          <w:rFonts w:ascii="Arial" w:hAnsi="Arial" w:cs="Arial"/>
        </w:rPr>
        <w:t xml:space="preserve"> </w:t>
      </w:r>
      <w:r w:rsidR="00F97276" w:rsidRPr="007A04BD">
        <w:rPr>
          <w:rFonts w:ascii="Arial" w:hAnsi="Arial" w:cs="Arial"/>
        </w:rPr>
        <w:t xml:space="preserve">report that they </w:t>
      </w:r>
      <w:r w:rsidRPr="007A04BD">
        <w:rPr>
          <w:rFonts w:ascii="Arial" w:hAnsi="Arial" w:cs="Arial"/>
        </w:rPr>
        <w:t xml:space="preserve">experience high levels of pain, which </w:t>
      </w:r>
      <w:r w:rsidR="00F97276" w:rsidRPr="007A04BD">
        <w:rPr>
          <w:rFonts w:ascii="Arial" w:hAnsi="Arial" w:cs="Arial"/>
        </w:rPr>
        <w:t xml:space="preserve">influences both psychological and social aspects of their lives, such as </w:t>
      </w:r>
      <w:r w:rsidRPr="007A04BD">
        <w:rPr>
          <w:rFonts w:ascii="Arial" w:hAnsi="Arial" w:cs="Arial"/>
        </w:rPr>
        <w:t>depression severity</w:t>
      </w:r>
      <w:r w:rsidR="00FE5F64" w:rsidRPr="007A04BD">
        <w:rPr>
          <w:rFonts w:ascii="Arial" w:hAnsi="Arial" w:cs="Arial"/>
        </w:rPr>
        <w:t xml:space="preserve"> and participation loss</w:t>
      </w:r>
      <w:r w:rsidRPr="007A04BD">
        <w:rPr>
          <w:rFonts w:ascii="Arial" w:hAnsi="Arial" w:cs="Arial"/>
        </w:rPr>
        <w:t xml:space="preserve">. </w:t>
      </w:r>
      <w:r w:rsidR="00FE5F64" w:rsidRPr="007A04BD">
        <w:rPr>
          <w:rFonts w:ascii="Arial" w:hAnsi="Arial" w:cs="Arial"/>
        </w:rPr>
        <w:t>All c</w:t>
      </w:r>
      <w:r w:rsidRPr="007A04BD">
        <w:rPr>
          <w:rFonts w:ascii="Arial" w:hAnsi="Arial" w:cs="Arial"/>
        </w:rPr>
        <w:t>linicians</w:t>
      </w:r>
      <w:r w:rsidR="008F1204" w:rsidRPr="007A04BD">
        <w:rPr>
          <w:rFonts w:ascii="Arial" w:hAnsi="Arial" w:cs="Arial"/>
        </w:rPr>
        <w:t>, medical and allied heal</w:t>
      </w:r>
      <w:r w:rsidR="00FE5F64" w:rsidRPr="007A04BD">
        <w:rPr>
          <w:rFonts w:ascii="Arial" w:hAnsi="Arial" w:cs="Arial"/>
        </w:rPr>
        <w:t>th professional</w:t>
      </w:r>
      <w:r w:rsidR="008F1204" w:rsidRPr="007A04BD">
        <w:rPr>
          <w:rFonts w:ascii="Arial" w:hAnsi="Arial" w:cs="Arial"/>
        </w:rPr>
        <w:t>s</w:t>
      </w:r>
      <w:r w:rsidR="00FE5F64" w:rsidRPr="007A04BD">
        <w:rPr>
          <w:rFonts w:ascii="Arial" w:hAnsi="Arial" w:cs="Arial"/>
        </w:rPr>
        <w:t xml:space="preserve"> alike,</w:t>
      </w:r>
      <w:r w:rsidRPr="007A04BD">
        <w:rPr>
          <w:rFonts w:ascii="Arial" w:hAnsi="Arial" w:cs="Arial"/>
        </w:rPr>
        <w:t xml:space="preserve"> are encouraged to </w:t>
      </w:r>
      <w:r w:rsidR="008F1204" w:rsidRPr="007A04BD">
        <w:rPr>
          <w:rFonts w:ascii="Arial" w:hAnsi="Arial" w:cs="Arial"/>
        </w:rPr>
        <w:t xml:space="preserve">maintain a heightened awareness of the impact pain has on the psychological and social aspects of life for </w:t>
      </w:r>
      <w:r w:rsidR="00A844D9" w:rsidRPr="007A04BD">
        <w:rPr>
          <w:rFonts w:ascii="Arial" w:hAnsi="Arial" w:cs="Arial"/>
        </w:rPr>
        <w:t>people with Parkinson’s</w:t>
      </w:r>
      <w:r w:rsidR="008F1204" w:rsidRPr="007A04BD">
        <w:rPr>
          <w:rFonts w:ascii="Arial" w:hAnsi="Arial" w:cs="Arial"/>
        </w:rPr>
        <w:t xml:space="preserve">. This study highlights gaps in </w:t>
      </w:r>
      <w:r w:rsidR="00067FE0" w:rsidRPr="007A04BD">
        <w:rPr>
          <w:rFonts w:ascii="Arial" w:hAnsi="Arial" w:cs="Arial"/>
        </w:rPr>
        <w:t>multidisciplinary</w:t>
      </w:r>
      <w:r w:rsidR="008F1204" w:rsidRPr="007A04BD">
        <w:rPr>
          <w:rFonts w:ascii="Arial" w:hAnsi="Arial" w:cs="Arial"/>
        </w:rPr>
        <w:t xml:space="preserve"> support available to </w:t>
      </w:r>
      <w:r w:rsidR="00A844D9" w:rsidRPr="007A04BD">
        <w:rPr>
          <w:rFonts w:ascii="Arial" w:hAnsi="Arial" w:cs="Arial"/>
        </w:rPr>
        <w:t>people with Parkinson’s</w:t>
      </w:r>
      <w:r w:rsidR="008F1204" w:rsidRPr="007A04BD">
        <w:rPr>
          <w:rFonts w:ascii="Arial" w:hAnsi="Arial" w:cs="Arial"/>
        </w:rPr>
        <w:t xml:space="preserve"> for their pain and also the lack of a patient centred care approach to managing pain in Parkinson’s. The </w:t>
      </w:r>
      <w:r w:rsidR="00A844D9" w:rsidRPr="007A04BD">
        <w:rPr>
          <w:rFonts w:ascii="Arial" w:hAnsi="Arial" w:cs="Arial"/>
        </w:rPr>
        <w:t>findings encourage</w:t>
      </w:r>
      <w:r w:rsidR="008F1204" w:rsidRPr="007A04BD">
        <w:rPr>
          <w:rFonts w:ascii="Arial" w:hAnsi="Arial" w:cs="Arial"/>
        </w:rPr>
        <w:t xml:space="preserve"> all clinicians to adopt a patient centred care approach to the comprehensive management of pain in Parkinson’s.</w:t>
      </w:r>
    </w:p>
    <w:p w14:paraId="109455F6" w14:textId="77777777" w:rsidR="00EB799C" w:rsidRPr="007A04BD" w:rsidRDefault="00EB799C" w:rsidP="002149F7">
      <w:pPr>
        <w:pStyle w:val="Heading1"/>
        <w:spacing w:before="120" w:after="120" w:line="360" w:lineRule="auto"/>
        <w:jc w:val="both"/>
        <w:rPr>
          <w:rFonts w:ascii="Arial" w:hAnsi="Arial" w:cs="Arial"/>
          <w:b/>
          <w:color w:val="auto"/>
        </w:rPr>
      </w:pPr>
      <w:r w:rsidRPr="007A04BD">
        <w:rPr>
          <w:rFonts w:ascii="Arial" w:hAnsi="Arial" w:cs="Arial"/>
          <w:b/>
          <w:color w:val="auto"/>
        </w:rPr>
        <w:t>Conclusions</w:t>
      </w:r>
    </w:p>
    <w:p w14:paraId="53E8CD33" w14:textId="42636A0A" w:rsidR="00A23753" w:rsidRDefault="001B6770" w:rsidP="00641ED7">
      <w:pPr>
        <w:spacing w:line="480" w:lineRule="auto"/>
        <w:jc w:val="both"/>
        <w:rPr>
          <w:rFonts w:ascii="Arial" w:hAnsi="Arial" w:cs="Arial"/>
        </w:rPr>
      </w:pPr>
      <w:r w:rsidRPr="007A04BD">
        <w:rPr>
          <w:rFonts w:ascii="Arial" w:hAnsi="Arial" w:cs="Arial"/>
        </w:rPr>
        <w:t xml:space="preserve">This study has shown </w:t>
      </w:r>
      <w:r w:rsidR="001B459A" w:rsidRPr="007A04BD">
        <w:rPr>
          <w:rFonts w:ascii="Arial" w:hAnsi="Arial" w:cs="Arial"/>
        </w:rPr>
        <w:t>the impact pain has</w:t>
      </w:r>
      <w:r w:rsidRPr="007A04BD">
        <w:rPr>
          <w:rFonts w:ascii="Arial" w:hAnsi="Arial" w:cs="Arial"/>
        </w:rPr>
        <w:t xml:space="preserve"> </w:t>
      </w:r>
      <w:r w:rsidR="001B459A" w:rsidRPr="007A04BD">
        <w:rPr>
          <w:rFonts w:ascii="Arial" w:hAnsi="Arial" w:cs="Arial"/>
        </w:rPr>
        <w:t xml:space="preserve">on </w:t>
      </w:r>
      <w:r w:rsidRPr="007A04BD">
        <w:rPr>
          <w:rFonts w:ascii="Arial" w:hAnsi="Arial" w:cs="Arial"/>
        </w:rPr>
        <w:t xml:space="preserve">the psychosocial wellbeing of </w:t>
      </w:r>
      <w:r w:rsidR="00A844D9" w:rsidRPr="007A04BD">
        <w:rPr>
          <w:rFonts w:ascii="Arial" w:hAnsi="Arial" w:cs="Arial"/>
        </w:rPr>
        <w:t>people with Parkinson’s</w:t>
      </w:r>
      <w:r w:rsidRPr="007A04BD">
        <w:rPr>
          <w:rFonts w:ascii="Arial" w:hAnsi="Arial" w:cs="Arial"/>
        </w:rPr>
        <w:t>, as well as</w:t>
      </w:r>
      <w:r w:rsidR="001B459A" w:rsidRPr="007A04BD">
        <w:rPr>
          <w:rFonts w:ascii="Arial" w:hAnsi="Arial" w:cs="Arial"/>
        </w:rPr>
        <w:t xml:space="preserve"> the far reaching effects</w:t>
      </w:r>
      <w:r w:rsidRPr="007A04BD">
        <w:rPr>
          <w:rFonts w:ascii="Arial" w:hAnsi="Arial" w:cs="Arial"/>
        </w:rPr>
        <w:t xml:space="preserve"> </w:t>
      </w:r>
      <w:r w:rsidR="001B459A" w:rsidRPr="007A04BD">
        <w:rPr>
          <w:rFonts w:ascii="Arial" w:hAnsi="Arial" w:cs="Arial"/>
        </w:rPr>
        <w:t xml:space="preserve">the model of care implemented by clinicians </w:t>
      </w:r>
      <w:r w:rsidR="00A844D9" w:rsidRPr="007A04BD">
        <w:rPr>
          <w:rFonts w:ascii="Arial" w:hAnsi="Arial" w:cs="Arial"/>
        </w:rPr>
        <w:t>can have</w:t>
      </w:r>
      <w:r w:rsidR="001B459A" w:rsidRPr="007A04BD">
        <w:rPr>
          <w:rFonts w:ascii="Arial" w:hAnsi="Arial" w:cs="Arial"/>
        </w:rPr>
        <w:t xml:space="preserve"> on their pain experience.</w:t>
      </w:r>
      <w:r w:rsidRPr="007A04BD">
        <w:rPr>
          <w:rFonts w:ascii="Arial" w:hAnsi="Arial" w:cs="Arial"/>
        </w:rPr>
        <w:t xml:space="preserve"> </w:t>
      </w:r>
      <w:r w:rsidR="00641ED7" w:rsidRPr="007A04BD">
        <w:rPr>
          <w:rFonts w:ascii="Arial" w:hAnsi="Arial" w:cs="Arial"/>
        </w:rPr>
        <w:t>As the current study has demonstrated pain ha</w:t>
      </w:r>
      <w:r w:rsidR="008F1204" w:rsidRPr="007A04BD">
        <w:rPr>
          <w:rFonts w:ascii="Arial" w:hAnsi="Arial" w:cs="Arial"/>
        </w:rPr>
        <w:t>d</w:t>
      </w:r>
      <w:r w:rsidR="00641ED7" w:rsidRPr="007A04BD">
        <w:rPr>
          <w:rFonts w:ascii="Arial" w:hAnsi="Arial" w:cs="Arial"/>
        </w:rPr>
        <w:t xml:space="preserve"> a large psychosocial </w:t>
      </w:r>
      <w:r w:rsidR="00A844D9" w:rsidRPr="007A04BD">
        <w:rPr>
          <w:rFonts w:ascii="Arial" w:hAnsi="Arial" w:cs="Arial"/>
        </w:rPr>
        <w:t>impact on</w:t>
      </w:r>
      <w:r w:rsidR="008F1204" w:rsidRPr="007A04BD">
        <w:rPr>
          <w:rFonts w:ascii="Arial" w:hAnsi="Arial" w:cs="Arial"/>
        </w:rPr>
        <w:t xml:space="preserve"> these four participants</w:t>
      </w:r>
      <w:r w:rsidR="00641ED7" w:rsidRPr="007A04BD">
        <w:rPr>
          <w:rFonts w:ascii="Arial" w:hAnsi="Arial" w:cs="Arial"/>
        </w:rPr>
        <w:t>, th</w:t>
      </w:r>
      <w:r w:rsidR="00A844D9" w:rsidRPr="007A04BD">
        <w:rPr>
          <w:rFonts w:ascii="Arial" w:hAnsi="Arial" w:cs="Arial"/>
        </w:rPr>
        <w:t>is demonstrates the need for</w:t>
      </w:r>
      <w:r w:rsidR="00641ED7" w:rsidRPr="007A04BD">
        <w:rPr>
          <w:rFonts w:ascii="Arial" w:hAnsi="Arial" w:cs="Arial"/>
        </w:rPr>
        <w:t xml:space="preserve"> patien</w:t>
      </w:r>
      <w:r w:rsidR="001B459A" w:rsidRPr="007A04BD">
        <w:rPr>
          <w:rFonts w:ascii="Arial" w:hAnsi="Arial" w:cs="Arial"/>
        </w:rPr>
        <w:t>t centred care</w:t>
      </w:r>
      <w:r w:rsidR="00641ED7" w:rsidRPr="007A04BD">
        <w:rPr>
          <w:rFonts w:ascii="Arial" w:hAnsi="Arial" w:cs="Arial"/>
        </w:rPr>
        <w:t xml:space="preserve"> </w:t>
      </w:r>
      <w:r w:rsidR="00A844D9" w:rsidRPr="007A04BD">
        <w:rPr>
          <w:rFonts w:ascii="Arial" w:hAnsi="Arial" w:cs="Arial"/>
        </w:rPr>
        <w:t>informed by a biopsychosocial approach</w:t>
      </w:r>
      <w:r w:rsidR="00641ED7" w:rsidRPr="007A04BD">
        <w:rPr>
          <w:rFonts w:ascii="Arial" w:hAnsi="Arial" w:cs="Arial"/>
        </w:rPr>
        <w:t xml:space="preserve">. Unfortunately the existence of </w:t>
      </w:r>
      <w:r w:rsidR="001B459A" w:rsidRPr="007A04BD">
        <w:rPr>
          <w:rFonts w:ascii="Arial" w:hAnsi="Arial" w:cs="Arial"/>
        </w:rPr>
        <w:t>patient centred care or a multidisciplinary support framework</w:t>
      </w:r>
      <w:r w:rsidR="00641ED7" w:rsidRPr="007A04BD">
        <w:rPr>
          <w:rFonts w:ascii="Arial" w:hAnsi="Arial" w:cs="Arial"/>
        </w:rPr>
        <w:t xml:space="preserve"> was not evident from the participant’s </w:t>
      </w:r>
      <w:r w:rsidR="001B459A" w:rsidRPr="007A04BD">
        <w:rPr>
          <w:rFonts w:ascii="Arial" w:hAnsi="Arial" w:cs="Arial"/>
        </w:rPr>
        <w:t xml:space="preserve">of this studies </w:t>
      </w:r>
      <w:r w:rsidR="00641ED7" w:rsidRPr="007A04BD">
        <w:rPr>
          <w:rFonts w:ascii="Arial" w:hAnsi="Arial" w:cs="Arial"/>
        </w:rPr>
        <w:t>experiences. Consider these participant experiences</w:t>
      </w:r>
      <w:r w:rsidR="001B459A" w:rsidRPr="007A04BD">
        <w:rPr>
          <w:rFonts w:ascii="Arial" w:hAnsi="Arial" w:cs="Arial"/>
        </w:rPr>
        <w:t xml:space="preserve"> of pain</w:t>
      </w:r>
      <w:r w:rsidR="00641ED7" w:rsidRPr="007A04BD">
        <w:rPr>
          <w:rFonts w:ascii="Arial" w:hAnsi="Arial" w:cs="Arial"/>
        </w:rPr>
        <w:t xml:space="preserve"> in the context of the evidence encouraging a patient centred and holistic approach to P</w:t>
      </w:r>
      <w:r w:rsidR="00F97276" w:rsidRPr="007A04BD">
        <w:rPr>
          <w:rFonts w:ascii="Arial" w:hAnsi="Arial" w:cs="Arial"/>
        </w:rPr>
        <w:t>arkinson’s</w:t>
      </w:r>
      <w:r w:rsidR="00641ED7" w:rsidRPr="007A04BD">
        <w:rPr>
          <w:rFonts w:ascii="Arial" w:hAnsi="Arial" w:cs="Arial"/>
        </w:rPr>
        <w:t xml:space="preserve"> </w:t>
      </w:r>
      <w:r w:rsidR="001B459A" w:rsidRPr="007A04BD">
        <w:rPr>
          <w:rFonts w:ascii="Arial" w:hAnsi="Arial" w:cs="Arial"/>
        </w:rPr>
        <w:t>T</w:t>
      </w:r>
      <w:r w:rsidR="00641ED7" w:rsidRPr="007A04BD">
        <w:rPr>
          <w:rFonts w:ascii="Arial" w:hAnsi="Arial" w:cs="Arial"/>
        </w:rPr>
        <w:t>h</w:t>
      </w:r>
      <w:r w:rsidR="00641ED7" w:rsidRPr="001B09A7">
        <w:rPr>
          <w:rFonts w:ascii="Arial" w:hAnsi="Arial" w:cs="Arial"/>
        </w:rPr>
        <w:t xml:space="preserve">ese </w:t>
      </w:r>
      <w:r w:rsidR="00A844D9">
        <w:rPr>
          <w:rFonts w:ascii="Arial" w:hAnsi="Arial" w:cs="Arial"/>
        </w:rPr>
        <w:t>experiences further strengthen</w:t>
      </w:r>
      <w:r w:rsidR="00641ED7" w:rsidRPr="001B09A7">
        <w:rPr>
          <w:rFonts w:ascii="Arial" w:hAnsi="Arial" w:cs="Arial"/>
        </w:rPr>
        <w:t xml:space="preserve"> the need for a biopsychosocial </w:t>
      </w:r>
      <w:r w:rsidR="001B459A">
        <w:rPr>
          <w:rFonts w:ascii="Arial" w:hAnsi="Arial" w:cs="Arial"/>
        </w:rPr>
        <w:t xml:space="preserve">and multidisciplinary </w:t>
      </w:r>
      <w:r w:rsidR="00641ED7" w:rsidRPr="001B09A7">
        <w:rPr>
          <w:rFonts w:ascii="Arial" w:hAnsi="Arial" w:cs="Arial"/>
        </w:rPr>
        <w:t>approach to caring</w:t>
      </w:r>
      <w:r w:rsidR="001B459A">
        <w:rPr>
          <w:rFonts w:ascii="Arial" w:hAnsi="Arial" w:cs="Arial"/>
        </w:rPr>
        <w:t xml:space="preserve"> and</w:t>
      </w:r>
      <w:r w:rsidR="00641ED7" w:rsidRPr="001B09A7">
        <w:rPr>
          <w:rFonts w:ascii="Arial" w:hAnsi="Arial" w:cs="Arial"/>
        </w:rPr>
        <w:t xml:space="preserve"> </w:t>
      </w:r>
      <w:r w:rsidR="001B459A">
        <w:rPr>
          <w:rFonts w:ascii="Arial" w:hAnsi="Arial" w:cs="Arial"/>
        </w:rPr>
        <w:t>supporting</w:t>
      </w:r>
      <w:r w:rsidR="00641ED7" w:rsidRPr="001B09A7">
        <w:rPr>
          <w:rFonts w:ascii="Arial" w:hAnsi="Arial" w:cs="Arial"/>
        </w:rPr>
        <w:t xml:space="preserve"> people with pain and P</w:t>
      </w:r>
      <w:r w:rsidR="00F97276">
        <w:rPr>
          <w:rFonts w:ascii="Arial" w:hAnsi="Arial" w:cs="Arial"/>
        </w:rPr>
        <w:t>arkinson’s</w:t>
      </w:r>
      <w:r w:rsidR="00641ED7" w:rsidRPr="001B09A7">
        <w:rPr>
          <w:rFonts w:ascii="Arial" w:hAnsi="Arial" w:cs="Arial"/>
        </w:rPr>
        <w:t xml:space="preserve">. </w:t>
      </w:r>
    </w:p>
    <w:p w14:paraId="2514F7F8" w14:textId="45407ACE" w:rsidR="00A23753" w:rsidRPr="00FC0441" w:rsidRDefault="00A23753" w:rsidP="00FC0441">
      <w:pPr>
        <w:pStyle w:val="Heading1"/>
        <w:spacing w:after="120" w:line="480" w:lineRule="auto"/>
        <w:rPr>
          <w:rFonts w:ascii="Arial" w:hAnsi="Arial" w:cs="Arial"/>
          <w:b/>
          <w:color w:val="auto"/>
        </w:rPr>
      </w:pPr>
      <w:r w:rsidRPr="00FC0441">
        <w:rPr>
          <w:rFonts w:ascii="Arial" w:hAnsi="Arial" w:cs="Arial"/>
          <w:b/>
          <w:color w:val="auto"/>
        </w:rPr>
        <w:t>Conflict of Interest</w:t>
      </w:r>
    </w:p>
    <w:p w14:paraId="3079A1C9" w14:textId="55B4020F" w:rsidR="00A23753" w:rsidRPr="001B09A7" w:rsidRDefault="00A23753" w:rsidP="00FC0441">
      <w:pPr>
        <w:spacing w:line="480" w:lineRule="auto"/>
        <w:jc w:val="both"/>
        <w:rPr>
          <w:rFonts w:ascii="Arial" w:hAnsi="Arial" w:cs="Arial"/>
        </w:rPr>
      </w:pPr>
      <w:r>
        <w:rPr>
          <w:rFonts w:ascii="Arial" w:hAnsi="Arial" w:cs="Arial"/>
        </w:rPr>
        <w:t>There were no conflicts of interest in this study.</w:t>
      </w:r>
    </w:p>
    <w:p w14:paraId="2422C497" w14:textId="77777777" w:rsidR="00EB799C" w:rsidRDefault="00EB799C" w:rsidP="00FC0441">
      <w:pPr>
        <w:pStyle w:val="Heading1"/>
        <w:spacing w:before="120" w:after="120" w:line="480" w:lineRule="auto"/>
        <w:rPr>
          <w:rFonts w:ascii="Arial" w:hAnsi="Arial" w:cs="Arial"/>
          <w:b/>
          <w:color w:val="auto"/>
        </w:rPr>
      </w:pPr>
      <w:r>
        <w:rPr>
          <w:rFonts w:ascii="Arial" w:hAnsi="Arial" w:cs="Arial"/>
          <w:b/>
          <w:color w:val="auto"/>
        </w:rPr>
        <w:t>Acknowledgements</w:t>
      </w:r>
    </w:p>
    <w:p w14:paraId="64DC9C7C" w14:textId="0111EC97" w:rsidR="00EB799C" w:rsidRPr="000A0029" w:rsidRDefault="000A0029" w:rsidP="00FC0441">
      <w:pPr>
        <w:spacing w:before="120" w:after="120" w:line="480" w:lineRule="auto"/>
        <w:jc w:val="both"/>
        <w:rPr>
          <w:rFonts w:ascii="Arial" w:hAnsi="Arial" w:cs="Arial"/>
        </w:rPr>
      </w:pPr>
      <w:r w:rsidRPr="000A0029">
        <w:rPr>
          <w:rFonts w:ascii="Arial" w:hAnsi="Arial" w:cs="Arial"/>
        </w:rPr>
        <w:t>The authors would like to acknowledge</w:t>
      </w:r>
      <w:r w:rsidR="00C4387B">
        <w:rPr>
          <w:rFonts w:ascii="Arial" w:hAnsi="Arial" w:cs="Arial"/>
        </w:rPr>
        <w:t xml:space="preserve"> the contribution each participant made and the assistance local Parkinson’s UK group gave in the recruitment process.</w:t>
      </w:r>
    </w:p>
    <w:p w14:paraId="180A9D34" w14:textId="77777777" w:rsidR="00EB799C" w:rsidRDefault="00EB799C" w:rsidP="00D209E5">
      <w:pPr>
        <w:pStyle w:val="Heading1"/>
        <w:spacing w:before="120" w:after="120" w:line="360" w:lineRule="auto"/>
        <w:rPr>
          <w:rFonts w:ascii="Arial" w:hAnsi="Arial" w:cs="Arial"/>
          <w:b/>
          <w:color w:val="auto"/>
        </w:rPr>
      </w:pPr>
      <w:r>
        <w:rPr>
          <w:rFonts w:ascii="Arial" w:hAnsi="Arial" w:cs="Arial"/>
          <w:b/>
          <w:color w:val="auto"/>
        </w:rPr>
        <w:t>References</w:t>
      </w:r>
    </w:p>
    <w:p w14:paraId="09D1A314" w14:textId="77777777" w:rsidR="00A844D9" w:rsidRPr="00A844D9" w:rsidRDefault="00A76EB1" w:rsidP="00A844D9">
      <w:pPr>
        <w:pStyle w:val="EndNoteBibliography"/>
        <w:spacing w:after="0"/>
        <w:ind w:left="720" w:hanging="720"/>
      </w:pPr>
      <w:r w:rsidRPr="00067FE0">
        <w:rPr>
          <w:rFonts w:ascii="Arial" w:hAnsi="Arial" w:cs="Arial"/>
          <w:szCs w:val="24"/>
        </w:rPr>
        <w:fldChar w:fldCharType="begin"/>
      </w:r>
      <w:r w:rsidRPr="00067FE0">
        <w:rPr>
          <w:rFonts w:ascii="Arial" w:hAnsi="Arial" w:cs="Arial"/>
          <w:szCs w:val="24"/>
        </w:rPr>
        <w:instrText xml:space="preserve"> ADDIN EN.REFLIST </w:instrText>
      </w:r>
      <w:r w:rsidRPr="00067FE0">
        <w:rPr>
          <w:rFonts w:ascii="Arial" w:hAnsi="Arial" w:cs="Arial"/>
          <w:szCs w:val="24"/>
        </w:rPr>
        <w:fldChar w:fldCharType="separate"/>
      </w:r>
      <w:r w:rsidR="00A844D9" w:rsidRPr="00A844D9">
        <w:t xml:space="preserve">ALLEN, N. E., MOLONEY, N., VAN VLIET, V. &amp; CANNING, C. G. 2015. The Rationale for Exercise in the Management of Pain in Parkinson's Disease. </w:t>
      </w:r>
      <w:r w:rsidR="00A844D9" w:rsidRPr="00A844D9">
        <w:rPr>
          <w:i/>
        </w:rPr>
        <w:t>J Parkinsons Dis,</w:t>
      </w:r>
      <w:r w:rsidR="00A844D9" w:rsidRPr="00A844D9">
        <w:t xml:space="preserve"> 5</w:t>
      </w:r>
      <w:r w:rsidR="00A844D9" w:rsidRPr="00A844D9">
        <w:rPr>
          <w:b/>
        </w:rPr>
        <w:t>,</w:t>
      </w:r>
      <w:r w:rsidR="00A844D9" w:rsidRPr="00A844D9">
        <w:t xml:space="preserve"> 229-39.</w:t>
      </w:r>
    </w:p>
    <w:p w14:paraId="1D3C270A" w14:textId="77777777" w:rsidR="00A844D9" w:rsidRPr="00A844D9" w:rsidRDefault="00A844D9" w:rsidP="00A844D9">
      <w:pPr>
        <w:pStyle w:val="EndNoteBibliography"/>
        <w:spacing w:after="0"/>
        <w:ind w:left="720" w:hanging="720"/>
      </w:pPr>
      <w:r w:rsidRPr="00A844D9">
        <w:t xml:space="preserve">ALLEN REISH, H. E. &amp; STANDAERT, D. G. 2015. Role of α-synuclein in inducing innate and adaptive immunity in Parkinson disease. </w:t>
      </w:r>
      <w:r w:rsidRPr="00A844D9">
        <w:rPr>
          <w:i/>
        </w:rPr>
        <w:t>Journal of Parkinson's disease,</w:t>
      </w:r>
      <w:r w:rsidRPr="00A844D9">
        <w:t xml:space="preserve"> 5</w:t>
      </w:r>
      <w:r w:rsidRPr="00A844D9">
        <w:rPr>
          <w:b/>
        </w:rPr>
        <w:t>,</w:t>
      </w:r>
      <w:r w:rsidRPr="00A844D9">
        <w:t xml:space="preserve"> 1-19.</w:t>
      </w:r>
    </w:p>
    <w:p w14:paraId="00BA2AE2" w14:textId="77777777" w:rsidR="00A844D9" w:rsidRPr="00A844D9" w:rsidRDefault="00A844D9" w:rsidP="00A844D9">
      <w:pPr>
        <w:pStyle w:val="EndNoteBibliography"/>
        <w:spacing w:after="0"/>
        <w:ind w:left="720" w:hanging="720"/>
      </w:pPr>
      <w:r w:rsidRPr="00A844D9">
        <w:t xml:space="preserve">BEISKE, A. G., LOGE, J. H., RØNNINGEN, A. &amp; SVENSSON, E. 2009. Pain in Parkinson’s disease: prevalence and characteristics. </w:t>
      </w:r>
      <w:r w:rsidRPr="00A844D9">
        <w:rPr>
          <w:i/>
        </w:rPr>
        <w:t>PAIN®,</w:t>
      </w:r>
      <w:r w:rsidRPr="00A844D9">
        <w:t xml:space="preserve"> 141</w:t>
      </w:r>
      <w:r w:rsidRPr="00A844D9">
        <w:rPr>
          <w:b/>
        </w:rPr>
        <w:t>,</w:t>
      </w:r>
      <w:r w:rsidRPr="00A844D9">
        <w:t xml:space="preserve"> 173-177.</w:t>
      </w:r>
    </w:p>
    <w:p w14:paraId="0949B81C" w14:textId="77777777" w:rsidR="00A844D9" w:rsidRPr="00A844D9" w:rsidRDefault="00A844D9" w:rsidP="00A844D9">
      <w:pPr>
        <w:pStyle w:val="EndNoteBibliography"/>
        <w:spacing w:after="0"/>
        <w:ind w:left="720" w:hanging="720"/>
      </w:pPr>
      <w:r w:rsidRPr="00A844D9">
        <w:t xml:space="preserve">BERARDELLI, A., CONTE, A., FABBRINI, G., BOLOGNA, M., LATORRE, A., ROCCHI, L. &amp; SUPPA, A. 2012. Pathophysiology of pain and fatigue in Parkinson's disease. </w:t>
      </w:r>
      <w:r w:rsidRPr="00A844D9">
        <w:rPr>
          <w:i/>
        </w:rPr>
        <w:t>Parkinsonism &amp; related disorders,</w:t>
      </w:r>
      <w:r w:rsidRPr="00A844D9">
        <w:t xml:space="preserve"> 18</w:t>
      </w:r>
      <w:r w:rsidRPr="00A844D9">
        <w:rPr>
          <w:b/>
        </w:rPr>
        <w:t>,</w:t>
      </w:r>
      <w:r w:rsidRPr="00A844D9">
        <w:t xml:space="preserve"> S226-S228.</w:t>
      </w:r>
    </w:p>
    <w:p w14:paraId="0B13721C" w14:textId="77777777" w:rsidR="00A844D9" w:rsidRPr="00A844D9" w:rsidRDefault="00A844D9" w:rsidP="00A844D9">
      <w:pPr>
        <w:pStyle w:val="EndNoteBibliography"/>
        <w:spacing w:after="0"/>
        <w:ind w:left="720" w:hanging="720"/>
      </w:pPr>
      <w:r w:rsidRPr="00A844D9">
        <w:t xml:space="preserve">BERNSTEIN, M. J. &amp; CLAYPOOL, H. M. 2012. Social exclusion and pain sensitivity: Why exclusion sometimes hurts and sometimes numbs. </w:t>
      </w:r>
      <w:r w:rsidRPr="00A844D9">
        <w:rPr>
          <w:i/>
        </w:rPr>
        <w:t>Personality and Social Psychology Bulletin,</w:t>
      </w:r>
      <w:r w:rsidRPr="00A844D9">
        <w:t xml:space="preserve"> 38</w:t>
      </w:r>
      <w:r w:rsidRPr="00A844D9">
        <w:rPr>
          <w:b/>
        </w:rPr>
        <w:t>,</w:t>
      </w:r>
      <w:r w:rsidRPr="00A844D9">
        <w:t xml:space="preserve"> 185-196.</w:t>
      </w:r>
    </w:p>
    <w:p w14:paraId="3286D774" w14:textId="77777777" w:rsidR="00A844D9" w:rsidRPr="00A844D9" w:rsidRDefault="00A844D9" w:rsidP="00A844D9">
      <w:pPr>
        <w:pStyle w:val="EndNoteBibliography"/>
        <w:spacing w:after="0"/>
        <w:ind w:left="720" w:hanging="720"/>
      </w:pPr>
      <w:r w:rsidRPr="00A844D9">
        <w:t xml:space="preserve">BIGGERSTAFF, D. &amp; THOMPSON, A. R. 2008. Interpretative phenomenological analysis (IPA): A qualitative methodology of choice in healthcare research. </w:t>
      </w:r>
      <w:r w:rsidRPr="00A844D9">
        <w:rPr>
          <w:i/>
        </w:rPr>
        <w:t>Qualitative research in psychology,</w:t>
      </w:r>
      <w:r w:rsidRPr="00A844D9">
        <w:t xml:space="preserve"> 5</w:t>
      </w:r>
      <w:r w:rsidRPr="00A844D9">
        <w:rPr>
          <w:b/>
        </w:rPr>
        <w:t>,</w:t>
      </w:r>
      <w:r w:rsidRPr="00A844D9">
        <w:t xml:space="preserve"> 214-224.</w:t>
      </w:r>
    </w:p>
    <w:p w14:paraId="66B29A39" w14:textId="77777777" w:rsidR="00A844D9" w:rsidRPr="00A844D9" w:rsidRDefault="00A844D9" w:rsidP="00A844D9">
      <w:pPr>
        <w:pStyle w:val="EndNoteBibliography"/>
        <w:spacing w:after="0"/>
        <w:ind w:left="720" w:hanging="720"/>
      </w:pPr>
      <w:r w:rsidRPr="00A844D9">
        <w:t xml:space="preserve">BREFEL‐COURBON, C., PAYOUX, P., THALAMAS, C., ORY, F., QUELVEN, I., CHOLLET, F., MONTASTRUC, J. L. &amp; RASCOL, O. 2005. Effect of levodopa on pain threshold in Parkinson's disease: a clinical and positron emission tomography study. </w:t>
      </w:r>
      <w:r w:rsidRPr="00A844D9">
        <w:rPr>
          <w:i/>
        </w:rPr>
        <w:t>Movement disorders,</w:t>
      </w:r>
      <w:r w:rsidRPr="00A844D9">
        <w:t xml:space="preserve"> 20</w:t>
      </w:r>
      <w:r w:rsidRPr="00A844D9">
        <w:rPr>
          <w:b/>
        </w:rPr>
        <w:t>,</w:t>
      </w:r>
      <w:r w:rsidRPr="00A844D9">
        <w:t xml:space="preserve"> 1557-1563.</w:t>
      </w:r>
    </w:p>
    <w:p w14:paraId="43C23FAF" w14:textId="77777777" w:rsidR="00A844D9" w:rsidRPr="00A844D9" w:rsidRDefault="00A844D9" w:rsidP="00A844D9">
      <w:pPr>
        <w:pStyle w:val="EndNoteBibliography"/>
        <w:spacing w:after="0"/>
        <w:ind w:left="720" w:hanging="720"/>
      </w:pPr>
      <w:r w:rsidRPr="00A844D9">
        <w:t xml:space="preserve">CHAUDHURI, K., PRIETO‐JURCYNSKA, C., NAIDU, Y., MITRA, T., FRADES‐PAYO, B., TLUK, S., RUESSMANN, A., ODIN, P., MACPHEE, G. &amp; STOCCHI, F. 2010a. The nondeclaration of nonmotor symptoms of Parkinson's disease to health care professionals: an international study using the nonmotor symptoms questionnaire. </w:t>
      </w:r>
      <w:r w:rsidRPr="00A844D9">
        <w:rPr>
          <w:i/>
        </w:rPr>
        <w:t>Movement Disorders,</w:t>
      </w:r>
      <w:r w:rsidRPr="00A844D9">
        <w:t xml:space="preserve"> 25</w:t>
      </w:r>
      <w:r w:rsidRPr="00A844D9">
        <w:rPr>
          <w:b/>
        </w:rPr>
        <w:t>,</w:t>
      </w:r>
      <w:r w:rsidRPr="00A844D9">
        <w:t xml:space="preserve"> 704-709.</w:t>
      </w:r>
    </w:p>
    <w:p w14:paraId="68CF70DC" w14:textId="77777777" w:rsidR="00A844D9" w:rsidRPr="00A844D9" w:rsidRDefault="00A844D9" w:rsidP="00A844D9">
      <w:pPr>
        <w:pStyle w:val="EndNoteBibliography"/>
        <w:spacing w:after="0"/>
        <w:ind w:left="720" w:hanging="720"/>
      </w:pPr>
      <w:r w:rsidRPr="00A844D9">
        <w:t xml:space="preserve">CHAUDHURI, K. R., ODIN, P., ANTONINI, A. &amp; MARTINEZ-MARTIN, P. 2011. Parkinson’s disease: the non-motor issues. </w:t>
      </w:r>
      <w:r w:rsidRPr="00A844D9">
        <w:rPr>
          <w:i/>
        </w:rPr>
        <w:t>Parkinsonism &amp; related disorders,</w:t>
      </w:r>
      <w:r w:rsidRPr="00A844D9">
        <w:t xml:space="preserve"> 17</w:t>
      </w:r>
      <w:r w:rsidRPr="00A844D9">
        <w:rPr>
          <w:b/>
        </w:rPr>
        <w:t>,</w:t>
      </w:r>
      <w:r w:rsidRPr="00A844D9">
        <w:t xml:space="preserve"> 717-723.</w:t>
      </w:r>
    </w:p>
    <w:p w14:paraId="4D11A4C4" w14:textId="77777777" w:rsidR="00A844D9" w:rsidRPr="00A844D9" w:rsidRDefault="00A844D9" w:rsidP="00A844D9">
      <w:pPr>
        <w:pStyle w:val="EndNoteBibliography"/>
        <w:spacing w:after="0"/>
        <w:ind w:left="720" w:hanging="720"/>
      </w:pPr>
      <w:r w:rsidRPr="00A844D9">
        <w:t xml:space="preserve">CHAUDHURI, K. R., PRIETO-JURCYNSKA, C., NAIDU, Y., MITRA, T., FRADES-PAYO, B., TLUK, S., RUESSMANN, A., ODIN, P., MACPHEE, G., STOCCHI, F., ONDO, W., SETHI, K., SCHAPIRA, A. H., MARTINEZ CASTRILLO, J. C. &amp; MARTINEZ-MARTIN, P. 2010b. The nondeclaration of nonmotor symptoms of Parkinson's disease to health care professionals: an international study using the nonmotor symptoms questionnaire. </w:t>
      </w:r>
      <w:r w:rsidRPr="00A844D9">
        <w:rPr>
          <w:i/>
        </w:rPr>
        <w:t>Mov Disord,</w:t>
      </w:r>
      <w:r w:rsidRPr="00A844D9">
        <w:t xml:space="preserve"> 25</w:t>
      </w:r>
      <w:r w:rsidRPr="00A844D9">
        <w:rPr>
          <w:b/>
        </w:rPr>
        <w:t>,</w:t>
      </w:r>
      <w:r w:rsidRPr="00A844D9">
        <w:t xml:space="preserve"> 704-9.</w:t>
      </w:r>
    </w:p>
    <w:p w14:paraId="171CFE62" w14:textId="77777777" w:rsidR="00A844D9" w:rsidRPr="00A844D9" w:rsidRDefault="00A844D9" w:rsidP="00A844D9">
      <w:pPr>
        <w:pStyle w:val="EndNoteBibliography"/>
        <w:spacing w:after="0"/>
        <w:ind w:left="720" w:hanging="720"/>
      </w:pPr>
      <w:r w:rsidRPr="00A844D9">
        <w:t xml:space="preserve">COLLOCA, L., LOPIANO, L., LANOTTE, M. &amp; BENEDETTI, F. 2004. Overt versus covert treatment for pain, anxiety, and Parkinson's disease. </w:t>
      </w:r>
      <w:r w:rsidRPr="00A844D9">
        <w:rPr>
          <w:i/>
        </w:rPr>
        <w:t>The Lancet Neurology,</w:t>
      </w:r>
      <w:r w:rsidRPr="00A844D9">
        <w:t xml:space="preserve"> 3</w:t>
      </w:r>
      <w:r w:rsidRPr="00A844D9">
        <w:rPr>
          <w:b/>
        </w:rPr>
        <w:t>,</w:t>
      </w:r>
      <w:r w:rsidRPr="00A844D9">
        <w:t xml:space="preserve"> 679-684.</w:t>
      </w:r>
    </w:p>
    <w:p w14:paraId="56D30CD7" w14:textId="77777777" w:rsidR="00A844D9" w:rsidRPr="00A844D9" w:rsidRDefault="00A844D9" w:rsidP="00A844D9">
      <w:pPr>
        <w:pStyle w:val="EndNoteBibliography"/>
        <w:spacing w:after="0"/>
        <w:ind w:left="720" w:hanging="720"/>
      </w:pPr>
      <w:r w:rsidRPr="00A844D9">
        <w:t xml:space="preserve">COOPER, L., ELLS, L., RYAN, C. &amp; MARTIN, D. 2017. Perceptions of adults with overweight/obesity and chronic musculoskeletal pain: An interpretative phenomenological analysis. </w:t>
      </w:r>
      <w:r w:rsidRPr="00A844D9">
        <w:rPr>
          <w:i/>
        </w:rPr>
        <w:t>Journal of clinical nursing</w:t>
      </w:r>
      <w:r w:rsidRPr="00A844D9">
        <w:t>.</w:t>
      </w:r>
    </w:p>
    <w:p w14:paraId="1A871003" w14:textId="77777777" w:rsidR="00A844D9" w:rsidRPr="00A844D9" w:rsidRDefault="00A844D9" w:rsidP="00A844D9">
      <w:pPr>
        <w:pStyle w:val="EndNoteBibliography"/>
        <w:spacing w:after="0"/>
        <w:ind w:left="720" w:hanging="720"/>
      </w:pPr>
      <w:r w:rsidRPr="00A844D9">
        <w:t xml:space="preserve">DAVIES, N. J. 2010. Improving self-management for patients with long-term conditions. </w:t>
      </w:r>
      <w:r w:rsidRPr="00A844D9">
        <w:rPr>
          <w:i/>
        </w:rPr>
        <w:t>Nursing standard,</w:t>
      </w:r>
      <w:r w:rsidRPr="00A844D9">
        <w:t xml:space="preserve"> 24</w:t>
      </w:r>
      <w:r w:rsidRPr="00A844D9">
        <w:rPr>
          <w:b/>
        </w:rPr>
        <w:t>,</w:t>
      </w:r>
      <w:r w:rsidRPr="00A844D9">
        <w:t xml:space="preserve"> 49-56.</w:t>
      </w:r>
    </w:p>
    <w:p w14:paraId="0527981B" w14:textId="77777777" w:rsidR="00A844D9" w:rsidRPr="00A844D9" w:rsidRDefault="00A844D9" w:rsidP="00A844D9">
      <w:pPr>
        <w:pStyle w:val="EndNoteBibliography"/>
        <w:spacing w:after="0"/>
        <w:ind w:left="720" w:hanging="720"/>
      </w:pPr>
      <w:r w:rsidRPr="00A844D9">
        <w:t xml:space="preserve">DUBOULOZ, C.-J., KING, J., PATERSON, B., ASHE, B., CHEVRIER, J. &amp; MOLDOVEANU, M. 2010. A model of the process of transformation in primary care for people living with chronic illnesses. </w:t>
      </w:r>
      <w:r w:rsidRPr="00A844D9">
        <w:rPr>
          <w:i/>
        </w:rPr>
        <w:t>Chronic Illness</w:t>
      </w:r>
      <w:r w:rsidRPr="00A844D9">
        <w:rPr>
          <w:b/>
        </w:rPr>
        <w:t>,</w:t>
      </w:r>
      <w:r w:rsidRPr="00A844D9">
        <w:t xml:space="preserve"> 1742395310383340.</w:t>
      </w:r>
    </w:p>
    <w:p w14:paraId="1FC0B503" w14:textId="77777777" w:rsidR="00A844D9" w:rsidRPr="00A844D9" w:rsidRDefault="00A844D9" w:rsidP="00A844D9">
      <w:pPr>
        <w:pStyle w:val="EndNoteBibliography"/>
        <w:spacing w:after="0"/>
        <w:ind w:left="720" w:hanging="720"/>
      </w:pPr>
      <w:r w:rsidRPr="00A844D9">
        <w:t xml:space="preserve">FIL, A., CANO-DE-LA-CUERDA, R., MUÑOZ-HELLÍN, E., VELA, L., RAMIRO-GONZÁLEZ, M. &amp; FERNÁNDEZ-DE-LAS-PEÑAS, C. 2013. Pain in Parkinson disease: A review of the literature. </w:t>
      </w:r>
      <w:r w:rsidRPr="00A844D9">
        <w:rPr>
          <w:i/>
        </w:rPr>
        <w:t>Parkinsonism &amp; Related Disorders,</w:t>
      </w:r>
      <w:r w:rsidRPr="00A844D9">
        <w:t xml:space="preserve"> 19</w:t>
      </w:r>
      <w:r w:rsidRPr="00A844D9">
        <w:rPr>
          <w:b/>
        </w:rPr>
        <w:t>,</w:t>
      </w:r>
      <w:r w:rsidRPr="00A844D9">
        <w:t xml:space="preserve"> 285-294.</w:t>
      </w:r>
    </w:p>
    <w:p w14:paraId="243F9789" w14:textId="77777777" w:rsidR="00A844D9" w:rsidRPr="00A844D9" w:rsidRDefault="00A844D9" w:rsidP="00A844D9">
      <w:pPr>
        <w:pStyle w:val="EndNoteBibliography"/>
        <w:spacing w:after="0"/>
        <w:ind w:left="720" w:hanging="720"/>
      </w:pPr>
      <w:r w:rsidRPr="00A844D9">
        <w:t xml:space="preserve">FORD, B. 2010. Pain in Parkinson's disease. </w:t>
      </w:r>
      <w:r w:rsidRPr="00A844D9">
        <w:rPr>
          <w:i/>
        </w:rPr>
        <w:t>Mov Disord,</w:t>
      </w:r>
      <w:r w:rsidRPr="00A844D9">
        <w:t xml:space="preserve"> 25 Suppl 1</w:t>
      </w:r>
      <w:r w:rsidRPr="00A844D9">
        <w:rPr>
          <w:b/>
        </w:rPr>
        <w:t>,</w:t>
      </w:r>
      <w:r w:rsidRPr="00A844D9">
        <w:t xml:space="preserve"> S98-103.</w:t>
      </w:r>
    </w:p>
    <w:p w14:paraId="0217A7DB" w14:textId="77777777" w:rsidR="00A844D9" w:rsidRPr="00A844D9" w:rsidRDefault="00A844D9" w:rsidP="00A844D9">
      <w:pPr>
        <w:pStyle w:val="EndNoteBibliography"/>
        <w:spacing w:after="0"/>
        <w:ind w:left="720" w:hanging="720"/>
      </w:pPr>
      <w:r w:rsidRPr="00A844D9">
        <w:t xml:space="preserve">GERDELAT-MAS, A., SIMONETTA-MOREAU, M., THALAMAS, C., ORY-MAGNE, F., SLAOUI, T., RASCOL, O. &amp; BREFEL-COURBON, C. 2007. Levodopa raises objective pain threshold in Parkinson’s disease: a RIII reflex study. </w:t>
      </w:r>
      <w:r w:rsidRPr="00A844D9">
        <w:rPr>
          <w:i/>
        </w:rPr>
        <w:t>Journal of Neurology, Neurosurgery &amp; Psychiatry,</w:t>
      </w:r>
      <w:r w:rsidRPr="00A844D9">
        <w:t xml:space="preserve"> 78</w:t>
      </w:r>
      <w:r w:rsidRPr="00A844D9">
        <w:rPr>
          <w:b/>
        </w:rPr>
        <w:t>,</w:t>
      </w:r>
      <w:r w:rsidRPr="00A844D9">
        <w:t xml:space="preserve"> 1140-1142.</w:t>
      </w:r>
    </w:p>
    <w:p w14:paraId="2FAB9747" w14:textId="77777777" w:rsidR="00A844D9" w:rsidRPr="00A844D9" w:rsidRDefault="00A844D9" w:rsidP="00A844D9">
      <w:pPr>
        <w:pStyle w:val="EndNoteBibliography"/>
        <w:spacing w:after="0"/>
        <w:ind w:left="720" w:hanging="720"/>
      </w:pPr>
      <w:r w:rsidRPr="00A844D9">
        <w:t xml:space="preserve">GIFFORD, L. 2013. </w:t>
      </w:r>
      <w:r w:rsidRPr="00A844D9">
        <w:rPr>
          <w:i/>
        </w:rPr>
        <w:t>Topical Issues in Pain 5</w:t>
      </w:r>
      <w:r w:rsidRPr="00A844D9">
        <w:t>, Author House.</w:t>
      </w:r>
    </w:p>
    <w:p w14:paraId="34928EF9" w14:textId="77777777" w:rsidR="00A844D9" w:rsidRPr="00A844D9" w:rsidRDefault="00A844D9" w:rsidP="00A844D9">
      <w:pPr>
        <w:pStyle w:val="EndNoteBibliography"/>
        <w:spacing w:after="0"/>
        <w:ind w:left="720" w:hanging="720"/>
      </w:pPr>
      <w:r w:rsidRPr="00A844D9">
        <w:t xml:space="preserve">GOODWIN, V. A., RICHARDS, S. H., TAYLOR, R. S., TAYLOR, A. H. &amp; CAMPBELL, J. L. 2008. The effectiveness of exercise interventions for people with Parkinson's disease: A systematic review and meta‐analysis. </w:t>
      </w:r>
      <w:r w:rsidRPr="00A844D9">
        <w:rPr>
          <w:i/>
        </w:rPr>
        <w:t>Movement disorders,</w:t>
      </w:r>
      <w:r w:rsidRPr="00A844D9">
        <w:t xml:space="preserve"> 23</w:t>
      </w:r>
      <w:r w:rsidRPr="00A844D9">
        <w:rPr>
          <w:b/>
        </w:rPr>
        <w:t>,</w:t>
      </w:r>
      <w:r w:rsidRPr="00A844D9">
        <w:t xml:space="preserve"> 631-640.</w:t>
      </w:r>
    </w:p>
    <w:p w14:paraId="7D96F161" w14:textId="77777777" w:rsidR="00A844D9" w:rsidRPr="00A844D9" w:rsidRDefault="00A844D9" w:rsidP="00A844D9">
      <w:pPr>
        <w:pStyle w:val="EndNoteBibliography"/>
        <w:spacing w:after="0"/>
        <w:ind w:left="720" w:hanging="720"/>
      </w:pPr>
      <w:r w:rsidRPr="00A844D9">
        <w:t xml:space="preserve">HA, A. D. &amp; JANKOVIC, J. 2012. Pain in Parkinson's disease. </w:t>
      </w:r>
      <w:r w:rsidRPr="00A844D9">
        <w:rPr>
          <w:i/>
        </w:rPr>
        <w:t>Mov Disord,</w:t>
      </w:r>
      <w:r w:rsidRPr="00A844D9">
        <w:t xml:space="preserve"> 27</w:t>
      </w:r>
      <w:r w:rsidRPr="00A844D9">
        <w:rPr>
          <w:b/>
        </w:rPr>
        <w:t>,</w:t>
      </w:r>
      <w:r w:rsidRPr="00A844D9">
        <w:t xml:space="preserve"> 485-91.</w:t>
      </w:r>
    </w:p>
    <w:p w14:paraId="5BB64B83" w14:textId="77777777" w:rsidR="00A844D9" w:rsidRPr="00A844D9" w:rsidRDefault="00A844D9" w:rsidP="00A844D9">
      <w:pPr>
        <w:pStyle w:val="EndNoteBibliography"/>
        <w:spacing w:after="0"/>
        <w:ind w:left="720" w:hanging="720"/>
      </w:pPr>
      <w:r w:rsidRPr="00A844D9">
        <w:t xml:space="preserve">HARRISON, S. L., LEE, A. L., ELLIOTT-BUTTON, H. L., SHEA, R., GOLDSTEIN, R. S., BROOKS, D., RYAN, C. G. &amp; MARTIN, D. J. 2017. The role of pain in pulmonary rehabilitation: a qualitative study. </w:t>
      </w:r>
      <w:r w:rsidRPr="00A844D9">
        <w:rPr>
          <w:i/>
        </w:rPr>
        <w:t>International journal of chronic obstructive pulmonary disease,</w:t>
      </w:r>
      <w:r w:rsidRPr="00A844D9">
        <w:t xml:space="preserve"> 12</w:t>
      </w:r>
      <w:r w:rsidRPr="00A844D9">
        <w:rPr>
          <w:b/>
        </w:rPr>
        <w:t>,</w:t>
      </w:r>
      <w:r w:rsidRPr="00A844D9">
        <w:t xml:space="preserve"> 3289.</w:t>
      </w:r>
    </w:p>
    <w:p w14:paraId="73F24617" w14:textId="77777777" w:rsidR="00A844D9" w:rsidRPr="00A844D9" w:rsidRDefault="00A844D9" w:rsidP="00A844D9">
      <w:pPr>
        <w:pStyle w:val="EndNoteBibliography"/>
        <w:spacing w:after="0"/>
        <w:ind w:left="720" w:hanging="720"/>
      </w:pPr>
      <w:r w:rsidRPr="00A844D9">
        <w:t xml:space="preserve">KOSTIĆ, V. S., PEKMEZOVIĆ, T., TOMIĆ, A., JEČMENICA-LUKIĆ, M., STOJKOVIĆ, T., ŠPICA, V., SVETEL, M., STEFANOVA, E., PETROVIĆ, I. &amp; DŽOLJIĆ, E. 2010. Suicide and suicidal ideation in Parkinson's disease. </w:t>
      </w:r>
      <w:r w:rsidRPr="00A844D9">
        <w:rPr>
          <w:i/>
        </w:rPr>
        <w:t>Journal of the neurological sciences,</w:t>
      </w:r>
      <w:r w:rsidRPr="00A844D9">
        <w:t xml:space="preserve"> 289</w:t>
      </w:r>
      <w:r w:rsidRPr="00A844D9">
        <w:rPr>
          <w:b/>
        </w:rPr>
        <w:t>,</w:t>
      </w:r>
      <w:r w:rsidRPr="00A844D9">
        <w:t xml:space="preserve"> 40-43.</w:t>
      </w:r>
    </w:p>
    <w:p w14:paraId="3C7A3110" w14:textId="77777777" w:rsidR="00A844D9" w:rsidRPr="00A844D9" w:rsidRDefault="00A844D9" w:rsidP="00A844D9">
      <w:pPr>
        <w:pStyle w:val="EndNoteBibliography"/>
        <w:spacing w:after="0"/>
        <w:ind w:left="720" w:hanging="720"/>
      </w:pPr>
      <w:r w:rsidRPr="00A844D9">
        <w:t xml:space="preserve">KOWAL, J., WILSON, K. G., MCWILLIAMS, L. A., PÉLOQUIN, K. &amp; DUONG, D. 2012. Self-perceived burden in chronic pain: relevance, prevalence, and predictors. </w:t>
      </w:r>
      <w:r w:rsidRPr="00A844D9">
        <w:rPr>
          <w:i/>
        </w:rPr>
        <w:t>PAIN®,</w:t>
      </w:r>
      <w:r w:rsidRPr="00A844D9">
        <w:t xml:space="preserve"> 153</w:t>
      </w:r>
      <w:r w:rsidRPr="00A844D9">
        <w:rPr>
          <w:b/>
        </w:rPr>
        <w:t>,</w:t>
      </w:r>
      <w:r w:rsidRPr="00A844D9">
        <w:t xml:space="preserve"> 1735-1741.</w:t>
      </w:r>
    </w:p>
    <w:p w14:paraId="754C729C" w14:textId="77777777" w:rsidR="00A844D9" w:rsidRPr="00A844D9" w:rsidRDefault="00A844D9" w:rsidP="00A844D9">
      <w:pPr>
        <w:pStyle w:val="EndNoteBibliography"/>
        <w:spacing w:after="0"/>
        <w:ind w:left="720" w:hanging="720"/>
      </w:pPr>
      <w:r w:rsidRPr="00A844D9">
        <w:t xml:space="preserve">LINTON, S. J. &amp; BERGBOM, S. 2011. Understanding the link between depression and pain. </w:t>
      </w:r>
      <w:r w:rsidRPr="00A844D9">
        <w:rPr>
          <w:i/>
        </w:rPr>
        <w:t>Scandinavian Journal of Pain,</w:t>
      </w:r>
      <w:r w:rsidRPr="00A844D9">
        <w:t xml:space="preserve"> 2</w:t>
      </w:r>
      <w:r w:rsidRPr="00A844D9">
        <w:rPr>
          <w:b/>
        </w:rPr>
        <w:t>,</w:t>
      </w:r>
      <w:r w:rsidRPr="00A844D9">
        <w:t xml:space="preserve"> 47-54.</w:t>
      </w:r>
    </w:p>
    <w:p w14:paraId="6E9092B2" w14:textId="77777777" w:rsidR="00A844D9" w:rsidRPr="00A844D9" w:rsidRDefault="00A844D9" w:rsidP="00A844D9">
      <w:pPr>
        <w:pStyle w:val="EndNoteBibliography"/>
        <w:spacing w:after="0"/>
        <w:ind w:left="720" w:hanging="720"/>
      </w:pPr>
      <w:r w:rsidRPr="00A844D9">
        <w:t xml:space="preserve">MCCRACKEN, L. M., VOWLES, K. E. &amp; ECCLESTON, C. 2004. Acceptance of chronic pain: component analysis and a revised assessment method. </w:t>
      </w:r>
      <w:r w:rsidRPr="00A844D9">
        <w:rPr>
          <w:i/>
        </w:rPr>
        <w:t>Pain,</w:t>
      </w:r>
      <w:r w:rsidRPr="00A844D9">
        <w:t xml:space="preserve"> 107</w:t>
      </w:r>
      <w:r w:rsidRPr="00A844D9">
        <w:rPr>
          <w:b/>
        </w:rPr>
        <w:t>,</w:t>
      </w:r>
      <w:r w:rsidRPr="00A844D9">
        <w:t xml:space="preserve"> 159-166.</w:t>
      </w:r>
    </w:p>
    <w:p w14:paraId="58BB318B" w14:textId="77777777" w:rsidR="00A844D9" w:rsidRPr="00A844D9" w:rsidRDefault="00A844D9" w:rsidP="00A844D9">
      <w:pPr>
        <w:pStyle w:val="EndNoteBibliography"/>
        <w:spacing w:after="0"/>
        <w:ind w:left="720" w:hanging="720"/>
      </w:pPr>
      <w:r w:rsidRPr="00A844D9">
        <w:t xml:space="preserve">OSBORNE, T. L., JENSEN, M. P., EHDE, D. M., HANLEY, M. A. &amp; KRAFT, G. 2007. Psychosocial factors associated with pain intensity, pain-related interference, and psychological functioning in persons with multiple sclerosis and pain. </w:t>
      </w:r>
      <w:r w:rsidRPr="00A844D9">
        <w:rPr>
          <w:i/>
        </w:rPr>
        <w:t>Pain,</w:t>
      </w:r>
      <w:r w:rsidRPr="00A844D9">
        <w:t xml:space="preserve"> 127</w:t>
      </w:r>
      <w:r w:rsidRPr="00A844D9">
        <w:rPr>
          <w:b/>
        </w:rPr>
        <w:t>,</w:t>
      </w:r>
      <w:r w:rsidRPr="00A844D9">
        <w:t xml:space="preserve"> 52-62.</w:t>
      </w:r>
    </w:p>
    <w:p w14:paraId="7DF408E0" w14:textId="77777777" w:rsidR="00A844D9" w:rsidRPr="00A844D9" w:rsidRDefault="00A844D9" w:rsidP="00A844D9">
      <w:pPr>
        <w:pStyle w:val="EndNoteBibliography"/>
        <w:spacing w:after="0"/>
        <w:ind w:left="720" w:hanging="720"/>
      </w:pPr>
      <w:r w:rsidRPr="00A844D9">
        <w:t xml:space="preserve">OZTURK, E. A., GUNDOGDU, I., KOCER, B., COMOGLU, S. &amp; CAKCI, A. 2017. Chronic pain in Parkinson's disease: Frequency, characteristics, independent factors, and relationship with health-related quality of life. </w:t>
      </w:r>
      <w:r w:rsidRPr="00A844D9">
        <w:rPr>
          <w:i/>
        </w:rPr>
        <w:t>Journal of back and musculoskeletal rehabilitation,</w:t>
      </w:r>
      <w:r w:rsidRPr="00A844D9">
        <w:t xml:space="preserve"> 30</w:t>
      </w:r>
      <w:r w:rsidRPr="00A844D9">
        <w:rPr>
          <w:b/>
        </w:rPr>
        <w:t>,</w:t>
      </w:r>
      <w:r w:rsidRPr="00A844D9">
        <w:t xml:space="preserve"> 101-108.</w:t>
      </w:r>
    </w:p>
    <w:p w14:paraId="6AD9974D" w14:textId="77777777" w:rsidR="00A844D9" w:rsidRPr="00A844D9" w:rsidRDefault="00A844D9" w:rsidP="00A844D9">
      <w:pPr>
        <w:pStyle w:val="EndNoteBibliography"/>
        <w:spacing w:after="0"/>
        <w:ind w:left="720" w:hanging="720"/>
      </w:pPr>
      <w:r w:rsidRPr="00A844D9">
        <w:t xml:space="preserve">PARK, A. &amp; STACY, M. 2009. Non-motor symptoms in Parkinson’s disease. </w:t>
      </w:r>
      <w:r w:rsidRPr="00A844D9">
        <w:rPr>
          <w:i/>
        </w:rPr>
        <w:t>Journal of neurology,</w:t>
      </w:r>
      <w:r w:rsidRPr="00A844D9">
        <w:t xml:space="preserve"> 256</w:t>
      </w:r>
      <w:r w:rsidRPr="00A844D9">
        <w:rPr>
          <w:b/>
        </w:rPr>
        <w:t>,</w:t>
      </w:r>
      <w:r w:rsidRPr="00A844D9">
        <w:t xml:space="preserve"> 293-298.</w:t>
      </w:r>
    </w:p>
    <w:p w14:paraId="26A3D1ED" w14:textId="77777777" w:rsidR="00A844D9" w:rsidRPr="00A844D9" w:rsidRDefault="00A844D9" w:rsidP="00A844D9">
      <w:pPr>
        <w:pStyle w:val="EndNoteBibliography"/>
        <w:spacing w:after="0"/>
        <w:ind w:left="720" w:hanging="720"/>
      </w:pPr>
      <w:r w:rsidRPr="00A844D9">
        <w:t xml:space="preserve">PERES, M. F. P. &amp; LUCCHETTI, G. 2010. Coping strategies in chronic pain. </w:t>
      </w:r>
      <w:r w:rsidRPr="00A844D9">
        <w:rPr>
          <w:i/>
        </w:rPr>
        <w:t>Current pain and headache reports,</w:t>
      </w:r>
      <w:r w:rsidRPr="00A844D9">
        <w:t xml:space="preserve"> 14</w:t>
      </w:r>
      <w:r w:rsidRPr="00A844D9">
        <w:rPr>
          <w:b/>
        </w:rPr>
        <w:t>,</w:t>
      </w:r>
      <w:r w:rsidRPr="00A844D9">
        <w:t xml:space="preserve"> 331-338.</w:t>
      </w:r>
    </w:p>
    <w:p w14:paraId="5DB98AAC" w14:textId="77777777" w:rsidR="00A844D9" w:rsidRPr="00A844D9" w:rsidRDefault="00A844D9" w:rsidP="00A844D9">
      <w:pPr>
        <w:pStyle w:val="EndNoteBibliography"/>
        <w:spacing w:after="0"/>
        <w:ind w:left="720" w:hanging="720"/>
      </w:pPr>
      <w:r w:rsidRPr="00A844D9">
        <w:t xml:space="preserve">RANA, A. Q., SIDDIQUI, I., MOSABBIR, A., ATHAR, A., SYED, O., JESUDASAN, M. &amp; HAFEZ, K. 2013. Association of pain, Parkinson's disease, and restless legs syndrome. </w:t>
      </w:r>
      <w:r w:rsidRPr="00A844D9">
        <w:rPr>
          <w:i/>
        </w:rPr>
        <w:t>Journal of the neurological sciences,</w:t>
      </w:r>
      <w:r w:rsidRPr="00A844D9">
        <w:t xml:space="preserve"> 327</w:t>
      </w:r>
      <w:r w:rsidRPr="00A844D9">
        <w:rPr>
          <w:b/>
        </w:rPr>
        <w:t>,</w:t>
      </w:r>
      <w:r w:rsidRPr="00A844D9">
        <w:t xml:space="preserve"> 32-34.</w:t>
      </w:r>
    </w:p>
    <w:p w14:paraId="413217DD" w14:textId="77777777" w:rsidR="00A844D9" w:rsidRPr="00A844D9" w:rsidRDefault="00A844D9" w:rsidP="00A844D9">
      <w:pPr>
        <w:pStyle w:val="EndNoteBibliography"/>
        <w:spacing w:after="0"/>
        <w:ind w:left="720" w:hanging="720"/>
      </w:pPr>
      <w:r w:rsidRPr="00A844D9">
        <w:t xml:space="preserve">ROTH, R. S., GEISSER, M. E. &amp; WILLIAMS, D. A. 2012. Interventional pain medicine: retreat from the biopsychosocial model of pain. </w:t>
      </w:r>
      <w:r w:rsidRPr="00A844D9">
        <w:rPr>
          <w:i/>
        </w:rPr>
        <w:t>Translational behavioral medicine,</w:t>
      </w:r>
      <w:r w:rsidRPr="00A844D9">
        <w:t xml:space="preserve"> 2</w:t>
      </w:r>
      <w:r w:rsidRPr="00A844D9">
        <w:rPr>
          <w:b/>
        </w:rPr>
        <w:t>,</w:t>
      </w:r>
      <w:r w:rsidRPr="00A844D9">
        <w:t xml:space="preserve"> 106-116.</w:t>
      </w:r>
    </w:p>
    <w:p w14:paraId="77333802" w14:textId="77777777" w:rsidR="00A844D9" w:rsidRPr="00A844D9" w:rsidRDefault="00A844D9" w:rsidP="00A844D9">
      <w:pPr>
        <w:pStyle w:val="EndNoteBibliography"/>
        <w:spacing w:after="0"/>
        <w:ind w:left="720" w:hanging="720"/>
      </w:pPr>
      <w:r w:rsidRPr="00A844D9">
        <w:t xml:space="preserve">SHENTON, A. K. 2004. Strategies for ensuring trustworthiness in qualitative research projects. </w:t>
      </w:r>
      <w:r w:rsidRPr="00A844D9">
        <w:rPr>
          <w:i/>
        </w:rPr>
        <w:t>Education for information,</w:t>
      </w:r>
      <w:r w:rsidRPr="00A844D9">
        <w:t xml:space="preserve"> 22</w:t>
      </w:r>
      <w:r w:rsidRPr="00A844D9">
        <w:rPr>
          <w:b/>
        </w:rPr>
        <w:t>,</w:t>
      </w:r>
      <w:r w:rsidRPr="00A844D9">
        <w:t xml:space="preserve"> 63-75.</w:t>
      </w:r>
    </w:p>
    <w:p w14:paraId="152FEEFD" w14:textId="77777777" w:rsidR="00A844D9" w:rsidRPr="00A844D9" w:rsidRDefault="00A844D9" w:rsidP="00A844D9">
      <w:pPr>
        <w:pStyle w:val="EndNoteBibliography"/>
        <w:spacing w:after="0"/>
        <w:ind w:left="720" w:hanging="720"/>
      </w:pPr>
      <w:r w:rsidRPr="00A844D9">
        <w:t xml:space="preserve">SMITH, J. A. 2003. </w:t>
      </w:r>
      <w:r w:rsidRPr="00A844D9">
        <w:rPr>
          <w:i/>
        </w:rPr>
        <w:t xml:space="preserve">Qualitative psychology: a practical guide to research methods, </w:t>
      </w:r>
      <w:r w:rsidRPr="00A844D9">
        <w:t>London, SAGE.</w:t>
      </w:r>
    </w:p>
    <w:p w14:paraId="59A545D4" w14:textId="77777777" w:rsidR="00A844D9" w:rsidRPr="00A844D9" w:rsidRDefault="00A844D9" w:rsidP="00A844D9">
      <w:pPr>
        <w:pStyle w:val="EndNoteBibliography"/>
        <w:spacing w:after="0"/>
        <w:ind w:left="720" w:hanging="720"/>
      </w:pPr>
      <w:r w:rsidRPr="00A844D9">
        <w:t xml:space="preserve">SMITH, J. A. 2004. Reflecting on the development of interpretative phenomenological analysis and its contribution to qualitative research in psychology. </w:t>
      </w:r>
      <w:r w:rsidRPr="00A844D9">
        <w:rPr>
          <w:i/>
        </w:rPr>
        <w:t>Qualitative research in psychology,</w:t>
      </w:r>
      <w:r w:rsidRPr="00A844D9">
        <w:t xml:space="preserve"> 1</w:t>
      </w:r>
      <w:r w:rsidRPr="00A844D9">
        <w:rPr>
          <w:b/>
        </w:rPr>
        <w:t>,</w:t>
      </w:r>
      <w:r w:rsidRPr="00A844D9">
        <w:t xml:space="preserve"> 39-54.</w:t>
      </w:r>
    </w:p>
    <w:p w14:paraId="7FEF23A9" w14:textId="77777777" w:rsidR="00A844D9" w:rsidRPr="00A844D9" w:rsidRDefault="00A844D9" w:rsidP="00A844D9">
      <w:pPr>
        <w:pStyle w:val="EndNoteBibliography"/>
        <w:spacing w:after="0"/>
        <w:ind w:left="720" w:hanging="720"/>
      </w:pPr>
      <w:r w:rsidRPr="00A844D9">
        <w:t xml:space="preserve">SMITH, J. A. 2008. </w:t>
      </w:r>
      <w:r w:rsidRPr="00A844D9">
        <w:rPr>
          <w:i/>
        </w:rPr>
        <w:t xml:space="preserve">Qualitative psychology: a practical guide to research methods, </w:t>
      </w:r>
      <w:r w:rsidRPr="00A844D9">
        <w:t>Los Angeles, Calif, SAGE Publications.</w:t>
      </w:r>
    </w:p>
    <w:p w14:paraId="76E1EEC4" w14:textId="77777777" w:rsidR="00A844D9" w:rsidRPr="00A844D9" w:rsidRDefault="00A844D9" w:rsidP="00A844D9">
      <w:pPr>
        <w:pStyle w:val="EndNoteBibliography"/>
        <w:spacing w:after="0"/>
        <w:ind w:left="720" w:hanging="720"/>
      </w:pPr>
      <w:r w:rsidRPr="00A844D9">
        <w:t>SMITH, J. A., FLOWERS, P. &amp; LARKIN, M. 2009. Interpretative Phoneomological Analysis: theory, method and research. London: Sage.</w:t>
      </w:r>
    </w:p>
    <w:p w14:paraId="7792A119" w14:textId="77777777" w:rsidR="00A844D9" w:rsidRPr="00A844D9" w:rsidRDefault="00A844D9" w:rsidP="00A844D9">
      <w:pPr>
        <w:pStyle w:val="EndNoteBibliography"/>
        <w:spacing w:after="0"/>
        <w:ind w:left="720" w:hanging="720"/>
      </w:pPr>
      <w:r w:rsidRPr="00A844D9">
        <w:t xml:space="preserve">STERN, G. 1990. </w:t>
      </w:r>
      <w:r w:rsidRPr="00A844D9">
        <w:rPr>
          <w:i/>
        </w:rPr>
        <w:t xml:space="preserve">Parkinson’s disease: The facts. , </w:t>
      </w:r>
      <w:r w:rsidRPr="00A844D9">
        <w:t>Oxford, UK, Oxford University Press.</w:t>
      </w:r>
    </w:p>
    <w:p w14:paraId="2C1A89FF" w14:textId="77777777" w:rsidR="00A844D9" w:rsidRPr="00A844D9" w:rsidRDefault="00A844D9" w:rsidP="00A844D9">
      <w:pPr>
        <w:pStyle w:val="EndNoteBibliography"/>
        <w:spacing w:after="0"/>
        <w:ind w:left="720" w:hanging="720"/>
      </w:pPr>
      <w:r w:rsidRPr="00A844D9">
        <w:t xml:space="preserve">STEWART, D. A. 2007. NICE guideline for Parkinson's disease. </w:t>
      </w:r>
      <w:r w:rsidRPr="00A844D9">
        <w:rPr>
          <w:i/>
        </w:rPr>
        <w:t>Age and Ageing,</w:t>
      </w:r>
      <w:r w:rsidRPr="00A844D9">
        <w:t xml:space="preserve"> 36</w:t>
      </w:r>
      <w:r w:rsidRPr="00A844D9">
        <w:rPr>
          <w:b/>
        </w:rPr>
        <w:t>,</w:t>
      </w:r>
      <w:r w:rsidRPr="00A844D9">
        <w:t xml:space="preserve"> 240-242.</w:t>
      </w:r>
    </w:p>
    <w:p w14:paraId="197D04F7" w14:textId="77777777" w:rsidR="00A844D9" w:rsidRPr="00A844D9" w:rsidRDefault="00A844D9" w:rsidP="00A844D9">
      <w:pPr>
        <w:pStyle w:val="EndNoteBibliography"/>
        <w:spacing w:after="0"/>
        <w:ind w:left="720" w:hanging="720"/>
      </w:pPr>
      <w:r w:rsidRPr="00A844D9">
        <w:t xml:space="preserve">TANG, N. K. Y., SALKOVSKIS, P. M., HODGES, A., WRIGHT, K. J., HANNA, M. &amp; HESTER, J. 2008. Effects of mood on pain responses and pain tolerance: an experimental study in chronic back pain patients. </w:t>
      </w:r>
      <w:r w:rsidRPr="00A844D9">
        <w:rPr>
          <w:i/>
        </w:rPr>
        <w:t>Pain,</w:t>
      </w:r>
      <w:r w:rsidRPr="00A844D9">
        <w:t xml:space="preserve"> 138</w:t>
      </w:r>
      <w:r w:rsidRPr="00A844D9">
        <w:rPr>
          <w:b/>
        </w:rPr>
        <w:t>,</w:t>
      </w:r>
      <w:r w:rsidRPr="00A844D9">
        <w:t xml:space="preserve"> 392-401.</w:t>
      </w:r>
    </w:p>
    <w:p w14:paraId="6E75A81C" w14:textId="77777777" w:rsidR="00A844D9" w:rsidRPr="00A844D9" w:rsidRDefault="00A844D9" w:rsidP="00A844D9">
      <w:pPr>
        <w:pStyle w:val="EndNoteBibliography"/>
        <w:spacing w:after="0"/>
        <w:ind w:left="720" w:hanging="720"/>
      </w:pPr>
      <w:r w:rsidRPr="00A844D9">
        <w:t xml:space="preserve">THEODORE, B. R., KISHINO, N. D. &amp; GATCHEL, R. J. 2008. Biopsychosocial factors that perpetuate chronic pain, impairment, and disability. </w:t>
      </w:r>
      <w:r w:rsidRPr="00A844D9">
        <w:rPr>
          <w:i/>
        </w:rPr>
        <w:t>Psychological Injury and Law,</w:t>
      </w:r>
      <w:r w:rsidRPr="00A844D9">
        <w:t xml:space="preserve"> 1</w:t>
      </w:r>
      <w:r w:rsidRPr="00A844D9">
        <w:rPr>
          <w:b/>
        </w:rPr>
        <w:t>,</w:t>
      </w:r>
      <w:r w:rsidRPr="00A844D9">
        <w:t xml:space="preserve"> 182.</w:t>
      </w:r>
    </w:p>
    <w:p w14:paraId="5F77DAB3" w14:textId="77777777" w:rsidR="00A844D9" w:rsidRPr="00A844D9" w:rsidRDefault="00A844D9" w:rsidP="00A844D9">
      <w:pPr>
        <w:pStyle w:val="EndNoteBibliography"/>
        <w:spacing w:after="0"/>
        <w:ind w:left="720" w:hanging="720"/>
      </w:pPr>
      <w:r w:rsidRPr="00A844D9">
        <w:t xml:space="preserve">TODOROVA, A., JENNER, P. &amp; CHAUDHURI, K. R. 2014. Non-motor Parkinson's: integral to motor Parkinson's, yet often neglected. </w:t>
      </w:r>
      <w:r w:rsidRPr="00A844D9">
        <w:rPr>
          <w:i/>
        </w:rPr>
        <w:t>Practical neurology</w:t>
      </w:r>
      <w:r w:rsidRPr="00A844D9">
        <w:rPr>
          <w:b/>
        </w:rPr>
        <w:t>,</w:t>
      </w:r>
      <w:r w:rsidRPr="00A844D9">
        <w:t xml:space="preserve"> practneurol-2013-000741.</w:t>
      </w:r>
    </w:p>
    <w:p w14:paraId="017EE82F" w14:textId="77777777" w:rsidR="00A844D9" w:rsidRPr="00A844D9" w:rsidRDefault="00A844D9" w:rsidP="00A844D9">
      <w:pPr>
        <w:pStyle w:val="EndNoteBibliography"/>
        <w:ind w:left="720" w:hanging="720"/>
      </w:pPr>
      <w:r w:rsidRPr="00A844D9">
        <w:t xml:space="preserve">ZESIEWICZ, T. A., SULLIVAN, K. L., ARNULF, I., CHAUDHURI, K. R., MORGAN, J. C., GRONSETH, G. S., MIYASAKI, J., IVERSON, D. J. &amp; WEINER, W. J. 2010. Practice parameter: treatment of nonmotor symptoms of Parkinson disease report of the quality standards subcommittee of the american academy of neurology. </w:t>
      </w:r>
      <w:r w:rsidRPr="00A844D9">
        <w:rPr>
          <w:i/>
        </w:rPr>
        <w:t>Neurology,</w:t>
      </w:r>
      <w:r w:rsidRPr="00A844D9">
        <w:t xml:space="preserve"> 74</w:t>
      </w:r>
      <w:r w:rsidRPr="00A844D9">
        <w:rPr>
          <w:b/>
        </w:rPr>
        <w:t>,</w:t>
      </w:r>
      <w:r w:rsidRPr="00A844D9">
        <w:t xml:space="preserve"> 924-931.</w:t>
      </w:r>
    </w:p>
    <w:p w14:paraId="6253FA6E" w14:textId="79D95B28" w:rsidR="007A04BD" w:rsidRDefault="00A76EB1" w:rsidP="00067FE0">
      <w:pPr>
        <w:spacing w:line="480" w:lineRule="auto"/>
        <w:contextualSpacing/>
        <w:jc w:val="both"/>
        <w:rPr>
          <w:rFonts w:ascii="Arial" w:hAnsi="Arial" w:cs="Arial"/>
          <w:szCs w:val="24"/>
        </w:rPr>
      </w:pPr>
      <w:r w:rsidRPr="00067FE0">
        <w:rPr>
          <w:rFonts w:ascii="Arial" w:hAnsi="Arial" w:cs="Arial"/>
          <w:szCs w:val="24"/>
        </w:rPr>
        <w:fldChar w:fldCharType="end"/>
      </w:r>
    </w:p>
    <w:p w14:paraId="228B12AE" w14:textId="77777777" w:rsidR="007A04BD" w:rsidRDefault="007A04BD">
      <w:pPr>
        <w:rPr>
          <w:rFonts w:ascii="Arial" w:hAnsi="Arial" w:cs="Arial"/>
          <w:szCs w:val="24"/>
        </w:rPr>
      </w:pPr>
      <w:r>
        <w:rPr>
          <w:rFonts w:ascii="Arial" w:hAnsi="Arial" w:cs="Arial"/>
          <w:szCs w:val="24"/>
        </w:rPr>
        <w:br w:type="page"/>
      </w:r>
    </w:p>
    <w:p w14:paraId="22E8D07E" w14:textId="77777777" w:rsidR="007A04BD" w:rsidRPr="00E16B6C" w:rsidRDefault="007A04BD" w:rsidP="007A04BD">
      <w:pPr>
        <w:pStyle w:val="Caption"/>
        <w:keepNext/>
        <w:rPr>
          <w:rFonts w:ascii="Arial" w:hAnsi="Arial" w:cs="Arial"/>
          <w:b/>
        </w:rPr>
      </w:pPr>
      <w:r w:rsidRPr="00E16B6C">
        <w:rPr>
          <w:rFonts w:ascii="Arial" w:hAnsi="Arial" w:cs="Arial"/>
          <w:b/>
          <w:color w:val="auto"/>
          <w:sz w:val="22"/>
        </w:rPr>
        <w:t xml:space="preserve">Table </w:t>
      </w:r>
      <w:r w:rsidRPr="00E16B6C">
        <w:rPr>
          <w:rFonts w:ascii="Arial" w:hAnsi="Arial" w:cs="Arial"/>
          <w:b/>
          <w:color w:val="auto"/>
          <w:sz w:val="22"/>
        </w:rPr>
        <w:fldChar w:fldCharType="begin"/>
      </w:r>
      <w:r w:rsidRPr="00E16B6C">
        <w:rPr>
          <w:rFonts w:ascii="Arial" w:hAnsi="Arial" w:cs="Arial"/>
          <w:b/>
          <w:color w:val="auto"/>
          <w:sz w:val="22"/>
        </w:rPr>
        <w:instrText xml:space="preserve"> SEQ Table \* ARABIC </w:instrText>
      </w:r>
      <w:r w:rsidRPr="00E16B6C">
        <w:rPr>
          <w:rFonts w:ascii="Arial" w:hAnsi="Arial" w:cs="Arial"/>
          <w:b/>
          <w:color w:val="auto"/>
          <w:sz w:val="22"/>
        </w:rPr>
        <w:fldChar w:fldCharType="separate"/>
      </w:r>
      <w:r>
        <w:rPr>
          <w:rFonts w:ascii="Arial" w:hAnsi="Arial" w:cs="Arial"/>
          <w:b/>
          <w:noProof/>
          <w:color w:val="auto"/>
          <w:sz w:val="22"/>
        </w:rPr>
        <w:t>1</w:t>
      </w:r>
      <w:r w:rsidRPr="00E16B6C">
        <w:rPr>
          <w:rFonts w:ascii="Arial" w:hAnsi="Arial" w:cs="Arial"/>
          <w:b/>
          <w:color w:val="auto"/>
          <w:sz w:val="22"/>
        </w:rPr>
        <w:fldChar w:fldCharType="end"/>
      </w:r>
      <w:r w:rsidRPr="00E16B6C">
        <w:rPr>
          <w:rFonts w:ascii="Arial" w:hAnsi="Arial" w:cs="Arial"/>
          <w:b/>
          <w:color w:val="auto"/>
          <w:sz w:val="22"/>
        </w:rPr>
        <w:t xml:space="preserve"> - Emergent Themes</w:t>
      </w:r>
    </w:p>
    <w:tbl>
      <w:tblPr>
        <w:tblStyle w:val="TableGrid"/>
        <w:tblW w:w="8926" w:type="dxa"/>
        <w:jc w:val="center"/>
        <w:tblLook w:val="04A0" w:firstRow="1" w:lastRow="0" w:firstColumn="1" w:lastColumn="0" w:noHBand="0" w:noVBand="1"/>
      </w:tblPr>
      <w:tblGrid>
        <w:gridCol w:w="4673"/>
        <w:gridCol w:w="4253"/>
      </w:tblGrid>
      <w:tr w:rsidR="007A04BD" w14:paraId="6D10C3F7" w14:textId="77777777" w:rsidTr="00C13140">
        <w:trPr>
          <w:trHeight w:val="678"/>
          <w:jc w:val="center"/>
        </w:trPr>
        <w:tc>
          <w:tcPr>
            <w:tcW w:w="4673" w:type="dxa"/>
            <w:shd w:val="clear" w:color="auto" w:fill="D9D9D9" w:themeFill="background1" w:themeFillShade="D9"/>
          </w:tcPr>
          <w:p w14:paraId="58932818" w14:textId="77777777" w:rsidR="007A04BD" w:rsidRPr="00985B39" w:rsidRDefault="007A04BD" w:rsidP="00C13140">
            <w:pPr>
              <w:rPr>
                <w:rFonts w:ascii="Arial" w:hAnsi="Arial" w:cs="Arial"/>
                <w:sz w:val="40"/>
                <w:szCs w:val="40"/>
              </w:rPr>
            </w:pPr>
            <w:r w:rsidRPr="00985B39">
              <w:rPr>
                <w:rFonts w:ascii="Arial" w:hAnsi="Arial" w:cs="Arial"/>
                <w:b/>
                <w:sz w:val="40"/>
                <w:szCs w:val="40"/>
                <w:u w:val="single"/>
              </w:rPr>
              <w:t>Master Themes</w:t>
            </w:r>
          </w:p>
        </w:tc>
        <w:tc>
          <w:tcPr>
            <w:tcW w:w="4253" w:type="dxa"/>
            <w:shd w:val="clear" w:color="auto" w:fill="D9D9D9" w:themeFill="background1" w:themeFillShade="D9"/>
          </w:tcPr>
          <w:p w14:paraId="20761502" w14:textId="77777777" w:rsidR="007A04BD" w:rsidRPr="00985B39" w:rsidRDefault="007A04BD" w:rsidP="00C13140">
            <w:pPr>
              <w:rPr>
                <w:rFonts w:ascii="Arial" w:hAnsi="Arial" w:cs="Arial"/>
                <w:b/>
                <w:sz w:val="40"/>
                <w:szCs w:val="40"/>
                <w:u w:val="single"/>
              </w:rPr>
            </w:pPr>
            <w:r w:rsidRPr="00985B39">
              <w:rPr>
                <w:rFonts w:ascii="Arial" w:hAnsi="Arial" w:cs="Arial"/>
                <w:b/>
                <w:sz w:val="40"/>
                <w:szCs w:val="40"/>
                <w:u w:val="single"/>
              </w:rPr>
              <w:t>Ordinate Themes</w:t>
            </w:r>
          </w:p>
        </w:tc>
      </w:tr>
      <w:tr w:rsidR="007A04BD" w14:paraId="116D4724" w14:textId="77777777" w:rsidTr="00C13140">
        <w:trPr>
          <w:trHeight w:val="675"/>
          <w:jc w:val="center"/>
        </w:trPr>
        <w:tc>
          <w:tcPr>
            <w:tcW w:w="4673" w:type="dxa"/>
            <w:shd w:val="clear" w:color="auto" w:fill="auto"/>
          </w:tcPr>
          <w:p w14:paraId="373ADD8E" w14:textId="77777777" w:rsidR="007A04BD" w:rsidRPr="00985B39" w:rsidRDefault="007A04BD" w:rsidP="00C13140">
            <w:pPr>
              <w:rPr>
                <w:rFonts w:ascii="Arial" w:hAnsi="Arial" w:cs="Arial"/>
              </w:rPr>
            </w:pPr>
            <w:r w:rsidRPr="00985B39">
              <w:rPr>
                <w:rFonts w:ascii="Arial" w:hAnsi="Arial" w:cs="Arial"/>
              </w:rPr>
              <w:t>Psychological impact of pain</w:t>
            </w:r>
          </w:p>
        </w:tc>
        <w:tc>
          <w:tcPr>
            <w:tcW w:w="4253" w:type="dxa"/>
            <w:shd w:val="clear" w:color="auto" w:fill="auto"/>
          </w:tcPr>
          <w:p w14:paraId="6852701E" w14:textId="77777777" w:rsidR="007A04BD" w:rsidRPr="005A178D" w:rsidRDefault="007A04BD" w:rsidP="007A04BD">
            <w:pPr>
              <w:pStyle w:val="ListParagraph"/>
              <w:numPr>
                <w:ilvl w:val="0"/>
                <w:numId w:val="2"/>
              </w:numPr>
              <w:ind w:left="343"/>
              <w:rPr>
                <w:rFonts w:ascii="Arial" w:eastAsiaTheme="minorHAnsi" w:hAnsi="Arial" w:cs="Arial"/>
                <w:lang w:eastAsia="en-US"/>
              </w:rPr>
            </w:pPr>
            <w:r w:rsidRPr="005A178D">
              <w:rPr>
                <w:rFonts w:ascii="Arial" w:hAnsi="Arial" w:cs="Arial"/>
              </w:rPr>
              <w:t>Despair and Despondency</w:t>
            </w:r>
          </w:p>
          <w:p w14:paraId="3DA41F71" w14:textId="77777777" w:rsidR="007A04BD" w:rsidRPr="005A178D" w:rsidRDefault="007A04BD" w:rsidP="007A04BD">
            <w:pPr>
              <w:pStyle w:val="ListParagraph"/>
              <w:numPr>
                <w:ilvl w:val="0"/>
                <w:numId w:val="2"/>
              </w:numPr>
              <w:ind w:left="343"/>
              <w:rPr>
                <w:rFonts w:ascii="Arial" w:eastAsiaTheme="minorHAnsi" w:hAnsi="Arial" w:cs="Arial"/>
                <w:lang w:eastAsia="en-US"/>
              </w:rPr>
            </w:pPr>
            <w:r>
              <w:rPr>
                <w:rFonts w:ascii="Arial" w:hAnsi="Arial" w:cs="Arial"/>
              </w:rPr>
              <w:t>Coping and Acceptance</w:t>
            </w:r>
          </w:p>
          <w:p w14:paraId="5C570525" w14:textId="77777777" w:rsidR="007A04BD" w:rsidRPr="00985B39" w:rsidRDefault="007A04BD" w:rsidP="00C13140">
            <w:pPr>
              <w:rPr>
                <w:rFonts w:ascii="Arial" w:hAnsi="Arial" w:cs="Arial"/>
              </w:rPr>
            </w:pPr>
          </w:p>
        </w:tc>
      </w:tr>
      <w:tr w:rsidR="007A04BD" w14:paraId="4BB1E194" w14:textId="77777777" w:rsidTr="00C13140">
        <w:trPr>
          <w:trHeight w:val="675"/>
          <w:jc w:val="center"/>
        </w:trPr>
        <w:tc>
          <w:tcPr>
            <w:tcW w:w="4673" w:type="dxa"/>
            <w:shd w:val="clear" w:color="auto" w:fill="auto"/>
          </w:tcPr>
          <w:p w14:paraId="284EFCBB" w14:textId="77777777" w:rsidR="007A04BD" w:rsidRPr="005A178D" w:rsidRDefault="007A04BD" w:rsidP="00C13140">
            <w:pPr>
              <w:rPr>
                <w:rFonts w:ascii="Arial" w:hAnsi="Arial" w:cs="Arial"/>
              </w:rPr>
            </w:pPr>
            <w:r w:rsidRPr="005A178D">
              <w:rPr>
                <w:rFonts w:ascii="Arial" w:hAnsi="Arial" w:cs="Arial"/>
              </w:rPr>
              <w:t>Social Impact of Pain</w:t>
            </w:r>
          </w:p>
        </w:tc>
        <w:tc>
          <w:tcPr>
            <w:tcW w:w="4253" w:type="dxa"/>
            <w:shd w:val="clear" w:color="auto" w:fill="auto"/>
          </w:tcPr>
          <w:p w14:paraId="794264CD" w14:textId="77777777" w:rsidR="007A04BD" w:rsidRDefault="007A04BD" w:rsidP="00C13140">
            <w:pPr>
              <w:rPr>
                <w:rFonts w:ascii="Arial" w:hAnsi="Arial" w:cs="Arial"/>
              </w:rPr>
            </w:pPr>
            <w:r>
              <w:rPr>
                <w:rFonts w:ascii="Arial" w:hAnsi="Arial" w:cs="Arial"/>
              </w:rPr>
              <w:t>(a) Participation Loss</w:t>
            </w:r>
          </w:p>
          <w:p w14:paraId="032208A2" w14:textId="77777777" w:rsidR="007A04BD" w:rsidRPr="00985B39" w:rsidRDefault="007A04BD" w:rsidP="00C13140">
            <w:pPr>
              <w:rPr>
                <w:rFonts w:ascii="Arial" w:hAnsi="Arial" w:cs="Arial"/>
              </w:rPr>
            </w:pPr>
            <w:r>
              <w:rPr>
                <w:rFonts w:ascii="Arial" w:hAnsi="Arial" w:cs="Arial"/>
              </w:rPr>
              <w:t>(b) Relationship Strains</w:t>
            </w:r>
          </w:p>
        </w:tc>
      </w:tr>
      <w:tr w:rsidR="007A04BD" w14:paraId="272B9D84" w14:textId="77777777" w:rsidTr="00C13140">
        <w:trPr>
          <w:trHeight w:val="675"/>
          <w:jc w:val="center"/>
        </w:trPr>
        <w:tc>
          <w:tcPr>
            <w:tcW w:w="4673" w:type="dxa"/>
            <w:shd w:val="clear" w:color="auto" w:fill="auto"/>
          </w:tcPr>
          <w:p w14:paraId="0227C37D" w14:textId="77777777" w:rsidR="007A04BD" w:rsidRPr="00985B39" w:rsidRDefault="007A04BD" w:rsidP="00C13140">
            <w:pPr>
              <w:rPr>
                <w:rFonts w:ascii="Arial" w:hAnsi="Arial" w:cs="Arial"/>
              </w:rPr>
            </w:pPr>
            <w:r>
              <w:rPr>
                <w:rFonts w:ascii="Arial" w:hAnsi="Arial" w:cs="Arial"/>
              </w:rPr>
              <w:t>Disconnect Between Professional and Patient</w:t>
            </w:r>
          </w:p>
        </w:tc>
        <w:tc>
          <w:tcPr>
            <w:tcW w:w="4253" w:type="dxa"/>
            <w:shd w:val="clear" w:color="auto" w:fill="auto"/>
          </w:tcPr>
          <w:p w14:paraId="4A8338EC" w14:textId="77777777" w:rsidR="007A04BD" w:rsidRPr="00985B39" w:rsidRDefault="007A04BD" w:rsidP="00C13140">
            <w:pPr>
              <w:rPr>
                <w:rFonts w:ascii="Arial" w:hAnsi="Arial" w:cs="Arial"/>
              </w:rPr>
            </w:pPr>
          </w:p>
        </w:tc>
      </w:tr>
    </w:tbl>
    <w:p w14:paraId="4F468B06" w14:textId="77777777" w:rsidR="007A04BD" w:rsidRDefault="007A04BD" w:rsidP="007A04BD">
      <w:pPr>
        <w:spacing w:line="480" w:lineRule="auto"/>
        <w:rPr>
          <w:rFonts w:ascii="Arial" w:hAnsi="Arial" w:cs="Arial"/>
          <w:sz w:val="24"/>
          <w:szCs w:val="24"/>
        </w:rPr>
      </w:pPr>
    </w:p>
    <w:p w14:paraId="60503640" w14:textId="77777777" w:rsidR="007A04BD" w:rsidRDefault="007A04BD" w:rsidP="007A04BD">
      <w:pPr>
        <w:spacing w:line="480" w:lineRule="auto"/>
        <w:rPr>
          <w:rFonts w:ascii="Arial" w:hAnsi="Arial" w:cs="Arial"/>
          <w:sz w:val="24"/>
          <w:szCs w:val="24"/>
        </w:rPr>
      </w:pPr>
    </w:p>
    <w:p w14:paraId="003E23A0" w14:textId="77777777" w:rsidR="007A04BD" w:rsidRDefault="007A04BD" w:rsidP="007A04BD">
      <w:pPr>
        <w:spacing w:line="480" w:lineRule="auto"/>
        <w:rPr>
          <w:rFonts w:ascii="Arial" w:hAnsi="Arial" w:cs="Arial"/>
          <w:sz w:val="24"/>
          <w:szCs w:val="24"/>
        </w:rPr>
      </w:pPr>
    </w:p>
    <w:p w14:paraId="6AE95397" w14:textId="77777777" w:rsidR="007A04BD" w:rsidRDefault="007A04BD" w:rsidP="007A04BD">
      <w:pPr>
        <w:spacing w:line="480" w:lineRule="auto"/>
        <w:rPr>
          <w:rFonts w:ascii="Arial" w:hAnsi="Arial" w:cs="Arial"/>
          <w:sz w:val="24"/>
          <w:szCs w:val="24"/>
        </w:rPr>
      </w:pPr>
    </w:p>
    <w:p w14:paraId="1438B6FB" w14:textId="77777777" w:rsidR="007A04BD" w:rsidRDefault="007A04BD" w:rsidP="007A04BD">
      <w:pPr>
        <w:spacing w:line="480" w:lineRule="auto"/>
        <w:rPr>
          <w:rFonts w:ascii="Arial" w:hAnsi="Arial" w:cs="Arial"/>
          <w:sz w:val="24"/>
          <w:szCs w:val="24"/>
        </w:rPr>
      </w:pPr>
    </w:p>
    <w:p w14:paraId="5ED06511" w14:textId="77777777" w:rsidR="007A04BD" w:rsidRDefault="007A04BD" w:rsidP="007A04BD">
      <w:pPr>
        <w:keepNext/>
        <w:widowControl w:val="0"/>
        <w:suppressAutoHyphens/>
        <w:spacing w:after="0" w:line="480" w:lineRule="auto"/>
        <w:jc w:val="both"/>
      </w:pPr>
      <w:r w:rsidRPr="009E459C">
        <w:rPr>
          <w:rFonts w:ascii="Arial" w:eastAsia="Lucida Sans Unicode" w:hAnsi="Arial" w:cs="Arial"/>
          <w:b/>
          <w:noProof/>
          <w:kern w:val="1"/>
          <w:szCs w:val="24"/>
          <w:lang w:eastAsia="en-GB"/>
        </w:rPr>
        <w:drawing>
          <wp:inline distT="0" distB="0" distL="0" distR="0" wp14:anchorId="163BD650" wp14:editId="10997955">
            <wp:extent cx="5486400" cy="320040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BC22B9E" w14:textId="77777777" w:rsidR="007A04BD" w:rsidRPr="00E16B6C" w:rsidRDefault="007A04BD" w:rsidP="007A04BD">
      <w:pPr>
        <w:rPr>
          <w:lang w:val="en-US"/>
        </w:rPr>
      </w:pPr>
      <w:r w:rsidRPr="00E16B6C">
        <w:rPr>
          <w:rFonts w:ascii="Arial" w:hAnsi="Arial" w:cs="Arial"/>
          <w:b/>
        </w:rPr>
        <w:t xml:space="preserve">Figure </w:t>
      </w:r>
      <w:r w:rsidRPr="00E16B6C">
        <w:rPr>
          <w:rFonts w:ascii="Arial" w:hAnsi="Arial" w:cs="Arial"/>
          <w:b/>
        </w:rPr>
        <w:fldChar w:fldCharType="begin"/>
      </w:r>
      <w:r w:rsidRPr="00E16B6C">
        <w:rPr>
          <w:rFonts w:ascii="Arial" w:hAnsi="Arial" w:cs="Arial"/>
          <w:b/>
        </w:rPr>
        <w:instrText xml:space="preserve"> SEQ Figure \* ARABIC </w:instrText>
      </w:r>
      <w:r w:rsidRPr="00E16B6C">
        <w:rPr>
          <w:rFonts w:ascii="Arial" w:hAnsi="Arial" w:cs="Arial"/>
          <w:b/>
        </w:rPr>
        <w:fldChar w:fldCharType="separate"/>
      </w:r>
      <w:r>
        <w:rPr>
          <w:rFonts w:ascii="Arial" w:hAnsi="Arial" w:cs="Arial"/>
          <w:b/>
          <w:noProof/>
        </w:rPr>
        <w:t>1</w:t>
      </w:r>
      <w:r w:rsidRPr="00E16B6C">
        <w:rPr>
          <w:rFonts w:ascii="Arial" w:hAnsi="Arial" w:cs="Arial"/>
          <w:b/>
        </w:rPr>
        <w:fldChar w:fldCharType="end"/>
      </w:r>
      <w:r w:rsidRPr="00E16B6C">
        <w:rPr>
          <w:rFonts w:ascii="Arial" w:hAnsi="Arial" w:cs="Arial"/>
          <w:b/>
        </w:rPr>
        <w:t xml:space="preserve"> - </w:t>
      </w:r>
      <w:r w:rsidRPr="00E16B6C">
        <w:rPr>
          <w:rFonts w:ascii="Arial" w:eastAsia="Lucida Sans Unicode" w:hAnsi="Arial" w:cs="Arial"/>
          <w:b/>
          <w:kern w:val="1"/>
          <w:lang w:val="en-US"/>
        </w:rPr>
        <w:t>Psychological and Social impact of pain for people with Parkinson</w:t>
      </w:r>
      <w:r>
        <w:rPr>
          <w:rFonts w:ascii="Arial" w:eastAsia="Lucida Sans Unicode" w:hAnsi="Arial" w:cs="Arial"/>
          <w:b/>
          <w:kern w:val="1"/>
          <w:lang w:val="en-US"/>
        </w:rPr>
        <w:t>’s</w:t>
      </w:r>
      <w:r w:rsidRPr="00E16B6C">
        <w:rPr>
          <w:rFonts w:ascii="Arial" w:eastAsia="Lucida Sans Unicode" w:hAnsi="Arial" w:cs="Arial"/>
          <w:b/>
          <w:kern w:val="1"/>
          <w:lang w:val="en-US"/>
        </w:rPr>
        <w:t xml:space="preserve"> and their cause-effect relationship</w:t>
      </w:r>
    </w:p>
    <w:p w14:paraId="6310428F" w14:textId="77777777" w:rsidR="007A04BD" w:rsidRPr="00E21398" w:rsidRDefault="007A04BD" w:rsidP="007A04BD">
      <w:pPr>
        <w:keepNext/>
        <w:spacing w:line="480" w:lineRule="auto"/>
        <w:jc w:val="both"/>
      </w:pPr>
      <w:r w:rsidRPr="00E21398">
        <w:rPr>
          <w:noProof/>
          <w:lang w:eastAsia="en-GB"/>
        </w:rPr>
        <w:drawing>
          <wp:inline distT="0" distB="0" distL="0" distR="0" wp14:anchorId="6AD07A2F" wp14:editId="5AEC41C7">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1D65307" w14:textId="77777777" w:rsidR="007A04BD" w:rsidRPr="00E21398" w:rsidRDefault="007A04BD" w:rsidP="007A04BD">
      <w:pPr>
        <w:jc w:val="both"/>
        <w:rPr>
          <w:rFonts w:ascii="Arial" w:hAnsi="Arial" w:cs="Arial"/>
          <w:b/>
        </w:rPr>
        <w:sectPr w:rsidR="007A04BD" w:rsidRPr="00E21398">
          <w:footerReference w:type="default" r:id="rId18"/>
          <w:pgSz w:w="11906" w:h="16838"/>
          <w:pgMar w:top="1440" w:right="1440" w:bottom="1440" w:left="1440" w:header="708" w:footer="708" w:gutter="0"/>
          <w:cols w:space="708"/>
          <w:docGrid w:linePitch="360"/>
        </w:sectPr>
      </w:pPr>
      <w:r w:rsidRPr="00E21398">
        <w:rPr>
          <w:rFonts w:ascii="Arial" w:hAnsi="Arial" w:cs="Arial"/>
          <w:b/>
        </w:rPr>
        <w:t xml:space="preserve">Figure 2 - Different types of support participants used and the call for them to overlap. </w:t>
      </w:r>
      <w:r w:rsidRPr="00E21398">
        <w:rPr>
          <w:rFonts w:ascii="Arial" w:hAnsi="Arial" w:cs="Arial"/>
          <w:i/>
        </w:rPr>
        <w:t>[The experience of the participants in this study appeared to demonstrate the lack of interaction and overlap between external and internal support system]</w:t>
      </w:r>
    </w:p>
    <w:p w14:paraId="0E1940D8" w14:textId="77777777" w:rsidR="00EB799C" w:rsidRPr="00067FE0" w:rsidRDefault="00EB799C" w:rsidP="00067FE0">
      <w:pPr>
        <w:spacing w:line="480" w:lineRule="auto"/>
        <w:contextualSpacing/>
        <w:jc w:val="both"/>
        <w:rPr>
          <w:rFonts w:ascii="Arial" w:hAnsi="Arial" w:cs="Arial"/>
          <w:szCs w:val="24"/>
        </w:rPr>
      </w:pPr>
    </w:p>
    <w:sectPr w:rsidR="00EB799C" w:rsidRPr="00067FE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76057" w14:textId="77777777" w:rsidR="00A814EC" w:rsidRDefault="00A814EC" w:rsidP="00B72943">
      <w:pPr>
        <w:spacing w:after="0" w:line="240" w:lineRule="auto"/>
      </w:pPr>
      <w:r>
        <w:separator/>
      </w:r>
    </w:p>
  </w:endnote>
  <w:endnote w:type="continuationSeparator" w:id="0">
    <w:p w14:paraId="125FE161" w14:textId="77777777" w:rsidR="00A814EC" w:rsidRDefault="00A814EC" w:rsidP="00B72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Microsoft Sans Serif"/>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484086"/>
      <w:docPartObj>
        <w:docPartGallery w:val="Page Numbers (Bottom of Page)"/>
        <w:docPartUnique/>
      </w:docPartObj>
    </w:sdtPr>
    <w:sdtEndPr>
      <w:rPr>
        <w:noProof/>
      </w:rPr>
    </w:sdtEndPr>
    <w:sdtContent>
      <w:p w14:paraId="162C154B" w14:textId="268058D3" w:rsidR="007A04BD" w:rsidRDefault="007A04BD">
        <w:pPr>
          <w:pStyle w:val="Footer"/>
          <w:jc w:val="right"/>
        </w:pPr>
        <w:r>
          <w:fldChar w:fldCharType="begin"/>
        </w:r>
        <w:r>
          <w:instrText xml:space="preserve"> PAGE   \* MERGEFORMAT </w:instrText>
        </w:r>
        <w:r>
          <w:fldChar w:fldCharType="separate"/>
        </w:r>
        <w:r w:rsidR="00DD3013">
          <w:rPr>
            <w:noProof/>
          </w:rPr>
          <w:t>1</w:t>
        </w:r>
        <w:r>
          <w:rPr>
            <w:noProof/>
          </w:rPr>
          <w:fldChar w:fldCharType="end"/>
        </w:r>
      </w:p>
    </w:sdtContent>
  </w:sdt>
  <w:p w14:paraId="343988E2" w14:textId="77777777" w:rsidR="007A04BD" w:rsidRDefault="007A0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732371"/>
      <w:docPartObj>
        <w:docPartGallery w:val="Page Numbers (Bottom of Page)"/>
        <w:docPartUnique/>
      </w:docPartObj>
    </w:sdtPr>
    <w:sdtEndPr>
      <w:rPr>
        <w:noProof/>
      </w:rPr>
    </w:sdtEndPr>
    <w:sdtContent>
      <w:p w14:paraId="0CEC8949" w14:textId="1509E5FE" w:rsidR="00DB15F0" w:rsidRDefault="00DB15F0">
        <w:pPr>
          <w:pStyle w:val="Footer"/>
          <w:jc w:val="right"/>
        </w:pPr>
        <w:r>
          <w:fldChar w:fldCharType="begin"/>
        </w:r>
        <w:r>
          <w:instrText xml:space="preserve"> PAGE   \* MERGEFORMAT </w:instrText>
        </w:r>
        <w:r>
          <w:fldChar w:fldCharType="separate"/>
        </w:r>
        <w:r w:rsidR="007A04BD">
          <w:rPr>
            <w:noProof/>
          </w:rPr>
          <w:t>25</w:t>
        </w:r>
        <w:r>
          <w:rPr>
            <w:noProof/>
          </w:rPr>
          <w:fldChar w:fldCharType="end"/>
        </w:r>
      </w:p>
    </w:sdtContent>
  </w:sdt>
  <w:p w14:paraId="5CF2ED6D" w14:textId="77777777" w:rsidR="00DB15F0" w:rsidRDefault="00DB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9540A" w14:textId="77777777" w:rsidR="00A814EC" w:rsidRDefault="00A814EC" w:rsidP="00B72943">
      <w:pPr>
        <w:spacing w:after="0" w:line="240" w:lineRule="auto"/>
      </w:pPr>
      <w:r>
        <w:separator/>
      </w:r>
    </w:p>
  </w:footnote>
  <w:footnote w:type="continuationSeparator" w:id="0">
    <w:p w14:paraId="4FA8FA5E" w14:textId="77777777" w:rsidR="00A814EC" w:rsidRDefault="00A814EC" w:rsidP="00B72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D2E8C"/>
    <w:multiLevelType w:val="hybridMultilevel"/>
    <w:tmpl w:val="CB2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9D18A3"/>
    <w:multiLevelType w:val="hybridMultilevel"/>
    <w:tmpl w:val="FBA0CA64"/>
    <w:lvl w:ilvl="0" w:tplc="6A9C3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4250E8"/>
    <w:multiLevelType w:val="hybridMultilevel"/>
    <w:tmpl w:val="54304E26"/>
    <w:lvl w:ilvl="0" w:tplc="96D889FE">
      <w:numFmt w:val="bullet"/>
      <w:lvlText w:val=""/>
      <w:lvlJc w:val="left"/>
      <w:pPr>
        <w:ind w:left="720" w:hanging="360"/>
      </w:pPr>
      <w:rPr>
        <w:rFonts w:ascii="Symbol" w:eastAsia="Lucida Sans Unicode"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E55498"/>
    <w:multiLevelType w:val="hybridMultilevel"/>
    <w:tmpl w:val="2804A97A"/>
    <w:lvl w:ilvl="0" w:tplc="72DCE0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zd5ft07tddeme9z97xwf0m2rv2zt525pxs&quot;&gt;Pain in PD&lt;record-ids&gt;&lt;item&gt;1&lt;/item&gt;&lt;item&gt;2&lt;/item&gt;&lt;item&gt;3&lt;/item&gt;&lt;item&gt;5&lt;/item&gt;&lt;item&gt;7&lt;/item&gt;&lt;item&gt;8&lt;/item&gt;&lt;item&gt;9&lt;/item&gt;&lt;item&gt;10&lt;/item&gt;&lt;item&gt;11&lt;/item&gt;&lt;item&gt;12&lt;/item&gt;&lt;item&gt;13&lt;/item&gt;&lt;item&gt;14&lt;/item&gt;&lt;item&gt;15&lt;/item&gt;&lt;item&gt;16&lt;/item&gt;&lt;item&gt;17&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2&lt;/item&gt;&lt;item&gt;43&lt;/item&gt;&lt;item&gt;44&lt;/item&gt;&lt;item&gt;45&lt;/item&gt;&lt;item&gt;46&lt;/item&gt;&lt;/record-ids&gt;&lt;/item&gt;&lt;/Libraries&gt;"/>
  </w:docVars>
  <w:rsids>
    <w:rsidRoot w:val="00EB799C"/>
    <w:rsid w:val="00026E66"/>
    <w:rsid w:val="000562F8"/>
    <w:rsid w:val="00067D1B"/>
    <w:rsid w:val="00067FE0"/>
    <w:rsid w:val="000810AB"/>
    <w:rsid w:val="00095A88"/>
    <w:rsid w:val="000A0029"/>
    <w:rsid w:val="000C3ABA"/>
    <w:rsid w:val="000D4F76"/>
    <w:rsid w:val="000E4B3E"/>
    <w:rsid w:val="000E5246"/>
    <w:rsid w:val="000F5863"/>
    <w:rsid w:val="001200F9"/>
    <w:rsid w:val="001206DA"/>
    <w:rsid w:val="00124A00"/>
    <w:rsid w:val="00126C73"/>
    <w:rsid w:val="001432D5"/>
    <w:rsid w:val="0015312F"/>
    <w:rsid w:val="0018671A"/>
    <w:rsid w:val="001B09A7"/>
    <w:rsid w:val="001B459A"/>
    <w:rsid w:val="001B6770"/>
    <w:rsid w:val="001C0361"/>
    <w:rsid w:val="001C541A"/>
    <w:rsid w:val="001E1510"/>
    <w:rsid w:val="001E266F"/>
    <w:rsid w:val="001E3AB0"/>
    <w:rsid w:val="001E48BE"/>
    <w:rsid w:val="001E7E1B"/>
    <w:rsid w:val="001F0BBB"/>
    <w:rsid w:val="001F5C4A"/>
    <w:rsid w:val="00211DF9"/>
    <w:rsid w:val="00212F4A"/>
    <w:rsid w:val="002149F7"/>
    <w:rsid w:val="00234E50"/>
    <w:rsid w:val="00251195"/>
    <w:rsid w:val="002520AA"/>
    <w:rsid w:val="00261AB0"/>
    <w:rsid w:val="00272909"/>
    <w:rsid w:val="0027535D"/>
    <w:rsid w:val="00283580"/>
    <w:rsid w:val="00286965"/>
    <w:rsid w:val="002A27C3"/>
    <w:rsid w:val="002B0695"/>
    <w:rsid w:val="002B1764"/>
    <w:rsid w:val="002B280A"/>
    <w:rsid w:val="002D70C0"/>
    <w:rsid w:val="002E7786"/>
    <w:rsid w:val="002F48B4"/>
    <w:rsid w:val="00302D69"/>
    <w:rsid w:val="00326855"/>
    <w:rsid w:val="00334AF8"/>
    <w:rsid w:val="003360C5"/>
    <w:rsid w:val="00343F1F"/>
    <w:rsid w:val="0035739B"/>
    <w:rsid w:val="00360588"/>
    <w:rsid w:val="00395A60"/>
    <w:rsid w:val="003965F7"/>
    <w:rsid w:val="0039735B"/>
    <w:rsid w:val="003A0367"/>
    <w:rsid w:val="003B45F1"/>
    <w:rsid w:val="003E6EC5"/>
    <w:rsid w:val="003F5263"/>
    <w:rsid w:val="00436B2B"/>
    <w:rsid w:val="0045454D"/>
    <w:rsid w:val="00454632"/>
    <w:rsid w:val="0046226B"/>
    <w:rsid w:val="0047197F"/>
    <w:rsid w:val="00496C3A"/>
    <w:rsid w:val="004C133A"/>
    <w:rsid w:val="004C74D5"/>
    <w:rsid w:val="004D0A53"/>
    <w:rsid w:val="004F3D97"/>
    <w:rsid w:val="004F45B8"/>
    <w:rsid w:val="00513A29"/>
    <w:rsid w:val="0052468A"/>
    <w:rsid w:val="00532443"/>
    <w:rsid w:val="0053663F"/>
    <w:rsid w:val="005454EC"/>
    <w:rsid w:val="00547FB1"/>
    <w:rsid w:val="005508FA"/>
    <w:rsid w:val="00562F18"/>
    <w:rsid w:val="00564E8F"/>
    <w:rsid w:val="0057090E"/>
    <w:rsid w:val="005737CD"/>
    <w:rsid w:val="00577249"/>
    <w:rsid w:val="0059477D"/>
    <w:rsid w:val="005A178D"/>
    <w:rsid w:val="005E48BA"/>
    <w:rsid w:val="005F2696"/>
    <w:rsid w:val="005F2FF2"/>
    <w:rsid w:val="00621DA6"/>
    <w:rsid w:val="006407EA"/>
    <w:rsid w:val="00641ED7"/>
    <w:rsid w:val="0064282C"/>
    <w:rsid w:val="00651C3B"/>
    <w:rsid w:val="00651D9B"/>
    <w:rsid w:val="00690B09"/>
    <w:rsid w:val="006941E9"/>
    <w:rsid w:val="006B1181"/>
    <w:rsid w:val="006B204B"/>
    <w:rsid w:val="006C020F"/>
    <w:rsid w:val="006C0FFC"/>
    <w:rsid w:val="006C12B2"/>
    <w:rsid w:val="006C7BDD"/>
    <w:rsid w:val="006E1B52"/>
    <w:rsid w:val="006E1C14"/>
    <w:rsid w:val="006E4E6C"/>
    <w:rsid w:val="00703112"/>
    <w:rsid w:val="00703BB9"/>
    <w:rsid w:val="00705D40"/>
    <w:rsid w:val="007069A8"/>
    <w:rsid w:val="007123C6"/>
    <w:rsid w:val="00715D8D"/>
    <w:rsid w:val="00715F3A"/>
    <w:rsid w:val="00726098"/>
    <w:rsid w:val="0077240C"/>
    <w:rsid w:val="00787D8E"/>
    <w:rsid w:val="007A04BD"/>
    <w:rsid w:val="007A3287"/>
    <w:rsid w:val="007B0335"/>
    <w:rsid w:val="007C29FF"/>
    <w:rsid w:val="007D307B"/>
    <w:rsid w:val="007F3CCC"/>
    <w:rsid w:val="007F5A6C"/>
    <w:rsid w:val="007F6444"/>
    <w:rsid w:val="007F6760"/>
    <w:rsid w:val="00834AD1"/>
    <w:rsid w:val="00860C7B"/>
    <w:rsid w:val="00864669"/>
    <w:rsid w:val="00865588"/>
    <w:rsid w:val="00870C67"/>
    <w:rsid w:val="00877818"/>
    <w:rsid w:val="008D3207"/>
    <w:rsid w:val="008F1204"/>
    <w:rsid w:val="008F37BA"/>
    <w:rsid w:val="00900F7E"/>
    <w:rsid w:val="009014EA"/>
    <w:rsid w:val="009021B4"/>
    <w:rsid w:val="009110D2"/>
    <w:rsid w:val="00931EFE"/>
    <w:rsid w:val="00936695"/>
    <w:rsid w:val="00941DEF"/>
    <w:rsid w:val="00947851"/>
    <w:rsid w:val="00964186"/>
    <w:rsid w:val="00982747"/>
    <w:rsid w:val="009835D6"/>
    <w:rsid w:val="009949BE"/>
    <w:rsid w:val="009B3110"/>
    <w:rsid w:val="009B60D7"/>
    <w:rsid w:val="009C4736"/>
    <w:rsid w:val="009D1CD5"/>
    <w:rsid w:val="009D7FB0"/>
    <w:rsid w:val="009E459C"/>
    <w:rsid w:val="009F16ED"/>
    <w:rsid w:val="00A170C8"/>
    <w:rsid w:val="00A203EC"/>
    <w:rsid w:val="00A23753"/>
    <w:rsid w:val="00A30A9D"/>
    <w:rsid w:val="00A364C3"/>
    <w:rsid w:val="00A41374"/>
    <w:rsid w:val="00A528DB"/>
    <w:rsid w:val="00A531F9"/>
    <w:rsid w:val="00A537FF"/>
    <w:rsid w:val="00A56075"/>
    <w:rsid w:val="00A66BF2"/>
    <w:rsid w:val="00A76EB1"/>
    <w:rsid w:val="00A814EC"/>
    <w:rsid w:val="00A844D9"/>
    <w:rsid w:val="00A87971"/>
    <w:rsid w:val="00AC1CCA"/>
    <w:rsid w:val="00AC56D1"/>
    <w:rsid w:val="00AD1DFE"/>
    <w:rsid w:val="00AD243D"/>
    <w:rsid w:val="00AE09F1"/>
    <w:rsid w:val="00B0182A"/>
    <w:rsid w:val="00B056EB"/>
    <w:rsid w:val="00B3307A"/>
    <w:rsid w:val="00B35E49"/>
    <w:rsid w:val="00B36974"/>
    <w:rsid w:val="00B54AC3"/>
    <w:rsid w:val="00B72943"/>
    <w:rsid w:val="00B86A8F"/>
    <w:rsid w:val="00B90BAB"/>
    <w:rsid w:val="00BB089B"/>
    <w:rsid w:val="00BB575F"/>
    <w:rsid w:val="00BC0BCB"/>
    <w:rsid w:val="00BC7B5D"/>
    <w:rsid w:val="00BD5283"/>
    <w:rsid w:val="00BE05E4"/>
    <w:rsid w:val="00C2547C"/>
    <w:rsid w:val="00C2650C"/>
    <w:rsid w:val="00C37768"/>
    <w:rsid w:val="00C4387B"/>
    <w:rsid w:val="00C4781A"/>
    <w:rsid w:val="00C52FC1"/>
    <w:rsid w:val="00C67A09"/>
    <w:rsid w:val="00C73D08"/>
    <w:rsid w:val="00C86DC1"/>
    <w:rsid w:val="00C8778A"/>
    <w:rsid w:val="00CB103E"/>
    <w:rsid w:val="00CE385E"/>
    <w:rsid w:val="00CE3C48"/>
    <w:rsid w:val="00CF7DE9"/>
    <w:rsid w:val="00D04674"/>
    <w:rsid w:val="00D209E5"/>
    <w:rsid w:val="00D23300"/>
    <w:rsid w:val="00D32CD2"/>
    <w:rsid w:val="00D417A0"/>
    <w:rsid w:val="00D452A8"/>
    <w:rsid w:val="00D458CA"/>
    <w:rsid w:val="00D50274"/>
    <w:rsid w:val="00D537EE"/>
    <w:rsid w:val="00D863F6"/>
    <w:rsid w:val="00D86D6D"/>
    <w:rsid w:val="00DA4B77"/>
    <w:rsid w:val="00DB0091"/>
    <w:rsid w:val="00DB15F0"/>
    <w:rsid w:val="00DB5A0A"/>
    <w:rsid w:val="00DB690E"/>
    <w:rsid w:val="00DC1B1F"/>
    <w:rsid w:val="00DD3013"/>
    <w:rsid w:val="00DF65E7"/>
    <w:rsid w:val="00E15048"/>
    <w:rsid w:val="00E16B6C"/>
    <w:rsid w:val="00E17A01"/>
    <w:rsid w:val="00E32297"/>
    <w:rsid w:val="00E62A74"/>
    <w:rsid w:val="00E63378"/>
    <w:rsid w:val="00E76A01"/>
    <w:rsid w:val="00E86A7B"/>
    <w:rsid w:val="00E95706"/>
    <w:rsid w:val="00EB012E"/>
    <w:rsid w:val="00EB105F"/>
    <w:rsid w:val="00EB799C"/>
    <w:rsid w:val="00ED1184"/>
    <w:rsid w:val="00ED146A"/>
    <w:rsid w:val="00EE1E23"/>
    <w:rsid w:val="00EF0C6C"/>
    <w:rsid w:val="00EF4B09"/>
    <w:rsid w:val="00F022F5"/>
    <w:rsid w:val="00F06646"/>
    <w:rsid w:val="00F072EB"/>
    <w:rsid w:val="00F1571E"/>
    <w:rsid w:val="00F17019"/>
    <w:rsid w:val="00F269C7"/>
    <w:rsid w:val="00F341A4"/>
    <w:rsid w:val="00F45BED"/>
    <w:rsid w:val="00F467E7"/>
    <w:rsid w:val="00F51E3C"/>
    <w:rsid w:val="00F6390B"/>
    <w:rsid w:val="00F648D6"/>
    <w:rsid w:val="00F9113E"/>
    <w:rsid w:val="00F93D43"/>
    <w:rsid w:val="00F97276"/>
    <w:rsid w:val="00F97417"/>
    <w:rsid w:val="00FA0950"/>
    <w:rsid w:val="00FA2CA0"/>
    <w:rsid w:val="00FB7C8B"/>
    <w:rsid w:val="00FC0441"/>
    <w:rsid w:val="00FC75DA"/>
    <w:rsid w:val="00FE07C9"/>
    <w:rsid w:val="00FE5F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E9896"/>
  <w15:docId w15:val="{EA65487D-953C-4480-B633-096505C0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79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09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46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79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9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B799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09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18671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5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45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149F7"/>
    <w:rPr>
      <w:sz w:val="16"/>
      <w:szCs w:val="16"/>
    </w:rPr>
  </w:style>
  <w:style w:type="paragraph" w:styleId="CommentText">
    <w:name w:val="annotation text"/>
    <w:basedOn w:val="Normal"/>
    <w:link w:val="CommentTextChar"/>
    <w:uiPriority w:val="99"/>
    <w:semiHidden/>
    <w:unhideWhenUsed/>
    <w:rsid w:val="002149F7"/>
    <w:pPr>
      <w:spacing w:line="240" w:lineRule="auto"/>
    </w:pPr>
    <w:rPr>
      <w:sz w:val="20"/>
      <w:szCs w:val="20"/>
    </w:rPr>
  </w:style>
  <w:style w:type="character" w:customStyle="1" w:styleId="CommentTextChar">
    <w:name w:val="Comment Text Char"/>
    <w:basedOn w:val="DefaultParagraphFont"/>
    <w:link w:val="CommentText"/>
    <w:uiPriority w:val="99"/>
    <w:semiHidden/>
    <w:rsid w:val="002149F7"/>
    <w:rPr>
      <w:sz w:val="20"/>
      <w:szCs w:val="20"/>
    </w:rPr>
  </w:style>
  <w:style w:type="paragraph" w:styleId="CommentSubject">
    <w:name w:val="annotation subject"/>
    <w:basedOn w:val="CommentText"/>
    <w:next w:val="CommentText"/>
    <w:link w:val="CommentSubjectChar"/>
    <w:uiPriority w:val="99"/>
    <w:semiHidden/>
    <w:unhideWhenUsed/>
    <w:rsid w:val="002149F7"/>
    <w:rPr>
      <w:b/>
      <w:bCs/>
    </w:rPr>
  </w:style>
  <w:style w:type="character" w:customStyle="1" w:styleId="CommentSubjectChar">
    <w:name w:val="Comment Subject Char"/>
    <w:basedOn w:val="CommentTextChar"/>
    <w:link w:val="CommentSubject"/>
    <w:uiPriority w:val="99"/>
    <w:semiHidden/>
    <w:rsid w:val="002149F7"/>
    <w:rPr>
      <w:b/>
      <w:bCs/>
      <w:sz w:val="20"/>
      <w:szCs w:val="20"/>
    </w:rPr>
  </w:style>
  <w:style w:type="paragraph" w:styleId="ListParagraph">
    <w:name w:val="List Paragraph"/>
    <w:basedOn w:val="Normal"/>
    <w:uiPriority w:val="34"/>
    <w:qFormat/>
    <w:rsid w:val="000810AB"/>
    <w:pPr>
      <w:ind w:left="720"/>
      <w:contextualSpacing/>
    </w:pPr>
  </w:style>
  <w:style w:type="paragraph" w:styleId="Revision">
    <w:name w:val="Revision"/>
    <w:hidden/>
    <w:uiPriority w:val="99"/>
    <w:semiHidden/>
    <w:rsid w:val="00EF4B09"/>
    <w:pPr>
      <w:spacing w:after="0" w:line="240" w:lineRule="auto"/>
    </w:pPr>
  </w:style>
  <w:style w:type="paragraph" w:customStyle="1" w:styleId="EndNoteBibliographyTitle">
    <w:name w:val="EndNote Bibliography Title"/>
    <w:basedOn w:val="Normal"/>
    <w:link w:val="EndNoteBibliographyTitleChar"/>
    <w:rsid w:val="00A76EB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76EB1"/>
    <w:rPr>
      <w:rFonts w:ascii="Calibri" w:hAnsi="Calibri" w:cs="Calibri"/>
      <w:noProof/>
      <w:lang w:val="en-US"/>
    </w:rPr>
  </w:style>
  <w:style w:type="paragraph" w:customStyle="1" w:styleId="EndNoteBibliography">
    <w:name w:val="EndNote Bibliography"/>
    <w:basedOn w:val="Normal"/>
    <w:link w:val="EndNoteBibliographyChar"/>
    <w:rsid w:val="00A76EB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76EB1"/>
    <w:rPr>
      <w:rFonts w:ascii="Calibri" w:hAnsi="Calibri" w:cs="Calibri"/>
      <w:noProof/>
      <w:lang w:val="en-US"/>
    </w:rPr>
  </w:style>
  <w:style w:type="paragraph" w:styleId="Caption">
    <w:name w:val="caption"/>
    <w:basedOn w:val="Normal"/>
    <w:next w:val="Normal"/>
    <w:uiPriority w:val="35"/>
    <w:unhideWhenUsed/>
    <w:qFormat/>
    <w:rsid w:val="000E5246"/>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D0467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72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943"/>
  </w:style>
  <w:style w:type="paragraph" w:styleId="Footer">
    <w:name w:val="footer"/>
    <w:basedOn w:val="Normal"/>
    <w:link w:val="FooterChar"/>
    <w:uiPriority w:val="99"/>
    <w:unhideWhenUsed/>
    <w:rsid w:val="00B72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798D0A-E7B0-C34D-B390-5FB20A4648AE}"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4E5A469E-81E3-864E-A5EE-BA1D5DDD6E06}">
      <dgm:prSet phldrT="[Text]"/>
      <dgm:spPr>
        <a:xfrm>
          <a:off x="2233136" y="233866"/>
          <a:ext cx="1147643" cy="728753"/>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a:ea typeface="+mn-ea"/>
              <a:cs typeface="+mn-cs"/>
            </a:rPr>
            <a:t>Impact of pain</a:t>
          </a:r>
        </a:p>
      </dgm:t>
    </dgm:pt>
    <dgm:pt modelId="{71D999DF-0087-464B-8A4B-3C87D5B82BEB}" type="parTrans" cxnId="{284D2880-BC37-734A-B9FE-60DE225C745F}">
      <dgm:prSet/>
      <dgm:spPr/>
      <dgm:t>
        <a:bodyPr/>
        <a:lstStyle/>
        <a:p>
          <a:pPr algn="ctr"/>
          <a:endParaRPr lang="en-US"/>
        </a:p>
      </dgm:t>
    </dgm:pt>
    <dgm:pt modelId="{7C386792-4D40-8548-AB69-F6D9603DCCC3}" type="sibTrans" cxnId="{284D2880-BC37-734A-B9FE-60DE225C745F}">
      <dgm:prSet/>
      <dgm:spPr/>
      <dgm:t>
        <a:bodyPr/>
        <a:lstStyle/>
        <a:p>
          <a:pPr algn="ctr"/>
          <a:endParaRPr lang="en-US"/>
        </a:p>
      </dgm:t>
    </dgm:pt>
    <dgm:pt modelId="{5F560EE7-9FD7-7647-B167-ED8FC4D5A6BD}">
      <dgm:prSet phldrT="[Text]"/>
      <dgm:spPr>
        <a:xfrm>
          <a:off x="830460" y="1296393"/>
          <a:ext cx="1147643" cy="728753"/>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a:ea typeface="+mn-ea"/>
              <a:cs typeface="+mn-cs"/>
            </a:rPr>
            <a:t>psychological</a:t>
          </a:r>
        </a:p>
      </dgm:t>
    </dgm:pt>
    <dgm:pt modelId="{4F8DD8C6-4A46-FC46-AAA4-93CAF2666450}" type="parTrans" cxnId="{8335F58F-A586-3946-BE1E-3E40C160049E}">
      <dgm:prSet/>
      <dgm:spPr>
        <a:xfrm>
          <a:off x="1276766" y="841480"/>
          <a:ext cx="1402675" cy="333772"/>
        </a:xfrm>
        <a:noFill/>
        <a:ln w="6350" cap="flat" cmpd="sng" algn="ctr">
          <a:solidFill>
            <a:srgbClr val="5B9BD5">
              <a:shade val="60000"/>
              <a:hueOff val="0"/>
              <a:satOff val="0"/>
              <a:lumOff val="0"/>
              <a:alphaOff val="0"/>
            </a:srgbClr>
          </a:solidFill>
          <a:prstDash val="solid"/>
          <a:miter lim="800000"/>
        </a:ln>
        <a:effectLst/>
      </dgm:spPr>
      <dgm:t>
        <a:bodyPr/>
        <a:lstStyle/>
        <a:p>
          <a:pPr algn="ctr"/>
          <a:endParaRPr lang="en-US"/>
        </a:p>
      </dgm:t>
    </dgm:pt>
    <dgm:pt modelId="{AF1DA8B4-A792-FC49-A13D-9B9D8D491F20}" type="sibTrans" cxnId="{8335F58F-A586-3946-BE1E-3E40C160049E}">
      <dgm:prSet/>
      <dgm:spPr/>
      <dgm:t>
        <a:bodyPr/>
        <a:lstStyle/>
        <a:p>
          <a:pPr algn="ctr"/>
          <a:endParaRPr lang="en-US"/>
        </a:p>
      </dgm:t>
    </dgm:pt>
    <dgm:pt modelId="{3E246B03-5985-BA47-A631-0DD934071F4C}">
      <dgm:prSet phldrT="[Text]"/>
      <dgm:spPr>
        <a:xfrm>
          <a:off x="129123" y="2358919"/>
          <a:ext cx="1147643" cy="728753"/>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a:ea typeface="+mn-ea"/>
              <a:cs typeface="+mn-cs"/>
            </a:rPr>
            <a:t>acceptance and coping</a:t>
          </a:r>
        </a:p>
      </dgm:t>
    </dgm:pt>
    <dgm:pt modelId="{C148F602-5FFD-3846-AD8F-2F46458F6009}" type="parTrans" cxnId="{393D276D-6CC6-2043-8B0B-3792A993A641}">
      <dgm:prSet/>
      <dgm:spPr>
        <a:xfrm>
          <a:off x="575429" y="1904006"/>
          <a:ext cx="701337" cy="333772"/>
        </a:xfrm>
        <a:noFill/>
        <a:ln w="6350" cap="flat" cmpd="sng" algn="ctr">
          <a:solidFill>
            <a:srgbClr val="5B9BD5">
              <a:shade val="80000"/>
              <a:hueOff val="0"/>
              <a:satOff val="0"/>
              <a:lumOff val="0"/>
              <a:alphaOff val="0"/>
            </a:srgbClr>
          </a:solidFill>
          <a:prstDash val="solid"/>
          <a:miter lim="800000"/>
        </a:ln>
        <a:effectLst/>
      </dgm:spPr>
      <dgm:t>
        <a:bodyPr/>
        <a:lstStyle/>
        <a:p>
          <a:pPr algn="ctr"/>
          <a:endParaRPr lang="en-US"/>
        </a:p>
      </dgm:t>
    </dgm:pt>
    <dgm:pt modelId="{7D5E7363-1BB7-A24B-A8A3-0E73432854FB}" type="sibTrans" cxnId="{393D276D-6CC6-2043-8B0B-3792A993A641}">
      <dgm:prSet/>
      <dgm:spPr/>
      <dgm:t>
        <a:bodyPr/>
        <a:lstStyle/>
        <a:p>
          <a:pPr algn="ctr"/>
          <a:endParaRPr lang="en-US"/>
        </a:p>
      </dgm:t>
    </dgm:pt>
    <dgm:pt modelId="{AD3EABDD-50B4-7A40-A43C-F3E5471DB6E2}">
      <dgm:prSet phldrT="[Text]"/>
      <dgm:spPr>
        <a:xfrm>
          <a:off x="1531798" y="2358919"/>
          <a:ext cx="1147643" cy="728753"/>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a:ea typeface="+mn-ea"/>
              <a:cs typeface="+mn-cs"/>
            </a:rPr>
            <a:t>despondency</a:t>
          </a:r>
        </a:p>
      </dgm:t>
    </dgm:pt>
    <dgm:pt modelId="{E2EE746B-EEFC-D545-A242-080975645CCA}" type="parTrans" cxnId="{7AE015EE-299A-404D-99E8-70DBB907408F}">
      <dgm:prSet/>
      <dgm:spPr>
        <a:xfrm>
          <a:off x="1276766" y="1904006"/>
          <a:ext cx="701337" cy="333772"/>
        </a:xfrm>
        <a:noFill/>
        <a:ln w="6350" cap="flat" cmpd="sng" algn="ctr">
          <a:solidFill>
            <a:srgbClr val="5B9BD5">
              <a:shade val="80000"/>
              <a:hueOff val="0"/>
              <a:satOff val="0"/>
              <a:lumOff val="0"/>
              <a:alphaOff val="0"/>
            </a:srgbClr>
          </a:solidFill>
          <a:prstDash val="solid"/>
          <a:miter lim="800000"/>
        </a:ln>
        <a:effectLst/>
      </dgm:spPr>
      <dgm:t>
        <a:bodyPr/>
        <a:lstStyle/>
        <a:p>
          <a:pPr algn="ctr"/>
          <a:endParaRPr lang="en-US"/>
        </a:p>
      </dgm:t>
    </dgm:pt>
    <dgm:pt modelId="{13582524-F0A4-BA4D-9A46-03AE5474089C}" type="sibTrans" cxnId="{7AE015EE-299A-404D-99E8-70DBB907408F}">
      <dgm:prSet/>
      <dgm:spPr/>
      <dgm:t>
        <a:bodyPr/>
        <a:lstStyle/>
        <a:p>
          <a:pPr algn="ctr"/>
          <a:endParaRPr lang="en-US"/>
        </a:p>
      </dgm:t>
    </dgm:pt>
    <dgm:pt modelId="{B594E992-AC68-7E4A-8CC4-2C4979E7B5E7}">
      <dgm:prSet phldrT="[Text]"/>
      <dgm:spPr>
        <a:xfrm>
          <a:off x="3635811" y="1296393"/>
          <a:ext cx="1147643" cy="728753"/>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a:ea typeface="+mn-ea"/>
              <a:cs typeface="+mn-cs"/>
            </a:rPr>
            <a:t>social</a:t>
          </a:r>
        </a:p>
      </dgm:t>
    </dgm:pt>
    <dgm:pt modelId="{207F476E-C84C-EE4B-9412-75C632F458F9}" type="parTrans" cxnId="{3A8188A7-A7A6-9F4B-8C91-56C9AAB7066E}">
      <dgm:prSet/>
      <dgm:spPr>
        <a:xfrm>
          <a:off x="2679442" y="841480"/>
          <a:ext cx="1402675" cy="333772"/>
        </a:xfrm>
        <a:noFill/>
        <a:ln w="6350" cap="flat" cmpd="sng" algn="ctr">
          <a:solidFill>
            <a:srgbClr val="5B9BD5">
              <a:shade val="60000"/>
              <a:hueOff val="0"/>
              <a:satOff val="0"/>
              <a:lumOff val="0"/>
              <a:alphaOff val="0"/>
            </a:srgbClr>
          </a:solidFill>
          <a:prstDash val="solid"/>
          <a:miter lim="800000"/>
        </a:ln>
        <a:effectLst/>
      </dgm:spPr>
      <dgm:t>
        <a:bodyPr/>
        <a:lstStyle/>
        <a:p>
          <a:pPr algn="ctr"/>
          <a:endParaRPr lang="en-US"/>
        </a:p>
      </dgm:t>
    </dgm:pt>
    <dgm:pt modelId="{FE69C196-2544-8949-8B7F-DFA556430D35}" type="sibTrans" cxnId="{3A8188A7-A7A6-9F4B-8C91-56C9AAB7066E}">
      <dgm:prSet/>
      <dgm:spPr/>
      <dgm:t>
        <a:bodyPr/>
        <a:lstStyle/>
        <a:p>
          <a:pPr algn="ctr"/>
          <a:endParaRPr lang="en-US"/>
        </a:p>
      </dgm:t>
    </dgm:pt>
    <dgm:pt modelId="{1A0CD2B3-44EF-7344-9985-E8EF78DC4611}">
      <dgm:prSet phldrT="[Text]"/>
      <dgm:spPr>
        <a:xfrm>
          <a:off x="2934473" y="2358919"/>
          <a:ext cx="1147643" cy="728753"/>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a:ea typeface="+mn-ea"/>
              <a:cs typeface="+mn-cs"/>
            </a:rPr>
            <a:t>participation</a:t>
          </a:r>
        </a:p>
      </dgm:t>
    </dgm:pt>
    <dgm:pt modelId="{5BF95C1E-F161-C241-A1A0-5469E4D484B8}" type="parTrans" cxnId="{F5FB2755-2B03-B546-A228-4412CA54488D}">
      <dgm:prSet/>
      <dgm:spPr>
        <a:xfrm>
          <a:off x="3380779" y="1904006"/>
          <a:ext cx="701337" cy="333772"/>
        </a:xfrm>
        <a:noFill/>
        <a:ln w="6350" cap="flat" cmpd="sng" algn="ctr">
          <a:solidFill>
            <a:srgbClr val="5B9BD5">
              <a:shade val="80000"/>
              <a:hueOff val="0"/>
              <a:satOff val="0"/>
              <a:lumOff val="0"/>
              <a:alphaOff val="0"/>
            </a:srgbClr>
          </a:solidFill>
          <a:prstDash val="solid"/>
          <a:miter lim="800000"/>
        </a:ln>
        <a:effectLst/>
      </dgm:spPr>
      <dgm:t>
        <a:bodyPr/>
        <a:lstStyle/>
        <a:p>
          <a:pPr algn="ctr"/>
          <a:endParaRPr lang="en-US"/>
        </a:p>
      </dgm:t>
    </dgm:pt>
    <dgm:pt modelId="{B7E32EBD-8B57-6C42-BA4D-A657D2ADD104}" type="sibTrans" cxnId="{F5FB2755-2B03-B546-A228-4412CA54488D}">
      <dgm:prSet/>
      <dgm:spPr/>
      <dgm:t>
        <a:bodyPr/>
        <a:lstStyle/>
        <a:p>
          <a:pPr algn="ctr"/>
          <a:endParaRPr lang="en-US"/>
        </a:p>
      </dgm:t>
    </dgm:pt>
    <dgm:pt modelId="{D429F721-C90E-E94E-A39C-B9302FB200FA}">
      <dgm:prSet phldrT="[Text]"/>
      <dgm:spPr>
        <a:xfrm>
          <a:off x="4337149" y="2358919"/>
          <a:ext cx="1147643" cy="728753"/>
        </a:xfr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gm:spPr>
      <dgm:t>
        <a:bodyPr/>
        <a:lstStyle/>
        <a:p>
          <a:pPr algn="ctr"/>
          <a:r>
            <a:rPr lang="en-US">
              <a:solidFill>
                <a:sysClr val="windowText" lastClr="000000">
                  <a:hueOff val="0"/>
                  <a:satOff val="0"/>
                  <a:lumOff val="0"/>
                  <a:alphaOff val="0"/>
                </a:sysClr>
              </a:solidFill>
              <a:latin typeface="Calibri"/>
              <a:ea typeface="+mn-ea"/>
              <a:cs typeface="+mn-cs"/>
            </a:rPr>
            <a:t>relationships</a:t>
          </a:r>
        </a:p>
      </dgm:t>
    </dgm:pt>
    <dgm:pt modelId="{05DBD290-CA27-954F-99D7-D4BF7D2A6E5D}" type="parTrans" cxnId="{8188D498-A3E6-0E41-81F1-C26C57F13615}">
      <dgm:prSet/>
      <dgm:spPr>
        <a:xfrm>
          <a:off x="4082117" y="1904006"/>
          <a:ext cx="701337" cy="333772"/>
        </a:xfrm>
        <a:noFill/>
        <a:ln w="6350" cap="flat" cmpd="sng" algn="ctr">
          <a:solidFill>
            <a:srgbClr val="5B9BD5">
              <a:shade val="80000"/>
              <a:hueOff val="0"/>
              <a:satOff val="0"/>
              <a:lumOff val="0"/>
              <a:alphaOff val="0"/>
            </a:srgbClr>
          </a:solidFill>
          <a:prstDash val="solid"/>
          <a:miter lim="800000"/>
        </a:ln>
        <a:effectLst/>
      </dgm:spPr>
      <dgm:t>
        <a:bodyPr/>
        <a:lstStyle/>
        <a:p>
          <a:pPr algn="ctr"/>
          <a:endParaRPr lang="en-US"/>
        </a:p>
      </dgm:t>
    </dgm:pt>
    <dgm:pt modelId="{CE1982A2-B64C-6247-A601-2FD615D2FE1C}" type="sibTrans" cxnId="{8188D498-A3E6-0E41-81F1-C26C57F13615}">
      <dgm:prSet/>
      <dgm:spPr/>
      <dgm:t>
        <a:bodyPr/>
        <a:lstStyle/>
        <a:p>
          <a:pPr algn="ctr"/>
          <a:endParaRPr lang="en-US"/>
        </a:p>
      </dgm:t>
    </dgm:pt>
    <dgm:pt modelId="{55E83417-5B71-F74C-9B65-630B11E98346}" type="pres">
      <dgm:prSet presAssocID="{CF798D0A-E7B0-C34D-B390-5FB20A4648AE}" presName="hierChild1" presStyleCnt="0">
        <dgm:presLayoutVars>
          <dgm:chPref val="1"/>
          <dgm:dir/>
          <dgm:animOne val="branch"/>
          <dgm:animLvl val="lvl"/>
          <dgm:resizeHandles/>
        </dgm:presLayoutVars>
      </dgm:prSet>
      <dgm:spPr/>
      <dgm:t>
        <a:bodyPr/>
        <a:lstStyle/>
        <a:p>
          <a:endParaRPr lang="en-IE"/>
        </a:p>
      </dgm:t>
    </dgm:pt>
    <dgm:pt modelId="{F8A31995-7F26-F14E-BCAB-03D40878510D}" type="pres">
      <dgm:prSet presAssocID="{4E5A469E-81E3-864E-A5EE-BA1D5DDD6E06}" presName="hierRoot1" presStyleCnt="0"/>
      <dgm:spPr/>
    </dgm:pt>
    <dgm:pt modelId="{E2682062-B4B7-F74E-BDC9-BD7D68F8ACE8}" type="pres">
      <dgm:prSet presAssocID="{4E5A469E-81E3-864E-A5EE-BA1D5DDD6E06}" presName="composite" presStyleCnt="0"/>
      <dgm:spPr/>
    </dgm:pt>
    <dgm:pt modelId="{C7C13CC5-E536-CE44-B626-714A2A3F5118}" type="pres">
      <dgm:prSet presAssocID="{4E5A469E-81E3-864E-A5EE-BA1D5DDD6E06}" presName="background" presStyleLbl="node0" presStyleIdx="0" presStyleCnt="1"/>
      <dgm:spPr>
        <a:xfrm>
          <a:off x="2105620" y="112726"/>
          <a:ext cx="1147643" cy="728753"/>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endParaRPr lang="en-IE"/>
        </a:p>
      </dgm:t>
    </dgm:pt>
    <dgm:pt modelId="{04D1A759-C94E-5145-9B19-B7511480BDA3}" type="pres">
      <dgm:prSet presAssocID="{4E5A469E-81E3-864E-A5EE-BA1D5DDD6E06}" presName="text" presStyleLbl="fgAcc0" presStyleIdx="0" presStyleCnt="1">
        <dgm:presLayoutVars>
          <dgm:chPref val="3"/>
        </dgm:presLayoutVars>
      </dgm:prSet>
      <dgm:spPr>
        <a:prstGeom prst="roundRect">
          <a:avLst>
            <a:gd name="adj" fmla="val 10000"/>
          </a:avLst>
        </a:prstGeom>
      </dgm:spPr>
      <dgm:t>
        <a:bodyPr/>
        <a:lstStyle/>
        <a:p>
          <a:endParaRPr lang="en-IE"/>
        </a:p>
      </dgm:t>
    </dgm:pt>
    <dgm:pt modelId="{E9CDEB85-3970-CF4E-841F-AB90E57447EB}" type="pres">
      <dgm:prSet presAssocID="{4E5A469E-81E3-864E-A5EE-BA1D5DDD6E06}" presName="hierChild2" presStyleCnt="0"/>
      <dgm:spPr/>
    </dgm:pt>
    <dgm:pt modelId="{48BC85D5-1480-824A-8FBE-AE1FA5E594D1}" type="pres">
      <dgm:prSet presAssocID="{4F8DD8C6-4A46-FC46-AAA4-93CAF2666450}" presName="Name10" presStyleLbl="parChTrans1D2" presStyleIdx="0" presStyleCnt="2"/>
      <dgm:spPr>
        <a:custGeom>
          <a:avLst/>
          <a:gdLst/>
          <a:ahLst/>
          <a:cxnLst/>
          <a:rect l="0" t="0" r="0" b="0"/>
          <a:pathLst>
            <a:path>
              <a:moveTo>
                <a:pt x="1402675" y="0"/>
              </a:moveTo>
              <a:lnTo>
                <a:pt x="1402675" y="227456"/>
              </a:lnTo>
              <a:lnTo>
                <a:pt x="0" y="227456"/>
              </a:lnTo>
              <a:lnTo>
                <a:pt x="0" y="333772"/>
              </a:lnTo>
            </a:path>
          </a:pathLst>
        </a:custGeom>
      </dgm:spPr>
      <dgm:t>
        <a:bodyPr/>
        <a:lstStyle/>
        <a:p>
          <a:endParaRPr lang="en-IE"/>
        </a:p>
      </dgm:t>
    </dgm:pt>
    <dgm:pt modelId="{E5F581DD-24BD-A043-A22F-38D8D2353CFC}" type="pres">
      <dgm:prSet presAssocID="{5F560EE7-9FD7-7647-B167-ED8FC4D5A6BD}" presName="hierRoot2" presStyleCnt="0"/>
      <dgm:spPr/>
    </dgm:pt>
    <dgm:pt modelId="{74F42997-5F33-C046-A9D8-2A28C44B392F}" type="pres">
      <dgm:prSet presAssocID="{5F560EE7-9FD7-7647-B167-ED8FC4D5A6BD}" presName="composite2" presStyleCnt="0"/>
      <dgm:spPr/>
    </dgm:pt>
    <dgm:pt modelId="{80E096F1-CF08-5341-A28C-16F76D63942B}" type="pres">
      <dgm:prSet presAssocID="{5F560EE7-9FD7-7647-B167-ED8FC4D5A6BD}" presName="background2" presStyleLbl="node2" presStyleIdx="0" presStyleCnt="2"/>
      <dgm:spPr>
        <a:xfrm>
          <a:off x="702945" y="1175253"/>
          <a:ext cx="1147643" cy="728753"/>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endParaRPr lang="en-IE"/>
        </a:p>
      </dgm:t>
    </dgm:pt>
    <dgm:pt modelId="{8285E51B-8A80-754E-A94C-B18A435E79F2}" type="pres">
      <dgm:prSet presAssocID="{5F560EE7-9FD7-7647-B167-ED8FC4D5A6BD}" presName="text2" presStyleLbl="fgAcc2" presStyleIdx="0" presStyleCnt="2">
        <dgm:presLayoutVars>
          <dgm:chPref val="3"/>
        </dgm:presLayoutVars>
      </dgm:prSet>
      <dgm:spPr>
        <a:prstGeom prst="roundRect">
          <a:avLst>
            <a:gd name="adj" fmla="val 10000"/>
          </a:avLst>
        </a:prstGeom>
      </dgm:spPr>
      <dgm:t>
        <a:bodyPr/>
        <a:lstStyle/>
        <a:p>
          <a:endParaRPr lang="en-IE"/>
        </a:p>
      </dgm:t>
    </dgm:pt>
    <dgm:pt modelId="{DC66F154-A484-9045-A0F8-EB38C5A0278A}" type="pres">
      <dgm:prSet presAssocID="{5F560EE7-9FD7-7647-B167-ED8FC4D5A6BD}" presName="hierChild3" presStyleCnt="0"/>
      <dgm:spPr/>
    </dgm:pt>
    <dgm:pt modelId="{9EA0BAA2-C081-5E44-9723-F3DDF2CF271F}" type="pres">
      <dgm:prSet presAssocID="{C148F602-5FFD-3846-AD8F-2F46458F6009}" presName="Name17" presStyleLbl="parChTrans1D3" presStyleIdx="0" presStyleCnt="4"/>
      <dgm:spPr>
        <a:custGeom>
          <a:avLst/>
          <a:gdLst/>
          <a:ahLst/>
          <a:cxnLst/>
          <a:rect l="0" t="0" r="0" b="0"/>
          <a:pathLst>
            <a:path>
              <a:moveTo>
                <a:pt x="701337" y="0"/>
              </a:moveTo>
              <a:lnTo>
                <a:pt x="701337" y="227456"/>
              </a:lnTo>
              <a:lnTo>
                <a:pt x="0" y="227456"/>
              </a:lnTo>
              <a:lnTo>
                <a:pt x="0" y="333772"/>
              </a:lnTo>
            </a:path>
          </a:pathLst>
        </a:custGeom>
      </dgm:spPr>
      <dgm:t>
        <a:bodyPr/>
        <a:lstStyle/>
        <a:p>
          <a:endParaRPr lang="en-IE"/>
        </a:p>
      </dgm:t>
    </dgm:pt>
    <dgm:pt modelId="{20230AC1-AD6F-9A40-B69E-26ACEDFAAF83}" type="pres">
      <dgm:prSet presAssocID="{3E246B03-5985-BA47-A631-0DD934071F4C}" presName="hierRoot3" presStyleCnt="0"/>
      <dgm:spPr/>
    </dgm:pt>
    <dgm:pt modelId="{40DE9479-0EA2-274A-87EF-BFA45DB0FE91}" type="pres">
      <dgm:prSet presAssocID="{3E246B03-5985-BA47-A631-0DD934071F4C}" presName="composite3" presStyleCnt="0"/>
      <dgm:spPr/>
    </dgm:pt>
    <dgm:pt modelId="{8C4198F8-7687-714D-B674-15D12B1E1C2A}" type="pres">
      <dgm:prSet presAssocID="{3E246B03-5985-BA47-A631-0DD934071F4C}" presName="background3" presStyleLbl="node3" presStyleIdx="0" presStyleCnt="4"/>
      <dgm:spPr>
        <a:xfrm>
          <a:off x="1607" y="2237779"/>
          <a:ext cx="1147643" cy="728753"/>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endParaRPr lang="en-IE"/>
        </a:p>
      </dgm:t>
    </dgm:pt>
    <dgm:pt modelId="{D785D81E-0FDD-D742-B13D-CF4A261D3A0A}" type="pres">
      <dgm:prSet presAssocID="{3E246B03-5985-BA47-A631-0DD934071F4C}" presName="text3" presStyleLbl="fgAcc3" presStyleIdx="0" presStyleCnt="4">
        <dgm:presLayoutVars>
          <dgm:chPref val="3"/>
        </dgm:presLayoutVars>
      </dgm:prSet>
      <dgm:spPr>
        <a:prstGeom prst="roundRect">
          <a:avLst>
            <a:gd name="adj" fmla="val 10000"/>
          </a:avLst>
        </a:prstGeom>
      </dgm:spPr>
      <dgm:t>
        <a:bodyPr/>
        <a:lstStyle/>
        <a:p>
          <a:endParaRPr lang="en-IE"/>
        </a:p>
      </dgm:t>
    </dgm:pt>
    <dgm:pt modelId="{F0B3DFCC-9307-8641-9A57-5B219F38CC3F}" type="pres">
      <dgm:prSet presAssocID="{3E246B03-5985-BA47-A631-0DD934071F4C}" presName="hierChild4" presStyleCnt="0"/>
      <dgm:spPr/>
    </dgm:pt>
    <dgm:pt modelId="{175DC76B-C83D-434B-8964-BF77E43BE277}" type="pres">
      <dgm:prSet presAssocID="{E2EE746B-EEFC-D545-A242-080975645CCA}" presName="Name17" presStyleLbl="parChTrans1D3" presStyleIdx="1" presStyleCnt="4"/>
      <dgm:spPr>
        <a:custGeom>
          <a:avLst/>
          <a:gdLst/>
          <a:ahLst/>
          <a:cxnLst/>
          <a:rect l="0" t="0" r="0" b="0"/>
          <a:pathLst>
            <a:path>
              <a:moveTo>
                <a:pt x="0" y="0"/>
              </a:moveTo>
              <a:lnTo>
                <a:pt x="0" y="227456"/>
              </a:lnTo>
              <a:lnTo>
                <a:pt x="701337" y="227456"/>
              </a:lnTo>
              <a:lnTo>
                <a:pt x="701337" y="333772"/>
              </a:lnTo>
            </a:path>
          </a:pathLst>
        </a:custGeom>
      </dgm:spPr>
      <dgm:t>
        <a:bodyPr/>
        <a:lstStyle/>
        <a:p>
          <a:endParaRPr lang="en-IE"/>
        </a:p>
      </dgm:t>
    </dgm:pt>
    <dgm:pt modelId="{9D2C61BE-C505-7F47-8A8C-F1F808D4085C}" type="pres">
      <dgm:prSet presAssocID="{AD3EABDD-50B4-7A40-A43C-F3E5471DB6E2}" presName="hierRoot3" presStyleCnt="0"/>
      <dgm:spPr/>
    </dgm:pt>
    <dgm:pt modelId="{32F84271-96B5-F642-8DAA-F6E6EA702289}" type="pres">
      <dgm:prSet presAssocID="{AD3EABDD-50B4-7A40-A43C-F3E5471DB6E2}" presName="composite3" presStyleCnt="0"/>
      <dgm:spPr/>
    </dgm:pt>
    <dgm:pt modelId="{11F5CFB5-4928-5543-9EC8-3E4F789446E8}" type="pres">
      <dgm:prSet presAssocID="{AD3EABDD-50B4-7A40-A43C-F3E5471DB6E2}" presName="background3" presStyleLbl="node3" presStyleIdx="1" presStyleCnt="4"/>
      <dgm:spPr>
        <a:xfrm>
          <a:off x="1404282" y="2237779"/>
          <a:ext cx="1147643" cy="728753"/>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endParaRPr lang="en-IE"/>
        </a:p>
      </dgm:t>
    </dgm:pt>
    <dgm:pt modelId="{6483EFA2-3A36-714B-B410-528D825C1AAC}" type="pres">
      <dgm:prSet presAssocID="{AD3EABDD-50B4-7A40-A43C-F3E5471DB6E2}" presName="text3" presStyleLbl="fgAcc3" presStyleIdx="1" presStyleCnt="4">
        <dgm:presLayoutVars>
          <dgm:chPref val="3"/>
        </dgm:presLayoutVars>
      </dgm:prSet>
      <dgm:spPr>
        <a:prstGeom prst="roundRect">
          <a:avLst>
            <a:gd name="adj" fmla="val 10000"/>
          </a:avLst>
        </a:prstGeom>
      </dgm:spPr>
      <dgm:t>
        <a:bodyPr/>
        <a:lstStyle/>
        <a:p>
          <a:endParaRPr lang="en-IE"/>
        </a:p>
      </dgm:t>
    </dgm:pt>
    <dgm:pt modelId="{2C0477AF-DC97-8C40-86F6-AFD6CB4CEF34}" type="pres">
      <dgm:prSet presAssocID="{AD3EABDD-50B4-7A40-A43C-F3E5471DB6E2}" presName="hierChild4" presStyleCnt="0"/>
      <dgm:spPr/>
    </dgm:pt>
    <dgm:pt modelId="{671E2F4A-915B-7243-9F09-1E2460AB1EA5}" type="pres">
      <dgm:prSet presAssocID="{207F476E-C84C-EE4B-9412-75C632F458F9}" presName="Name10" presStyleLbl="parChTrans1D2" presStyleIdx="1" presStyleCnt="2"/>
      <dgm:spPr>
        <a:custGeom>
          <a:avLst/>
          <a:gdLst/>
          <a:ahLst/>
          <a:cxnLst/>
          <a:rect l="0" t="0" r="0" b="0"/>
          <a:pathLst>
            <a:path>
              <a:moveTo>
                <a:pt x="0" y="0"/>
              </a:moveTo>
              <a:lnTo>
                <a:pt x="0" y="227456"/>
              </a:lnTo>
              <a:lnTo>
                <a:pt x="1402675" y="227456"/>
              </a:lnTo>
              <a:lnTo>
                <a:pt x="1402675" y="333772"/>
              </a:lnTo>
            </a:path>
          </a:pathLst>
        </a:custGeom>
      </dgm:spPr>
      <dgm:t>
        <a:bodyPr/>
        <a:lstStyle/>
        <a:p>
          <a:endParaRPr lang="en-IE"/>
        </a:p>
      </dgm:t>
    </dgm:pt>
    <dgm:pt modelId="{B4E485BF-05F1-EC47-A543-5CCEFBABA7A4}" type="pres">
      <dgm:prSet presAssocID="{B594E992-AC68-7E4A-8CC4-2C4979E7B5E7}" presName="hierRoot2" presStyleCnt="0"/>
      <dgm:spPr/>
    </dgm:pt>
    <dgm:pt modelId="{DED4B713-76DE-0644-BD14-38610D314F96}" type="pres">
      <dgm:prSet presAssocID="{B594E992-AC68-7E4A-8CC4-2C4979E7B5E7}" presName="composite2" presStyleCnt="0"/>
      <dgm:spPr/>
    </dgm:pt>
    <dgm:pt modelId="{87BADC2B-D819-FB4F-8D3A-17EA74026CF9}" type="pres">
      <dgm:prSet presAssocID="{B594E992-AC68-7E4A-8CC4-2C4979E7B5E7}" presName="background2" presStyleLbl="node2" presStyleIdx="1" presStyleCnt="2"/>
      <dgm:spPr>
        <a:xfrm>
          <a:off x="3508295" y="1175253"/>
          <a:ext cx="1147643" cy="728753"/>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endParaRPr lang="en-IE"/>
        </a:p>
      </dgm:t>
    </dgm:pt>
    <dgm:pt modelId="{038F1E64-0280-F741-B301-21C174F87E20}" type="pres">
      <dgm:prSet presAssocID="{B594E992-AC68-7E4A-8CC4-2C4979E7B5E7}" presName="text2" presStyleLbl="fgAcc2" presStyleIdx="1" presStyleCnt="2">
        <dgm:presLayoutVars>
          <dgm:chPref val="3"/>
        </dgm:presLayoutVars>
      </dgm:prSet>
      <dgm:spPr>
        <a:prstGeom prst="roundRect">
          <a:avLst>
            <a:gd name="adj" fmla="val 10000"/>
          </a:avLst>
        </a:prstGeom>
      </dgm:spPr>
      <dgm:t>
        <a:bodyPr/>
        <a:lstStyle/>
        <a:p>
          <a:endParaRPr lang="en-IE"/>
        </a:p>
      </dgm:t>
    </dgm:pt>
    <dgm:pt modelId="{4F2AAA1D-2A08-9346-83D7-0876BD0D0533}" type="pres">
      <dgm:prSet presAssocID="{B594E992-AC68-7E4A-8CC4-2C4979E7B5E7}" presName="hierChild3" presStyleCnt="0"/>
      <dgm:spPr/>
    </dgm:pt>
    <dgm:pt modelId="{AA3FDA25-0315-3740-8702-A81B54409E71}" type="pres">
      <dgm:prSet presAssocID="{5BF95C1E-F161-C241-A1A0-5469E4D484B8}" presName="Name17" presStyleLbl="parChTrans1D3" presStyleIdx="2" presStyleCnt="4"/>
      <dgm:spPr>
        <a:custGeom>
          <a:avLst/>
          <a:gdLst/>
          <a:ahLst/>
          <a:cxnLst/>
          <a:rect l="0" t="0" r="0" b="0"/>
          <a:pathLst>
            <a:path>
              <a:moveTo>
                <a:pt x="701337" y="0"/>
              </a:moveTo>
              <a:lnTo>
                <a:pt x="701337" y="227456"/>
              </a:lnTo>
              <a:lnTo>
                <a:pt x="0" y="227456"/>
              </a:lnTo>
              <a:lnTo>
                <a:pt x="0" y="333772"/>
              </a:lnTo>
            </a:path>
          </a:pathLst>
        </a:custGeom>
      </dgm:spPr>
      <dgm:t>
        <a:bodyPr/>
        <a:lstStyle/>
        <a:p>
          <a:endParaRPr lang="en-IE"/>
        </a:p>
      </dgm:t>
    </dgm:pt>
    <dgm:pt modelId="{091E06AC-BD48-4049-88C9-54864059DB8D}" type="pres">
      <dgm:prSet presAssocID="{1A0CD2B3-44EF-7344-9985-E8EF78DC4611}" presName="hierRoot3" presStyleCnt="0"/>
      <dgm:spPr/>
    </dgm:pt>
    <dgm:pt modelId="{7E5EA851-AED6-2D49-9FE8-C1570EE50682}" type="pres">
      <dgm:prSet presAssocID="{1A0CD2B3-44EF-7344-9985-E8EF78DC4611}" presName="composite3" presStyleCnt="0"/>
      <dgm:spPr/>
    </dgm:pt>
    <dgm:pt modelId="{20EE3DC7-E837-FA4C-B11B-3EBBA38EFDE2}" type="pres">
      <dgm:prSet presAssocID="{1A0CD2B3-44EF-7344-9985-E8EF78DC4611}" presName="background3" presStyleLbl="node3" presStyleIdx="2" presStyleCnt="4"/>
      <dgm:spPr>
        <a:xfrm>
          <a:off x="2806957" y="2237779"/>
          <a:ext cx="1147643" cy="728753"/>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endParaRPr lang="en-IE"/>
        </a:p>
      </dgm:t>
    </dgm:pt>
    <dgm:pt modelId="{048AC98C-47DD-5341-B9AD-5BC1579320D8}" type="pres">
      <dgm:prSet presAssocID="{1A0CD2B3-44EF-7344-9985-E8EF78DC4611}" presName="text3" presStyleLbl="fgAcc3" presStyleIdx="2" presStyleCnt="4">
        <dgm:presLayoutVars>
          <dgm:chPref val="3"/>
        </dgm:presLayoutVars>
      </dgm:prSet>
      <dgm:spPr>
        <a:prstGeom prst="roundRect">
          <a:avLst>
            <a:gd name="adj" fmla="val 10000"/>
          </a:avLst>
        </a:prstGeom>
      </dgm:spPr>
      <dgm:t>
        <a:bodyPr/>
        <a:lstStyle/>
        <a:p>
          <a:endParaRPr lang="en-IE"/>
        </a:p>
      </dgm:t>
    </dgm:pt>
    <dgm:pt modelId="{B38919FE-B4DE-D542-88C7-38865D927829}" type="pres">
      <dgm:prSet presAssocID="{1A0CD2B3-44EF-7344-9985-E8EF78DC4611}" presName="hierChild4" presStyleCnt="0"/>
      <dgm:spPr/>
    </dgm:pt>
    <dgm:pt modelId="{A12FCD50-1DD6-2B43-87E6-79C201860EEE}" type="pres">
      <dgm:prSet presAssocID="{05DBD290-CA27-954F-99D7-D4BF7D2A6E5D}" presName="Name17" presStyleLbl="parChTrans1D3" presStyleIdx="3" presStyleCnt="4"/>
      <dgm:spPr>
        <a:custGeom>
          <a:avLst/>
          <a:gdLst/>
          <a:ahLst/>
          <a:cxnLst/>
          <a:rect l="0" t="0" r="0" b="0"/>
          <a:pathLst>
            <a:path>
              <a:moveTo>
                <a:pt x="0" y="0"/>
              </a:moveTo>
              <a:lnTo>
                <a:pt x="0" y="227456"/>
              </a:lnTo>
              <a:lnTo>
                <a:pt x="701337" y="227456"/>
              </a:lnTo>
              <a:lnTo>
                <a:pt x="701337" y="333772"/>
              </a:lnTo>
            </a:path>
          </a:pathLst>
        </a:custGeom>
      </dgm:spPr>
      <dgm:t>
        <a:bodyPr/>
        <a:lstStyle/>
        <a:p>
          <a:endParaRPr lang="en-IE"/>
        </a:p>
      </dgm:t>
    </dgm:pt>
    <dgm:pt modelId="{0618789F-DF32-CB49-AD7F-2E5872F66EB6}" type="pres">
      <dgm:prSet presAssocID="{D429F721-C90E-E94E-A39C-B9302FB200FA}" presName="hierRoot3" presStyleCnt="0"/>
      <dgm:spPr/>
    </dgm:pt>
    <dgm:pt modelId="{383455F9-4039-E141-AA8A-A0001C89DF4C}" type="pres">
      <dgm:prSet presAssocID="{D429F721-C90E-E94E-A39C-B9302FB200FA}" presName="composite3" presStyleCnt="0"/>
      <dgm:spPr/>
    </dgm:pt>
    <dgm:pt modelId="{6329B254-6DCA-F840-96E0-D9D9FEF441ED}" type="pres">
      <dgm:prSet presAssocID="{D429F721-C90E-E94E-A39C-B9302FB200FA}" presName="background3" presStyleLbl="node3" presStyleIdx="3" presStyleCnt="4"/>
      <dgm:spPr>
        <a:xfrm>
          <a:off x="4209633" y="2237779"/>
          <a:ext cx="1147643" cy="728753"/>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gm:spPr>
      <dgm:t>
        <a:bodyPr/>
        <a:lstStyle/>
        <a:p>
          <a:endParaRPr lang="en-IE"/>
        </a:p>
      </dgm:t>
    </dgm:pt>
    <dgm:pt modelId="{4340A483-D979-3847-812B-706B32374816}" type="pres">
      <dgm:prSet presAssocID="{D429F721-C90E-E94E-A39C-B9302FB200FA}" presName="text3" presStyleLbl="fgAcc3" presStyleIdx="3" presStyleCnt="4">
        <dgm:presLayoutVars>
          <dgm:chPref val="3"/>
        </dgm:presLayoutVars>
      </dgm:prSet>
      <dgm:spPr>
        <a:prstGeom prst="roundRect">
          <a:avLst>
            <a:gd name="adj" fmla="val 10000"/>
          </a:avLst>
        </a:prstGeom>
      </dgm:spPr>
      <dgm:t>
        <a:bodyPr/>
        <a:lstStyle/>
        <a:p>
          <a:endParaRPr lang="en-IE"/>
        </a:p>
      </dgm:t>
    </dgm:pt>
    <dgm:pt modelId="{6D889870-D442-EF41-9FC5-06D75B4AE09D}" type="pres">
      <dgm:prSet presAssocID="{D429F721-C90E-E94E-A39C-B9302FB200FA}" presName="hierChild4" presStyleCnt="0"/>
      <dgm:spPr/>
    </dgm:pt>
  </dgm:ptLst>
  <dgm:cxnLst>
    <dgm:cxn modelId="{45473219-C7E5-4303-AF99-C3B194BD0175}" type="presOf" srcId="{B594E992-AC68-7E4A-8CC4-2C4979E7B5E7}" destId="{038F1E64-0280-F741-B301-21C174F87E20}" srcOrd="0" destOrd="0" presId="urn:microsoft.com/office/officeart/2005/8/layout/hierarchy1"/>
    <dgm:cxn modelId="{350B0296-BB3B-4D44-82D7-F3B9C478F4E8}" type="presOf" srcId="{4F8DD8C6-4A46-FC46-AAA4-93CAF2666450}" destId="{48BC85D5-1480-824A-8FBE-AE1FA5E594D1}" srcOrd="0" destOrd="0" presId="urn:microsoft.com/office/officeart/2005/8/layout/hierarchy1"/>
    <dgm:cxn modelId="{A9BDF883-56EA-4924-A9C0-D2E8E9B33914}" type="presOf" srcId="{1A0CD2B3-44EF-7344-9985-E8EF78DC4611}" destId="{048AC98C-47DD-5341-B9AD-5BC1579320D8}" srcOrd="0" destOrd="0" presId="urn:microsoft.com/office/officeart/2005/8/layout/hierarchy1"/>
    <dgm:cxn modelId="{7AE015EE-299A-404D-99E8-70DBB907408F}" srcId="{5F560EE7-9FD7-7647-B167-ED8FC4D5A6BD}" destId="{AD3EABDD-50B4-7A40-A43C-F3E5471DB6E2}" srcOrd="1" destOrd="0" parTransId="{E2EE746B-EEFC-D545-A242-080975645CCA}" sibTransId="{13582524-F0A4-BA4D-9A46-03AE5474089C}"/>
    <dgm:cxn modelId="{1598A10C-10FC-44ED-B294-7D63687E8144}" type="presOf" srcId="{D429F721-C90E-E94E-A39C-B9302FB200FA}" destId="{4340A483-D979-3847-812B-706B32374816}" srcOrd="0" destOrd="0" presId="urn:microsoft.com/office/officeart/2005/8/layout/hierarchy1"/>
    <dgm:cxn modelId="{393D276D-6CC6-2043-8B0B-3792A993A641}" srcId="{5F560EE7-9FD7-7647-B167-ED8FC4D5A6BD}" destId="{3E246B03-5985-BA47-A631-0DD934071F4C}" srcOrd="0" destOrd="0" parTransId="{C148F602-5FFD-3846-AD8F-2F46458F6009}" sibTransId="{7D5E7363-1BB7-A24B-A8A3-0E73432854FB}"/>
    <dgm:cxn modelId="{1CCC251C-3D60-4A2D-B2E0-C23F7B1F0864}" type="presOf" srcId="{CF798D0A-E7B0-C34D-B390-5FB20A4648AE}" destId="{55E83417-5B71-F74C-9B65-630B11E98346}" srcOrd="0" destOrd="0" presId="urn:microsoft.com/office/officeart/2005/8/layout/hierarchy1"/>
    <dgm:cxn modelId="{D3959E01-582D-41A6-BF04-8D513CAB3D90}" type="presOf" srcId="{3E246B03-5985-BA47-A631-0DD934071F4C}" destId="{D785D81E-0FDD-D742-B13D-CF4A261D3A0A}" srcOrd="0" destOrd="0" presId="urn:microsoft.com/office/officeart/2005/8/layout/hierarchy1"/>
    <dgm:cxn modelId="{D401BFB0-33FD-4853-9E78-3993FBA9677A}" type="presOf" srcId="{05DBD290-CA27-954F-99D7-D4BF7D2A6E5D}" destId="{A12FCD50-1DD6-2B43-87E6-79C201860EEE}" srcOrd="0" destOrd="0" presId="urn:microsoft.com/office/officeart/2005/8/layout/hierarchy1"/>
    <dgm:cxn modelId="{3A8188A7-A7A6-9F4B-8C91-56C9AAB7066E}" srcId="{4E5A469E-81E3-864E-A5EE-BA1D5DDD6E06}" destId="{B594E992-AC68-7E4A-8CC4-2C4979E7B5E7}" srcOrd="1" destOrd="0" parTransId="{207F476E-C84C-EE4B-9412-75C632F458F9}" sibTransId="{FE69C196-2544-8949-8B7F-DFA556430D35}"/>
    <dgm:cxn modelId="{F5FB2755-2B03-B546-A228-4412CA54488D}" srcId="{B594E992-AC68-7E4A-8CC4-2C4979E7B5E7}" destId="{1A0CD2B3-44EF-7344-9985-E8EF78DC4611}" srcOrd="0" destOrd="0" parTransId="{5BF95C1E-F161-C241-A1A0-5469E4D484B8}" sibTransId="{B7E32EBD-8B57-6C42-BA4D-A657D2ADD104}"/>
    <dgm:cxn modelId="{1CAAC790-53BB-450D-B632-FA1DBBFF7B58}" type="presOf" srcId="{C148F602-5FFD-3846-AD8F-2F46458F6009}" destId="{9EA0BAA2-C081-5E44-9723-F3DDF2CF271F}" srcOrd="0" destOrd="0" presId="urn:microsoft.com/office/officeart/2005/8/layout/hierarchy1"/>
    <dgm:cxn modelId="{8335F58F-A586-3946-BE1E-3E40C160049E}" srcId="{4E5A469E-81E3-864E-A5EE-BA1D5DDD6E06}" destId="{5F560EE7-9FD7-7647-B167-ED8FC4D5A6BD}" srcOrd="0" destOrd="0" parTransId="{4F8DD8C6-4A46-FC46-AAA4-93CAF2666450}" sibTransId="{AF1DA8B4-A792-FC49-A13D-9B9D8D491F20}"/>
    <dgm:cxn modelId="{8188D498-A3E6-0E41-81F1-C26C57F13615}" srcId="{B594E992-AC68-7E4A-8CC4-2C4979E7B5E7}" destId="{D429F721-C90E-E94E-A39C-B9302FB200FA}" srcOrd="1" destOrd="0" parTransId="{05DBD290-CA27-954F-99D7-D4BF7D2A6E5D}" sibTransId="{CE1982A2-B64C-6247-A601-2FD615D2FE1C}"/>
    <dgm:cxn modelId="{CC2644E7-3921-4E8F-BD99-D8E3008F3ADF}" type="presOf" srcId="{5F560EE7-9FD7-7647-B167-ED8FC4D5A6BD}" destId="{8285E51B-8A80-754E-A94C-B18A435E79F2}" srcOrd="0" destOrd="0" presId="urn:microsoft.com/office/officeart/2005/8/layout/hierarchy1"/>
    <dgm:cxn modelId="{3F4DE678-2AB3-4D41-9CF0-2DC2D3E4CA05}" type="presOf" srcId="{E2EE746B-EEFC-D545-A242-080975645CCA}" destId="{175DC76B-C83D-434B-8964-BF77E43BE277}" srcOrd="0" destOrd="0" presId="urn:microsoft.com/office/officeart/2005/8/layout/hierarchy1"/>
    <dgm:cxn modelId="{DE2367B4-EEE7-464F-A429-DA28BCD66D7C}" type="presOf" srcId="{207F476E-C84C-EE4B-9412-75C632F458F9}" destId="{671E2F4A-915B-7243-9F09-1E2460AB1EA5}" srcOrd="0" destOrd="0" presId="urn:microsoft.com/office/officeart/2005/8/layout/hierarchy1"/>
    <dgm:cxn modelId="{A44EECBA-6862-42A8-B025-9882124800EA}" type="presOf" srcId="{4E5A469E-81E3-864E-A5EE-BA1D5DDD6E06}" destId="{04D1A759-C94E-5145-9B19-B7511480BDA3}" srcOrd="0" destOrd="0" presId="urn:microsoft.com/office/officeart/2005/8/layout/hierarchy1"/>
    <dgm:cxn modelId="{284D2880-BC37-734A-B9FE-60DE225C745F}" srcId="{CF798D0A-E7B0-C34D-B390-5FB20A4648AE}" destId="{4E5A469E-81E3-864E-A5EE-BA1D5DDD6E06}" srcOrd="0" destOrd="0" parTransId="{71D999DF-0087-464B-8A4B-3C87D5B82BEB}" sibTransId="{7C386792-4D40-8548-AB69-F6D9603DCCC3}"/>
    <dgm:cxn modelId="{005372AC-1FCA-4CBF-9831-5BFE890C0C1C}" type="presOf" srcId="{AD3EABDD-50B4-7A40-A43C-F3E5471DB6E2}" destId="{6483EFA2-3A36-714B-B410-528D825C1AAC}" srcOrd="0" destOrd="0" presId="urn:microsoft.com/office/officeart/2005/8/layout/hierarchy1"/>
    <dgm:cxn modelId="{B6415DE6-B4CD-4F48-93CE-5EDE84A89792}" type="presOf" srcId="{5BF95C1E-F161-C241-A1A0-5469E4D484B8}" destId="{AA3FDA25-0315-3740-8702-A81B54409E71}" srcOrd="0" destOrd="0" presId="urn:microsoft.com/office/officeart/2005/8/layout/hierarchy1"/>
    <dgm:cxn modelId="{728C17E1-44C6-4147-9FD8-04BC2B6787E7}" type="presParOf" srcId="{55E83417-5B71-F74C-9B65-630B11E98346}" destId="{F8A31995-7F26-F14E-BCAB-03D40878510D}" srcOrd="0" destOrd="0" presId="urn:microsoft.com/office/officeart/2005/8/layout/hierarchy1"/>
    <dgm:cxn modelId="{30DA5A29-BCE2-410B-86BF-D582E7F3A636}" type="presParOf" srcId="{F8A31995-7F26-F14E-BCAB-03D40878510D}" destId="{E2682062-B4B7-F74E-BDC9-BD7D68F8ACE8}" srcOrd="0" destOrd="0" presId="urn:microsoft.com/office/officeart/2005/8/layout/hierarchy1"/>
    <dgm:cxn modelId="{3B2D57AF-7D36-4BD7-B68D-501FB85C2C10}" type="presParOf" srcId="{E2682062-B4B7-F74E-BDC9-BD7D68F8ACE8}" destId="{C7C13CC5-E536-CE44-B626-714A2A3F5118}" srcOrd="0" destOrd="0" presId="urn:microsoft.com/office/officeart/2005/8/layout/hierarchy1"/>
    <dgm:cxn modelId="{55D0205A-28F6-4F34-81E6-E7724BC63C7B}" type="presParOf" srcId="{E2682062-B4B7-F74E-BDC9-BD7D68F8ACE8}" destId="{04D1A759-C94E-5145-9B19-B7511480BDA3}" srcOrd="1" destOrd="0" presId="urn:microsoft.com/office/officeart/2005/8/layout/hierarchy1"/>
    <dgm:cxn modelId="{EAD0B540-60F0-47FE-A9E1-197276373327}" type="presParOf" srcId="{F8A31995-7F26-F14E-BCAB-03D40878510D}" destId="{E9CDEB85-3970-CF4E-841F-AB90E57447EB}" srcOrd="1" destOrd="0" presId="urn:microsoft.com/office/officeart/2005/8/layout/hierarchy1"/>
    <dgm:cxn modelId="{5F3DB51B-C705-461E-9B92-8531C202802F}" type="presParOf" srcId="{E9CDEB85-3970-CF4E-841F-AB90E57447EB}" destId="{48BC85D5-1480-824A-8FBE-AE1FA5E594D1}" srcOrd="0" destOrd="0" presId="urn:microsoft.com/office/officeart/2005/8/layout/hierarchy1"/>
    <dgm:cxn modelId="{4DCA2E5D-AF5E-4A9B-B537-090B348F89B6}" type="presParOf" srcId="{E9CDEB85-3970-CF4E-841F-AB90E57447EB}" destId="{E5F581DD-24BD-A043-A22F-38D8D2353CFC}" srcOrd="1" destOrd="0" presId="urn:microsoft.com/office/officeart/2005/8/layout/hierarchy1"/>
    <dgm:cxn modelId="{6146E45F-FDF6-447F-9EF4-2F2E6494BB64}" type="presParOf" srcId="{E5F581DD-24BD-A043-A22F-38D8D2353CFC}" destId="{74F42997-5F33-C046-A9D8-2A28C44B392F}" srcOrd="0" destOrd="0" presId="urn:microsoft.com/office/officeart/2005/8/layout/hierarchy1"/>
    <dgm:cxn modelId="{53D80810-F639-44EB-9998-CAFDBC29075C}" type="presParOf" srcId="{74F42997-5F33-C046-A9D8-2A28C44B392F}" destId="{80E096F1-CF08-5341-A28C-16F76D63942B}" srcOrd="0" destOrd="0" presId="urn:microsoft.com/office/officeart/2005/8/layout/hierarchy1"/>
    <dgm:cxn modelId="{65E5E900-89FE-4CB0-95AC-197B481FD4FC}" type="presParOf" srcId="{74F42997-5F33-C046-A9D8-2A28C44B392F}" destId="{8285E51B-8A80-754E-A94C-B18A435E79F2}" srcOrd="1" destOrd="0" presId="urn:microsoft.com/office/officeart/2005/8/layout/hierarchy1"/>
    <dgm:cxn modelId="{3FCCA99B-7133-48D3-983A-B651AC991AD7}" type="presParOf" srcId="{E5F581DD-24BD-A043-A22F-38D8D2353CFC}" destId="{DC66F154-A484-9045-A0F8-EB38C5A0278A}" srcOrd="1" destOrd="0" presId="urn:microsoft.com/office/officeart/2005/8/layout/hierarchy1"/>
    <dgm:cxn modelId="{BA4D5341-7B87-4001-9A72-7F69FE29717C}" type="presParOf" srcId="{DC66F154-A484-9045-A0F8-EB38C5A0278A}" destId="{9EA0BAA2-C081-5E44-9723-F3DDF2CF271F}" srcOrd="0" destOrd="0" presId="urn:microsoft.com/office/officeart/2005/8/layout/hierarchy1"/>
    <dgm:cxn modelId="{EE624A3D-2571-405E-B149-D1DD707BFA5A}" type="presParOf" srcId="{DC66F154-A484-9045-A0F8-EB38C5A0278A}" destId="{20230AC1-AD6F-9A40-B69E-26ACEDFAAF83}" srcOrd="1" destOrd="0" presId="urn:microsoft.com/office/officeart/2005/8/layout/hierarchy1"/>
    <dgm:cxn modelId="{F484FE38-F6D0-4BBE-91DA-92C96245BA17}" type="presParOf" srcId="{20230AC1-AD6F-9A40-B69E-26ACEDFAAF83}" destId="{40DE9479-0EA2-274A-87EF-BFA45DB0FE91}" srcOrd="0" destOrd="0" presId="urn:microsoft.com/office/officeart/2005/8/layout/hierarchy1"/>
    <dgm:cxn modelId="{D88CCF82-C7BC-4998-8936-DCE2DFDB9D84}" type="presParOf" srcId="{40DE9479-0EA2-274A-87EF-BFA45DB0FE91}" destId="{8C4198F8-7687-714D-B674-15D12B1E1C2A}" srcOrd="0" destOrd="0" presId="urn:microsoft.com/office/officeart/2005/8/layout/hierarchy1"/>
    <dgm:cxn modelId="{52250A55-757F-4EC2-91C8-B1B0C1588E3C}" type="presParOf" srcId="{40DE9479-0EA2-274A-87EF-BFA45DB0FE91}" destId="{D785D81E-0FDD-D742-B13D-CF4A261D3A0A}" srcOrd="1" destOrd="0" presId="urn:microsoft.com/office/officeart/2005/8/layout/hierarchy1"/>
    <dgm:cxn modelId="{D46316EA-3F02-435D-B7CC-8D843C821743}" type="presParOf" srcId="{20230AC1-AD6F-9A40-B69E-26ACEDFAAF83}" destId="{F0B3DFCC-9307-8641-9A57-5B219F38CC3F}" srcOrd="1" destOrd="0" presId="urn:microsoft.com/office/officeart/2005/8/layout/hierarchy1"/>
    <dgm:cxn modelId="{A43DDAA7-6D74-4358-B8FF-1BC961F33A8C}" type="presParOf" srcId="{DC66F154-A484-9045-A0F8-EB38C5A0278A}" destId="{175DC76B-C83D-434B-8964-BF77E43BE277}" srcOrd="2" destOrd="0" presId="urn:microsoft.com/office/officeart/2005/8/layout/hierarchy1"/>
    <dgm:cxn modelId="{4415D280-0231-4DB2-9E0F-F731A2C2548B}" type="presParOf" srcId="{DC66F154-A484-9045-A0F8-EB38C5A0278A}" destId="{9D2C61BE-C505-7F47-8A8C-F1F808D4085C}" srcOrd="3" destOrd="0" presId="urn:microsoft.com/office/officeart/2005/8/layout/hierarchy1"/>
    <dgm:cxn modelId="{CFBE4515-8426-4443-A10C-C43D080F1C4A}" type="presParOf" srcId="{9D2C61BE-C505-7F47-8A8C-F1F808D4085C}" destId="{32F84271-96B5-F642-8DAA-F6E6EA702289}" srcOrd="0" destOrd="0" presId="urn:microsoft.com/office/officeart/2005/8/layout/hierarchy1"/>
    <dgm:cxn modelId="{4BAF1093-D4DD-43DF-914A-1C960F7EE401}" type="presParOf" srcId="{32F84271-96B5-F642-8DAA-F6E6EA702289}" destId="{11F5CFB5-4928-5543-9EC8-3E4F789446E8}" srcOrd="0" destOrd="0" presId="urn:microsoft.com/office/officeart/2005/8/layout/hierarchy1"/>
    <dgm:cxn modelId="{E4EA2605-99CE-4B06-9492-81D864DA45BB}" type="presParOf" srcId="{32F84271-96B5-F642-8DAA-F6E6EA702289}" destId="{6483EFA2-3A36-714B-B410-528D825C1AAC}" srcOrd="1" destOrd="0" presId="urn:microsoft.com/office/officeart/2005/8/layout/hierarchy1"/>
    <dgm:cxn modelId="{38B95B0F-4EB9-4922-89AF-C05989FE0C03}" type="presParOf" srcId="{9D2C61BE-C505-7F47-8A8C-F1F808D4085C}" destId="{2C0477AF-DC97-8C40-86F6-AFD6CB4CEF34}" srcOrd="1" destOrd="0" presId="urn:microsoft.com/office/officeart/2005/8/layout/hierarchy1"/>
    <dgm:cxn modelId="{3ABECD3A-F9FB-40E5-8E43-EE01D38330DB}" type="presParOf" srcId="{E9CDEB85-3970-CF4E-841F-AB90E57447EB}" destId="{671E2F4A-915B-7243-9F09-1E2460AB1EA5}" srcOrd="2" destOrd="0" presId="urn:microsoft.com/office/officeart/2005/8/layout/hierarchy1"/>
    <dgm:cxn modelId="{B4643E16-D0DD-4CCB-BB7D-7FE444EAC0F6}" type="presParOf" srcId="{E9CDEB85-3970-CF4E-841F-AB90E57447EB}" destId="{B4E485BF-05F1-EC47-A543-5CCEFBABA7A4}" srcOrd="3" destOrd="0" presId="urn:microsoft.com/office/officeart/2005/8/layout/hierarchy1"/>
    <dgm:cxn modelId="{CAD334A8-8932-4607-9C7C-9334A7CE7E0B}" type="presParOf" srcId="{B4E485BF-05F1-EC47-A543-5CCEFBABA7A4}" destId="{DED4B713-76DE-0644-BD14-38610D314F96}" srcOrd="0" destOrd="0" presId="urn:microsoft.com/office/officeart/2005/8/layout/hierarchy1"/>
    <dgm:cxn modelId="{4BB78CE1-D769-432F-BC6C-AE86EB571F73}" type="presParOf" srcId="{DED4B713-76DE-0644-BD14-38610D314F96}" destId="{87BADC2B-D819-FB4F-8D3A-17EA74026CF9}" srcOrd="0" destOrd="0" presId="urn:microsoft.com/office/officeart/2005/8/layout/hierarchy1"/>
    <dgm:cxn modelId="{B4BB9EEE-CDFA-4B49-A1BE-5A8D65FA4EDF}" type="presParOf" srcId="{DED4B713-76DE-0644-BD14-38610D314F96}" destId="{038F1E64-0280-F741-B301-21C174F87E20}" srcOrd="1" destOrd="0" presId="urn:microsoft.com/office/officeart/2005/8/layout/hierarchy1"/>
    <dgm:cxn modelId="{CE3630AE-426E-4C0C-88ED-60600C748CAE}" type="presParOf" srcId="{B4E485BF-05F1-EC47-A543-5CCEFBABA7A4}" destId="{4F2AAA1D-2A08-9346-83D7-0876BD0D0533}" srcOrd="1" destOrd="0" presId="urn:microsoft.com/office/officeart/2005/8/layout/hierarchy1"/>
    <dgm:cxn modelId="{10099B41-6378-41AA-A859-1AED535C7B55}" type="presParOf" srcId="{4F2AAA1D-2A08-9346-83D7-0876BD0D0533}" destId="{AA3FDA25-0315-3740-8702-A81B54409E71}" srcOrd="0" destOrd="0" presId="urn:microsoft.com/office/officeart/2005/8/layout/hierarchy1"/>
    <dgm:cxn modelId="{68F90A25-016D-4EE5-92B1-399C1C27C7A4}" type="presParOf" srcId="{4F2AAA1D-2A08-9346-83D7-0876BD0D0533}" destId="{091E06AC-BD48-4049-88C9-54864059DB8D}" srcOrd="1" destOrd="0" presId="urn:microsoft.com/office/officeart/2005/8/layout/hierarchy1"/>
    <dgm:cxn modelId="{B3805284-F503-4C60-877B-CE9B343E1DCB}" type="presParOf" srcId="{091E06AC-BD48-4049-88C9-54864059DB8D}" destId="{7E5EA851-AED6-2D49-9FE8-C1570EE50682}" srcOrd="0" destOrd="0" presId="urn:microsoft.com/office/officeart/2005/8/layout/hierarchy1"/>
    <dgm:cxn modelId="{493104C3-52A4-4981-ADAF-15C0F952B27E}" type="presParOf" srcId="{7E5EA851-AED6-2D49-9FE8-C1570EE50682}" destId="{20EE3DC7-E837-FA4C-B11B-3EBBA38EFDE2}" srcOrd="0" destOrd="0" presId="urn:microsoft.com/office/officeart/2005/8/layout/hierarchy1"/>
    <dgm:cxn modelId="{7C8D1173-1F29-4FD6-8C52-D3E4F484BFFB}" type="presParOf" srcId="{7E5EA851-AED6-2D49-9FE8-C1570EE50682}" destId="{048AC98C-47DD-5341-B9AD-5BC1579320D8}" srcOrd="1" destOrd="0" presId="urn:microsoft.com/office/officeart/2005/8/layout/hierarchy1"/>
    <dgm:cxn modelId="{97C82F47-3800-4644-9BE5-60406F2092A7}" type="presParOf" srcId="{091E06AC-BD48-4049-88C9-54864059DB8D}" destId="{B38919FE-B4DE-D542-88C7-38865D927829}" srcOrd="1" destOrd="0" presId="urn:microsoft.com/office/officeart/2005/8/layout/hierarchy1"/>
    <dgm:cxn modelId="{FF16E6CC-CD67-44AD-94AE-B1DBD1DD11ED}" type="presParOf" srcId="{4F2AAA1D-2A08-9346-83D7-0876BD0D0533}" destId="{A12FCD50-1DD6-2B43-87E6-79C201860EEE}" srcOrd="2" destOrd="0" presId="urn:microsoft.com/office/officeart/2005/8/layout/hierarchy1"/>
    <dgm:cxn modelId="{86108D5F-29E6-41A0-B470-81CC34735926}" type="presParOf" srcId="{4F2AAA1D-2A08-9346-83D7-0876BD0D0533}" destId="{0618789F-DF32-CB49-AD7F-2E5872F66EB6}" srcOrd="3" destOrd="0" presId="urn:microsoft.com/office/officeart/2005/8/layout/hierarchy1"/>
    <dgm:cxn modelId="{22611F8C-1791-4A71-B8F8-B58550755178}" type="presParOf" srcId="{0618789F-DF32-CB49-AD7F-2E5872F66EB6}" destId="{383455F9-4039-E141-AA8A-A0001C89DF4C}" srcOrd="0" destOrd="0" presId="urn:microsoft.com/office/officeart/2005/8/layout/hierarchy1"/>
    <dgm:cxn modelId="{648997C6-CC50-4510-9219-D755EA13A907}" type="presParOf" srcId="{383455F9-4039-E141-AA8A-A0001C89DF4C}" destId="{6329B254-6DCA-F840-96E0-D9D9FEF441ED}" srcOrd="0" destOrd="0" presId="urn:microsoft.com/office/officeart/2005/8/layout/hierarchy1"/>
    <dgm:cxn modelId="{E31D6FA6-7B34-4E6D-9366-A3D53E1C3AD4}" type="presParOf" srcId="{383455F9-4039-E141-AA8A-A0001C89DF4C}" destId="{4340A483-D979-3847-812B-706B32374816}" srcOrd="1" destOrd="0" presId="urn:microsoft.com/office/officeart/2005/8/layout/hierarchy1"/>
    <dgm:cxn modelId="{221A78A8-ADE9-4F50-B003-129A2C1C8E8F}" type="presParOf" srcId="{0618789F-DF32-CB49-AD7F-2E5872F66EB6}" destId="{6D889870-D442-EF41-9FC5-06D75B4AE09D}"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4B91DA-CE54-6449-8C8E-096BEDD53FB3}" type="doc">
      <dgm:prSet loTypeId="urn:microsoft.com/office/officeart/2005/8/layout/venn1" loCatId="" qsTypeId="urn:microsoft.com/office/officeart/2005/8/quickstyle/simple4" qsCatId="simple" csTypeId="urn:microsoft.com/office/officeart/2005/8/colors/accent1_2" csCatId="accent1" phldr="1"/>
      <dgm:spPr/>
    </dgm:pt>
    <dgm:pt modelId="{B2E16BC4-91EB-D047-85EF-DDB5B8576304}">
      <dgm:prSet phldrT="[Text]" custT="1"/>
      <dgm:spPr>
        <a:xfrm>
          <a:off x="123444" y="77724"/>
          <a:ext cx="3044952" cy="3044951"/>
        </a:xfrm>
        <a:gradFill rotWithShape="0">
          <a:gsLst>
            <a:gs pos="0">
              <a:srgbClr val="5B9BD5">
                <a:alpha val="50000"/>
                <a:hueOff val="0"/>
                <a:satOff val="0"/>
                <a:lumOff val="0"/>
                <a:alphaOff val="0"/>
                <a:satMod val="103000"/>
                <a:lumMod val="102000"/>
                <a:tint val="94000"/>
              </a:srgbClr>
            </a:gs>
            <a:gs pos="50000">
              <a:srgbClr val="5B9BD5">
                <a:alpha val="50000"/>
                <a:hueOff val="0"/>
                <a:satOff val="0"/>
                <a:lumOff val="0"/>
                <a:alphaOff val="0"/>
                <a:satMod val="110000"/>
                <a:lumMod val="100000"/>
                <a:shade val="100000"/>
              </a:srgbClr>
            </a:gs>
            <a:gs pos="100000">
              <a:srgbClr val="5B9BD5">
                <a:alpha val="50000"/>
                <a:hueOff val="0"/>
                <a:satOff val="0"/>
                <a:lumOff val="0"/>
                <a:alphaOff val="0"/>
                <a:lumMod val="99000"/>
                <a:satMod val="120000"/>
                <a:shade val="78000"/>
              </a:srgbClr>
            </a:gs>
          </a:gsLst>
          <a:lin ang="5400000" scaled="0"/>
        </a:gradFill>
        <a:ln>
          <a:noFill/>
        </a:ln>
        <a:effectLst/>
      </dgm:spPr>
      <dgm:t>
        <a:bodyPr/>
        <a:lstStyle/>
        <a:p>
          <a:r>
            <a:rPr lang="en-US" sz="2500" b="1">
              <a:solidFill>
                <a:sysClr val="windowText" lastClr="000000">
                  <a:hueOff val="0"/>
                  <a:satOff val="0"/>
                  <a:lumOff val="0"/>
                  <a:alphaOff val="0"/>
                </a:sysClr>
              </a:solidFill>
              <a:latin typeface="Calibri"/>
              <a:ea typeface="+mn-ea"/>
              <a:cs typeface="+mn-cs"/>
            </a:rPr>
            <a:t>External Support: </a:t>
          </a:r>
          <a:r>
            <a:rPr lang="en-US" sz="1800">
              <a:solidFill>
                <a:sysClr val="windowText" lastClr="000000">
                  <a:hueOff val="0"/>
                  <a:satOff val="0"/>
                  <a:lumOff val="0"/>
                  <a:alphaOff val="0"/>
                </a:sysClr>
              </a:solidFill>
              <a:latin typeface="Calibri"/>
              <a:ea typeface="+mn-ea"/>
              <a:cs typeface="+mn-cs"/>
            </a:rPr>
            <a:t>medication and symptom management</a:t>
          </a:r>
        </a:p>
      </dgm:t>
    </dgm:pt>
    <dgm:pt modelId="{038E61C7-3D92-B447-A540-D3EB6FDD0507}" type="parTrans" cxnId="{FC9C76DF-FFD7-A94A-BADE-A7D674526FD3}">
      <dgm:prSet/>
      <dgm:spPr/>
      <dgm:t>
        <a:bodyPr/>
        <a:lstStyle/>
        <a:p>
          <a:endParaRPr lang="en-US"/>
        </a:p>
      </dgm:t>
    </dgm:pt>
    <dgm:pt modelId="{D7C8F006-2876-4248-8653-1C00F10DB57A}" type="sibTrans" cxnId="{FC9C76DF-FFD7-A94A-BADE-A7D674526FD3}">
      <dgm:prSet/>
      <dgm:spPr/>
      <dgm:t>
        <a:bodyPr/>
        <a:lstStyle/>
        <a:p>
          <a:endParaRPr lang="en-US"/>
        </a:p>
      </dgm:t>
    </dgm:pt>
    <dgm:pt modelId="{3B44C3D7-406A-4248-A17D-B283019D8610}">
      <dgm:prSet phldrT="[Text]" custT="1"/>
      <dgm:spPr>
        <a:xfrm>
          <a:off x="2318004" y="77724"/>
          <a:ext cx="3044952" cy="3044951"/>
        </a:xfrm>
        <a:gradFill rotWithShape="0">
          <a:gsLst>
            <a:gs pos="0">
              <a:srgbClr val="5B9BD5">
                <a:alpha val="50000"/>
                <a:hueOff val="0"/>
                <a:satOff val="0"/>
                <a:lumOff val="0"/>
                <a:alphaOff val="0"/>
                <a:satMod val="103000"/>
                <a:lumMod val="102000"/>
                <a:tint val="94000"/>
              </a:srgbClr>
            </a:gs>
            <a:gs pos="50000">
              <a:srgbClr val="5B9BD5">
                <a:alpha val="50000"/>
                <a:hueOff val="0"/>
                <a:satOff val="0"/>
                <a:lumOff val="0"/>
                <a:alphaOff val="0"/>
                <a:satMod val="110000"/>
                <a:lumMod val="100000"/>
                <a:shade val="100000"/>
              </a:srgbClr>
            </a:gs>
            <a:gs pos="100000">
              <a:srgbClr val="5B9BD5">
                <a:alpha val="50000"/>
                <a:hueOff val="0"/>
                <a:satOff val="0"/>
                <a:lumOff val="0"/>
                <a:alphaOff val="0"/>
                <a:lumMod val="99000"/>
                <a:satMod val="120000"/>
                <a:shade val="78000"/>
              </a:srgbClr>
            </a:gs>
          </a:gsLst>
          <a:lin ang="5400000" scaled="0"/>
        </a:gradFill>
        <a:ln>
          <a:noFill/>
        </a:ln>
        <a:effectLst/>
      </dgm:spPr>
      <dgm:t>
        <a:bodyPr/>
        <a:lstStyle/>
        <a:p>
          <a:r>
            <a:rPr lang="en-US" sz="2500" b="1">
              <a:solidFill>
                <a:sysClr val="windowText" lastClr="000000">
                  <a:hueOff val="0"/>
                  <a:satOff val="0"/>
                  <a:lumOff val="0"/>
                  <a:alphaOff val="0"/>
                </a:sysClr>
              </a:solidFill>
              <a:latin typeface="Calibri"/>
              <a:ea typeface="+mn-ea"/>
              <a:cs typeface="+mn-cs"/>
            </a:rPr>
            <a:t>Internal Support: </a:t>
          </a:r>
          <a:r>
            <a:rPr lang="en-US" sz="1800">
              <a:solidFill>
                <a:sysClr val="windowText" lastClr="000000">
                  <a:hueOff val="0"/>
                  <a:satOff val="0"/>
                  <a:lumOff val="0"/>
                  <a:alphaOff val="0"/>
                </a:sysClr>
              </a:solidFill>
              <a:latin typeface="Calibri"/>
              <a:ea typeface="+mn-ea"/>
              <a:cs typeface="+mn-cs"/>
            </a:rPr>
            <a:t>coping strategies, self management</a:t>
          </a:r>
        </a:p>
      </dgm:t>
    </dgm:pt>
    <dgm:pt modelId="{7E964E6C-D423-574B-810A-39427A4CB6E6}" type="parTrans" cxnId="{ADD1A3C2-71EF-1241-8F36-32CA17AE8F26}">
      <dgm:prSet/>
      <dgm:spPr/>
      <dgm:t>
        <a:bodyPr/>
        <a:lstStyle/>
        <a:p>
          <a:endParaRPr lang="en-US"/>
        </a:p>
      </dgm:t>
    </dgm:pt>
    <dgm:pt modelId="{5E5521D9-227F-F84C-83A3-3F88C06B36C8}" type="sibTrans" cxnId="{ADD1A3C2-71EF-1241-8F36-32CA17AE8F26}">
      <dgm:prSet/>
      <dgm:spPr/>
      <dgm:t>
        <a:bodyPr/>
        <a:lstStyle/>
        <a:p>
          <a:endParaRPr lang="en-US"/>
        </a:p>
      </dgm:t>
    </dgm:pt>
    <dgm:pt modelId="{1A6A3AC0-C7B5-6F42-A458-47CA25BD5B66}" type="pres">
      <dgm:prSet presAssocID="{854B91DA-CE54-6449-8C8E-096BEDD53FB3}" presName="compositeShape" presStyleCnt="0">
        <dgm:presLayoutVars>
          <dgm:chMax val="7"/>
          <dgm:dir/>
          <dgm:resizeHandles val="exact"/>
        </dgm:presLayoutVars>
      </dgm:prSet>
      <dgm:spPr/>
    </dgm:pt>
    <dgm:pt modelId="{8A1901A5-2502-8140-A2F2-A8C298223432}" type="pres">
      <dgm:prSet presAssocID="{B2E16BC4-91EB-D047-85EF-DDB5B8576304}" presName="circ1" presStyleLbl="vennNode1" presStyleIdx="0" presStyleCnt="2"/>
      <dgm:spPr>
        <a:prstGeom prst="ellipse">
          <a:avLst/>
        </a:prstGeom>
      </dgm:spPr>
      <dgm:t>
        <a:bodyPr/>
        <a:lstStyle/>
        <a:p>
          <a:endParaRPr lang="en-IE"/>
        </a:p>
      </dgm:t>
    </dgm:pt>
    <dgm:pt modelId="{4441BB89-9A4F-3F4A-8EF9-DB1FC87F3EFE}" type="pres">
      <dgm:prSet presAssocID="{B2E16BC4-91EB-D047-85EF-DDB5B8576304}" presName="circ1Tx" presStyleLbl="revTx" presStyleIdx="0" presStyleCnt="0">
        <dgm:presLayoutVars>
          <dgm:chMax val="0"/>
          <dgm:chPref val="0"/>
          <dgm:bulletEnabled val="1"/>
        </dgm:presLayoutVars>
      </dgm:prSet>
      <dgm:spPr/>
      <dgm:t>
        <a:bodyPr/>
        <a:lstStyle/>
        <a:p>
          <a:endParaRPr lang="en-IE"/>
        </a:p>
      </dgm:t>
    </dgm:pt>
    <dgm:pt modelId="{026F18B2-F667-A24F-9CF0-1AE1150E7C46}" type="pres">
      <dgm:prSet presAssocID="{3B44C3D7-406A-4248-A17D-B283019D8610}" presName="circ2" presStyleLbl="vennNode1" presStyleIdx="1" presStyleCnt="2"/>
      <dgm:spPr>
        <a:prstGeom prst="ellipse">
          <a:avLst/>
        </a:prstGeom>
      </dgm:spPr>
      <dgm:t>
        <a:bodyPr/>
        <a:lstStyle/>
        <a:p>
          <a:endParaRPr lang="en-IE"/>
        </a:p>
      </dgm:t>
    </dgm:pt>
    <dgm:pt modelId="{2F3CD32C-ED74-1248-BB73-2A1E54C68932}" type="pres">
      <dgm:prSet presAssocID="{3B44C3D7-406A-4248-A17D-B283019D8610}" presName="circ2Tx" presStyleLbl="revTx" presStyleIdx="0" presStyleCnt="0">
        <dgm:presLayoutVars>
          <dgm:chMax val="0"/>
          <dgm:chPref val="0"/>
          <dgm:bulletEnabled val="1"/>
        </dgm:presLayoutVars>
      </dgm:prSet>
      <dgm:spPr/>
      <dgm:t>
        <a:bodyPr/>
        <a:lstStyle/>
        <a:p>
          <a:endParaRPr lang="en-IE"/>
        </a:p>
      </dgm:t>
    </dgm:pt>
  </dgm:ptLst>
  <dgm:cxnLst>
    <dgm:cxn modelId="{7F28E217-441B-4235-B288-A39E2EE390AB}" type="presOf" srcId="{B2E16BC4-91EB-D047-85EF-DDB5B8576304}" destId="{8A1901A5-2502-8140-A2F2-A8C298223432}" srcOrd="0" destOrd="0" presId="urn:microsoft.com/office/officeart/2005/8/layout/venn1"/>
    <dgm:cxn modelId="{548ADBEA-F10F-4867-943D-46AC58883BFA}" type="presOf" srcId="{3B44C3D7-406A-4248-A17D-B283019D8610}" destId="{2F3CD32C-ED74-1248-BB73-2A1E54C68932}" srcOrd="1" destOrd="0" presId="urn:microsoft.com/office/officeart/2005/8/layout/venn1"/>
    <dgm:cxn modelId="{62D7718D-3C31-4525-BEDC-28389F391824}" type="presOf" srcId="{3B44C3D7-406A-4248-A17D-B283019D8610}" destId="{026F18B2-F667-A24F-9CF0-1AE1150E7C46}" srcOrd="0" destOrd="0" presId="urn:microsoft.com/office/officeart/2005/8/layout/venn1"/>
    <dgm:cxn modelId="{ADD1A3C2-71EF-1241-8F36-32CA17AE8F26}" srcId="{854B91DA-CE54-6449-8C8E-096BEDD53FB3}" destId="{3B44C3D7-406A-4248-A17D-B283019D8610}" srcOrd="1" destOrd="0" parTransId="{7E964E6C-D423-574B-810A-39427A4CB6E6}" sibTransId="{5E5521D9-227F-F84C-83A3-3F88C06B36C8}"/>
    <dgm:cxn modelId="{364FEED9-A504-4DB2-AA9B-DA694854B070}" type="presOf" srcId="{B2E16BC4-91EB-D047-85EF-DDB5B8576304}" destId="{4441BB89-9A4F-3F4A-8EF9-DB1FC87F3EFE}" srcOrd="1" destOrd="0" presId="urn:microsoft.com/office/officeart/2005/8/layout/venn1"/>
    <dgm:cxn modelId="{B0B29E73-FC6C-430D-B342-8BB20E88BF01}" type="presOf" srcId="{854B91DA-CE54-6449-8C8E-096BEDD53FB3}" destId="{1A6A3AC0-C7B5-6F42-A458-47CA25BD5B66}" srcOrd="0" destOrd="0" presId="urn:microsoft.com/office/officeart/2005/8/layout/venn1"/>
    <dgm:cxn modelId="{FC9C76DF-FFD7-A94A-BADE-A7D674526FD3}" srcId="{854B91DA-CE54-6449-8C8E-096BEDD53FB3}" destId="{B2E16BC4-91EB-D047-85EF-DDB5B8576304}" srcOrd="0" destOrd="0" parTransId="{038E61C7-3D92-B447-A540-D3EB6FDD0507}" sibTransId="{D7C8F006-2876-4248-8653-1C00F10DB57A}"/>
    <dgm:cxn modelId="{C4FBFE27-FECC-4FE1-819A-BA9BCE8BD0D4}" type="presParOf" srcId="{1A6A3AC0-C7B5-6F42-A458-47CA25BD5B66}" destId="{8A1901A5-2502-8140-A2F2-A8C298223432}" srcOrd="0" destOrd="0" presId="urn:microsoft.com/office/officeart/2005/8/layout/venn1"/>
    <dgm:cxn modelId="{AA444079-2109-4267-896C-2BD417ECC5F2}" type="presParOf" srcId="{1A6A3AC0-C7B5-6F42-A458-47CA25BD5B66}" destId="{4441BB89-9A4F-3F4A-8EF9-DB1FC87F3EFE}" srcOrd="1" destOrd="0" presId="urn:microsoft.com/office/officeart/2005/8/layout/venn1"/>
    <dgm:cxn modelId="{3F366A7D-2FF2-405C-BA1C-62DD9DD7A856}" type="presParOf" srcId="{1A6A3AC0-C7B5-6F42-A458-47CA25BD5B66}" destId="{026F18B2-F667-A24F-9CF0-1AE1150E7C46}" srcOrd="2" destOrd="0" presId="urn:microsoft.com/office/officeart/2005/8/layout/venn1"/>
    <dgm:cxn modelId="{749C0241-DFA3-4470-BD66-1CE75D2B4425}" type="presParOf" srcId="{1A6A3AC0-C7B5-6F42-A458-47CA25BD5B66}" destId="{2F3CD32C-ED74-1248-BB73-2A1E54C68932}" srcOrd="3" destOrd="0" presId="urn:microsoft.com/office/officeart/2005/8/layout/ven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2FCD50-1DD6-2B43-87E6-79C201860EEE}">
      <dsp:nvSpPr>
        <dsp:cNvPr id="0" name=""/>
        <dsp:cNvSpPr/>
      </dsp:nvSpPr>
      <dsp:spPr>
        <a:xfrm>
          <a:off x="4082117" y="1904006"/>
          <a:ext cx="701337" cy="333772"/>
        </a:xfrm>
        <a:custGeom>
          <a:avLst/>
          <a:gdLst/>
          <a:ahLst/>
          <a:cxnLst/>
          <a:rect l="0" t="0" r="0" b="0"/>
          <a:pathLst>
            <a:path>
              <a:moveTo>
                <a:pt x="0" y="0"/>
              </a:moveTo>
              <a:lnTo>
                <a:pt x="0" y="227456"/>
              </a:lnTo>
              <a:lnTo>
                <a:pt x="701337" y="227456"/>
              </a:lnTo>
              <a:lnTo>
                <a:pt x="701337" y="333772"/>
              </a:lnTo>
            </a:path>
          </a:pathLst>
        </a:custGeom>
        <a:noFill/>
        <a:ln w="6350" cap="flat" cmpd="sng" algn="ctr">
          <a:solidFill>
            <a:srgbClr val="5B9BD5">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AA3FDA25-0315-3740-8702-A81B54409E71}">
      <dsp:nvSpPr>
        <dsp:cNvPr id="0" name=""/>
        <dsp:cNvSpPr/>
      </dsp:nvSpPr>
      <dsp:spPr>
        <a:xfrm>
          <a:off x="3380779" y="1904006"/>
          <a:ext cx="701337" cy="333772"/>
        </a:xfrm>
        <a:custGeom>
          <a:avLst/>
          <a:gdLst/>
          <a:ahLst/>
          <a:cxnLst/>
          <a:rect l="0" t="0" r="0" b="0"/>
          <a:pathLst>
            <a:path>
              <a:moveTo>
                <a:pt x="701337" y="0"/>
              </a:moveTo>
              <a:lnTo>
                <a:pt x="701337" y="227456"/>
              </a:lnTo>
              <a:lnTo>
                <a:pt x="0" y="227456"/>
              </a:lnTo>
              <a:lnTo>
                <a:pt x="0" y="333772"/>
              </a:lnTo>
            </a:path>
          </a:pathLst>
        </a:custGeom>
        <a:noFill/>
        <a:ln w="6350" cap="flat" cmpd="sng" algn="ctr">
          <a:solidFill>
            <a:srgbClr val="5B9BD5">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671E2F4A-915B-7243-9F09-1E2460AB1EA5}">
      <dsp:nvSpPr>
        <dsp:cNvPr id="0" name=""/>
        <dsp:cNvSpPr/>
      </dsp:nvSpPr>
      <dsp:spPr>
        <a:xfrm>
          <a:off x="2679442" y="841480"/>
          <a:ext cx="1402675" cy="333772"/>
        </a:xfrm>
        <a:custGeom>
          <a:avLst/>
          <a:gdLst/>
          <a:ahLst/>
          <a:cxnLst/>
          <a:rect l="0" t="0" r="0" b="0"/>
          <a:pathLst>
            <a:path>
              <a:moveTo>
                <a:pt x="0" y="0"/>
              </a:moveTo>
              <a:lnTo>
                <a:pt x="0" y="227456"/>
              </a:lnTo>
              <a:lnTo>
                <a:pt x="1402675" y="227456"/>
              </a:lnTo>
              <a:lnTo>
                <a:pt x="1402675" y="333772"/>
              </a:lnTo>
            </a:path>
          </a:pathLst>
        </a:custGeom>
        <a:noFill/>
        <a:ln w="6350" cap="flat" cmpd="sng" algn="ctr">
          <a:solidFill>
            <a:srgbClr val="5B9BD5">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175DC76B-C83D-434B-8964-BF77E43BE277}">
      <dsp:nvSpPr>
        <dsp:cNvPr id="0" name=""/>
        <dsp:cNvSpPr/>
      </dsp:nvSpPr>
      <dsp:spPr>
        <a:xfrm>
          <a:off x="1276766" y="1904006"/>
          <a:ext cx="701337" cy="333772"/>
        </a:xfrm>
        <a:custGeom>
          <a:avLst/>
          <a:gdLst/>
          <a:ahLst/>
          <a:cxnLst/>
          <a:rect l="0" t="0" r="0" b="0"/>
          <a:pathLst>
            <a:path>
              <a:moveTo>
                <a:pt x="0" y="0"/>
              </a:moveTo>
              <a:lnTo>
                <a:pt x="0" y="227456"/>
              </a:lnTo>
              <a:lnTo>
                <a:pt x="701337" y="227456"/>
              </a:lnTo>
              <a:lnTo>
                <a:pt x="701337" y="333772"/>
              </a:lnTo>
            </a:path>
          </a:pathLst>
        </a:custGeom>
        <a:noFill/>
        <a:ln w="6350" cap="flat" cmpd="sng" algn="ctr">
          <a:solidFill>
            <a:srgbClr val="5B9BD5">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9EA0BAA2-C081-5E44-9723-F3DDF2CF271F}">
      <dsp:nvSpPr>
        <dsp:cNvPr id="0" name=""/>
        <dsp:cNvSpPr/>
      </dsp:nvSpPr>
      <dsp:spPr>
        <a:xfrm>
          <a:off x="575429" y="1904006"/>
          <a:ext cx="701337" cy="333772"/>
        </a:xfrm>
        <a:custGeom>
          <a:avLst/>
          <a:gdLst/>
          <a:ahLst/>
          <a:cxnLst/>
          <a:rect l="0" t="0" r="0" b="0"/>
          <a:pathLst>
            <a:path>
              <a:moveTo>
                <a:pt x="701337" y="0"/>
              </a:moveTo>
              <a:lnTo>
                <a:pt x="701337" y="227456"/>
              </a:lnTo>
              <a:lnTo>
                <a:pt x="0" y="227456"/>
              </a:lnTo>
              <a:lnTo>
                <a:pt x="0" y="333772"/>
              </a:lnTo>
            </a:path>
          </a:pathLst>
        </a:custGeom>
        <a:noFill/>
        <a:ln w="6350" cap="flat" cmpd="sng" algn="ctr">
          <a:solidFill>
            <a:srgbClr val="5B9BD5">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48BC85D5-1480-824A-8FBE-AE1FA5E594D1}">
      <dsp:nvSpPr>
        <dsp:cNvPr id="0" name=""/>
        <dsp:cNvSpPr/>
      </dsp:nvSpPr>
      <dsp:spPr>
        <a:xfrm>
          <a:off x="1276766" y="841480"/>
          <a:ext cx="1402675" cy="333772"/>
        </a:xfrm>
        <a:custGeom>
          <a:avLst/>
          <a:gdLst/>
          <a:ahLst/>
          <a:cxnLst/>
          <a:rect l="0" t="0" r="0" b="0"/>
          <a:pathLst>
            <a:path>
              <a:moveTo>
                <a:pt x="1402675" y="0"/>
              </a:moveTo>
              <a:lnTo>
                <a:pt x="1402675" y="227456"/>
              </a:lnTo>
              <a:lnTo>
                <a:pt x="0" y="227456"/>
              </a:lnTo>
              <a:lnTo>
                <a:pt x="0" y="333772"/>
              </a:lnTo>
            </a:path>
          </a:pathLst>
        </a:custGeom>
        <a:noFill/>
        <a:ln w="6350" cap="flat" cmpd="sng" algn="ctr">
          <a:solidFill>
            <a:srgbClr val="5B9BD5">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C7C13CC5-E536-CE44-B626-714A2A3F5118}">
      <dsp:nvSpPr>
        <dsp:cNvPr id="0" name=""/>
        <dsp:cNvSpPr/>
      </dsp:nvSpPr>
      <dsp:spPr>
        <a:xfrm>
          <a:off x="2105620" y="112726"/>
          <a:ext cx="1147643" cy="728753"/>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4D1A759-C94E-5145-9B19-B7511480BDA3}">
      <dsp:nvSpPr>
        <dsp:cNvPr id="0" name=""/>
        <dsp:cNvSpPr/>
      </dsp:nvSpPr>
      <dsp:spPr>
        <a:xfrm>
          <a:off x="2233136" y="233866"/>
          <a:ext cx="1147643" cy="728753"/>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Impact of pain</a:t>
          </a:r>
        </a:p>
      </dsp:txBody>
      <dsp:txXfrm>
        <a:off x="2254480" y="255210"/>
        <a:ext cx="1104955" cy="686065"/>
      </dsp:txXfrm>
    </dsp:sp>
    <dsp:sp modelId="{80E096F1-CF08-5341-A28C-16F76D63942B}">
      <dsp:nvSpPr>
        <dsp:cNvPr id="0" name=""/>
        <dsp:cNvSpPr/>
      </dsp:nvSpPr>
      <dsp:spPr>
        <a:xfrm>
          <a:off x="702945" y="1175253"/>
          <a:ext cx="1147643" cy="728753"/>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285E51B-8A80-754E-A94C-B18A435E79F2}">
      <dsp:nvSpPr>
        <dsp:cNvPr id="0" name=""/>
        <dsp:cNvSpPr/>
      </dsp:nvSpPr>
      <dsp:spPr>
        <a:xfrm>
          <a:off x="830460" y="1296393"/>
          <a:ext cx="1147643" cy="728753"/>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psychological</a:t>
          </a:r>
        </a:p>
      </dsp:txBody>
      <dsp:txXfrm>
        <a:off x="851804" y="1317737"/>
        <a:ext cx="1104955" cy="686065"/>
      </dsp:txXfrm>
    </dsp:sp>
    <dsp:sp modelId="{8C4198F8-7687-714D-B674-15D12B1E1C2A}">
      <dsp:nvSpPr>
        <dsp:cNvPr id="0" name=""/>
        <dsp:cNvSpPr/>
      </dsp:nvSpPr>
      <dsp:spPr>
        <a:xfrm>
          <a:off x="1607" y="2237779"/>
          <a:ext cx="1147643" cy="728753"/>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85D81E-0FDD-D742-B13D-CF4A261D3A0A}">
      <dsp:nvSpPr>
        <dsp:cNvPr id="0" name=""/>
        <dsp:cNvSpPr/>
      </dsp:nvSpPr>
      <dsp:spPr>
        <a:xfrm>
          <a:off x="129123" y="2358919"/>
          <a:ext cx="1147643" cy="728753"/>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acceptance and coping</a:t>
          </a:r>
        </a:p>
      </dsp:txBody>
      <dsp:txXfrm>
        <a:off x="150467" y="2380263"/>
        <a:ext cx="1104955" cy="686065"/>
      </dsp:txXfrm>
    </dsp:sp>
    <dsp:sp modelId="{11F5CFB5-4928-5543-9EC8-3E4F789446E8}">
      <dsp:nvSpPr>
        <dsp:cNvPr id="0" name=""/>
        <dsp:cNvSpPr/>
      </dsp:nvSpPr>
      <dsp:spPr>
        <a:xfrm>
          <a:off x="1404282" y="2237779"/>
          <a:ext cx="1147643" cy="728753"/>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483EFA2-3A36-714B-B410-528D825C1AAC}">
      <dsp:nvSpPr>
        <dsp:cNvPr id="0" name=""/>
        <dsp:cNvSpPr/>
      </dsp:nvSpPr>
      <dsp:spPr>
        <a:xfrm>
          <a:off x="1531798" y="2358919"/>
          <a:ext cx="1147643" cy="728753"/>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despondency</a:t>
          </a:r>
        </a:p>
      </dsp:txBody>
      <dsp:txXfrm>
        <a:off x="1553142" y="2380263"/>
        <a:ext cx="1104955" cy="686065"/>
      </dsp:txXfrm>
    </dsp:sp>
    <dsp:sp modelId="{87BADC2B-D819-FB4F-8D3A-17EA74026CF9}">
      <dsp:nvSpPr>
        <dsp:cNvPr id="0" name=""/>
        <dsp:cNvSpPr/>
      </dsp:nvSpPr>
      <dsp:spPr>
        <a:xfrm>
          <a:off x="3508295" y="1175253"/>
          <a:ext cx="1147643" cy="728753"/>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38F1E64-0280-F741-B301-21C174F87E20}">
      <dsp:nvSpPr>
        <dsp:cNvPr id="0" name=""/>
        <dsp:cNvSpPr/>
      </dsp:nvSpPr>
      <dsp:spPr>
        <a:xfrm>
          <a:off x="3635811" y="1296393"/>
          <a:ext cx="1147643" cy="728753"/>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social</a:t>
          </a:r>
        </a:p>
      </dsp:txBody>
      <dsp:txXfrm>
        <a:off x="3657155" y="1317737"/>
        <a:ext cx="1104955" cy="686065"/>
      </dsp:txXfrm>
    </dsp:sp>
    <dsp:sp modelId="{20EE3DC7-E837-FA4C-B11B-3EBBA38EFDE2}">
      <dsp:nvSpPr>
        <dsp:cNvPr id="0" name=""/>
        <dsp:cNvSpPr/>
      </dsp:nvSpPr>
      <dsp:spPr>
        <a:xfrm>
          <a:off x="2806957" y="2237779"/>
          <a:ext cx="1147643" cy="728753"/>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048AC98C-47DD-5341-B9AD-5BC1579320D8}">
      <dsp:nvSpPr>
        <dsp:cNvPr id="0" name=""/>
        <dsp:cNvSpPr/>
      </dsp:nvSpPr>
      <dsp:spPr>
        <a:xfrm>
          <a:off x="2934473" y="2358919"/>
          <a:ext cx="1147643" cy="728753"/>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participation</a:t>
          </a:r>
        </a:p>
      </dsp:txBody>
      <dsp:txXfrm>
        <a:off x="2955817" y="2380263"/>
        <a:ext cx="1104955" cy="686065"/>
      </dsp:txXfrm>
    </dsp:sp>
    <dsp:sp modelId="{6329B254-6DCA-F840-96E0-D9D9FEF441ED}">
      <dsp:nvSpPr>
        <dsp:cNvPr id="0" name=""/>
        <dsp:cNvSpPr/>
      </dsp:nvSpPr>
      <dsp:spPr>
        <a:xfrm>
          <a:off x="4209633" y="2237779"/>
          <a:ext cx="1147643" cy="728753"/>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340A483-D979-3847-812B-706B32374816}">
      <dsp:nvSpPr>
        <dsp:cNvPr id="0" name=""/>
        <dsp:cNvSpPr/>
      </dsp:nvSpPr>
      <dsp:spPr>
        <a:xfrm>
          <a:off x="4337149" y="2358919"/>
          <a:ext cx="1147643" cy="728753"/>
        </a:xfrm>
        <a:prstGeom prst="roundRect">
          <a:avLst>
            <a:gd name="adj" fmla="val 10000"/>
          </a:avLst>
        </a:prstGeom>
        <a:solidFill>
          <a:sysClr val="window" lastClr="FFFFFF">
            <a:alpha val="90000"/>
            <a:hueOff val="0"/>
            <a:satOff val="0"/>
            <a:lumOff val="0"/>
            <a:alphaOff val="0"/>
          </a:sysClr>
        </a:solidFill>
        <a:ln w="6350" cap="flat" cmpd="sng" algn="ctr">
          <a:solidFill>
            <a:srgbClr val="5B9BD5">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solidFill>
                <a:sysClr val="windowText" lastClr="000000">
                  <a:hueOff val="0"/>
                  <a:satOff val="0"/>
                  <a:lumOff val="0"/>
                  <a:alphaOff val="0"/>
                </a:sysClr>
              </a:solidFill>
              <a:latin typeface="Calibri"/>
              <a:ea typeface="+mn-ea"/>
              <a:cs typeface="+mn-cs"/>
            </a:rPr>
            <a:t>relationships</a:t>
          </a:r>
        </a:p>
      </dsp:txBody>
      <dsp:txXfrm>
        <a:off x="4358493" y="2380263"/>
        <a:ext cx="1104955" cy="6860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1901A5-2502-8140-A2F2-A8C298223432}">
      <dsp:nvSpPr>
        <dsp:cNvPr id="0" name=""/>
        <dsp:cNvSpPr/>
      </dsp:nvSpPr>
      <dsp:spPr>
        <a:xfrm>
          <a:off x="123444" y="77724"/>
          <a:ext cx="3044952" cy="3044951"/>
        </a:xfrm>
        <a:prstGeom prst="ellipse">
          <a:avLst/>
        </a:prstGeom>
        <a:gradFill rotWithShape="0">
          <a:gsLst>
            <a:gs pos="0">
              <a:srgbClr val="5B9BD5">
                <a:alpha val="50000"/>
                <a:hueOff val="0"/>
                <a:satOff val="0"/>
                <a:lumOff val="0"/>
                <a:alphaOff val="0"/>
                <a:satMod val="103000"/>
                <a:lumMod val="102000"/>
                <a:tint val="94000"/>
              </a:srgbClr>
            </a:gs>
            <a:gs pos="50000">
              <a:srgbClr val="5B9BD5">
                <a:alpha val="50000"/>
                <a:hueOff val="0"/>
                <a:satOff val="0"/>
                <a:lumOff val="0"/>
                <a:alphaOff val="0"/>
                <a:satMod val="110000"/>
                <a:lumMod val="100000"/>
                <a:shade val="100000"/>
              </a:srgbClr>
            </a:gs>
            <a:gs pos="100000">
              <a:srgbClr val="5B9BD5">
                <a:alpha val="5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r>
            <a:rPr lang="en-US" sz="2500" b="1" kern="1200">
              <a:solidFill>
                <a:sysClr val="windowText" lastClr="000000">
                  <a:hueOff val="0"/>
                  <a:satOff val="0"/>
                  <a:lumOff val="0"/>
                  <a:alphaOff val="0"/>
                </a:sysClr>
              </a:solidFill>
              <a:latin typeface="Calibri"/>
              <a:ea typeface="+mn-ea"/>
              <a:cs typeface="+mn-cs"/>
            </a:rPr>
            <a:t>External Support: </a:t>
          </a:r>
          <a:r>
            <a:rPr lang="en-US" sz="1800" kern="1200">
              <a:solidFill>
                <a:sysClr val="windowText" lastClr="000000">
                  <a:hueOff val="0"/>
                  <a:satOff val="0"/>
                  <a:lumOff val="0"/>
                  <a:alphaOff val="0"/>
                </a:sysClr>
              </a:solidFill>
              <a:latin typeface="Calibri"/>
              <a:ea typeface="+mn-ea"/>
              <a:cs typeface="+mn-cs"/>
            </a:rPr>
            <a:t>medication and symptom management</a:t>
          </a:r>
        </a:p>
      </dsp:txBody>
      <dsp:txXfrm>
        <a:off x="548640" y="436789"/>
        <a:ext cx="1755648" cy="2326821"/>
      </dsp:txXfrm>
    </dsp:sp>
    <dsp:sp modelId="{026F18B2-F667-A24F-9CF0-1AE1150E7C46}">
      <dsp:nvSpPr>
        <dsp:cNvPr id="0" name=""/>
        <dsp:cNvSpPr/>
      </dsp:nvSpPr>
      <dsp:spPr>
        <a:xfrm>
          <a:off x="2318004" y="77724"/>
          <a:ext cx="3044952" cy="3044951"/>
        </a:xfrm>
        <a:prstGeom prst="ellipse">
          <a:avLst/>
        </a:prstGeom>
        <a:gradFill rotWithShape="0">
          <a:gsLst>
            <a:gs pos="0">
              <a:srgbClr val="5B9BD5">
                <a:alpha val="50000"/>
                <a:hueOff val="0"/>
                <a:satOff val="0"/>
                <a:lumOff val="0"/>
                <a:alphaOff val="0"/>
                <a:satMod val="103000"/>
                <a:lumMod val="102000"/>
                <a:tint val="94000"/>
              </a:srgbClr>
            </a:gs>
            <a:gs pos="50000">
              <a:srgbClr val="5B9BD5">
                <a:alpha val="50000"/>
                <a:hueOff val="0"/>
                <a:satOff val="0"/>
                <a:lumOff val="0"/>
                <a:alphaOff val="0"/>
                <a:satMod val="110000"/>
                <a:lumMod val="100000"/>
                <a:shade val="100000"/>
              </a:srgbClr>
            </a:gs>
            <a:gs pos="100000">
              <a:srgbClr val="5B9BD5">
                <a:alpha val="50000"/>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111250">
            <a:lnSpc>
              <a:spcPct val="90000"/>
            </a:lnSpc>
            <a:spcBef>
              <a:spcPct val="0"/>
            </a:spcBef>
            <a:spcAft>
              <a:spcPct val="35000"/>
            </a:spcAft>
          </a:pPr>
          <a:r>
            <a:rPr lang="en-US" sz="2500" b="1" kern="1200">
              <a:solidFill>
                <a:sysClr val="windowText" lastClr="000000">
                  <a:hueOff val="0"/>
                  <a:satOff val="0"/>
                  <a:lumOff val="0"/>
                  <a:alphaOff val="0"/>
                </a:sysClr>
              </a:solidFill>
              <a:latin typeface="Calibri"/>
              <a:ea typeface="+mn-ea"/>
              <a:cs typeface="+mn-cs"/>
            </a:rPr>
            <a:t>Internal Support: </a:t>
          </a:r>
          <a:r>
            <a:rPr lang="en-US" sz="1800" kern="1200">
              <a:solidFill>
                <a:sysClr val="windowText" lastClr="000000">
                  <a:hueOff val="0"/>
                  <a:satOff val="0"/>
                  <a:lumOff val="0"/>
                  <a:alphaOff val="0"/>
                </a:sysClr>
              </a:solidFill>
              <a:latin typeface="Calibri"/>
              <a:ea typeface="+mn-ea"/>
              <a:cs typeface="+mn-cs"/>
            </a:rPr>
            <a:t>coping strategies, self management</a:t>
          </a:r>
        </a:p>
      </dsp:txBody>
      <dsp:txXfrm>
        <a:off x="3182112" y="436789"/>
        <a:ext cx="1755648" cy="232682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DFF3-C6CF-410A-A1E7-4D1DF23C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13049</Words>
  <Characters>74383</Characters>
  <Application>Microsoft Office Word</Application>
  <DocSecurity>4</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87258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Stuart</dc:creator>
  <cp:lastModifiedBy>Paul Burns</cp:lastModifiedBy>
  <cp:revision>2</cp:revision>
  <cp:lastPrinted>2017-04-02T18:51:00Z</cp:lastPrinted>
  <dcterms:created xsi:type="dcterms:W3CDTF">2018-06-04T11:30:00Z</dcterms:created>
  <dcterms:modified xsi:type="dcterms:W3CDTF">2018-06-04T11:30:00Z</dcterms:modified>
</cp:coreProperties>
</file>