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FB516" w14:textId="77777777" w:rsidR="009777B9" w:rsidRPr="009777B9" w:rsidRDefault="009777B9" w:rsidP="009777B9">
      <w:pPr>
        <w:spacing w:before="100" w:beforeAutospacing="1" w:after="100" w:afterAutospacing="1"/>
        <w:rPr>
          <w:rFonts w:asciiTheme="minorHAnsi" w:eastAsia="Times New Roman" w:hAnsiTheme="minorHAnsi" w:cstheme="minorHAnsi"/>
        </w:rPr>
      </w:pPr>
      <w:r w:rsidRPr="009777B9">
        <w:rPr>
          <w:rFonts w:asciiTheme="minorHAnsi" w:eastAsia="Times New Roman" w:hAnsiTheme="minorHAnsi" w:cstheme="minorHAnsi"/>
          <w:sz w:val="20"/>
          <w:szCs w:val="20"/>
        </w:rPr>
        <w:t xml:space="preserve">Title: No Fish, No Mall. Industrial Fish Produce New Subjectivities in Southern Chile </w:t>
      </w:r>
      <w:bookmarkStart w:id="0" w:name="_GoBack"/>
      <w:bookmarkEnd w:id="0"/>
    </w:p>
    <w:p w14:paraId="1CBCF500" w14:textId="691AE66E" w:rsidR="009777B9" w:rsidRPr="009777B9" w:rsidRDefault="009777B9" w:rsidP="009777B9">
      <w:pPr>
        <w:spacing w:before="100" w:beforeAutospacing="1" w:after="100" w:afterAutospacing="1"/>
        <w:rPr>
          <w:rFonts w:asciiTheme="minorHAnsi" w:eastAsia="Times New Roman" w:hAnsiTheme="minorHAnsi" w:cstheme="minorHAnsi"/>
        </w:rPr>
      </w:pPr>
      <w:r w:rsidRPr="009777B9">
        <w:rPr>
          <w:rFonts w:asciiTheme="minorHAnsi" w:eastAsia="Times New Roman" w:hAnsiTheme="minorHAnsi" w:cstheme="minorHAnsi"/>
          <w:sz w:val="20"/>
          <w:szCs w:val="20"/>
        </w:rPr>
        <w:t>Author: Jacob C Miller, Ph.D.</w:t>
      </w:r>
      <w:r w:rsidRPr="009777B9">
        <w:rPr>
          <w:rFonts w:asciiTheme="minorHAnsi" w:eastAsia="Times New Roman" w:hAnsiTheme="minorHAnsi" w:cstheme="minorHAnsi"/>
          <w:sz w:val="20"/>
          <w:szCs w:val="20"/>
        </w:rPr>
        <w:br/>
      </w:r>
    </w:p>
    <w:p w14:paraId="4CD3B055" w14:textId="77777777" w:rsidR="009777B9" w:rsidRPr="009777B9" w:rsidRDefault="009777B9" w:rsidP="009777B9">
      <w:pPr>
        <w:spacing w:before="100" w:beforeAutospacing="1" w:after="100" w:afterAutospacing="1"/>
        <w:rPr>
          <w:rFonts w:asciiTheme="minorHAnsi" w:eastAsia="Times New Roman" w:hAnsiTheme="minorHAnsi" w:cstheme="minorHAnsi"/>
        </w:rPr>
      </w:pPr>
      <w:r w:rsidRPr="009777B9">
        <w:rPr>
          <w:rFonts w:asciiTheme="minorHAnsi" w:eastAsia="Times New Roman" w:hAnsiTheme="minorHAnsi" w:cstheme="minorHAnsi"/>
          <w:sz w:val="20"/>
          <w:szCs w:val="20"/>
        </w:rPr>
        <w:t xml:space="preserve">Abstract: This article draws on recent theories of assemblage to consider the more-than-human geographies involved in the production of new consumer-oriented urban landscapes. Primarily drawing on Bruno Latour (2005), this article develops key conceptual tools through an examination of the Mall Paseo Chiloé in southern Chile and the more-than-human objects and processes that play a role in its inception. While this article is concerned with neoliberal retail capital and its expansion, this article focuses on how the possibilities for this expansion were produced, in part, by the force of techno-industrial salmon aquaculture that had arrived in the region in previous years. Importantly, this salmon-commodity holds together a series of human-environmental relationships that make the arrival of the shopping mall possible in the first place. The mall is then conceptualized as an assemblage, with the salmon working as the linchpin that holds together multiple relations between the physical, built and emotional environments at the Chiloé archipelago. Keywords: Latour, aquaculture, retail, development, lively commodities, urbanization </w:t>
      </w:r>
    </w:p>
    <w:p w14:paraId="180FB8C0" w14:textId="77777777" w:rsidR="009777B9" w:rsidRPr="009777B9" w:rsidRDefault="009777B9" w:rsidP="009777B9">
      <w:pPr>
        <w:spacing w:before="100" w:beforeAutospacing="1" w:after="100" w:afterAutospacing="1"/>
        <w:rPr>
          <w:rFonts w:asciiTheme="minorHAnsi" w:eastAsia="Times New Roman" w:hAnsiTheme="minorHAnsi" w:cstheme="minorHAnsi"/>
        </w:rPr>
      </w:pPr>
    </w:p>
    <w:p w14:paraId="03EAC113" w14:textId="77777777" w:rsidR="009777B9" w:rsidRPr="009777B9" w:rsidRDefault="009777B9" w:rsidP="00B547FD">
      <w:pPr>
        <w:jc w:val="both"/>
        <w:outlineLvl w:val="0"/>
        <w:rPr>
          <w:rFonts w:asciiTheme="minorHAnsi" w:hAnsiTheme="minorHAnsi" w:cstheme="minorHAnsi"/>
        </w:rPr>
      </w:pPr>
    </w:p>
    <w:p w14:paraId="23012CC6" w14:textId="7020879D" w:rsidR="009777B9" w:rsidRDefault="009777B9" w:rsidP="00B547FD">
      <w:pPr>
        <w:jc w:val="both"/>
        <w:outlineLvl w:val="0"/>
        <w:rPr>
          <w:rFonts w:asciiTheme="minorHAnsi" w:hAnsiTheme="minorHAnsi" w:cstheme="minorHAnsi"/>
        </w:rPr>
      </w:pPr>
    </w:p>
    <w:p w14:paraId="2AFF90F7" w14:textId="2969222F" w:rsidR="009777B9" w:rsidRDefault="009777B9" w:rsidP="00B547FD">
      <w:pPr>
        <w:jc w:val="both"/>
        <w:outlineLvl w:val="0"/>
        <w:rPr>
          <w:rFonts w:asciiTheme="minorHAnsi" w:hAnsiTheme="minorHAnsi" w:cstheme="minorHAnsi"/>
        </w:rPr>
      </w:pPr>
    </w:p>
    <w:p w14:paraId="41511F5E" w14:textId="602D3F20" w:rsidR="009777B9" w:rsidRDefault="009777B9" w:rsidP="00B547FD">
      <w:pPr>
        <w:jc w:val="both"/>
        <w:outlineLvl w:val="0"/>
        <w:rPr>
          <w:rFonts w:asciiTheme="minorHAnsi" w:hAnsiTheme="minorHAnsi" w:cstheme="minorHAnsi"/>
        </w:rPr>
      </w:pPr>
    </w:p>
    <w:p w14:paraId="42DB90A2" w14:textId="7C4860CD" w:rsidR="009777B9" w:rsidRDefault="009777B9" w:rsidP="00B547FD">
      <w:pPr>
        <w:jc w:val="both"/>
        <w:outlineLvl w:val="0"/>
        <w:rPr>
          <w:rFonts w:asciiTheme="minorHAnsi" w:hAnsiTheme="minorHAnsi" w:cstheme="minorHAnsi"/>
        </w:rPr>
      </w:pPr>
    </w:p>
    <w:p w14:paraId="7FB6A363" w14:textId="1CA7042E" w:rsidR="009777B9" w:rsidRDefault="009777B9" w:rsidP="00B547FD">
      <w:pPr>
        <w:jc w:val="both"/>
        <w:outlineLvl w:val="0"/>
        <w:rPr>
          <w:rFonts w:asciiTheme="minorHAnsi" w:hAnsiTheme="minorHAnsi" w:cstheme="minorHAnsi"/>
        </w:rPr>
      </w:pPr>
    </w:p>
    <w:p w14:paraId="4E580BE3" w14:textId="22CCDFA1" w:rsidR="009777B9" w:rsidRDefault="009777B9" w:rsidP="00B547FD">
      <w:pPr>
        <w:jc w:val="both"/>
        <w:outlineLvl w:val="0"/>
        <w:rPr>
          <w:rFonts w:asciiTheme="minorHAnsi" w:hAnsiTheme="minorHAnsi" w:cstheme="minorHAnsi"/>
        </w:rPr>
      </w:pPr>
    </w:p>
    <w:p w14:paraId="28ABE700" w14:textId="65C9B7B9" w:rsidR="009777B9" w:rsidRDefault="009777B9" w:rsidP="00B547FD">
      <w:pPr>
        <w:jc w:val="both"/>
        <w:outlineLvl w:val="0"/>
        <w:rPr>
          <w:rFonts w:asciiTheme="minorHAnsi" w:hAnsiTheme="minorHAnsi" w:cstheme="minorHAnsi"/>
        </w:rPr>
      </w:pPr>
    </w:p>
    <w:p w14:paraId="069A346A" w14:textId="64D971D0" w:rsidR="009777B9" w:rsidRDefault="009777B9" w:rsidP="00B547FD">
      <w:pPr>
        <w:jc w:val="both"/>
        <w:outlineLvl w:val="0"/>
        <w:rPr>
          <w:rFonts w:asciiTheme="minorHAnsi" w:hAnsiTheme="minorHAnsi" w:cstheme="minorHAnsi"/>
        </w:rPr>
      </w:pPr>
    </w:p>
    <w:p w14:paraId="04F03852" w14:textId="0EAD49A7" w:rsidR="009777B9" w:rsidRDefault="009777B9" w:rsidP="00B547FD">
      <w:pPr>
        <w:jc w:val="both"/>
        <w:outlineLvl w:val="0"/>
        <w:rPr>
          <w:rFonts w:asciiTheme="minorHAnsi" w:hAnsiTheme="minorHAnsi" w:cstheme="minorHAnsi"/>
        </w:rPr>
      </w:pPr>
    </w:p>
    <w:p w14:paraId="28EF576C" w14:textId="00F99637" w:rsidR="009777B9" w:rsidRDefault="009777B9" w:rsidP="00B547FD">
      <w:pPr>
        <w:jc w:val="both"/>
        <w:outlineLvl w:val="0"/>
        <w:rPr>
          <w:rFonts w:asciiTheme="minorHAnsi" w:hAnsiTheme="minorHAnsi" w:cstheme="minorHAnsi"/>
        </w:rPr>
      </w:pPr>
    </w:p>
    <w:p w14:paraId="02047681" w14:textId="0042E106" w:rsidR="009777B9" w:rsidRDefault="009777B9" w:rsidP="00B547FD">
      <w:pPr>
        <w:jc w:val="both"/>
        <w:outlineLvl w:val="0"/>
        <w:rPr>
          <w:rFonts w:asciiTheme="minorHAnsi" w:hAnsiTheme="minorHAnsi" w:cstheme="minorHAnsi"/>
        </w:rPr>
      </w:pPr>
    </w:p>
    <w:p w14:paraId="20BF5DF6" w14:textId="68846919" w:rsidR="009777B9" w:rsidRDefault="009777B9" w:rsidP="00B547FD">
      <w:pPr>
        <w:jc w:val="both"/>
        <w:outlineLvl w:val="0"/>
        <w:rPr>
          <w:rFonts w:asciiTheme="minorHAnsi" w:hAnsiTheme="minorHAnsi" w:cstheme="minorHAnsi"/>
        </w:rPr>
      </w:pPr>
    </w:p>
    <w:p w14:paraId="3AC0CE2E" w14:textId="11B29C58" w:rsidR="009777B9" w:rsidRDefault="009777B9" w:rsidP="00B547FD">
      <w:pPr>
        <w:jc w:val="both"/>
        <w:outlineLvl w:val="0"/>
        <w:rPr>
          <w:rFonts w:asciiTheme="minorHAnsi" w:hAnsiTheme="minorHAnsi" w:cstheme="minorHAnsi"/>
        </w:rPr>
      </w:pPr>
    </w:p>
    <w:p w14:paraId="0C24A973" w14:textId="75854D35" w:rsidR="009777B9" w:rsidRDefault="009777B9" w:rsidP="00B547FD">
      <w:pPr>
        <w:jc w:val="both"/>
        <w:outlineLvl w:val="0"/>
        <w:rPr>
          <w:rFonts w:asciiTheme="minorHAnsi" w:hAnsiTheme="minorHAnsi" w:cstheme="minorHAnsi"/>
        </w:rPr>
      </w:pPr>
    </w:p>
    <w:p w14:paraId="15EFDF72" w14:textId="2E5BCF30" w:rsidR="009777B9" w:rsidRDefault="009777B9" w:rsidP="00B547FD">
      <w:pPr>
        <w:jc w:val="both"/>
        <w:outlineLvl w:val="0"/>
        <w:rPr>
          <w:rFonts w:asciiTheme="minorHAnsi" w:hAnsiTheme="minorHAnsi" w:cstheme="minorHAnsi"/>
        </w:rPr>
      </w:pPr>
    </w:p>
    <w:p w14:paraId="132835D0" w14:textId="08A52A15" w:rsidR="009777B9" w:rsidRDefault="009777B9" w:rsidP="00B547FD">
      <w:pPr>
        <w:jc w:val="both"/>
        <w:outlineLvl w:val="0"/>
        <w:rPr>
          <w:rFonts w:asciiTheme="minorHAnsi" w:hAnsiTheme="minorHAnsi" w:cstheme="minorHAnsi"/>
        </w:rPr>
      </w:pPr>
    </w:p>
    <w:p w14:paraId="434C1FFA" w14:textId="5A738413" w:rsidR="009777B9" w:rsidRDefault="009777B9" w:rsidP="00B547FD">
      <w:pPr>
        <w:jc w:val="both"/>
        <w:outlineLvl w:val="0"/>
        <w:rPr>
          <w:rFonts w:asciiTheme="minorHAnsi" w:hAnsiTheme="minorHAnsi" w:cstheme="minorHAnsi"/>
        </w:rPr>
      </w:pPr>
    </w:p>
    <w:p w14:paraId="1C9EA6F8" w14:textId="0D783850" w:rsidR="009777B9" w:rsidRDefault="009777B9" w:rsidP="00B547FD">
      <w:pPr>
        <w:jc w:val="both"/>
        <w:outlineLvl w:val="0"/>
        <w:rPr>
          <w:rFonts w:asciiTheme="minorHAnsi" w:hAnsiTheme="minorHAnsi" w:cstheme="minorHAnsi"/>
        </w:rPr>
      </w:pPr>
    </w:p>
    <w:p w14:paraId="5814FBB9" w14:textId="3809DDEC" w:rsidR="009777B9" w:rsidRDefault="009777B9" w:rsidP="00B547FD">
      <w:pPr>
        <w:jc w:val="both"/>
        <w:outlineLvl w:val="0"/>
        <w:rPr>
          <w:rFonts w:asciiTheme="minorHAnsi" w:hAnsiTheme="minorHAnsi" w:cstheme="minorHAnsi"/>
        </w:rPr>
      </w:pPr>
    </w:p>
    <w:p w14:paraId="6D9367EB" w14:textId="4B06A39F" w:rsidR="009777B9" w:rsidRDefault="009777B9" w:rsidP="00B547FD">
      <w:pPr>
        <w:jc w:val="both"/>
        <w:outlineLvl w:val="0"/>
        <w:rPr>
          <w:rFonts w:asciiTheme="minorHAnsi" w:hAnsiTheme="minorHAnsi" w:cstheme="minorHAnsi"/>
        </w:rPr>
      </w:pPr>
    </w:p>
    <w:p w14:paraId="58BFF156" w14:textId="569A63A1" w:rsidR="009777B9" w:rsidRDefault="009777B9" w:rsidP="00B547FD">
      <w:pPr>
        <w:jc w:val="both"/>
        <w:outlineLvl w:val="0"/>
        <w:rPr>
          <w:rFonts w:asciiTheme="minorHAnsi" w:hAnsiTheme="minorHAnsi" w:cstheme="minorHAnsi"/>
        </w:rPr>
      </w:pPr>
    </w:p>
    <w:p w14:paraId="7BED0D33" w14:textId="50204514" w:rsidR="009777B9" w:rsidRDefault="009777B9" w:rsidP="00B547FD">
      <w:pPr>
        <w:jc w:val="both"/>
        <w:outlineLvl w:val="0"/>
        <w:rPr>
          <w:rFonts w:asciiTheme="minorHAnsi" w:hAnsiTheme="minorHAnsi" w:cstheme="minorHAnsi"/>
        </w:rPr>
      </w:pPr>
    </w:p>
    <w:p w14:paraId="0106EB4F" w14:textId="017DDD6A" w:rsidR="009777B9" w:rsidRDefault="009777B9" w:rsidP="00B547FD">
      <w:pPr>
        <w:jc w:val="both"/>
        <w:outlineLvl w:val="0"/>
        <w:rPr>
          <w:rFonts w:asciiTheme="minorHAnsi" w:hAnsiTheme="minorHAnsi" w:cstheme="minorHAnsi"/>
        </w:rPr>
      </w:pPr>
    </w:p>
    <w:p w14:paraId="54A3E953" w14:textId="2F3AF4DF" w:rsidR="009777B9" w:rsidRDefault="009777B9" w:rsidP="00B547FD">
      <w:pPr>
        <w:jc w:val="both"/>
        <w:outlineLvl w:val="0"/>
        <w:rPr>
          <w:rFonts w:asciiTheme="minorHAnsi" w:hAnsiTheme="minorHAnsi" w:cstheme="minorHAnsi"/>
        </w:rPr>
      </w:pPr>
    </w:p>
    <w:p w14:paraId="03D0E6D5" w14:textId="0034285D" w:rsidR="009777B9" w:rsidRDefault="009777B9" w:rsidP="00B547FD">
      <w:pPr>
        <w:jc w:val="both"/>
        <w:outlineLvl w:val="0"/>
        <w:rPr>
          <w:rFonts w:asciiTheme="minorHAnsi" w:hAnsiTheme="minorHAnsi" w:cstheme="minorHAnsi"/>
        </w:rPr>
      </w:pPr>
    </w:p>
    <w:p w14:paraId="6BFD26FD" w14:textId="77777777" w:rsidR="009777B9" w:rsidRPr="009777B9" w:rsidRDefault="009777B9" w:rsidP="00B547FD">
      <w:pPr>
        <w:jc w:val="both"/>
        <w:outlineLvl w:val="0"/>
        <w:rPr>
          <w:rFonts w:asciiTheme="minorHAnsi" w:hAnsiTheme="minorHAnsi" w:cstheme="minorHAnsi"/>
        </w:rPr>
      </w:pPr>
    </w:p>
    <w:p w14:paraId="038772F3" w14:textId="5FFDB477" w:rsidR="00B547FD" w:rsidRPr="009777B9" w:rsidRDefault="00B547FD" w:rsidP="00B547FD">
      <w:pPr>
        <w:jc w:val="both"/>
        <w:outlineLvl w:val="0"/>
        <w:rPr>
          <w:rFonts w:asciiTheme="minorHAnsi" w:hAnsiTheme="minorHAnsi" w:cstheme="minorHAnsi"/>
          <w:color w:val="FF0000"/>
        </w:rPr>
      </w:pPr>
      <w:r w:rsidRPr="009777B9">
        <w:rPr>
          <w:rFonts w:asciiTheme="minorHAnsi" w:hAnsiTheme="minorHAnsi" w:cstheme="minorHAnsi"/>
        </w:rPr>
        <w:lastRenderedPageBreak/>
        <w:t xml:space="preserve">1.0 Introduction </w:t>
      </w:r>
    </w:p>
    <w:p w14:paraId="602B9888" w14:textId="77777777" w:rsidR="00B547FD" w:rsidRPr="009777B9" w:rsidRDefault="00B547FD" w:rsidP="00510BB9">
      <w:pPr>
        <w:jc w:val="both"/>
        <w:outlineLvl w:val="0"/>
        <w:rPr>
          <w:rFonts w:asciiTheme="minorHAnsi" w:hAnsiTheme="minorHAnsi" w:cstheme="minorHAnsi"/>
        </w:rPr>
      </w:pPr>
    </w:p>
    <w:p w14:paraId="72E280E2" w14:textId="3CC47CD1" w:rsidR="006353AD" w:rsidRPr="009777B9" w:rsidRDefault="00261401" w:rsidP="000B03BB">
      <w:pPr>
        <w:spacing w:line="480" w:lineRule="auto"/>
        <w:ind w:firstLine="720"/>
        <w:jc w:val="both"/>
        <w:outlineLvl w:val="0"/>
        <w:rPr>
          <w:rFonts w:asciiTheme="minorHAnsi" w:hAnsiTheme="minorHAnsi" w:cstheme="minorHAnsi"/>
        </w:rPr>
      </w:pPr>
      <w:r w:rsidRPr="009777B9">
        <w:rPr>
          <w:rFonts w:asciiTheme="minorHAnsi" w:hAnsiTheme="minorHAnsi" w:cstheme="minorHAnsi"/>
        </w:rPr>
        <w:t>R</w:t>
      </w:r>
      <w:r w:rsidR="00265215" w:rsidRPr="009777B9">
        <w:rPr>
          <w:rFonts w:asciiTheme="minorHAnsi" w:hAnsiTheme="minorHAnsi" w:cstheme="minorHAnsi"/>
        </w:rPr>
        <w:t xml:space="preserve">esearchers </w:t>
      </w:r>
      <w:r w:rsidR="00445047" w:rsidRPr="009777B9">
        <w:rPr>
          <w:rFonts w:asciiTheme="minorHAnsi" w:hAnsiTheme="minorHAnsi" w:cstheme="minorHAnsi"/>
        </w:rPr>
        <w:t>wanting to re-think the emerging built environments of urban life and consumption have a wealth of recent conceptual and theoretical</w:t>
      </w:r>
      <w:r w:rsidR="00877834" w:rsidRPr="009777B9">
        <w:rPr>
          <w:rFonts w:asciiTheme="minorHAnsi" w:hAnsiTheme="minorHAnsi" w:cstheme="minorHAnsi"/>
        </w:rPr>
        <w:t xml:space="preserve">-methodological innovations </w:t>
      </w:r>
      <w:r w:rsidR="00445047" w:rsidRPr="009777B9">
        <w:rPr>
          <w:rFonts w:asciiTheme="minorHAnsi" w:hAnsiTheme="minorHAnsi" w:cstheme="minorHAnsi"/>
        </w:rPr>
        <w:t>to engage with</w:t>
      </w:r>
      <w:r w:rsidR="001436E5" w:rsidRPr="009777B9">
        <w:rPr>
          <w:rFonts w:asciiTheme="minorHAnsi" w:hAnsiTheme="minorHAnsi" w:cstheme="minorHAnsi"/>
        </w:rPr>
        <w:t xml:space="preserve"> for inspiration</w:t>
      </w:r>
      <w:r w:rsidR="00445047" w:rsidRPr="009777B9">
        <w:rPr>
          <w:rFonts w:asciiTheme="minorHAnsi" w:hAnsiTheme="minorHAnsi" w:cstheme="minorHAnsi"/>
        </w:rPr>
        <w:t xml:space="preserve">. </w:t>
      </w:r>
      <w:r w:rsidR="00265215" w:rsidRPr="009777B9">
        <w:rPr>
          <w:rFonts w:asciiTheme="minorHAnsi" w:hAnsiTheme="minorHAnsi" w:cstheme="minorHAnsi"/>
        </w:rPr>
        <w:t xml:space="preserve">The </w:t>
      </w:r>
      <w:r w:rsidR="000C66E1" w:rsidRPr="009777B9">
        <w:rPr>
          <w:rFonts w:asciiTheme="minorHAnsi" w:hAnsiTheme="minorHAnsi" w:cstheme="minorHAnsi"/>
        </w:rPr>
        <w:t xml:space="preserve">wide </w:t>
      </w:r>
      <w:r w:rsidR="00265215" w:rsidRPr="009777B9">
        <w:rPr>
          <w:rFonts w:asciiTheme="minorHAnsi" w:hAnsiTheme="minorHAnsi" w:cstheme="minorHAnsi"/>
        </w:rPr>
        <w:t xml:space="preserve">scope of a broadly </w:t>
      </w:r>
      <w:r w:rsidR="006F776E" w:rsidRPr="009777B9">
        <w:rPr>
          <w:rFonts w:asciiTheme="minorHAnsi" w:hAnsiTheme="minorHAnsi" w:cstheme="minorHAnsi"/>
        </w:rPr>
        <w:t>defined post-humanism and</w:t>
      </w:r>
      <w:r w:rsidR="00D27941" w:rsidRPr="009777B9">
        <w:rPr>
          <w:rFonts w:asciiTheme="minorHAnsi" w:hAnsiTheme="minorHAnsi" w:cstheme="minorHAnsi"/>
        </w:rPr>
        <w:t xml:space="preserve"> assemblage theory</w:t>
      </w:r>
      <w:r w:rsidR="000C66E1" w:rsidRPr="009777B9">
        <w:rPr>
          <w:rFonts w:asciiTheme="minorHAnsi" w:hAnsiTheme="minorHAnsi" w:cstheme="minorHAnsi"/>
        </w:rPr>
        <w:t>, in particular, have</w:t>
      </w:r>
      <w:r w:rsidR="00265215" w:rsidRPr="009777B9">
        <w:rPr>
          <w:rFonts w:asciiTheme="minorHAnsi" w:hAnsiTheme="minorHAnsi" w:cstheme="minorHAnsi"/>
        </w:rPr>
        <w:t xml:space="preserve"> given researchers new vocabularies and new concepts</w:t>
      </w:r>
      <w:r w:rsidR="000C66E1" w:rsidRPr="009777B9">
        <w:rPr>
          <w:rFonts w:asciiTheme="minorHAnsi" w:hAnsiTheme="minorHAnsi" w:cstheme="minorHAnsi"/>
        </w:rPr>
        <w:t xml:space="preserve"> with </w:t>
      </w:r>
      <w:r w:rsidR="00872552" w:rsidRPr="009777B9">
        <w:rPr>
          <w:rFonts w:asciiTheme="minorHAnsi" w:hAnsiTheme="minorHAnsi" w:cstheme="minorHAnsi"/>
        </w:rPr>
        <w:t xml:space="preserve">which to think about </w:t>
      </w:r>
      <w:r w:rsidR="00877834" w:rsidRPr="009777B9">
        <w:rPr>
          <w:rFonts w:asciiTheme="minorHAnsi" w:hAnsiTheme="minorHAnsi" w:cstheme="minorHAnsi"/>
        </w:rPr>
        <w:t>space, subjectivity</w:t>
      </w:r>
      <w:r w:rsidR="00445047" w:rsidRPr="009777B9">
        <w:rPr>
          <w:rFonts w:asciiTheme="minorHAnsi" w:hAnsiTheme="minorHAnsi" w:cstheme="minorHAnsi"/>
        </w:rPr>
        <w:t>, embodiment,</w:t>
      </w:r>
      <w:r w:rsidR="00877834" w:rsidRPr="009777B9">
        <w:rPr>
          <w:rFonts w:asciiTheme="minorHAnsi" w:hAnsiTheme="minorHAnsi" w:cstheme="minorHAnsi"/>
        </w:rPr>
        <w:t xml:space="preserve"> and what brings them together</w:t>
      </w:r>
      <w:r w:rsidR="00486345" w:rsidRPr="009777B9">
        <w:rPr>
          <w:rFonts w:asciiTheme="minorHAnsi" w:hAnsiTheme="minorHAnsi" w:cstheme="minorHAnsi"/>
        </w:rPr>
        <w:t xml:space="preserve"> (Farí</w:t>
      </w:r>
      <w:r w:rsidR="00183A4B" w:rsidRPr="009777B9">
        <w:rPr>
          <w:rFonts w:asciiTheme="minorHAnsi" w:hAnsiTheme="minorHAnsi" w:cstheme="minorHAnsi"/>
        </w:rPr>
        <w:t>as</w:t>
      </w:r>
      <w:r w:rsidR="00605E9B" w:rsidRPr="009777B9">
        <w:rPr>
          <w:rFonts w:asciiTheme="minorHAnsi" w:hAnsiTheme="minorHAnsi" w:cstheme="minorHAnsi"/>
        </w:rPr>
        <w:t xml:space="preserve"> 2010</w:t>
      </w:r>
      <w:r w:rsidR="00183A4B" w:rsidRPr="009777B9">
        <w:rPr>
          <w:rFonts w:asciiTheme="minorHAnsi" w:hAnsiTheme="minorHAnsi" w:cstheme="minorHAnsi"/>
        </w:rPr>
        <w:t>; Robbins and Marks 2010</w:t>
      </w:r>
      <w:r w:rsidR="00287E82" w:rsidRPr="009777B9">
        <w:rPr>
          <w:rFonts w:asciiTheme="minorHAnsi" w:hAnsiTheme="minorHAnsi" w:cstheme="minorHAnsi"/>
        </w:rPr>
        <w:t>;</w:t>
      </w:r>
      <w:r w:rsidR="001E1AB9" w:rsidRPr="009777B9">
        <w:rPr>
          <w:rFonts w:asciiTheme="minorHAnsi" w:hAnsiTheme="minorHAnsi" w:cstheme="minorHAnsi"/>
          <w:color w:val="000000"/>
        </w:rPr>
        <w:t xml:space="preserve"> </w:t>
      </w:r>
      <w:r w:rsidR="008E6DE4" w:rsidRPr="009777B9">
        <w:rPr>
          <w:rFonts w:asciiTheme="minorHAnsi" w:hAnsiTheme="minorHAnsi" w:cstheme="minorHAnsi"/>
        </w:rPr>
        <w:t xml:space="preserve">Anderson and McFarlane 2011; </w:t>
      </w:r>
      <w:r w:rsidR="001E1AB9" w:rsidRPr="009777B9">
        <w:rPr>
          <w:rFonts w:asciiTheme="minorHAnsi" w:hAnsiTheme="minorHAnsi" w:cstheme="minorHAnsi"/>
          <w:color w:val="000000"/>
        </w:rPr>
        <w:t>Müller</w:t>
      </w:r>
      <w:r w:rsidR="001E1AB9" w:rsidRPr="009777B9">
        <w:rPr>
          <w:rFonts w:asciiTheme="minorHAnsi" w:hAnsiTheme="minorHAnsi" w:cstheme="minorHAnsi"/>
          <w:color w:val="000000"/>
          <w:position w:val="16"/>
        </w:rPr>
        <w:t xml:space="preserve"> </w:t>
      </w:r>
      <w:r w:rsidR="001E1AB9" w:rsidRPr="009777B9">
        <w:rPr>
          <w:rFonts w:asciiTheme="minorHAnsi" w:hAnsiTheme="minorHAnsi" w:cstheme="minorHAnsi"/>
          <w:color w:val="000000"/>
        </w:rPr>
        <w:t>and Schurr 2016</w:t>
      </w:r>
      <w:r w:rsidR="00183A4B" w:rsidRPr="009777B9">
        <w:rPr>
          <w:rFonts w:asciiTheme="minorHAnsi" w:hAnsiTheme="minorHAnsi" w:cstheme="minorHAnsi"/>
        </w:rPr>
        <w:t>)</w:t>
      </w:r>
      <w:r w:rsidR="00265215" w:rsidRPr="009777B9">
        <w:rPr>
          <w:rFonts w:asciiTheme="minorHAnsi" w:hAnsiTheme="minorHAnsi" w:cstheme="minorHAnsi"/>
        </w:rPr>
        <w:t>.</w:t>
      </w:r>
      <w:r w:rsidR="000C66E1" w:rsidRPr="009777B9">
        <w:rPr>
          <w:rFonts w:asciiTheme="minorHAnsi" w:hAnsiTheme="minorHAnsi" w:cstheme="minorHAnsi"/>
        </w:rPr>
        <w:t xml:space="preserve"> </w:t>
      </w:r>
      <w:r w:rsidR="00183A4B" w:rsidRPr="009777B9">
        <w:rPr>
          <w:rFonts w:asciiTheme="minorHAnsi" w:hAnsiTheme="minorHAnsi" w:cstheme="minorHAnsi"/>
        </w:rPr>
        <w:t>For consumption studies, t</w:t>
      </w:r>
      <w:r w:rsidR="006353AD" w:rsidRPr="009777B9">
        <w:rPr>
          <w:rFonts w:asciiTheme="minorHAnsi" w:hAnsiTheme="minorHAnsi" w:cstheme="minorHAnsi"/>
        </w:rPr>
        <w:t xml:space="preserve">hese include </w:t>
      </w:r>
      <w:r w:rsidR="00D27941" w:rsidRPr="009777B9">
        <w:rPr>
          <w:rFonts w:asciiTheme="minorHAnsi" w:hAnsiTheme="minorHAnsi" w:cstheme="minorHAnsi"/>
        </w:rPr>
        <w:t xml:space="preserve">a </w:t>
      </w:r>
      <w:r w:rsidR="00FB7A69" w:rsidRPr="009777B9">
        <w:rPr>
          <w:rFonts w:asciiTheme="minorHAnsi" w:hAnsiTheme="minorHAnsi" w:cstheme="minorHAnsi"/>
        </w:rPr>
        <w:t xml:space="preserve">focus </w:t>
      </w:r>
      <w:r w:rsidR="00223E3C" w:rsidRPr="009777B9">
        <w:rPr>
          <w:rFonts w:asciiTheme="minorHAnsi" w:hAnsiTheme="minorHAnsi" w:cstheme="minorHAnsi"/>
        </w:rPr>
        <w:t>on new fina</w:t>
      </w:r>
      <w:r w:rsidR="00872552" w:rsidRPr="009777B9">
        <w:rPr>
          <w:rFonts w:asciiTheme="minorHAnsi" w:hAnsiTheme="minorHAnsi" w:cstheme="minorHAnsi"/>
        </w:rPr>
        <w:t>ncial technologies that enroll</w:t>
      </w:r>
      <w:r w:rsidR="00223E3C" w:rsidRPr="009777B9">
        <w:rPr>
          <w:rFonts w:asciiTheme="minorHAnsi" w:hAnsiTheme="minorHAnsi" w:cstheme="minorHAnsi"/>
        </w:rPr>
        <w:t xml:space="preserve"> potential consumers into embodied relationships of data, debt and credit in new ways (Coll</w:t>
      </w:r>
      <w:r w:rsidR="00431D1A" w:rsidRPr="009777B9">
        <w:rPr>
          <w:rFonts w:asciiTheme="minorHAnsi" w:hAnsiTheme="minorHAnsi" w:cstheme="minorHAnsi"/>
        </w:rPr>
        <w:t xml:space="preserve"> 2013</w:t>
      </w:r>
      <w:r w:rsidR="00223E3C" w:rsidRPr="009777B9">
        <w:rPr>
          <w:rFonts w:asciiTheme="minorHAnsi" w:hAnsiTheme="minorHAnsi" w:cstheme="minorHAnsi"/>
        </w:rPr>
        <w:t>; Beckett</w:t>
      </w:r>
      <w:r w:rsidR="00431D1A" w:rsidRPr="009777B9">
        <w:rPr>
          <w:rFonts w:asciiTheme="minorHAnsi" w:hAnsiTheme="minorHAnsi" w:cstheme="minorHAnsi"/>
        </w:rPr>
        <w:t xml:space="preserve"> 2012</w:t>
      </w:r>
      <w:r w:rsidR="00223E3C" w:rsidRPr="009777B9">
        <w:rPr>
          <w:rFonts w:asciiTheme="minorHAnsi" w:hAnsiTheme="minorHAnsi" w:cstheme="minorHAnsi"/>
        </w:rPr>
        <w:t>; Deville</w:t>
      </w:r>
      <w:r w:rsidR="00431D1A" w:rsidRPr="009777B9">
        <w:rPr>
          <w:rFonts w:asciiTheme="minorHAnsi" w:hAnsiTheme="minorHAnsi" w:cstheme="minorHAnsi"/>
        </w:rPr>
        <w:t xml:space="preserve"> 2014</w:t>
      </w:r>
      <w:r w:rsidR="00445047" w:rsidRPr="009777B9">
        <w:rPr>
          <w:rFonts w:asciiTheme="minorHAnsi" w:hAnsiTheme="minorHAnsi" w:cstheme="minorHAnsi"/>
        </w:rPr>
        <w:t>); new</w:t>
      </w:r>
      <w:r w:rsidR="00223E3C" w:rsidRPr="009777B9">
        <w:rPr>
          <w:rFonts w:asciiTheme="minorHAnsi" w:hAnsiTheme="minorHAnsi" w:cstheme="minorHAnsi"/>
        </w:rPr>
        <w:t xml:space="preserve"> affective </w:t>
      </w:r>
      <w:r w:rsidR="00445047" w:rsidRPr="009777B9">
        <w:rPr>
          <w:rFonts w:asciiTheme="minorHAnsi" w:hAnsiTheme="minorHAnsi" w:cstheme="minorHAnsi"/>
        </w:rPr>
        <w:t>techno-</w:t>
      </w:r>
      <w:r w:rsidR="00223E3C" w:rsidRPr="009777B9">
        <w:rPr>
          <w:rFonts w:asciiTheme="minorHAnsi" w:hAnsiTheme="minorHAnsi" w:cstheme="minorHAnsi"/>
        </w:rPr>
        <w:t>atmospheres</w:t>
      </w:r>
      <w:r w:rsidR="00FB7A69" w:rsidRPr="009777B9">
        <w:rPr>
          <w:rFonts w:asciiTheme="minorHAnsi" w:hAnsiTheme="minorHAnsi" w:cstheme="minorHAnsi"/>
        </w:rPr>
        <w:t xml:space="preserve"> created through </w:t>
      </w:r>
      <w:r w:rsidR="00872552" w:rsidRPr="009777B9">
        <w:rPr>
          <w:rFonts w:asciiTheme="minorHAnsi" w:hAnsiTheme="minorHAnsi" w:cstheme="minorHAnsi"/>
        </w:rPr>
        <w:t xml:space="preserve">architectural </w:t>
      </w:r>
      <w:r w:rsidR="00FB7A69" w:rsidRPr="009777B9">
        <w:rPr>
          <w:rFonts w:asciiTheme="minorHAnsi" w:hAnsiTheme="minorHAnsi" w:cstheme="minorHAnsi"/>
        </w:rPr>
        <w:t>design</w:t>
      </w:r>
      <w:r w:rsidR="00937B29" w:rsidRPr="009777B9">
        <w:rPr>
          <w:rFonts w:asciiTheme="minorHAnsi" w:hAnsiTheme="minorHAnsi" w:cstheme="minorHAnsi"/>
        </w:rPr>
        <w:t xml:space="preserve"> (</w:t>
      </w:r>
      <w:r w:rsidR="00EF7D57" w:rsidRPr="009777B9">
        <w:rPr>
          <w:rFonts w:asciiTheme="minorHAnsi" w:hAnsiTheme="minorHAnsi" w:cstheme="minorHAnsi"/>
        </w:rPr>
        <w:t xml:space="preserve">Healy 2014; </w:t>
      </w:r>
      <w:r w:rsidR="00937B29" w:rsidRPr="009777B9">
        <w:rPr>
          <w:rFonts w:asciiTheme="minorHAnsi" w:hAnsiTheme="minorHAnsi" w:cstheme="minorHAnsi"/>
        </w:rPr>
        <w:t>Lee 2015; Thibaud 2015</w:t>
      </w:r>
      <w:r w:rsidR="00D27941" w:rsidRPr="009777B9">
        <w:rPr>
          <w:rFonts w:asciiTheme="minorHAnsi" w:hAnsiTheme="minorHAnsi" w:cstheme="minorHAnsi"/>
        </w:rPr>
        <w:t>)</w:t>
      </w:r>
      <w:r w:rsidR="002D1174" w:rsidRPr="009777B9">
        <w:rPr>
          <w:rFonts w:asciiTheme="minorHAnsi" w:hAnsiTheme="minorHAnsi" w:cstheme="minorHAnsi"/>
        </w:rPr>
        <w:t>; and</w:t>
      </w:r>
      <w:r w:rsidR="00FB7A69" w:rsidRPr="009777B9">
        <w:rPr>
          <w:rFonts w:asciiTheme="minorHAnsi" w:hAnsiTheme="minorHAnsi" w:cstheme="minorHAnsi"/>
        </w:rPr>
        <w:t xml:space="preserve"> the many ways that affective atmospheres are mediated by embodied subjectivit</w:t>
      </w:r>
      <w:r w:rsidR="00EF7D57" w:rsidRPr="009777B9">
        <w:rPr>
          <w:rFonts w:asciiTheme="minorHAnsi" w:hAnsiTheme="minorHAnsi" w:cstheme="minorHAnsi"/>
        </w:rPr>
        <w:t>y, emotion and identity</w:t>
      </w:r>
      <w:r w:rsidR="00D27941" w:rsidRPr="009777B9">
        <w:rPr>
          <w:rFonts w:asciiTheme="minorHAnsi" w:hAnsiTheme="minorHAnsi" w:cstheme="minorHAnsi"/>
        </w:rPr>
        <w:t xml:space="preserve"> (Rose et al.</w:t>
      </w:r>
      <w:r w:rsidR="00F37C8B" w:rsidRPr="009777B9">
        <w:rPr>
          <w:rFonts w:asciiTheme="minorHAnsi" w:hAnsiTheme="minorHAnsi" w:cstheme="minorHAnsi"/>
        </w:rPr>
        <w:t xml:space="preserve"> 2010</w:t>
      </w:r>
      <w:r w:rsidR="00D27941" w:rsidRPr="009777B9">
        <w:rPr>
          <w:rFonts w:asciiTheme="minorHAnsi" w:hAnsiTheme="minorHAnsi" w:cstheme="minorHAnsi"/>
        </w:rPr>
        <w:t>;</w:t>
      </w:r>
      <w:r w:rsidR="0088072E" w:rsidRPr="009777B9">
        <w:rPr>
          <w:rFonts w:asciiTheme="minorHAnsi" w:hAnsiTheme="minorHAnsi" w:cstheme="minorHAnsi"/>
        </w:rPr>
        <w:t xml:space="preserve"> </w:t>
      </w:r>
      <w:r w:rsidR="0074678D" w:rsidRPr="009777B9">
        <w:rPr>
          <w:rFonts w:asciiTheme="minorHAnsi" w:hAnsiTheme="minorHAnsi" w:cstheme="minorHAnsi"/>
        </w:rPr>
        <w:t>Degen et al. 2010;</w:t>
      </w:r>
      <w:r w:rsidR="0088072E" w:rsidRPr="009777B9">
        <w:rPr>
          <w:rFonts w:asciiTheme="minorHAnsi" w:hAnsiTheme="minorHAnsi" w:cstheme="minorHAnsi"/>
        </w:rPr>
        <w:t xml:space="preserve"> Krarup and Blok 2011</w:t>
      </w:r>
      <w:r w:rsidR="00D27941" w:rsidRPr="009777B9">
        <w:rPr>
          <w:rFonts w:asciiTheme="minorHAnsi" w:hAnsiTheme="minorHAnsi" w:cstheme="minorHAnsi"/>
        </w:rPr>
        <w:t>)</w:t>
      </w:r>
      <w:r w:rsidR="00FB7A69" w:rsidRPr="009777B9">
        <w:rPr>
          <w:rFonts w:asciiTheme="minorHAnsi" w:hAnsiTheme="minorHAnsi" w:cstheme="minorHAnsi"/>
        </w:rPr>
        <w:t>.</w:t>
      </w:r>
      <w:r w:rsidR="00D27941" w:rsidRPr="009777B9">
        <w:rPr>
          <w:rFonts w:asciiTheme="minorHAnsi" w:hAnsiTheme="minorHAnsi" w:cstheme="minorHAnsi"/>
        </w:rPr>
        <w:t xml:space="preserve"> The materiality of consumer-oriented space is enlive</w:t>
      </w:r>
      <w:r w:rsidR="006353AD" w:rsidRPr="009777B9">
        <w:rPr>
          <w:rFonts w:asciiTheme="minorHAnsi" w:hAnsiTheme="minorHAnsi" w:cstheme="minorHAnsi"/>
        </w:rPr>
        <w:t>ne</w:t>
      </w:r>
      <w:r w:rsidR="00EF7D57" w:rsidRPr="009777B9">
        <w:rPr>
          <w:rFonts w:asciiTheme="minorHAnsi" w:hAnsiTheme="minorHAnsi" w:cstheme="minorHAnsi"/>
        </w:rPr>
        <w:t>d in</w:t>
      </w:r>
      <w:r w:rsidR="00D27941" w:rsidRPr="009777B9">
        <w:rPr>
          <w:rFonts w:asciiTheme="minorHAnsi" w:hAnsiTheme="minorHAnsi" w:cstheme="minorHAnsi"/>
        </w:rPr>
        <w:t xml:space="preserve"> these diverse approaches</w:t>
      </w:r>
      <w:r w:rsidR="004924FA" w:rsidRPr="009777B9">
        <w:rPr>
          <w:rFonts w:asciiTheme="minorHAnsi" w:hAnsiTheme="minorHAnsi" w:cstheme="minorHAnsi"/>
        </w:rPr>
        <w:t xml:space="preserve"> to the retail landscape as an assemblage of ongoing events, processes, materials,</w:t>
      </w:r>
      <w:r w:rsidR="00445047" w:rsidRPr="009777B9">
        <w:rPr>
          <w:rFonts w:asciiTheme="minorHAnsi" w:hAnsiTheme="minorHAnsi" w:cstheme="minorHAnsi"/>
        </w:rPr>
        <w:t xml:space="preserve"> feelings, sensations,</w:t>
      </w:r>
      <w:r w:rsidR="004924FA" w:rsidRPr="009777B9">
        <w:rPr>
          <w:rFonts w:asciiTheme="minorHAnsi" w:hAnsiTheme="minorHAnsi" w:cstheme="minorHAnsi"/>
        </w:rPr>
        <w:t xml:space="preserve"> interventions, surprises and everyday practices</w:t>
      </w:r>
      <w:r w:rsidR="00FC10E9" w:rsidRPr="009777B9">
        <w:rPr>
          <w:rFonts w:asciiTheme="minorHAnsi" w:hAnsiTheme="minorHAnsi" w:cstheme="minorHAnsi"/>
        </w:rPr>
        <w:t xml:space="preserve"> (also see Roberts 2012 and Pyyry 2016</w:t>
      </w:r>
      <w:r w:rsidR="006353AD" w:rsidRPr="009777B9">
        <w:rPr>
          <w:rFonts w:asciiTheme="minorHAnsi" w:hAnsiTheme="minorHAnsi" w:cstheme="minorHAnsi"/>
        </w:rPr>
        <w:t>)</w:t>
      </w:r>
      <w:r w:rsidR="00D27941" w:rsidRPr="009777B9">
        <w:rPr>
          <w:rFonts w:asciiTheme="minorHAnsi" w:hAnsiTheme="minorHAnsi" w:cstheme="minorHAnsi"/>
        </w:rPr>
        <w:t>.</w:t>
      </w:r>
      <w:r w:rsidR="006353AD" w:rsidRPr="009777B9">
        <w:rPr>
          <w:rFonts w:asciiTheme="minorHAnsi" w:hAnsiTheme="minorHAnsi" w:cstheme="minorHAnsi"/>
        </w:rPr>
        <w:t xml:space="preserve"> These and other rece</w:t>
      </w:r>
      <w:r w:rsidR="008245E8" w:rsidRPr="009777B9">
        <w:rPr>
          <w:rFonts w:asciiTheme="minorHAnsi" w:hAnsiTheme="minorHAnsi" w:cstheme="minorHAnsi"/>
        </w:rPr>
        <w:t>nt works have, from my view</w:t>
      </w:r>
      <w:r w:rsidR="006353AD" w:rsidRPr="009777B9">
        <w:rPr>
          <w:rFonts w:asciiTheme="minorHAnsi" w:hAnsiTheme="minorHAnsi" w:cstheme="minorHAnsi"/>
        </w:rPr>
        <w:t xml:space="preserve">, breathed new life into the geographies of consumption and </w:t>
      </w:r>
      <w:r w:rsidR="006B5878" w:rsidRPr="009777B9">
        <w:rPr>
          <w:rFonts w:asciiTheme="minorHAnsi" w:hAnsiTheme="minorHAnsi" w:cstheme="minorHAnsi"/>
        </w:rPr>
        <w:t>retail, once a contentious area of</w:t>
      </w:r>
      <w:r w:rsidR="006353AD" w:rsidRPr="009777B9">
        <w:rPr>
          <w:rFonts w:asciiTheme="minorHAnsi" w:hAnsiTheme="minorHAnsi" w:cstheme="minorHAnsi"/>
        </w:rPr>
        <w:t xml:space="preserve"> critical thought</w:t>
      </w:r>
      <w:r w:rsidR="00445047" w:rsidRPr="009777B9">
        <w:rPr>
          <w:rFonts w:asciiTheme="minorHAnsi" w:hAnsiTheme="minorHAnsi" w:cstheme="minorHAnsi"/>
        </w:rPr>
        <w:t xml:space="preserve"> and debate in human geography</w:t>
      </w:r>
      <w:r w:rsidR="006B5878" w:rsidRPr="009777B9">
        <w:rPr>
          <w:rFonts w:asciiTheme="minorHAnsi" w:hAnsiTheme="minorHAnsi" w:cstheme="minorHAnsi"/>
        </w:rPr>
        <w:t>, but is only now being revamped</w:t>
      </w:r>
      <w:r w:rsidR="00F37C8B" w:rsidRPr="009777B9">
        <w:rPr>
          <w:rFonts w:asciiTheme="minorHAnsi" w:hAnsiTheme="minorHAnsi" w:cstheme="minorHAnsi"/>
        </w:rPr>
        <w:t xml:space="preserve"> with these recent</w:t>
      </w:r>
      <w:r w:rsidR="00C50102" w:rsidRPr="009777B9">
        <w:rPr>
          <w:rFonts w:asciiTheme="minorHAnsi" w:hAnsiTheme="minorHAnsi" w:cstheme="minorHAnsi"/>
        </w:rPr>
        <w:t xml:space="preserve"> approaches that elucidate the “</w:t>
      </w:r>
      <w:r w:rsidR="00F37C8B" w:rsidRPr="009777B9">
        <w:rPr>
          <w:rFonts w:asciiTheme="minorHAnsi" w:hAnsiTheme="minorHAnsi" w:cstheme="minorHAnsi"/>
        </w:rPr>
        <w:t>more-than-human</w:t>
      </w:r>
      <w:r w:rsidR="00C50102" w:rsidRPr="009777B9">
        <w:rPr>
          <w:rFonts w:asciiTheme="minorHAnsi" w:hAnsiTheme="minorHAnsi" w:cstheme="minorHAnsi"/>
        </w:rPr>
        <w:t>”</w:t>
      </w:r>
      <w:r w:rsidR="00F37C8B" w:rsidRPr="009777B9">
        <w:rPr>
          <w:rFonts w:asciiTheme="minorHAnsi" w:hAnsiTheme="minorHAnsi" w:cstheme="minorHAnsi"/>
        </w:rPr>
        <w:t xml:space="preserve"> </w:t>
      </w:r>
      <w:r w:rsidR="001436E5" w:rsidRPr="009777B9">
        <w:rPr>
          <w:rFonts w:asciiTheme="minorHAnsi" w:hAnsiTheme="minorHAnsi" w:cstheme="minorHAnsi"/>
        </w:rPr>
        <w:t xml:space="preserve">and embodied </w:t>
      </w:r>
      <w:r w:rsidR="00F37C8B" w:rsidRPr="009777B9">
        <w:rPr>
          <w:rFonts w:asciiTheme="minorHAnsi" w:hAnsiTheme="minorHAnsi" w:cstheme="minorHAnsi"/>
        </w:rPr>
        <w:t xml:space="preserve">components of the built retail environment today. </w:t>
      </w:r>
      <w:r w:rsidR="006353AD" w:rsidRPr="009777B9">
        <w:rPr>
          <w:rFonts w:asciiTheme="minorHAnsi" w:hAnsiTheme="minorHAnsi" w:cstheme="minorHAnsi"/>
        </w:rPr>
        <w:t xml:space="preserve"> </w:t>
      </w:r>
    </w:p>
    <w:p w14:paraId="336385C3" w14:textId="569E9B67" w:rsidR="00C45E7B" w:rsidRPr="009777B9" w:rsidRDefault="00087120" w:rsidP="000B03BB">
      <w:pPr>
        <w:spacing w:line="480" w:lineRule="auto"/>
        <w:ind w:firstLine="720"/>
        <w:jc w:val="both"/>
        <w:outlineLvl w:val="0"/>
        <w:rPr>
          <w:rFonts w:asciiTheme="minorHAnsi" w:hAnsiTheme="minorHAnsi" w:cstheme="minorHAnsi"/>
        </w:rPr>
      </w:pPr>
      <w:r w:rsidRPr="009777B9">
        <w:rPr>
          <w:rFonts w:asciiTheme="minorHAnsi" w:hAnsiTheme="minorHAnsi" w:cstheme="minorHAnsi"/>
        </w:rPr>
        <w:t>This article concurs with the promise of assemblage theory and</w:t>
      </w:r>
      <w:r w:rsidR="009F2316" w:rsidRPr="009777B9">
        <w:rPr>
          <w:rFonts w:asciiTheme="minorHAnsi" w:hAnsiTheme="minorHAnsi" w:cstheme="minorHAnsi"/>
        </w:rPr>
        <w:t xml:space="preserve"> draws on </w:t>
      </w:r>
      <w:r w:rsidR="001436E5" w:rsidRPr="009777B9">
        <w:rPr>
          <w:rFonts w:asciiTheme="minorHAnsi" w:hAnsiTheme="minorHAnsi" w:cstheme="minorHAnsi"/>
        </w:rPr>
        <w:t xml:space="preserve">Bruno </w:t>
      </w:r>
      <w:r w:rsidR="009F2316" w:rsidRPr="009777B9">
        <w:rPr>
          <w:rFonts w:asciiTheme="minorHAnsi" w:hAnsiTheme="minorHAnsi" w:cstheme="minorHAnsi"/>
        </w:rPr>
        <w:t xml:space="preserve">Latour’s </w:t>
      </w:r>
      <w:r w:rsidR="00A354C7" w:rsidRPr="009777B9">
        <w:rPr>
          <w:rFonts w:asciiTheme="minorHAnsi" w:hAnsiTheme="minorHAnsi" w:cstheme="minorHAnsi"/>
        </w:rPr>
        <w:t xml:space="preserve">(2005) </w:t>
      </w:r>
      <w:r w:rsidR="009F2316" w:rsidRPr="009777B9">
        <w:rPr>
          <w:rFonts w:asciiTheme="minorHAnsi" w:hAnsiTheme="minorHAnsi" w:cstheme="minorHAnsi"/>
        </w:rPr>
        <w:t>A</w:t>
      </w:r>
      <w:r w:rsidR="00A354C7" w:rsidRPr="009777B9">
        <w:rPr>
          <w:rFonts w:asciiTheme="minorHAnsi" w:hAnsiTheme="minorHAnsi" w:cstheme="minorHAnsi"/>
        </w:rPr>
        <w:t>ctor-</w:t>
      </w:r>
      <w:r w:rsidR="009F2316" w:rsidRPr="009777B9">
        <w:rPr>
          <w:rFonts w:asciiTheme="minorHAnsi" w:hAnsiTheme="minorHAnsi" w:cstheme="minorHAnsi"/>
        </w:rPr>
        <w:t>N</w:t>
      </w:r>
      <w:r w:rsidR="00A354C7" w:rsidRPr="009777B9">
        <w:rPr>
          <w:rFonts w:asciiTheme="minorHAnsi" w:hAnsiTheme="minorHAnsi" w:cstheme="minorHAnsi"/>
        </w:rPr>
        <w:t xml:space="preserve">etwork </w:t>
      </w:r>
      <w:r w:rsidR="009F2316" w:rsidRPr="009777B9">
        <w:rPr>
          <w:rFonts w:asciiTheme="minorHAnsi" w:hAnsiTheme="minorHAnsi" w:cstheme="minorHAnsi"/>
        </w:rPr>
        <w:t>T</w:t>
      </w:r>
      <w:r w:rsidR="00A354C7" w:rsidRPr="009777B9">
        <w:rPr>
          <w:rFonts w:asciiTheme="minorHAnsi" w:hAnsiTheme="minorHAnsi" w:cstheme="minorHAnsi"/>
        </w:rPr>
        <w:t>heory (ANT)</w:t>
      </w:r>
      <w:r w:rsidR="009F2316" w:rsidRPr="009777B9">
        <w:rPr>
          <w:rFonts w:asciiTheme="minorHAnsi" w:hAnsiTheme="minorHAnsi" w:cstheme="minorHAnsi"/>
        </w:rPr>
        <w:t xml:space="preserve"> to offer another way of exploring th</w:t>
      </w:r>
      <w:r w:rsidR="0027493F" w:rsidRPr="009777B9">
        <w:rPr>
          <w:rFonts w:asciiTheme="minorHAnsi" w:hAnsiTheme="minorHAnsi" w:cstheme="minorHAnsi"/>
        </w:rPr>
        <w:t>e</w:t>
      </w:r>
      <w:r w:rsidR="00F37C8B" w:rsidRPr="009777B9">
        <w:rPr>
          <w:rFonts w:asciiTheme="minorHAnsi" w:hAnsiTheme="minorHAnsi" w:cstheme="minorHAnsi"/>
        </w:rPr>
        <w:t xml:space="preserve"> components</w:t>
      </w:r>
      <w:r w:rsidR="00BD35E6" w:rsidRPr="009777B9">
        <w:rPr>
          <w:rFonts w:asciiTheme="minorHAnsi" w:hAnsiTheme="minorHAnsi" w:cstheme="minorHAnsi"/>
        </w:rPr>
        <w:t xml:space="preserve"> of an emerging</w:t>
      </w:r>
      <w:r w:rsidR="008245E8" w:rsidRPr="009777B9">
        <w:rPr>
          <w:rFonts w:asciiTheme="minorHAnsi" w:hAnsiTheme="minorHAnsi" w:cstheme="minorHAnsi"/>
        </w:rPr>
        <w:t xml:space="preserve"> </w:t>
      </w:r>
      <w:r w:rsidR="00BD35E6" w:rsidRPr="009777B9">
        <w:rPr>
          <w:rFonts w:asciiTheme="minorHAnsi" w:hAnsiTheme="minorHAnsi" w:cstheme="minorHAnsi"/>
        </w:rPr>
        <w:t xml:space="preserve">urban </w:t>
      </w:r>
      <w:r w:rsidR="008245E8" w:rsidRPr="009777B9">
        <w:rPr>
          <w:rFonts w:asciiTheme="minorHAnsi" w:hAnsiTheme="minorHAnsi" w:cstheme="minorHAnsi"/>
        </w:rPr>
        <w:t xml:space="preserve">geography </w:t>
      </w:r>
      <w:r w:rsidR="00967829" w:rsidRPr="009777B9">
        <w:rPr>
          <w:rFonts w:asciiTheme="minorHAnsi" w:hAnsiTheme="minorHAnsi" w:cstheme="minorHAnsi"/>
        </w:rPr>
        <w:t xml:space="preserve">of consumption </w:t>
      </w:r>
      <w:r w:rsidR="008245E8" w:rsidRPr="009777B9">
        <w:rPr>
          <w:rFonts w:asciiTheme="minorHAnsi" w:hAnsiTheme="minorHAnsi" w:cstheme="minorHAnsi"/>
        </w:rPr>
        <w:t xml:space="preserve">in southern Chile. </w:t>
      </w:r>
      <w:r w:rsidR="0027493F" w:rsidRPr="009777B9">
        <w:rPr>
          <w:rFonts w:asciiTheme="minorHAnsi" w:hAnsiTheme="minorHAnsi" w:cstheme="minorHAnsi"/>
        </w:rPr>
        <w:t>T</w:t>
      </w:r>
      <w:r w:rsidR="00967829" w:rsidRPr="009777B9">
        <w:rPr>
          <w:rFonts w:asciiTheme="minorHAnsi" w:hAnsiTheme="minorHAnsi" w:cstheme="minorHAnsi"/>
        </w:rPr>
        <w:t xml:space="preserve">he analysis begins with the </w:t>
      </w:r>
      <w:r w:rsidR="00967829" w:rsidRPr="009777B9">
        <w:rPr>
          <w:rFonts w:asciiTheme="minorHAnsi" w:hAnsiTheme="minorHAnsi" w:cstheme="minorHAnsi"/>
        </w:rPr>
        <w:lastRenderedPageBreak/>
        <w:t>controvers</w:t>
      </w:r>
      <w:r w:rsidR="006B5878" w:rsidRPr="009777B9">
        <w:rPr>
          <w:rFonts w:asciiTheme="minorHAnsi" w:hAnsiTheme="minorHAnsi" w:cstheme="minorHAnsi"/>
        </w:rPr>
        <w:t>i</w:t>
      </w:r>
      <w:r w:rsidR="00967829" w:rsidRPr="009777B9">
        <w:rPr>
          <w:rFonts w:asciiTheme="minorHAnsi" w:hAnsiTheme="minorHAnsi" w:cstheme="minorHAnsi"/>
        </w:rPr>
        <w:t>al Mall Paseo Chiloé in Castro</w:t>
      </w:r>
      <w:r w:rsidR="000F40FC" w:rsidRPr="009777B9">
        <w:rPr>
          <w:rFonts w:asciiTheme="minorHAnsi" w:hAnsiTheme="minorHAnsi" w:cstheme="minorHAnsi"/>
        </w:rPr>
        <w:t xml:space="preserve"> (Figure 1)</w:t>
      </w:r>
      <w:r w:rsidR="00967829" w:rsidRPr="009777B9">
        <w:rPr>
          <w:rFonts w:asciiTheme="minorHAnsi" w:hAnsiTheme="minorHAnsi" w:cstheme="minorHAnsi"/>
        </w:rPr>
        <w:t>, the urban center of the Chiloé archipelago (population around 40,000)</w:t>
      </w:r>
      <w:r w:rsidR="005F06AE" w:rsidRPr="009777B9">
        <w:rPr>
          <w:rFonts w:asciiTheme="minorHAnsi" w:hAnsiTheme="minorHAnsi" w:cstheme="minorHAnsi"/>
        </w:rPr>
        <w:t>,</w:t>
      </w:r>
      <w:r w:rsidR="00F55F88" w:rsidRPr="009777B9">
        <w:rPr>
          <w:rFonts w:asciiTheme="minorHAnsi" w:hAnsiTheme="minorHAnsi" w:cstheme="minorHAnsi"/>
        </w:rPr>
        <w:t xml:space="preserve"> but </w:t>
      </w:r>
      <w:r w:rsidR="00F63D1F" w:rsidRPr="009777B9">
        <w:rPr>
          <w:rFonts w:asciiTheme="minorHAnsi" w:hAnsiTheme="minorHAnsi" w:cstheme="minorHAnsi"/>
        </w:rPr>
        <w:t xml:space="preserve">traces its conditions of possibility to </w:t>
      </w:r>
      <w:r w:rsidR="00261401" w:rsidRPr="009777B9">
        <w:rPr>
          <w:rFonts w:asciiTheme="minorHAnsi" w:hAnsiTheme="minorHAnsi" w:cstheme="minorHAnsi"/>
        </w:rPr>
        <w:t xml:space="preserve">another “lively commodity” (Barua 2017), </w:t>
      </w:r>
      <w:r w:rsidR="00F63D1F" w:rsidRPr="009777B9">
        <w:rPr>
          <w:rFonts w:asciiTheme="minorHAnsi" w:hAnsiTheme="minorHAnsi" w:cstheme="minorHAnsi"/>
        </w:rPr>
        <w:t>the</w:t>
      </w:r>
      <w:r w:rsidR="002D1174" w:rsidRPr="009777B9">
        <w:rPr>
          <w:rFonts w:asciiTheme="minorHAnsi" w:hAnsiTheme="minorHAnsi" w:cstheme="minorHAnsi"/>
        </w:rPr>
        <w:t xml:space="preserve"> industrial salmon of</w:t>
      </w:r>
      <w:r w:rsidR="00F63D1F" w:rsidRPr="009777B9">
        <w:rPr>
          <w:rFonts w:asciiTheme="minorHAnsi" w:hAnsiTheme="minorHAnsi" w:cstheme="minorHAnsi"/>
        </w:rPr>
        <w:t xml:space="preserve"> aquaculture</w:t>
      </w:r>
      <w:r w:rsidR="00F37C8B" w:rsidRPr="009777B9">
        <w:rPr>
          <w:rFonts w:asciiTheme="minorHAnsi" w:hAnsiTheme="minorHAnsi" w:cstheme="minorHAnsi"/>
        </w:rPr>
        <w:t xml:space="preserve"> that have transformed the region in recent decades</w:t>
      </w:r>
      <w:r w:rsidR="00F63D1F" w:rsidRPr="009777B9">
        <w:rPr>
          <w:rFonts w:asciiTheme="minorHAnsi" w:hAnsiTheme="minorHAnsi" w:cstheme="minorHAnsi"/>
        </w:rPr>
        <w:t xml:space="preserve">. </w:t>
      </w:r>
      <w:r w:rsidR="00F37C8B" w:rsidRPr="009777B9">
        <w:rPr>
          <w:rFonts w:asciiTheme="minorHAnsi" w:hAnsiTheme="minorHAnsi" w:cstheme="minorHAnsi"/>
        </w:rPr>
        <w:t>W</w:t>
      </w:r>
      <w:r w:rsidR="00967829" w:rsidRPr="009777B9">
        <w:rPr>
          <w:rFonts w:asciiTheme="minorHAnsi" w:hAnsiTheme="minorHAnsi" w:cstheme="minorHAnsi"/>
        </w:rPr>
        <w:t>hile</w:t>
      </w:r>
      <w:r w:rsidR="009159B0" w:rsidRPr="009777B9">
        <w:rPr>
          <w:rFonts w:asciiTheme="minorHAnsi" w:hAnsiTheme="minorHAnsi" w:cstheme="minorHAnsi"/>
        </w:rPr>
        <w:t>, in addition to the literature</w:t>
      </w:r>
      <w:r w:rsidR="00A354C7" w:rsidRPr="009777B9">
        <w:rPr>
          <w:rFonts w:asciiTheme="minorHAnsi" w:hAnsiTheme="minorHAnsi" w:cstheme="minorHAnsi"/>
        </w:rPr>
        <w:t xml:space="preserve"> on consumption</w:t>
      </w:r>
      <w:r w:rsidR="009159B0" w:rsidRPr="009777B9">
        <w:rPr>
          <w:rFonts w:asciiTheme="minorHAnsi" w:hAnsiTheme="minorHAnsi" w:cstheme="minorHAnsi"/>
        </w:rPr>
        <w:t xml:space="preserve"> cited above,</w:t>
      </w:r>
      <w:r w:rsidR="00967829" w:rsidRPr="009777B9">
        <w:rPr>
          <w:rFonts w:asciiTheme="minorHAnsi" w:hAnsiTheme="minorHAnsi" w:cstheme="minorHAnsi"/>
        </w:rPr>
        <w:t xml:space="preserve"> there are</w:t>
      </w:r>
      <w:r w:rsidR="00F37C8B" w:rsidRPr="009777B9">
        <w:rPr>
          <w:rFonts w:asciiTheme="minorHAnsi" w:hAnsiTheme="minorHAnsi" w:cstheme="minorHAnsi"/>
        </w:rPr>
        <w:t xml:space="preserve"> now many </w:t>
      </w:r>
      <w:r w:rsidR="000C512B" w:rsidRPr="009777B9">
        <w:rPr>
          <w:rFonts w:asciiTheme="minorHAnsi" w:hAnsiTheme="minorHAnsi" w:cstheme="minorHAnsi"/>
        </w:rPr>
        <w:t xml:space="preserve">compelling and </w:t>
      </w:r>
      <w:r w:rsidR="00F37C8B" w:rsidRPr="009777B9">
        <w:rPr>
          <w:rFonts w:asciiTheme="minorHAnsi" w:hAnsiTheme="minorHAnsi" w:cstheme="minorHAnsi"/>
        </w:rPr>
        <w:t>theoretically sophisticated accounts</w:t>
      </w:r>
      <w:r w:rsidR="00967829" w:rsidRPr="009777B9">
        <w:rPr>
          <w:rFonts w:asciiTheme="minorHAnsi" w:hAnsiTheme="minorHAnsi" w:cstheme="minorHAnsi"/>
        </w:rPr>
        <w:t xml:space="preserve"> of the role of neoliberal r</w:t>
      </w:r>
      <w:r w:rsidR="00CE46CD" w:rsidRPr="009777B9">
        <w:rPr>
          <w:rFonts w:asciiTheme="minorHAnsi" w:hAnsiTheme="minorHAnsi" w:cstheme="minorHAnsi"/>
        </w:rPr>
        <w:t>etail capital</w:t>
      </w:r>
      <w:r w:rsidR="0027493F" w:rsidRPr="009777B9">
        <w:rPr>
          <w:rFonts w:asciiTheme="minorHAnsi" w:hAnsiTheme="minorHAnsi" w:cstheme="minorHAnsi"/>
        </w:rPr>
        <w:t xml:space="preserve"> and architecture</w:t>
      </w:r>
      <w:r w:rsidR="00CE46CD" w:rsidRPr="009777B9">
        <w:rPr>
          <w:rFonts w:asciiTheme="minorHAnsi" w:hAnsiTheme="minorHAnsi" w:cstheme="minorHAnsi"/>
        </w:rPr>
        <w:t xml:space="preserve"> in post-dictatorship Chile </w:t>
      </w:r>
      <w:r w:rsidR="00967829" w:rsidRPr="009777B9">
        <w:rPr>
          <w:rFonts w:asciiTheme="minorHAnsi" w:hAnsiTheme="minorHAnsi" w:cstheme="minorHAnsi"/>
        </w:rPr>
        <w:t>(Moulian</w:t>
      </w:r>
      <w:r w:rsidR="00742E5C" w:rsidRPr="009777B9">
        <w:rPr>
          <w:rFonts w:asciiTheme="minorHAnsi" w:hAnsiTheme="minorHAnsi" w:cstheme="minorHAnsi"/>
        </w:rPr>
        <w:t xml:space="preserve"> 1997</w:t>
      </w:r>
      <w:r w:rsidR="00967829" w:rsidRPr="009777B9">
        <w:rPr>
          <w:rFonts w:asciiTheme="minorHAnsi" w:hAnsiTheme="minorHAnsi" w:cstheme="minorHAnsi"/>
        </w:rPr>
        <w:t>; Draper</w:t>
      </w:r>
      <w:r w:rsidR="00742E5C" w:rsidRPr="009777B9">
        <w:rPr>
          <w:rFonts w:asciiTheme="minorHAnsi" w:hAnsiTheme="minorHAnsi" w:cstheme="minorHAnsi"/>
        </w:rPr>
        <w:t xml:space="preserve"> 2012</w:t>
      </w:r>
      <w:r w:rsidR="003B15AC" w:rsidRPr="009777B9">
        <w:rPr>
          <w:rFonts w:asciiTheme="minorHAnsi" w:hAnsiTheme="minorHAnsi" w:cstheme="minorHAnsi"/>
        </w:rPr>
        <w:t>; Fornazzari</w:t>
      </w:r>
      <w:r w:rsidR="00E07FDF" w:rsidRPr="009777B9">
        <w:rPr>
          <w:rFonts w:asciiTheme="minorHAnsi" w:hAnsiTheme="minorHAnsi" w:cstheme="minorHAnsi"/>
        </w:rPr>
        <w:t xml:space="preserve"> 2013</w:t>
      </w:r>
      <w:r w:rsidR="003B15AC" w:rsidRPr="009777B9">
        <w:rPr>
          <w:rFonts w:asciiTheme="minorHAnsi" w:hAnsiTheme="minorHAnsi" w:cstheme="minorHAnsi"/>
        </w:rPr>
        <w:t>; de Simone 2015)</w:t>
      </w:r>
      <w:r w:rsidR="00BD35E6" w:rsidRPr="009777B9">
        <w:rPr>
          <w:rFonts w:asciiTheme="minorHAnsi" w:hAnsiTheme="minorHAnsi" w:cstheme="minorHAnsi"/>
        </w:rPr>
        <w:t>,</w:t>
      </w:r>
      <w:r w:rsidR="00CB2AAB" w:rsidRPr="009777B9">
        <w:rPr>
          <w:rFonts w:asciiTheme="minorHAnsi" w:hAnsiTheme="minorHAnsi" w:cstheme="minorHAnsi"/>
        </w:rPr>
        <w:t xml:space="preserve"> this article contributes by taking seriously the possibility that architectural projects such as</w:t>
      </w:r>
      <w:r w:rsidR="00F35851" w:rsidRPr="009777B9">
        <w:rPr>
          <w:rFonts w:asciiTheme="minorHAnsi" w:hAnsiTheme="minorHAnsi" w:cstheme="minorHAnsi"/>
        </w:rPr>
        <w:t xml:space="preserve"> the Mall Paseo Chiloé</w:t>
      </w:r>
      <w:r w:rsidR="00261401" w:rsidRPr="009777B9">
        <w:rPr>
          <w:rFonts w:asciiTheme="minorHAnsi" w:hAnsiTheme="minorHAnsi" w:cstheme="minorHAnsi"/>
        </w:rPr>
        <w:t xml:space="preserve"> may also</w:t>
      </w:r>
      <w:r w:rsidR="00CB2AAB" w:rsidRPr="009777B9">
        <w:rPr>
          <w:rFonts w:asciiTheme="minorHAnsi" w:hAnsiTheme="minorHAnsi" w:cstheme="minorHAnsi"/>
        </w:rPr>
        <w:t xml:space="preserve"> rely on the coherences afforded by </w:t>
      </w:r>
      <w:r w:rsidR="00CE46CD" w:rsidRPr="009777B9">
        <w:rPr>
          <w:rFonts w:asciiTheme="minorHAnsi" w:hAnsiTheme="minorHAnsi" w:cstheme="minorHAnsi"/>
        </w:rPr>
        <w:t>broader environm</w:t>
      </w:r>
      <w:r w:rsidR="00BD35E6" w:rsidRPr="009777B9">
        <w:rPr>
          <w:rFonts w:asciiTheme="minorHAnsi" w:hAnsiTheme="minorHAnsi" w:cstheme="minorHAnsi"/>
        </w:rPr>
        <w:t>ental geographi</w:t>
      </w:r>
      <w:r w:rsidR="00261401" w:rsidRPr="009777B9">
        <w:rPr>
          <w:rFonts w:asciiTheme="minorHAnsi" w:hAnsiTheme="minorHAnsi" w:cstheme="minorHAnsi"/>
        </w:rPr>
        <w:t>es</w:t>
      </w:r>
      <w:r w:rsidR="00BD35E6" w:rsidRPr="009777B9">
        <w:rPr>
          <w:rFonts w:asciiTheme="minorHAnsi" w:hAnsiTheme="minorHAnsi" w:cstheme="minorHAnsi"/>
        </w:rPr>
        <w:t xml:space="preserve"> and </w:t>
      </w:r>
      <w:r w:rsidR="008B6E9B" w:rsidRPr="009777B9">
        <w:rPr>
          <w:rFonts w:asciiTheme="minorHAnsi" w:hAnsiTheme="minorHAnsi" w:cstheme="minorHAnsi"/>
        </w:rPr>
        <w:t>“</w:t>
      </w:r>
      <w:r w:rsidR="00BD35E6" w:rsidRPr="009777B9">
        <w:rPr>
          <w:rFonts w:asciiTheme="minorHAnsi" w:hAnsiTheme="minorHAnsi" w:cstheme="minorHAnsi"/>
        </w:rPr>
        <w:t>more-than-human</w:t>
      </w:r>
      <w:r w:rsidR="008B6E9B" w:rsidRPr="009777B9">
        <w:rPr>
          <w:rFonts w:asciiTheme="minorHAnsi" w:hAnsiTheme="minorHAnsi" w:cstheme="minorHAnsi"/>
        </w:rPr>
        <w:t>”</w:t>
      </w:r>
      <w:r w:rsidR="00BD35E6" w:rsidRPr="009777B9">
        <w:rPr>
          <w:rFonts w:asciiTheme="minorHAnsi" w:hAnsiTheme="minorHAnsi" w:cstheme="minorHAnsi"/>
        </w:rPr>
        <w:t xml:space="preserve"> </w:t>
      </w:r>
      <w:r w:rsidR="000C512B" w:rsidRPr="009777B9">
        <w:rPr>
          <w:rFonts w:asciiTheme="minorHAnsi" w:hAnsiTheme="minorHAnsi" w:cstheme="minorHAnsi"/>
        </w:rPr>
        <w:t>activity</w:t>
      </w:r>
      <w:r w:rsidR="00CB2AAB" w:rsidRPr="009777B9">
        <w:rPr>
          <w:rFonts w:asciiTheme="minorHAnsi" w:hAnsiTheme="minorHAnsi" w:cstheme="minorHAnsi"/>
        </w:rPr>
        <w:t>.</w:t>
      </w:r>
      <w:r w:rsidR="009159B0" w:rsidRPr="009777B9">
        <w:rPr>
          <w:rFonts w:asciiTheme="minorHAnsi" w:hAnsiTheme="minorHAnsi" w:cstheme="minorHAnsi"/>
        </w:rPr>
        <w:t xml:space="preserve"> In </w:t>
      </w:r>
      <w:r w:rsidR="00C45E7B" w:rsidRPr="009777B9">
        <w:rPr>
          <w:rFonts w:asciiTheme="minorHAnsi" w:hAnsiTheme="minorHAnsi" w:cstheme="minorHAnsi"/>
        </w:rPr>
        <w:t>focusing on the transformative impact of salmon aquaculture in the region, this article sets out to show</w:t>
      </w:r>
      <w:r w:rsidR="00855AEA" w:rsidRPr="009777B9">
        <w:rPr>
          <w:rFonts w:asciiTheme="minorHAnsi" w:hAnsiTheme="minorHAnsi" w:cstheme="minorHAnsi"/>
        </w:rPr>
        <w:t xml:space="preserve"> how an ANT approach can help</w:t>
      </w:r>
      <w:r w:rsidR="00C45E7B" w:rsidRPr="009777B9">
        <w:rPr>
          <w:rFonts w:asciiTheme="minorHAnsi" w:hAnsiTheme="minorHAnsi" w:cstheme="minorHAnsi"/>
        </w:rPr>
        <w:t xml:space="preserve"> identify socio-spatial transformations that go beyond stability and organization, thereby highlighting emergent tendencies in the landscape, something numerous scholars have questioned when considering the </w:t>
      </w:r>
      <w:r w:rsidR="0027493F" w:rsidRPr="009777B9">
        <w:rPr>
          <w:rFonts w:asciiTheme="minorHAnsi" w:hAnsiTheme="minorHAnsi" w:cstheme="minorHAnsi"/>
        </w:rPr>
        <w:t>relevance and explanatory power of ANT</w:t>
      </w:r>
      <w:r w:rsidR="00393A70" w:rsidRPr="009777B9">
        <w:rPr>
          <w:rFonts w:asciiTheme="minorHAnsi" w:hAnsiTheme="minorHAnsi" w:cstheme="minorHAnsi"/>
        </w:rPr>
        <w:t xml:space="preserve"> (</w:t>
      </w:r>
      <w:r w:rsidR="001D793F" w:rsidRPr="009777B9">
        <w:rPr>
          <w:rFonts w:asciiTheme="minorHAnsi" w:hAnsiTheme="minorHAnsi" w:cstheme="minorHAnsi"/>
        </w:rPr>
        <w:t>Degen et al. 2010;</w:t>
      </w:r>
      <w:r w:rsidR="0052747D" w:rsidRPr="009777B9">
        <w:rPr>
          <w:rFonts w:asciiTheme="minorHAnsi" w:hAnsiTheme="minorHAnsi" w:cstheme="minorHAnsi"/>
          <w:color w:val="000000"/>
        </w:rPr>
        <w:t xml:space="preserve"> Müller</w:t>
      </w:r>
      <w:r w:rsidR="0052747D" w:rsidRPr="009777B9">
        <w:rPr>
          <w:rFonts w:asciiTheme="minorHAnsi" w:hAnsiTheme="minorHAnsi" w:cstheme="minorHAnsi"/>
          <w:color w:val="000000"/>
          <w:position w:val="16"/>
        </w:rPr>
        <w:t xml:space="preserve"> </w:t>
      </w:r>
      <w:r w:rsidR="0052747D" w:rsidRPr="009777B9">
        <w:rPr>
          <w:rFonts w:asciiTheme="minorHAnsi" w:hAnsiTheme="minorHAnsi" w:cstheme="minorHAnsi"/>
          <w:color w:val="000000"/>
        </w:rPr>
        <w:t>and Schurr 2016</w:t>
      </w:r>
      <w:r w:rsidR="00E11199" w:rsidRPr="009777B9">
        <w:rPr>
          <w:rFonts w:asciiTheme="minorHAnsi" w:hAnsiTheme="minorHAnsi" w:cstheme="minorHAnsi"/>
        </w:rPr>
        <w:t xml:space="preserve">). </w:t>
      </w:r>
      <w:r w:rsidR="00C45E7B" w:rsidRPr="009777B9">
        <w:rPr>
          <w:rFonts w:asciiTheme="minorHAnsi" w:hAnsiTheme="minorHAnsi" w:cstheme="minorHAnsi"/>
        </w:rPr>
        <w:t>This interpretation of ANT claims to highlight the emergent</w:t>
      </w:r>
      <w:r w:rsidR="00B112F5" w:rsidRPr="009777B9">
        <w:rPr>
          <w:rFonts w:asciiTheme="minorHAnsi" w:hAnsiTheme="minorHAnsi" w:cstheme="minorHAnsi"/>
        </w:rPr>
        <w:t xml:space="preserve"> qualities</w:t>
      </w:r>
      <w:r w:rsidR="00C45E7B" w:rsidRPr="009777B9">
        <w:rPr>
          <w:rFonts w:asciiTheme="minorHAnsi" w:hAnsiTheme="minorHAnsi" w:cstheme="minorHAnsi"/>
        </w:rPr>
        <w:t xml:space="preserve"> of human-fish interaction, qualities that become apparent in the controversy around the Mall Paseo Chiloé. The trajectory of this architectural project, specifically, and its regional context, is a perfect opportunity to consider the </w:t>
      </w:r>
      <w:r w:rsidR="000A2226" w:rsidRPr="009777B9">
        <w:rPr>
          <w:rFonts w:asciiTheme="minorHAnsi" w:hAnsiTheme="minorHAnsi" w:cstheme="minorHAnsi"/>
        </w:rPr>
        <w:t>“more-than-human” components of this bu</w:t>
      </w:r>
      <w:r w:rsidR="004A5D94" w:rsidRPr="009777B9">
        <w:rPr>
          <w:rFonts w:asciiTheme="minorHAnsi" w:hAnsiTheme="minorHAnsi" w:cstheme="minorHAnsi"/>
        </w:rPr>
        <w:t xml:space="preserve">ilding as a complex assemblage that includes the materials of the architectural space, but also goes beyond its physical materiality in important ways. </w:t>
      </w:r>
    </w:p>
    <w:p w14:paraId="437312C6" w14:textId="77777777" w:rsidR="00C45E7B" w:rsidRPr="009777B9" w:rsidRDefault="00C45E7B" w:rsidP="00A43ECB">
      <w:pPr>
        <w:spacing w:line="480" w:lineRule="auto"/>
        <w:jc w:val="both"/>
        <w:outlineLvl w:val="0"/>
        <w:rPr>
          <w:rFonts w:asciiTheme="minorHAnsi" w:hAnsiTheme="minorHAnsi" w:cstheme="minorHAnsi"/>
        </w:rPr>
      </w:pPr>
    </w:p>
    <w:p w14:paraId="6411C3F7" w14:textId="77777777" w:rsidR="00BD35E6" w:rsidRPr="009777B9" w:rsidRDefault="00BD35E6" w:rsidP="00A43ECB">
      <w:pPr>
        <w:spacing w:line="480" w:lineRule="auto"/>
        <w:jc w:val="both"/>
        <w:outlineLvl w:val="0"/>
        <w:rPr>
          <w:rFonts w:asciiTheme="minorHAnsi" w:hAnsiTheme="minorHAnsi" w:cstheme="minorHAnsi"/>
        </w:rPr>
      </w:pPr>
    </w:p>
    <w:p w14:paraId="22965E29" w14:textId="77777777" w:rsidR="00F3182B" w:rsidRPr="009777B9" w:rsidRDefault="00F3182B" w:rsidP="00A43ECB">
      <w:pPr>
        <w:spacing w:line="480" w:lineRule="auto"/>
        <w:jc w:val="both"/>
        <w:outlineLvl w:val="0"/>
        <w:rPr>
          <w:rFonts w:asciiTheme="minorHAnsi" w:hAnsiTheme="minorHAnsi" w:cstheme="minorHAnsi"/>
        </w:rPr>
      </w:pPr>
    </w:p>
    <w:p w14:paraId="63D6186B" w14:textId="77777777" w:rsidR="00A43ECB" w:rsidRPr="009777B9" w:rsidRDefault="00A43ECB" w:rsidP="00A43ECB">
      <w:pPr>
        <w:spacing w:line="480" w:lineRule="auto"/>
        <w:jc w:val="both"/>
        <w:outlineLvl w:val="0"/>
        <w:rPr>
          <w:rFonts w:asciiTheme="minorHAnsi" w:hAnsiTheme="minorHAnsi" w:cstheme="minorHAnsi"/>
        </w:rPr>
      </w:pPr>
    </w:p>
    <w:p w14:paraId="2773BDDA" w14:textId="77777777" w:rsidR="00A43ECB" w:rsidRPr="009777B9" w:rsidRDefault="00A43ECB" w:rsidP="00A43ECB">
      <w:pPr>
        <w:spacing w:line="480" w:lineRule="auto"/>
        <w:jc w:val="both"/>
        <w:outlineLvl w:val="0"/>
        <w:rPr>
          <w:rFonts w:asciiTheme="minorHAnsi" w:hAnsiTheme="minorHAnsi" w:cstheme="minorHAnsi"/>
        </w:rPr>
      </w:pPr>
    </w:p>
    <w:p w14:paraId="1E472D23" w14:textId="77777777" w:rsidR="00A43ECB" w:rsidRPr="009777B9" w:rsidRDefault="00A43ECB" w:rsidP="00A43ECB">
      <w:pPr>
        <w:spacing w:line="480" w:lineRule="auto"/>
        <w:jc w:val="both"/>
        <w:outlineLvl w:val="0"/>
        <w:rPr>
          <w:rFonts w:asciiTheme="minorHAnsi" w:hAnsiTheme="minorHAnsi" w:cstheme="minorHAnsi"/>
        </w:rPr>
      </w:pPr>
    </w:p>
    <w:p w14:paraId="2B9B627F" w14:textId="77777777" w:rsidR="00A43ECB" w:rsidRPr="009777B9" w:rsidRDefault="00A43ECB" w:rsidP="00A43ECB">
      <w:pPr>
        <w:spacing w:line="480" w:lineRule="auto"/>
        <w:jc w:val="both"/>
        <w:outlineLvl w:val="0"/>
        <w:rPr>
          <w:rFonts w:asciiTheme="minorHAnsi" w:hAnsiTheme="minorHAnsi" w:cstheme="minorHAnsi"/>
        </w:rPr>
      </w:pPr>
    </w:p>
    <w:p w14:paraId="7DA70C27" w14:textId="68CDF4A7" w:rsidR="00F3182B" w:rsidRPr="009777B9" w:rsidRDefault="000B03BB" w:rsidP="000B03BB">
      <w:pPr>
        <w:spacing w:line="480" w:lineRule="auto"/>
        <w:rPr>
          <w:rFonts w:asciiTheme="minorHAnsi" w:hAnsiTheme="minorHAnsi" w:cstheme="minorHAnsi"/>
        </w:rPr>
      </w:pPr>
      <w:r w:rsidRPr="009777B9">
        <w:rPr>
          <w:rFonts w:asciiTheme="minorHAnsi" w:hAnsiTheme="minorHAnsi" w:cstheme="minorHAnsi"/>
        </w:rPr>
        <w:t>Figure 1. Mall Paseo Chiloé, with twin spires of San Francisco Church to the left (photo taken by author 2015)</w:t>
      </w:r>
    </w:p>
    <w:p w14:paraId="54FD0BF2" w14:textId="2EE96E9B" w:rsidR="00AE7073" w:rsidRPr="009777B9" w:rsidRDefault="00BD35E6" w:rsidP="000B03BB">
      <w:pPr>
        <w:spacing w:line="480" w:lineRule="auto"/>
        <w:ind w:firstLine="720"/>
        <w:jc w:val="both"/>
        <w:outlineLvl w:val="0"/>
        <w:rPr>
          <w:rFonts w:asciiTheme="minorHAnsi" w:hAnsiTheme="minorHAnsi" w:cstheme="minorHAnsi"/>
          <w:b/>
          <w:highlight w:val="yellow"/>
        </w:rPr>
      </w:pPr>
      <w:r w:rsidRPr="009777B9">
        <w:rPr>
          <w:rFonts w:asciiTheme="minorHAnsi" w:hAnsiTheme="minorHAnsi" w:cstheme="minorHAnsi"/>
        </w:rPr>
        <w:t>This is not the first attempt at deploying assemblage theory to understand</w:t>
      </w:r>
      <w:r w:rsidR="004C1C41" w:rsidRPr="009777B9">
        <w:rPr>
          <w:rFonts w:asciiTheme="minorHAnsi" w:hAnsiTheme="minorHAnsi" w:cstheme="minorHAnsi"/>
        </w:rPr>
        <w:t xml:space="preserve"> the impact of</w:t>
      </w:r>
      <w:r w:rsidRPr="009777B9">
        <w:rPr>
          <w:rFonts w:asciiTheme="minorHAnsi" w:hAnsiTheme="minorHAnsi" w:cstheme="minorHAnsi"/>
        </w:rPr>
        <w:t xml:space="preserve"> salmon aquaculture in the region.</w:t>
      </w:r>
      <w:r w:rsidR="002E2292" w:rsidRPr="009777B9">
        <w:rPr>
          <w:rFonts w:asciiTheme="minorHAnsi" w:hAnsiTheme="minorHAnsi" w:cstheme="minorHAnsi"/>
        </w:rPr>
        <w:t xml:space="preserve"> </w:t>
      </w:r>
      <w:r w:rsidR="004C1C41" w:rsidRPr="009777B9">
        <w:rPr>
          <w:rFonts w:asciiTheme="minorHAnsi" w:hAnsiTheme="minorHAnsi" w:cstheme="minorHAnsi"/>
        </w:rPr>
        <w:t xml:space="preserve">Hidalgo et al. (2015) draw on </w:t>
      </w:r>
      <w:r w:rsidR="004A5D94" w:rsidRPr="009777B9">
        <w:rPr>
          <w:rFonts w:asciiTheme="minorHAnsi" w:hAnsiTheme="minorHAnsi" w:cstheme="minorHAnsi"/>
        </w:rPr>
        <w:t xml:space="preserve">Tim </w:t>
      </w:r>
      <w:r w:rsidR="004C1C41" w:rsidRPr="009777B9">
        <w:rPr>
          <w:rFonts w:asciiTheme="minorHAnsi" w:hAnsiTheme="minorHAnsi" w:cstheme="minorHAnsi"/>
        </w:rPr>
        <w:t>Ingold’s</w:t>
      </w:r>
      <w:r w:rsidR="00486345" w:rsidRPr="009777B9">
        <w:rPr>
          <w:rFonts w:asciiTheme="minorHAnsi" w:hAnsiTheme="minorHAnsi" w:cstheme="minorHAnsi"/>
        </w:rPr>
        <w:t xml:space="preserve"> (2000</w:t>
      </w:r>
      <w:r w:rsidR="00605AA7" w:rsidRPr="009777B9">
        <w:rPr>
          <w:rFonts w:asciiTheme="minorHAnsi" w:hAnsiTheme="minorHAnsi" w:cstheme="minorHAnsi"/>
        </w:rPr>
        <w:t>)</w:t>
      </w:r>
      <w:r w:rsidR="00486345" w:rsidRPr="009777B9">
        <w:rPr>
          <w:rFonts w:asciiTheme="minorHAnsi" w:hAnsiTheme="minorHAnsi" w:cstheme="minorHAnsi"/>
        </w:rPr>
        <w:t xml:space="preserve"> idea of “dwelling</w:t>
      </w:r>
      <w:r w:rsidR="004C1C41" w:rsidRPr="009777B9">
        <w:rPr>
          <w:rFonts w:asciiTheme="minorHAnsi" w:hAnsiTheme="minorHAnsi" w:cstheme="minorHAnsi"/>
        </w:rPr>
        <w:t xml:space="preserve">” to </w:t>
      </w:r>
      <w:r w:rsidR="00632057" w:rsidRPr="009777B9">
        <w:rPr>
          <w:rFonts w:asciiTheme="minorHAnsi" w:hAnsiTheme="minorHAnsi" w:cstheme="minorHAnsi"/>
        </w:rPr>
        <w:t>explore</w:t>
      </w:r>
      <w:r w:rsidR="00F37C8B" w:rsidRPr="009777B9">
        <w:rPr>
          <w:rFonts w:asciiTheme="minorHAnsi" w:hAnsiTheme="minorHAnsi" w:cstheme="minorHAnsi"/>
        </w:rPr>
        <w:t xml:space="preserve"> the new human – non</w:t>
      </w:r>
      <w:r w:rsidR="004C1C41" w:rsidRPr="009777B9">
        <w:rPr>
          <w:rFonts w:asciiTheme="minorHAnsi" w:hAnsiTheme="minorHAnsi" w:cstheme="minorHAnsi"/>
        </w:rPr>
        <w:t>-human</w:t>
      </w:r>
      <w:r w:rsidR="00947381" w:rsidRPr="009777B9">
        <w:rPr>
          <w:rFonts w:asciiTheme="minorHAnsi" w:hAnsiTheme="minorHAnsi" w:cstheme="minorHAnsi"/>
        </w:rPr>
        <w:t xml:space="preserve"> relationships</w:t>
      </w:r>
      <w:r w:rsidR="00261401" w:rsidRPr="009777B9">
        <w:rPr>
          <w:rFonts w:asciiTheme="minorHAnsi" w:hAnsiTheme="minorHAnsi" w:cstheme="minorHAnsi"/>
        </w:rPr>
        <w:t xml:space="preserve"> that constitute</w:t>
      </w:r>
      <w:r w:rsidR="004C1C41" w:rsidRPr="009777B9">
        <w:rPr>
          <w:rFonts w:asciiTheme="minorHAnsi" w:hAnsiTheme="minorHAnsi" w:cstheme="minorHAnsi"/>
        </w:rPr>
        <w:t xml:space="preserve"> landscape</w:t>
      </w:r>
      <w:r w:rsidR="00261401" w:rsidRPr="009777B9">
        <w:rPr>
          <w:rFonts w:asciiTheme="minorHAnsi" w:hAnsiTheme="minorHAnsi" w:cstheme="minorHAnsi"/>
        </w:rPr>
        <w:t xml:space="preserve"> change across the archipelago</w:t>
      </w:r>
      <w:r w:rsidR="004A5D94" w:rsidRPr="009777B9">
        <w:rPr>
          <w:rFonts w:asciiTheme="minorHAnsi" w:hAnsiTheme="minorHAnsi" w:cstheme="minorHAnsi"/>
        </w:rPr>
        <w:t xml:space="preserve"> of Chiloé</w:t>
      </w:r>
      <w:r w:rsidR="00261401" w:rsidRPr="009777B9">
        <w:rPr>
          <w:rFonts w:asciiTheme="minorHAnsi" w:hAnsiTheme="minorHAnsi" w:cstheme="minorHAnsi"/>
        </w:rPr>
        <w:t>,</w:t>
      </w:r>
      <w:r w:rsidR="00F37C8B" w:rsidRPr="009777B9">
        <w:rPr>
          <w:rFonts w:asciiTheme="minorHAnsi" w:hAnsiTheme="minorHAnsi" w:cstheme="minorHAnsi"/>
        </w:rPr>
        <w:t xml:space="preserve"> while</w:t>
      </w:r>
      <w:r w:rsidR="004C1C41" w:rsidRPr="009777B9">
        <w:rPr>
          <w:rFonts w:asciiTheme="minorHAnsi" w:hAnsiTheme="minorHAnsi" w:cstheme="minorHAnsi"/>
        </w:rPr>
        <w:t xml:space="preserve"> Blanco et al. (2015)</w:t>
      </w:r>
      <w:r w:rsidR="002E2292" w:rsidRPr="009777B9">
        <w:rPr>
          <w:rFonts w:asciiTheme="minorHAnsi" w:hAnsiTheme="minorHAnsi" w:cstheme="minorHAnsi"/>
        </w:rPr>
        <w:t xml:space="preserve"> </w:t>
      </w:r>
      <w:r w:rsidR="00161E5E" w:rsidRPr="009777B9">
        <w:rPr>
          <w:rFonts w:asciiTheme="minorHAnsi" w:hAnsiTheme="minorHAnsi" w:cstheme="minorHAnsi"/>
        </w:rPr>
        <w:t>engage with</w:t>
      </w:r>
      <w:r w:rsidR="00F37C8B" w:rsidRPr="009777B9">
        <w:rPr>
          <w:rFonts w:asciiTheme="minorHAnsi" w:hAnsiTheme="minorHAnsi" w:cstheme="minorHAnsi"/>
        </w:rPr>
        <w:t xml:space="preserve"> Deleuze and Guattari</w:t>
      </w:r>
      <w:r w:rsidR="00605AA7" w:rsidRPr="009777B9">
        <w:rPr>
          <w:rFonts w:asciiTheme="minorHAnsi" w:hAnsiTheme="minorHAnsi" w:cstheme="minorHAnsi"/>
        </w:rPr>
        <w:t xml:space="preserve"> (1987)</w:t>
      </w:r>
      <w:r w:rsidR="00F37C8B" w:rsidRPr="009777B9">
        <w:rPr>
          <w:rFonts w:asciiTheme="minorHAnsi" w:hAnsiTheme="minorHAnsi" w:cstheme="minorHAnsi"/>
        </w:rPr>
        <w:t xml:space="preserve"> in presenting an assemblage approach to regio</w:t>
      </w:r>
      <w:r w:rsidR="00261401" w:rsidRPr="009777B9">
        <w:rPr>
          <w:rFonts w:asciiTheme="minorHAnsi" w:hAnsiTheme="minorHAnsi" w:cstheme="minorHAnsi"/>
        </w:rPr>
        <w:t>n</w:t>
      </w:r>
      <w:r w:rsidR="00F37C8B" w:rsidRPr="009777B9">
        <w:rPr>
          <w:rFonts w:asciiTheme="minorHAnsi" w:hAnsiTheme="minorHAnsi" w:cstheme="minorHAnsi"/>
        </w:rPr>
        <w:t>al development</w:t>
      </w:r>
      <w:r w:rsidR="004E5006" w:rsidRPr="009777B9">
        <w:rPr>
          <w:rFonts w:asciiTheme="minorHAnsi" w:hAnsiTheme="minorHAnsi" w:cstheme="minorHAnsi"/>
        </w:rPr>
        <w:t xml:space="preserve"> in the </w:t>
      </w:r>
      <w:r w:rsidR="004A5D94" w:rsidRPr="009777B9">
        <w:rPr>
          <w:rFonts w:asciiTheme="minorHAnsi" w:hAnsiTheme="minorHAnsi" w:cstheme="minorHAnsi"/>
        </w:rPr>
        <w:t>Aysé</w:t>
      </w:r>
      <w:r w:rsidR="004E5006" w:rsidRPr="009777B9">
        <w:rPr>
          <w:rFonts w:asciiTheme="minorHAnsi" w:hAnsiTheme="minorHAnsi" w:cstheme="minorHAnsi"/>
        </w:rPr>
        <w:t>n</w:t>
      </w:r>
      <w:r w:rsidR="004A5D94" w:rsidRPr="009777B9">
        <w:rPr>
          <w:rFonts w:asciiTheme="minorHAnsi" w:hAnsiTheme="minorHAnsi" w:cstheme="minorHAnsi"/>
        </w:rPr>
        <w:t xml:space="preserve"> r</w:t>
      </w:r>
      <w:r w:rsidR="00F35851" w:rsidRPr="009777B9">
        <w:rPr>
          <w:rFonts w:asciiTheme="minorHAnsi" w:hAnsiTheme="minorHAnsi" w:cstheme="minorHAnsi"/>
        </w:rPr>
        <w:t>egion just south of Chiloé</w:t>
      </w:r>
      <w:r w:rsidR="00632057" w:rsidRPr="009777B9">
        <w:rPr>
          <w:rFonts w:asciiTheme="minorHAnsi" w:hAnsiTheme="minorHAnsi" w:cstheme="minorHAnsi"/>
        </w:rPr>
        <w:t>,</w:t>
      </w:r>
      <w:r w:rsidR="004A5D94" w:rsidRPr="009777B9">
        <w:rPr>
          <w:rFonts w:asciiTheme="minorHAnsi" w:hAnsiTheme="minorHAnsi" w:cstheme="minorHAnsi"/>
        </w:rPr>
        <w:t xml:space="preserve"> also transformed by industrial aquaculture in the last three decades</w:t>
      </w:r>
      <w:r w:rsidR="004E5006" w:rsidRPr="009777B9">
        <w:rPr>
          <w:rFonts w:asciiTheme="minorHAnsi" w:hAnsiTheme="minorHAnsi" w:cstheme="minorHAnsi"/>
        </w:rPr>
        <w:t>. For Blan</w:t>
      </w:r>
      <w:r w:rsidR="00486345" w:rsidRPr="009777B9">
        <w:rPr>
          <w:rFonts w:asciiTheme="minorHAnsi" w:hAnsiTheme="minorHAnsi" w:cstheme="minorHAnsi"/>
        </w:rPr>
        <w:t>c</w:t>
      </w:r>
      <w:r w:rsidR="004E5006" w:rsidRPr="009777B9">
        <w:rPr>
          <w:rFonts w:asciiTheme="minorHAnsi" w:hAnsiTheme="minorHAnsi" w:cstheme="minorHAnsi"/>
        </w:rPr>
        <w:t>o et al.</w:t>
      </w:r>
      <w:r w:rsidR="004A5D94" w:rsidRPr="009777B9">
        <w:rPr>
          <w:rFonts w:asciiTheme="minorHAnsi" w:hAnsiTheme="minorHAnsi" w:cstheme="minorHAnsi"/>
        </w:rPr>
        <w:t xml:space="preserve"> (2015)</w:t>
      </w:r>
      <w:r w:rsidR="003824D6" w:rsidRPr="009777B9">
        <w:rPr>
          <w:rFonts w:asciiTheme="minorHAnsi" w:hAnsiTheme="minorHAnsi" w:cstheme="minorHAnsi"/>
        </w:rPr>
        <w:t>,</w:t>
      </w:r>
      <w:r w:rsidR="004E5006" w:rsidRPr="009777B9">
        <w:rPr>
          <w:rFonts w:asciiTheme="minorHAnsi" w:hAnsiTheme="minorHAnsi" w:cstheme="minorHAnsi"/>
        </w:rPr>
        <w:t xml:space="preserve"> assemblage theory </w:t>
      </w:r>
      <w:r w:rsidR="003824D6" w:rsidRPr="009777B9">
        <w:rPr>
          <w:rFonts w:asciiTheme="minorHAnsi" w:hAnsiTheme="minorHAnsi" w:cstheme="minorHAnsi"/>
        </w:rPr>
        <w:t>i</w:t>
      </w:r>
      <w:r w:rsidR="00AE7073" w:rsidRPr="009777B9">
        <w:rPr>
          <w:rFonts w:asciiTheme="minorHAnsi" w:hAnsiTheme="minorHAnsi" w:cstheme="minorHAnsi"/>
        </w:rPr>
        <w:t xml:space="preserve">s </w:t>
      </w:r>
      <w:r w:rsidR="00161E5E" w:rsidRPr="009777B9">
        <w:rPr>
          <w:rFonts w:asciiTheme="minorHAnsi" w:hAnsiTheme="minorHAnsi" w:cstheme="minorHAnsi"/>
        </w:rPr>
        <w:t xml:space="preserve">(1) </w:t>
      </w:r>
      <w:r w:rsidR="00AE7073" w:rsidRPr="009777B9">
        <w:rPr>
          <w:rFonts w:asciiTheme="minorHAnsi" w:hAnsiTheme="minorHAnsi" w:cstheme="minorHAnsi"/>
        </w:rPr>
        <w:t xml:space="preserve">a way of exploring the mutual </w:t>
      </w:r>
      <w:r w:rsidR="00053801" w:rsidRPr="009777B9">
        <w:rPr>
          <w:rFonts w:asciiTheme="minorHAnsi" w:hAnsiTheme="minorHAnsi" w:cstheme="minorHAnsi"/>
        </w:rPr>
        <w:t>“</w:t>
      </w:r>
      <w:r w:rsidR="00AE7073" w:rsidRPr="009777B9">
        <w:rPr>
          <w:rFonts w:asciiTheme="minorHAnsi" w:hAnsiTheme="minorHAnsi" w:cstheme="minorHAnsi"/>
        </w:rPr>
        <w:t>becoming</w:t>
      </w:r>
      <w:r w:rsidR="003824D6" w:rsidRPr="009777B9">
        <w:rPr>
          <w:rFonts w:asciiTheme="minorHAnsi" w:hAnsiTheme="minorHAnsi" w:cstheme="minorHAnsi"/>
        </w:rPr>
        <w:t>s”</w:t>
      </w:r>
      <w:r w:rsidR="00AE7073" w:rsidRPr="009777B9">
        <w:rPr>
          <w:rFonts w:asciiTheme="minorHAnsi" w:hAnsiTheme="minorHAnsi" w:cstheme="minorHAnsi"/>
        </w:rPr>
        <w:t xml:space="preserve"> between people and their environme</w:t>
      </w:r>
      <w:r w:rsidR="003824D6" w:rsidRPr="009777B9">
        <w:rPr>
          <w:rFonts w:asciiTheme="minorHAnsi" w:hAnsiTheme="minorHAnsi" w:cstheme="minorHAnsi"/>
        </w:rPr>
        <w:t>nts in</w:t>
      </w:r>
      <w:r w:rsidR="00053801" w:rsidRPr="009777B9">
        <w:rPr>
          <w:rFonts w:asciiTheme="minorHAnsi" w:hAnsiTheme="minorHAnsi" w:cstheme="minorHAnsi"/>
        </w:rPr>
        <w:t xml:space="preserve"> new techno-scientific and</w:t>
      </w:r>
      <w:r w:rsidR="003824D6" w:rsidRPr="009777B9">
        <w:rPr>
          <w:rFonts w:asciiTheme="minorHAnsi" w:hAnsiTheme="minorHAnsi" w:cstheme="minorHAnsi"/>
        </w:rPr>
        <w:t xml:space="preserve"> capitalist circumstances</w:t>
      </w:r>
      <w:r w:rsidR="00161E5E" w:rsidRPr="009777B9">
        <w:rPr>
          <w:rFonts w:asciiTheme="minorHAnsi" w:hAnsiTheme="minorHAnsi" w:cstheme="minorHAnsi"/>
        </w:rPr>
        <w:t xml:space="preserve"> and (2)</w:t>
      </w:r>
      <w:r w:rsidR="00053801" w:rsidRPr="009777B9">
        <w:rPr>
          <w:rFonts w:asciiTheme="minorHAnsi" w:hAnsiTheme="minorHAnsi" w:cstheme="minorHAnsi"/>
        </w:rPr>
        <w:t xml:space="preserve"> sim</w:t>
      </w:r>
      <w:r w:rsidR="003824D6" w:rsidRPr="009777B9">
        <w:rPr>
          <w:rFonts w:asciiTheme="minorHAnsi" w:hAnsiTheme="minorHAnsi" w:cstheme="minorHAnsi"/>
        </w:rPr>
        <w:t>ultaneous</w:t>
      </w:r>
      <w:r w:rsidR="00161E5E" w:rsidRPr="009777B9">
        <w:rPr>
          <w:rFonts w:asciiTheme="minorHAnsi" w:hAnsiTheme="minorHAnsi" w:cstheme="minorHAnsi"/>
        </w:rPr>
        <w:t>ly</w:t>
      </w:r>
      <w:r w:rsidR="003824D6" w:rsidRPr="009777B9">
        <w:rPr>
          <w:rFonts w:asciiTheme="minorHAnsi" w:hAnsiTheme="minorHAnsi" w:cstheme="minorHAnsi"/>
        </w:rPr>
        <w:t xml:space="preserve"> a challenge to the</w:t>
      </w:r>
      <w:r w:rsidR="00053801" w:rsidRPr="009777B9">
        <w:rPr>
          <w:rFonts w:asciiTheme="minorHAnsi" w:hAnsiTheme="minorHAnsi" w:cstheme="minorHAnsi"/>
        </w:rPr>
        <w:t xml:space="preserve"> hegemonic theories preferred by neoliberal philosophy that </w:t>
      </w:r>
      <w:r w:rsidR="00F35851" w:rsidRPr="009777B9">
        <w:rPr>
          <w:rFonts w:asciiTheme="minorHAnsi" w:hAnsiTheme="minorHAnsi" w:cstheme="minorHAnsi"/>
        </w:rPr>
        <w:t xml:space="preserve">refer narrowly to the flows of </w:t>
      </w:r>
      <w:r w:rsidR="00053801" w:rsidRPr="009777B9">
        <w:rPr>
          <w:rFonts w:asciiTheme="minorHAnsi" w:hAnsiTheme="minorHAnsi" w:cstheme="minorHAnsi"/>
        </w:rPr>
        <w:t>private capital, entrepreneurial enterprise and ins</w:t>
      </w:r>
      <w:r w:rsidR="00632057" w:rsidRPr="009777B9">
        <w:rPr>
          <w:rFonts w:asciiTheme="minorHAnsi" w:hAnsiTheme="minorHAnsi" w:cstheme="minorHAnsi"/>
        </w:rPr>
        <w:t>titutional actors in explaining</w:t>
      </w:r>
      <w:r w:rsidR="00053801" w:rsidRPr="009777B9">
        <w:rPr>
          <w:rFonts w:asciiTheme="minorHAnsi" w:hAnsiTheme="minorHAnsi" w:cstheme="minorHAnsi"/>
        </w:rPr>
        <w:t xml:space="preserve"> landscape transformation. </w:t>
      </w:r>
      <w:r w:rsidR="00AE7073" w:rsidRPr="009777B9">
        <w:rPr>
          <w:rFonts w:asciiTheme="minorHAnsi" w:hAnsiTheme="minorHAnsi" w:cstheme="minorHAnsi"/>
        </w:rPr>
        <w:t xml:space="preserve"> </w:t>
      </w:r>
    </w:p>
    <w:p w14:paraId="07671C9C" w14:textId="4C44F3E5" w:rsidR="000E7BB5" w:rsidRPr="009777B9" w:rsidRDefault="000F4F55" w:rsidP="000B03BB">
      <w:pPr>
        <w:spacing w:line="480" w:lineRule="auto"/>
        <w:ind w:firstLine="720"/>
        <w:jc w:val="both"/>
        <w:outlineLvl w:val="0"/>
        <w:rPr>
          <w:rFonts w:asciiTheme="minorHAnsi" w:hAnsiTheme="minorHAnsi" w:cstheme="minorHAnsi"/>
        </w:rPr>
      </w:pPr>
      <w:r w:rsidRPr="009777B9">
        <w:rPr>
          <w:rFonts w:asciiTheme="minorHAnsi" w:hAnsiTheme="minorHAnsi" w:cstheme="minorHAnsi"/>
        </w:rPr>
        <w:t>This article m</w:t>
      </w:r>
      <w:r w:rsidR="004C1C41" w:rsidRPr="009777B9">
        <w:rPr>
          <w:rFonts w:asciiTheme="minorHAnsi" w:hAnsiTheme="minorHAnsi" w:cstheme="minorHAnsi"/>
        </w:rPr>
        <w:t>akes</w:t>
      </w:r>
      <w:r w:rsidRPr="009777B9">
        <w:rPr>
          <w:rFonts w:asciiTheme="minorHAnsi" w:hAnsiTheme="minorHAnsi" w:cstheme="minorHAnsi"/>
        </w:rPr>
        <w:t xml:space="preserve"> similar move</w:t>
      </w:r>
      <w:r w:rsidR="004C1C41" w:rsidRPr="009777B9">
        <w:rPr>
          <w:rFonts w:asciiTheme="minorHAnsi" w:hAnsiTheme="minorHAnsi" w:cstheme="minorHAnsi"/>
        </w:rPr>
        <w:t>s</w:t>
      </w:r>
      <w:r w:rsidRPr="009777B9">
        <w:rPr>
          <w:rFonts w:asciiTheme="minorHAnsi" w:hAnsiTheme="minorHAnsi" w:cstheme="minorHAnsi"/>
        </w:rPr>
        <w:t xml:space="preserve"> conceptually, but focuses on a series of human – non-human relationships that must be accounted for in t</w:t>
      </w:r>
      <w:r w:rsidR="00EC5E58" w:rsidRPr="009777B9">
        <w:rPr>
          <w:rFonts w:asciiTheme="minorHAnsi" w:hAnsiTheme="minorHAnsi" w:cstheme="minorHAnsi"/>
        </w:rPr>
        <w:t>he unexpected arrival of the Mall Paseo Chiloé</w:t>
      </w:r>
      <w:r w:rsidRPr="009777B9">
        <w:rPr>
          <w:rFonts w:asciiTheme="minorHAnsi" w:hAnsiTheme="minorHAnsi" w:cstheme="minorHAnsi"/>
        </w:rPr>
        <w:t xml:space="preserve"> in Castro</w:t>
      </w:r>
      <w:r w:rsidR="00BD35E6" w:rsidRPr="009777B9">
        <w:rPr>
          <w:rFonts w:asciiTheme="minorHAnsi" w:hAnsiTheme="minorHAnsi" w:cstheme="minorHAnsi"/>
        </w:rPr>
        <w:t>, specifically</w:t>
      </w:r>
      <w:r w:rsidRPr="009777B9">
        <w:rPr>
          <w:rFonts w:asciiTheme="minorHAnsi" w:hAnsiTheme="minorHAnsi" w:cstheme="minorHAnsi"/>
        </w:rPr>
        <w:t>.</w:t>
      </w:r>
      <w:r w:rsidR="00DC514C" w:rsidRPr="009777B9">
        <w:rPr>
          <w:rFonts w:asciiTheme="minorHAnsi" w:hAnsiTheme="minorHAnsi" w:cstheme="minorHAnsi"/>
        </w:rPr>
        <w:t xml:space="preserve"> In setting out </w:t>
      </w:r>
      <w:r w:rsidR="00EC5E58" w:rsidRPr="009777B9">
        <w:rPr>
          <w:rFonts w:asciiTheme="minorHAnsi" w:hAnsiTheme="minorHAnsi" w:cstheme="minorHAnsi"/>
        </w:rPr>
        <w:t xml:space="preserve">with Latour (2005) </w:t>
      </w:r>
      <w:r w:rsidR="00DC514C" w:rsidRPr="009777B9">
        <w:rPr>
          <w:rFonts w:asciiTheme="minorHAnsi" w:hAnsiTheme="minorHAnsi" w:cstheme="minorHAnsi"/>
        </w:rPr>
        <w:t>to “tr</w:t>
      </w:r>
      <w:r w:rsidR="00EC5E58" w:rsidRPr="009777B9">
        <w:rPr>
          <w:rFonts w:asciiTheme="minorHAnsi" w:hAnsiTheme="minorHAnsi" w:cstheme="minorHAnsi"/>
        </w:rPr>
        <w:t>ace the associations”</w:t>
      </w:r>
      <w:r w:rsidR="005F0B61" w:rsidRPr="009777B9">
        <w:rPr>
          <w:rFonts w:asciiTheme="minorHAnsi" w:hAnsiTheme="minorHAnsi" w:cstheme="minorHAnsi"/>
        </w:rPr>
        <w:t xml:space="preserve"> (p. 5)</w:t>
      </w:r>
      <w:r w:rsidR="00EC5E58" w:rsidRPr="009777B9">
        <w:rPr>
          <w:rFonts w:asciiTheme="minorHAnsi" w:hAnsiTheme="minorHAnsi" w:cstheme="minorHAnsi"/>
        </w:rPr>
        <w:t xml:space="preserve"> of the mall</w:t>
      </w:r>
      <w:r w:rsidR="004E5006" w:rsidRPr="009777B9">
        <w:rPr>
          <w:rFonts w:asciiTheme="minorHAnsi" w:hAnsiTheme="minorHAnsi" w:cstheme="minorHAnsi"/>
        </w:rPr>
        <w:t xml:space="preserve"> as an assemblage</w:t>
      </w:r>
      <w:r w:rsidR="00DC514C" w:rsidRPr="009777B9">
        <w:rPr>
          <w:rFonts w:asciiTheme="minorHAnsi" w:hAnsiTheme="minorHAnsi" w:cstheme="minorHAnsi"/>
        </w:rPr>
        <w:t>,</w:t>
      </w:r>
      <w:r w:rsidR="00DE714F" w:rsidRPr="009777B9">
        <w:rPr>
          <w:rFonts w:asciiTheme="minorHAnsi" w:hAnsiTheme="minorHAnsi" w:cstheme="minorHAnsi"/>
        </w:rPr>
        <w:t xml:space="preserve"> this article </w:t>
      </w:r>
      <w:r w:rsidR="00EC5E58" w:rsidRPr="009777B9">
        <w:rPr>
          <w:rFonts w:asciiTheme="minorHAnsi" w:hAnsiTheme="minorHAnsi" w:cstheme="minorHAnsi"/>
        </w:rPr>
        <w:t>highlights an empirical example of</w:t>
      </w:r>
      <w:r w:rsidR="00B63EA0" w:rsidRPr="009777B9">
        <w:rPr>
          <w:rFonts w:asciiTheme="minorHAnsi" w:hAnsiTheme="minorHAnsi" w:cstheme="minorHAnsi"/>
        </w:rPr>
        <w:t xml:space="preserve"> the industrial salmon as</w:t>
      </w:r>
      <w:r w:rsidR="003824D6" w:rsidRPr="009777B9">
        <w:rPr>
          <w:rFonts w:asciiTheme="minorHAnsi" w:hAnsiTheme="minorHAnsi" w:cstheme="minorHAnsi"/>
        </w:rPr>
        <w:t xml:space="preserve"> an</w:t>
      </w:r>
      <w:r w:rsidR="00B63EA0" w:rsidRPr="009777B9">
        <w:rPr>
          <w:rFonts w:asciiTheme="minorHAnsi" w:hAnsiTheme="minorHAnsi" w:cstheme="minorHAnsi"/>
        </w:rPr>
        <w:t xml:space="preserve"> </w:t>
      </w:r>
      <w:r w:rsidR="003824D6" w:rsidRPr="009777B9">
        <w:rPr>
          <w:rFonts w:asciiTheme="minorHAnsi" w:hAnsiTheme="minorHAnsi" w:cstheme="minorHAnsi"/>
        </w:rPr>
        <w:t>“actant</w:t>
      </w:r>
      <w:r w:rsidR="00B63EA0" w:rsidRPr="009777B9">
        <w:rPr>
          <w:rFonts w:asciiTheme="minorHAnsi" w:hAnsiTheme="minorHAnsi" w:cstheme="minorHAnsi"/>
        </w:rPr>
        <w:t>” that mediate</w:t>
      </w:r>
      <w:r w:rsidR="003824D6" w:rsidRPr="009777B9">
        <w:rPr>
          <w:rFonts w:asciiTheme="minorHAnsi" w:hAnsiTheme="minorHAnsi" w:cstheme="minorHAnsi"/>
        </w:rPr>
        <w:t>s</w:t>
      </w:r>
      <w:r w:rsidR="00B63EA0" w:rsidRPr="009777B9">
        <w:rPr>
          <w:rFonts w:asciiTheme="minorHAnsi" w:hAnsiTheme="minorHAnsi" w:cstheme="minorHAnsi"/>
        </w:rPr>
        <w:t xml:space="preserve"> the landscape,</w:t>
      </w:r>
      <w:r w:rsidR="00092E94" w:rsidRPr="009777B9">
        <w:rPr>
          <w:rFonts w:asciiTheme="minorHAnsi" w:hAnsiTheme="minorHAnsi" w:cstheme="minorHAnsi"/>
        </w:rPr>
        <w:t xml:space="preserve"> i</w:t>
      </w:r>
      <w:r w:rsidR="00B63EA0" w:rsidRPr="009777B9">
        <w:rPr>
          <w:rFonts w:asciiTheme="minorHAnsi" w:hAnsiTheme="minorHAnsi" w:cstheme="minorHAnsi"/>
        </w:rPr>
        <w:t>n terms of catalyzing emergent</w:t>
      </w:r>
      <w:r w:rsidR="00092E94" w:rsidRPr="009777B9">
        <w:rPr>
          <w:rFonts w:asciiTheme="minorHAnsi" w:hAnsiTheme="minorHAnsi" w:cstheme="minorHAnsi"/>
        </w:rPr>
        <w:t xml:space="preserve"> transformations</w:t>
      </w:r>
      <w:r w:rsidR="00DE714F" w:rsidRPr="009777B9">
        <w:rPr>
          <w:rFonts w:asciiTheme="minorHAnsi" w:hAnsiTheme="minorHAnsi" w:cstheme="minorHAnsi"/>
        </w:rPr>
        <w:t xml:space="preserve"> in </w:t>
      </w:r>
      <w:r w:rsidR="00DE714F" w:rsidRPr="009777B9">
        <w:rPr>
          <w:rFonts w:asciiTheme="minorHAnsi" w:hAnsiTheme="minorHAnsi" w:cstheme="minorHAnsi"/>
        </w:rPr>
        <w:lastRenderedPageBreak/>
        <w:t>socio-spatial relations</w:t>
      </w:r>
      <w:r w:rsidR="00DB0E9E" w:rsidRPr="009777B9">
        <w:rPr>
          <w:rFonts w:asciiTheme="minorHAnsi" w:hAnsiTheme="minorHAnsi" w:cstheme="minorHAnsi"/>
        </w:rPr>
        <w:t xml:space="preserve"> that lead to the formation of new kinds of built environments, such as the Mall Paseo Chiloé</w:t>
      </w:r>
      <w:r w:rsidR="00092E94" w:rsidRPr="009777B9">
        <w:rPr>
          <w:rFonts w:asciiTheme="minorHAnsi" w:hAnsiTheme="minorHAnsi" w:cstheme="minorHAnsi"/>
        </w:rPr>
        <w:t xml:space="preserve">. </w:t>
      </w:r>
      <w:r w:rsidR="00B63EA0" w:rsidRPr="009777B9">
        <w:rPr>
          <w:rFonts w:asciiTheme="minorHAnsi" w:hAnsiTheme="minorHAnsi" w:cstheme="minorHAnsi"/>
        </w:rPr>
        <w:t>The fish, in addition to their economic role in new world markets, produce a shift in the way life is organized in terms of social reproduction</w:t>
      </w:r>
      <w:r w:rsidR="00632057" w:rsidRPr="009777B9">
        <w:rPr>
          <w:rFonts w:asciiTheme="minorHAnsi" w:hAnsiTheme="minorHAnsi" w:cstheme="minorHAnsi"/>
        </w:rPr>
        <w:t xml:space="preserve"> more broadly</w:t>
      </w:r>
      <w:r w:rsidR="00B63EA0" w:rsidRPr="009777B9">
        <w:rPr>
          <w:rFonts w:asciiTheme="minorHAnsi" w:hAnsiTheme="minorHAnsi" w:cstheme="minorHAnsi"/>
        </w:rPr>
        <w:t>.</w:t>
      </w:r>
    </w:p>
    <w:p w14:paraId="6CAA33A5" w14:textId="153D1220" w:rsidR="006B47E4" w:rsidRPr="009777B9" w:rsidRDefault="00F3182B" w:rsidP="00632057">
      <w:pPr>
        <w:spacing w:line="480" w:lineRule="auto"/>
        <w:ind w:firstLine="720"/>
        <w:jc w:val="both"/>
        <w:outlineLvl w:val="0"/>
        <w:rPr>
          <w:rFonts w:asciiTheme="minorHAnsi" w:hAnsiTheme="minorHAnsi" w:cstheme="minorHAnsi"/>
        </w:rPr>
      </w:pPr>
      <w:r w:rsidRPr="009777B9">
        <w:rPr>
          <w:rFonts w:asciiTheme="minorHAnsi" w:hAnsiTheme="minorHAnsi" w:cstheme="minorHAnsi"/>
        </w:rPr>
        <w:t>In the spirit of Blanco et al.</w:t>
      </w:r>
      <w:r w:rsidR="004A7CD0" w:rsidRPr="009777B9">
        <w:rPr>
          <w:rFonts w:asciiTheme="minorHAnsi" w:hAnsiTheme="minorHAnsi" w:cstheme="minorHAnsi"/>
        </w:rPr>
        <w:t xml:space="preserve"> (2015)</w:t>
      </w:r>
      <w:r w:rsidRPr="009777B9">
        <w:rPr>
          <w:rFonts w:asciiTheme="minorHAnsi" w:hAnsiTheme="minorHAnsi" w:cstheme="minorHAnsi"/>
        </w:rPr>
        <w:t xml:space="preserve"> and Hidaldo et al.</w:t>
      </w:r>
      <w:r w:rsidR="004A7CD0" w:rsidRPr="009777B9">
        <w:rPr>
          <w:rFonts w:asciiTheme="minorHAnsi" w:hAnsiTheme="minorHAnsi" w:cstheme="minorHAnsi"/>
        </w:rPr>
        <w:t xml:space="preserve"> (2015)</w:t>
      </w:r>
      <w:r w:rsidRPr="009777B9">
        <w:rPr>
          <w:rFonts w:asciiTheme="minorHAnsi" w:hAnsiTheme="minorHAnsi" w:cstheme="minorHAnsi"/>
        </w:rPr>
        <w:t>, this article</w:t>
      </w:r>
      <w:r w:rsidR="00DE714F" w:rsidRPr="009777B9">
        <w:rPr>
          <w:rFonts w:asciiTheme="minorHAnsi" w:hAnsiTheme="minorHAnsi" w:cstheme="minorHAnsi"/>
        </w:rPr>
        <w:t xml:space="preserve"> sets out to explain t</w:t>
      </w:r>
      <w:r w:rsidR="004A7CD0" w:rsidRPr="009777B9">
        <w:rPr>
          <w:rFonts w:asciiTheme="minorHAnsi" w:hAnsiTheme="minorHAnsi" w:cstheme="minorHAnsi"/>
        </w:rPr>
        <w:t>he Mall Paseo Chiloé</w:t>
      </w:r>
      <w:r w:rsidR="00A009F0" w:rsidRPr="009777B9">
        <w:rPr>
          <w:rFonts w:asciiTheme="minorHAnsi" w:hAnsiTheme="minorHAnsi" w:cstheme="minorHAnsi"/>
        </w:rPr>
        <w:t xml:space="preserve"> as the result of a broader set of</w:t>
      </w:r>
      <w:r w:rsidR="00DE714F" w:rsidRPr="009777B9">
        <w:rPr>
          <w:rFonts w:asciiTheme="minorHAnsi" w:hAnsiTheme="minorHAnsi" w:cstheme="minorHAnsi"/>
        </w:rPr>
        <w:t xml:space="preserve"> landscape</w:t>
      </w:r>
      <w:r w:rsidR="00A009F0" w:rsidRPr="009777B9">
        <w:rPr>
          <w:rFonts w:asciiTheme="minorHAnsi" w:hAnsiTheme="minorHAnsi" w:cstheme="minorHAnsi"/>
        </w:rPr>
        <w:t xml:space="preserve"> processes</w:t>
      </w:r>
      <w:r w:rsidR="00DE714F" w:rsidRPr="009777B9">
        <w:rPr>
          <w:rFonts w:asciiTheme="minorHAnsi" w:hAnsiTheme="minorHAnsi" w:cstheme="minorHAnsi"/>
        </w:rPr>
        <w:t xml:space="preserve"> that begins with the region’s physical geographies</w:t>
      </w:r>
      <w:r w:rsidR="004A7CD0" w:rsidRPr="009777B9">
        <w:rPr>
          <w:rFonts w:asciiTheme="minorHAnsi" w:hAnsiTheme="minorHAnsi" w:cstheme="minorHAnsi"/>
        </w:rPr>
        <w:t xml:space="preserve"> and from there move</w:t>
      </w:r>
      <w:r w:rsidR="00AB4092" w:rsidRPr="009777B9">
        <w:rPr>
          <w:rFonts w:asciiTheme="minorHAnsi" w:hAnsiTheme="minorHAnsi" w:cstheme="minorHAnsi"/>
        </w:rPr>
        <w:t xml:space="preserve"> outwards through the techno-scientific production of neoliberal environments during and following the Pinochet dictatorship (1973-1990).</w:t>
      </w:r>
      <w:r w:rsidR="007269A7" w:rsidRPr="009777B9">
        <w:rPr>
          <w:rFonts w:asciiTheme="minorHAnsi" w:hAnsiTheme="minorHAnsi" w:cstheme="minorHAnsi"/>
        </w:rPr>
        <w:t xml:space="preserve"> If the argument is that </w:t>
      </w:r>
      <w:r w:rsidR="007269A7" w:rsidRPr="009777B9">
        <w:rPr>
          <w:rFonts w:asciiTheme="minorHAnsi" w:hAnsiTheme="minorHAnsi" w:cstheme="minorHAnsi"/>
          <w:i/>
        </w:rPr>
        <w:t>fish produce consumer subjectivities</w:t>
      </w:r>
      <w:r w:rsidR="007269A7" w:rsidRPr="009777B9">
        <w:rPr>
          <w:rFonts w:asciiTheme="minorHAnsi" w:hAnsiTheme="minorHAnsi" w:cstheme="minorHAnsi"/>
        </w:rPr>
        <w:t>, then the use of Latour</w:t>
      </w:r>
      <w:r w:rsidR="004A7CD0" w:rsidRPr="009777B9">
        <w:rPr>
          <w:rFonts w:asciiTheme="minorHAnsi" w:hAnsiTheme="minorHAnsi" w:cstheme="minorHAnsi"/>
        </w:rPr>
        <w:t xml:space="preserve"> (2005)</w:t>
      </w:r>
      <w:r w:rsidR="007269A7" w:rsidRPr="009777B9">
        <w:rPr>
          <w:rFonts w:asciiTheme="minorHAnsi" w:hAnsiTheme="minorHAnsi" w:cstheme="minorHAnsi"/>
        </w:rPr>
        <w:t xml:space="preserve"> might perhaps seem like the wrong choice,</w:t>
      </w:r>
      <w:r w:rsidR="002F71EF" w:rsidRPr="009777B9">
        <w:rPr>
          <w:rFonts w:asciiTheme="minorHAnsi" w:hAnsiTheme="minorHAnsi" w:cstheme="minorHAnsi"/>
        </w:rPr>
        <w:t xml:space="preserve"> considering the doubt that numerous</w:t>
      </w:r>
      <w:r w:rsidR="007269A7" w:rsidRPr="009777B9">
        <w:rPr>
          <w:rFonts w:asciiTheme="minorHAnsi" w:hAnsiTheme="minorHAnsi" w:cstheme="minorHAnsi"/>
        </w:rPr>
        <w:t xml:space="preserve"> researchers have exp</w:t>
      </w:r>
      <w:r w:rsidR="002F71EF" w:rsidRPr="009777B9">
        <w:rPr>
          <w:rFonts w:asciiTheme="minorHAnsi" w:hAnsiTheme="minorHAnsi" w:cstheme="minorHAnsi"/>
        </w:rPr>
        <w:t>ressed regarding the</w:t>
      </w:r>
      <w:r w:rsidR="007269A7" w:rsidRPr="009777B9">
        <w:rPr>
          <w:rFonts w:asciiTheme="minorHAnsi" w:hAnsiTheme="minorHAnsi" w:cstheme="minorHAnsi"/>
        </w:rPr>
        <w:t xml:space="preserve"> capacity of</w:t>
      </w:r>
      <w:r w:rsidR="002F71EF" w:rsidRPr="009777B9">
        <w:rPr>
          <w:rFonts w:asciiTheme="minorHAnsi" w:hAnsiTheme="minorHAnsi" w:cstheme="minorHAnsi"/>
        </w:rPr>
        <w:t xml:space="preserve"> ANT to attend</w:t>
      </w:r>
      <w:r w:rsidR="007269A7" w:rsidRPr="009777B9">
        <w:rPr>
          <w:rFonts w:asciiTheme="minorHAnsi" w:hAnsiTheme="minorHAnsi" w:cstheme="minorHAnsi"/>
        </w:rPr>
        <w:t xml:space="preserve"> to human subjectivity as a part of assemblage thinking (</w:t>
      </w:r>
      <w:r w:rsidR="00815031" w:rsidRPr="009777B9">
        <w:rPr>
          <w:rFonts w:asciiTheme="minorHAnsi" w:hAnsiTheme="minorHAnsi" w:cstheme="minorHAnsi"/>
        </w:rPr>
        <w:t>Rose et al. 2010; Krarup and Bl</w:t>
      </w:r>
      <w:r w:rsidR="007269A7" w:rsidRPr="009777B9">
        <w:rPr>
          <w:rFonts w:asciiTheme="minorHAnsi" w:hAnsiTheme="minorHAnsi" w:cstheme="minorHAnsi"/>
        </w:rPr>
        <w:t>ok 2011;</w:t>
      </w:r>
      <w:r w:rsidR="00D77CC9" w:rsidRPr="009777B9">
        <w:rPr>
          <w:rFonts w:asciiTheme="minorHAnsi" w:hAnsiTheme="minorHAnsi" w:cstheme="minorHAnsi"/>
          <w:color w:val="000000"/>
        </w:rPr>
        <w:t xml:space="preserve"> Müller</w:t>
      </w:r>
      <w:r w:rsidR="00D77CC9" w:rsidRPr="009777B9">
        <w:rPr>
          <w:rFonts w:asciiTheme="minorHAnsi" w:hAnsiTheme="minorHAnsi" w:cstheme="minorHAnsi"/>
          <w:color w:val="000000"/>
          <w:position w:val="16"/>
        </w:rPr>
        <w:t xml:space="preserve"> </w:t>
      </w:r>
      <w:r w:rsidR="00D77CC9" w:rsidRPr="009777B9">
        <w:rPr>
          <w:rFonts w:asciiTheme="minorHAnsi" w:hAnsiTheme="minorHAnsi" w:cstheme="minorHAnsi"/>
          <w:color w:val="000000"/>
        </w:rPr>
        <w:t>and Schurr 2016</w:t>
      </w:r>
      <w:r w:rsidR="007269A7" w:rsidRPr="009777B9">
        <w:rPr>
          <w:rFonts w:asciiTheme="minorHAnsi" w:hAnsiTheme="minorHAnsi" w:cstheme="minorHAnsi"/>
        </w:rPr>
        <w:t xml:space="preserve">). While this article comes out of a larger ethnographic study of the mall itself and the many conflictual geographies </w:t>
      </w:r>
      <w:r w:rsidR="00815031" w:rsidRPr="009777B9">
        <w:rPr>
          <w:rFonts w:asciiTheme="minorHAnsi" w:hAnsiTheme="minorHAnsi" w:cstheme="minorHAnsi"/>
        </w:rPr>
        <w:t xml:space="preserve">and subjectivities therein, </w:t>
      </w:r>
      <w:r w:rsidR="00632057" w:rsidRPr="009777B9">
        <w:rPr>
          <w:rFonts w:asciiTheme="minorHAnsi" w:hAnsiTheme="minorHAnsi" w:cstheme="minorHAnsi"/>
        </w:rPr>
        <w:t xml:space="preserve">much of the focus of this article and its argument can be found in the rich secondary literature. </w:t>
      </w:r>
      <w:r w:rsidR="00B61528" w:rsidRPr="009777B9">
        <w:rPr>
          <w:rFonts w:asciiTheme="minorHAnsi" w:hAnsiTheme="minorHAnsi" w:cstheme="minorHAnsi"/>
        </w:rPr>
        <w:t xml:space="preserve">In reading the </w:t>
      </w:r>
      <w:r w:rsidR="004A7CD0" w:rsidRPr="009777B9">
        <w:rPr>
          <w:rFonts w:asciiTheme="minorHAnsi" w:hAnsiTheme="minorHAnsi" w:cstheme="minorHAnsi"/>
        </w:rPr>
        <w:t xml:space="preserve">historical geographies and </w:t>
      </w:r>
      <w:r w:rsidR="00B61528" w:rsidRPr="009777B9">
        <w:rPr>
          <w:rFonts w:asciiTheme="minorHAnsi" w:hAnsiTheme="minorHAnsi" w:cstheme="minorHAnsi"/>
        </w:rPr>
        <w:t>development literature in this way specifically,</w:t>
      </w:r>
      <w:r w:rsidR="00632057" w:rsidRPr="009777B9">
        <w:rPr>
          <w:rFonts w:asciiTheme="minorHAnsi" w:hAnsiTheme="minorHAnsi" w:cstheme="minorHAnsi"/>
        </w:rPr>
        <w:t xml:space="preserve"> and complementing that reading with findings from the original ethnographic research,</w:t>
      </w:r>
      <w:r w:rsidR="00B61528" w:rsidRPr="009777B9">
        <w:rPr>
          <w:rFonts w:asciiTheme="minorHAnsi" w:hAnsiTheme="minorHAnsi" w:cstheme="minorHAnsi"/>
        </w:rPr>
        <w:t xml:space="preserve"> I a</w:t>
      </w:r>
      <w:r w:rsidR="002234A0" w:rsidRPr="009777B9">
        <w:rPr>
          <w:rFonts w:asciiTheme="minorHAnsi" w:hAnsiTheme="minorHAnsi" w:cstheme="minorHAnsi"/>
        </w:rPr>
        <w:t>im to illustrate</w:t>
      </w:r>
      <w:r w:rsidR="00B61528" w:rsidRPr="009777B9">
        <w:rPr>
          <w:rFonts w:asciiTheme="minorHAnsi" w:hAnsiTheme="minorHAnsi" w:cstheme="minorHAnsi"/>
        </w:rPr>
        <w:t xml:space="preserve"> how an ANT approach can do more than simply des</w:t>
      </w:r>
      <w:r w:rsidR="004A7CD0" w:rsidRPr="009777B9">
        <w:rPr>
          <w:rFonts w:asciiTheme="minorHAnsi" w:hAnsiTheme="minorHAnsi" w:cstheme="minorHAnsi"/>
        </w:rPr>
        <w:t>cribe new kinds of human – non-human relations</w:t>
      </w:r>
      <w:r w:rsidR="00B61528" w:rsidRPr="009777B9">
        <w:rPr>
          <w:rFonts w:asciiTheme="minorHAnsi" w:hAnsiTheme="minorHAnsi" w:cstheme="minorHAnsi"/>
        </w:rPr>
        <w:t>,</w:t>
      </w:r>
      <w:r w:rsidR="00632057" w:rsidRPr="009777B9">
        <w:rPr>
          <w:rFonts w:asciiTheme="minorHAnsi" w:hAnsiTheme="minorHAnsi" w:cstheme="minorHAnsi"/>
        </w:rPr>
        <w:t xml:space="preserve"> but actually help explain how certain non-humans</w:t>
      </w:r>
      <w:r w:rsidR="004A7CD0" w:rsidRPr="009777B9">
        <w:rPr>
          <w:rFonts w:asciiTheme="minorHAnsi" w:hAnsiTheme="minorHAnsi" w:cstheme="minorHAnsi"/>
        </w:rPr>
        <w:t xml:space="preserve"> gain power in particular ways. As such, this article also borrows from Barua’s (2017) ANT-inspired explorati</w:t>
      </w:r>
      <w:r w:rsidR="00F35851" w:rsidRPr="009777B9">
        <w:rPr>
          <w:rFonts w:asciiTheme="minorHAnsi" w:hAnsiTheme="minorHAnsi" w:cstheme="minorHAnsi"/>
        </w:rPr>
        <w:t>on of “non-human labor” performed by lions in India</w:t>
      </w:r>
      <w:r w:rsidR="004A7CD0" w:rsidRPr="009777B9">
        <w:rPr>
          <w:rFonts w:asciiTheme="minorHAnsi" w:hAnsiTheme="minorHAnsi" w:cstheme="minorHAnsi"/>
        </w:rPr>
        <w:t>, animals whose lives would present irresistible temptation for capitalist</w:t>
      </w:r>
      <w:r w:rsidR="003824D6" w:rsidRPr="009777B9">
        <w:rPr>
          <w:rFonts w:asciiTheme="minorHAnsi" w:hAnsiTheme="minorHAnsi" w:cstheme="minorHAnsi"/>
        </w:rPr>
        <w:t>s</w:t>
      </w:r>
      <w:r w:rsidR="004A7CD0" w:rsidRPr="009777B9">
        <w:rPr>
          <w:rFonts w:asciiTheme="minorHAnsi" w:hAnsiTheme="minorHAnsi" w:cstheme="minorHAnsi"/>
        </w:rPr>
        <w:t xml:space="preserve"> wishing to capture new kinds of value by pursuing the lion in eco-tourism activities. </w:t>
      </w:r>
      <w:r w:rsidR="000A2226" w:rsidRPr="009777B9">
        <w:rPr>
          <w:rFonts w:asciiTheme="minorHAnsi" w:hAnsiTheme="minorHAnsi" w:cstheme="minorHAnsi"/>
        </w:rPr>
        <w:t>More than just describing a new set of relationships, this artic</w:t>
      </w:r>
      <w:r w:rsidR="006B47E4" w:rsidRPr="009777B9">
        <w:rPr>
          <w:rFonts w:asciiTheme="minorHAnsi" w:hAnsiTheme="minorHAnsi" w:cstheme="minorHAnsi"/>
        </w:rPr>
        <w:t>le</w:t>
      </w:r>
      <w:r w:rsidR="00F35851" w:rsidRPr="009777B9">
        <w:rPr>
          <w:rFonts w:asciiTheme="minorHAnsi" w:hAnsiTheme="minorHAnsi" w:cstheme="minorHAnsi"/>
        </w:rPr>
        <w:t xml:space="preserve"> follows Barua (2017) and</w:t>
      </w:r>
      <w:r w:rsidR="006B47E4" w:rsidRPr="009777B9">
        <w:rPr>
          <w:rFonts w:asciiTheme="minorHAnsi" w:hAnsiTheme="minorHAnsi" w:cstheme="minorHAnsi"/>
        </w:rPr>
        <w:t xml:space="preserve"> traces a set of associations </w:t>
      </w:r>
      <w:r w:rsidR="000A2226" w:rsidRPr="009777B9">
        <w:rPr>
          <w:rFonts w:asciiTheme="minorHAnsi" w:hAnsiTheme="minorHAnsi" w:cstheme="minorHAnsi"/>
        </w:rPr>
        <w:t xml:space="preserve">between the fish and the </w:t>
      </w:r>
      <w:r w:rsidR="006B47E4" w:rsidRPr="009777B9">
        <w:rPr>
          <w:rFonts w:asciiTheme="minorHAnsi" w:hAnsiTheme="minorHAnsi" w:cstheme="minorHAnsi"/>
        </w:rPr>
        <w:t xml:space="preserve">ecological </w:t>
      </w:r>
      <w:r w:rsidR="000A2226" w:rsidRPr="009777B9">
        <w:rPr>
          <w:rFonts w:asciiTheme="minorHAnsi" w:hAnsiTheme="minorHAnsi" w:cstheme="minorHAnsi"/>
        </w:rPr>
        <w:t xml:space="preserve">environment, </w:t>
      </w:r>
      <w:r w:rsidR="000A2226" w:rsidRPr="009777B9">
        <w:rPr>
          <w:rFonts w:asciiTheme="minorHAnsi" w:hAnsiTheme="minorHAnsi" w:cstheme="minorHAnsi"/>
        </w:rPr>
        <w:lastRenderedPageBreak/>
        <w:t>on the one hand, and the fish and the built urban env</w:t>
      </w:r>
      <w:r w:rsidR="00F35851" w:rsidRPr="009777B9">
        <w:rPr>
          <w:rFonts w:asciiTheme="minorHAnsi" w:hAnsiTheme="minorHAnsi" w:cstheme="minorHAnsi"/>
        </w:rPr>
        <w:t xml:space="preserve">ironment, on the other. </w:t>
      </w:r>
      <w:r w:rsidR="00632057" w:rsidRPr="009777B9">
        <w:rPr>
          <w:rFonts w:asciiTheme="minorHAnsi" w:hAnsiTheme="minorHAnsi" w:cstheme="minorHAnsi"/>
        </w:rPr>
        <w:t>Through this lens, t</w:t>
      </w:r>
      <w:r w:rsidR="00F35851" w:rsidRPr="009777B9">
        <w:rPr>
          <w:rFonts w:asciiTheme="minorHAnsi" w:hAnsiTheme="minorHAnsi" w:cstheme="minorHAnsi"/>
        </w:rPr>
        <w:t>he mall</w:t>
      </w:r>
      <w:r w:rsidR="000A2226" w:rsidRPr="009777B9">
        <w:rPr>
          <w:rFonts w:asciiTheme="minorHAnsi" w:hAnsiTheme="minorHAnsi" w:cstheme="minorHAnsi"/>
        </w:rPr>
        <w:t xml:space="preserve"> arrives </w:t>
      </w:r>
      <w:r w:rsidR="000A2226" w:rsidRPr="009777B9">
        <w:rPr>
          <w:rFonts w:asciiTheme="minorHAnsi" w:hAnsiTheme="minorHAnsi" w:cstheme="minorHAnsi"/>
          <w:i/>
        </w:rPr>
        <w:t>trailing</w:t>
      </w:r>
      <w:r w:rsidR="000A2226" w:rsidRPr="009777B9">
        <w:rPr>
          <w:rFonts w:asciiTheme="minorHAnsi" w:hAnsiTheme="minorHAnsi" w:cstheme="minorHAnsi"/>
        </w:rPr>
        <w:t xml:space="preserve"> the fish, as the harbinger of socio-spatial transformations in-line with the post-dictatorship consumer society that has been so well documented </w:t>
      </w:r>
      <w:r w:rsidR="006B47E4" w:rsidRPr="009777B9">
        <w:rPr>
          <w:rFonts w:asciiTheme="minorHAnsi" w:hAnsiTheme="minorHAnsi" w:cstheme="minorHAnsi"/>
        </w:rPr>
        <w:t>a</w:t>
      </w:r>
      <w:r w:rsidR="002234A0" w:rsidRPr="009777B9">
        <w:rPr>
          <w:rFonts w:asciiTheme="minorHAnsi" w:hAnsiTheme="minorHAnsi" w:cstheme="minorHAnsi"/>
        </w:rPr>
        <w:t>cross</w:t>
      </w:r>
      <w:r w:rsidR="006B47E4" w:rsidRPr="009777B9">
        <w:rPr>
          <w:rFonts w:asciiTheme="minorHAnsi" w:hAnsiTheme="minorHAnsi" w:cstheme="minorHAnsi"/>
        </w:rPr>
        <w:t xml:space="preserve"> Chile</w:t>
      </w:r>
      <w:r w:rsidR="003824D6" w:rsidRPr="009777B9">
        <w:rPr>
          <w:rFonts w:asciiTheme="minorHAnsi" w:hAnsiTheme="minorHAnsi" w:cstheme="minorHAnsi"/>
        </w:rPr>
        <w:t xml:space="preserve">, but </w:t>
      </w:r>
      <w:r w:rsidR="006B47E4" w:rsidRPr="009777B9">
        <w:rPr>
          <w:rFonts w:asciiTheme="minorHAnsi" w:hAnsiTheme="minorHAnsi" w:cstheme="minorHAnsi"/>
        </w:rPr>
        <w:t xml:space="preserve">is only now arriving in places like </w:t>
      </w:r>
      <w:r w:rsidR="005E24EB" w:rsidRPr="009777B9">
        <w:rPr>
          <w:rFonts w:asciiTheme="minorHAnsi" w:hAnsiTheme="minorHAnsi" w:cstheme="minorHAnsi"/>
        </w:rPr>
        <w:t xml:space="preserve">the </w:t>
      </w:r>
      <w:r w:rsidR="006B47E4" w:rsidRPr="009777B9">
        <w:rPr>
          <w:rFonts w:asciiTheme="minorHAnsi" w:hAnsiTheme="minorHAnsi" w:cstheme="minorHAnsi"/>
        </w:rPr>
        <w:t>Chiloé archipelago.</w:t>
      </w:r>
    </w:p>
    <w:p w14:paraId="498CB2AE" w14:textId="62ED0521" w:rsidR="005C5DA8" w:rsidRPr="009777B9" w:rsidRDefault="00EF3DE9" w:rsidP="000B03BB">
      <w:pPr>
        <w:spacing w:line="480" w:lineRule="auto"/>
        <w:ind w:firstLine="720"/>
        <w:jc w:val="both"/>
        <w:outlineLvl w:val="0"/>
        <w:rPr>
          <w:rFonts w:asciiTheme="minorHAnsi" w:hAnsiTheme="minorHAnsi" w:cstheme="minorHAnsi"/>
        </w:rPr>
      </w:pPr>
      <w:r w:rsidRPr="009777B9">
        <w:rPr>
          <w:rFonts w:asciiTheme="minorHAnsi" w:hAnsiTheme="minorHAnsi" w:cstheme="minorHAnsi"/>
        </w:rPr>
        <w:t xml:space="preserve">The next section </w:t>
      </w:r>
      <w:r w:rsidR="00DA3FD3" w:rsidRPr="009777B9">
        <w:rPr>
          <w:rFonts w:asciiTheme="minorHAnsi" w:hAnsiTheme="minorHAnsi" w:cstheme="minorHAnsi"/>
        </w:rPr>
        <w:t>introduces Chiloé</w:t>
      </w:r>
      <w:r w:rsidRPr="009777B9">
        <w:rPr>
          <w:rFonts w:asciiTheme="minorHAnsi" w:hAnsiTheme="minorHAnsi" w:cstheme="minorHAnsi"/>
        </w:rPr>
        <w:t xml:space="preserve"> and the controversy around the </w:t>
      </w:r>
      <w:r w:rsidR="005E24EB" w:rsidRPr="009777B9">
        <w:rPr>
          <w:rFonts w:asciiTheme="minorHAnsi" w:hAnsiTheme="minorHAnsi" w:cstheme="minorHAnsi"/>
        </w:rPr>
        <w:t>mall</w:t>
      </w:r>
      <w:r w:rsidR="006054FA" w:rsidRPr="009777B9">
        <w:rPr>
          <w:rFonts w:asciiTheme="minorHAnsi" w:hAnsiTheme="minorHAnsi" w:cstheme="minorHAnsi"/>
        </w:rPr>
        <w:t>. Then a section details the choice of Latour’s ANT for this exercise and lays out key concepts</w:t>
      </w:r>
      <w:r w:rsidR="002234A0" w:rsidRPr="009777B9">
        <w:rPr>
          <w:rFonts w:asciiTheme="minorHAnsi" w:hAnsiTheme="minorHAnsi" w:cstheme="minorHAnsi"/>
        </w:rPr>
        <w:t>,</w:t>
      </w:r>
      <w:r w:rsidR="006054FA" w:rsidRPr="009777B9">
        <w:rPr>
          <w:rFonts w:asciiTheme="minorHAnsi" w:hAnsiTheme="minorHAnsi" w:cstheme="minorHAnsi"/>
        </w:rPr>
        <w:t xml:space="preserve"> such as “actant”. The article then sets out to “re-assemble</w:t>
      </w:r>
      <w:r w:rsidR="002F15F3" w:rsidRPr="009777B9">
        <w:rPr>
          <w:rFonts w:asciiTheme="minorHAnsi" w:hAnsiTheme="minorHAnsi" w:cstheme="minorHAnsi"/>
        </w:rPr>
        <w:t>”</w:t>
      </w:r>
      <w:r w:rsidR="006054FA" w:rsidRPr="009777B9">
        <w:rPr>
          <w:rFonts w:asciiTheme="minorHAnsi" w:hAnsiTheme="minorHAnsi" w:cstheme="minorHAnsi"/>
        </w:rPr>
        <w:t xml:space="preserve"> the MPC by “tracing the associations” that made it possible. </w:t>
      </w:r>
      <w:r w:rsidR="005E24EB" w:rsidRPr="009777B9">
        <w:rPr>
          <w:rFonts w:asciiTheme="minorHAnsi" w:hAnsiTheme="minorHAnsi" w:cstheme="minorHAnsi"/>
        </w:rPr>
        <w:t>The main empirical section outlines three main conduits that shape the Mall Paseo Chiloé as an assemblage</w:t>
      </w:r>
      <w:r w:rsidR="002F15F3" w:rsidRPr="009777B9">
        <w:rPr>
          <w:rFonts w:asciiTheme="minorHAnsi" w:hAnsiTheme="minorHAnsi" w:cstheme="minorHAnsi"/>
        </w:rPr>
        <w:t xml:space="preserve">: </w:t>
      </w:r>
      <w:r w:rsidR="006054FA" w:rsidRPr="009777B9">
        <w:rPr>
          <w:rFonts w:asciiTheme="minorHAnsi" w:hAnsiTheme="minorHAnsi" w:cstheme="minorHAnsi"/>
        </w:rPr>
        <w:t>the physical geographies of the region and the existing built environment; the installation of industrial aquaculture infrastru</w:t>
      </w:r>
      <w:r w:rsidR="00B25662" w:rsidRPr="009777B9">
        <w:rPr>
          <w:rFonts w:asciiTheme="minorHAnsi" w:hAnsiTheme="minorHAnsi" w:cstheme="minorHAnsi"/>
        </w:rPr>
        <w:t>cture; and finally</w:t>
      </w:r>
      <w:r w:rsidR="00026989" w:rsidRPr="009777B9">
        <w:rPr>
          <w:rFonts w:asciiTheme="minorHAnsi" w:hAnsiTheme="minorHAnsi" w:cstheme="minorHAnsi"/>
        </w:rPr>
        <w:t>,</w:t>
      </w:r>
      <w:r w:rsidR="00B25662" w:rsidRPr="009777B9">
        <w:rPr>
          <w:rFonts w:asciiTheme="minorHAnsi" w:hAnsiTheme="minorHAnsi" w:cstheme="minorHAnsi"/>
        </w:rPr>
        <w:t xml:space="preserve"> the sp</w:t>
      </w:r>
      <w:r w:rsidR="005E24EB" w:rsidRPr="009777B9">
        <w:rPr>
          <w:rFonts w:asciiTheme="minorHAnsi" w:hAnsiTheme="minorHAnsi" w:cstheme="minorHAnsi"/>
        </w:rPr>
        <w:t xml:space="preserve">atial technologies of </w:t>
      </w:r>
      <w:r w:rsidR="00B25662" w:rsidRPr="009777B9">
        <w:rPr>
          <w:rFonts w:asciiTheme="minorHAnsi" w:hAnsiTheme="minorHAnsi" w:cstheme="minorHAnsi"/>
        </w:rPr>
        <w:t>retail capital.</w:t>
      </w:r>
      <w:r w:rsidR="00B25662" w:rsidRPr="009777B9">
        <w:rPr>
          <w:rFonts w:asciiTheme="minorHAnsi" w:hAnsiTheme="minorHAnsi" w:cstheme="minorHAnsi"/>
          <w:b/>
        </w:rPr>
        <w:t xml:space="preserve"> </w:t>
      </w:r>
      <w:r w:rsidR="00C96E2F" w:rsidRPr="009777B9">
        <w:rPr>
          <w:rFonts w:asciiTheme="minorHAnsi" w:hAnsiTheme="minorHAnsi" w:cstheme="minorHAnsi"/>
        </w:rPr>
        <w:t>A discussion sections follows that elaborates on thinking retail architecture as an assemblage in this way and points to future orientations that incorporate subjectivity and e</w:t>
      </w:r>
      <w:r w:rsidR="00B25662" w:rsidRPr="009777B9">
        <w:rPr>
          <w:rFonts w:asciiTheme="minorHAnsi" w:hAnsiTheme="minorHAnsi" w:cstheme="minorHAnsi"/>
        </w:rPr>
        <w:t>mbodiment as foundational for a full understanding of the</w:t>
      </w:r>
      <w:r w:rsidR="00632057" w:rsidRPr="009777B9">
        <w:rPr>
          <w:rFonts w:asciiTheme="minorHAnsi" w:hAnsiTheme="minorHAnsi" w:cstheme="minorHAnsi"/>
        </w:rPr>
        <w:t xml:space="preserve"> politics of</w:t>
      </w:r>
      <w:r w:rsidR="00B25662" w:rsidRPr="009777B9">
        <w:rPr>
          <w:rFonts w:asciiTheme="minorHAnsi" w:hAnsiTheme="minorHAnsi" w:cstheme="minorHAnsi"/>
        </w:rPr>
        <w:t xml:space="preserve"> the mall, a future research program that goes beyon</w:t>
      </w:r>
      <w:r w:rsidR="00026989" w:rsidRPr="009777B9">
        <w:rPr>
          <w:rFonts w:asciiTheme="minorHAnsi" w:hAnsiTheme="minorHAnsi" w:cstheme="minorHAnsi"/>
        </w:rPr>
        <w:t>d the scope of this article. A</w:t>
      </w:r>
      <w:r w:rsidR="00B25662" w:rsidRPr="009777B9">
        <w:rPr>
          <w:rFonts w:asciiTheme="minorHAnsi" w:hAnsiTheme="minorHAnsi" w:cstheme="minorHAnsi"/>
        </w:rPr>
        <w:t xml:space="preserve"> conclusion again summarizes the main argument: that the industrial sa</w:t>
      </w:r>
      <w:r w:rsidR="00F35851" w:rsidRPr="009777B9">
        <w:rPr>
          <w:rFonts w:asciiTheme="minorHAnsi" w:hAnsiTheme="minorHAnsi" w:cstheme="minorHAnsi"/>
        </w:rPr>
        <w:t>lmon hold together a new set of human – non-</w:t>
      </w:r>
      <w:r w:rsidR="005E24EB" w:rsidRPr="009777B9">
        <w:rPr>
          <w:rFonts w:asciiTheme="minorHAnsi" w:hAnsiTheme="minorHAnsi" w:cstheme="minorHAnsi"/>
        </w:rPr>
        <w:t>human</w:t>
      </w:r>
      <w:r w:rsidR="00F35851" w:rsidRPr="009777B9">
        <w:rPr>
          <w:rFonts w:asciiTheme="minorHAnsi" w:hAnsiTheme="minorHAnsi" w:cstheme="minorHAnsi"/>
        </w:rPr>
        <w:t xml:space="preserve"> relations</w:t>
      </w:r>
      <w:r w:rsidR="00B25662" w:rsidRPr="009777B9">
        <w:rPr>
          <w:rFonts w:asciiTheme="minorHAnsi" w:hAnsiTheme="minorHAnsi" w:cstheme="minorHAnsi"/>
        </w:rPr>
        <w:t xml:space="preserve"> that create the conditions of possibility for the development of new co</w:t>
      </w:r>
      <w:r w:rsidR="00F35851" w:rsidRPr="009777B9">
        <w:rPr>
          <w:rFonts w:asciiTheme="minorHAnsi" w:hAnsiTheme="minorHAnsi" w:cstheme="minorHAnsi"/>
        </w:rPr>
        <w:t>nsumer subjectivities at Chiloé</w:t>
      </w:r>
      <w:r w:rsidR="00DA3FD3" w:rsidRPr="009777B9">
        <w:rPr>
          <w:rFonts w:asciiTheme="minorHAnsi" w:hAnsiTheme="minorHAnsi" w:cstheme="minorHAnsi"/>
        </w:rPr>
        <w:t xml:space="preserve">, thereby signaling not only emergence, but also its potential capture by retail capital. </w:t>
      </w:r>
      <w:r w:rsidR="00B25662" w:rsidRPr="009777B9">
        <w:rPr>
          <w:rFonts w:asciiTheme="minorHAnsi" w:hAnsiTheme="minorHAnsi" w:cstheme="minorHAnsi"/>
        </w:rPr>
        <w:t xml:space="preserve"> </w:t>
      </w:r>
      <w:r w:rsidR="006054FA" w:rsidRPr="009777B9">
        <w:rPr>
          <w:rFonts w:asciiTheme="minorHAnsi" w:hAnsiTheme="minorHAnsi" w:cstheme="minorHAnsi"/>
        </w:rPr>
        <w:t xml:space="preserve">   </w:t>
      </w:r>
      <w:r w:rsidRPr="009777B9">
        <w:rPr>
          <w:rFonts w:asciiTheme="minorHAnsi" w:hAnsiTheme="minorHAnsi" w:cstheme="minorHAnsi"/>
        </w:rPr>
        <w:t xml:space="preserve"> </w:t>
      </w:r>
    </w:p>
    <w:p w14:paraId="1A7B45EF" w14:textId="797AF814" w:rsidR="00BD17C3" w:rsidRPr="009777B9" w:rsidRDefault="009D6DEB" w:rsidP="009C08E5">
      <w:pPr>
        <w:jc w:val="both"/>
        <w:outlineLvl w:val="0"/>
        <w:rPr>
          <w:rFonts w:asciiTheme="minorHAnsi" w:hAnsiTheme="minorHAnsi" w:cstheme="minorHAnsi"/>
        </w:rPr>
      </w:pPr>
      <w:r w:rsidRPr="009777B9">
        <w:rPr>
          <w:rFonts w:asciiTheme="minorHAnsi" w:hAnsiTheme="minorHAnsi" w:cstheme="minorHAnsi"/>
        </w:rPr>
        <w:t xml:space="preserve"> </w:t>
      </w:r>
      <w:r w:rsidR="00A70115" w:rsidRPr="009777B9">
        <w:rPr>
          <w:rFonts w:asciiTheme="minorHAnsi" w:hAnsiTheme="minorHAnsi" w:cstheme="minorHAnsi"/>
        </w:rPr>
        <w:t xml:space="preserve"> </w:t>
      </w:r>
      <w:r w:rsidR="0049270F" w:rsidRPr="009777B9">
        <w:rPr>
          <w:rFonts w:asciiTheme="minorHAnsi" w:hAnsiTheme="minorHAnsi" w:cstheme="minorHAnsi"/>
        </w:rPr>
        <w:t xml:space="preserve"> </w:t>
      </w:r>
    </w:p>
    <w:p w14:paraId="7E8C310A" w14:textId="59632376" w:rsidR="00017DA2" w:rsidRPr="009777B9" w:rsidRDefault="00017DA2" w:rsidP="00624193">
      <w:pPr>
        <w:spacing w:line="480" w:lineRule="auto"/>
        <w:jc w:val="both"/>
        <w:outlineLvl w:val="0"/>
        <w:rPr>
          <w:rFonts w:asciiTheme="minorHAnsi" w:hAnsiTheme="minorHAnsi" w:cstheme="minorHAnsi"/>
        </w:rPr>
      </w:pPr>
      <w:r w:rsidRPr="009777B9">
        <w:rPr>
          <w:rFonts w:asciiTheme="minorHAnsi" w:hAnsiTheme="minorHAnsi" w:cstheme="minorHAnsi"/>
        </w:rPr>
        <w:t>2.0 The M</w:t>
      </w:r>
      <w:r w:rsidR="00A43ECB" w:rsidRPr="009777B9">
        <w:rPr>
          <w:rFonts w:asciiTheme="minorHAnsi" w:hAnsiTheme="minorHAnsi" w:cstheme="minorHAnsi"/>
        </w:rPr>
        <w:t xml:space="preserve">all </w:t>
      </w:r>
      <w:r w:rsidRPr="009777B9">
        <w:rPr>
          <w:rFonts w:asciiTheme="minorHAnsi" w:hAnsiTheme="minorHAnsi" w:cstheme="minorHAnsi"/>
        </w:rPr>
        <w:t>P</w:t>
      </w:r>
      <w:r w:rsidR="00A43ECB" w:rsidRPr="009777B9">
        <w:rPr>
          <w:rFonts w:asciiTheme="minorHAnsi" w:hAnsiTheme="minorHAnsi" w:cstheme="minorHAnsi"/>
        </w:rPr>
        <w:t xml:space="preserve">aseo </w:t>
      </w:r>
      <w:r w:rsidRPr="009777B9">
        <w:rPr>
          <w:rFonts w:asciiTheme="minorHAnsi" w:hAnsiTheme="minorHAnsi" w:cstheme="minorHAnsi"/>
        </w:rPr>
        <w:t>C</w:t>
      </w:r>
      <w:r w:rsidR="00A43ECB" w:rsidRPr="009777B9">
        <w:rPr>
          <w:rFonts w:asciiTheme="minorHAnsi" w:hAnsiTheme="minorHAnsi" w:cstheme="minorHAnsi"/>
        </w:rPr>
        <w:t>hiloé</w:t>
      </w:r>
      <w:r w:rsidRPr="009777B9">
        <w:rPr>
          <w:rFonts w:asciiTheme="minorHAnsi" w:hAnsiTheme="minorHAnsi" w:cstheme="minorHAnsi"/>
        </w:rPr>
        <w:t xml:space="preserve"> controversy</w:t>
      </w:r>
    </w:p>
    <w:p w14:paraId="7F5445B5" w14:textId="1DCCC67E" w:rsidR="00C70219" w:rsidRPr="009777B9" w:rsidRDefault="006E2808" w:rsidP="006E2808">
      <w:pPr>
        <w:spacing w:line="480" w:lineRule="auto"/>
        <w:ind w:firstLine="720"/>
        <w:jc w:val="both"/>
        <w:rPr>
          <w:rFonts w:asciiTheme="minorHAnsi" w:hAnsiTheme="minorHAnsi" w:cstheme="minorHAnsi"/>
        </w:rPr>
      </w:pPr>
      <w:r w:rsidRPr="009777B9">
        <w:rPr>
          <w:rFonts w:asciiTheme="minorHAnsi" w:hAnsiTheme="minorHAnsi" w:cstheme="minorHAnsi"/>
        </w:rPr>
        <w:t>Chiloé</w:t>
      </w:r>
      <w:r w:rsidR="00C70219" w:rsidRPr="009777B9">
        <w:rPr>
          <w:rFonts w:asciiTheme="minorHAnsi" w:hAnsiTheme="minorHAnsi" w:cstheme="minorHAnsi"/>
        </w:rPr>
        <w:t xml:space="preserve"> is known for i</w:t>
      </w:r>
      <w:r w:rsidR="009013CD" w:rsidRPr="009777B9">
        <w:rPr>
          <w:rFonts w:asciiTheme="minorHAnsi" w:hAnsiTheme="minorHAnsi" w:cstheme="minorHAnsi"/>
        </w:rPr>
        <w:t>ts rural and agrarian livelihoods</w:t>
      </w:r>
      <w:r w:rsidRPr="009777B9">
        <w:rPr>
          <w:rFonts w:asciiTheme="minorHAnsi" w:hAnsiTheme="minorHAnsi" w:cstheme="minorHAnsi"/>
        </w:rPr>
        <w:t xml:space="preserve"> and architectures, which help</w:t>
      </w:r>
      <w:r w:rsidR="00C70219" w:rsidRPr="009777B9">
        <w:rPr>
          <w:rFonts w:asciiTheme="minorHAnsi" w:hAnsiTheme="minorHAnsi" w:cstheme="minorHAnsi"/>
        </w:rPr>
        <w:t xml:space="preserve"> shape a </w:t>
      </w:r>
      <w:r w:rsidRPr="009777B9">
        <w:rPr>
          <w:rFonts w:asciiTheme="minorHAnsi" w:hAnsiTheme="minorHAnsi" w:cstheme="minorHAnsi"/>
        </w:rPr>
        <w:t>proud</w:t>
      </w:r>
      <w:r w:rsidR="00514C6C" w:rsidRPr="009777B9">
        <w:rPr>
          <w:rFonts w:asciiTheme="minorHAnsi" w:hAnsiTheme="minorHAnsi" w:cstheme="minorHAnsi"/>
        </w:rPr>
        <w:t xml:space="preserve"> </w:t>
      </w:r>
      <w:r w:rsidRPr="009777B9">
        <w:rPr>
          <w:rFonts w:asciiTheme="minorHAnsi" w:hAnsiTheme="minorHAnsi" w:cstheme="minorHAnsi"/>
        </w:rPr>
        <w:t>“Chilote” identity</w:t>
      </w:r>
      <w:r w:rsidR="009013CD" w:rsidRPr="009777B9">
        <w:rPr>
          <w:rFonts w:asciiTheme="minorHAnsi" w:hAnsiTheme="minorHAnsi" w:cstheme="minorHAnsi"/>
        </w:rPr>
        <w:t xml:space="preserve"> as distinct from the mainland</w:t>
      </w:r>
      <w:r w:rsidRPr="009777B9">
        <w:rPr>
          <w:rFonts w:asciiTheme="minorHAnsi" w:hAnsiTheme="minorHAnsi" w:cstheme="minorHAnsi"/>
        </w:rPr>
        <w:t xml:space="preserve"> (Daughters</w:t>
      </w:r>
      <w:r w:rsidR="000B03BB" w:rsidRPr="009777B9">
        <w:rPr>
          <w:rFonts w:asciiTheme="minorHAnsi" w:hAnsiTheme="minorHAnsi" w:cstheme="minorHAnsi"/>
        </w:rPr>
        <w:t xml:space="preserve"> 2009</w:t>
      </w:r>
      <w:r w:rsidRPr="009777B9">
        <w:rPr>
          <w:rFonts w:asciiTheme="minorHAnsi" w:hAnsiTheme="minorHAnsi" w:cstheme="minorHAnsi"/>
        </w:rPr>
        <w:t xml:space="preserve">). This cultural landscape, along with rich forests, attractive shorelines, lakes and beaches, attracts a growing number of tourists each year. </w:t>
      </w:r>
      <w:r w:rsidR="000F52C9" w:rsidRPr="009777B9">
        <w:rPr>
          <w:rFonts w:asciiTheme="minorHAnsi" w:hAnsiTheme="minorHAnsi" w:cstheme="minorHAnsi"/>
        </w:rPr>
        <w:t>Many</w:t>
      </w:r>
      <w:r w:rsidR="00514C6C" w:rsidRPr="009777B9">
        <w:rPr>
          <w:rFonts w:asciiTheme="minorHAnsi" w:hAnsiTheme="minorHAnsi" w:cstheme="minorHAnsi"/>
        </w:rPr>
        <w:t xml:space="preserve"> stores and restaurants of Castro are still family owned and operate with informal systems of customer trust and store credit. As inhabitants often have to travel to the regional capital Puerto Montt on the mainland</w:t>
      </w:r>
      <w:r w:rsidRPr="009777B9">
        <w:rPr>
          <w:rFonts w:asciiTheme="minorHAnsi" w:hAnsiTheme="minorHAnsi" w:cstheme="minorHAnsi"/>
        </w:rPr>
        <w:t xml:space="preserve"> for advanced medical</w:t>
      </w:r>
      <w:r w:rsidR="009013CD" w:rsidRPr="009777B9">
        <w:rPr>
          <w:rFonts w:asciiTheme="minorHAnsi" w:hAnsiTheme="minorHAnsi" w:cstheme="minorHAnsi"/>
        </w:rPr>
        <w:t xml:space="preserve"> care, higher education</w:t>
      </w:r>
      <w:r w:rsidRPr="009777B9">
        <w:rPr>
          <w:rFonts w:asciiTheme="minorHAnsi" w:hAnsiTheme="minorHAnsi" w:cstheme="minorHAnsi"/>
        </w:rPr>
        <w:t xml:space="preserve"> and </w:t>
      </w:r>
      <w:r w:rsidR="001300E5" w:rsidRPr="009777B9">
        <w:rPr>
          <w:rFonts w:asciiTheme="minorHAnsi" w:hAnsiTheme="minorHAnsi" w:cstheme="minorHAnsi"/>
        </w:rPr>
        <w:t>other advanced</w:t>
      </w:r>
      <w:r w:rsidRPr="009777B9">
        <w:rPr>
          <w:rFonts w:asciiTheme="minorHAnsi" w:hAnsiTheme="minorHAnsi" w:cstheme="minorHAnsi"/>
        </w:rPr>
        <w:t xml:space="preserve"> services</w:t>
      </w:r>
      <w:r w:rsidR="00514C6C" w:rsidRPr="009777B9">
        <w:rPr>
          <w:rFonts w:asciiTheme="minorHAnsi" w:hAnsiTheme="minorHAnsi" w:cstheme="minorHAnsi"/>
        </w:rPr>
        <w:t xml:space="preserve">, they take advantage of two large </w:t>
      </w:r>
      <w:r w:rsidRPr="009777B9">
        <w:rPr>
          <w:rFonts w:asciiTheme="minorHAnsi" w:hAnsiTheme="minorHAnsi" w:cstheme="minorHAnsi"/>
        </w:rPr>
        <w:t>shopping malls</w:t>
      </w:r>
      <w:r w:rsidR="00514C6C" w:rsidRPr="009777B9">
        <w:rPr>
          <w:rFonts w:asciiTheme="minorHAnsi" w:hAnsiTheme="minorHAnsi" w:cstheme="minorHAnsi"/>
        </w:rPr>
        <w:t xml:space="preserve"> there to access goods that are not accessible on the island, or</w:t>
      </w:r>
      <w:r w:rsidRPr="009777B9">
        <w:rPr>
          <w:rFonts w:asciiTheme="minorHAnsi" w:hAnsiTheme="minorHAnsi" w:cstheme="minorHAnsi"/>
        </w:rPr>
        <w:t xml:space="preserve"> that might arrive to the island with a marked-up price. T</w:t>
      </w:r>
      <w:r w:rsidR="00514C6C" w:rsidRPr="009777B9">
        <w:rPr>
          <w:rFonts w:asciiTheme="minorHAnsi" w:hAnsiTheme="minorHAnsi" w:cstheme="minorHAnsi"/>
        </w:rPr>
        <w:t>he trip to the mainland</w:t>
      </w:r>
      <w:r w:rsidRPr="009777B9">
        <w:rPr>
          <w:rFonts w:asciiTheme="minorHAnsi" w:hAnsiTheme="minorHAnsi" w:cstheme="minorHAnsi"/>
        </w:rPr>
        <w:t>, moreover,</w:t>
      </w:r>
      <w:r w:rsidR="00514C6C" w:rsidRPr="009777B9">
        <w:rPr>
          <w:rFonts w:asciiTheme="minorHAnsi" w:hAnsiTheme="minorHAnsi" w:cstheme="minorHAnsi"/>
        </w:rPr>
        <w:t xml:space="preserve"> is complicated by</w:t>
      </w:r>
      <w:r w:rsidRPr="009777B9">
        <w:rPr>
          <w:rFonts w:asciiTheme="minorHAnsi" w:hAnsiTheme="minorHAnsi" w:cstheme="minorHAnsi"/>
        </w:rPr>
        <w:t xml:space="preserve"> geography and</w:t>
      </w:r>
      <w:r w:rsidR="00514C6C" w:rsidRPr="009777B9">
        <w:rPr>
          <w:rFonts w:asciiTheme="minorHAnsi" w:hAnsiTheme="minorHAnsi" w:cstheme="minorHAnsi"/>
        </w:rPr>
        <w:t xml:space="preserve"> infrastructure: there is still no bridge that links the main island to the continent, and all trave</w:t>
      </w:r>
      <w:r w:rsidRPr="009777B9">
        <w:rPr>
          <w:rFonts w:asciiTheme="minorHAnsi" w:hAnsiTheme="minorHAnsi" w:cstheme="minorHAnsi"/>
        </w:rPr>
        <w:t xml:space="preserve">lers cross the channel by ferry, a process that takes both time and money. </w:t>
      </w:r>
      <w:r w:rsidR="00514C6C" w:rsidRPr="009777B9">
        <w:rPr>
          <w:rFonts w:asciiTheme="minorHAnsi" w:hAnsiTheme="minorHAnsi" w:cstheme="minorHAnsi"/>
        </w:rPr>
        <w:t xml:space="preserve">    </w:t>
      </w:r>
    </w:p>
    <w:p w14:paraId="334F226D" w14:textId="51DD8D5C" w:rsidR="006D1F90" w:rsidRPr="009777B9" w:rsidRDefault="006D1F90" w:rsidP="00514C6C">
      <w:pPr>
        <w:spacing w:line="480" w:lineRule="auto"/>
        <w:ind w:firstLine="720"/>
        <w:jc w:val="both"/>
        <w:rPr>
          <w:rFonts w:asciiTheme="minorHAnsi" w:hAnsiTheme="minorHAnsi" w:cstheme="minorHAnsi"/>
        </w:rPr>
      </w:pPr>
      <w:r w:rsidRPr="009777B9">
        <w:rPr>
          <w:rFonts w:asciiTheme="minorHAnsi" w:hAnsiTheme="minorHAnsi" w:cstheme="minorHAnsi"/>
        </w:rPr>
        <w:t>In 2010</w:t>
      </w:r>
      <w:r w:rsidR="00514C6C" w:rsidRPr="009777B9">
        <w:rPr>
          <w:rFonts w:asciiTheme="minorHAnsi" w:hAnsiTheme="minorHAnsi" w:cstheme="minorHAnsi"/>
        </w:rPr>
        <w:t xml:space="preserve">, the Chilean company that operates the shopping malls in Puerto Montt, Pasmar, began </w:t>
      </w:r>
      <w:r w:rsidRPr="009777B9">
        <w:rPr>
          <w:rFonts w:asciiTheme="minorHAnsi" w:hAnsiTheme="minorHAnsi" w:cstheme="minorHAnsi"/>
        </w:rPr>
        <w:t>construction of a shopping mall in central Castro.</w:t>
      </w:r>
      <w:r w:rsidR="000610F3" w:rsidRPr="009777B9">
        <w:rPr>
          <w:rFonts w:asciiTheme="minorHAnsi" w:hAnsiTheme="minorHAnsi" w:cstheme="minorHAnsi"/>
        </w:rPr>
        <w:t xml:space="preserve"> Pasmar is in fact headquarte</w:t>
      </w:r>
      <w:r w:rsidR="001300E5" w:rsidRPr="009777B9">
        <w:rPr>
          <w:rFonts w:asciiTheme="minorHAnsi" w:hAnsiTheme="minorHAnsi" w:cstheme="minorHAnsi"/>
        </w:rPr>
        <w:t>red in Puerto Montt and has invested</w:t>
      </w:r>
      <w:r w:rsidR="00514C6C" w:rsidRPr="009777B9">
        <w:rPr>
          <w:rFonts w:asciiTheme="minorHAnsi" w:hAnsiTheme="minorHAnsi" w:cstheme="minorHAnsi"/>
        </w:rPr>
        <w:t xml:space="preserve"> </w:t>
      </w:r>
      <w:r w:rsidR="000610F3" w:rsidRPr="009777B9">
        <w:rPr>
          <w:rFonts w:asciiTheme="minorHAnsi" w:hAnsiTheme="minorHAnsi" w:cstheme="minorHAnsi"/>
        </w:rPr>
        <w:t>$</w:t>
      </w:r>
      <w:r w:rsidR="00161E5E" w:rsidRPr="009777B9">
        <w:rPr>
          <w:rFonts w:asciiTheme="minorHAnsi" w:hAnsiTheme="minorHAnsi" w:cstheme="minorHAnsi"/>
        </w:rPr>
        <w:t>15</w:t>
      </w:r>
      <w:r w:rsidR="00514C6C" w:rsidRPr="009777B9">
        <w:rPr>
          <w:rFonts w:asciiTheme="minorHAnsi" w:hAnsiTheme="minorHAnsi" w:cstheme="minorHAnsi"/>
        </w:rPr>
        <w:t xml:space="preserve">0 million in a regional </w:t>
      </w:r>
      <w:r w:rsidR="001300E5" w:rsidRPr="009777B9">
        <w:rPr>
          <w:rFonts w:asciiTheme="minorHAnsi" w:hAnsiTheme="minorHAnsi" w:cstheme="minorHAnsi"/>
        </w:rPr>
        <w:t xml:space="preserve">retail </w:t>
      </w:r>
      <w:r w:rsidR="00514C6C" w:rsidRPr="009777B9">
        <w:rPr>
          <w:rFonts w:asciiTheme="minorHAnsi" w:hAnsiTheme="minorHAnsi" w:cstheme="minorHAnsi"/>
        </w:rPr>
        <w:t>development plan</w:t>
      </w:r>
      <w:r w:rsidR="002234A0" w:rsidRPr="009777B9">
        <w:rPr>
          <w:rFonts w:asciiTheme="minorHAnsi" w:hAnsiTheme="minorHAnsi" w:cstheme="minorHAnsi"/>
        </w:rPr>
        <w:t xml:space="preserve"> (</w:t>
      </w:r>
      <w:r w:rsidR="00161E5E" w:rsidRPr="009777B9">
        <w:rPr>
          <w:rFonts w:asciiTheme="minorHAnsi" w:hAnsiTheme="minorHAnsi" w:cstheme="minorHAnsi"/>
        </w:rPr>
        <w:t>Cárdenas 2017</w:t>
      </w:r>
      <w:r w:rsidR="002234A0" w:rsidRPr="009777B9">
        <w:rPr>
          <w:rFonts w:asciiTheme="minorHAnsi" w:hAnsiTheme="minorHAnsi" w:cstheme="minorHAnsi"/>
        </w:rPr>
        <w:t>)</w:t>
      </w:r>
      <w:r w:rsidR="00514C6C" w:rsidRPr="009777B9">
        <w:rPr>
          <w:rFonts w:asciiTheme="minorHAnsi" w:hAnsiTheme="minorHAnsi" w:cstheme="minorHAnsi"/>
        </w:rPr>
        <w:t xml:space="preserve"> that includes </w:t>
      </w:r>
      <w:r w:rsidR="001300E5" w:rsidRPr="009777B9">
        <w:rPr>
          <w:rFonts w:asciiTheme="minorHAnsi" w:hAnsiTheme="minorHAnsi" w:cstheme="minorHAnsi"/>
        </w:rPr>
        <w:t>the shopping mall</w:t>
      </w:r>
      <w:r w:rsidR="00514C6C" w:rsidRPr="009777B9">
        <w:rPr>
          <w:rFonts w:asciiTheme="minorHAnsi" w:hAnsiTheme="minorHAnsi" w:cstheme="minorHAnsi"/>
        </w:rPr>
        <w:t xml:space="preserve"> in C</w:t>
      </w:r>
      <w:r w:rsidR="00486345" w:rsidRPr="009777B9">
        <w:rPr>
          <w:rFonts w:asciiTheme="minorHAnsi" w:hAnsiTheme="minorHAnsi" w:cstheme="minorHAnsi"/>
        </w:rPr>
        <w:t xml:space="preserve">astro and other towns, </w:t>
      </w:r>
      <w:r w:rsidR="00514C6C" w:rsidRPr="009777B9">
        <w:rPr>
          <w:rFonts w:asciiTheme="minorHAnsi" w:hAnsiTheme="minorHAnsi" w:cstheme="minorHAnsi"/>
        </w:rPr>
        <w:t>including Ancud</w:t>
      </w:r>
      <w:r w:rsidR="009013CD" w:rsidRPr="009777B9">
        <w:rPr>
          <w:rFonts w:asciiTheme="minorHAnsi" w:hAnsiTheme="minorHAnsi" w:cstheme="minorHAnsi"/>
        </w:rPr>
        <w:t>, another urban center of</w:t>
      </w:r>
      <w:r w:rsidR="00486345" w:rsidRPr="009777B9">
        <w:rPr>
          <w:rFonts w:asciiTheme="minorHAnsi" w:hAnsiTheme="minorHAnsi" w:cstheme="minorHAnsi"/>
        </w:rPr>
        <w:t xml:space="preserve"> Chiloé</w:t>
      </w:r>
      <w:r w:rsidR="00514C6C" w:rsidRPr="009777B9">
        <w:rPr>
          <w:rFonts w:asciiTheme="minorHAnsi" w:hAnsiTheme="minorHAnsi" w:cstheme="minorHAnsi"/>
        </w:rPr>
        <w:t>.</w:t>
      </w:r>
      <w:r w:rsidRPr="009777B9">
        <w:rPr>
          <w:rFonts w:asciiTheme="minorHAnsi" w:hAnsiTheme="minorHAnsi" w:cstheme="minorHAnsi"/>
        </w:rPr>
        <w:t xml:space="preserve"> As the building</w:t>
      </w:r>
      <w:r w:rsidR="00514C6C" w:rsidRPr="009777B9">
        <w:rPr>
          <w:rFonts w:asciiTheme="minorHAnsi" w:hAnsiTheme="minorHAnsi" w:cstheme="minorHAnsi"/>
        </w:rPr>
        <w:t xml:space="preserve"> in Castro</w:t>
      </w:r>
      <w:r w:rsidRPr="009777B9">
        <w:rPr>
          <w:rFonts w:asciiTheme="minorHAnsi" w:hAnsiTheme="minorHAnsi" w:cstheme="minorHAnsi"/>
        </w:rPr>
        <w:t xml:space="preserve"> grew in size and photographs of the structure looming over the much smaller built environment of Castro began circulating on social media an</w:t>
      </w:r>
      <w:r w:rsidR="000610F3" w:rsidRPr="009777B9">
        <w:rPr>
          <w:rFonts w:asciiTheme="minorHAnsi" w:hAnsiTheme="minorHAnsi" w:cstheme="minorHAnsi"/>
        </w:rPr>
        <w:t>d in the press (Figure 1),</w:t>
      </w:r>
      <w:r w:rsidR="009013CD" w:rsidRPr="009777B9">
        <w:rPr>
          <w:rFonts w:asciiTheme="minorHAnsi" w:hAnsiTheme="minorHAnsi" w:cstheme="minorHAnsi"/>
        </w:rPr>
        <w:t xml:space="preserve"> criticism swelled</w:t>
      </w:r>
      <w:r w:rsidRPr="009777B9">
        <w:rPr>
          <w:rFonts w:asciiTheme="minorHAnsi" w:hAnsiTheme="minorHAnsi" w:cstheme="minorHAnsi"/>
        </w:rPr>
        <w:t xml:space="preserve"> and prompted a passionate debate around the meaning of identity, heritage, landscape, environment and development, among other meta-concepts of interest in</w:t>
      </w:r>
      <w:r w:rsidR="00514C6C" w:rsidRPr="009777B9">
        <w:rPr>
          <w:rFonts w:asciiTheme="minorHAnsi" w:hAnsiTheme="minorHAnsi" w:cstheme="minorHAnsi"/>
        </w:rPr>
        <w:t xml:space="preserve"> geographic thought. This mall</w:t>
      </w:r>
      <w:r w:rsidRPr="009777B9">
        <w:rPr>
          <w:rFonts w:asciiTheme="minorHAnsi" w:hAnsiTheme="minorHAnsi" w:cstheme="minorHAnsi"/>
        </w:rPr>
        <w:t xml:space="preserve"> is not only </w:t>
      </w:r>
      <w:r w:rsidR="00514C6C" w:rsidRPr="009777B9">
        <w:rPr>
          <w:rFonts w:asciiTheme="minorHAnsi" w:hAnsiTheme="minorHAnsi" w:cstheme="minorHAnsi"/>
        </w:rPr>
        <w:t xml:space="preserve">grossly out of proportion </w:t>
      </w:r>
      <w:r w:rsidRPr="009777B9">
        <w:rPr>
          <w:rFonts w:asciiTheme="minorHAnsi" w:hAnsiTheme="minorHAnsi" w:cstheme="minorHAnsi"/>
        </w:rPr>
        <w:t>to the existing urban landscape, but located in the “historic” center of Castro and less than three blocks from the San Francis</w:t>
      </w:r>
      <w:r w:rsidR="000610F3" w:rsidRPr="009777B9">
        <w:rPr>
          <w:rFonts w:asciiTheme="minorHAnsi" w:hAnsiTheme="minorHAnsi" w:cstheme="minorHAnsi"/>
        </w:rPr>
        <w:t>co Church, one of sixteen</w:t>
      </w:r>
      <w:r w:rsidRPr="009777B9">
        <w:rPr>
          <w:rFonts w:asciiTheme="minorHAnsi" w:hAnsiTheme="minorHAnsi" w:cstheme="minorHAnsi"/>
        </w:rPr>
        <w:t xml:space="preserve"> churches of Chiloé considered “World Heritage” by UNESCO. Critics alleged that Pasmar not only violated urban planning codes and other regulatory procedures, but also showed disrespect for the local heritage and culture of Chiloé by building so close to the church</w:t>
      </w:r>
      <w:r w:rsidR="000610F3" w:rsidRPr="009777B9">
        <w:rPr>
          <w:rFonts w:asciiTheme="minorHAnsi" w:hAnsiTheme="minorHAnsi" w:cstheme="minorHAnsi"/>
        </w:rPr>
        <w:t>, a move that has jeopardized the “World Heritage” status with UNESCO</w:t>
      </w:r>
      <w:r w:rsidRPr="009777B9">
        <w:rPr>
          <w:rFonts w:asciiTheme="minorHAnsi" w:hAnsiTheme="minorHAnsi" w:cstheme="minorHAnsi"/>
        </w:rPr>
        <w:t xml:space="preserve">. In turn, others strongly defended the mall, including the </w:t>
      </w:r>
      <w:r w:rsidR="000610F3" w:rsidRPr="009777B9">
        <w:rPr>
          <w:rFonts w:asciiTheme="minorHAnsi" w:hAnsiTheme="minorHAnsi" w:cstheme="minorHAnsi"/>
        </w:rPr>
        <w:t>then</w:t>
      </w:r>
      <w:r w:rsidR="00CD2728" w:rsidRPr="009777B9">
        <w:rPr>
          <w:rFonts w:asciiTheme="minorHAnsi" w:hAnsiTheme="minorHAnsi" w:cstheme="minorHAnsi"/>
        </w:rPr>
        <w:t>-</w:t>
      </w:r>
      <w:r w:rsidRPr="009777B9">
        <w:rPr>
          <w:rFonts w:asciiTheme="minorHAnsi" w:hAnsiTheme="minorHAnsi" w:cstheme="minorHAnsi"/>
        </w:rPr>
        <w:t>Mayor of Castro</w:t>
      </w:r>
      <w:r w:rsidR="00CD2728" w:rsidRPr="009777B9">
        <w:rPr>
          <w:rFonts w:asciiTheme="minorHAnsi" w:hAnsiTheme="minorHAnsi" w:cstheme="minorHAnsi"/>
        </w:rPr>
        <w:t>, who cited widespread grassroots support for the mall</w:t>
      </w:r>
      <w:r w:rsidRPr="009777B9">
        <w:rPr>
          <w:rFonts w:asciiTheme="minorHAnsi" w:hAnsiTheme="minorHAnsi" w:cstheme="minorHAnsi"/>
        </w:rPr>
        <w:t>. Mall defenders are in favor of what they see as a new source of entertainment, employment and better prices in the consumer marketplace. This “right to consume” argument was quickly combined with the allegation that the critics were all “outsiders” interested in preserving Chiloé as an iconic space for their own</w:t>
      </w:r>
      <w:r w:rsidR="00CD2728" w:rsidRPr="009777B9">
        <w:rPr>
          <w:rFonts w:asciiTheme="minorHAnsi" w:hAnsiTheme="minorHAnsi" w:cstheme="minorHAnsi"/>
        </w:rPr>
        <w:t xml:space="preserve"> consumption purposes (consistent with the</w:t>
      </w:r>
      <w:r w:rsidRPr="009777B9">
        <w:rPr>
          <w:rFonts w:asciiTheme="minorHAnsi" w:hAnsiTheme="minorHAnsi" w:cstheme="minorHAnsi"/>
        </w:rPr>
        <w:t xml:space="preserve"> growing tourism industry). </w:t>
      </w:r>
      <w:r w:rsidR="007B75E5" w:rsidRPr="009777B9">
        <w:rPr>
          <w:rFonts w:asciiTheme="minorHAnsi" w:hAnsiTheme="minorHAnsi" w:cstheme="minorHAnsi"/>
        </w:rPr>
        <w:t xml:space="preserve">I would learn this rhetoric to be greatly exaggerated and found a much more ambivalent public that this narrative of polarization </w:t>
      </w:r>
      <w:r w:rsidR="004A7B10" w:rsidRPr="009777B9">
        <w:rPr>
          <w:rFonts w:asciiTheme="minorHAnsi" w:hAnsiTheme="minorHAnsi" w:cstheme="minorHAnsi"/>
        </w:rPr>
        <w:t xml:space="preserve">and division </w:t>
      </w:r>
      <w:r w:rsidR="001300E5" w:rsidRPr="009777B9">
        <w:rPr>
          <w:rFonts w:asciiTheme="minorHAnsi" w:hAnsiTheme="minorHAnsi" w:cstheme="minorHAnsi"/>
        </w:rPr>
        <w:t>alludes to</w:t>
      </w:r>
      <w:r w:rsidR="004A7B10" w:rsidRPr="009777B9">
        <w:rPr>
          <w:rFonts w:asciiTheme="minorHAnsi" w:hAnsiTheme="minorHAnsi" w:cstheme="minorHAnsi"/>
        </w:rPr>
        <w:t xml:space="preserve"> (Author)</w:t>
      </w:r>
      <w:r w:rsidR="007B75E5" w:rsidRPr="009777B9">
        <w:rPr>
          <w:rFonts w:asciiTheme="minorHAnsi" w:hAnsiTheme="minorHAnsi" w:cstheme="minorHAnsi"/>
        </w:rPr>
        <w:t xml:space="preserve">. </w:t>
      </w:r>
    </w:p>
    <w:p w14:paraId="7DE88A2F" w14:textId="3B0DF147" w:rsidR="006D1F90" w:rsidRPr="009777B9" w:rsidRDefault="006D1F90" w:rsidP="00AE7073">
      <w:pPr>
        <w:spacing w:line="480" w:lineRule="auto"/>
        <w:ind w:firstLine="720"/>
        <w:jc w:val="both"/>
        <w:rPr>
          <w:rFonts w:asciiTheme="minorHAnsi" w:hAnsiTheme="minorHAnsi" w:cstheme="minorHAnsi"/>
        </w:rPr>
      </w:pPr>
      <w:r w:rsidRPr="009777B9">
        <w:rPr>
          <w:rFonts w:asciiTheme="minorHAnsi" w:hAnsiTheme="minorHAnsi" w:cstheme="minorHAnsi"/>
          <w:i/>
        </w:rPr>
        <w:t>How did this urban controversy originate? What accounts for the mall’s disruptive inception?</w:t>
      </w:r>
      <w:r w:rsidR="008A6B80" w:rsidRPr="009777B9">
        <w:rPr>
          <w:rFonts w:asciiTheme="minorHAnsi" w:hAnsiTheme="minorHAnsi" w:cstheme="minorHAnsi"/>
        </w:rPr>
        <w:t xml:space="preserve"> To</w:t>
      </w:r>
      <w:r w:rsidRPr="009777B9">
        <w:rPr>
          <w:rFonts w:asciiTheme="minorHAnsi" w:hAnsiTheme="minorHAnsi" w:cstheme="minorHAnsi"/>
        </w:rPr>
        <w:t xml:space="preserve"> answer these questions, this article moves toward Latour’s A</w:t>
      </w:r>
      <w:r w:rsidR="001926CC" w:rsidRPr="009777B9">
        <w:rPr>
          <w:rFonts w:asciiTheme="minorHAnsi" w:hAnsiTheme="minorHAnsi" w:cstheme="minorHAnsi"/>
        </w:rPr>
        <w:t>NT approach</w:t>
      </w:r>
      <w:r w:rsidRPr="009777B9">
        <w:rPr>
          <w:rFonts w:asciiTheme="minorHAnsi" w:hAnsiTheme="minorHAnsi" w:cstheme="minorHAnsi"/>
        </w:rPr>
        <w:t xml:space="preserve">, outlined below. There is more going on here than </w:t>
      </w:r>
      <w:r w:rsidR="00AE7073" w:rsidRPr="009777B9">
        <w:rPr>
          <w:rFonts w:asciiTheme="minorHAnsi" w:hAnsiTheme="minorHAnsi" w:cstheme="minorHAnsi"/>
        </w:rPr>
        <w:t xml:space="preserve">what critical scholars have said so far about </w:t>
      </w:r>
      <w:r w:rsidR="00EC0D03" w:rsidRPr="009777B9">
        <w:rPr>
          <w:rFonts w:asciiTheme="minorHAnsi" w:hAnsiTheme="minorHAnsi" w:cstheme="minorHAnsi"/>
        </w:rPr>
        <w:t xml:space="preserve">transnational and </w:t>
      </w:r>
      <w:r w:rsidR="00AE7073" w:rsidRPr="009777B9">
        <w:rPr>
          <w:rFonts w:asciiTheme="minorHAnsi" w:hAnsiTheme="minorHAnsi" w:cstheme="minorHAnsi"/>
        </w:rPr>
        <w:t xml:space="preserve">Chilean retail capital. </w:t>
      </w:r>
      <w:r w:rsidR="001926CC" w:rsidRPr="009777B9">
        <w:rPr>
          <w:rFonts w:asciiTheme="minorHAnsi" w:hAnsiTheme="minorHAnsi" w:cstheme="minorHAnsi"/>
        </w:rPr>
        <w:t xml:space="preserve">What if the Mall relied on the productive forces of another non-human now familiar to the region, the industrial Atlantic salmon of aquaculture? </w:t>
      </w:r>
      <w:r w:rsidR="00AE7073" w:rsidRPr="009777B9">
        <w:rPr>
          <w:rFonts w:asciiTheme="minorHAnsi" w:hAnsiTheme="minorHAnsi" w:cstheme="minorHAnsi"/>
        </w:rPr>
        <w:t>Before getting to that empirical case study material, the next section answers another question: why draw on the challenging area of assemblage theory</w:t>
      </w:r>
      <w:r w:rsidR="009013CD" w:rsidRPr="009777B9">
        <w:rPr>
          <w:rFonts w:asciiTheme="minorHAnsi" w:hAnsiTheme="minorHAnsi" w:cstheme="minorHAnsi"/>
        </w:rPr>
        <w:t xml:space="preserve"> and ANT</w:t>
      </w:r>
      <w:r w:rsidR="00AE7073" w:rsidRPr="009777B9">
        <w:rPr>
          <w:rFonts w:asciiTheme="minorHAnsi" w:hAnsiTheme="minorHAnsi" w:cstheme="minorHAnsi"/>
        </w:rPr>
        <w:t xml:space="preserve"> for this exercise and not </w:t>
      </w:r>
      <w:r w:rsidR="009013CD" w:rsidRPr="009777B9">
        <w:rPr>
          <w:rFonts w:asciiTheme="minorHAnsi" w:hAnsiTheme="minorHAnsi" w:cstheme="minorHAnsi"/>
        </w:rPr>
        <w:t xml:space="preserve">some </w:t>
      </w:r>
      <w:r w:rsidR="00AE7073" w:rsidRPr="009777B9">
        <w:rPr>
          <w:rFonts w:asciiTheme="minorHAnsi" w:hAnsiTheme="minorHAnsi" w:cstheme="minorHAnsi"/>
        </w:rPr>
        <w:t xml:space="preserve">other framework? </w:t>
      </w:r>
      <w:r w:rsidRPr="009777B9">
        <w:rPr>
          <w:rFonts w:asciiTheme="minorHAnsi" w:hAnsiTheme="minorHAnsi" w:cstheme="minorHAnsi"/>
        </w:rPr>
        <w:t xml:space="preserve">  </w:t>
      </w:r>
    </w:p>
    <w:p w14:paraId="77FBF1C7" w14:textId="77777777" w:rsidR="00BD17C3" w:rsidRPr="009777B9" w:rsidRDefault="00BD17C3" w:rsidP="00624193">
      <w:pPr>
        <w:spacing w:line="480" w:lineRule="auto"/>
        <w:jc w:val="both"/>
        <w:outlineLvl w:val="0"/>
        <w:rPr>
          <w:rFonts w:asciiTheme="minorHAnsi" w:hAnsiTheme="minorHAnsi" w:cstheme="minorHAnsi"/>
        </w:rPr>
      </w:pPr>
    </w:p>
    <w:p w14:paraId="12129C4E" w14:textId="00820B64" w:rsidR="003B2EA1" w:rsidRPr="009777B9" w:rsidRDefault="00017DA2" w:rsidP="00624193">
      <w:pPr>
        <w:spacing w:line="480" w:lineRule="auto"/>
        <w:jc w:val="both"/>
        <w:outlineLvl w:val="0"/>
        <w:rPr>
          <w:rFonts w:asciiTheme="minorHAnsi" w:hAnsiTheme="minorHAnsi" w:cstheme="minorHAnsi"/>
        </w:rPr>
      </w:pPr>
      <w:r w:rsidRPr="009777B9">
        <w:rPr>
          <w:rFonts w:asciiTheme="minorHAnsi" w:hAnsiTheme="minorHAnsi" w:cstheme="minorHAnsi"/>
        </w:rPr>
        <w:t>3</w:t>
      </w:r>
      <w:r w:rsidR="00EB3B8F" w:rsidRPr="009777B9">
        <w:rPr>
          <w:rFonts w:asciiTheme="minorHAnsi" w:hAnsiTheme="minorHAnsi" w:cstheme="minorHAnsi"/>
        </w:rPr>
        <w:t xml:space="preserve">.0 </w:t>
      </w:r>
      <w:r w:rsidR="007022B3" w:rsidRPr="009777B9">
        <w:rPr>
          <w:rFonts w:asciiTheme="minorHAnsi" w:hAnsiTheme="minorHAnsi" w:cstheme="minorHAnsi"/>
        </w:rPr>
        <w:t>Assemblage Geographies: A Theoretical-Methodological P</w:t>
      </w:r>
      <w:r w:rsidR="00005D64" w:rsidRPr="009777B9">
        <w:rPr>
          <w:rFonts w:asciiTheme="minorHAnsi" w:hAnsiTheme="minorHAnsi" w:cstheme="minorHAnsi"/>
        </w:rPr>
        <w:t>rimer</w:t>
      </w:r>
    </w:p>
    <w:p w14:paraId="5DD29F62" w14:textId="05E6D30E" w:rsidR="00110EE7" w:rsidRPr="009777B9" w:rsidRDefault="00FA5056" w:rsidP="00053801">
      <w:pPr>
        <w:spacing w:line="480" w:lineRule="auto"/>
        <w:ind w:firstLine="720"/>
        <w:jc w:val="both"/>
        <w:outlineLvl w:val="0"/>
        <w:rPr>
          <w:rFonts w:asciiTheme="minorHAnsi" w:hAnsiTheme="minorHAnsi" w:cstheme="minorHAnsi"/>
        </w:rPr>
      </w:pPr>
      <w:r w:rsidRPr="009777B9">
        <w:rPr>
          <w:rFonts w:asciiTheme="minorHAnsi" w:hAnsiTheme="minorHAnsi" w:cstheme="minorHAnsi"/>
        </w:rPr>
        <w:t>For thinkers like</w:t>
      </w:r>
      <w:r w:rsidR="00053801" w:rsidRPr="009777B9">
        <w:rPr>
          <w:rFonts w:asciiTheme="minorHAnsi" w:hAnsiTheme="minorHAnsi" w:cstheme="minorHAnsi"/>
        </w:rPr>
        <w:t xml:space="preserve"> Blanco et al. (2015) and Jane</w:t>
      </w:r>
      <w:r w:rsidRPr="009777B9">
        <w:rPr>
          <w:rFonts w:asciiTheme="minorHAnsi" w:hAnsiTheme="minorHAnsi" w:cstheme="minorHAnsi"/>
        </w:rPr>
        <w:t xml:space="preserve"> Bennett (2010), ANT and assemblage theory offer a subversive alternative to the prevailing epistemological paradigms inherited from the Enlightenment.</w:t>
      </w:r>
      <w:r w:rsidR="005E126A" w:rsidRPr="009777B9">
        <w:rPr>
          <w:rFonts w:asciiTheme="minorHAnsi" w:hAnsiTheme="minorHAnsi" w:cstheme="minorHAnsi"/>
        </w:rPr>
        <w:t xml:space="preserve"> In addition to these philosophical defenses of ANT and assemblage theory, others use it to highlight the transformations of power relations in specific ways. Shaw (2015)</w:t>
      </w:r>
      <w:r w:rsidR="00841F81" w:rsidRPr="009777B9">
        <w:rPr>
          <w:rFonts w:asciiTheme="minorHAnsi" w:hAnsiTheme="minorHAnsi" w:cstheme="minorHAnsi"/>
        </w:rPr>
        <w:t>, for instance,</w:t>
      </w:r>
      <w:r w:rsidR="005E126A" w:rsidRPr="009777B9">
        <w:rPr>
          <w:rFonts w:asciiTheme="minorHAnsi" w:hAnsiTheme="minorHAnsi" w:cstheme="minorHAnsi"/>
        </w:rPr>
        <w:t xml:space="preserve"> draws on</w:t>
      </w:r>
      <w:r w:rsidRPr="009777B9">
        <w:rPr>
          <w:rFonts w:asciiTheme="minorHAnsi" w:hAnsiTheme="minorHAnsi" w:cstheme="minorHAnsi"/>
        </w:rPr>
        <w:t xml:space="preserve"> ANT and assemblage theory </w:t>
      </w:r>
      <w:r w:rsidR="005E126A" w:rsidRPr="009777B9">
        <w:rPr>
          <w:rFonts w:asciiTheme="minorHAnsi" w:hAnsiTheme="minorHAnsi" w:cstheme="minorHAnsi"/>
        </w:rPr>
        <w:t xml:space="preserve">to </w:t>
      </w:r>
      <w:r w:rsidRPr="009777B9">
        <w:rPr>
          <w:rFonts w:asciiTheme="minorHAnsi" w:hAnsiTheme="minorHAnsi" w:cstheme="minorHAnsi"/>
        </w:rPr>
        <w:t>help explain the formation of new geopolitical “worlds” through the imperial deploym</w:t>
      </w:r>
      <w:r w:rsidR="005E126A" w:rsidRPr="009777B9">
        <w:rPr>
          <w:rFonts w:asciiTheme="minorHAnsi" w:hAnsiTheme="minorHAnsi" w:cstheme="minorHAnsi"/>
        </w:rPr>
        <w:t>ent of drones</w:t>
      </w:r>
      <w:r w:rsidR="00841F81" w:rsidRPr="009777B9">
        <w:rPr>
          <w:rFonts w:asciiTheme="minorHAnsi" w:hAnsiTheme="minorHAnsi" w:cstheme="minorHAnsi"/>
        </w:rPr>
        <w:t xml:space="preserve"> in global warfare</w:t>
      </w:r>
      <w:r w:rsidR="005E126A" w:rsidRPr="009777B9">
        <w:rPr>
          <w:rFonts w:asciiTheme="minorHAnsi" w:hAnsiTheme="minorHAnsi" w:cstheme="minorHAnsi"/>
        </w:rPr>
        <w:t>.</w:t>
      </w:r>
      <w:r w:rsidR="00AA4F7E" w:rsidRPr="009777B9">
        <w:rPr>
          <w:rFonts w:asciiTheme="minorHAnsi" w:hAnsiTheme="minorHAnsi" w:cstheme="minorHAnsi"/>
        </w:rPr>
        <w:t xml:space="preserve"> Rather than</w:t>
      </w:r>
      <w:r w:rsidR="00053801" w:rsidRPr="009777B9">
        <w:rPr>
          <w:rFonts w:asciiTheme="minorHAnsi" w:hAnsiTheme="minorHAnsi" w:cstheme="minorHAnsi"/>
        </w:rPr>
        <w:t xml:space="preserve"> authorizing an</w:t>
      </w:r>
      <w:r w:rsidR="00AA4F7E" w:rsidRPr="009777B9">
        <w:rPr>
          <w:rFonts w:asciiTheme="minorHAnsi" w:hAnsiTheme="minorHAnsi" w:cstheme="minorHAnsi"/>
        </w:rPr>
        <w:t xml:space="preserve"> “anything goes”</w:t>
      </w:r>
      <w:r w:rsidR="00053801" w:rsidRPr="009777B9">
        <w:rPr>
          <w:rFonts w:asciiTheme="minorHAnsi" w:hAnsiTheme="minorHAnsi" w:cstheme="minorHAnsi"/>
        </w:rPr>
        <w:t xml:space="preserve"> methodology</w:t>
      </w:r>
      <w:r w:rsidR="00AA4F7E" w:rsidRPr="009777B9">
        <w:rPr>
          <w:rFonts w:asciiTheme="minorHAnsi" w:hAnsiTheme="minorHAnsi" w:cstheme="minorHAnsi"/>
        </w:rPr>
        <w:t>, ANT and assemblage theory can insist on a radical materiality to e</w:t>
      </w:r>
      <w:r w:rsidR="00F4422B" w:rsidRPr="009777B9">
        <w:rPr>
          <w:rFonts w:asciiTheme="minorHAnsi" w:hAnsiTheme="minorHAnsi" w:cstheme="minorHAnsi"/>
        </w:rPr>
        <w:t xml:space="preserve">merging sets of power relations in the making. </w:t>
      </w:r>
      <w:r w:rsidR="00AA4F7E" w:rsidRPr="009777B9">
        <w:rPr>
          <w:rFonts w:asciiTheme="minorHAnsi" w:hAnsiTheme="minorHAnsi" w:cstheme="minorHAnsi"/>
        </w:rPr>
        <w:t xml:space="preserve"> </w:t>
      </w:r>
      <w:r w:rsidR="005E126A" w:rsidRPr="009777B9">
        <w:rPr>
          <w:rFonts w:asciiTheme="minorHAnsi" w:hAnsiTheme="minorHAnsi" w:cstheme="minorHAnsi"/>
        </w:rPr>
        <w:t xml:space="preserve"> </w:t>
      </w:r>
      <w:r w:rsidRPr="009777B9">
        <w:rPr>
          <w:rFonts w:asciiTheme="minorHAnsi" w:hAnsiTheme="minorHAnsi" w:cstheme="minorHAnsi"/>
        </w:rPr>
        <w:t xml:space="preserve"> </w:t>
      </w:r>
      <w:r w:rsidR="00646510" w:rsidRPr="009777B9">
        <w:rPr>
          <w:rFonts w:asciiTheme="minorHAnsi" w:hAnsiTheme="minorHAnsi" w:cstheme="minorHAnsi"/>
        </w:rPr>
        <w:t xml:space="preserve">  </w:t>
      </w:r>
    </w:p>
    <w:p w14:paraId="3EC56C51" w14:textId="033B6913" w:rsidR="00BB1CC9" w:rsidRPr="009777B9" w:rsidRDefault="00FA5056" w:rsidP="00DF12D8">
      <w:pPr>
        <w:spacing w:line="480" w:lineRule="auto"/>
        <w:jc w:val="both"/>
        <w:outlineLvl w:val="0"/>
        <w:rPr>
          <w:rFonts w:asciiTheme="minorHAnsi" w:hAnsiTheme="minorHAnsi" w:cstheme="minorHAnsi"/>
        </w:rPr>
      </w:pPr>
      <w:r w:rsidRPr="009777B9">
        <w:rPr>
          <w:rFonts w:asciiTheme="minorHAnsi" w:hAnsiTheme="minorHAnsi" w:cstheme="minorHAnsi"/>
        </w:rPr>
        <w:tab/>
      </w:r>
      <w:r w:rsidR="00841F81" w:rsidRPr="009777B9">
        <w:rPr>
          <w:rFonts w:asciiTheme="minorHAnsi" w:hAnsiTheme="minorHAnsi" w:cstheme="minorHAnsi"/>
        </w:rPr>
        <w:t>However, some have pointed out conceptual</w:t>
      </w:r>
      <w:r w:rsidR="005E126A" w:rsidRPr="009777B9">
        <w:rPr>
          <w:rFonts w:asciiTheme="minorHAnsi" w:hAnsiTheme="minorHAnsi" w:cstheme="minorHAnsi"/>
        </w:rPr>
        <w:t xml:space="preserve"> differences between ANT and asse</w:t>
      </w:r>
      <w:r w:rsidR="00F4422B" w:rsidRPr="009777B9">
        <w:rPr>
          <w:rFonts w:asciiTheme="minorHAnsi" w:hAnsiTheme="minorHAnsi" w:cstheme="minorHAnsi"/>
        </w:rPr>
        <w:t xml:space="preserve">mblage theory. </w:t>
      </w:r>
      <w:r w:rsidR="00F4422B" w:rsidRPr="009777B9">
        <w:rPr>
          <w:rFonts w:asciiTheme="minorHAnsi" w:hAnsiTheme="minorHAnsi" w:cstheme="minorHAnsi"/>
          <w:color w:val="000000"/>
        </w:rPr>
        <w:t>Müller</w:t>
      </w:r>
      <w:r w:rsidR="00F4422B" w:rsidRPr="009777B9">
        <w:rPr>
          <w:rFonts w:asciiTheme="minorHAnsi" w:hAnsiTheme="minorHAnsi" w:cstheme="minorHAnsi"/>
          <w:color w:val="000000"/>
          <w:position w:val="16"/>
        </w:rPr>
        <w:t xml:space="preserve"> </w:t>
      </w:r>
      <w:r w:rsidR="00F4422B" w:rsidRPr="009777B9">
        <w:rPr>
          <w:rFonts w:asciiTheme="minorHAnsi" w:hAnsiTheme="minorHAnsi" w:cstheme="minorHAnsi"/>
          <w:color w:val="000000"/>
        </w:rPr>
        <w:t>and Schurr (2016)</w:t>
      </w:r>
      <w:r w:rsidR="005E126A" w:rsidRPr="009777B9">
        <w:rPr>
          <w:rFonts w:asciiTheme="minorHAnsi" w:hAnsiTheme="minorHAnsi" w:cstheme="minorHAnsi"/>
        </w:rPr>
        <w:t xml:space="preserve"> explain</w:t>
      </w:r>
      <w:r w:rsidR="00DF12D8" w:rsidRPr="009777B9">
        <w:rPr>
          <w:rFonts w:asciiTheme="minorHAnsi" w:hAnsiTheme="minorHAnsi" w:cstheme="minorHAnsi"/>
        </w:rPr>
        <w:t xml:space="preserve"> </w:t>
      </w:r>
      <w:r w:rsidR="005E126A" w:rsidRPr="009777B9">
        <w:rPr>
          <w:rFonts w:asciiTheme="minorHAnsi" w:hAnsiTheme="minorHAnsi" w:cstheme="minorHAnsi"/>
        </w:rPr>
        <w:t>how for some</w:t>
      </w:r>
      <w:r w:rsidR="003B789D" w:rsidRPr="009777B9">
        <w:rPr>
          <w:rFonts w:asciiTheme="minorHAnsi" w:hAnsiTheme="minorHAnsi" w:cstheme="minorHAnsi"/>
        </w:rPr>
        <w:t>, the assemblage theory of D</w:t>
      </w:r>
      <w:r w:rsidR="00F4422B" w:rsidRPr="009777B9">
        <w:rPr>
          <w:rFonts w:asciiTheme="minorHAnsi" w:hAnsiTheme="minorHAnsi" w:cstheme="minorHAnsi"/>
        </w:rPr>
        <w:t>ele</w:t>
      </w:r>
      <w:r w:rsidR="00053801" w:rsidRPr="009777B9">
        <w:rPr>
          <w:rFonts w:asciiTheme="minorHAnsi" w:hAnsiTheme="minorHAnsi" w:cstheme="minorHAnsi"/>
        </w:rPr>
        <w:t>u</w:t>
      </w:r>
      <w:r w:rsidR="00F4422B" w:rsidRPr="009777B9">
        <w:rPr>
          <w:rFonts w:asciiTheme="minorHAnsi" w:hAnsiTheme="minorHAnsi" w:cstheme="minorHAnsi"/>
        </w:rPr>
        <w:t>ze and Guattari and their interlocutors</w:t>
      </w:r>
      <w:r w:rsidR="003B789D" w:rsidRPr="009777B9">
        <w:rPr>
          <w:rFonts w:asciiTheme="minorHAnsi" w:hAnsiTheme="minorHAnsi" w:cstheme="minorHAnsi"/>
        </w:rPr>
        <w:t xml:space="preserve"> opens up to new “virtual” possibilities where more-than-human constituents are constantly producing new potentials and areas of </w:t>
      </w:r>
      <w:r w:rsidR="00F4422B" w:rsidRPr="009777B9">
        <w:rPr>
          <w:rFonts w:asciiTheme="minorHAnsi" w:hAnsiTheme="minorHAnsi" w:cstheme="minorHAnsi"/>
        </w:rPr>
        <w:t>activity.</w:t>
      </w:r>
      <w:r w:rsidR="003B789D" w:rsidRPr="009777B9">
        <w:rPr>
          <w:rFonts w:asciiTheme="minorHAnsi" w:hAnsiTheme="minorHAnsi" w:cstheme="minorHAnsi"/>
        </w:rPr>
        <w:t xml:space="preserve"> Latour’s ANT</w:t>
      </w:r>
      <w:r w:rsidR="004F2C8E" w:rsidRPr="009777B9">
        <w:rPr>
          <w:rFonts w:asciiTheme="minorHAnsi" w:hAnsiTheme="minorHAnsi" w:cstheme="minorHAnsi"/>
        </w:rPr>
        <w:t xml:space="preserve">, in turn, </w:t>
      </w:r>
      <w:r w:rsidR="00053801" w:rsidRPr="009777B9">
        <w:rPr>
          <w:rFonts w:asciiTheme="minorHAnsi" w:hAnsiTheme="minorHAnsi" w:cstheme="minorHAnsi"/>
        </w:rPr>
        <w:t>is</w:t>
      </w:r>
      <w:r w:rsidR="00F4422B" w:rsidRPr="009777B9">
        <w:rPr>
          <w:rFonts w:asciiTheme="minorHAnsi" w:hAnsiTheme="minorHAnsi" w:cstheme="minorHAnsi"/>
        </w:rPr>
        <w:t xml:space="preserve"> often characterized as highlighting</w:t>
      </w:r>
      <w:r w:rsidR="003B789D" w:rsidRPr="009777B9">
        <w:rPr>
          <w:rFonts w:asciiTheme="minorHAnsi" w:hAnsiTheme="minorHAnsi" w:cstheme="minorHAnsi"/>
        </w:rPr>
        <w:t xml:space="preserve"> mor</w:t>
      </w:r>
      <w:r w:rsidR="00F4422B" w:rsidRPr="009777B9">
        <w:rPr>
          <w:rFonts w:asciiTheme="minorHAnsi" w:hAnsiTheme="minorHAnsi" w:cstheme="minorHAnsi"/>
        </w:rPr>
        <w:t>e-than-human life</w:t>
      </w:r>
      <w:r w:rsidR="00053801" w:rsidRPr="009777B9">
        <w:rPr>
          <w:rFonts w:asciiTheme="minorHAnsi" w:hAnsiTheme="minorHAnsi" w:cstheme="minorHAnsi"/>
        </w:rPr>
        <w:t xml:space="preserve"> as well,</w:t>
      </w:r>
      <w:r w:rsidR="00F4422B" w:rsidRPr="009777B9">
        <w:rPr>
          <w:rFonts w:asciiTheme="minorHAnsi" w:hAnsiTheme="minorHAnsi" w:cstheme="minorHAnsi"/>
        </w:rPr>
        <w:t xml:space="preserve"> but in a way that stresses stability</w:t>
      </w:r>
      <w:r w:rsidR="0098087A" w:rsidRPr="009777B9">
        <w:rPr>
          <w:rFonts w:asciiTheme="minorHAnsi" w:hAnsiTheme="minorHAnsi" w:cstheme="minorHAnsi"/>
        </w:rPr>
        <w:t xml:space="preserve"> and new kinds of </w:t>
      </w:r>
      <w:r w:rsidR="00C1204C" w:rsidRPr="009777B9">
        <w:rPr>
          <w:rFonts w:asciiTheme="minorHAnsi" w:hAnsiTheme="minorHAnsi" w:cstheme="minorHAnsi"/>
        </w:rPr>
        <w:t xml:space="preserve">cohering </w:t>
      </w:r>
      <w:r w:rsidR="0098087A" w:rsidRPr="009777B9">
        <w:rPr>
          <w:rFonts w:asciiTheme="minorHAnsi" w:hAnsiTheme="minorHAnsi" w:cstheme="minorHAnsi"/>
        </w:rPr>
        <w:t xml:space="preserve">arrangements between humans and their environments. </w:t>
      </w:r>
      <w:r w:rsidR="0098087A" w:rsidRPr="009777B9">
        <w:rPr>
          <w:rFonts w:asciiTheme="minorHAnsi" w:hAnsiTheme="minorHAnsi" w:cstheme="minorHAnsi"/>
          <w:color w:val="000000"/>
        </w:rPr>
        <w:t>Müller</w:t>
      </w:r>
      <w:r w:rsidR="0098087A" w:rsidRPr="009777B9">
        <w:rPr>
          <w:rFonts w:asciiTheme="minorHAnsi" w:hAnsiTheme="minorHAnsi" w:cstheme="minorHAnsi"/>
          <w:color w:val="000000"/>
          <w:position w:val="16"/>
        </w:rPr>
        <w:t xml:space="preserve"> </w:t>
      </w:r>
      <w:r w:rsidR="0098087A" w:rsidRPr="009777B9">
        <w:rPr>
          <w:rFonts w:asciiTheme="minorHAnsi" w:hAnsiTheme="minorHAnsi" w:cstheme="minorHAnsi"/>
          <w:color w:val="000000"/>
        </w:rPr>
        <w:t>and Schurr (2016)</w:t>
      </w:r>
      <w:r w:rsidR="003B789D" w:rsidRPr="009777B9">
        <w:rPr>
          <w:rFonts w:asciiTheme="minorHAnsi" w:hAnsiTheme="minorHAnsi" w:cstheme="minorHAnsi"/>
        </w:rPr>
        <w:t xml:space="preserve"> are skepti</w:t>
      </w:r>
      <w:r w:rsidR="00F46965" w:rsidRPr="009777B9">
        <w:rPr>
          <w:rFonts w:asciiTheme="minorHAnsi" w:hAnsiTheme="minorHAnsi" w:cstheme="minorHAnsi"/>
        </w:rPr>
        <w:t>cal of this</w:t>
      </w:r>
      <w:r w:rsidR="00DF12D8" w:rsidRPr="009777B9">
        <w:rPr>
          <w:rFonts w:asciiTheme="minorHAnsi" w:hAnsiTheme="minorHAnsi" w:cstheme="minorHAnsi"/>
        </w:rPr>
        <w:t xml:space="preserve"> exaggerated binary reading and </w:t>
      </w:r>
      <w:r w:rsidR="003B789D" w:rsidRPr="009777B9">
        <w:rPr>
          <w:rFonts w:asciiTheme="minorHAnsi" w:hAnsiTheme="minorHAnsi" w:cstheme="minorHAnsi"/>
        </w:rPr>
        <w:t>identify areas where these approaches complement one another in important ways, while each could use additional development in relating to the fields of affect and desire in socio-spatial life</w:t>
      </w:r>
      <w:r w:rsidR="00053801" w:rsidRPr="009777B9">
        <w:rPr>
          <w:rFonts w:asciiTheme="minorHAnsi" w:hAnsiTheme="minorHAnsi" w:cstheme="minorHAnsi"/>
        </w:rPr>
        <w:t xml:space="preserve"> (cf. Pile 2010)</w:t>
      </w:r>
      <w:r w:rsidR="003B789D" w:rsidRPr="009777B9">
        <w:rPr>
          <w:rFonts w:asciiTheme="minorHAnsi" w:hAnsiTheme="minorHAnsi" w:cstheme="minorHAnsi"/>
        </w:rPr>
        <w:t>.</w:t>
      </w:r>
      <w:r w:rsidR="005E126A" w:rsidRPr="009777B9">
        <w:rPr>
          <w:rFonts w:asciiTheme="minorHAnsi" w:hAnsiTheme="minorHAnsi" w:cstheme="minorHAnsi"/>
        </w:rPr>
        <w:t xml:space="preserve"> </w:t>
      </w:r>
      <w:r w:rsidR="00DF12D8" w:rsidRPr="009777B9">
        <w:rPr>
          <w:rFonts w:asciiTheme="minorHAnsi" w:hAnsiTheme="minorHAnsi" w:cstheme="minorHAnsi"/>
        </w:rPr>
        <w:t>A similar conceptual framework is developed by Degen et al. (2010) with specific reference to the built enviro</w:t>
      </w:r>
      <w:r w:rsidR="00CC1D9A" w:rsidRPr="009777B9">
        <w:rPr>
          <w:rFonts w:asciiTheme="minorHAnsi" w:hAnsiTheme="minorHAnsi" w:cstheme="minorHAnsi"/>
        </w:rPr>
        <w:t>n</w:t>
      </w:r>
      <w:r w:rsidR="00DF12D8" w:rsidRPr="009777B9">
        <w:rPr>
          <w:rFonts w:asciiTheme="minorHAnsi" w:hAnsiTheme="minorHAnsi" w:cstheme="minorHAnsi"/>
        </w:rPr>
        <w:t>ments of consumption, where bodies and environm</w:t>
      </w:r>
      <w:r w:rsidR="00053801" w:rsidRPr="009777B9">
        <w:rPr>
          <w:rFonts w:asciiTheme="minorHAnsi" w:hAnsiTheme="minorHAnsi" w:cstheme="minorHAnsi"/>
        </w:rPr>
        <w:t>ents are in constant motion and</w:t>
      </w:r>
      <w:r w:rsidR="00DF12D8" w:rsidRPr="009777B9">
        <w:rPr>
          <w:rFonts w:asciiTheme="minorHAnsi" w:hAnsiTheme="minorHAnsi" w:cstheme="minorHAnsi"/>
        </w:rPr>
        <w:t xml:space="preserve"> becoming, </w:t>
      </w:r>
      <w:r w:rsidR="00053801" w:rsidRPr="009777B9">
        <w:rPr>
          <w:rFonts w:asciiTheme="minorHAnsi" w:hAnsiTheme="minorHAnsi" w:cstheme="minorHAnsi"/>
        </w:rPr>
        <w:t>but also with the transformative</w:t>
      </w:r>
      <w:r w:rsidR="00DF12D8" w:rsidRPr="009777B9">
        <w:rPr>
          <w:rFonts w:asciiTheme="minorHAnsi" w:hAnsiTheme="minorHAnsi" w:cstheme="minorHAnsi"/>
        </w:rPr>
        <w:t xml:space="preserve"> impact o</w:t>
      </w:r>
      <w:r w:rsidR="00053801" w:rsidRPr="009777B9">
        <w:rPr>
          <w:rFonts w:asciiTheme="minorHAnsi" w:hAnsiTheme="minorHAnsi" w:cstheme="minorHAnsi"/>
        </w:rPr>
        <w:t>f embodied subjectivity</w:t>
      </w:r>
      <w:r w:rsidR="001A1AC8" w:rsidRPr="009777B9">
        <w:rPr>
          <w:rFonts w:asciiTheme="minorHAnsi" w:hAnsiTheme="minorHAnsi" w:cstheme="minorHAnsi"/>
        </w:rPr>
        <w:t xml:space="preserve"> (cf. Krarup and Blok 2011)</w:t>
      </w:r>
      <w:r w:rsidR="00053801" w:rsidRPr="009777B9">
        <w:rPr>
          <w:rFonts w:asciiTheme="minorHAnsi" w:hAnsiTheme="minorHAnsi" w:cstheme="minorHAnsi"/>
        </w:rPr>
        <w:t>. This article on the Mall Paseo Chiloé</w:t>
      </w:r>
      <w:r w:rsidR="003D7958" w:rsidRPr="009777B9">
        <w:rPr>
          <w:rFonts w:asciiTheme="minorHAnsi" w:hAnsiTheme="minorHAnsi" w:cstheme="minorHAnsi"/>
        </w:rPr>
        <w:t xml:space="preserve"> as an assemblage, then,</w:t>
      </w:r>
      <w:r w:rsidR="00DF12D8" w:rsidRPr="009777B9">
        <w:rPr>
          <w:rFonts w:asciiTheme="minorHAnsi" w:hAnsiTheme="minorHAnsi" w:cstheme="minorHAnsi"/>
        </w:rPr>
        <w:t xml:space="preserve"> inc</w:t>
      </w:r>
      <w:r w:rsidR="00053801" w:rsidRPr="009777B9">
        <w:rPr>
          <w:rFonts w:asciiTheme="minorHAnsi" w:hAnsiTheme="minorHAnsi" w:cstheme="minorHAnsi"/>
        </w:rPr>
        <w:t>lude</w:t>
      </w:r>
      <w:r w:rsidR="003D7958" w:rsidRPr="009777B9">
        <w:rPr>
          <w:rFonts w:asciiTheme="minorHAnsi" w:hAnsiTheme="minorHAnsi" w:cstheme="minorHAnsi"/>
        </w:rPr>
        <w:t>s</w:t>
      </w:r>
      <w:r w:rsidR="00053801" w:rsidRPr="009777B9">
        <w:rPr>
          <w:rFonts w:asciiTheme="minorHAnsi" w:hAnsiTheme="minorHAnsi" w:cstheme="minorHAnsi"/>
        </w:rPr>
        <w:t xml:space="preserve"> subjectivity,</w:t>
      </w:r>
      <w:r w:rsidR="0098087A" w:rsidRPr="009777B9">
        <w:rPr>
          <w:rFonts w:asciiTheme="minorHAnsi" w:hAnsiTheme="minorHAnsi" w:cstheme="minorHAnsi"/>
        </w:rPr>
        <w:t xml:space="preserve"> evident</w:t>
      </w:r>
      <w:r w:rsidR="00053801" w:rsidRPr="009777B9">
        <w:rPr>
          <w:rFonts w:asciiTheme="minorHAnsi" w:hAnsiTheme="minorHAnsi" w:cstheme="minorHAnsi"/>
        </w:rPr>
        <w:t xml:space="preserve"> in the cited</w:t>
      </w:r>
      <w:r w:rsidR="0098087A" w:rsidRPr="009777B9">
        <w:rPr>
          <w:rFonts w:asciiTheme="minorHAnsi" w:hAnsiTheme="minorHAnsi" w:cstheme="minorHAnsi"/>
        </w:rPr>
        <w:t xml:space="preserve"> secondary</w:t>
      </w:r>
      <w:r w:rsidR="00DF12D8" w:rsidRPr="009777B9">
        <w:rPr>
          <w:rFonts w:asciiTheme="minorHAnsi" w:hAnsiTheme="minorHAnsi" w:cstheme="minorHAnsi"/>
        </w:rPr>
        <w:t xml:space="preserve"> litera</w:t>
      </w:r>
      <w:r w:rsidR="00E2105F" w:rsidRPr="009777B9">
        <w:rPr>
          <w:rFonts w:asciiTheme="minorHAnsi" w:hAnsiTheme="minorHAnsi" w:cstheme="minorHAnsi"/>
        </w:rPr>
        <w:t>ture</w:t>
      </w:r>
      <w:r w:rsidR="004F2C8E" w:rsidRPr="009777B9">
        <w:rPr>
          <w:rFonts w:asciiTheme="minorHAnsi" w:hAnsiTheme="minorHAnsi" w:cstheme="minorHAnsi"/>
        </w:rPr>
        <w:t>,</w:t>
      </w:r>
      <w:r w:rsidR="00E2105F" w:rsidRPr="009777B9">
        <w:rPr>
          <w:rFonts w:asciiTheme="minorHAnsi" w:hAnsiTheme="minorHAnsi" w:cstheme="minorHAnsi"/>
        </w:rPr>
        <w:t xml:space="preserve"> as well as in</w:t>
      </w:r>
      <w:r w:rsidR="00DF12D8" w:rsidRPr="009777B9">
        <w:rPr>
          <w:rFonts w:asciiTheme="minorHAnsi" w:hAnsiTheme="minorHAnsi" w:cstheme="minorHAnsi"/>
        </w:rPr>
        <w:t xml:space="preserve"> </w:t>
      </w:r>
      <w:r w:rsidR="0098087A" w:rsidRPr="009777B9">
        <w:rPr>
          <w:rFonts w:asciiTheme="minorHAnsi" w:hAnsiTheme="minorHAnsi" w:cstheme="minorHAnsi"/>
        </w:rPr>
        <w:t xml:space="preserve">the </w:t>
      </w:r>
      <w:r w:rsidR="00DF12D8" w:rsidRPr="009777B9">
        <w:rPr>
          <w:rFonts w:asciiTheme="minorHAnsi" w:hAnsiTheme="minorHAnsi" w:cstheme="minorHAnsi"/>
        </w:rPr>
        <w:t>ethnographic m</w:t>
      </w:r>
      <w:r w:rsidR="0098087A" w:rsidRPr="009777B9">
        <w:rPr>
          <w:rFonts w:asciiTheme="minorHAnsi" w:hAnsiTheme="minorHAnsi" w:cstheme="minorHAnsi"/>
        </w:rPr>
        <w:t>aterial</w:t>
      </w:r>
      <w:r w:rsidR="00053801" w:rsidRPr="009777B9">
        <w:rPr>
          <w:rFonts w:asciiTheme="minorHAnsi" w:hAnsiTheme="minorHAnsi" w:cstheme="minorHAnsi"/>
        </w:rPr>
        <w:t xml:space="preserve"> collected</w:t>
      </w:r>
      <w:r w:rsidR="00DF12D8" w:rsidRPr="009777B9">
        <w:rPr>
          <w:rFonts w:asciiTheme="minorHAnsi" w:hAnsiTheme="minorHAnsi" w:cstheme="minorHAnsi"/>
        </w:rPr>
        <w:t xml:space="preserve">. </w:t>
      </w:r>
      <w:r w:rsidR="00CC1D9A" w:rsidRPr="009777B9">
        <w:rPr>
          <w:rFonts w:asciiTheme="minorHAnsi" w:hAnsiTheme="minorHAnsi" w:cstheme="minorHAnsi"/>
        </w:rPr>
        <w:t>Before that discussion, though, it helps to begin with the main concepts from Latour</w:t>
      </w:r>
      <w:r w:rsidR="00053801" w:rsidRPr="009777B9">
        <w:rPr>
          <w:rFonts w:asciiTheme="minorHAnsi" w:hAnsiTheme="minorHAnsi" w:cstheme="minorHAnsi"/>
        </w:rPr>
        <w:t xml:space="preserve"> (2005)</w:t>
      </w:r>
      <w:r w:rsidR="00CC1D9A" w:rsidRPr="009777B9">
        <w:rPr>
          <w:rFonts w:asciiTheme="minorHAnsi" w:hAnsiTheme="minorHAnsi" w:cstheme="minorHAnsi"/>
        </w:rPr>
        <w:t xml:space="preserve"> that will be deployed throughout the analysis</w:t>
      </w:r>
      <w:r w:rsidR="0098087A" w:rsidRPr="009777B9">
        <w:rPr>
          <w:rFonts w:asciiTheme="minorHAnsi" w:hAnsiTheme="minorHAnsi" w:cstheme="minorHAnsi"/>
        </w:rPr>
        <w:t>,</w:t>
      </w:r>
      <w:r w:rsidR="00E2105F" w:rsidRPr="009777B9">
        <w:rPr>
          <w:rFonts w:asciiTheme="minorHAnsi" w:hAnsiTheme="minorHAnsi" w:cstheme="minorHAnsi"/>
        </w:rPr>
        <w:t xml:space="preserve"> and</w:t>
      </w:r>
      <w:r w:rsidR="0098087A" w:rsidRPr="009777B9">
        <w:rPr>
          <w:rFonts w:asciiTheme="minorHAnsi" w:hAnsiTheme="minorHAnsi" w:cstheme="minorHAnsi"/>
        </w:rPr>
        <w:t xml:space="preserve"> then turn to the critique that ANT struggles in attending to human subjectivity. </w:t>
      </w:r>
    </w:p>
    <w:p w14:paraId="30D2C965" w14:textId="193ABF18" w:rsidR="00BB1CC9" w:rsidRPr="009777B9" w:rsidRDefault="00BB1CC9" w:rsidP="00BB1CC9">
      <w:pPr>
        <w:spacing w:line="480" w:lineRule="auto"/>
        <w:ind w:firstLine="720"/>
        <w:jc w:val="both"/>
        <w:rPr>
          <w:rFonts w:asciiTheme="minorHAnsi" w:hAnsiTheme="minorHAnsi" w:cstheme="minorHAnsi"/>
        </w:rPr>
      </w:pPr>
      <w:r w:rsidRPr="009777B9">
        <w:rPr>
          <w:rFonts w:asciiTheme="minorHAnsi" w:hAnsiTheme="minorHAnsi" w:cstheme="minorHAnsi"/>
        </w:rPr>
        <w:t>One of Latour’s (2005) main worries about contemporary social science research</w:t>
      </w:r>
      <w:r w:rsidR="007F2F90" w:rsidRPr="009777B9">
        <w:rPr>
          <w:rFonts w:asciiTheme="minorHAnsi" w:hAnsiTheme="minorHAnsi" w:cstheme="minorHAnsi"/>
        </w:rPr>
        <w:t>ers is that they too often confuse</w:t>
      </w:r>
      <w:r w:rsidRPr="009777B9">
        <w:rPr>
          <w:rFonts w:asciiTheme="minorHAnsi" w:hAnsiTheme="minorHAnsi" w:cstheme="minorHAnsi"/>
        </w:rPr>
        <w:t xml:space="preserve"> “what they should explain with the explanation” (p. 8). When an idea of “the social” is relied on to explain the world, we conceptually </w:t>
      </w:r>
      <w:r w:rsidR="00C1204C" w:rsidRPr="009777B9">
        <w:rPr>
          <w:rFonts w:asciiTheme="minorHAnsi" w:hAnsiTheme="minorHAnsi" w:cstheme="minorHAnsi"/>
        </w:rPr>
        <w:t xml:space="preserve">forego </w:t>
      </w:r>
      <w:r w:rsidRPr="009777B9">
        <w:rPr>
          <w:rFonts w:asciiTheme="minorHAnsi" w:hAnsiTheme="minorHAnsi" w:cstheme="minorHAnsi"/>
        </w:rPr>
        <w:t>of an opportunity to pin down what informs, coheres and potentially challenges the phenomenon in question. Rather than rely on abstract ideas of “society” to do this work, Latour (2005) insists on a radical specificity that helps us not only describe the world in new ways, but also point to new explanatory potential:</w:t>
      </w:r>
    </w:p>
    <w:p w14:paraId="21850667" w14:textId="1636D6F8" w:rsidR="00BB1CC9" w:rsidRPr="009777B9" w:rsidRDefault="00BB1CC9" w:rsidP="00BB1CC9">
      <w:pPr>
        <w:spacing w:line="480" w:lineRule="auto"/>
        <w:ind w:left="720" w:right="720"/>
        <w:jc w:val="both"/>
        <w:rPr>
          <w:rFonts w:asciiTheme="minorHAnsi" w:hAnsiTheme="minorHAnsi" w:cstheme="minorHAnsi"/>
        </w:rPr>
      </w:pPr>
      <w:r w:rsidRPr="009777B9">
        <w:rPr>
          <w:rFonts w:asciiTheme="minorHAnsi" w:hAnsiTheme="minorHAnsi" w:cstheme="minorHAnsi"/>
        </w:rPr>
        <w:t>“What a great relief it is to discover that we are not ‘in society’ no more than we are ‘in’ nature. The social is not like a vast impalpable horizon in which every one of our gestures is embedded, society is not omnipresent, omniscient, ubiquitous, watching every one of our moves, sounding every one of our most secret thoughts like the omnipotent God of old catechisms. When we accept to draw the flattened landscape for which I offered a list of props, tricks, grids, and clamps, the social – at least that part that is calibrated,</w:t>
      </w:r>
      <w:r w:rsidR="00DA41FC" w:rsidRPr="009777B9">
        <w:rPr>
          <w:rFonts w:asciiTheme="minorHAnsi" w:hAnsiTheme="minorHAnsi" w:cstheme="minorHAnsi"/>
        </w:rPr>
        <w:t xml:space="preserve"> stabilized, and standardized, – is </w:t>
      </w:r>
      <w:r w:rsidRPr="009777B9">
        <w:rPr>
          <w:rFonts w:asciiTheme="minorHAnsi" w:hAnsiTheme="minorHAnsi" w:cstheme="minorHAnsi"/>
        </w:rPr>
        <w:t>made to circulate inside tiny conduits that can expand only through more instruments, spending and channels” (p. 241).</w:t>
      </w:r>
    </w:p>
    <w:p w14:paraId="1AF08D09" w14:textId="62B3D6AA" w:rsidR="00DE6AD2" w:rsidRPr="009777B9" w:rsidRDefault="00BB1CC9" w:rsidP="00BB1CC9">
      <w:pPr>
        <w:spacing w:line="480" w:lineRule="auto"/>
        <w:jc w:val="both"/>
        <w:rPr>
          <w:rFonts w:asciiTheme="minorHAnsi" w:hAnsiTheme="minorHAnsi" w:cstheme="minorHAnsi"/>
        </w:rPr>
      </w:pPr>
      <w:r w:rsidRPr="009777B9">
        <w:rPr>
          <w:rFonts w:asciiTheme="minorHAnsi" w:hAnsiTheme="minorHAnsi" w:cstheme="minorHAnsi"/>
        </w:rPr>
        <w:t>Here, processes and things commonly described as “social” or “natural” are seen as hybrid figures that emerge only as a result of interactions of vari</w:t>
      </w:r>
      <w:r w:rsidR="00FE1292" w:rsidRPr="009777B9">
        <w:rPr>
          <w:rFonts w:asciiTheme="minorHAnsi" w:hAnsiTheme="minorHAnsi" w:cstheme="minorHAnsi"/>
        </w:rPr>
        <w:t>ous kinds (</w:t>
      </w:r>
      <w:r w:rsidRPr="009777B9">
        <w:rPr>
          <w:rFonts w:asciiTheme="minorHAnsi" w:hAnsiTheme="minorHAnsi" w:cstheme="minorHAnsi"/>
        </w:rPr>
        <w:t>Ogden 2011</w:t>
      </w:r>
      <w:r w:rsidR="00FE1292" w:rsidRPr="009777B9">
        <w:rPr>
          <w:rFonts w:asciiTheme="minorHAnsi" w:hAnsiTheme="minorHAnsi" w:cstheme="minorHAnsi"/>
        </w:rPr>
        <w:t>; Barua 2017</w:t>
      </w:r>
      <w:r w:rsidRPr="009777B9">
        <w:rPr>
          <w:rFonts w:asciiTheme="minorHAnsi" w:hAnsiTheme="minorHAnsi" w:cstheme="minorHAnsi"/>
        </w:rPr>
        <w:t xml:space="preserve">). For Latour (2005), “‘the social’ is not some glue that could fix everything including what the other glues cannot fix; it is what is glued together by many other types of connectors” (p. 5). The methodological effect of this “flattening” is that we move to “trace the associations” (Latour 2005, p. 5) among humans, non-humans and material objects as so many material conduits through which life and politics emerge. As such, we get </w:t>
      </w:r>
      <w:r w:rsidRPr="009777B9">
        <w:rPr>
          <w:rFonts w:asciiTheme="minorHAnsi" w:hAnsiTheme="minorHAnsi" w:cstheme="minorHAnsi"/>
          <w:i/>
        </w:rPr>
        <w:t>closer</w:t>
      </w:r>
      <w:r w:rsidRPr="009777B9">
        <w:rPr>
          <w:rFonts w:asciiTheme="minorHAnsi" w:hAnsiTheme="minorHAnsi" w:cstheme="minorHAnsi"/>
        </w:rPr>
        <w:t xml:space="preserve"> to the ways that power operates and what the conditions of possibility are for any political question (Castree 2002</w:t>
      </w:r>
      <w:r w:rsidR="00A3703D" w:rsidRPr="009777B9">
        <w:rPr>
          <w:rFonts w:asciiTheme="minorHAnsi" w:hAnsiTheme="minorHAnsi" w:cstheme="minorHAnsi"/>
        </w:rPr>
        <w:t xml:space="preserve">; </w:t>
      </w:r>
      <w:r w:rsidR="008A4736" w:rsidRPr="009777B9">
        <w:rPr>
          <w:rFonts w:asciiTheme="minorHAnsi" w:hAnsiTheme="minorHAnsi" w:cstheme="minorHAnsi"/>
        </w:rPr>
        <w:t>Horowitz 2011</w:t>
      </w:r>
      <w:r w:rsidR="007E4818" w:rsidRPr="009777B9">
        <w:rPr>
          <w:rFonts w:asciiTheme="minorHAnsi" w:hAnsiTheme="minorHAnsi" w:cstheme="minorHAnsi"/>
        </w:rPr>
        <w:t xml:space="preserve">; </w:t>
      </w:r>
      <w:r w:rsidR="00A3703D" w:rsidRPr="009777B9">
        <w:rPr>
          <w:rFonts w:asciiTheme="minorHAnsi" w:hAnsiTheme="minorHAnsi" w:cstheme="minorHAnsi"/>
        </w:rPr>
        <w:t>Shaw 2015</w:t>
      </w:r>
      <w:r w:rsidRPr="009777B9">
        <w:rPr>
          <w:rFonts w:asciiTheme="minorHAnsi" w:hAnsiTheme="minorHAnsi" w:cstheme="minorHAnsi"/>
        </w:rPr>
        <w:t xml:space="preserve">). </w:t>
      </w:r>
    </w:p>
    <w:p w14:paraId="449C6CB7" w14:textId="6C451A04" w:rsidR="00BB1CC9" w:rsidRPr="009777B9" w:rsidRDefault="00DE6AD2" w:rsidP="000D50F4">
      <w:pPr>
        <w:spacing w:line="480" w:lineRule="auto"/>
        <w:ind w:firstLine="720"/>
        <w:jc w:val="both"/>
        <w:rPr>
          <w:rFonts w:asciiTheme="minorHAnsi" w:hAnsiTheme="minorHAnsi" w:cstheme="minorHAnsi"/>
        </w:rPr>
      </w:pPr>
      <w:r w:rsidRPr="009777B9">
        <w:rPr>
          <w:rFonts w:asciiTheme="minorHAnsi" w:hAnsiTheme="minorHAnsi" w:cstheme="minorHAnsi"/>
        </w:rPr>
        <w:t xml:space="preserve">Crucial for Latour are what he calls “actants”. </w:t>
      </w:r>
      <w:r w:rsidR="000D50F4" w:rsidRPr="009777B9">
        <w:rPr>
          <w:rFonts w:asciiTheme="minorHAnsi" w:hAnsiTheme="minorHAnsi" w:cstheme="minorHAnsi"/>
        </w:rPr>
        <w:t xml:space="preserve">The test to determine if something is an “actant” lies in its capacity to actively mediate the landscape, meaning it causes a shift or change in trajectory. If the object merely stands in for an assumed larger process and does not cause such a disruption or produce any difference, it is considered a mere “intermediary” because it simply reproduces the desired flow of the system. In contrast, something that </w:t>
      </w:r>
      <w:r w:rsidR="000D50F4" w:rsidRPr="009777B9">
        <w:rPr>
          <w:rFonts w:asciiTheme="minorHAnsi" w:hAnsiTheme="minorHAnsi" w:cstheme="minorHAnsi"/>
          <w:i/>
        </w:rPr>
        <w:t>mediates</w:t>
      </w:r>
      <w:r w:rsidR="000D50F4" w:rsidRPr="009777B9">
        <w:rPr>
          <w:rFonts w:asciiTheme="minorHAnsi" w:hAnsiTheme="minorHAnsi" w:cstheme="minorHAnsi"/>
        </w:rPr>
        <w:t xml:space="preserve"> is responsible for producing a j</w:t>
      </w:r>
      <w:r w:rsidR="00913B25" w:rsidRPr="009777B9">
        <w:rPr>
          <w:rFonts w:asciiTheme="minorHAnsi" w:hAnsiTheme="minorHAnsi" w:cstheme="minorHAnsi"/>
        </w:rPr>
        <w:t>olt, or</w:t>
      </w:r>
      <w:r w:rsidR="000D50F4" w:rsidRPr="009777B9">
        <w:rPr>
          <w:rFonts w:asciiTheme="minorHAnsi" w:hAnsiTheme="minorHAnsi" w:cstheme="minorHAnsi"/>
        </w:rPr>
        <w:t xml:space="preserve"> change</w:t>
      </w:r>
      <w:r w:rsidR="00913B25" w:rsidRPr="009777B9">
        <w:rPr>
          <w:rFonts w:asciiTheme="minorHAnsi" w:hAnsiTheme="minorHAnsi" w:cstheme="minorHAnsi"/>
        </w:rPr>
        <w:t>,</w:t>
      </w:r>
      <w:r w:rsidR="000D50F4" w:rsidRPr="009777B9">
        <w:rPr>
          <w:rFonts w:asciiTheme="minorHAnsi" w:hAnsiTheme="minorHAnsi" w:cstheme="minorHAnsi"/>
        </w:rPr>
        <w:t xml:space="preserve"> that could not have been anticipated</w:t>
      </w:r>
      <w:r w:rsidR="00913B25" w:rsidRPr="009777B9">
        <w:rPr>
          <w:rFonts w:asciiTheme="minorHAnsi" w:hAnsiTheme="minorHAnsi" w:cstheme="minorHAnsi"/>
        </w:rPr>
        <w:t xml:space="preserve"> (</w:t>
      </w:r>
      <w:r w:rsidR="00FD315F" w:rsidRPr="009777B9">
        <w:rPr>
          <w:rFonts w:asciiTheme="minorHAnsi" w:hAnsiTheme="minorHAnsi" w:cstheme="minorHAnsi"/>
        </w:rPr>
        <w:t xml:space="preserve">also </w:t>
      </w:r>
      <w:r w:rsidR="00913B25" w:rsidRPr="009777B9">
        <w:rPr>
          <w:rFonts w:asciiTheme="minorHAnsi" w:hAnsiTheme="minorHAnsi" w:cstheme="minorHAnsi"/>
        </w:rPr>
        <w:t>see Shaw’s 2014 “geo-event”)</w:t>
      </w:r>
      <w:r w:rsidR="000D50F4" w:rsidRPr="009777B9">
        <w:rPr>
          <w:rFonts w:asciiTheme="minorHAnsi" w:hAnsiTheme="minorHAnsi" w:cstheme="minorHAnsi"/>
        </w:rPr>
        <w:t>. This article builds on other recent literature that interprets the impact of aquaculture through the lens of assemblage (Blanco et al. 2015) and specifie</w:t>
      </w:r>
      <w:r w:rsidR="00391DD4" w:rsidRPr="009777B9">
        <w:rPr>
          <w:rFonts w:asciiTheme="minorHAnsi" w:hAnsiTheme="minorHAnsi" w:cstheme="minorHAnsi"/>
        </w:rPr>
        <w:t>s how the industrial salmon can be considered a</w:t>
      </w:r>
      <w:r w:rsidR="000D50F4" w:rsidRPr="009777B9">
        <w:rPr>
          <w:rFonts w:asciiTheme="minorHAnsi" w:hAnsiTheme="minorHAnsi" w:cstheme="minorHAnsi"/>
        </w:rPr>
        <w:t xml:space="preserve"> Latourian actant in the way it simultaneously (a) holds together </w:t>
      </w:r>
      <w:r w:rsidR="00AB1F65" w:rsidRPr="009777B9">
        <w:rPr>
          <w:rFonts w:asciiTheme="minorHAnsi" w:hAnsiTheme="minorHAnsi" w:cstheme="minorHAnsi"/>
        </w:rPr>
        <w:t xml:space="preserve">complex </w:t>
      </w:r>
      <w:r w:rsidR="000D50F4" w:rsidRPr="009777B9">
        <w:rPr>
          <w:rFonts w:asciiTheme="minorHAnsi" w:hAnsiTheme="minorHAnsi" w:cstheme="minorHAnsi"/>
        </w:rPr>
        <w:t xml:space="preserve">new </w:t>
      </w:r>
      <w:r w:rsidR="00391DD4" w:rsidRPr="009777B9">
        <w:rPr>
          <w:rFonts w:asciiTheme="minorHAnsi" w:hAnsiTheme="minorHAnsi" w:cstheme="minorHAnsi"/>
        </w:rPr>
        <w:t>huma</w:t>
      </w:r>
      <w:r w:rsidR="006D718B" w:rsidRPr="009777B9">
        <w:rPr>
          <w:rFonts w:asciiTheme="minorHAnsi" w:hAnsiTheme="minorHAnsi" w:cstheme="minorHAnsi"/>
        </w:rPr>
        <w:t>n – non-</w:t>
      </w:r>
      <w:r w:rsidR="00391DD4" w:rsidRPr="009777B9">
        <w:rPr>
          <w:rFonts w:asciiTheme="minorHAnsi" w:hAnsiTheme="minorHAnsi" w:cstheme="minorHAnsi"/>
        </w:rPr>
        <w:t>human</w:t>
      </w:r>
      <w:r w:rsidR="000D50F4" w:rsidRPr="009777B9">
        <w:rPr>
          <w:rFonts w:asciiTheme="minorHAnsi" w:hAnsiTheme="minorHAnsi" w:cstheme="minorHAnsi"/>
        </w:rPr>
        <w:t xml:space="preserve"> relations, and (b) produ</w:t>
      </w:r>
      <w:r w:rsidR="00AB1F65" w:rsidRPr="009777B9">
        <w:rPr>
          <w:rFonts w:asciiTheme="minorHAnsi" w:hAnsiTheme="minorHAnsi" w:cstheme="minorHAnsi"/>
        </w:rPr>
        <w:t xml:space="preserve">ces the emergent potential for </w:t>
      </w:r>
      <w:r w:rsidR="00391DD4" w:rsidRPr="009777B9">
        <w:rPr>
          <w:rFonts w:asciiTheme="minorHAnsi" w:hAnsiTheme="minorHAnsi" w:cstheme="minorHAnsi"/>
        </w:rPr>
        <w:t>a new urban</w:t>
      </w:r>
      <w:r w:rsidR="000D50F4" w:rsidRPr="009777B9">
        <w:rPr>
          <w:rFonts w:asciiTheme="minorHAnsi" w:hAnsiTheme="minorHAnsi" w:cstheme="minorHAnsi"/>
        </w:rPr>
        <w:t xml:space="preserve"> subjectivity</w:t>
      </w:r>
      <w:r w:rsidR="00391DD4" w:rsidRPr="009777B9">
        <w:rPr>
          <w:rFonts w:asciiTheme="minorHAnsi" w:hAnsiTheme="minorHAnsi" w:cstheme="minorHAnsi"/>
        </w:rPr>
        <w:t>, one that is seized upon by retail capital</w:t>
      </w:r>
      <w:r w:rsidR="000D50F4" w:rsidRPr="009777B9">
        <w:rPr>
          <w:rFonts w:asciiTheme="minorHAnsi" w:hAnsiTheme="minorHAnsi" w:cstheme="minorHAnsi"/>
        </w:rPr>
        <w:t xml:space="preserve">. </w:t>
      </w:r>
    </w:p>
    <w:p w14:paraId="1D4F061E" w14:textId="425FA034" w:rsidR="000D50F4" w:rsidRPr="009777B9" w:rsidRDefault="000D50F4" w:rsidP="000D50F4">
      <w:pPr>
        <w:spacing w:line="480" w:lineRule="auto"/>
        <w:ind w:firstLine="720"/>
        <w:jc w:val="both"/>
        <w:rPr>
          <w:rFonts w:asciiTheme="minorHAnsi" w:hAnsiTheme="minorHAnsi" w:cstheme="minorHAnsi"/>
        </w:rPr>
      </w:pPr>
      <w:r w:rsidRPr="009777B9">
        <w:rPr>
          <w:rFonts w:asciiTheme="minorHAnsi" w:hAnsiTheme="minorHAnsi" w:cstheme="minorHAnsi"/>
        </w:rPr>
        <w:t>However, Krarup and Blok (2011) take issue with a Latourian ANT that simply replaces a subject-oriented philosoph</w:t>
      </w:r>
      <w:r w:rsidR="0018393D" w:rsidRPr="009777B9">
        <w:rPr>
          <w:rFonts w:asciiTheme="minorHAnsi" w:hAnsiTheme="minorHAnsi" w:cstheme="minorHAnsi"/>
        </w:rPr>
        <w:t xml:space="preserve">y with an object-oriented one, what they see as an unjustified </w:t>
      </w:r>
      <w:r w:rsidRPr="009777B9">
        <w:rPr>
          <w:rFonts w:asciiTheme="minorHAnsi" w:hAnsiTheme="minorHAnsi" w:cstheme="minorHAnsi"/>
        </w:rPr>
        <w:t>philos</w:t>
      </w:r>
      <w:r w:rsidR="005F6477" w:rsidRPr="009777B9">
        <w:rPr>
          <w:rFonts w:asciiTheme="minorHAnsi" w:hAnsiTheme="minorHAnsi" w:cstheme="minorHAnsi"/>
        </w:rPr>
        <w:t>ophical move. The continued force</w:t>
      </w:r>
      <w:r w:rsidRPr="009777B9">
        <w:rPr>
          <w:rFonts w:asciiTheme="minorHAnsi" w:hAnsiTheme="minorHAnsi" w:cstheme="minorHAnsi"/>
        </w:rPr>
        <w:t xml:space="preserve"> of social ideas</w:t>
      </w:r>
      <w:r w:rsidR="005F6477" w:rsidRPr="009777B9">
        <w:rPr>
          <w:rFonts w:asciiTheme="minorHAnsi" w:hAnsiTheme="minorHAnsi" w:cstheme="minorHAnsi"/>
        </w:rPr>
        <w:t xml:space="preserve"> (about self, other, the collective and the individual, for instance) </w:t>
      </w:r>
      <w:r w:rsidRPr="009777B9">
        <w:rPr>
          <w:rFonts w:asciiTheme="minorHAnsi" w:hAnsiTheme="minorHAnsi" w:cstheme="minorHAnsi"/>
        </w:rPr>
        <w:t>remains</w:t>
      </w:r>
      <w:r w:rsidR="0098087A" w:rsidRPr="009777B9">
        <w:rPr>
          <w:rFonts w:asciiTheme="minorHAnsi" w:hAnsiTheme="minorHAnsi" w:cstheme="minorHAnsi"/>
        </w:rPr>
        <w:t xml:space="preserve"> a constitutive </w:t>
      </w:r>
      <w:r w:rsidR="009A3E29" w:rsidRPr="009777B9">
        <w:rPr>
          <w:rFonts w:asciiTheme="minorHAnsi" w:hAnsiTheme="minorHAnsi" w:cstheme="minorHAnsi"/>
        </w:rPr>
        <w:t>force in</w:t>
      </w:r>
      <w:r w:rsidR="0098087A" w:rsidRPr="009777B9">
        <w:rPr>
          <w:rFonts w:asciiTheme="minorHAnsi" w:hAnsiTheme="minorHAnsi" w:cstheme="minorHAnsi"/>
        </w:rPr>
        <w:t xml:space="preserve"> landscape transformation</w:t>
      </w:r>
      <w:r w:rsidRPr="009777B9">
        <w:rPr>
          <w:rFonts w:asciiTheme="minorHAnsi" w:hAnsiTheme="minorHAnsi" w:cstheme="minorHAnsi"/>
        </w:rPr>
        <w:t xml:space="preserve">. Their solution is the </w:t>
      </w:r>
      <w:r w:rsidR="00FA2104" w:rsidRPr="009777B9">
        <w:rPr>
          <w:rFonts w:asciiTheme="minorHAnsi" w:hAnsiTheme="minorHAnsi" w:cstheme="minorHAnsi"/>
        </w:rPr>
        <w:t>“</w:t>
      </w:r>
      <w:r w:rsidRPr="009777B9">
        <w:rPr>
          <w:rFonts w:asciiTheme="minorHAnsi" w:hAnsiTheme="minorHAnsi" w:cstheme="minorHAnsi"/>
        </w:rPr>
        <w:t>quasi-actant</w:t>
      </w:r>
      <w:r w:rsidR="00FA2104" w:rsidRPr="009777B9">
        <w:rPr>
          <w:rFonts w:asciiTheme="minorHAnsi" w:hAnsiTheme="minorHAnsi" w:cstheme="minorHAnsi"/>
        </w:rPr>
        <w:t>”</w:t>
      </w:r>
      <w:r w:rsidR="002F53B4" w:rsidRPr="009777B9">
        <w:rPr>
          <w:rFonts w:asciiTheme="minorHAnsi" w:hAnsiTheme="minorHAnsi" w:cstheme="minorHAnsi"/>
        </w:rPr>
        <w:t xml:space="preserve"> (Krarup and Blok 2011)</w:t>
      </w:r>
      <w:r w:rsidR="00426DAE" w:rsidRPr="009777B9">
        <w:rPr>
          <w:rFonts w:asciiTheme="minorHAnsi" w:hAnsiTheme="minorHAnsi" w:cstheme="minorHAnsi"/>
        </w:rPr>
        <w:t xml:space="preserve"> that can bridge the gap, thereby making ANT </w:t>
      </w:r>
      <w:r w:rsidR="00E9032B" w:rsidRPr="009777B9">
        <w:rPr>
          <w:rFonts w:asciiTheme="minorHAnsi" w:hAnsiTheme="minorHAnsi" w:cstheme="minorHAnsi"/>
        </w:rPr>
        <w:t xml:space="preserve">more </w:t>
      </w:r>
      <w:r w:rsidR="00426DAE" w:rsidRPr="009777B9">
        <w:rPr>
          <w:rFonts w:asciiTheme="minorHAnsi" w:hAnsiTheme="minorHAnsi" w:cstheme="minorHAnsi"/>
        </w:rPr>
        <w:t>amendable to subjectivity.</w:t>
      </w:r>
      <w:r w:rsidRPr="009777B9">
        <w:rPr>
          <w:rFonts w:asciiTheme="minorHAnsi" w:hAnsiTheme="minorHAnsi" w:cstheme="minorHAnsi"/>
        </w:rPr>
        <w:t xml:space="preserve"> </w:t>
      </w:r>
      <w:r w:rsidR="0018393D" w:rsidRPr="009777B9">
        <w:rPr>
          <w:rFonts w:asciiTheme="minorHAnsi" w:hAnsiTheme="minorHAnsi" w:cstheme="minorHAnsi"/>
        </w:rPr>
        <w:t>Similarly, o</w:t>
      </w:r>
      <w:r w:rsidRPr="009777B9">
        <w:rPr>
          <w:rFonts w:asciiTheme="minorHAnsi" w:hAnsiTheme="minorHAnsi" w:cstheme="minorHAnsi"/>
        </w:rPr>
        <w:t xml:space="preserve">thers like Degen et al. (2010) </w:t>
      </w:r>
      <w:r w:rsidR="00426DAE" w:rsidRPr="009777B9">
        <w:rPr>
          <w:rFonts w:asciiTheme="minorHAnsi" w:hAnsiTheme="minorHAnsi" w:cstheme="minorHAnsi"/>
        </w:rPr>
        <w:t xml:space="preserve">have fused an </w:t>
      </w:r>
      <w:r w:rsidRPr="009777B9">
        <w:rPr>
          <w:rFonts w:asciiTheme="minorHAnsi" w:hAnsiTheme="minorHAnsi" w:cstheme="minorHAnsi"/>
        </w:rPr>
        <w:t>assemblage theory of the built environment with the emotional and affective dynamics of embodied subjectivity</w:t>
      </w:r>
      <w:r w:rsidR="00426DAE" w:rsidRPr="009777B9">
        <w:rPr>
          <w:rFonts w:asciiTheme="minorHAnsi" w:hAnsiTheme="minorHAnsi" w:cstheme="minorHAnsi"/>
        </w:rPr>
        <w:t xml:space="preserve"> explicitly (also see Rose et al. 2010)</w:t>
      </w:r>
      <w:r w:rsidRPr="009777B9">
        <w:rPr>
          <w:rFonts w:asciiTheme="minorHAnsi" w:hAnsiTheme="minorHAnsi" w:cstheme="minorHAnsi"/>
        </w:rPr>
        <w:t xml:space="preserve">. While acknowledging the mediating force of the built environment (especially the built environments of consumption with their </w:t>
      </w:r>
      <w:r w:rsidR="00426DAE" w:rsidRPr="009777B9">
        <w:rPr>
          <w:rFonts w:asciiTheme="minorHAnsi" w:hAnsiTheme="minorHAnsi" w:cstheme="minorHAnsi"/>
        </w:rPr>
        <w:t xml:space="preserve">manipulative </w:t>
      </w:r>
      <w:r w:rsidRPr="009777B9">
        <w:rPr>
          <w:rFonts w:asciiTheme="minorHAnsi" w:hAnsiTheme="minorHAnsi" w:cstheme="minorHAnsi"/>
        </w:rPr>
        <w:t xml:space="preserve">design logics and architectures), the experience is nevertheless always already mediated by the </w:t>
      </w:r>
      <w:r w:rsidR="00426DAE" w:rsidRPr="009777B9">
        <w:rPr>
          <w:rFonts w:asciiTheme="minorHAnsi" w:hAnsiTheme="minorHAnsi" w:cstheme="minorHAnsi"/>
        </w:rPr>
        <w:t xml:space="preserve">embodied </w:t>
      </w:r>
      <w:r w:rsidRPr="009777B9">
        <w:rPr>
          <w:rFonts w:asciiTheme="minorHAnsi" w:hAnsiTheme="minorHAnsi" w:cstheme="minorHAnsi"/>
        </w:rPr>
        <w:t>force</w:t>
      </w:r>
      <w:r w:rsidR="00426DAE" w:rsidRPr="009777B9">
        <w:rPr>
          <w:rFonts w:asciiTheme="minorHAnsi" w:hAnsiTheme="minorHAnsi" w:cstheme="minorHAnsi"/>
        </w:rPr>
        <w:t xml:space="preserve"> of the social constructs that we prod</w:t>
      </w:r>
      <w:r w:rsidR="008534CD" w:rsidRPr="009777B9">
        <w:rPr>
          <w:rFonts w:asciiTheme="minorHAnsi" w:hAnsiTheme="minorHAnsi" w:cstheme="minorHAnsi"/>
        </w:rPr>
        <w:t>uce and make circulate in</w:t>
      </w:r>
      <w:r w:rsidR="00426DAE" w:rsidRPr="009777B9">
        <w:rPr>
          <w:rFonts w:asciiTheme="minorHAnsi" w:hAnsiTheme="minorHAnsi" w:cstheme="minorHAnsi"/>
        </w:rPr>
        <w:t xml:space="preserve"> networks</w:t>
      </w:r>
      <w:r w:rsidR="008534CD" w:rsidRPr="009777B9">
        <w:rPr>
          <w:rFonts w:asciiTheme="minorHAnsi" w:hAnsiTheme="minorHAnsi" w:cstheme="minorHAnsi"/>
        </w:rPr>
        <w:t xml:space="preserve"> of relations</w:t>
      </w:r>
      <w:r w:rsidR="00426DAE" w:rsidRPr="009777B9">
        <w:rPr>
          <w:rFonts w:asciiTheme="minorHAnsi" w:hAnsiTheme="minorHAnsi" w:cstheme="minorHAnsi"/>
        </w:rPr>
        <w:t xml:space="preserve">. </w:t>
      </w:r>
    </w:p>
    <w:p w14:paraId="68E09E8D" w14:textId="00006C5B" w:rsidR="005E126A" w:rsidRPr="009777B9" w:rsidRDefault="003153BC" w:rsidP="005F6477">
      <w:pPr>
        <w:spacing w:line="480" w:lineRule="auto"/>
        <w:jc w:val="both"/>
        <w:outlineLvl w:val="0"/>
        <w:rPr>
          <w:rFonts w:asciiTheme="minorHAnsi" w:hAnsiTheme="minorHAnsi" w:cstheme="minorHAnsi"/>
        </w:rPr>
      </w:pPr>
      <w:r w:rsidRPr="009777B9">
        <w:rPr>
          <w:rFonts w:asciiTheme="minorHAnsi" w:hAnsiTheme="minorHAnsi" w:cstheme="minorHAnsi"/>
        </w:rPr>
        <w:tab/>
        <w:t xml:space="preserve">This article </w:t>
      </w:r>
      <w:r w:rsidR="0018393D" w:rsidRPr="009777B9">
        <w:rPr>
          <w:rFonts w:asciiTheme="minorHAnsi" w:hAnsiTheme="minorHAnsi" w:cstheme="minorHAnsi"/>
        </w:rPr>
        <w:t>include</w:t>
      </w:r>
      <w:r w:rsidRPr="009777B9">
        <w:rPr>
          <w:rFonts w:asciiTheme="minorHAnsi" w:hAnsiTheme="minorHAnsi" w:cstheme="minorHAnsi"/>
        </w:rPr>
        <w:t>s</w:t>
      </w:r>
      <w:r w:rsidR="00780C79" w:rsidRPr="009777B9">
        <w:rPr>
          <w:rFonts w:asciiTheme="minorHAnsi" w:hAnsiTheme="minorHAnsi" w:cstheme="minorHAnsi"/>
        </w:rPr>
        <w:t xml:space="preserve"> subjectivity as a</w:t>
      </w:r>
      <w:r w:rsidR="0018393D" w:rsidRPr="009777B9">
        <w:rPr>
          <w:rFonts w:asciiTheme="minorHAnsi" w:hAnsiTheme="minorHAnsi" w:cstheme="minorHAnsi"/>
        </w:rPr>
        <w:t xml:space="preserve"> component of the mall assemblage</w:t>
      </w:r>
      <w:r w:rsidR="005F6477" w:rsidRPr="009777B9">
        <w:rPr>
          <w:rFonts w:asciiTheme="minorHAnsi" w:hAnsiTheme="minorHAnsi" w:cstheme="minorHAnsi"/>
        </w:rPr>
        <w:t xml:space="preserve"> in two ways</w:t>
      </w:r>
      <w:r w:rsidR="00E46C40" w:rsidRPr="009777B9">
        <w:rPr>
          <w:rFonts w:asciiTheme="minorHAnsi" w:hAnsiTheme="minorHAnsi" w:cstheme="minorHAnsi"/>
        </w:rPr>
        <w:t>. First, by reading the historical geographies of development with the lens of Latour</w:t>
      </w:r>
      <w:r w:rsidR="0018393D" w:rsidRPr="009777B9">
        <w:rPr>
          <w:rFonts w:asciiTheme="minorHAnsi" w:hAnsiTheme="minorHAnsi" w:cstheme="minorHAnsi"/>
        </w:rPr>
        <w:t xml:space="preserve"> (2005) and others like Barua (2017)</w:t>
      </w:r>
      <w:r w:rsidR="00E46C40" w:rsidRPr="009777B9">
        <w:rPr>
          <w:rFonts w:asciiTheme="minorHAnsi" w:hAnsiTheme="minorHAnsi" w:cstheme="minorHAnsi"/>
        </w:rPr>
        <w:t xml:space="preserve">, we track the emergence of corporate retail to previous developments in industrial aquaculture and its </w:t>
      </w:r>
      <w:r w:rsidR="00780C79" w:rsidRPr="009777B9">
        <w:rPr>
          <w:rFonts w:asciiTheme="minorHAnsi" w:hAnsiTheme="minorHAnsi" w:cstheme="minorHAnsi"/>
        </w:rPr>
        <w:t>impact on Chiloé</w:t>
      </w:r>
      <w:r w:rsidR="00587D5D" w:rsidRPr="009777B9">
        <w:rPr>
          <w:rFonts w:asciiTheme="minorHAnsi" w:hAnsiTheme="minorHAnsi" w:cstheme="minorHAnsi"/>
        </w:rPr>
        <w:t>’s subjectivity and identity. The evidence that industrial fish are involved in the production of new consumer subjectivities is already</w:t>
      </w:r>
      <w:r w:rsidR="006301A1" w:rsidRPr="009777B9">
        <w:rPr>
          <w:rFonts w:asciiTheme="minorHAnsi" w:hAnsiTheme="minorHAnsi" w:cstheme="minorHAnsi"/>
        </w:rPr>
        <w:t xml:space="preserve"> apparent in extent literature on regional development</w:t>
      </w:r>
      <w:r w:rsidR="00587D5D" w:rsidRPr="009777B9">
        <w:rPr>
          <w:rFonts w:asciiTheme="minorHAnsi" w:hAnsiTheme="minorHAnsi" w:cstheme="minorHAnsi"/>
        </w:rPr>
        <w:t xml:space="preserve">. </w:t>
      </w:r>
      <w:r w:rsidR="005F6477" w:rsidRPr="009777B9">
        <w:rPr>
          <w:rFonts w:asciiTheme="minorHAnsi" w:hAnsiTheme="minorHAnsi" w:cstheme="minorHAnsi"/>
        </w:rPr>
        <w:t>Second, t</w:t>
      </w:r>
      <w:r w:rsidR="00587D5D" w:rsidRPr="009777B9">
        <w:rPr>
          <w:rFonts w:asciiTheme="minorHAnsi" w:hAnsiTheme="minorHAnsi" w:cstheme="minorHAnsi"/>
        </w:rPr>
        <w:t>his exploration of the M</w:t>
      </w:r>
      <w:r w:rsidR="006D718B" w:rsidRPr="009777B9">
        <w:rPr>
          <w:rFonts w:asciiTheme="minorHAnsi" w:hAnsiTheme="minorHAnsi" w:cstheme="minorHAnsi"/>
        </w:rPr>
        <w:t xml:space="preserve">all </w:t>
      </w:r>
      <w:r w:rsidR="00587D5D" w:rsidRPr="009777B9">
        <w:rPr>
          <w:rFonts w:asciiTheme="minorHAnsi" w:hAnsiTheme="minorHAnsi" w:cstheme="minorHAnsi"/>
        </w:rPr>
        <w:t>P</w:t>
      </w:r>
      <w:r w:rsidR="006D718B" w:rsidRPr="009777B9">
        <w:rPr>
          <w:rFonts w:asciiTheme="minorHAnsi" w:hAnsiTheme="minorHAnsi" w:cstheme="minorHAnsi"/>
        </w:rPr>
        <w:t xml:space="preserve">aseo </w:t>
      </w:r>
      <w:r w:rsidR="00587D5D" w:rsidRPr="009777B9">
        <w:rPr>
          <w:rFonts w:asciiTheme="minorHAnsi" w:hAnsiTheme="minorHAnsi" w:cstheme="minorHAnsi"/>
        </w:rPr>
        <w:t>C</w:t>
      </w:r>
      <w:r w:rsidR="006D718B" w:rsidRPr="009777B9">
        <w:rPr>
          <w:rFonts w:asciiTheme="minorHAnsi" w:hAnsiTheme="minorHAnsi" w:cstheme="minorHAnsi"/>
        </w:rPr>
        <w:t>hiloé</w:t>
      </w:r>
      <w:r w:rsidR="00587D5D" w:rsidRPr="009777B9">
        <w:rPr>
          <w:rFonts w:asciiTheme="minorHAnsi" w:hAnsiTheme="minorHAnsi" w:cstheme="minorHAnsi"/>
        </w:rPr>
        <w:t xml:space="preserve"> as an assemblage comes out of a larger ethnographic research project around the mall specifically. As such, some key qualitative findings also inform this re-assembling of the new consumer landscape in Castro. </w:t>
      </w:r>
      <w:r w:rsidR="00147C07" w:rsidRPr="009777B9">
        <w:rPr>
          <w:rFonts w:asciiTheme="minorHAnsi" w:hAnsiTheme="minorHAnsi" w:cstheme="minorHAnsi"/>
        </w:rPr>
        <w:t>While there is much more to develop with this qualitative material specifically, the scope of this article is to explore the more-than-human conditions of subjectivity, rather t</w:t>
      </w:r>
      <w:r w:rsidR="00780C79" w:rsidRPr="009777B9">
        <w:rPr>
          <w:rFonts w:asciiTheme="minorHAnsi" w:hAnsiTheme="minorHAnsi" w:cstheme="minorHAnsi"/>
        </w:rPr>
        <w:t>han a close examination and analysis</w:t>
      </w:r>
      <w:r w:rsidR="00147C07" w:rsidRPr="009777B9">
        <w:rPr>
          <w:rFonts w:asciiTheme="minorHAnsi" w:hAnsiTheme="minorHAnsi" w:cstheme="minorHAnsi"/>
        </w:rPr>
        <w:t xml:space="preserve"> of those subjectivities themselves.</w:t>
      </w:r>
      <w:r w:rsidR="005F6477" w:rsidRPr="009777B9">
        <w:rPr>
          <w:rFonts w:asciiTheme="minorHAnsi" w:hAnsiTheme="minorHAnsi" w:cstheme="minorHAnsi"/>
        </w:rPr>
        <w:t xml:space="preserve"> Nevertheless, we glimpse something of the new kinds of subjectivity that are in formation at Chiloé. </w:t>
      </w:r>
      <w:r w:rsidR="00147C07" w:rsidRPr="009777B9">
        <w:rPr>
          <w:rFonts w:asciiTheme="minorHAnsi" w:hAnsiTheme="minorHAnsi" w:cstheme="minorHAnsi"/>
        </w:rPr>
        <w:t xml:space="preserve"> </w:t>
      </w:r>
      <w:r w:rsidR="00587D5D" w:rsidRPr="009777B9">
        <w:rPr>
          <w:rFonts w:asciiTheme="minorHAnsi" w:hAnsiTheme="minorHAnsi" w:cstheme="minorHAnsi"/>
        </w:rPr>
        <w:t xml:space="preserve"> </w:t>
      </w:r>
    </w:p>
    <w:p w14:paraId="48C48532" w14:textId="77777777" w:rsidR="00587D5D" w:rsidRPr="009777B9" w:rsidRDefault="00587D5D" w:rsidP="00624193">
      <w:pPr>
        <w:spacing w:line="480" w:lineRule="auto"/>
        <w:jc w:val="both"/>
        <w:outlineLvl w:val="0"/>
        <w:rPr>
          <w:rFonts w:asciiTheme="minorHAnsi" w:hAnsiTheme="minorHAnsi" w:cstheme="minorHAnsi"/>
        </w:rPr>
      </w:pPr>
    </w:p>
    <w:p w14:paraId="13220E15" w14:textId="54DF55CC" w:rsidR="005E1A8C" w:rsidRPr="009777B9" w:rsidRDefault="00D31ACC" w:rsidP="00624193">
      <w:pPr>
        <w:spacing w:line="480" w:lineRule="auto"/>
        <w:jc w:val="both"/>
        <w:outlineLvl w:val="0"/>
        <w:rPr>
          <w:rFonts w:asciiTheme="minorHAnsi" w:hAnsiTheme="minorHAnsi" w:cstheme="minorHAnsi"/>
        </w:rPr>
      </w:pPr>
      <w:r w:rsidRPr="009777B9">
        <w:rPr>
          <w:rFonts w:asciiTheme="minorHAnsi" w:hAnsiTheme="minorHAnsi" w:cstheme="minorHAnsi"/>
        </w:rPr>
        <w:t>4</w:t>
      </w:r>
      <w:r w:rsidR="005E1A8C" w:rsidRPr="009777B9">
        <w:rPr>
          <w:rFonts w:asciiTheme="minorHAnsi" w:hAnsiTheme="minorHAnsi" w:cstheme="minorHAnsi"/>
        </w:rPr>
        <w:t xml:space="preserve">. </w:t>
      </w:r>
      <w:r w:rsidR="00107026" w:rsidRPr="009777B9">
        <w:rPr>
          <w:rFonts w:asciiTheme="minorHAnsi" w:hAnsiTheme="minorHAnsi" w:cstheme="minorHAnsi"/>
        </w:rPr>
        <w:t>Re-Assembling t</w:t>
      </w:r>
      <w:r w:rsidR="00233499" w:rsidRPr="009777B9">
        <w:rPr>
          <w:rFonts w:asciiTheme="minorHAnsi" w:hAnsiTheme="minorHAnsi" w:cstheme="minorHAnsi"/>
        </w:rPr>
        <w:t>he Mall Paseo Chiloé</w:t>
      </w:r>
      <w:r w:rsidR="005E1A8C" w:rsidRPr="009777B9">
        <w:rPr>
          <w:rFonts w:asciiTheme="minorHAnsi" w:hAnsiTheme="minorHAnsi" w:cstheme="minorHAnsi"/>
        </w:rPr>
        <w:t xml:space="preserve"> as an Assemblage </w:t>
      </w:r>
    </w:p>
    <w:p w14:paraId="26D86989" w14:textId="390CDF25" w:rsidR="006472EE" w:rsidRPr="009777B9" w:rsidRDefault="00E72974" w:rsidP="0018393D">
      <w:pPr>
        <w:spacing w:line="480" w:lineRule="auto"/>
        <w:ind w:firstLine="720"/>
        <w:jc w:val="both"/>
        <w:outlineLvl w:val="0"/>
        <w:rPr>
          <w:rFonts w:asciiTheme="minorHAnsi" w:hAnsiTheme="minorHAnsi" w:cstheme="minorHAnsi"/>
        </w:rPr>
      </w:pPr>
      <w:r w:rsidRPr="009777B9">
        <w:rPr>
          <w:rFonts w:asciiTheme="minorHAnsi" w:hAnsiTheme="minorHAnsi" w:cstheme="minorHAnsi"/>
          <w:color w:val="000000" w:themeColor="text1"/>
        </w:rPr>
        <w:t>The narrative below</w:t>
      </w:r>
      <w:r w:rsidR="00BC683D" w:rsidRPr="009777B9">
        <w:rPr>
          <w:rFonts w:asciiTheme="minorHAnsi" w:hAnsiTheme="minorHAnsi" w:cstheme="minorHAnsi"/>
          <w:color w:val="000000" w:themeColor="text1"/>
        </w:rPr>
        <w:t xml:space="preserve"> uses</w:t>
      </w:r>
      <w:r w:rsidR="003E76C0" w:rsidRPr="009777B9">
        <w:rPr>
          <w:rFonts w:asciiTheme="minorHAnsi" w:hAnsiTheme="minorHAnsi" w:cstheme="minorHAnsi"/>
          <w:color w:val="000000" w:themeColor="text1"/>
        </w:rPr>
        <w:t xml:space="preserve"> </w:t>
      </w:r>
      <w:r w:rsidR="00D533E3" w:rsidRPr="009777B9">
        <w:rPr>
          <w:rFonts w:asciiTheme="minorHAnsi" w:hAnsiTheme="minorHAnsi" w:cstheme="minorHAnsi"/>
          <w:color w:val="000000" w:themeColor="text1"/>
        </w:rPr>
        <w:t>a mixture of secondary</w:t>
      </w:r>
      <w:r w:rsidR="003E76C0" w:rsidRPr="009777B9">
        <w:rPr>
          <w:rFonts w:asciiTheme="minorHAnsi" w:hAnsiTheme="minorHAnsi" w:cstheme="minorHAnsi"/>
          <w:color w:val="000000" w:themeColor="text1"/>
        </w:rPr>
        <w:t xml:space="preserve"> and </w:t>
      </w:r>
      <w:r w:rsidR="00BC683D" w:rsidRPr="009777B9">
        <w:rPr>
          <w:rFonts w:asciiTheme="minorHAnsi" w:hAnsiTheme="minorHAnsi" w:cstheme="minorHAnsi"/>
          <w:color w:val="000000" w:themeColor="text1"/>
        </w:rPr>
        <w:t xml:space="preserve">original </w:t>
      </w:r>
      <w:r w:rsidR="003E76C0" w:rsidRPr="009777B9">
        <w:rPr>
          <w:rFonts w:asciiTheme="minorHAnsi" w:hAnsiTheme="minorHAnsi" w:cstheme="minorHAnsi"/>
          <w:color w:val="000000" w:themeColor="text1"/>
        </w:rPr>
        <w:t>ethnographic</w:t>
      </w:r>
      <w:r w:rsidR="00D533E3" w:rsidRPr="009777B9">
        <w:rPr>
          <w:rFonts w:asciiTheme="minorHAnsi" w:hAnsiTheme="minorHAnsi" w:cstheme="minorHAnsi"/>
          <w:color w:val="000000" w:themeColor="text1"/>
        </w:rPr>
        <w:t xml:space="preserve"> materials</w:t>
      </w:r>
      <w:r w:rsidR="003E76C0" w:rsidRPr="009777B9">
        <w:rPr>
          <w:rFonts w:asciiTheme="minorHAnsi" w:hAnsiTheme="minorHAnsi" w:cstheme="minorHAnsi"/>
          <w:color w:val="000000" w:themeColor="text1"/>
        </w:rPr>
        <w:t xml:space="preserve"> in a way that highlights the “more-than-human” elements that are at play in the M</w:t>
      </w:r>
      <w:r w:rsidR="00BC683D" w:rsidRPr="009777B9">
        <w:rPr>
          <w:rFonts w:asciiTheme="minorHAnsi" w:hAnsiTheme="minorHAnsi" w:cstheme="minorHAnsi"/>
          <w:color w:val="000000" w:themeColor="text1"/>
        </w:rPr>
        <w:t xml:space="preserve">all </w:t>
      </w:r>
      <w:r w:rsidR="003E76C0" w:rsidRPr="009777B9">
        <w:rPr>
          <w:rFonts w:asciiTheme="minorHAnsi" w:hAnsiTheme="minorHAnsi" w:cstheme="minorHAnsi"/>
          <w:color w:val="000000" w:themeColor="text1"/>
        </w:rPr>
        <w:t>P</w:t>
      </w:r>
      <w:r w:rsidR="00BC683D" w:rsidRPr="009777B9">
        <w:rPr>
          <w:rFonts w:asciiTheme="minorHAnsi" w:hAnsiTheme="minorHAnsi" w:cstheme="minorHAnsi"/>
          <w:color w:val="000000" w:themeColor="text1"/>
        </w:rPr>
        <w:t xml:space="preserve">aseo </w:t>
      </w:r>
      <w:r w:rsidR="003E76C0" w:rsidRPr="009777B9">
        <w:rPr>
          <w:rFonts w:asciiTheme="minorHAnsi" w:hAnsiTheme="minorHAnsi" w:cstheme="minorHAnsi"/>
          <w:color w:val="000000" w:themeColor="text1"/>
        </w:rPr>
        <w:t>C</w:t>
      </w:r>
      <w:r w:rsidR="00BC683D" w:rsidRPr="009777B9">
        <w:rPr>
          <w:rFonts w:asciiTheme="minorHAnsi" w:hAnsiTheme="minorHAnsi" w:cstheme="minorHAnsi"/>
          <w:color w:val="000000" w:themeColor="text1"/>
        </w:rPr>
        <w:t>hiloé</w:t>
      </w:r>
      <w:r w:rsidR="003E76C0" w:rsidRPr="009777B9">
        <w:rPr>
          <w:rFonts w:asciiTheme="minorHAnsi" w:hAnsiTheme="minorHAnsi" w:cstheme="minorHAnsi"/>
          <w:color w:val="000000" w:themeColor="text1"/>
        </w:rPr>
        <w:t>, t</w:t>
      </w:r>
      <w:r w:rsidR="00E86BBA" w:rsidRPr="009777B9">
        <w:rPr>
          <w:rFonts w:asciiTheme="minorHAnsi" w:hAnsiTheme="minorHAnsi" w:cstheme="minorHAnsi"/>
          <w:color w:val="000000" w:themeColor="text1"/>
        </w:rPr>
        <w:t>hereby going beyond the designs</w:t>
      </w:r>
      <w:r w:rsidR="003E76C0" w:rsidRPr="009777B9">
        <w:rPr>
          <w:rFonts w:asciiTheme="minorHAnsi" w:hAnsiTheme="minorHAnsi" w:cstheme="minorHAnsi"/>
          <w:color w:val="000000" w:themeColor="text1"/>
        </w:rPr>
        <w:t xml:space="preserve"> of retail capital and landscape design, management and architecture, the focus of much recent work in this tradition. </w:t>
      </w:r>
      <w:r w:rsidR="006472EE" w:rsidRPr="009777B9">
        <w:rPr>
          <w:rFonts w:asciiTheme="minorHAnsi" w:hAnsiTheme="minorHAnsi" w:cstheme="minorHAnsi"/>
        </w:rPr>
        <w:t>The subsections below describe three</w:t>
      </w:r>
      <w:r w:rsidR="004948AF" w:rsidRPr="009777B9">
        <w:rPr>
          <w:rFonts w:asciiTheme="minorHAnsi" w:hAnsiTheme="minorHAnsi" w:cstheme="minorHAnsi"/>
        </w:rPr>
        <w:t xml:space="preserve"> Latourian</w:t>
      </w:r>
      <w:r w:rsidR="006472EE" w:rsidRPr="009777B9">
        <w:rPr>
          <w:rFonts w:asciiTheme="minorHAnsi" w:hAnsiTheme="minorHAnsi" w:cstheme="minorHAnsi"/>
        </w:rPr>
        <w:t xml:space="preserve"> “conduits” that together constitute the M</w:t>
      </w:r>
      <w:r w:rsidR="004948AF" w:rsidRPr="009777B9">
        <w:rPr>
          <w:rFonts w:asciiTheme="minorHAnsi" w:hAnsiTheme="minorHAnsi" w:cstheme="minorHAnsi"/>
        </w:rPr>
        <w:t xml:space="preserve">all </w:t>
      </w:r>
      <w:r w:rsidR="006472EE" w:rsidRPr="009777B9">
        <w:rPr>
          <w:rFonts w:asciiTheme="minorHAnsi" w:hAnsiTheme="minorHAnsi" w:cstheme="minorHAnsi"/>
        </w:rPr>
        <w:t>P</w:t>
      </w:r>
      <w:r w:rsidR="004948AF" w:rsidRPr="009777B9">
        <w:rPr>
          <w:rFonts w:asciiTheme="minorHAnsi" w:hAnsiTheme="minorHAnsi" w:cstheme="minorHAnsi"/>
        </w:rPr>
        <w:t xml:space="preserve">aseo </w:t>
      </w:r>
      <w:r w:rsidR="006472EE" w:rsidRPr="009777B9">
        <w:rPr>
          <w:rFonts w:asciiTheme="minorHAnsi" w:hAnsiTheme="minorHAnsi" w:cstheme="minorHAnsi"/>
        </w:rPr>
        <w:t>C</w:t>
      </w:r>
      <w:r w:rsidR="004948AF" w:rsidRPr="009777B9">
        <w:rPr>
          <w:rFonts w:asciiTheme="minorHAnsi" w:hAnsiTheme="minorHAnsi" w:cstheme="minorHAnsi"/>
        </w:rPr>
        <w:t>hiloé</w:t>
      </w:r>
      <w:r w:rsidR="006472EE" w:rsidRPr="009777B9">
        <w:rPr>
          <w:rFonts w:asciiTheme="minorHAnsi" w:hAnsiTheme="minorHAnsi" w:cstheme="minorHAnsi"/>
        </w:rPr>
        <w:t xml:space="preserve"> as an assemblage. First is the force exerted by the </w:t>
      </w:r>
      <w:r w:rsidR="003E76C0" w:rsidRPr="009777B9">
        <w:rPr>
          <w:rFonts w:asciiTheme="minorHAnsi" w:hAnsiTheme="minorHAnsi" w:cstheme="minorHAnsi"/>
        </w:rPr>
        <w:t xml:space="preserve">material </w:t>
      </w:r>
      <w:r w:rsidR="00233499" w:rsidRPr="009777B9">
        <w:rPr>
          <w:rFonts w:asciiTheme="minorHAnsi" w:hAnsiTheme="minorHAnsi" w:cstheme="minorHAnsi"/>
        </w:rPr>
        <w:t xml:space="preserve">and physical </w:t>
      </w:r>
      <w:r w:rsidR="003E76C0" w:rsidRPr="009777B9">
        <w:rPr>
          <w:rFonts w:asciiTheme="minorHAnsi" w:hAnsiTheme="minorHAnsi" w:cstheme="minorHAnsi"/>
        </w:rPr>
        <w:t xml:space="preserve">geographies of the region, including the </w:t>
      </w:r>
      <w:r w:rsidR="00233499" w:rsidRPr="009777B9">
        <w:rPr>
          <w:rFonts w:asciiTheme="minorHAnsi" w:hAnsiTheme="minorHAnsi" w:cstheme="minorHAnsi"/>
        </w:rPr>
        <w:t>movement</w:t>
      </w:r>
      <w:r w:rsidR="003E76C0" w:rsidRPr="009777B9">
        <w:rPr>
          <w:rFonts w:asciiTheme="minorHAnsi" w:hAnsiTheme="minorHAnsi" w:cstheme="minorHAnsi"/>
        </w:rPr>
        <w:t xml:space="preserve"> of</w:t>
      </w:r>
      <w:r w:rsidR="006472EE" w:rsidRPr="009777B9">
        <w:rPr>
          <w:rFonts w:asciiTheme="minorHAnsi" w:hAnsiTheme="minorHAnsi" w:cstheme="minorHAnsi"/>
        </w:rPr>
        <w:t xml:space="preserve"> tectonic plates, ocean c</w:t>
      </w:r>
      <w:r w:rsidR="003E76C0" w:rsidRPr="009777B9">
        <w:rPr>
          <w:rFonts w:asciiTheme="minorHAnsi" w:hAnsiTheme="minorHAnsi" w:cstheme="minorHAnsi"/>
        </w:rPr>
        <w:t xml:space="preserve">urrents and </w:t>
      </w:r>
      <w:r w:rsidR="00C452BD" w:rsidRPr="009777B9">
        <w:rPr>
          <w:rFonts w:asciiTheme="minorHAnsi" w:hAnsiTheme="minorHAnsi" w:cstheme="minorHAnsi"/>
        </w:rPr>
        <w:t>climate</w:t>
      </w:r>
      <w:r w:rsidR="003E76C0" w:rsidRPr="009777B9">
        <w:rPr>
          <w:rFonts w:asciiTheme="minorHAnsi" w:hAnsiTheme="minorHAnsi" w:cstheme="minorHAnsi"/>
        </w:rPr>
        <w:t xml:space="preserve"> </w:t>
      </w:r>
      <w:r w:rsidR="006472EE" w:rsidRPr="009777B9">
        <w:rPr>
          <w:rFonts w:asciiTheme="minorHAnsi" w:hAnsiTheme="minorHAnsi" w:cstheme="minorHAnsi"/>
        </w:rPr>
        <w:t xml:space="preserve">characteristics, as well as the existing built </w:t>
      </w:r>
      <w:r w:rsidR="003E76C0" w:rsidRPr="009777B9">
        <w:rPr>
          <w:rFonts w:asciiTheme="minorHAnsi" w:hAnsiTheme="minorHAnsi" w:cstheme="minorHAnsi"/>
        </w:rPr>
        <w:t xml:space="preserve">urban </w:t>
      </w:r>
      <w:r w:rsidR="006472EE" w:rsidRPr="009777B9">
        <w:rPr>
          <w:rFonts w:asciiTheme="minorHAnsi" w:hAnsiTheme="minorHAnsi" w:cstheme="minorHAnsi"/>
        </w:rPr>
        <w:t>environment</w:t>
      </w:r>
      <w:r w:rsidR="003E76C0" w:rsidRPr="009777B9">
        <w:rPr>
          <w:rFonts w:asciiTheme="minorHAnsi" w:hAnsiTheme="minorHAnsi" w:cstheme="minorHAnsi"/>
        </w:rPr>
        <w:t>s</w:t>
      </w:r>
      <w:r w:rsidR="00107026" w:rsidRPr="009777B9">
        <w:rPr>
          <w:rFonts w:asciiTheme="minorHAnsi" w:hAnsiTheme="minorHAnsi" w:cstheme="minorHAnsi"/>
        </w:rPr>
        <w:t xml:space="preserve"> as experienced during fieldwork in 2013 and 2015.</w:t>
      </w:r>
      <w:r w:rsidR="006472EE" w:rsidRPr="009777B9">
        <w:rPr>
          <w:rFonts w:asciiTheme="minorHAnsi" w:hAnsiTheme="minorHAnsi" w:cstheme="minorHAnsi"/>
        </w:rPr>
        <w:t xml:space="preserve"> The second conduit is the techno-scientific production of the Atlantic salmon as a</w:t>
      </w:r>
      <w:r w:rsidR="00107026" w:rsidRPr="009777B9">
        <w:rPr>
          <w:rFonts w:asciiTheme="minorHAnsi" w:hAnsiTheme="minorHAnsi" w:cstheme="minorHAnsi"/>
        </w:rPr>
        <w:t xml:space="preserve">n industrial commodity </w:t>
      </w:r>
      <w:r w:rsidR="006472EE" w:rsidRPr="009777B9">
        <w:rPr>
          <w:rFonts w:asciiTheme="minorHAnsi" w:hAnsiTheme="minorHAnsi" w:cstheme="minorHAnsi"/>
        </w:rPr>
        <w:t xml:space="preserve">that effectively integrates </w:t>
      </w:r>
      <w:r w:rsidR="00233499" w:rsidRPr="009777B9">
        <w:rPr>
          <w:rFonts w:asciiTheme="minorHAnsi" w:hAnsiTheme="minorHAnsi" w:cstheme="minorHAnsi"/>
        </w:rPr>
        <w:t xml:space="preserve">the socio-ecologies of </w:t>
      </w:r>
      <w:r w:rsidR="006472EE" w:rsidRPr="009777B9">
        <w:rPr>
          <w:rFonts w:asciiTheme="minorHAnsi" w:hAnsiTheme="minorHAnsi" w:cstheme="minorHAnsi"/>
        </w:rPr>
        <w:t>southern Chile into new world markets</w:t>
      </w:r>
      <w:r w:rsidR="003E76C0" w:rsidRPr="009777B9">
        <w:rPr>
          <w:rFonts w:asciiTheme="minorHAnsi" w:hAnsiTheme="minorHAnsi" w:cstheme="minorHAnsi"/>
        </w:rPr>
        <w:t xml:space="preserve"> on a large scale</w:t>
      </w:r>
      <w:r w:rsidR="006472EE" w:rsidRPr="009777B9">
        <w:rPr>
          <w:rFonts w:asciiTheme="minorHAnsi" w:hAnsiTheme="minorHAnsi" w:cstheme="minorHAnsi"/>
        </w:rPr>
        <w:t xml:space="preserve">. Third </w:t>
      </w:r>
      <w:r w:rsidR="00107026" w:rsidRPr="009777B9">
        <w:rPr>
          <w:rFonts w:asciiTheme="minorHAnsi" w:hAnsiTheme="minorHAnsi" w:cstheme="minorHAnsi"/>
        </w:rPr>
        <w:t>is the arrival of corporate retail formats in the built environment, epitomized by the M</w:t>
      </w:r>
      <w:r w:rsidR="00703954" w:rsidRPr="009777B9">
        <w:rPr>
          <w:rFonts w:asciiTheme="minorHAnsi" w:hAnsiTheme="minorHAnsi" w:cstheme="minorHAnsi"/>
        </w:rPr>
        <w:t xml:space="preserve">all </w:t>
      </w:r>
      <w:r w:rsidR="00107026" w:rsidRPr="009777B9">
        <w:rPr>
          <w:rFonts w:asciiTheme="minorHAnsi" w:hAnsiTheme="minorHAnsi" w:cstheme="minorHAnsi"/>
        </w:rPr>
        <w:t>P</w:t>
      </w:r>
      <w:r w:rsidR="00703954" w:rsidRPr="009777B9">
        <w:rPr>
          <w:rFonts w:asciiTheme="minorHAnsi" w:hAnsiTheme="minorHAnsi" w:cstheme="minorHAnsi"/>
        </w:rPr>
        <w:t xml:space="preserve">aseo </w:t>
      </w:r>
      <w:r w:rsidR="00107026" w:rsidRPr="009777B9">
        <w:rPr>
          <w:rFonts w:asciiTheme="minorHAnsi" w:hAnsiTheme="minorHAnsi" w:cstheme="minorHAnsi"/>
        </w:rPr>
        <w:t>C</w:t>
      </w:r>
      <w:r w:rsidR="00703954" w:rsidRPr="009777B9">
        <w:rPr>
          <w:rFonts w:asciiTheme="minorHAnsi" w:hAnsiTheme="minorHAnsi" w:cstheme="minorHAnsi"/>
        </w:rPr>
        <w:t>hiloé</w:t>
      </w:r>
      <w:r w:rsidR="00107026" w:rsidRPr="009777B9">
        <w:rPr>
          <w:rFonts w:asciiTheme="minorHAnsi" w:hAnsiTheme="minorHAnsi" w:cstheme="minorHAnsi"/>
        </w:rPr>
        <w:t xml:space="preserve">. The goal is to situate the arrival of the mall amid a series of transformations in socio-spatial practices and subjectivity that were generated by the </w:t>
      </w:r>
      <w:r w:rsidR="00E86BBA" w:rsidRPr="009777B9">
        <w:rPr>
          <w:rFonts w:asciiTheme="minorHAnsi" w:hAnsiTheme="minorHAnsi" w:cstheme="minorHAnsi"/>
        </w:rPr>
        <w:t xml:space="preserve">nature-society relations of </w:t>
      </w:r>
      <w:r w:rsidR="00107026" w:rsidRPr="009777B9">
        <w:rPr>
          <w:rFonts w:asciiTheme="minorHAnsi" w:hAnsiTheme="minorHAnsi" w:cstheme="minorHAnsi"/>
        </w:rPr>
        <w:t>industrial salmon aquacultu</w:t>
      </w:r>
      <w:r w:rsidR="004948AF" w:rsidRPr="009777B9">
        <w:rPr>
          <w:rFonts w:asciiTheme="minorHAnsi" w:hAnsiTheme="minorHAnsi" w:cstheme="minorHAnsi"/>
        </w:rPr>
        <w:t>re. As such, the salmon</w:t>
      </w:r>
      <w:r w:rsidR="005F0B61" w:rsidRPr="009777B9">
        <w:rPr>
          <w:rFonts w:asciiTheme="minorHAnsi" w:hAnsiTheme="minorHAnsi" w:cstheme="minorHAnsi"/>
        </w:rPr>
        <w:t xml:space="preserve"> – despite their being</w:t>
      </w:r>
      <w:r w:rsidR="00053651" w:rsidRPr="009777B9">
        <w:rPr>
          <w:rFonts w:asciiTheme="minorHAnsi" w:hAnsiTheme="minorHAnsi" w:cstheme="minorHAnsi"/>
        </w:rPr>
        <w:t xml:space="preserve"> a product of extensive techno-science – </w:t>
      </w:r>
      <w:r w:rsidR="004948AF" w:rsidRPr="009777B9">
        <w:rPr>
          <w:rFonts w:asciiTheme="minorHAnsi" w:hAnsiTheme="minorHAnsi" w:cstheme="minorHAnsi"/>
        </w:rPr>
        <w:t>become “lively” (Barua 2017) in</w:t>
      </w:r>
      <w:r w:rsidR="00835D01" w:rsidRPr="009777B9">
        <w:rPr>
          <w:rFonts w:asciiTheme="minorHAnsi" w:hAnsiTheme="minorHAnsi" w:cstheme="minorHAnsi"/>
        </w:rPr>
        <w:t>sofar as they</w:t>
      </w:r>
      <w:r w:rsidR="004948AF" w:rsidRPr="009777B9">
        <w:rPr>
          <w:rFonts w:asciiTheme="minorHAnsi" w:hAnsiTheme="minorHAnsi" w:cstheme="minorHAnsi"/>
        </w:rPr>
        <w:t xml:space="preserve"> help produce conditions for other </w:t>
      </w:r>
      <w:r w:rsidR="00E86BBA" w:rsidRPr="009777B9">
        <w:rPr>
          <w:rFonts w:asciiTheme="minorHAnsi" w:hAnsiTheme="minorHAnsi" w:cstheme="minorHAnsi"/>
        </w:rPr>
        <w:t xml:space="preserve">socio-technical </w:t>
      </w:r>
      <w:r w:rsidR="00107026" w:rsidRPr="009777B9">
        <w:rPr>
          <w:rFonts w:asciiTheme="minorHAnsi" w:hAnsiTheme="minorHAnsi" w:cstheme="minorHAnsi"/>
        </w:rPr>
        <w:t>systems to expand</w:t>
      </w:r>
      <w:r w:rsidR="00E86BBA" w:rsidRPr="009777B9">
        <w:rPr>
          <w:rFonts w:asciiTheme="minorHAnsi" w:hAnsiTheme="minorHAnsi" w:cstheme="minorHAnsi"/>
        </w:rPr>
        <w:t xml:space="preserve"> (retail)</w:t>
      </w:r>
      <w:r w:rsidR="00107026" w:rsidRPr="009777B9">
        <w:rPr>
          <w:rFonts w:asciiTheme="minorHAnsi" w:hAnsiTheme="minorHAnsi" w:cstheme="minorHAnsi"/>
        </w:rPr>
        <w:t xml:space="preserve">, thereby exerting a force beyond their own materiality. </w:t>
      </w:r>
      <w:r w:rsidR="00CA37FF" w:rsidRPr="009777B9">
        <w:rPr>
          <w:rFonts w:asciiTheme="minorHAnsi" w:hAnsiTheme="minorHAnsi" w:cstheme="minorHAnsi"/>
        </w:rPr>
        <w:t>In this way</w:t>
      </w:r>
      <w:r w:rsidR="0012210F" w:rsidRPr="009777B9">
        <w:rPr>
          <w:rFonts w:asciiTheme="minorHAnsi" w:hAnsiTheme="minorHAnsi" w:cstheme="minorHAnsi"/>
        </w:rPr>
        <w:t>, the industrial salmon</w:t>
      </w:r>
      <w:r w:rsidR="004948AF" w:rsidRPr="009777B9">
        <w:rPr>
          <w:rFonts w:asciiTheme="minorHAnsi" w:hAnsiTheme="minorHAnsi" w:cstheme="minorHAnsi"/>
        </w:rPr>
        <w:t xml:space="preserve"> can also be considered a Latourian</w:t>
      </w:r>
      <w:r w:rsidR="0012210F" w:rsidRPr="009777B9">
        <w:rPr>
          <w:rFonts w:asciiTheme="minorHAnsi" w:hAnsiTheme="minorHAnsi" w:cstheme="minorHAnsi"/>
        </w:rPr>
        <w:t xml:space="preserve"> actant</w:t>
      </w:r>
      <w:r w:rsidR="004948AF" w:rsidRPr="009777B9">
        <w:rPr>
          <w:rFonts w:asciiTheme="minorHAnsi" w:hAnsiTheme="minorHAnsi" w:cstheme="minorHAnsi"/>
        </w:rPr>
        <w:t xml:space="preserve"> insofar as they</w:t>
      </w:r>
      <w:r w:rsidR="00CA37FF" w:rsidRPr="009777B9">
        <w:rPr>
          <w:rFonts w:asciiTheme="minorHAnsi" w:hAnsiTheme="minorHAnsi" w:cstheme="minorHAnsi"/>
        </w:rPr>
        <w:t xml:space="preserve"> </w:t>
      </w:r>
      <w:r w:rsidR="003768F3" w:rsidRPr="009777B9">
        <w:rPr>
          <w:rFonts w:asciiTheme="minorHAnsi" w:hAnsiTheme="minorHAnsi" w:cstheme="minorHAnsi"/>
        </w:rPr>
        <w:t>“</w:t>
      </w:r>
      <w:r w:rsidR="004948AF" w:rsidRPr="009777B9">
        <w:rPr>
          <w:rFonts w:asciiTheme="minorHAnsi" w:hAnsiTheme="minorHAnsi" w:cstheme="minorHAnsi"/>
        </w:rPr>
        <w:t>do</w:t>
      </w:r>
      <w:r w:rsidR="00CA37FF" w:rsidRPr="009777B9">
        <w:rPr>
          <w:rFonts w:asciiTheme="minorHAnsi" w:hAnsiTheme="minorHAnsi" w:cstheme="minorHAnsi"/>
        </w:rPr>
        <w:t xml:space="preserve"> something</w:t>
      </w:r>
      <w:r w:rsidR="003768F3" w:rsidRPr="009777B9">
        <w:rPr>
          <w:rFonts w:asciiTheme="minorHAnsi" w:hAnsiTheme="minorHAnsi" w:cstheme="minorHAnsi"/>
        </w:rPr>
        <w:t>”</w:t>
      </w:r>
      <w:r w:rsidR="00CA37FF" w:rsidRPr="009777B9">
        <w:rPr>
          <w:rFonts w:asciiTheme="minorHAnsi" w:hAnsiTheme="minorHAnsi" w:cstheme="minorHAnsi"/>
        </w:rPr>
        <w:t xml:space="preserve"> to the landscape, rather than simply act as an intermediary of a</w:t>
      </w:r>
      <w:r w:rsidR="00E86BBA" w:rsidRPr="009777B9">
        <w:rPr>
          <w:rFonts w:asciiTheme="minorHAnsi" w:hAnsiTheme="minorHAnsi" w:cstheme="minorHAnsi"/>
        </w:rPr>
        <w:t>nd for</w:t>
      </w:r>
      <w:r w:rsidR="00CA37FF" w:rsidRPr="009777B9">
        <w:rPr>
          <w:rFonts w:asciiTheme="minorHAnsi" w:hAnsiTheme="minorHAnsi" w:cstheme="minorHAnsi"/>
        </w:rPr>
        <w:t xml:space="preserve"> </w:t>
      </w:r>
      <w:r w:rsidR="00053651" w:rsidRPr="009777B9">
        <w:rPr>
          <w:rFonts w:asciiTheme="minorHAnsi" w:hAnsiTheme="minorHAnsi" w:cstheme="minorHAnsi"/>
        </w:rPr>
        <w:t xml:space="preserve">transnational </w:t>
      </w:r>
      <w:r w:rsidR="00076EAE" w:rsidRPr="009777B9">
        <w:rPr>
          <w:rFonts w:asciiTheme="minorHAnsi" w:hAnsiTheme="minorHAnsi" w:cstheme="minorHAnsi"/>
        </w:rPr>
        <w:t xml:space="preserve">fish </w:t>
      </w:r>
      <w:r w:rsidR="00CA37FF" w:rsidRPr="009777B9">
        <w:rPr>
          <w:rFonts w:asciiTheme="minorHAnsi" w:hAnsiTheme="minorHAnsi" w:cstheme="minorHAnsi"/>
        </w:rPr>
        <w:t xml:space="preserve">capital. </w:t>
      </w:r>
    </w:p>
    <w:p w14:paraId="4BA53DAA" w14:textId="77777777" w:rsidR="0008019D" w:rsidRPr="009777B9" w:rsidRDefault="0008019D" w:rsidP="00B243E0">
      <w:pPr>
        <w:spacing w:line="480" w:lineRule="auto"/>
        <w:jc w:val="both"/>
        <w:rPr>
          <w:rFonts w:asciiTheme="minorHAnsi" w:hAnsiTheme="minorHAnsi" w:cstheme="minorHAnsi"/>
        </w:rPr>
      </w:pPr>
    </w:p>
    <w:p w14:paraId="3EE757CE" w14:textId="36311181" w:rsidR="009B7650" w:rsidRPr="009777B9" w:rsidRDefault="00021217" w:rsidP="00B243E0">
      <w:pPr>
        <w:spacing w:line="480" w:lineRule="auto"/>
        <w:jc w:val="both"/>
        <w:rPr>
          <w:rFonts w:asciiTheme="minorHAnsi" w:hAnsiTheme="minorHAnsi" w:cstheme="minorHAnsi"/>
          <w:i/>
        </w:rPr>
      </w:pPr>
      <w:r w:rsidRPr="009777B9">
        <w:rPr>
          <w:rFonts w:asciiTheme="minorHAnsi" w:hAnsiTheme="minorHAnsi" w:cstheme="minorHAnsi"/>
          <w:i/>
        </w:rPr>
        <w:t xml:space="preserve">4.1 </w:t>
      </w:r>
      <w:r w:rsidR="007A0D55" w:rsidRPr="009777B9">
        <w:rPr>
          <w:rFonts w:asciiTheme="minorHAnsi" w:hAnsiTheme="minorHAnsi" w:cstheme="minorHAnsi"/>
          <w:i/>
        </w:rPr>
        <w:t>Physical geography</w:t>
      </w:r>
      <w:r w:rsidR="0008019D" w:rsidRPr="009777B9">
        <w:rPr>
          <w:rFonts w:asciiTheme="minorHAnsi" w:hAnsiTheme="minorHAnsi" w:cstheme="minorHAnsi"/>
          <w:i/>
        </w:rPr>
        <w:t xml:space="preserve"> and the built environment</w:t>
      </w:r>
    </w:p>
    <w:p w14:paraId="59AD518F" w14:textId="3DD97385" w:rsidR="0008019D" w:rsidRPr="009777B9" w:rsidRDefault="008A50C5" w:rsidP="00A31F0D">
      <w:pPr>
        <w:spacing w:line="480" w:lineRule="auto"/>
        <w:ind w:firstLine="720"/>
        <w:jc w:val="both"/>
        <w:rPr>
          <w:rFonts w:asciiTheme="minorHAnsi" w:hAnsiTheme="minorHAnsi" w:cstheme="minorHAnsi"/>
        </w:rPr>
      </w:pPr>
      <w:r w:rsidRPr="009777B9">
        <w:rPr>
          <w:rFonts w:asciiTheme="minorHAnsi" w:hAnsiTheme="minorHAnsi" w:cstheme="minorHAnsi"/>
        </w:rPr>
        <w:t>Most of Chile is mountainous. The collision of the Nazca and South American tectonic pla</w:t>
      </w:r>
      <w:r w:rsidR="00151C57" w:rsidRPr="009777B9">
        <w:rPr>
          <w:rFonts w:asciiTheme="minorHAnsi" w:hAnsiTheme="minorHAnsi" w:cstheme="minorHAnsi"/>
        </w:rPr>
        <w:t>tes (subduction)</w:t>
      </w:r>
      <w:r w:rsidRPr="009777B9">
        <w:rPr>
          <w:rFonts w:asciiTheme="minorHAnsi" w:hAnsiTheme="minorHAnsi" w:cstheme="minorHAnsi"/>
        </w:rPr>
        <w:t xml:space="preserve"> produces the dramatic mountain landscape</w:t>
      </w:r>
      <w:r w:rsidR="00740143" w:rsidRPr="009777B9">
        <w:rPr>
          <w:rFonts w:asciiTheme="minorHAnsi" w:hAnsiTheme="minorHAnsi" w:cstheme="minorHAnsi"/>
        </w:rPr>
        <w:t xml:space="preserve"> from the north to the south of Chile, spanning more than 4,000 kilom</w:t>
      </w:r>
      <w:r w:rsidR="000B54A0" w:rsidRPr="009777B9">
        <w:rPr>
          <w:rFonts w:asciiTheme="minorHAnsi" w:hAnsiTheme="minorHAnsi" w:cstheme="minorHAnsi"/>
        </w:rPr>
        <w:t>e</w:t>
      </w:r>
      <w:r w:rsidR="00740143" w:rsidRPr="009777B9">
        <w:rPr>
          <w:rFonts w:asciiTheme="minorHAnsi" w:hAnsiTheme="minorHAnsi" w:cstheme="minorHAnsi"/>
        </w:rPr>
        <w:t>ters</w:t>
      </w:r>
      <w:r w:rsidRPr="009777B9">
        <w:rPr>
          <w:rFonts w:asciiTheme="minorHAnsi" w:hAnsiTheme="minorHAnsi" w:cstheme="minorHAnsi"/>
        </w:rPr>
        <w:t xml:space="preserve">. The islands of the </w:t>
      </w:r>
      <w:r w:rsidR="00510BB9" w:rsidRPr="009777B9">
        <w:rPr>
          <w:rFonts w:asciiTheme="minorHAnsi" w:hAnsiTheme="minorHAnsi" w:cstheme="minorHAnsi"/>
        </w:rPr>
        <w:t>Chiloé</w:t>
      </w:r>
      <w:r w:rsidRPr="009777B9">
        <w:rPr>
          <w:rFonts w:asciiTheme="minorHAnsi" w:hAnsiTheme="minorHAnsi" w:cstheme="minorHAnsi"/>
        </w:rPr>
        <w:t xml:space="preserve"> archipelago</w:t>
      </w:r>
      <w:r w:rsidR="00CB5A3B" w:rsidRPr="009777B9">
        <w:rPr>
          <w:rFonts w:asciiTheme="minorHAnsi" w:hAnsiTheme="minorHAnsi" w:cstheme="minorHAnsi"/>
        </w:rPr>
        <w:t>, too,</w:t>
      </w:r>
      <w:r w:rsidRPr="009777B9">
        <w:rPr>
          <w:rFonts w:asciiTheme="minorHAnsi" w:hAnsiTheme="minorHAnsi" w:cstheme="minorHAnsi"/>
        </w:rPr>
        <w:t xml:space="preserve"> </w:t>
      </w:r>
      <w:r w:rsidRPr="009777B9">
        <w:rPr>
          <w:rFonts w:asciiTheme="minorHAnsi" w:hAnsiTheme="minorHAnsi" w:cstheme="minorHAnsi"/>
          <w:i/>
        </w:rPr>
        <w:t>are</w:t>
      </w:r>
      <w:r w:rsidRPr="009777B9">
        <w:rPr>
          <w:rFonts w:asciiTheme="minorHAnsi" w:hAnsiTheme="minorHAnsi" w:cstheme="minorHAnsi"/>
        </w:rPr>
        <w:t xml:space="preserve"> subduction, a massive earth process tha</w:t>
      </w:r>
      <w:r w:rsidR="00CB5A3B" w:rsidRPr="009777B9">
        <w:rPr>
          <w:rFonts w:asciiTheme="minorHAnsi" w:hAnsiTheme="minorHAnsi" w:cstheme="minorHAnsi"/>
        </w:rPr>
        <w:t>t has</w:t>
      </w:r>
      <w:r w:rsidRPr="009777B9">
        <w:rPr>
          <w:rFonts w:asciiTheme="minorHAnsi" w:hAnsiTheme="minorHAnsi" w:cstheme="minorHAnsi"/>
        </w:rPr>
        <w:t xml:space="preserve"> produced one large island (known as the “Isla Grande”, or “Big Island”) and around forty smaller islands located in the calm island</w:t>
      </w:r>
      <w:r w:rsidR="00386E0A" w:rsidRPr="009777B9">
        <w:rPr>
          <w:rFonts w:asciiTheme="minorHAnsi" w:hAnsiTheme="minorHAnsi" w:cstheme="minorHAnsi"/>
        </w:rPr>
        <w:t xml:space="preserve"> created between </w:t>
      </w:r>
      <w:r w:rsidRPr="009777B9">
        <w:rPr>
          <w:rFonts w:asciiTheme="minorHAnsi" w:hAnsiTheme="minorHAnsi" w:cstheme="minorHAnsi"/>
        </w:rPr>
        <w:t>the Big Island and the continent</w:t>
      </w:r>
      <w:r w:rsidR="006D54AC" w:rsidRPr="009777B9">
        <w:rPr>
          <w:rFonts w:asciiTheme="minorHAnsi" w:hAnsiTheme="minorHAnsi" w:cstheme="minorHAnsi"/>
        </w:rPr>
        <w:t xml:space="preserve"> (Figure two)</w:t>
      </w:r>
      <w:r w:rsidRPr="009777B9">
        <w:rPr>
          <w:rFonts w:asciiTheme="minorHAnsi" w:hAnsiTheme="minorHAnsi" w:cstheme="minorHAnsi"/>
        </w:rPr>
        <w:t xml:space="preserve">. </w:t>
      </w:r>
      <w:r w:rsidR="005709C2" w:rsidRPr="009777B9">
        <w:rPr>
          <w:rFonts w:asciiTheme="minorHAnsi" w:hAnsiTheme="minorHAnsi" w:cstheme="minorHAnsi"/>
        </w:rPr>
        <w:t>Upwelling from the Humbol</w:t>
      </w:r>
      <w:r w:rsidR="005F34E2" w:rsidRPr="009777B9">
        <w:rPr>
          <w:rFonts w:asciiTheme="minorHAnsi" w:hAnsiTheme="minorHAnsi" w:cstheme="minorHAnsi"/>
        </w:rPr>
        <w:t>d</w:t>
      </w:r>
      <w:r w:rsidR="005709C2" w:rsidRPr="009777B9">
        <w:rPr>
          <w:rFonts w:asciiTheme="minorHAnsi" w:hAnsiTheme="minorHAnsi" w:cstheme="minorHAnsi"/>
        </w:rPr>
        <w:t>t</w:t>
      </w:r>
      <w:r w:rsidR="005F34E2" w:rsidRPr="009777B9">
        <w:rPr>
          <w:rFonts w:asciiTheme="minorHAnsi" w:hAnsiTheme="minorHAnsi" w:cstheme="minorHAnsi"/>
        </w:rPr>
        <w:t xml:space="preserve"> ocean curren</w:t>
      </w:r>
      <w:r w:rsidR="00C5098E" w:rsidRPr="009777B9">
        <w:rPr>
          <w:rFonts w:asciiTheme="minorHAnsi" w:hAnsiTheme="minorHAnsi" w:cstheme="minorHAnsi"/>
        </w:rPr>
        <w:t>t brings nutrients to the aquatic environments</w:t>
      </w:r>
      <w:r w:rsidR="00DE070B" w:rsidRPr="009777B9">
        <w:rPr>
          <w:rFonts w:asciiTheme="minorHAnsi" w:hAnsiTheme="minorHAnsi" w:cstheme="minorHAnsi"/>
        </w:rPr>
        <w:t xml:space="preserve"> around the archipelago and</w:t>
      </w:r>
      <w:r w:rsidR="005F34E2" w:rsidRPr="009777B9">
        <w:rPr>
          <w:rFonts w:asciiTheme="minorHAnsi" w:hAnsiTheme="minorHAnsi" w:cstheme="minorHAnsi"/>
        </w:rPr>
        <w:t xml:space="preserve"> have made it inhabitable for centuries, as the human populations have </w:t>
      </w:r>
      <w:r w:rsidR="006159C2" w:rsidRPr="009777B9">
        <w:rPr>
          <w:rFonts w:asciiTheme="minorHAnsi" w:hAnsiTheme="minorHAnsi" w:cstheme="minorHAnsi"/>
        </w:rPr>
        <w:t xml:space="preserve">long </w:t>
      </w:r>
      <w:r w:rsidR="005F34E2" w:rsidRPr="009777B9">
        <w:rPr>
          <w:rFonts w:asciiTheme="minorHAnsi" w:hAnsiTheme="minorHAnsi" w:cstheme="minorHAnsi"/>
        </w:rPr>
        <w:t>survived as sea-f</w:t>
      </w:r>
      <w:r w:rsidR="0038373E" w:rsidRPr="009777B9">
        <w:rPr>
          <w:rFonts w:asciiTheme="minorHAnsi" w:hAnsiTheme="minorHAnsi" w:cstheme="minorHAnsi"/>
        </w:rPr>
        <w:t>aring peoples</w:t>
      </w:r>
      <w:r w:rsidR="006D54AC" w:rsidRPr="009777B9">
        <w:rPr>
          <w:rFonts w:asciiTheme="minorHAnsi" w:hAnsiTheme="minorHAnsi" w:cstheme="minorHAnsi"/>
        </w:rPr>
        <w:t>. In the sub-sections below</w:t>
      </w:r>
      <w:r w:rsidR="00DE070B" w:rsidRPr="009777B9">
        <w:rPr>
          <w:rFonts w:asciiTheme="minorHAnsi" w:hAnsiTheme="minorHAnsi" w:cstheme="minorHAnsi"/>
        </w:rPr>
        <w:t>, we will</w:t>
      </w:r>
      <w:r w:rsidR="005F34E2" w:rsidRPr="009777B9">
        <w:rPr>
          <w:rFonts w:asciiTheme="minorHAnsi" w:hAnsiTheme="minorHAnsi" w:cstheme="minorHAnsi"/>
        </w:rPr>
        <w:t xml:space="preserve"> </w:t>
      </w:r>
      <w:r w:rsidR="006159C2" w:rsidRPr="009777B9">
        <w:rPr>
          <w:rFonts w:asciiTheme="minorHAnsi" w:hAnsiTheme="minorHAnsi" w:cstheme="minorHAnsi"/>
        </w:rPr>
        <w:t xml:space="preserve">consider the contemporary nature-society relations that have made this </w:t>
      </w:r>
      <w:r w:rsidR="00DE070B" w:rsidRPr="009777B9">
        <w:rPr>
          <w:rFonts w:asciiTheme="minorHAnsi" w:hAnsiTheme="minorHAnsi" w:cstheme="minorHAnsi"/>
        </w:rPr>
        <w:t xml:space="preserve">a </w:t>
      </w:r>
      <w:r w:rsidR="00C5098E" w:rsidRPr="009777B9">
        <w:rPr>
          <w:rFonts w:asciiTheme="minorHAnsi" w:hAnsiTheme="minorHAnsi" w:cstheme="minorHAnsi"/>
        </w:rPr>
        <w:t xml:space="preserve">major </w:t>
      </w:r>
      <w:r w:rsidR="00DE070B" w:rsidRPr="009777B9">
        <w:rPr>
          <w:rFonts w:asciiTheme="minorHAnsi" w:hAnsiTheme="minorHAnsi" w:cstheme="minorHAnsi"/>
        </w:rPr>
        <w:t xml:space="preserve">salmon producing </w:t>
      </w:r>
      <w:r w:rsidR="006159C2" w:rsidRPr="009777B9">
        <w:rPr>
          <w:rFonts w:asciiTheme="minorHAnsi" w:hAnsiTheme="minorHAnsi" w:cstheme="minorHAnsi"/>
        </w:rPr>
        <w:t>region on a large and industrial scale.</w:t>
      </w:r>
      <w:r w:rsidR="005F34E2" w:rsidRPr="009777B9">
        <w:rPr>
          <w:rFonts w:asciiTheme="minorHAnsi" w:hAnsiTheme="minorHAnsi" w:cstheme="minorHAnsi"/>
        </w:rPr>
        <w:t xml:space="preserve"> This sub-</w:t>
      </w:r>
      <w:r w:rsidR="00DE070B" w:rsidRPr="009777B9">
        <w:rPr>
          <w:rFonts w:asciiTheme="minorHAnsi" w:hAnsiTheme="minorHAnsi" w:cstheme="minorHAnsi"/>
        </w:rPr>
        <w:t>section, though, considers another</w:t>
      </w:r>
      <w:r w:rsidR="005F34E2" w:rsidRPr="009777B9">
        <w:rPr>
          <w:rFonts w:asciiTheme="minorHAnsi" w:hAnsiTheme="minorHAnsi" w:cstheme="minorHAnsi"/>
        </w:rPr>
        <w:t xml:space="preserve"> feature of </w:t>
      </w:r>
      <w:r w:rsidR="00510BB9" w:rsidRPr="009777B9">
        <w:rPr>
          <w:rFonts w:asciiTheme="minorHAnsi" w:hAnsiTheme="minorHAnsi" w:cstheme="minorHAnsi"/>
        </w:rPr>
        <w:t>Chiloé</w:t>
      </w:r>
      <w:r w:rsidR="005F34E2" w:rsidRPr="009777B9">
        <w:rPr>
          <w:rFonts w:asciiTheme="minorHAnsi" w:hAnsiTheme="minorHAnsi" w:cstheme="minorHAnsi"/>
        </w:rPr>
        <w:t xml:space="preserve">’s physical </w:t>
      </w:r>
      <w:r w:rsidR="001D225C" w:rsidRPr="009777B9">
        <w:rPr>
          <w:rFonts w:asciiTheme="minorHAnsi" w:hAnsiTheme="minorHAnsi" w:cstheme="minorHAnsi"/>
        </w:rPr>
        <w:t>geography,</w:t>
      </w:r>
      <w:r w:rsidR="006159C2" w:rsidRPr="009777B9">
        <w:rPr>
          <w:rFonts w:asciiTheme="minorHAnsi" w:hAnsiTheme="minorHAnsi" w:cstheme="minorHAnsi"/>
        </w:rPr>
        <w:t xml:space="preserve"> namely,</w:t>
      </w:r>
      <w:r w:rsidR="001E5D25" w:rsidRPr="009777B9">
        <w:rPr>
          <w:rFonts w:asciiTheme="minorHAnsi" w:hAnsiTheme="minorHAnsi" w:cstheme="minorHAnsi"/>
        </w:rPr>
        <w:t xml:space="preserve"> the </w:t>
      </w:r>
      <w:r w:rsidR="00663EC4" w:rsidRPr="009777B9">
        <w:rPr>
          <w:rFonts w:asciiTheme="minorHAnsi" w:hAnsiTheme="minorHAnsi" w:cstheme="minorHAnsi"/>
        </w:rPr>
        <w:t>climate</w:t>
      </w:r>
      <w:r w:rsidR="001D225C" w:rsidRPr="009777B9">
        <w:rPr>
          <w:rFonts w:asciiTheme="minorHAnsi" w:hAnsiTheme="minorHAnsi" w:cstheme="minorHAnsi"/>
        </w:rPr>
        <w:t xml:space="preserve">. </w:t>
      </w:r>
      <w:r w:rsidR="00DE070B" w:rsidRPr="009777B9">
        <w:rPr>
          <w:rFonts w:asciiTheme="minorHAnsi" w:hAnsiTheme="minorHAnsi" w:cstheme="minorHAnsi"/>
        </w:rPr>
        <w:t>In the global precipitation regions</w:t>
      </w:r>
      <w:r w:rsidR="0008019D" w:rsidRPr="009777B9">
        <w:rPr>
          <w:rFonts w:asciiTheme="minorHAnsi" w:hAnsiTheme="minorHAnsi" w:cstheme="minorHAnsi"/>
        </w:rPr>
        <w:t xml:space="preserve"> outlined</w:t>
      </w:r>
      <w:r w:rsidR="00EF44F7" w:rsidRPr="009777B9">
        <w:rPr>
          <w:rFonts w:asciiTheme="minorHAnsi" w:hAnsiTheme="minorHAnsi" w:cstheme="minorHAnsi"/>
        </w:rPr>
        <w:t xml:space="preserve"> </w:t>
      </w:r>
      <w:r w:rsidR="0008019D" w:rsidRPr="009777B9">
        <w:rPr>
          <w:rFonts w:asciiTheme="minorHAnsi" w:hAnsiTheme="minorHAnsi" w:cstheme="minorHAnsi"/>
        </w:rPr>
        <w:t>by Strahler and Strahler (1996), Chiloé is classified as a “mid latitude west coast” region, meaning that</w:t>
      </w:r>
    </w:p>
    <w:p w14:paraId="5C01846C" w14:textId="30EB23A2" w:rsidR="0008019D" w:rsidRPr="009777B9" w:rsidRDefault="0008019D" w:rsidP="00A31F0D">
      <w:pPr>
        <w:spacing w:line="480" w:lineRule="auto"/>
        <w:ind w:left="720" w:right="720"/>
        <w:jc w:val="both"/>
        <w:rPr>
          <w:rFonts w:asciiTheme="minorHAnsi" w:hAnsiTheme="minorHAnsi" w:cstheme="minorHAnsi"/>
        </w:rPr>
      </w:pPr>
      <w:r w:rsidRPr="009777B9">
        <w:rPr>
          <w:rFonts w:asciiTheme="minorHAnsi" w:hAnsiTheme="minorHAnsi" w:cstheme="minorHAnsi"/>
        </w:rPr>
        <w:t>“In these zones, abundant orographic precipitation occurs a</w:t>
      </w:r>
      <w:r w:rsidR="006D54AC" w:rsidRPr="009777B9">
        <w:rPr>
          <w:rFonts w:asciiTheme="minorHAnsi" w:hAnsiTheme="minorHAnsi" w:cstheme="minorHAnsi"/>
        </w:rPr>
        <w:t xml:space="preserve">s a result of forced uplift of </w:t>
      </w:r>
      <w:r w:rsidRPr="009777B9">
        <w:rPr>
          <w:rFonts w:asciiTheme="minorHAnsi" w:hAnsiTheme="minorHAnsi" w:cstheme="minorHAnsi"/>
        </w:rPr>
        <w:t>mP air masses. Where the coasts are mountainous, as i</w:t>
      </w:r>
      <w:r w:rsidR="006D54AC" w:rsidRPr="009777B9">
        <w:rPr>
          <w:rFonts w:asciiTheme="minorHAnsi" w:hAnsiTheme="minorHAnsi" w:cstheme="minorHAnsi"/>
        </w:rPr>
        <w:t xml:space="preserve">n Alaska and British Columbia, </w:t>
      </w:r>
      <w:r w:rsidRPr="009777B9">
        <w:rPr>
          <w:rFonts w:asciiTheme="minorHAnsi" w:hAnsiTheme="minorHAnsi" w:cstheme="minorHAnsi"/>
        </w:rPr>
        <w:t xml:space="preserve">south Chile, Scotland, Norway, and South Island of New Zealand, the annual </w:t>
      </w:r>
      <w:r w:rsidRPr="009777B9">
        <w:rPr>
          <w:rFonts w:asciiTheme="minorHAnsi" w:hAnsiTheme="minorHAnsi" w:cstheme="minorHAnsi"/>
        </w:rPr>
        <w:tab/>
        <w:t xml:space="preserve">precipitation is over 200 cm (79 in)”. </w:t>
      </w:r>
    </w:p>
    <w:p w14:paraId="5CFFC43E" w14:textId="5A31906E" w:rsidR="006662AD" w:rsidRPr="009777B9" w:rsidRDefault="006159C2" w:rsidP="00B243E0">
      <w:pPr>
        <w:spacing w:line="480" w:lineRule="auto"/>
        <w:jc w:val="both"/>
        <w:rPr>
          <w:rFonts w:asciiTheme="minorHAnsi" w:hAnsiTheme="minorHAnsi" w:cstheme="minorHAnsi"/>
        </w:rPr>
      </w:pPr>
      <w:r w:rsidRPr="009777B9">
        <w:rPr>
          <w:rFonts w:asciiTheme="minorHAnsi" w:hAnsiTheme="minorHAnsi" w:cstheme="minorHAnsi"/>
        </w:rPr>
        <w:t xml:space="preserve">The rainy </w:t>
      </w:r>
      <w:r w:rsidR="00633CD6" w:rsidRPr="009777B9">
        <w:rPr>
          <w:rFonts w:asciiTheme="minorHAnsi" w:hAnsiTheme="minorHAnsi" w:cstheme="minorHAnsi"/>
        </w:rPr>
        <w:t>climate</w:t>
      </w:r>
      <w:r w:rsidRPr="009777B9">
        <w:rPr>
          <w:rFonts w:asciiTheme="minorHAnsi" w:hAnsiTheme="minorHAnsi" w:cstheme="minorHAnsi"/>
        </w:rPr>
        <w:t xml:space="preserve"> at </w:t>
      </w:r>
      <w:r w:rsidR="00510BB9" w:rsidRPr="009777B9">
        <w:rPr>
          <w:rFonts w:asciiTheme="minorHAnsi" w:hAnsiTheme="minorHAnsi" w:cstheme="minorHAnsi"/>
        </w:rPr>
        <w:t>Chiloé</w:t>
      </w:r>
      <w:r w:rsidRPr="009777B9">
        <w:rPr>
          <w:rFonts w:asciiTheme="minorHAnsi" w:hAnsiTheme="minorHAnsi" w:cstheme="minorHAnsi"/>
        </w:rPr>
        <w:t xml:space="preserve"> would later become a factor in the argument for the M</w:t>
      </w:r>
      <w:r w:rsidR="0038373E" w:rsidRPr="009777B9">
        <w:rPr>
          <w:rFonts w:asciiTheme="minorHAnsi" w:hAnsiTheme="minorHAnsi" w:cstheme="minorHAnsi"/>
        </w:rPr>
        <w:t xml:space="preserve">all </w:t>
      </w:r>
      <w:r w:rsidRPr="009777B9">
        <w:rPr>
          <w:rFonts w:asciiTheme="minorHAnsi" w:hAnsiTheme="minorHAnsi" w:cstheme="minorHAnsi"/>
        </w:rPr>
        <w:t>P</w:t>
      </w:r>
      <w:r w:rsidR="0038373E" w:rsidRPr="009777B9">
        <w:rPr>
          <w:rFonts w:asciiTheme="minorHAnsi" w:hAnsiTheme="minorHAnsi" w:cstheme="minorHAnsi"/>
        </w:rPr>
        <w:t xml:space="preserve">aseo </w:t>
      </w:r>
      <w:r w:rsidRPr="009777B9">
        <w:rPr>
          <w:rFonts w:asciiTheme="minorHAnsi" w:hAnsiTheme="minorHAnsi" w:cstheme="minorHAnsi"/>
        </w:rPr>
        <w:t>C</w:t>
      </w:r>
      <w:r w:rsidR="0038373E" w:rsidRPr="009777B9">
        <w:rPr>
          <w:rFonts w:asciiTheme="minorHAnsi" w:hAnsiTheme="minorHAnsi" w:cstheme="minorHAnsi"/>
        </w:rPr>
        <w:t>hiloé</w:t>
      </w:r>
      <w:r w:rsidRPr="009777B9">
        <w:rPr>
          <w:rFonts w:asciiTheme="minorHAnsi" w:hAnsiTheme="minorHAnsi" w:cstheme="minorHAnsi"/>
        </w:rPr>
        <w:t xml:space="preserve">. Mall proponents argued that in addition to better prices through competition, inhabitants of </w:t>
      </w:r>
      <w:r w:rsidR="00510BB9" w:rsidRPr="009777B9">
        <w:rPr>
          <w:rFonts w:asciiTheme="minorHAnsi" w:hAnsiTheme="minorHAnsi" w:cstheme="minorHAnsi"/>
        </w:rPr>
        <w:t>Chiloé</w:t>
      </w:r>
      <w:r w:rsidRPr="009777B9">
        <w:rPr>
          <w:rFonts w:asciiTheme="minorHAnsi" w:hAnsiTheme="minorHAnsi" w:cstheme="minorHAnsi"/>
        </w:rPr>
        <w:t xml:space="preserve"> deserve to have a place to escape the constant rain, especially during the long winter months. </w:t>
      </w:r>
      <w:r w:rsidR="00B83156" w:rsidRPr="009777B9">
        <w:rPr>
          <w:rFonts w:asciiTheme="minorHAnsi" w:hAnsiTheme="minorHAnsi" w:cstheme="minorHAnsi"/>
        </w:rPr>
        <w:t>The enclosure factor of the mall – its capacity to close off space and control its atmospheric dynamics</w:t>
      </w:r>
      <w:r w:rsidRPr="009777B9">
        <w:rPr>
          <w:rFonts w:asciiTheme="minorHAnsi" w:hAnsiTheme="minorHAnsi" w:cstheme="minorHAnsi"/>
        </w:rPr>
        <w:t>, providing shelter</w:t>
      </w:r>
      <w:r w:rsidR="00B83156" w:rsidRPr="009777B9">
        <w:rPr>
          <w:rFonts w:asciiTheme="minorHAnsi" w:hAnsiTheme="minorHAnsi" w:cstheme="minorHAnsi"/>
        </w:rPr>
        <w:t xml:space="preserve"> – is what makes it a fundamentally biopolitic</w:t>
      </w:r>
      <w:r w:rsidRPr="009777B9">
        <w:rPr>
          <w:rFonts w:asciiTheme="minorHAnsi" w:hAnsiTheme="minorHAnsi" w:cstheme="minorHAnsi"/>
        </w:rPr>
        <w:t>al kind of architecture</w:t>
      </w:r>
      <w:r w:rsidR="00AF6270" w:rsidRPr="009777B9">
        <w:rPr>
          <w:rFonts w:asciiTheme="minorHAnsi" w:hAnsiTheme="minorHAnsi" w:cstheme="minorHAnsi"/>
        </w:rPr>
        <w:t xml:space="preserve"> (</w:t>
      </w:r>
      <w:r w:rsidR="00C23D23" w:rsidRPr="009777B9">
        <w:rPr>
          <w:rFonts w:asciiTheme="minorHAnsi" w:hAnsiTheme="minorHAnsi" w:cstheme="minorHAnsi"/>
        </w:rPr>
        <w:t>Sloterdij</w:t>
      </w:r>
      <w:r w:rsidR="00DE070B" w:rsidRPr="009777B9">
        <w:rPr>
          <w:rFonts w:asciiTheme="minorHAnsi" w:hAnsiTheme="minorHAnsi" w:cstheme="minorHAnsi"/>
        </w:rPr>
        <w:t>k 2013</w:t>
      </w:r>
      <w:r w:rsidR="00E93EB6" w:rsidRPr="009777B9">
        <w:rPr>
          <w:rFonts w:asciiTheme="minorHAnsi" w:hAnsiTheme="minorHAnsi" w:cstheme="minorHAnsi"/>
        </w:rPr>
        <w:t>)</w:t>
      </w:r>
      <w:r w:rsidRPr="009777B9">
        <w:rPr>
          <w:rFonts w:asciiTheme="minorHAnsi" w:hAnsiTheme="minorHAnsi" w:cstheme="minorHAnsi"/>
        </w:rPr>
        <w:t xml:space="preserve">. </w:t>
      </w:r>
      <w:r w:rsidR="001E5D25" w:rsidRPr="009777B9">
        <w:rPr>
          <w:rFonts w:asciiTheme="minorHAnsi" w:hAnsiTheme="minorHAnsi" w:cstheme="minorHAnsi"/>
        </w:rPr>
        <w:t>Indoor m</w:t>
      </w:r>
      <w:r w:rsidRPr="009777B9">
        <w:rPr>
          <w:rFonts w:asciiTheme="minorHAnsi" w:hAnsiTheme="minorHAnsi" w:cstheme="minorHAnsi"/>
        </w:rPr>
        <w:t>alls</w:t>
      </w:r>
      <w:r w:rsidR="00A93B81" w:rsidRPr="009777B9">
        <w:rPr>
          <w:rFonts w:asciiTheme="minorHAnsi" w:hAnsiTheme="minorHAnsi" w:cstheme="minorHAnsi"/>
        </w:rPr>
        <w:t>, of course,</w:t>
      </w:r>
      <w:r w:rsidRPr="009777B9">
        <w:rPr>
          <w:rFonts w:asciiTheme="minorHAnsi" w:hAnsiTheme="minorHAnsi" w:cstheme="minorHAnsi"/>
        </w:rPr>
        <w:t xml:space="preserve"> have always been</w:t>
      </w:r>
      <w:r w:rsidR="00B83156" w:rsidRPr="009777B9">
        <w:rPr>
          <w:rFonts w:asciiTheme="minorHAnsi" w:hAnsiTheme="minorHAnsi" w:cstheme="minorHAnsi"/>
        </w:rPr>
        <w:t xml:space="preserve"> “</w:t>
      </w:r>
      <w:r w:rsidR="0008019D" w:rsidRPr="009777B9">
        <w:rPr>
          <w:rFonts w:asciiTheme="minorHAnsi" w:hAnsiTheme="minorHAnsi" w:cstheme="minorHAnsi"/>
        </w:rPr>
        <w:t>ideal</w:t>
      </w:r>
      <w:r w:rsidR="00B83156" w:rsidRPr="009777B9">
        <w:rPr>
          <w:rFonts w:asciiTheme="minorHAnsi" w:hAnsiTheme="minorHAnsi" w:cstheme="minorHAnsi"/>
        </w:rPr>
        <w:t>” for</w:t>
      </w:r>
      <w:r w:rsidRPr="009777B9">
        <w:rPr>
          <w:rFonts w:asciiTheme="minorHAnsi" w:hAnsiTheme="minorHAnsi" w:cstheme="minorHAnsi"/>
        </w:rPr>
        <w:t xml:space="preserve"> regions with such extreme weather</w:t>
      </w:r>
      <w:r w:rsidR="0008019D" w:rsidRPr="009777B9">
        <w:rPr>
          <w:rFonts w:asciiTheme="minorHAnsi" w:hAnsiTheme="minorHAnsi" w:cstheme="minorHAnsi"/>
        </w:rPr>
        <w:t xml:space="preserve">. </w:t>
      </w:r>
      <w:r w:rsidRPr="009777B9">
        <w:rPr>
          <w:rFonts w:asciiTheme="minorHAnsi" w:hAnsiTheme="minorHAnsi" w:cstheme="minorHAnsi"/>
        </w:rPr>
        <w:t>The “right to consume” discourse often included</w:t>
      </w:r>
      <w:r w:rsidR="00FD2AFE" w:rsidRPr="009777B9">
        <w:rPr>
          <w:rFonts w:asciiTheme="minorHAnsi" w:hAnsiTheme="minorHAnsi" w:cstheme="minorHAnsi"/>
        </w:rPr>
        <w:t xml:space="preserve"> reference to these conditions, as many residents have become familiar with the shopping malls of Puerto Montt, where two large shopping malls are located. </w:t>
      </w:r>
      <w:r w:rsidR="006662AD" w:rsidRPr="009777B9">
        <w:rPr>
          <w:rFonts w:asciiTheme="minorHAnsi" w:hAnsiTheme="minorHAnsi" w:cstheme="minorHAnsi"/>
        </w:rPr>
        <w:t xml:space="preserve">Often during the fieldwork, this desire was framed as </w:t>
      </w:r>
      <w:r w:rsidR="004F639D" w:rsidRPr="009777B9">
        <w:rPr>
          <w:rFonts w:asciiTheme="minorHAnsi" w:hAnsiTheme="minorHAnsi" w:cstheme="minorHAnsi"/>
        </w:rPr>
        <w:t>“</w:t>
      </w:r>
      <w:r w:rsidR="006662AD" w:rsidRPr="009777B9">
        <w:rPr>
          <w:rFonts w:asciiTheme="minorHAnsi" w:hAnsiTheme="minorHAnsi" w:cstheme="minorHAnsi"/>
        </w:rPr>
        <w:t>something</w:t>
      </w:r>
      <w:r w:rsidR="00F611CF" w:rsidRPr="009777B9">
        <w:rPr>
          <w:rFonts w:asciiTheme="minorHAnsi" w:hAnsiTheme="minorHAnsi" w:cstheme="minorHAnsi"/>
        </w:rPr>
        <w:t xml:space="preserve"> nice</w:t>
      </w:r>
      <w:r w:rsidR="004F639D" w:rsidRPr="009777B9">
        <w:rPr>
          <w:rFonts w:asciiTheme="minorHAnsi" w:hAnsiTheme="minorHAnsi" w:cstheme="minorHAnsi"/>
        </w:rPr>
        <w:t xml:space="preserve"> </w:t>
      </w:r>
      <w:r w:rsidR="006662AD" w:rsidRPr="009777B9">
        <w:rPr>
          <w:rFonts w:asciiTheme="minorHAnsi" w:hAnsiTheme="minorHAnsi" w:cstheme="minorHAnsi"/>
        </w:rPr>
        <w:t>for the children” who are confined indoors during the long rainy months and who</w:t>
      </w:r>
      <w:r w:rsidR="00F611CF" w:rsidRPr="009777B9">
        <w:rPr>
          <w:rFonts w:asciiTheme="minorHAnsi" w:hAnsiTheme="minorHAnsi" w:cstheme="minorHAnsi"/>
        </w:rPr>
        <w:t xml:space="preserve"> deserve to have someth</w:t>
      </w:r>
      <w:r w:rsidR="004F639D" w:rsidRPr="009777B9">
        <w:rPr>
          <w:rFonts w:asciiTheme="minorHAnsi" w:hAnsiTheme="minorHAnsi" w:cstheme="minorHAnsi"/>
        </w:rPr>
        <w:t>ing more, something</w:t>
      </w:r>
      <w:r w:rsidR="0038373E" w:rsidRPr="009777B9">
        <w:rPr>
          <w:rFonts w:asciiTheme="minorHAnsi" w:hAnsiTheme="minorHAnsi" w:cstheme="minorHAnsi"/>
        </w:rPr>
        <w:t xml:space="preserve"> most</w:t>
      </w:r>
      <w:r w:rsidR="00F611CF" w:rsidRPr="009777B9">
        <w:rPr>
          <w:rFonts w:asciiTheme="minorHAnsi" w:hAnsiTheme="minorHAnsi" w:cstheme="minorHAnsi"/>
        </w:rPr>
        <w:t xml:space="preserve"> of Chile already has access to. </w:t>
      </w:r>
      <w:r w:rsidR="006662AD" w:rsidRPr="009777B9">
        <w:rPr>
          <w:rFonts w:asciiTheme="minorHAnsi" w:hAnsiTheme="minorHAnsi" w:cstheme="minorHAnsi"/>
        </w:rPr>
        <w:t xml:space="preserve"> </w:t>
      </w:r>
    </w:p>
    <w:p w14:paraId="204F5759" w14:textId="700CDA12" w:rsidR="00A31F0D" w:rsidRPr="009777B9" w:rsidRDefault="00CB5A3B" w:rsidP="004F639D">
      <w:pPr>
        <w:spacing w:line="480" w:lineRule="auto"/>
        <w:ind w:firstLine="720"/>
        <w:jc w:val="both"/>
        <w:rPr>
          <w:rFonts w:asciiTheme="minorHAnsi" w:hAnsiTheme="minorHAnsi" w:cstheme="minorHAnsi"/>
        </w:rPr>
      </w:pPr>
      <w:r w:rsidRPr="009777B9">
        <w:rPr>
          <w:rFonts w:asciiTheme="minorHAnsi" w:hAnsiTheme="minorHAnsi" w:cstheme="minorHAnsi"/>
        </w:rPr>
        <w:t xml:space="preserve">Michelle (age around 50), a resident of </w:t>
      </w:r>
      <w:r w:rsidR="001A1065" w:rsidRPr="009777B9">
        <w:rPr>
          <w:rFonts w:asciiTheme="minorHAnsi" w:hAnsiTheme="minorHAnsi" w:cstheme="minorHAnsi"/>
        </w:rPr>
        <w:t>Chiloé</w:t>
      </w:r>
      <w:r w:rsidRPr="009777B9">
        <w:rPr>
          <w:rFonts w:asciiTheme="minorHAnsi" w:hAnsiTheme="minorHAnsi" w:cstheme="minorHAnsi"/>
        </w:rPr>
        <w:t xml:space="preserve">, offered more specialized insight into the impact of this rainy environment. </w:t>
      </w:r>
      <w:r w:rsidR="00FD2AFE" w:rsidRPr="009777B9">
        <w:rPr>
          <w:rFonts w:asciiTheme="minorHAnsi" w:hAnsiTheme="minorHAnsi" w:cstheme="minorHAnsi"/>
        </w:rPr>
        <w:t>I met her at one of her</w:t>
      </w:r>
      <w:r w:rsidRPr="009777B9">
        <w:rPr>
          <w:rFonts w:asciiTheme="minorHAnsi" w:hAnsiTheme="minorHAnsi" w:cstheme="minorHAnsi"/>
        </w:rPr>
        <w:t xml:space="preserve"> two retail</w:t>
      </w:r>
      <w:r w:rsidR="00FD2AFE" w:rsidRPr="009777B9">
        <w:rPr>
          <w:rFonts w:asciiTheme="minorHAnsi" w:hAnsiTheme="minorHAnsi" w:cstheme="minorHAnsi"/>
        </w:rPr>
        <w:t xml:space="preserve"> jobs and </w:t>
      </w:r>
      <w:r w:rsidR="001E5D25" w:rsidRPr="009777B9">
        <w:rPr>
          <w:rFonts w:asciiTheme="minorHAnsi" w:hAnsiTheme="minorHAnsi" w:cstheme="minorHAnsi"/>
        </w:rPr>
        <w:t xml:space="preserve">we met again later for an interview. </w:t>
      </w:r>
      <w:r w:rsidR="00FD2AFE" w:rsidRPr="009777B9">
        <w:rPr>
          <w:rFonts w:asciiTheme="minorHAnsi" w:hAnsiTheme="minorHAnsi" w:cstheme="minorHAnsi"/>
        </w:rPr>
        <w:t xml:space="preserve">I asked her to elaborate on something she said when we first met, which led her to share insight on her other job as a cashier at Sodimac Homecenter, a big-box hardware and home goods store (similar to Home Depot) located on the edge of Castro. </w:t>
      </w:r>
    </w:p>
    <w:p w14:paraId="43566730" w14:textId="5C596A2D" w:rsidR="0008019D" w:rsidRPr="009777B9" w:rsidRDefault="00C308E5" w:rsidP="00B243E0">
      <w:pPr>
        <w:spacing w:line="480" w:lineRule="auto"/>
        <w:ind w:left="720" w:right="720"/>
        <w:jc w:val="both"/>
        <w:rPr>
          <w:rFonts w:asciiTheme="minorHAnsi" w:hAnsiTheme="minorHAnsi" w:cstheme="minorHAnsi"/>
        </w:rPr>
      </w:pPr>
      <w:r w:rsidRPr="009777B9">
        <w:rPr>
          <w:rFonts w:asciiTheme="minorHAnsi" w:hAnsiTheme="minorHAnsi" w:cstheme="minorHAnsi"/>
        </w:rPr>
        <w:t xml:space="preserve">Author: </w:t>
      </w:r>
      <w:r w:rsidR="0008019D" w:rsidRPr="009777B9">
        <w:rPr>
          <w:rFonts w:asciiTheme="minorHAnsi" w:hAnsiTheme="minorHAnsi" w:cstheme="minorHAnsi"/>
        </w:rPr>
        <w:t>What were you explaining to me the other day about your fears that the</w:t>
      </w:r>
    </w:p>
    <w:p w14:paraId="6AD82B00" w14:textId="3816C87F" w:rsidR="0008019D" w:rsidRPr="009777B9" w:rsidRDefault="0008019D" w:rsidP="004F639D">
      <w:pPr>
        <w:spacing w:line="480" w:lineRule="auto"/>
        <w:ind w:left="720" w:right="720"/>
        <w:jc w:val="both"/>
        <w:rPr>
          <w:rFonts w:asciiTheme="minorHAnsi" w:hAnsiTheme="minorHAnsi" w:cstheme="minorHAnsi"/>
        </w:rPr>
      </w:pPr>
      <w:r w:rsidRPr="009777B9">
        <w:rPr>
          <w:rFonts w:asciiTheme="minorHAnsi" w:hAnsiTheme="minorHAnsi" w:cstheme="minorHAnsi"/>
        </w:rPr>
        <w:t>low-income population in the area will become indebted consumers?</w:t>
      </w:r>
    </w:p>
    <w:p w14:paraId="5D166F99" w14:textId="77777777" w:rsidR="004F639D" w:rsidRPr="009777B9" w:rsidRDefault="004F639D" w:rsidP="004F639D">
      <w:pPr>
        <w:spacing w:line="480" w:lineRule="auto"/>
        <w:ind w:left="720" w:right="720"/>
        <w:jc w:val="both"/>
        <w:rPr>
          <w:rFonts w:asciiTheme="minorHAnsi" w:hAnsiTheme="minorHAnsi" w:cstheme="minorHAnsi"/>
        </w:rPr>
      </w:pPr>
    </w:p>
    <w:p w14:paraId="6A9FFE28" w14:textId="12F18F87" w:rsidR="0008019D" w:rsidRPr="009777B9" w:rsidRDefault="00C308E5" w:rsidP="00B243E0">
      <w:pPr>
        <w:spacing w:line="480" w:lineRule="auto"/>
        <w:ind w:left="720" w:right="720"/>
        <w:jc w:val="both"/>
        <w:rPr>
          <w:rFonts w:asciiTheme="minorHAnsi" w:hAnsiTheme="minorHAnsi" w:cstheme="minorHAnsi"/>
        </w:rPr>
      </w:pPr>
      <w:r w:rsidRPr="009777B9">
        <w:rPr>
          <w:rFonts w:asciiTheme="minorHAnsi" w:hAnsiTheme="minorHAnsi" w:cstheme="minorHAnsi"/>
        </w:rPr>
        <w:t xml:space="preserve">Michelle: </w:t>
      </w:r>
      <w:r w:rsidR="0008019D" w:rsidRPr="009777B9">
        <w:rPr>
          <w:rFonts w:asciiTheme="minorHAnsi" w:hAnsiTheme="minorHAnsi" w:cstheme="minorHAnsi"/>
        </w:rPr>
        <w:t>For the low wages, more than anything. You’ll find really e</w:t>
      </w:r>
      <w:r w:rsidR="001E5D25" w:rsidRPr="009777B9">
        <w:rPr>
          <w:rFonts w:asciiTheme="minorHAnsi" w:hAnsiTheme="minorHAnsi" w:cstheme="minorHAnsi"/>
        </w:rPr>
        <w:t xml:space="preserve">xpensive stores [at the mall], </w:t>
      </w:r>
      <w:r w:rsidR="0008019D" w:rsidRPr="009777B9">
        <w:rPr>
          <w:rFonts w:asciiTheme="minorHAnsi" w:hAnsiTheme="minorHAnsi" w:cstheme="minorHAnsi"/>
        </w:rPr>
        <w:t>expensive food, everything. Someone with a minimum w</w:t>
      </w:r>
      <w:r w:rsidR="00812F1F" w:rsidRPr="009777B9">
        <w:rPr>
          <w:rFonts w:asciiTheme="minorHAnsi" w:hAnsiTheme="minorHAnsi" w:cstheme="minorHAnsi"/>
        </w:rPr>
        <w:t>age shouldn’</w:t>
      </w:r>
      <w:r w:rsidRPr="009777B9">
        <w:rPr>
          <w:rFonts w:asciiTheme="minorHAnsi" w:hAnsiTheme="minorHAnsi" w:cstheme="minorHAnsi"/>
        </w:rPr>
        <w:t xml:space="preserve">t even think about </w:t>
      </w:r>
      <w:r w:rsidR="0008019D" w:rsidRPr="009777B9">
        <w:rPr>
          <w:rFonts w:asciiTheme="minorHAnsi" w:hAnsiTheme="minorHAnsi" w:cstheme="minorHAnsi"/>
        </w:rPr>
        <w:t>it!  But if you’re bored, because here it rains and rains and rains and rains and rains, the</w:t>
      </w:r>
      <w:r w:rsidRPr="009777B9">
        <w:rPr>
          <w:rFonts w:asciiTheme="minorHAnsi" w:hAnsiTheme="minorHAnsi" w:cstheme="minorHAnsi"/>
        </w:rPr>
        <w:t xml:space="preserve"> </w:t>
      </w:r>
      <w:r w:rsidR="0008019D" w:rsidRPr="009777B9">
        <w:rPr>
          <w:rFonts w:asciiTheme="minorHAnsi" w:hAnsiTheme="minorHAnsi" w:cstheme="minorHAnsi"/>
        </w:rPr>
        <w:t>only place to go will be the mall. You’ll be bored but</w:t>
      </w:r>
      <w:r w:rsidRPr="009777B9">
        <w:rPr>
          <w:rFonts w:asciiTheme="minorHAnsi" w:hAnsiTheme="minorHAnsi" w:cstheme="minorHAnsi"/>
        </w:rPr>
        <w:t xml:space="preserve"> will end up buying something. </w:t>
      </w:r>
      <w:r w:rsidR="0008019D" w:rsidRPr="009777B9">
        <w:rPr>
          <w:rFonts w:asciiTheme="minorHAnsi" w:hAnsiTheme="minorHAnsi" w:cstheme="minorHAnsi"/>
        </w:rPr>
        <w:t>Actually, that happe</w:t>
      </w:r>
      <w:r w:rsidR="00EF44F7" w:rsidRPr="009777B9">
        <w:rPr>
          <w:rFonts w:asciiTheme="minorHAnsi" w:hAnsiTheme="minorHAnsi" w:cstheme="minorHAnsi"/>
        </w:rPr>
        <w:t>ns at Sodimac. There are people</w:t>
      </w:r>
      <w:r w:rsidR="0008019D" w:rsidRPr="009777B9">
        <w:rPr>
          <w:rFonts w:asciiTheme="minorHAnsi" w:hAnsiTheme="minorHAnsi" w:cstheme="minorHAnsi"/>
        </w:rPr>
        <w:t xml:space="preserve"> wh</w:t>
      </w:r>
      <w:r w:rsidRPr="009777B9">
        <w:rPr>
          <w:rFonts w:asciiTheme="minorHAnsi" w:hAnsiTheme="minorHAnsi" w:cstheme="minorHAnsi"/>
        </w:rPr>
        <w:t xml:space="preserve">o go to walk around and end up </w:t>
      </w:r>
      <w:r w:rsidR="0008019D" w:rsidRPr="009777B9">
        <w:rPr>
          <w:rFonts w:asciiTheme="minorHAnsi" w:hAnsiTheme="minorHAnsi" w:cstheme="minorHAnsi"/>
        </w:rPr>
        <w:t>bu</w:t>
      </w:r>
      <w:r w:rsidRPr="009777B9">
        <w:rPr>
          <w:rFonts w:asciiTheme="minorHAnsi" w:hAnsiTheme="minorHAnsi" w:cstheme="minorHAnsi"/>
        </w:rPr>
        <w:t>ying something”. (</w:t>
      </w:r>
      <w:r w:rsidR="0008019D" w:rsidRPr="009777B9">
        <w:rPr>
          <w:rFonts w:asciiTheme="minorHAnsi" w:hAnsiTheme="minorHAnsi" w:cstheme="minorHAnsi"/>
        </w:rPr>
        <w:t>August 8, 2013, interview)</w:t>
      </w:r>
    </w:p>
    <w:p w14:paraId="16E63262" w14:textId="77777777" w:rsidR="0008019D" w:rsidRPr="009777B9" w:rsidRDefault="0008019D" w:rsidP="00B243E0">
      <w:pPr>
        <w:spacing w:line="480" w:lineRule="auto"/>
        <w:jc w:val="both"/>
        <w:rPr>
          <w:rFonts w:asciiTheme="minorHAnsi" w:hAnsiTheme="minorHAnsi" w:cstheme="minorHAnsi"/>
        </w:rPr>
      </w:pPr>
    </w:p>
    <w:p w14:paraId="3BBBAE07" w14:textId="7C06B52A" w:rsidR="0008019D" w:rsidRPr="009777B9" w:rsidRDefault="0008019D" w:rsidP="00B243E0">
      <w:pPr>
        <w:spacing w:line="480" w:lineRule="auto"/>
        <w:jc w:val="both"/>
        <w:rPr>
          <w:rFonts w:asciiTheme="minorHAnsi" w:hAnsiTheme="minorHAnsi" w:cstheme="minorHAnsi"/>
        </w:rPr>
      </w:pPr>
      <w:r w:rsidRPr="009777B9">
        <w:rPr>
          <w:rFonts w:asciiTheme="minorHAnsi" w:hAnsiTheme="minorHAnsi" w:cstheme="minorHAnsi"/>
        </w:rPr>
        <w:t>There is a lot contained in this response. These remarks display a kind of foreboding about the mall once it opens. Several other participants shared this foreboding, even if they also were excited about the opening of the mall</w:t>
      </w:r>
      <w:r w:rsidR="00B46CF5" w:rsidRPr="009777B9">
        <w:rPr>
          <w:rFonts w:asciiTheme="minorHAnsi" w:hAnsiTheme="minorHAnsi" w:cstheme="minorHAnsi"/>
        </w:rPr>
        <w:t>. Research by Moulian (1997),</w:t>
      </w:r>
      <w:r w:rsidRPr="009777B9">
        <w:rPr>
          <w:rFonts w:asciiTheme="minorHAnsi" w:hAnsiTheme="minorHAnsi" w:cstheme="minorHAnsi"/>
        </w:rPr>
        <w:t xml:space="preserve"> Van Bavel et al. (2003)</w:t>
      </w:r>
      <w:r w:rsidR="00B46CF5" w:rsidRPr="009777B9">
        <w:rPr>
          <w:rFonts w:asciiTheme="minorHAnsi" w:hAnsiTheme="minorHAnsi" w:cstheme="minorHAnsi"/>
        </w:rPr>
        <w:t xml:space="preserve"> and </w:t>
      </w:r>
      <w:r w:rsidR="00D17371" w:rsidRPr="009777B9">
        <w:rPr>
          <w:rFonts w:asciiTheme="minorHAnsi" w:hAnsiTheme="minorHAnsi" w:cstheme="minorHAnsi"/>
        </w:rPr>
        <w:t>Han</w:t>
      </w:r>
      <w:r w:rsidR="00F12995" w:rsidRPr="009777B9">
        <w:rPr>
          <w:rFonts w:asciiTheme="minorHAnsi" w:hAnsiTheme="minorHAnsi" w:cstheme="minorHAnsi"/>
        </w:rPr>
        <w:t xml:space="preserve"> (2012</w:t>
      </w:r>
      <w:r w:rsidR="00B46CF5" w:rsidRPr="009777B9">
        <w:rPr>
          <w:rFonts w:asciiTheme="minorHAnsi" w:hAnsiTheme="minorHAnsi" w:cstheme="minorHAnsi"/>
        </w:rPr>
        <w:t>)</w:t>
      </w:r>
      <w:r w:rsidRPr="009777B9">
        <w:rPr>
          <w:rFonts w:asciiTheme="minorHAnsi" w:hAnsiTheme="minorHAnsi" w:cstheme="minorHAnsi"/>
        </w:rPr>
        <w:t xml:space="preserve"> suggests that retail capital knows no boundaries when equi</w:t>
      </w:r>
      <w:r w:rsidR="001E5D25" w:rsidRPr="009777B9">
        <w:rPr>
          <w:rFonts w:asciiTheme="minorHAnsi" w:hAnsiTheme="minorHAnsi" w:cstheme="minorHAnsi"/>
        </w:rPr>
        <w:t>pped with the technology of</w:t>
      </w:r>
      <w:r w:rsidRPr="009777B9">
        <w:rPr>
          <w:rFonts w:asciiTheme="minorHAnsi" w:hAnsiTheme="minorHAnsi" w:cstheme="minorHAnsi"/>
        </w:rPr>
        <w:t xml:space="preserve"> </w:t>
      </w:r>
      <w:r w:rsidR="001E5D25" w:rsidRPr="009777B9">
        <w:rPr>
          <w:rFonts w:asciiTheme="minorHAnsi" w:hAnsiTheme="minorHAnsi" w:cstheme="minorHAnsi"/>
        </w:rPr>
        <w:t xml:space="preserve">consumer </w:t>
      </w:r>
      <w:r w:rsidRPr="009777B9">
        <w:rPr>
          <w:rFonts w:asciiTheme="minorHAnsi" w:hAnsiTheme="minorHAnsi" w:cstheme="minorHAnsi"/>
        </w:rPr>
        <w:t>finance. Moreover, Miche</w:t>
      </w:r>
      <w:r w:rsidR="00812F1F" w:rsidRPr="009777B9">
        <w:rPr>
          <w:rFonts w:asciiTheme="minorHAnsi" w:hAnsiTheme="minorHAnsi" w:cstheme="minorHAnsi"/>
        </w:rPr>
        <w:t>l</w:t>
      </w:r>
      <w:r w:rsidRPr="009777B9">
        <w:rPr>
          <w:rFonts w:asciiTheme="minorHAnsi" w:hAnsiTheme="minorHAnsi" w:cstheme="minorHAnsi"/>
        </w:rPr>
        <w:t>le, through her daily observations as a retail worker, is able to put a finger on the trick of this kind of retail experience. Visitors are</w:t>
      </w:r>
      <w:r w:rsidR="00235569" w:rsidRPr="009777B9">
        <w:rPr>
          <w:rFonts w:asciiTheme="minorHAnsi" w:hAnsiTheme="minorHAnsi" w:cstheme="minorHAnsi"/>
        </w:rPr>
        <w:t xml:space="preserve"> </w:t>
      </w:r>
      <w:r w:rsidRPr="009777B9">
        <w:rPr>
          <w:rFonts w:asciiTheme="minorHAnsi" w:hAnsiTheme="minorHAnsi" w:cstheme="minorHAnsi"/>
        </w:rPr>
        <w:t>attracted by the spatial amenities and the plethora of objects on display, sheltered from the elements. In the</w:t>
      </w:r>
      <w:r w:rsidR="00812F1F" w:rsidRPr="009777B9">
        <w:rPr>
          <w:rFonts w:asciiTheme="minorHAnsi" w:hAnsiTheme="minorHAnsi" w:cstheme="minorHAnsi"/>
        </w:rPr>
        <w:t>se meandering moments in the mega-store</w:t>
      </w:r>
      <w:r w:rsidRPr="009777B9">
        <w:rPr>
          <w:rFonts w:asciiTheme="minorHAnsi" w:hAnsiTheme="minorHAnsi" w:cstheme="minorHAnsi"/>
        </w:rPr>
        <w:t>, impulse buys are gen</w:t>
      </w:r>
      <w:r w:rsidR="00812F1F" w:rsidRPr="009777B9">
        <w:rPr>
          <w:rFonts w:asciiTheme="minorHAnsi" w:hAnsiTheme="minorHAnsi" w:cstheme="minorHAnsi"/>
        </w:rPr>
        <w:t>erated through retail design and other</w:t>
      </w:r>
      <w:r w:rsidRPr="009777B9">
        <w:rPr>
          <w:rFonts w:asciiTheme="minorHAnsi" w:hAnsiTheme="minorHAnsi" w:cstheme="minorHAnsi"/>
        </w:rPr>
        <w:t xml:space="preserve"> ma</w:t>
      </w:r>
      <w:r w:rsidR="003012A1" w:rsidRPr="009777B9">
        <w:rPr>
          <w:rFonts w:asciiTheme="minorHAnsi" w:hAnsiTheme="minorHAnsi" w:cstheme="minorHAnsi"/>
        </w:rPr>
        <w:t>nagement strategies</w:t>
      </w:r>
      <w:r w:rsidR="008925E9" w:rsidRPr="009777B9">
        <w:rPr>
          <w:rFonts w:asciiTheme="minorHAnsi" w:hAnsiTheme="minorHAnsi" w:cstheme="minorHAnsi"/>
        </w:rPr>
        <w:t xml:space="preserve"> (Lee 2015</w:t>
      </w:r>
      <w:r w:rsidR="002E1418" w:rsidRPr="009777B9">
        <w:rPr>
          <w:rFonts w:asciiTheme="minorHAnsi" w:hAnsiTheme="minorHAnsi" w:cstheme="minorHAnsi"/>
        </w:rPr>
        <w:t>; cf. Goss 1993</w:t>
      </w:r>
      <w:r w:rsidR="008925E9" w:rsidRPr="009777B9">
        <w:rPr>
          <w:rFonts w:asciiTheme="minorHAnsi" w:hAnsiTheme="minorHAnsi" w:cstheme="minorHAnsi"/>
        </w:rPr>
        <w:t>)</w:t>
      </w:r>
      <w:r w:rsidR="00812F1F" w:rsidRPr="009777B9">
        <w:rPr>
          <w:rFonts w:asciiTheme="minorHAnsi" w:hAnsiTheme="minorHAnsi" w:cstheme="minorHAnsi"/>
        </w:rPr>
        <w:t xml:space="preserve">. </w:t>
      </w:r>
      <w:r w:rsidR="003012A1" w:rsidRPr="009777B9">
        <w:rPr>
          <w:rFonts w:asciiTheme="minorHAnsi" w:hAnsiTheme="minorHAnsi" w:cstheme="minorHAnsi"/>
        </w:rPr>
        <w:t xml:space="preserve"> </w:t>
      </w:r>
    </w:p>
    <w:p w14:paraId="47CFE541" w14:textId="7678895B" w:rsidR="0008019D" w:rsidRPr="009777B9" w:rsidRDefault="0008019D" w:rsidP="00A31F0D">
      <w:pPr>
        <w:spacing w:line="480" w:lineRule="auto"/>
        <w:ind w:firstLine="720"/>
        <w:jc w:val="both"/>
        <w:rPr>
          <w:rFonts w:asciiTheme="minorHAnsi" w:hAnsiTheme="minorHAnsi" w:cstheme="minorHAnsi"/>
        </w:rPr>
      </w:pPr>
      <w:r w:rsidRPr="009777B9">
        <w:rPr>
          <w:rFonts w:asciiTheme="minorHAnsi" w:hAnsiTheme="minorHAnsi" w:cstheme="minorHAnsi"/>
        </w:rPr>
        <w:t>Indeed,</w:t>
      </w:r>
      <w:r w:rsidR="0046571F" w:rsidRPr="009777B9">
        <w:rPr>
          <w:rFonts w:asciiTheme="minorHAnsi" w:hAnsiTheme="minorHAnsi" w:cstheme="minorHAnsi"/>
        </w:rPr>
        <w:t xml:space="preserve"> around central Castro</w:t>
      </w:r>
      <w:r w:rsidRPr="009777B9">
        <w:rPr>
          <w:rFonts w:asciiTheme="minorHAnsi" w:hAnsiTheme="minorHAnsi" w:cstheme="minorHAnsi"/>
        </w:rPr>
        <w:t xml:space="preserve"> there is little respite from the rainy clouds in terms o</w:t>
      </w:r>
      <w:r w:rsidR="00D33C12" w:rsidRPr="009777B9">
        <w:rPr>
          <w:rFonts w:asciiTheme="minorHAnsi" w:hAnsiTheme="minorHAnsi" w:cstheme="minorHAnsi"/>
        </w:rPr>
        <w:t>f built environments like</w:t>
      </w:r>
      <w:r w:rsidRPr="009777B9">
        <w:rPr>
          <w:rFonts w:asciiTheme="minorHAnsi" w:hAnsiTheme="minorHAnsi" w:cstheme="minorHAnsi"/>
        </w:rPr>
        <w:t xml:space="preserve"> shelters or public arcades (Figure 3). However, despite the “right to consum</w:t>
      </w:r>
      <w:r w:rsidR="00D33C12" w:rsidRPr="009777B9">
        <w:rPr>
          <w:rFonts w:asciiTheme="minorHAnsi" w:hAnsiTheme="minorHAnsi" w:cstheme="minorHAnsi"/>
        </w:rPr>
        <w:t>e” narrative I encountered during the fieldwork</w:t>
      </w:r>
      <w:r w:rsidRPr="009777B9">
        <w:rPr>
          <w:rFonts w:asciiTheme="minorHAnsi" w:hAnsiTheme="minorHAnsi" w:cstheme="minorHAnsi"/>
        </w:rPr>
        <w:t>, I was perplexed to find a variety of retail options in the center of Castro. While there are not yet any national or international fast-food chain restaurants, the bustling stre</w:t>
      </w:r>
      <w:r w:rsidR="00D33C12" w:rsidRPr="009777B9">
        <w:rPr>
          <w:rFonts w:asciiTheme="minorHAnsi" w:hAnsiTheme="minorHAnsi" w:cstheme="minorHAnsi"/>
        </w:rPr>
        <w:t>ets around the plaza include family owned diners,</w:t>
      </w:r>
      <w:r w:rsidRPr="009777B9">
        <w:rPr>
          <w:rFonts w:asciiTheme="minorHAnsi" w:hAnsiTheme="minorHAnsi" w:cstheme="minorHAnsi"/>
        </w:rPr>
        <w:t xml:space="preserve"> restaurants, supermarkets (both small and large, including the major national chain st</w:t>
      </w:r>
      <w:r w:rsidR="00D33C12" w:rsidRPr="009777B9">
        <w:rPr>
          <w:rFonts w:asciiTheme="minorHAnsi" w:hAnsiTheme="minorHAnsi" w:cstheme="minorHAnsi"/>
        </w:rPr>
        <w:t>ore)</w:t>
      </w:r>
      <w:r w:rsidRPr="009777B9">
        <w:rPr>
          <w:rFonts w:asciiTheme="minorHAnsi" w:hAnsiTheme="minorHAnsi" w:cstheme="minorHAnsi"/>
        </w:rPr>
        <w:t>,</w:t>
      </w:r>
      <w:r w:rsidR="00D33C12" w:rsidRPr="009777B9">
        <w:rPr>
          <w:rFonts w:asciiTheme="minorHAnsi" w:hAnsiTheme="minorHAnsi" w:cstheme="minorHAnsi"/>
        </w:rPr>
        <w:t xml:space="preserve"> butcher shops, vegetable stands,</w:t>
      </w:r>
      <w:r w:rsidRPr="009777B9">
        <w:rPr>
          <w:rFonts w:asciiTheme="minorHAnsi" w:hAnsiTheme="minorHAnsi" w:cstheme="minorHAnsi"/>
        </w:rPr>
        <w:t xml:space="preserve"> two book stores, tourist agencies,</w:t>
      </w:r>
      <w:r w:rsidR="00D33C12" w:rsidRPr="009777B9">
        <w:rPr>
          <w:rFonts w:asciiTheme="minorHAnsi" w:hAnsiTheme="minorHAnsi" w:cstheme="minorHAnsi"/>
        </w:rPr>
        <w:t xml:space="preserve"> bars,</w:t>
      </w:r>
      <w:r w:rsidRPr="009777B9">
        <w:rPr>
          <w:rFonts w:asciiTheme="minorHAnsi" w:hAnsiTheme="minorHAnsi" w:cstheme="minorHAnsi"/>
        </w:rPr>
        <w:t xml:space="preserve"> hotels, hostels and a variety of retail option</w:t>
      </w:r>
      <w:r w:rsidR="00D33C12" w:rsidRPr="009777B9">
        <w:rPr>
          <w:rFonts w:asciiTheme="minorHAnsi" w:hAnsiTheme="minorHAnsi" w:cstheme="minorHAnsi"/>
        </w:rPr>
        <w:t>s ranging from tired looking family owned</w:t>
      </w:r>
      <w:r w:rsidRPr="009777B9">
        <w:rPr>
          <w:rFonts w:asciiTheme="minorHAnsi" w:hAnsiTheme="minorHAnsi" w:cstheme="minorHAnsi"/>
        </w:rPr>
        <w:t xml:space="preserve"> sho</w:t>
      </w:r>
      <w:r w:rsidR="00D33C12" w:rsidRPr="009777B9">
        <w:rPr>
          <w:rFonts w:asciiTheme="minorHAnsi" w:hAnsiTheme="minorHAnsi" w:cstheme="minorHAnsi"/>
        </w:rPr>
        <w:t>ps to somewhat more chic</w:t>
      </w:r>
      <w:r w:rsidRPr="009777B9">
        <w:rPr>
          <w:rFonts w:asciiTheme="minorHAnsi" w:hAnsiTheme="minorHAnsi" w:cstheme="minorHAnsi"/>
        </w:rPr>
        <w:t xml:space="preserve"> national clothing chain stores lining the town square, blasting pop music through loud speakers. In the interviews I began asking participants what they believed the mall would offer that is not already in Castro. The most common answers hi</w:t>
      </w:r>
      <w:r w:rsidR="00D33C12" w:rsidRPr="009777B9">
        <w:rPr>
          <w:rFonts w:asciiTheme="minorHAnsi" w:hAnsiTheme="minorHAnsi" w:cstheme="minorHAnsi"/>
        </w:rPr>
        <w:t>ghlighted either (1) more jobs for</w:t>
      </w:r>
      <w:r w:rsidRPr="009777B9">
        <w:rPr>
          <w:rFonts w:asciiTheme="minorHAnsi" w:hAnsiTheme="minorHAnsi" w:cstheme="minorHAnsi"/>
        </w:rPr>
        <w:t xml:space="preserve"> the local economy</w:t>
      </w:r>
      <w:r w:rsidR="002D12B2" w:rsidRPr="009777B9">
        <w:rPr>
          <w:rFonts w:asciiTheme="minorHAnsi" w:hAnsiTheme="minorHAnsi" w:cstheme="minorHAnsi"/>
        </w:rPr>
        <w:t>,</w:t>
      </w:r>
      <w:r w:rsidRPr="009777B9">
        <w:rPr>
          <w:rFonts w:asciiTheme="minorHAnsi" w:hAnsiTheme="minorHAnsi" w:cstheme="minorHAnsi"/>
        </w:rPr>
        <w:t xml:space="preserve"> (2) </w:t>
      </w:r>
      <w:r w:rsidR="00D33C12" w:rsidRPr="009777B9">
        <w:rPr>
          <w:rFonts w:asciiTheme="minorHAnsi" w:hAnsiTheme="minorHAnsi" w:cstheme="minorHAnsi"/>
        </w:rPr>
        <w:t>a re</w:t>
      </w:r>
      <w:r w:rsidR="002D12B2" w:rsidRPr="009777B9">
        <w:rPr>
          <w:rFonts w:asciiTheme="minorHAnsi" w:hAnsiTheme="minorHAnsi" w:cstheme="minorHAnsi"/>
        </w:rPr>
        <w:t>spite from the rainy weather, (3)</w:t>
      </w:r>
      <w:r w:rsidR="00D33C12" w:rsidRPr="009777B9">
        <w:rPr>
          <w:rFonts w:asciiTheme="minorHAnsi" w:hAnsiTheme="minorHAnsi" w:cstheme="minorHAnsi"/>
        </w:rPr>
        <w:t xml:space="preserve"> more</w:t>
      </w:r>
      <w:r w:rsidRPr="009777B9">
        <w:rPr>
          <w:rFonts w:asciiTheme="minorHAnsi" w:hAnsiTheme="minorHAnsi" w:cstheme="minorHAnsi"/>
        </w:rPr>
        <w:t xml:space="preserve"> recrea</w:t>
      </w:r>
      <w:r w:rsidR="00D33C12" w:rsidRPr="009777B9">
        <w:rPr>
          <w:rFonts w:asciiTheme="minorHAnsi" w:hAnsiTheme="minorHAnsi" w:cstheme="minorHAnsi"/>
        </w:rPr>
        <w:t xml:space="preserve">tional opportunities and (4) </w:t>
      </w:r>
      <w:r w:rsidRPr="009777B9">
        <w:rPr>
          <w:rFonts w:asciiTheme="minorHAnsi" w:hAnsiTheme="minorHAnsi" w:cstheme="minorHAnsi"/>
        </w:rPr>
        <w:t xml:space="preserve">access to </w:t>
      </w:r>
      <w:r w:rsidR="00D33C12" w:rsidRPr="009777B9">
        <w:rPr>
          <w:rFonts w:asciiTheme="minorHAnsi" w:hAnsiTheme="minorHAnsi" w:cstheme="minorHAnsi"/>
        </w:rPr>
        <w:t xml:space="preserve">more variety and better prices as a result of large department stores. </w:t>
      </w:r>
      <w:r w:rsidRPr="009777B9">
        <w:rPr>
          <w:rFonts w:asciiTheme="minorHAnsi" w:hAnsiTheme="minorHAnsi" w:cstheme="minorHAnsi"/>
        </w:rPr>
        <w:t>Figures 3 and 4 gives a sense of the aging everyday built environments I encountered in August 2013.</w:t>
      </w:r>
    </w:p>
    <w:p w14:paraId="0D9AD50B" w14:textId="77777777" w:rsidR="0008019D" w:rsidRPr="009777B9" w:rsidRDefault="0008019D" w:rsidP="00B243E0">
      <w:pPr>
        <w:spacing w:line="480" w:lineRule="auto"/>
        <w:jc w:val="both"/>
        <w:rPr>
          <w:rFonts w:asciiTheme="minorHAnsi" w:hAnsiTheme="minorHAnsi" w:cstheme="minorHAnsi"/>
        </w:rPr>
      </w:pPr>
    </w:p>
    <w:p w14:paraId="7B1B1195" w14:textId="77777777" w:rsidR="0008019D" w:rsidRPr="009777B9" w:rsidRDefault="0008019D" w:rsidP="00B243E0">
      <w:pPr>
        <w:spacing w:line="480" w:lineRule="auto"/>
        <w:jc w:val="both"/>
        <w:rPr>
          <w:rFonts w:asciiTheme="minorHAnsi" w:hAnsiTheme="minorHAnsi" w:cstheme="minorHAnsi"/>
        </w:rPr>
      </w:pPr>
    </w:p>
    <w:p w14:paraId="1ED6B392" w14:textId="77777777" w:rsidR="00A31F0D" w:rsidRPr="009777B9" w:rsidRDefault="00A31F0D" w:rsidP="00B243E0">
      <w:pPr>
        <w:spacing w:line="480" w:lineRule="auto"/>
        <w:jc w:val="both"/>
        <w:rPr>
          <w:rFonts w:asciiTheme="minorHAnsi" w:hAnsiTheme="minorHAnsi" w:cstheme="minorHAnsi"/>
        </w:rPr>
      </w:pPr>
    </w:p>
    <w:p w14:paraId="2DB3B165" w14:textId="77777777" w:rsidR="00A31F0D" w:rsidRPr="009777B9" w:rsidRDefault="00A31F0D" w:rsidP="00B243E0">
      <w:pPr>
        <w:spacing w:line="480" w:lineRule="auto"/>
        <w:jc w:val="both"/>
        <w:rPr>
          <w:rFonts w:asciiTheme="minorHAnsi" w:hAnsiTheme="minorHAnsi" w:cstheme="minorHAnsi"/>
        </w:rPr>
      </w:pPr>
    </w:p>
    <w:p w14:paraId="557E0936" w14:textId="77777777" w:rsidR="00A31F0D" w:rsidRPr="009777B9" w:rsidRDefault="00A31F0D" w:rsidP="00B243E0">
      <w:pPr>
        <w:spacing w:line="480" w:lineRule="auto"/>
        <w:jc w:val="both"/>
        <w:rPr>
          <w:rFonts w:asciiTheme="minorHAnsi" w:hAnsiTheme="minorHAnsi" w:cstheme="minorHAnsi"/>
        </w:rPr>
      </w:pPr>
    </w:p>
    <w:p w14:paraId="5F342EE3" w14:textId="4852D651" w:rsidR="00A31F0D" w:rsidRPr="009777B9" w:rsidRDefault="00A31F0D" w:rsidP="00B243E0">
      <w:pPr>
        <w:spacing w:line="480" w:lineRule="auto"/>
        <w:jc w:val="both"/>
        <w:rPr>
          <w:rFonts w:asciiTheme="minorHAnsi" w:hAnsiTheme="minorHAnsi" w:cstheme="minorHAnsi"/>
        </w:rPr>
      </w:pPr>
    </w:p>
    <w:p w14:paraId="6C48AD2D" w14:textId="77777777" w:rsidR="0089059C" w:rsidRPr="009777B9" w:rsidRDefault="0089059C" w:rsidP="0089059C">
      <w:pPr>
        <w:jc w:val="both"/>
        <w:outlineLvl w:val="0"/>
        <w:rPr>
          <w:rFonts w:asciiTheme="minorHAnsi" w:hAnsiTheme="minorHAnsi" w:cstheme="minorHAnsi"/>
        </w:rPr>
      </w:pPr>
      <w:r w:rsidRPr="009777B9">
        <w:rPr>
          <w:rFonts w:asciiTheme="minorHAnsi" w:hAnsiTheme="minorHAnsi" w:cstheme="minorHAnsi"/>
        </w:rPr>
        <w:t xml:space="preserve">Figure 3. Limited street covering and protection from the rain, Castro (Photo taken by author 2013). </w:t>
      </w:r>
    </w:p>
    <w:p w14:paraId="0574C8D1" w14:textId="77777777" w:rsidR="0089059C" w:rsidRPr="009777B9" w:rsidRDefault="0089059C" w:rsidP="00B243E0">
      <w:pPr>
        <w:spacing w:line="480" w:lineRule="auto"/>
        <w:jc w:val="both"/>
        <w:outlineLvl w:val="0"/>
        <w:rPr>
          <w:rFonts w:asciiTheme="minorHAnsi" w:hAnsiTheme="minorHAnsi" w:cstheme="minorHAnsi"/>
        </w:rPr>
      </w:pPr>
    </w:p>
    <w:p w14:paraId="5D49651C" w14:textId="2CF4BAF7" w:rsidR="00A31F0D" w:rsidRPr="009777B9" w:rsidRDefault="00A31F0D" w:rsidP="00B243E0">
      <w:pPr>
        <w:spacing w:line="480" w:lineRule="auto"/>
        <w:jc w:val="both"/>
        <w:outlineLvl w:val="0"/>
        <w:rPr>
          <w:rFonts w:asciiTheme="minorHAnsi" w:hAnsiTheme="minorHAnsi" w:cstheme="minorHAnsi"/>
        </w:rPr>
      </w:pPr>
    </w:p>
    <w:p w14:paraId="07F80773" w14:textId="0FF7941A" w:rsidR="0008019D" w:rsidRPr="009777B9" w:rsidRDefault="0008019D" w:rsidP="00B243E0">
      <w:pPr>
        <w:spacing w:line="480" w:lineRule="auto"/>
        <w:jc w:val="both"/>
        <w:outlineLvl w:val="0"/>
        <w:rPr>
          <w:rFonts w:asciiTheme="minorHAnsi" w:hAnsiTheme="minorHAnsi" w:cstheme="minorHAnsi"/>
        </w:rPr>
      </w:pPr>
      <w:r w:rsidRPr="009777B9">
        <w:rPr>
          <w:rFonts w:asciiTheme="minorHAnsi" w:hAnsiTheme="minorHAnsi" w:cstheme="minorHAnsi"/>
        </w:rPr>
        <w:t>Figure 4</w:t>
      </w:r>
      <w:r w:rsidR="00D41F6D" w:rsidRPr="009777B9">
        <w:rPr>
          <w:rFonts w:asciiTheme="minorHAnsi" w:hAnsiTheme="minorHAnsi" w:cstheme="minorHAnsi"/>
        </w:rPr>
        <w:t>. Broken swing set, Castro</w:t>
      </w:r>
      <w:r w:rsidR="00FD2AFE" w:rsidRPr="009777B9">
        <w:rPr>
          <w:rFonts w:asciiTheme="minorHAnsi" w:hAnsiTheme="minorHAnsi" w:cstheme="minorHAnsi"/>
        </w:rPr>
        <w:t xml:space="preserve"> (</w:t>
      </w:r>
      <w:r w:rsidRPr="009777B9">
        <w:rPr>
          <w:rFonts w:asciiTheme="minorHAnsi" w:hAnsiTheme="minorHAnsi" w:cstheme="minorHAnsi"/>
        </w:rPr>
        <w:t>Photo taken by author</w:t>
      </w:r>
      <w:r w:rsidR="00D41F6D" w:rsidRPr="009777B9">
        <w:rPr>
          <w:rFonts w:asciiTheme="minorHAnsi" w:hAnsiTheme="minorHAnsi" w:cstheme="minorHAnsi"/>
        </w:rPr>
        <w:t xml:space="preserve"> 2013</w:t>
      </w:r>
      <w:r w:rsidR="00FD2AFE" w:rsidRPr="009777B9">
        <w:rPr>
          <w:rFonts w:asciiTheme="minorHAnsi" w:hAnsiTheme="minorHAnsi" w:cstheme="minorHAnsi"/>
        </w:rPr>
        <w:t>)</w:t>
      </w:r>
      <w:r w:rsidRPr="009777B9">
        <w:rPr>
          <w:rFonts w:asciiTheme="minorHAnsi" w:hAnsiTheme="minorHAnsi" w:cstheme="minorHAnsi"/>
        </w:rPr>
        <w:t>.</w:t>
      </w:r>
    </w:p>
    <w:p w14:paraId="5142856B" w14:textId="77777777" w:rsidR="0008019D" w:rsidRPr="009777B9" w:rsidRDefault="0008019D" w:rsidP="00B243E0">
      <w:pPr>
        <w:spacing w:line="480" w:lineRule="auto"/>
        <w:jc w:val="both"/>
        <w:rPr>
          <w:rFonts w:asciiTheme="minorHAnsi" w:hAnsiTheme="minorHAnsi" w:cstheme="minorHAnsi"/>
        </w:rPr>
      </w:pPr>
    </w:p>
    <w:p w14:paraId="61C3289E" w14:textId="1D3410A5" w:rsidR="0008019D" w:rsidRPr="009777B9" w:rsidRDefault="00F52512" w:rsidP="00AF2BB0">
      <w:pPr>
        <w:spacing w:line="480" w:lineRule="auto"/>
        <w:ind w:firstLine="720"/>
        <w:jc w:val="both"/>
        <w:rPr>
          <w:rFonts w:asciiTheme="minorHAnsi" w:hAnsiTheme="minorHAnsi" w:cstheme="minorHAnsi"/>
        </w:rPr>
      </w:pPr>
      <w:r w:rsidRPr="009777B9">
        <w:rPr>
          <w:rFonts w:asciiTheme="minorHAnsi" w:hAnsiTheme="minorHAnsi" w:cstheme="minorHAnsi"/>
        </w:rPr>
        <w:t>What force does the rainy environment have on a society that is now being told</w:t>
      </w:r>
      <w:r w:rsidR="00C47CC6" w:rsidRPr="009777B9">
        <w:rPr>
          <w:rFonts w:asciiTheme="minorHAnsi" w:hAnsiTheme="minorHAnsi" w:cstheme="minorHAnsi"/>
        </w:rPr>
        <w:t xml:space="preserve"> that it</w:t>
      </w:r>
      <w:r w:rsidRPr="009777B9">
        <w:rPr>
          <w:rFonts w:asciiTheme="minorHAnsi" w:hAnsiTheme="minorHAnsi" w:cstheme="minorHAnsi"/>
        </w:rPr>
        <w:t xml:space="preserve"> is in ne</w:t>
      </w:r>
      <w:r w:rsidR="003C11CA" w:rsidRPr="009777B9">
        <w:rPr>
          <w:rFonts w:asciiTheme="minorHAnsi" w:hAnsiTheme="minorHAnsi" w:cstheme="minorHAnsi"/>
        </w:rPr>
        <w:t>ed of large</w:t>
      </w:r>
      <w:r w:rsidRPr="009777B9">
        <w:rPr>
          <w:rFonts w:asciiTheme="minorHAnsi" w:hAnsiTheme="minorHAnsi" w:cstheme="minorHAnsi"/>
        </w:rPr>
        <w:t xml:space="preserve"> quasi-public</w:t>
      </w:r>
      <w:r w:rsidR="003C11CA" w:rsidRPr="009777B9">
        <w:rPr>
          <w:rFonts w:asciiTheme="minorHAnsi" w:hAnsiTheme="minorHAnsi" w:cstheme="minorHAnsi"/>
        </w:rPr>
        <w:t xml:space="preserve"> indoor</w:t>
      </w:r>
      <w:r w:rsidRPr="009777B9">
        <w:rPr>
          <w:rFonts w:asciiTheme="minorHAnsi" w:hAnsiTheme="minorHAnsi" w:cstheme="minorHAnsi"/>
        </w:rPr>
        <w:t xml:space="preserve"> spaces like shopping malls? We see this articulation between the physical geography, the built environment and the emerging emotional geography of consumption at </w:t>
      </w:r>
      <w:r w:rsidR="00510BB9" w:rsidRPr="009777B9">
        <w:rPr>
          <w:rFonts w:asciiTheme="minorHAnsi" w:hAnsiTheme="minorHAnsi" w:cstheme="minorHAnsi"/>
        </w:rPr>
        <w:t>Chiloé</w:t>
      </w:r>
      <w:r w:rsidRPr="009777B9">
        <w:rPr>
          <w:rFonts w:asciiTheme="minorHAnsi" w:hAnsiTheme="minorHAnsi" w:cstheme="minorHAnsi"/>
        </w:rPr>
        <w:t xml:space="preserve"> in the optimistic responses given by some participants. </w:t>
      </w:r>
      <w:r w:rsidR="0008019D" w:rsidRPr="009777B9">
        <w:rPr>
          <w:rFonts w:asciiTheme="minorHAnsi" w:hAnsiTheme="minorHAnsi" w:cstheme="minorHAnsi"/>
        </w:rPr>
        <w:t>One life-long</w:t>
      </w:r>
      <w:r w:rsidR="00FE17E3" w:rsidRPr="009777B9">
        <w:rPr>
          <w:rFonts w:asciiTheme="minorHAnsi" w:hAnsiTheme="minorHAnsi" w:cstheme="minorHAnsi"/>
        </w:rPr>
        <w:t xml:space="preserve"> </w:t>
      </w:r>
      <w:r w:rsidR="0008019D" w:rsidRPr="009777B9">
        <w:rPr>
          <w:rFonts w:asciiTheme="minorHAnsi" w:hAnsiTheme="minorHAnsi" w:cstheme="minorHAnsi"/>
        </w:rPr>
        <w:t>resident of Castro who lives directly below and in the sha</w:t>
      </w:r>
      <w:r w:rsidR="00EF44F7" w:rsidRPr="009777B9">
        <w:rPr>
          <w:rFonts w:asciiTheme="minorHAnsi" w:hAnsiTheme="minorHAnsi" w:cstheme="minorHAnsi"/>
        </w:rPr>
        <w:t>dows of the mall, said “I don’t</w:t>
      </w:r>
      <w:r w:rsidR="0008019D" w:rsidRPr="009777B9">
        <w:rPr>
          <w:rFonts w:asciiTheme="minorHAnsi" w:hAnsiTheme="minorHAnsi" w:cstheme="minorHAnsi"/>
        </w:rPr>
        <w:t xml:space="preserve"> understand why they [critics] are against it. I at least am happy because we are advancing. We don’t have big buildings. In the centro we only have the church. Now we have the casino, but it isn’t as big as this” (Gilda, around 50, July 23, 2013). Another resident explained that “most feel proud to have something like th</w:t>
      </w:r>
      <w:r w:rsidR="00EF44F7" w:rsidRPr="009777B9">
        <w:rPr>
          <w:rFonts w:asciiTheme="minorHAnsi" w:hAnsiTheme="minorHAnsi" w:cstheme="minorHAnsi"/>
        </w:rPr>
        <w:t xml:space="preserve">is. This is an island you know - </w:t>
      </w:r>
      <w:r w:rsidR="0008019D" w:rsidRPr="009777B9">
        <w:rPr>
          <w:rFonts w:asciiTheme="minorHAnsi" w:hAnsiTheme="minorHAnsi" w:cstheme="minorHAnsi"/>
        </w:rPr>
        <w:t xml:space="preserve"> should have something like this. There are some stores here, but they are super small” (Matías, around 50, July 23, 2013, interview).</w:t>
      </w:r>
      <w:r w:rsidR="004530AB" w:rsidRPr="009777B9">
        <w:rPr>
          <w:rFonts w:asciiTheme="minorHAnsi" w:hAnsiTheme="minorHAnsi" w:cstheme="minorHAnsi"/>
        </w:rPr>
        <w:t xml:space="preserve"> As such, </w:t>
      </w:r>
      <w:r w:rsidR="004F639D" w:rsidRPr="009777B9">
        <w:rPr>
          <w:rFonts w:asciiTheme="minorHAnsi" w:hAnsiTheme="minorHAnsi" w:cstheme="minorHAnsi"/>
        </w:rPr>
        <w:t>talking about the weather has</w:t>
      </w:r>
      <w:r w:rsidR="004530AB" w:rsidRPr="009777B9">
        <w:rPr>
          <w:rFonts w:asciiTheme="minorHAnsi" w:hAnsiTheme="minorHAnsi" w:cstheme="minorHAnsi"/>
        </w:rPr>
        <w:t xml:space="preserve"> emotional overtones, as the M</w:t>
      </w:r>
      <w:r w:rsidR="0038373E" w:rsidRPr="009777B9">
        <w:rPr>
          <w:rFonts w:asciiTheme="minorHAnsi" w:hAnsiTheme="minorHAnsi" w:cstheme="minorHAnsi"/>
        </w:rPr>
        <w:t xml:space="preserve">all </w:t>
      </w:r>
      <w:r w:rsidR="004530AB" w:rsidRPr="009777B9">
        <w:rPr>
          <w:rFonts w:asciiTheme="minorHAnsi" w:hAnsiTheme="minorHAnsi" w:cstheme="minorHAnsi"/>
        </w:rPr>
        <w:t>P</w:t>
      </w:r>
      <w:r w:rsidR="0038373E" w:rsidRPr="009777B9">
        <w:rPr>
          <w:rFonts w:asciiTheme="minorHAnsi" w:hAnsiTheme="minorHAnsi" w:cstheme="minorHAnsi"/>
        </w:rPr>
        <w:t xml:space="preserve">aseo </w:t>
      </w:r>
      <w:r w:rsidR="004530AB" w:rsidRPr="009777B9">
        <w:rPr>
          <w:rFonts w:asciiTheme="minorHAnsi" w:hAnsiTheme="minorHAnsi" w:cstheme="minorHAnsi"/>
        </w:rPr>
        <w:t>C</w:t>
      </w:r>
      <w:r w:rsidR="0038373E" w:rsidRPr="009777B9">
        <w:rPr>
          <w:rFonts w:asciiTheme="minorHAnsi" w:hAnsiTheme="minorHAnsi" w:cstheme="minorHAnsi"/>
        </w:rPr>
        <w:t>hiloé</w:t>
      </w:r>
      <w:r w:rsidR="004530AB" w:rsidRPr="009777B9">
        <w:rPr>
          <w:rFonts w:asciiTheme="minorHAnsi" w:hAnsiTheme="minorHAnsi" w:cstheme="minorHAnsi"/>
        </w:rPr>
        <w:t xml:space="preserve"> will bring not only retail justice in terms of prices and entertain</w:t>
      </w:r>
      <w:r w:rsidR="00000284" w:rsidRPr="009777B9">
        <w:rPr>
          <w:rFonts w:asciiTheme="minorHAnsi" w:hAnsiTheme="minorHAnsi" w:cstheme="minorHAnsi"/>
        </w:rPr>
        <w:t xml:space="preserve">ment, but a sense of validation in the ability to escape the forces of nature. </w:t>
      </w:r>
      <w:r w:rsidR="00A31E6F" w:rsidRPr="009777B9">
        <w:rPr>
          <w:rFonts w:asciiTheme="minorHAnsi" w:hAnsiTheme="minorHAnsi" w:cstheme="minorHAnsi"/>
        </w:rPr>
        <w:t>In later fieldwork, I continued to hear residents complain about the long trip to Puerto Montt, a trip that might take the entire day</w:t>
      </w:r>
      <w:r w:rsidR="00583670" w:rsidRPr="009777B9">
        <w:rPr>
          <w:rFonts w:asciiTheme="minorHAnsi" w:hAnsiTheme="minorHAnsi" w:cstheme="minorHAnsi"/>
        </w:rPr>
        <w:t xml:space="preserve">, include crossing the channel by ferry, and might be expensive for those without personal automobiles who rely on purchasing bus tickets for the entire family. </w:t>
      </w:r>
      <w:r w:rsidR="00D550A0" w:rsidRPr="009777B9">
        <w:rPr>
          <w:rFonts w:asciiTheme="minorHAnsi" w:hAnsiTheme="minorHAnsi" w:cstheme="minorHAnsi"/>
        </w:rPr>
        <w:t xml:space="preserve">These findings point to an </w:t>
      </w:r>
      <w:r w:rsidR="00D550A0" w:rsidRPr="009777B9">
        <w:rPr>
          <w:rFonts w:asciiTheme="minorHAnsi" w:hAnsiTheme="minorHAnsi" w:cstheme="minorHAnsi"/>
          <w:i/>
        </w:rPr>
        <w:t>emotional physical geography</w:t>
      </w:r>
      <w:r w:rsidR="006C07AB" w:rsidRPr="009777B9">
        <w:rPr>
          <w:rFonts w:asciiTheme="minorHAnsi" w:hAnsiTheme="minorHAnsi" w:cstheme="minorHAnsi"/>
        </w:rPr>
        <w:t xml:space="preserve"> at Chiloé</w:t>
      </w:r>
      <w:r w:rsidR="00BD42AE" w:rsidRPr="009777B9">
        <w:rPr>
          <w:rFonts w:asciiTheme="minorHAnsi" w:hAnsiTheme="minorHAnsi" w:cstheme="minorHAnsi"/>
        </w:rPr>
        <w:t xml:space="preserve">, an area for future research. </w:t>
      </w:r>
      <w:r w:rsidR="00D550A0" w:rsidRPr="009777B9">
        <w:rPr>
          <w:rFonts w:asciiTheme="minorHAnsi" w:hAnsiTheme="minorHAnsi" w:cstheme="minorHAnsi"/>
        </w:rPr>
        <w:t xml:space="preserve"> </w:t>
      </w:r>
      <w:r w:rsidR="004530AB" w:rsidRPr="009777B9">
        <w:rPr>
          <w:rFonts w:asciiTheme="minorHAnsi" w:hAnsiTheme="minorHAnsi" w:cstheme="minorHAnsi"/>
        </w:rPr>
        <w:t xml:space="preserve"> </w:t>
      </w:r>
    </w:p>
    <w:p w14:paraId="13DFE2E6" w14:textId="716F5A7D" w:rsidR="004F639D" w:rsidRPr="009777B9" w:rsidRDefault="00384865" w:rsidP="00AF2BB0">
      <w:pPr>
        <w:spacing w:line="480" w:lineRule="auto"/>
        <w:ind w:firstLine="720"/>
        <w:jc w:val="both"/>
        <w:rPr>
          <w:rFonts w:asciiTheme="minorHAnsi" w:hAnsiTheme="minorHAnsi" w:cstheme="minorHAnsi"/>
        </w:rPr>
      </w:pPr>
      <w:r w:rsidRPr="009777B9">
        <w:rPr>
          <w:rFonts w:asciiTheme="minorHAnsi" w:hAnsiTheme="minorHAnsi" w:cstheme="minorHAnsi"/>
        </w:rPr>
        <w:t>The physical</w:t>
      </w:r>
      <w:r w:rsidR="00015B01" w:rsidRPr="009777B9">
        <w:rPr>
          <w:rFonts w:asciiTheme="minorHAnsi" w:hAnsiTheme="minorHAnsi" w:cstheme="minorHAnsi"/>
        </w:rPr>
        <w:t xml:space="preserve"> geographies of the region</w:t>
      </w:r>
      <w:r w:rsidR="004F639D" w:rsidRPr="009777B9">
        <w:rPr>
          <w:rFonts w:asciiTheme="minorHAnsi" w:hAnsiTheme="minorHAnsi" w:cstheme="minorHAnsi"/>
        </w:rPr>
        <w:t xml:space="preserve"> are</w:t>
      </w:r>
      <w:r w:rsidRPr="009777B9">
        <w:rPr>
          <w:rFonts w:asciiTheme="minorHAnsi" w:hAnsiTheme="minorHAnsi" w:cstheme="minorHAnsi"/>
        </w:rPr>
        <w:t xml:space="preserve"> important in another </w:t>
      </w:r>
      <w:r w:rsidR="00BD42AE" w:rsidRPr="009777B9">
        <w:rPr>
          <w:rFonts w:asciiTheme="minorHAnsi" w:hAnsiTheme="minorHAnsi" w:cstheme="minorHAnsi"/>
        </w:rPr>
        <w:t xml:space="preserve">major </w:t>
      </w:r>
      <w:r w:rsidRPr="009777B9">
        <w:rPr>
          <w:rFonts w:asciiTheme="minorHAnsi" w:hAnsiTheme="minorHAnsi" w:cstheme="minorHAnsi"/>
        </w:rPr>
        <w:t>way</w:t>
      </w:r>
      <w:r w:rsidR="004F639D" w:rsidRPr="009777B9">
        <w:rPr>
          <w:rFonts w:asciiTheme="minorHAnsi" w:hAnsiTheme="minorHAnsi" w:cstheme="minorHAnsi"/>
        </w:rPr>
        <w:t>.</w:t>
      </w:r>
      <w:r w:rsidRPr="009777B9">
        <w:rPr>
          <w:rFonts w:asciiTheme="minorHAnsi" w:hAnsiTheme="minorHAnsi" w:cstheme="minorHAnsi"/>
        </w:rPr>
        <w:t xml:space="preserve"> </w:t>
      </w:r>
      <w:r w:rsidR="004F639D" w:rsidRPr="009777B9">
        <w:rPr>
          <w:rFonts w:asciiTheme="minorHAnsi" w:hAnsiTheme="minorHAnsi" w:cstheme="minorHAnsi"/>
        </w:rPr>
        <w:t xml:space="preserve">In the turn toward export-oriented </w:t>
      </w:r>
      <w:r w:rsidR="006C07AB" w:rsidRPr="009777B9">
        <w:rPr>
          <w:rFonts w:asciiTheme="minorHAnsi" w:hAnsiTheme="minorHAnsi" w:cstheme="minorHAnsi"/>
        </w:rPr>
        <w:t>neoliberalism</w:t>
      </w:r>
      <w:r w:rsidR="002C6D57" w:rsidRPr="009777B9">
        <w:rPr>
          <w:rFonts w:asciiTheme="minorHAnsi" w:hAnsiTheme="minorHAnsi" w:cstheme="minorHAnsi"/>
        </w:rPr>
        <w:t>, techno-s</w:t>
      </w:r>
      <w:r w:rsidR="006C07AB" w:rsidRPr="009777B9">
        <w:rPr>
          <w:rFonts w:asciiTheme="minorHAnsi" w:hAnsiTheme="minorHAnsi" w:cstheme="minorHAnsi"/>
        </w:rPr>
        <w:t>cientific capital would use the local ecologies</w:t>
      </w:r>
      <w:r w:rsidR="002C6D57" w:rsidRPr="009777B9">
        <w:rPr>
          <w:rFonts w:asciiTheme="minorHAnsi" w:hAnsiTheme="minorHAnsi" w:cstheme="minorHAnsi"/>
        </w:rPr>
        <w:t xml:space="preserve"> to craft new engines of production, consumption and ways of life that would have widespread</w:t>
      </w:r>
      <w:r w:rsidR="0038373E" w:rsidRPr="009777B9">
        <w:rPr>
          <w:rFonts w:asciiTheme="minorHAnsi" w:hAnsiTheme="minorHAnsi" w:cstheme="minorHAnsi"/>
        </w:rPr>
        <w:t xml:space="preserve"> consequences</w:t>
      </w:r>
      <w:r w:rsidR="006C07AB" w:rsidRPr="009777B9">
        <w:rPr>
          <w:rFonts w:asciiTheme="minorHAnsi" w:hAnsiTheme="minorHAnsi" w:cstheme="minorHAnsi"/>
        </w:rPr>
        <w:t xml:space="preserve"> across the archipelago and other regions in southern Chile</w:t>
      </w:r>
      <w:r w:rsidR="002C6D57" w:rsidRPr="009777B9">
        <w:rPr>
          <w:rFonts w:asciiTheme="minorHAnsi" w:hAnsiTheme="minorHAnsi" w:cstheme="minorHAnsi"/>
        </w:rPr>
        <w:t xml:space="preserve">.    </w:t>
      </w:r>
    </w:p>
    <w:p w14:paraId="23E3DECB" w14:textId="77777777" w:rsidR="0008019D" w:rsidRPr="009777B9" w:rsidRDefault="0008019D" w:rsidP="00B243E0">
      <w:pPr>
        <w:spacing w:line="480" w:lineRule="auto"/>
        <w:jc w:val="both"/>
        <w:rPr>
          <w:rFonts w:asciiTheme="minorHAnsi" w:hAnsiTheme="minorHAnsi" w:cstheme="minorHAnsi"/>
        </w:rPr>
      </w:pPr>
    </w:p>
    <w:p w14:paraId="6F89FAF0" w14:textId="10F034CC" w:rsidR="0008019D" w:rsidRPr="009777B9" w:rsidRDefault="00CA588D" w:rsidP="00B243E0">
      <w:pPr>
        <w:spacing w:line="480" w:lineRule="auto"/>
        <w:jc w:val="both"/>
        <w:rPr>
          <w:rFonts w:asciiTheme="minorHAnsi" w:hAnsiTheme="minorHAnsi" w:cstheme="minorHAnsi"/>
          <w:i/>
          <w:color w:val="000000" w:themeColor="text1"/>
        </w:rPr>
      </w:pPr>
      <w:r w:rsidRPr="009777B9">
        <w:rPr>
          <w:rFonts w:asciiTheme="minorHAnsi" w:hAnsiTheme="minorHAnsi" w:cstheme="minorHAnsi"/>
          <w:i/>
          <w:color w:val="000000" w:themeColor="text1"/>
        </w:rPr>
        <w:t xml:space="preserve">4.2 </w:t>
      </w:r>
      <w:r w:rsidR="00655962" w:rsidRPr="009777B9">
        <w:rPr>
          <w:rFonts w:asciiTheme="minorHAnsi" w:hAnsiTheme="minorHAnsi" w:cstheme="minorHAnsi"/>
          <w:i/>
          <w:color w:val="000000" w:themeColor="text1"/>
        </w:rPr>
        <w:t>Neoliberal fish-human relations</w:t>
      </w:r>
      <w:r w:rsidR="002C7C3B" w:rsidRPr="009777B9">
        <w:rPr>
          <w:rFonts w:asciiTheme="minorHAnsi" w:hAnsiTheme="minorHAnsi" w:cstheme="minorHAnsi"/>
          <w:i/>
          <w:color w:val="000000" w:themeColor="text1"/>
        </w:rPr>
        <w:t xml:space="preserve"> </w:t>
      </w:r>
    </w:p>
    <w:p w14:paraId="714A187E" w14:textId="0ECACA1A" w:rsidR="00421A2B" w:rsidRPr="009777B9" w:rsidRDefault="00FD0BD1" w:rsidP="00BE06AC">
      <w:pPr>
        <w:spacing w:line="480" w:lineRule="auto"/>
        <w:ind w:firstLine="720"/>
        <w:jc w:val="both"/>
        <w:rPr>
          <w:rFonts w:asciiTheme="minorHAnsi" w:hAnsiTheme="minorHAnsi" w:cstheme="minorHAnsi"/>
          <w:color w:val="000000"/>
        </w:rPr>
      </w:pPr>
      <w:r w:rsidRPr="009777B9">
        <w:rPr>
          <w:rFonts w:asciiTheme="minorHAnsi" w:hAnsiTheme="minorHAnsi" w:cstheme="minorHAnsi"/>
          <w:color w:val="000000"/>
        </w:rPr>
        <w:t xml:space="preserve">In describing the physical geographies of southern Chile where Chiloé is located, </w:t>
      </w:r>
      <w:r w:rsidR="00421A2B" w:rsidRPr="009777B9">
        <w:rPr>
          <w:rFonts w:asciiTheme="minorHAnsi" w:hAnsiTheme="minorHAnsi" w:cstheme="minorHAnsi"/>
          <w:color w:val="000000"/>
        </w:rPr>
        <w:t>Schurman (2004)</w:t>
      </w:r>
      <w:r w:rsidR="00421A2B" w:rsidRPr="009777B9">
        <w:rPr>
          <w:rFonts w:asciiTheme="minorHAnsi" w:hAnsiTheme="minorHAnsi" w:cstheme="minorHAnsi"/>
        </w:rPr>
        <w:t xml:space="preserve"> writes that “a propitious combination of geographical features – deep glacial lakes, clean and protected inland seas, and perfect water temperatures – created some of the best salmon farming conditions in the world” (p. 320). Soluri (2011) elaborates on how the physical geographies of the region were advantageous for the introduction of the non-native Atlantic salmon: </w:t>
      </w:r>
    </w:p>
    <w:p w14:paraId="429A9136" w14:textId="77777777" w:rsidR="00421A2B" w:rsidRPr="009777B9" w:rsidRDefault="00421A2B" w:rsidP="00421A2B">
      <w:pPr>
        <w:widowControl w:val="0"/>
        <w:autoSpaceDE w:val="0"/>
        <w:autoSpaceDN w:val="0"/>
        <w:adjustRightInd w:val="0"/>
        <w:spacing w:after="240" w:line="480" w:lineRule="auto"/>
        <w:ind w:left="720" w:right="720"/>
        <w:jc w:val="both"/>
        <w:rPr>
          <w:rFonts w:asciiTheme="minorHAnsi" w:hAnsiTheme="minorHAnsi" w:cstheme="minorHAnsi"/>
          <w:color w:val="000000"/>
        </w:rPr>
      </w:pPr>
      <w:r w:rsidRPr="009777B9">
        <w:rPr>
          <w:rFonts w:asciiTheme="minorHAnsi" w:hAnsiTheme="minorHAnsi" w:cstheme="minorHAnsi"/>
          <w:color w:val="000000"/>
        </w:rPr>
        <w:t>“Atlantic salmon aquaculture in southern Chile mimics the life cycle of wild Atlantic salmon insofar as the juvenile fish are raised initially in freshwater before being transferred to sea pens.... Access to southern Chile’s relatively clean, freshwater lakes meant that aquaculture firms did not have to invest in the enclosed recirculation systems commonly used in Norway to nurture juvenile salmonids – a classic comparative advantages” (p. 63)</w:t>
      </w:r>
      <w:r w:rsidRPr="009777B9">
        <w:rPr>
          <w:rFonts w:asciiTheme="minorHAnsi" w:hAnsiTheme="minorHAnsi" w:cstheme="minorHAnsi"/>
        </w:rPr>
        <w:t xml:space="preserve"> </w:t>
      </w:r>
    </w:p>
    <w:p w14:paraId="773479BB" w14:textId="3F9E53CD" w:rsidR="00E00AFC" w:rsidRPr="009777B9" w:rsidRDefault="002C6D57" w:rsidP="00944EEF">
      <w:pPr>
        <w:spacing w:line="480" w:lineRule="auto"/>
        <w:jc w:val="both"/>
        <w:rPr>
          <w:rFonts w:asciiTheme="minorHAnsi" w:hAnsiTheme="minorHAnsi" w:cstheme="minorHAnsi"/>
          <w:color w:val="000000" w:themeColor="text1"/>
        </w:rPr>
      </w:pPr>
      <w:r w:rsidRPr="009777B9">
        <w:rPr>
          <w:rFonts w:asciiTheme="minorHAnsi" w:hAnsiTheme="minorHAnsi" w:cstheme="minorHAnsi"/>
          <w:color w:val="000000" w:themeColor="text1"/>
        </w:rPr>
        <w:t>The rapid growth of aquaculture through the 1990s and early 2000s is, of course, related to longer trajectories of development in the region and the rule of the Pinochet military dictatorship from 1973 to 1990. As the neoliberal plan solidified by the late 1970s under the protection of an authoritarian and violent state apparatus, natural resource extraction across Chile was facilitated by the suppression of the labor movement and by an orientation to export to</w:t>
      </w:r>
      <w:r w:rsidR="00A64CE5" w:rsidRPr="009777B9">
        <w:rPr>
          <w:rFonts w:asciiTheme="minorHAnsi" w:hAnsiTheme="minorHAnsi" w:cstheme="minorHAnsi"/>
          <w:color w:val="000000" w:themeColor="text1"/>
        </w:rPr>
        <w:t xml:space="preserve"> the world market. Around Chiloé</w:t>
      </w:r>
      <w:r w:rsidRPr="009777B9">
        <w:rPr>
          <w:rFonts w:asciiTheme="minorHAnsi" w:hAnsiTheme="minorHAnsi" w:cstheme="minorHAnsi"/>
          <w:color w:val="000000" w:themeColor="text1"/>
        </w:rPr>
        <w:t>, industrial activities grew around fishing and other sea-food producing activities. By the late 1980s</w:t>
      </w:r>
      <w:r w:rsidR="000A5B75" w:rsidRPr="009777B9">
        <w:rPr>
          <w:rFonts w:asciiTheme="minorHAnsi" w:hAnsiTheme="minorHAnsi" w:cstheme="minorHAnsi"/>
          <w:color w:val="000000" w:themeColor="text1"/>
        </w:rPr>
        <w:t>, wild stocks had been depleted, while the aquaculture</w:t>
      </w:r>
      <w:r w:rsidR="006C07AB" w:rsidRPr="009777B9">
        <w:rPr>
          <w:rFonts w:asciiTheme="minorHAnsi" w:hAnsiTheme="minorHAnsi" w:cstheme="minorHAnsi"/>
          <w:color w:val="000000" w:themeColor="text1"/>
        </w:rPr>
        <w:t xml:space="preserve"> sector continued to develop</w:t>
      </w:r>
      <w:r w:rsidR="003A5D4F" w:rsidRPr="009777B9">
        <w:rPr>
          <w:rFonts w:asciiTheme="minorHAnsi" w:hAnsiTheme="minorHAnsi" w:cstheme="minorHAnsi"/>
          <w:color w:val="000000" w:themeColor="text1"/>
        </w:rPr>
        <w:t xml:space="preserve"> (</w:t>
      </w:r>
      <w:r w:rsidR="00217EBC" w:rsidRPr="009777B9">
        <w:rPr>
          <w:rFonts w:asciiTheme="minorHAnsi" w:hAnsiTheme="minorHAnsi" w:cstheme="minorHAnsi"/>
          <w:color w:val="000000" w:themeColor="text1"/>
        </w:rPr>
        <w:t>Schurman 2004</w:t>
      </w:r>
      <w:r w:rsidR="003A5D4F" w:rsidRPr="009777B9">
        <w:rPr>
          <w:rFonts w:asciiTheme="minorHAnsi" w:hAnsiTheme="minorHAnsi" w:cstheme="minorHAnsi"/>
          <w:color w:val="000000" w:themeColor="text1"/>
        </w:rPr>
        <w:t>)</w:t>
      </w:r>
      <w:r w:rsidR="000A5B75" w:rsidRPr="009777B9">
        <w:rPr>
          <w:rFonts w:asciiTheme="minorHAnsi" w:hAnsiTheme="minorHAnsi" w:cstheme="minorHAnsi"/>
          <w:color w:val="000000" w:themeColor="text1"/>
        </w:rPr>
        <w:t xml:space="preserve">. At this point in time, capitalists and other state managers began to accelerate the production of a massive aquaculture infrastructure </w:t>
      </w:r>
      <w:r w:rsidR="005224F1" w:rsidRPr="009777B9">
        <w:rPr>
          <w:rFonts w:asciiTheme="minorHAnsi" w:hAnsiTheme="minorHAnsi" w:cstheme="minorHAnsi"/>
          <w:color w:val="000000" w:themeColor="text1"/>
        </w:rPr>
        <w:t>to connect into the physical geographies described above.</w:t>
      </w:r>
      <w:r w:rsidR="002A1550" w:rsidRPr="009777B9">
        <w:rPr>
          <w:rFonts w:asciiTheme="minorHAnsi" w:hAnsiTheme="minorHAnsi" w:cstheme="minorHAnsi"/>
          <w:color w:val="000000" w:themeColor="text1"/>
        </w:rPr>
        <w:t xml:space="preserve"> </w:t>
      </w:r>
    </w:p>
    <w:p w14:paraId="4CAE72F9" w14:textId="52A1F854" w:rsidR="003A5D4F" w:rsidRPr="009777B9" w:rsidRDefault="00E00AFC" w:rsidP="00944EEF">
      <w:pPr>
        <w:spacing w:line="480" w:lineRule="auto"/>
        <w:jc w:val="both"/>
        <w:rPr>
          <w:rFonts w:asciiTheme="minorHAnsi" w:hAnsiTheme="minorHAnsi" w:cstheme="minorHAnsi"/>
          <w:color w:val="000000" w:themeColor="text1"/>
        </w:rPr>
      </w:pPr>
      <w:r w:rsidRPr="009777B9">
        <w:rPr>
          <w:rFonts w:asciiTheme="minorHAnsi" w:hAnsiTheme="minorHAnsi" w:cstheme="minorHAnsi"/>
          <w:color w:val="000000" w:themeColor="text1"/>
        </w:rPr>
        <w:tab/>
        <w:t xml:space="preserve">Aquaculture had been a long time in the making in southern Chile. </w:t>
      </w:r>
      <w:r w:rsidR="000D5682" w:rsidRPr="009777B9">
        <w:rPr>
          <w:rFonts w:asciiTheme="minorHAnsi" w:hAnsiTheme="minorHAnsi" w:cstheme="minorHAnsi"/>
          <w:color w:val="000000" w:themeColor="text1"/>
        </w:rPr>
        <w:t>The Atlantic salmon had to be brought to Chile and the historical record shows multiple projects and transnational collaborations that made that possible, linking Chile with Japan, the U.S. and eventually Norway</w:t>
      </w:r>
      <w:r w:rsidR="003C0F2F" w:rsidRPr="009777B9">
        <w:rPr>
          <w:rFonts w:asciiTheme="minorHAnsi" w:hAnsiTheme="minorHAnsi" w:cstheme="minorHAnsi"/>
          <w:color w:val="000000" w:themeColor="text1"/>
        </w:rPr>
        <w:t xml:space="preserve"> as a major investor</w:t>
      </w:r>
      <w:r w:rsidR="00B348C1" w:rsidRPr="009777B9">
        <w:rPr>
          <w:rFonts w:asciiTheme="minorHAnsi" w:hAnsiTheme="minorHAnsi" w:cstheme="minorHAnsi"/>
          <w:color w:val="000000" w:themeColor="text1"/>
        </w:rPr>
        <w:t xml:space="preserve"> (Soluri</w:t>
      </w:r>
      <w:r w:rsidR="0038373E" w:rsidRPr="009777B9">
        <w:rPr>
          <w:rFonts w:asciiTheme="minorHAnsi" w:hAnsiTheme="minorHAnsi" w:cstheme="minorHAnsi"/>
          <w:color w:val="000000" w:themeColor="text1"/>
        </w:rPr>
        <w:t xml:space="preserve"> 2011</w:t>
      </w:r>
      <w:r w:rsidR="00B348C1" w:rsidRPr="009777B9">
        <w:rPr>
          <w:rFonts w:asciiTheme="minorHAnsi" w:hAnsiTheme="minorHAnsi" w:cstheme="minorHAnsi"/>
          <w:color w:val="000000" w:themeColor="text1"/>
        </w:rPr>
        <w:t>)</w:t>
      </w:r>
      <w:r w:rsidR="004C0072" w:rsidRPr="009777B9">
        <w:rPr>
          <w:rFonts w:asciiTheme="minorHAnsi" w:hAnsiTheme="minorHAnsi" w:cstheme="minorHAnsi"/>
          <w:color w:val="000000" w:themeColor="text1"/>
        </w:rPr>
        <w:t>. Iizuka</w:t>
      </w:r>
      <w:r w:rsidR="00723548" w:rsidRPr="009777B9">
        <w:rPr>
          <w:rFonts w:asciiTheme="minorHAnsi" w:hAnsiTheme="minorHAnsi" w:cstheme="minorHAnsi"/>
          <w:color w:val="000000" w:themeColor="text1"/>
        </w:rPr>
        <w:t xml:space="preserve"> and Katz (</w:t>
      </w:r>
      <w:r w:rsidR="004C0072" w:rsidRPr="009777B9">
        <w:rPr>
          <w:rFonts w:asciiTheme="minorHAnsi" w:hAnsiTheme="minorHAnsi" w:cstheme="minorHAnsi"/>
          <w:color w:val="000000" w:themeColor="text1"/>
        </w:rPr>
        <w:t>2015)</w:t>
      </w:r>
      <w:r w:rsidR="003C0F2F" w:rsidRPr="009777B9">
        <w:rPr>
          <w:rFonts w:asciiTheme="minorHAnsi" w:hAnsiTheme="minorHAnsi" w:cstheme="minorHAnsi"/>
          <w:color w:val="000000" w:themeColor="text1"/>
        </w:rPr>
        <w:t xml:space="preserve"> </w:t>
      </w:r>
      <w:r w:rsidR="00217EBC" w:rsidRPr="009777B9">
        <w:rPr>
          <w:rFonts w:asciiTheme="minorHAnsi" w:hAnsiTheme="minorHAnsi" w:cstheme="minorHAnsi"/>
          <w:color w:val="000000" w:themeColor="text1"/>
        </w:rPr>
        <w:t>outlines the “endogenous capabilities and institutions</w:t>
      </w:r>
      <w:r w:rsidR="003C0F2F" w:rsidRPr="009777B9">
        <w:rPr>
          <w:rFonts w:asciiTheme="minorHAnsi" w:hAnsiTheme="minorHAnsi" w:cstheme="minorHAnsi"/>
          <w:color w:val="000000" w:themeColor="text1"/>
        </w:rPr>
        <w:t>” of the region in southern Chile that were crucial in plugging into the new transnational networks of investment, transport, production and consumption, including what they call “social technologies”</w:t>
      </w:r>
      <w:r w:rsidR="00217EBC" w:rsidRPr="009777B9">
        <w:rPr>
          <w:rFonts w:asciiTheme="minorHAnsi" w:hAnsiTheme="minorHAnsi" w:cstheme="minorHAnsi"/>
          <w:color w:val="000000" w:themeColor="text1"/>
        </w:rPr>
        <w:t xml:space="preserve"> (p. 141)</w:t>
      </w:r>
      <w:r w:rsidR="003C0F2F" w:rsidRPr="009777B9">
        <w:rPr>
          <w:rFonts w:asciiTheme="minorHAnsi" w:hAnsiTheme="minorHAnsi" w:cstheme="minorHAnsi"/>
          <w:color w:val="000000" w:themeColor="text1"/>
        </w:rPr>
        <w:t>.</w:t>
      </w:r>
      <w:r w:rsidR="00B348C1" w:rsidRPr="009777B9">
        <w:rPr>
          <w:rFonts w:asciiTheme="minorHAnsi" w:hAnsiTheme="minorHAnsi" w:cstheme="minorHAnsi"/>
          <w:color w:val="000000" w:themeColor="text1"/>
        </w:rPr>
        <w:t xml:space="preserve"> By the 1990s, major capital investments</w:t>
      </w:r>
      <w:r w:rsidR="003C0F2F" w:rsidRPr="009777B9">
        <w:rPr>
          <w:rFonts w:asciiTheme="minorHAnsi" w:hAnsiTheme="minorHAnsi" w:cstheme="minorHAnsi"/>
          <w:color w:val="000000" w:themeColor="text1"/>
        </w:rPr>
        <w:t xml:space="preserve"> </w:t>
      </w:r>
      <w:r w:rsidR="00B348C1" w:rsidRPr="009777B9">
        <w:rPr>
          <w:rFonts w:asciiTheme="minorHAnsi" w:hAnsiTheme="minorHAnsi" w:cstheme="minorHAnsi"/>
          <w:color w:val="000000" w:themeColor="text1"/>
        </w:rPr>
        <w:t>accelerated the growth of salmon farms, and</w:t>
      </w:r>
      <w:r w:rsidR="003C0F2F" w:rsidRPr="009777B9">
        <w:rPr>
          <w:rFonts w:asciiTheme="minorHAnsi" w:hAnsiTheme="minorHAnsi" w:cstheme="minorHAnsi"/>
          <w:color w:val="000000" w:themeColor="text1"/>
        </w:rPr>
        <w:t xml:space="preserve"> </w:t>
      </w:r>
      <w:r w:rsidR="000D5682" w:rsidRPr="009777B9">
        <w:rPr>
          <w:rFonts w:asciiTheme="minorHAnsi" w:hAnsiTheme="minorHAnsi" w:cstheme="minorHAnsi"/>
          <w:color w:val="000000" w:themeColor="text1"/>
        </w:rPr>
        <w:t xml:space="preserve">Chile </w:t>
      </w:r>
      <w:r w:rsidR="00B348C1" w:rsidRPr="009777B9">
        <w:rPr>
          <w:rFonts w:asciiTheme="minorHAnsi" w:hAnsiTheme="minorHAnsi" w:cstheme="minorHAnsi"/>
          <w:color w:val="000000" w:themeColor="text1"/>
        </w:rPr>
        <w:t>would soon beco</w:t>
      </w:r>
      <w:r w:rsidR="00217EBC" w:rsidRPr="009777B9">
        <w:rPr>
          <w:rFonts w:asciiTheme="minorHAnsi" w:hAnsiTheme="minorHAnsi" w:cstheme="minorHAnsi"/>
          <w:color w:val="000000" w:themeColor="text1"/>
        </w:rPr>
        <w:t>me the world’s second leading exporter of salmon</w:t>
      </w:r>
      <w:r w:rsidR="000D5682" w:rsidRPr="009777B9">
        <w:rPr>
          <w:rFonts w:asciiTheme="minorHAnsi" w:hAnsiTheme="minorHAnsi" w:cstheme="minorHAnsi"/>
          <w:color w:val="000000" w:themeColor="text1"/>
        </w:rPr>
        <w:t xml:space="preserve"> in the world by 2006 </w:t>
      </w:r>
      <w:r w:rsidR="00217EBC" w:rsidRPr="009777B9">
        <w:rPr>
          <w:rFonts w:asciiTheme="minorHAnsi" w:hAnsiTheme="minorHAnsi" w:cstheme="minorHAnsi"/>
          <w:color w:val="000000" w:themeColor="text1"/>
        </w:rPr>
        <w:t>(Schurman 2004</w:t>
      </w:r>
      <w:r w:rsidR="000D5682" w:rsidRPr="009777B9">
        <w:rPr>
          <w:rFonts w:asciiTheme="minorHAnsi" w:hAnsiTheme="minorHAnsi" w:cstheme="minorHAnsi"/>
          <w:color w:val="000000" w:themeColor="text1"/>
        </w:rPr>
        <w:t>)</w:t>
      </w:r>
      <w:r w:rsidR="00B348C1" w:rsidRPr="009777B9">
        <w:rPr>
          <w:rFonts w:asciiTheme="minorHAnsi" w:hAnsiTheme="minorHAnsi" w:cstheme="minorHAnsi"/>
          <w:color w:val="000000" w:themeColor="text1"/>
        </w:rPr>
        <w:t>, with most of that production coming from southern Chile, including Chiloé</w:t>
      </w:r>
      <w:r w:rsidR="000D5682" w:rsidRPr="009777B9">
        <w:rPr>
          <w:rFonts w:asciiTheme="minorHAnsi" w:hAnsiTheme="minorHAnsi" w:cstheme="minorHAnsi"/>
          <w:color w:val="000000" w:themeColor="text1"/>
        </w:rPr>
        <w:t xml:space="preserve">. </w:t>
      </w:r>
      <w:r w:rsidR="00217EBC" w:rsidRPr="009777B9">
        <w:rPr>
          <w:rFonts w:asciiTheme="minorHAnsi" w:hAnsiTheme="minorHAnsi" w:cstheme="minorHAnsi"/>
          <w:color w:val="000000" w:themeColor="text1"/>
        </w:rPr>
        <w:t>Tens of t</w:t>
      </w:r>
      <w:r w:rsidR="007E7EDB" w:rsidRPr="009777B9">
        <w:rPr>
          <w:rFonts w:asciiTheme="minorHAnsi" w:hAnsiTheme="minorHAnsi" w:cstheme="minorHAnsi"/>
          <w:color w:val="000000" w:themeColor="text1"/>
        </w:rPr>
        <w:t>housands of jobs</w:t>
      </w:r>
      <w:r w:rsidR="000D5682" w:rsidRPr="009777B9">
        <w:rPr>
          <w:rFonts w:asciiTheme="minorHAnsi" w:hAnsiTheme="minorHAnsi" w:cstheme="minorHAnsi"/>
          <w:color w:val="000000" w:themeColor="text1"/>
        </w:rPr>
        <w:t xml:space="preserve"> were created in the processing factories, on the farms and in related industries, but the results were contradictory</w:t>
      </w:r>
      <w:r w:rsidR="00217EBC" w:rsidRPr="009777B9">
        <w:rPr>
          <w:rFonts w:asciiTheme="minorHAnsi" w:hAnsiTheme="minorHAnsi" w:cstheme="minorHAnsi"/>
          <w:color w:val="000000" w:themeColor="text1"/>
        </w:rPr>
        <w:t xml:space="preserve"> (Schurman 2001, 2004)</w:t>
      </w:r>
      <w:r w:rsidR="000D5682" w:rsidRPr="009777B9">
        <w:rPr>
          <w:rFonts w:asciiTheme="minorHAnsi" w:hAnsiTheme="minorHAnsi" w:cstheme="minorHAnsi"/>
          <w:color w:val="000000" w:themeColor="text1"/>
        </w:rPr>
        <w:t xml:space="preserve">.  </w:t>
      </w:r>
      <w:r w:rsidR="002A1550" w:rsidRPr="009777B9">
        <w:rPr>
          <w:rFonts w:asciiTheme="minorHAnsi" w:hAnsiTheme="minorHAnsi" w:cstheme="minorHAnsi"/>
          <w:color w:val="000000" w:themeColor="text1"/>
        </w:rPr>
        <w:t>Soluri</w:t>
      </w:r>
      <w:r w:rsidR="004C0072" w:rsidRPr="009777B9">
        <w:rPr>
          <w:rFonts w:asciiTheme="minorHAnsi" w:hAnsiTheme="minorHAnsi" w:cstheme="minorHAnsi"/>
          <w:color w:val="000000" w:themeColor="text1"/>
        </w:rPr>
        <w:t xml:space="preserve"> (2011)</w:t>
      </w:r>
      <w:r w:rsidR="002A1550" w:rsidRPr="009777B9">
        <w:rPr>
          <w:rFonts w:asciiTheme="minorHAnsi" w:hAnsiTheme="minorHAnsi" w:cstheme="minorHAnsi"/>
          <w:color w:val="000000" w:themeColor="text1"/>
        </w:rPr>
        <w:t xml:space="preserve"> writes that the </w:t>
      </w:r>
      <w:r w:rsidR="006C07AB" w:rsidRPr="009777B9">
        <w:rPr>
          <w:rFonts w:asciiTheme="minorHAnsi" w:hAnsiTheme="minorHAnsi" w:cstheme="minorHAnsi"/>
          <w:color w:val="000000" w:themeColor="text1"/>
        </w:rPr>
        <w:t xml:space="preserve">growth of </w:t>
      </w:r>
      <w:r w:rsidR="002A1550" w:rsidRPr="009777B9">
        <w:rPr>
          <w:rFonts w:asciiTheme="minorHAnsi" w:hAnsiTheme="minorHAnsi" w:cstheme="minorHAnsi"/>
          <w:color w:val="000000" w:themeColor="text1"/>
        </w:rPr>
        <w:t>jobs</w:t>
      </w:r>
      <w:r w:rsidR="006C07AB" w:rsidRPr="009777B9">
        <w:rPr>
          <w:rFonts w:asciiTheme="minorHAnsi" w:hAnsiTheme="minorHAnsi" w:cstheme="minorHAnsi"/>
          <w:color w:val="000000" w:themeColor="text1"/>
        </w:rPr>
        <w:t xml:space="preserve"> in this sector</w:t>
      </w:r>
      <w:r w:rsidR="002A1550" w:rsidRPr="009777B9">
        <w:rPr>
          <w:rFonts w:asciiTheme="minorHAnsi" w:hAnsiTheme="minorHAnsi" w:cstheme="minorHAnsi"/>
          <w:color w:val="000000" w:themeColor="text1"/>
        </w:rPr>
        <w:t xml:space="preserve"> helped stimulate </w:t>
      </w:r>
      <w:r w:rsidR="007A674E" w:rsidRPr="009777B9">
        <w:rPr>
          <w:rFonts w:asciiTheme="minorHAnsi" w:hAnsiTheme="minorHAnsi" w:cstheme="minorHAnsi"/>
          <w:color w:val="000000"/>
        </w:rPr>
        <w:t>“a dramatic decline in the percentage of people living in poverty, although income levels in the region remained among the lowest in Chile” (p. 56</w:t>
      </w:r>
      <w:r w:rsidR="007A674E" w:rsidRPr="009777B9">
        <w:rPr>
          <w:rFonts w:asciiTheme="minorHAnsi" w:hAnsiTheme="minorHAnsi" w:cstheme="minorHAnsi"/>
          <w:color w:val="000000" w:themeColor="text1"/>
        </w:rPr>
        <w:t>)</w:t>
      </w:r>
      <w:r w:rsidR="000D5682" w:rsidRPr="009777B9">
        <w:rPr>
          <w:rFonts w:asciiTheme="minorHAnsi" w:hAnsiTheme="minorHAnsi" w:cstheme="minorHAnsi"/>
          <w:color w:val="000000" w:themeColor="text1"/>
        </w:rPr>
        <w:t>.</w:t>
      </w:r>
      <w:r w:rsidR="00E023F0" w:rsidRPr="009777B9">
        <w:rPr>
          <w:rFonts w:asciiTheme="minorHAnsi" w:hAnsiTheme="minorHAnsi" w:cstheme="minorHAnsi"/>
          <w:color w:val="000000" w:themeColor="text1"/>
        </w:rPr>
        <w:t xml:space="preserve"> Simultaneously, other sectors remain active, such as artisanal fishing and subsistence agriculture in </w:t>
      </w:r>
      <w:r w:rsidR="00A64CE5" w:rsidRPr="009777B9">
        <w:rPr>
          <w:rFonts w:asciiTheme="minorHAnsi" w:hAnsiTheme="minorHAnsi" w:cstheme="minorHAnsi"/>
          <w:color w:val="000000" w:themeColor="text1"/>
        </w:rPr>
        <w:t>the rural a</w:t>
      </w:r>
      <w:r w:rsidR="000922A6" w:rsidRPr="009777B9">
        <w:rPr>
          <w:rFonts w:asciiTheme="minorHAnsi" w:hAnsiTheme="minorHAnsi" w:cstheme="minorHAnsi"/>
          <w:color w:val="000000" w:themeColor="text1"/>
        </w:rPr>
        <w:t>reas of Chiloé</w:t>
      </w:r>
      <w:r w:rsidR="00A64CE5" w:rsidRPr="009777B9">
        <w:rPr>
          <w:rFonts w:asciiTheme="minorHAnsi" w:hAnsiTheme="minorHAnsi" w:cstheme="minorHAnsi"/>
          <w:color w:val="000000" w:themeColor="text1"/>
        </w:rPr>
        <w:t xml:space="preserve"> (Hidalgo et al. 2015; Daughters 2015</w:t>
      </w:r>
      <w:r w:rsidR="007E7EDB" w:rsidRPr="009777B9">
        <w:rPr>
          <w:rFonts w:asciiTheme="minorHAnsi" w:hAnsiTheme="minorHAnsi" w:cstheme="minorHAnsi"/>
          <w:color w:val="000000" w:themeColor="text1"/>
        </w:rPr>
        <w:t xml:space="preserve">), thereby suggesting that the impact of this new industry has been </w:t>
      </w:r>
      <w:r w:rsidR="005C2615" w:rsidRPr="009777B9">
        <w:rPr>
          <w:rFonts w:asciiTheme="minorHAnsi" w:hAnsiTheme="minorHAnsi" w:cstheme="minorHAnsi"/>
          <w:color w:val="000000" w:themeColor="text1"/>
        </w:rPr>
        <w:t xml:space="preserve">felt </w:t>
      </w:r>
      <w:r w:rsidR="007E7EDB" w:rsidRPr="009777B9">
        <w:rPr>
          <w:rFonts w:asciiTheme="minorHAnsi" w:hAnsiTheme="minorHAnsi" w:cstheme="minorHAnsi"/>
          <w:color w:val="000000" w:themeColor="text1"/>
        </w:rPr>
        <w:t>uneven</w:t>
      </w:r>
      <w:r w:rsidR="005C2615" w:rsidRPr="009777B9">
        <w:rPr>
          <w:rFonts w:asciiTheme="minorHAnsi" w:hAnsiTheme="minorHAnsi" w:cstheme="minorHAnsi"/>
          <w:color w:val="000000" w:themeColor="text1"/>
        </w:rPr>
        <w:t xml:space="preserve">ly </w:t>
      </w:r>
      <w:r w:rsidR="007E7EDB" w:rsidRPr="009777B9">
        <w:rPr>
          <w:rFonts w:asciiTheme="minorHAnsi" w:hAnsiTheme="minorHAnsi" w:cstheme="minorHAnsi"/>
          <w:color w:val="000000" w:themeColor="text1"/>
        </w:rPr>
        <w:t>across the region.</w:t>
      </w:r>
      <w:r w:rsidR="00E023F0" w:rsidRPr="009777B9">
        <w:rPr>
          <w:rFonts w:asciiTheme="minorHAnsi" w:hAnsiTheme="minorHAnsi" w:cstheme="minorHAnsi"/>
          <w:color w:val="000000" w:themeColor="text1"/>
        </w:rPr>
        <w:t xml:space="preserve"> </w:t>
      </w:r>
      <w:r w:rsidR="000D5682" w:rsidRPr="009777B9">
        <w:rPr>
          <w:rFonts w:asciiTheme="minorHAnsi" w:hAnsiTheme="minorHAnsi" w:cstheme="minorHAnsi"/>
          <w:color w:val="000000" w:themeColor="text1"/>
        </w:rPr>
        <w:t xml:space="preserve"> </w:t>
      </w:r>
      <w:r w:rsidR="00EB383E" w:rsidRPr="009777B9">
        <w:rPr>
          <w:rFonts w:asciiTheme="minorHAnsi" w:hAnsiTheme="minorHAnsi" w:cstheme="minorHAnsi"/>
          <w:color w:val="000000" w:themeColor="text1"/>
        </w:rPr>
        <w:t xml:space="preserve"> </w:t>
      </w:r>
    </w:p>
    <w:p w14:paraId="7E62B330" w14:textId="67059AD4" w:rsidR="000922A6" w:rsidRPr="009777B9" w:rsidRDefault="000D5682" w:rsidP="009C08E5">
      <w:pPr>
        <w:widowControl w:val="0"/>
        <w:autoSpaceDE w:val="0"/>
        <w:autoSpaceDN w:val="0"/>
        <w:adjustRightInd w:val="0"/>
        <w:spacing w:after="240" w:line="480" w:lineRule="auto"/>
        <w:jc w:val="both"/>
        <w:rPr>
          <w:rFonts w:asciiTheme="minorHAnsi" w:hAnsiTheme="minorHAnsi" w:cstheme="minorHAnsi"/>
          <w:color w:val="000000"/>
        </w:rPr>
      </w:pPr>
      <w:r w:rsidRPr="009777B9">
        <w:rPr>
          <w:rFonts w:asciiTheme="minorHAnsi" w:hAnsiTheme="minorHAnsi" w:cstheme="minorHAnsi"/>
          <w:color w:val="000000" w:themeColor="text1"/>
        </w:rPr>
        <w:tab/>
        <w:t xml:space="preserve">As the </w:t>
      </w:r>
      <w:r w:rsidR="000922A6" w:rsidRPr="009777B9">
        <w:rPr>
          <w:rFonts w:asciiTheme="minorHAnsi" w:hAnsiTheme="minorHAnsi" w:cstheme="minorHAnsi"/>
          <w:color w:val="000000" w:themeColor="text1"/>
        </w:rPr>
        <w:t xml:space="preserve">lightly regulated </w:t>
      </w:r>
      <w:r w:rsidRPr="009777B9">
        <w:rPr>
          <w:rFonts w:asciiTheme="minorHAnsi" w:hAnsiTheme="minorHAnsi" w:cstheme="minorHAnsi"/>
          <w:color w:val="000000" w:themeColor="text1"/>
        </w:rPr>
        <w:t xml:space="preserve">industry grew, </w:t>
      </w:r>
      <w:r w:rsidR="000922A6" w:rsidRPr="009777B9">
        <w:rPr>
          <w:rFonts w:asciiTheme="minorHAnsi" w:hAnsiTheme="minorHAnsi" w:cstheme="minorHAnsi"/>
          <w:color w:val="000000" w:themeColor="text1"/>
        </w:rPr>
        <w:t xml:space="preserve">the environmental impacts became more and </w:t>
      </w:r>
      <w:r w:rsidR="00FD0BD1" w:rsidRPr="009777B9">
        <w:rPr>
          <w:rFonts w:asciiTheme="minorHAnsi" w:hAnsiTheme="minorHAnsi" w:cstheme="minorHAnsi"/>
          <w:color w:val="000000" w:themeColor="text1"/>
        </w:rPr>
        <w:t>more apparent</w:t>
      </w:r>
      <w:r w:rsidR="004C0072" w:rsidRPr="009777B9">
        <w:rPr>
          <w:rFonts w:asciiTheme="minorHAnsi" w:hAnsiTheme="minorHAnsi" w:cstheme="minorHAnsi"/>
          <w:color w:val="000000" w:themeColor="text1"/>
        </w:rPr>
        <w:t xml:space="preserve"> as the run-off from</w:t>
      </w:r>
      <w:r w:rsidR="005C2615" w:rsidRPr="009777B9">
        <w:rPr>
          <w:rFonts w:asciiTheme="minorHAnsi" w:hAnsiTheme="minorHAnsi" w:cstheme="minorHAnsi"/>
          <w:color w:val="000000" w:themeColor="text1"/>
        </w:rPr>
        <w:t xml:space="preserve"> the farms intensified </w:t>
      </w:r>
      <w:r w:rsidR="00760833" w:rsidRPr="009777B9">
        <w:rPr>
          <w:rFonts w:asciiTheme="minorHAnsi" w:hAnsiTheme="minorHAnsi" w:cstheme="minorHAnsi"/>
          <w:color w:val="000000" w:themeColor="text1"/>
        </w:rPr>
        <w:t>(</w:t>
      </w:r>
      <w:r w:rsidR="004F5BC7" w:rsidRPr="009777B9">
        <w:rPr>
          <w:rFonts w:asciiTheme="minorHAnsi" w:hAnsiTheme="minorHAnsi" w:cstheme="minorHAnsi"/>
          <w:color w:val="000000"/>
        </w:rPr>
        <w:t>Barton and Fløysand</w:t>
      </w:r>
      <w:r w:rsidR="005C2615" w:rsidRPr="009777B9">
        <w:rPr>
          <w:rFonts w:asciiTheme="minorHAnsi" w:hAnsiTheme="minorHAnsi" w:cstheme="minorHAnsi"/>
          <w:color w:val="000000" w:themeColor="text1"/>
        </w:rPr>
        <w:t xml:space="preserve"> 2010).</w:t>
      </w:r>
      <w:r w:rsidR="00E4526E" w:rsidRPr="009777B9">
        <w:rPr>
          <w:rFonts w:asciiTheme="minorHAnsi" w:hAnsiTheme="minorHAnsi" w:cstheme="minorHAnsi"/>
          <w:color w:val="000000" w:themeColor="text1"/>
        </w:rPr>
        <w:t xml:space="preserve"> </w:t>
      </w:r>
      <w:r w:rsidR="00FD0BD1" w:rsidRPr="009777B9">
        <w:rPr>
          <w:rFonts w:asciiTheme="minorHAnsi" w:hAnsiTheme="minorHAnsi" w:cstheme="minorHAnsi"/>
          <w:color w:val="000000" w:themeColor="text1"/>
        </w:rPr>
        <w:t>Furthermore, s</w:t>
      </w:r>
      <w:r w:rsidR="005C2615" w:rsidRPr="009777B9">
        <w:rPr>
          <w:rFonts w:asciiTheme="minorHAnsi" w:hAnsiTheme="minorHAnsi" w:cstheme="minorHAnsi"/>
          <w:color w:val="000000" w:themeColor="text1"/>
        </w:rPr>
        <w:t xml:space="preserve">almon are carnivores, so </w:t>
      </w:r>
      <w:r w:rsidR="004C0072" w:rsidRPr="009777B9">
        <w:rPr>
          <w:rFonts w:asciiTheme="minorHAnsi" w:hAnsiTheme="minorHAnsi" w:cstheme="minorHAnsi"/>
          <w:color w:val="000000" w:themeColor="text1"/>
        </w:rPr>
        <w:t>their</w:t>
      </w:r>
      <w:r w:rsidR="005C2615" w:rsidRPr="009777B9">
        <w:rPr>
          <w:rFonts w:asciiTheme="minorHAnsi" w:hAnsiTheme="minorHAnsi" w:cstheme="minorHAnsi"/>
          <w:color w:val="000000" w:themeColor="text1"/>
        </w:rPr>
        <w:t xml:space="preserve"> growth created</w:t>
      </w:r>
      <w:r w:rsidR="00453BB1" w:rsidRPr="009777B9">
        <w:rPr>
          <w:rFonts w:asciiTheme="minorHAnsi" w:hAnsiTheme="minorHAnsi" w:cstheme="minorHAnsi"/>
          <w:color w:val="000000" w:themeColor="text1"/>
        </w:rPr>
        <w:t xml:space="preserve"> pressure on other fish populations in order to feed and grow the </w:t>
      </w:r>
      <w:r w:rsidR="00E4739C" w:rsidRPr="009777B9">
        <w:rPr>
          <w:rFonts w:asciiTheme="minorHAnsi" w:hAnsiTheme="minorHAnsi" w:cstheme="minorHAnsi"/>
          <w:color w:val="000000" w:themeColor="text1"/>
        </w:rPr>
        <w:t>industrial mass</w:t>
      </w:r>
      <w:r w:rsidR="00453BB1" w:rsidRPr="009777B9">
        <w:rPr>
          <w:rFonts w:asciiTheme="minorHAnsi" w:hAnsiTheme="minorHAnsi" w:cstheme="minorHAnsi"/>
          <w:color w:val="000000" w:themeColor="text1"/>
        </w:rPr>
        <w:t>.</w:t>
      </w:r>
      <w:r w:rsidR="00CA7B1B" w:rsidRPr="009777B9">
        <w:rPr>
          <w:rFonts w:asciiTheme="minorHAnsi" w:hAnsiTheme="minorHAnsi" w:cstheme="minorHAnsi"/>
          <w:color w:val="000000" w:themeColor="text1"/>
        </w:rPr>
        <w:t xml:space="preserve"> The growth of the salmon farms was soon out of control, insofar as a sanitary crisis exposed the risks of managing salmon farms in such a way. The industry nearly collapsed with</w:t>
      </w:r>
      <w:r w:rsidR="00545BC4" w:rsidRPr="009777B9">
        <w:rPr>
          <w:rFonts w:asciiTheme="minorHAnsi" w:hAnsiTheme="minorHAnsi" w:cstheme="minorHAnsi"/>
          <w:color w:val="000000" w:themeColor="text1"/>
        </w:rPr>
        <w:t xml:space="preserve"> 2007 when the </w:t>
      </w:r>
      <w:r w:rsidR="00545BC4" w:rsidRPr="009777B9">
        <w:rPr>
          <w:rFonts w:asciiTheme="minorHAnsi" w:hAnsiTheme="minorHAnsi" w:cstheme="minorHAnsi"/>
        </w:rPr>
        <w:t>Infectious Salmon Anemia</w:t>
      </w:r>
      <w:r w:rsidR="00545BC4" w:rsidRPr="009777B9">
        <w:rPr>
          <w:rFonts w:asciiTheme="minorHAnsi" w:hAnsiTheme="minorHAnsi" w:cstheme="minorHAnsi"/>
          <w:b/>
        </w:rPr>
        <w:t xml:space="preserve"> </w:t>
      </w:r>
      <w:r w:rsidR="00545BC4" w:rsidRPr="009777B9">
        <w:rPr>
          <w:rFonts w:asciiTheme="minorHAnsi" w:hAnsiTheme="minorHAnsi" w:cstheme="minorHAnsi"/>
        </w:rPr>
        <w:t xml:space="preserve">(ISA) </w:t>
      </w:r>
      <w:r w:rsidR="00545BC4" w:rsidRPr="009777B9">
        <w:rPr>
          <w:rFonts w:asciiTheme="minorHAnsi" w:hAnsiTheme="minorHAnsi" w:cstheme="minorHAnsi"/>
          <w:color w:val="000000" w:themeColor="text1"/>
        </w:rPr>
        <w:t xml:space="preserve">virus was found in Chiloé and </w:t>
      </w:r>
      <w:r w:rsidR="00CA7B1B" w:rsidRPr="009777B9">
        <w:rPr>
          <w:rFonts w:asciiTheme="minorHAnsi" w:hAnsiTheme="minorHAnsi" w:cstheme="minorHAnsi"/>
          <w:color w:val="000000" w:themeColor="text1"/>
        </w:rPr>
        <w:t xml:space="preserve">spread </w:t>
      </w:r>
      <w:r w:rsidR="005C2615" w:rsidRPr="009777B9">
        <w:rPr>
          <w:rFonts w:asciiTheme="minorHAnsi" w:hAnsiTheme="minorHAnsi" w:cstheme="minorHAnsi"/>
          <w:color w:val="000000" w:themeColor="text1"/>
        </w:rPr>
        <w:t>rapidly among the fish, a consequence of such intensive methods that allowed factors like sea-lice to act as a disease vector.</w:t>
      </w:r>
      <w:r w:rsidR="000E69BD" w:rsidRPr="009777B9">
        <w:rPr>
          <w:rFonts w:asciiTheme="minorHAnsi" w:hAnsiTheme="minorHAnsi" w:cstheme="minorHAnsi"/>
          <w:color w:val="000000" w:themeColor="text1"/>
        </w:rPr>
        <w:t xml:space="preserve"> Although the industry has </w:t>
      </w:r>
      <w:r w:rsidR="009C62E2" w:rsidRPr="009777B9">
        <w:rPr>
          <w:rFonts w:asciiTheme="minorHAnsi" w:hAnsiTheme="minorHAnsi" w:cstheme="minorHAnsi"/>
          <w:color w:val="000000" w:themeColor="text1"/>
        </w:rPr>
        <w:t xml:space="preserve">since </w:t>
      </w:r>
      <w:r w:rsidR="000E69BD" w:rsidRPr="009777B9">
        <w:rPr>
          <w:rFonts w:asciiTheme="minorHAnsi" w:hAnsiTheme="minorHAnsi" w:cstheme="minorHAnsi"/>
          <w:color w:val="000000" w:themeColor="text1"/>
        </w:rPr>
        <w:t>recovered, it remains open to these and other ecological threats, such as toxic algae blooms that can also kill the fish</w:t>
      </w:r>
      <w:r w:rsidR="009C62E2" w:rsidRPr="009777B9">
        <w:rPr>
          <w:rFonts w:asciiTheme="minorHAnsi" w:hAnsiTheme="minorHAnsi" w:cstheme="minorHAnsi"/>
          <w:color w:val="000000" w:themeColor="text1"/>
        </w:rPr>
        <w:t xml:space="preserve"> on a massive scale</w:t>
      </w:r>
      <w:r w:rsidR="00B95727" w:rsidRPr="009777B9">
        <w:rPr>
          <w:rFonts w:asciiTheme="minorHAnsi" w:hAnsiTheme="minorHAnsi" w:cstheme="minorHAnsi"/>
          <w:color w:val="000000" w:themeColor="text1"/>
        </w:rPr>
        <w:t xml:space="preserve"> (The Guardian 2016)</w:t>
      </w:r>
      <w:r w:rsidR="000E69BD" w:rsidRPr="009777B9">
        <w:rPr>
          <w:rFonts w:asciiTheme="minorHAnsi" w:hAnsiTheme="minorHAnsi" w:cstheme="minorHAnsi"/>
          <w:color w:val="000000" w:themeColor="text1"/>
        </w:rPr>
        <w:t>.</w:t>
      </w:r>
      <w:r w:rsidR="00CA7B1B" w:rsidRPr="009777B9">
        <w:rPr>
          <w:rFonts w:asciiTheme="minorHAnsi" w:hAnsiTheme="minorHAnsi" w:cstheme="minorHAnsi"/>
          <w:color w:val="000000" w:themeColor="text1"/>
        </w:rPr>
        <w:t xml:space="preserve">  </w:t>
      </w:r>
      <w:r w:rsidR="00453BB1" w:rsidRPr="009777B9">
        <w:rPr>
          <w:rFonts w:asciiTheme="minorHAnsi" w:hAnsiTheme="minorHAnsi" w:cstheme="minorHAnsi"/>
          <w:color w:val="000000" w:themeColor="text1"/>
        </w:rPr>
        <w:t xml:space="preserve"> </w:t>
      </w:r>
      <w:r w:rsidR="00760833" w:rsidRPr="009777B9">
        <w:rPr>
          <w:rFonts w:asciiTheme="minorHAnsi" w:hAnsiTheme="minorHAnsi" w:cstheme="minorHAnsi"/>
          <w:color w:val="000000" w:themeColor="text1"/>
        </w:rPr>
        <w:t xml:space="preserve"> </w:t>
      </w:r>
      <w:r w:rsidR="000922A6" w:rsidRPr="009777B9">
        <w:rPr>
          <w:rFonts w:asciiTheme="minorHAnsi" w:hAnsiTheme="minorHAnsi" w:cstheme="minorHAnsi"/>
          <w:color w:val="000000" w:themeColor="text1"/>
        </w:rPr>
        <w:t xml:space="preserve">  </w:t>
      </w:r>
    </w:p>
    <w:p w14:paraId="2DE3B853" w14:textId="04FA80EF" w:rsidR="00D848C2" w:rsidRPr="009777B9" w:rsidRDefault="00E023F0" w:rsidP="00D848C2">
      <w:pPr>
        <w:spacing w:line="480" w:lineRule="auto"/>
        <w:jc w:val="both"/>
        <w:rPr>
          <w:rFonts w:asciiTheme="minorHAnsi" w:hAnsiTheme="minorHAnsi" w:cstheme="minorHAnsi"/>
          <w:color w:val="000000"/>
        </w:rPr>
      </w:pPr>
      <w:r w:rsidRPr="009777B9">
        <w:rPr>
          <w:rFonts w:asciiTheme="minorHAnsi" w:hAnsiTheme="minorHAnsi" w:cstheme="minorHAnsi"/>
          <w:color w:val="FF0000"/>
        </w:rPr>
        <w:tab/>
      </w:r>
      <w:r w:rsidR="008E468E" w:rsidRPr="009777B9">
        <w:rPr>
          <w:rFonts w:asciiTheme="minorHAnsi" w:hAnsiTheme="minorHAnsi" w:cstheme="minorHAnsi"/>
          <w:color w:val="000000" w:themeColor="text1"/>
        </w:rPr>
        <w:t xml:space="preserve">To manage the new industrial ecology of the fish farm, constant attention </w:t>
      </w:r>
      <w:r w:rsidR="00C70219" w:rsidRPr="009777B9">
        <w:rPr>
          <w:rFonts w:asciiTheme="minorHAnsi" w:hAnsiTheme="minorHAnsi" w:cstheme="minorHAnsi"/>
          <w:color w:val="000000" w:themeColor="text1"/>
        </w:rPr>
        <w:t>and maintenance is required</w:t>
      </w:r>
      <w:r w:rsidR="008E468E" w:rsidRPr="009777B9">
        <w:rPr>
          <w:rFonts w:asciiTheme="minorHAnsi" w:hAnsiTheme="minorHAnsi" w:cstheme="minorHAnsi"/>
          <w:color w:val="000000" w:themeColor="text1"/>
        </w:rPr>
        <w:t xml:space="preserve">, thereby leading to new fish-human interactions </w:t>
      </w:r>
      <w:r w:rsidRPr="009777B9">
        <w:rPr>
          <w:rFonts w:asciiTheme="minorHAnsi" w:hAnsiTheme="minorHAnsi" w:cstheme="minorHAnsi"/>
          <w:color w:val="000000" w:themeColor="text1"/>
        </w:rPr>
        <w:t xml:space="preserve">that constitute the mundane aspects of the new aquaculture landscape. </w:t>
      </w:r>
      <w:r w:rsidR="008E468E" w:rsidRPr="009777B9">
        <w:rPr>
          <w:rFonts w:asciiTheme="minorHAnsi" w:hAnsiTheme="minorHAnsi" w:cstheme="minorHAnsi"/>
          <w:color w:val="000000" w:themeColor="text1"/>
        </w:rPr>
        <w:t xml:space="preserve">Hidalgo et al. (2015) draw on </w:t>
      </w:r>
      <w:r w:rsidR="007C121C" w:rsidRPr="009777B9">
        <w:rPr>
          <w:rFonts w:asciiTheme="minorHAnsi" w:hAnsiTheme="minorHAnsi" w:cstheme="minorHAnsi"/>
          <w:color w:val="000000" w:themeColor="text1"/>
        </w:rPr>
        <w:t xml:space="preserve">Tim </w:t>
      </w:r>
      <w:r w:rsidR="008E468E" w:rsidRPr="009777B9">
        <w:rPr>
          <w:rFonts w:asciiTheme="minorHAnsi" w:hAnsiTheme="minorHAnsi" w:cstheme="minorHAnsi"/>
          <w:color w:val="000000" w:themeColor="text1"/>
        </w:rPr>
        <w:t>Ingold</w:t>
      </w:r>
      <w:r w:rsidR="007C121C" w:rsidRPr="009777B9">
        <w:rPr>
          <w:rFonts w:asciiTheme="minorHAnsi" w:hAnsiTheme="minorHAnsi" w:cstheme="minorHAnsi"/>
          <w:color w:val="000000" w:themeColor="text1"/>
        </w:rPr>
        <w:t xml:space="preserve"> (2000)</w:t>
      </w:r>
      <w:r w:rsidR="00525077" w:rsidRPr="009777B9">
        <w:rPr>
          <w:rFonts w:asciiTheme="minorHAnsi" w:hAnsiTheme="minorHAnsi" w:cstheme="minorHAnsi"/>
          <w:color w:val="000000" w:themeColor="text1"/>
        </w:rPr>
        <w:t xml:space="preserve"> to understand human-environment relations across the rural spaces of the archipelago and place aquaculture </w:t>
      </w:r>
      <w:r w:rsidR="00491E96" w:rsidRPr="009777B9">
        <w:rPr>
          <w:rFonts w:asciiTheme="minorHAnsi" w:hAnsiTheme="minorHAnsi" w:cstheme="minorHAnsi"/>
          <w:color w:val="000000" w:themeColor="text1"/>
        </w:rPr>
        <w:t>within broader and more diverse economies of subsistence agriculture and livestock; sea-weed collection; and small scale artisanal fishing.</w:t>
      </w:r>
      <w:r w:rsidR="00652CBB" w:rsidRPr="009777B9">
        <w:rPr>
          <w:rFonts w:asciiTheme="minorHAnsi" w:hAnsiTheme="minorHAnsi" w:cstheme="minorHAnsi"/>
          <w:color w:val="000000" w:themeColor="text1"/>
        </w:rPr>
        <w:t xml:space="preserve"> For them, Ingold’s </w:t>
      </w:r>
      <w:r w:rsidR="007C121C" w:rsidRPr="009777B9">
        <w:rPr>
          <w:rFonts w:asciiTheme="minorHAnsi" w:hAnsiTheme="minorHAnsi" w:cstheme="minorHAnsi"/>
          <w:color w:val="000000" w:themeColor="text1"/>
        </w:rPr>
        <w:t>“</w:t>
      </w:r>
      <w:r w:rsidR="00652CBB" w:rsidRPr="009777B9">
        <w:rPr>
          <w:rFonts w:asciiTheme="minorHAnsi" w:hAnsiTheme="minorHAnsi" w:cstheme="minorHAnsi"/>
          <w:color w:val="000000" w:themeColor="text1"/>
        </w:rPr>
        <w:t>dwelling</w:t>
      </w:r>
      <w:r w:rsidR="007C121C" w:rsidRPr="009777B9">
        <w:rPr>
          <w:rFonts w:asciiTheme="minorHAnsi" w:hAnsiTheme="minorHAnsi" w:cstheme="minorHAnsi"/>
          <w:color w:val="000000" w:themeColor="text1"/>
        </w:rPr>
        <w:t>”</w:t>
      </w:r>
      <w:r w:rsidR="00652CBB" w:rsidRPr="009777B9">
        <w:rPr>
          <w:rFonts w:asciiTheme="minorHAnsi" w:hAnsiTheme="minorHAnsi" w:cstheme="minorHAnsi"/>
          <w:color w:val="000000" w:themeColor="text1"/>
        </w:rPr>
        <w:t xml:space="preserve"> perspective accesses the more sensual relations that bring together humans with animals and other non-humans of the e</w:t>
      </w:r>
      <w:r w:rsidR="00D848C2" w:rsidRPr="009777B9">
        <w:rPr>
          <w:rFonts w:asciiTheme="minorHAnsi" w:hAnsiTheme="minorHAnsi" w:cstheme="minorHAnsi"/>
          <w:color w:val="000000" w:themeColor="text1"/>
        </w:rPr>
        <w:t>nvironment.</w:t>
      </w:r>
      <w:r w:rsidR="007C121C" w:rsidRPr="009777B9">
        <w:rPr>
          <w:rFonts w:asciiTheme="minorHAnsi" w:hAnsiTheme="minorHAnsi" w:cstheme="minorHAnsi"/>
          <w:color w:val="000000" w:themeColor="text1"/>
        </w:rPr>
        <w:t xml:space="preserve"> Although</w:t>
      </w:r>
      <w:r w:rsidR="00D848C2" w:rsidRPr="009777B9">
        <w:rPr>
          <w:rFonts w:asciiTheme="minorHAnsi" w:hAnsiTheme="minorHAnsi" w:cstheme="minorHAnsi"/>
          <w:color w:val="000000" w:themeColor="text1"/>
        </w:rPr>
        <w:t xml:space="preserve"> </w:t>
      </w:r>
      <w:r w:rsidR="003B0DCD" w:rsidRPr="009777B9">
        <w:rPr>
          <w:rFonts w:asciiTheme="minorHAnsi" w:hAnsiTheme="minorHAnsi" w:cstheme="minorHAnsi"/>
          <w:color w:val="000000"/>
        </w:rPr>
        <w:t>Hidalgo et al. (2015)</w:t>
      </w:r>
      <w:r w:rsidR="00D848C2" w:rsidRPr="009777B9">
        <w:rPr>
          <w:rFonts w:asciiTheme="minorHAnsi" w:hAnsiTheme="minorHAnsi" w:cstheme="minorHAnsi"/>
          <w:color w:val="000000"/>
        </w:rPr>
        <w:t xml:space="preserve"> situate the salmon industry amid a much broader and more diverse rural economy, they also conclude that the new human-fish relationship in aquaculture had led to “changes in islander livelihood strategies, through the incorporation of notions like salary, pre-established working hours, and hierarchical labour structures, among others”</w:t>
      </w:r>
      <w:r w:rsidR="003B0DCD" w:rsidRPr="009777B9">
        <w:rPr>
          <w:rFonts w:asciiTheme="minorHAnsi" w:hAnsiTheme="minorHAnsi" w:cstheme="minorHAnsi"/>
          <w:color w:val="000000"/>
        </w:rPr>
        <w:t xml:space="preserve"> (p. 59)</w:t>
      </w:r>
      <w:r w:rsidR="00D848C2" w:rsidRPr="009777B9">
        <w:rPr>
          <w:rFonts w:asciiTheme="minorHAnsi" w:hAnsiTheme="minorHAnsi" w:cstheme="minorHAnsi"/>
          <w:color w:val="000000"/>
        </w:rPr>
        <w:t>.</w:t>
      </w:r>
      <w:r w:rsidR="007C121C" w:rsidRPr="009777B9">
        <w:rPr>
          <w:rFonts w:asciiTheme="minorHAnsi" w:hAnsiTheme="minorHAnsi" w:cstheme="minorHAnsi"/>
          <w:color w:val="000000"/>
        </w:rPr>
        <w:t xml:space="preserve"> In drawing on Ingold, Latour and others, they conclude that</w:t>
      </w:r>
      <w:r w:rsidR="00652CBB" w:rsidRPr="009777B9">
        <w:rPr>
          <w:rFonts w:asciiTheme="minorHAnsi" w:hAnsiTheme="minorHAnsi" w:cstheme="minorHAnsi"/>
          <w:b/>
          <w:color w:val="FF0000"/>
        </w:rPr>
        <w:t xml:space="preserve"> </w:t>
      </w:r>
      <w:r w:rsidR="00652CBB" w:rsidRPr="009777B9">
        <w:rPr>
          <w:rFonts w:asciiTheme="minorHAnsi" w:hAnsiTheme="minorHAnsi" w:cstheme="minorHAnsi"/>
          <w:b/>
          <w:color w:val="000000" w:themeColor="text1"/>
        </w:rPr>
        <w:t>“</w:t>
      </w:r>
      <w:r w:rsidR="00652CBB" w:rsidRPr="009777B9">
        <w:rPr>
          <w:rFonts w:asciiTheme="minorHAnsi" w:hAnsiTheme="minorHAnsi" w:cstheme="minorHAnsi"/>
          <w:color w:val="000000"/>
        </w:rPr>
        <w:t>the archipelago is a complex system that features emergent properties (as the cultural landscapes of marine spaces) that are enabled by the interaction of their components (in this case, the archipelago’s inhabitants)”</w:t>
      </w:r>
      <w:r w:rsidR="001D53B2" w:rsidRPr="009777B9">
        <w:rPr>
          <w:rFonts w:asciiTheme="minorHAnsi" w:hAnsiTheme="minorHAnsi" w:cstheme="minorHAnsi"/>
          <w:color w:val="000000"/>
        </w:rPr>
        <w:t xml:space="preserve"> (p. 64)</w:t>
      </w:r>
      <w:r w:rsidR="00652CBB" w:rsidRPr="009777B9">
        <w:rPr>
          <w:rFonts w:asciiTheme="minorHAnsi" w:hAnsiTheme="minorHAnsi" w:cstheme="minorHAnsi"/>
          <w:color w:val="000000"/>
        </w:rPr>
        <w:t>.</w:t>
      </w:r>
      <w:r w:rsidR="003B0DCD" w:rsidRPr="009777B9">
        <w:rPr>
          <w:rFonts w:asciiTheme="minorHAnsi" w:hAnsiTheme="minorHAnsi" w:cstheme="minorHAnsi"/>
          <w:color w:val="000000"/>
        </w:rPr>
        <w:t xml:space="preserve"> L</w:t>
      </w:r>
      <w:r w:rsidR="00CD2646" w:rsidRPr="009777B9">
        <w:rPr>
          <w:rFonts w:asciiTheme="minorHAnsi" w:hAnsiTheme="minorHAnsi" w:cstheme="minorHAnsi"/>
          <w:color w:val="000000"/>
        </w:rPr>
        <w:t xml:space="preserve">andscape </w:t>
      </w:r>
      <w:r w:rsidR="001D53B2" w:rsidRPr="009777B9">
        <w:rPr>
          <w:rFonts w:asciiTheme="minorHAnsi" w:hAnsiTheme="minorHAnsi" w:cstheme="minorHAnsi"/>
          <w:color w:val="000000"/>
        </w:rPr>
        <w:t>and dwelling are</w:t>
      </w:r>
      <w:r w:rsidR="008F0296" w:rsidRPr="009777B9">
        <w:rPr>
          <w:rFonts w:asciiTheme="minorHAnsi" w:hAnsiTheme="minorHAnsi" w:cstheme="minorHAnsi"/>
          <w:color w:val="000000"/>
        </w:rPr>
        <w:t xml:space="preserve"> always emerging</w:t>
      </w:r>
      <w:r w:rsidR="001D53B2" w:rsidRPr="009777B9">
        <w:rPr>
          <w:rFonts w:asciiTheme="minorHAnsi" w:hAnsiTheme="minorHAnsi" w:cstheme="minorHAnsi"/>
          <w:color w:val="000000"/>
        </w:rPr>
        <w:t xml:space="preserve"> together</w:t>
      </w:r>
      <w:r w:rsidR="00CD2646" w:rsidRPr="009777B9">
        <w:rPr>
          <w:rFonts w:asciiTheme="minorHAnsi" w:hAnsiTheme="minorHAnsi" w:cstheme="minorHAnsi"/>
          <w:color w:val="000000"/>
        </w:rPr>
        <w:t xml:space="preserve">. </w:t>
      </w:r>
      <w:r w:rsidR="00652CBB" w:rsidRPr="009777B9">
        <w:rPr>
          <w:rFonts w:asciiTheme="minorHAnsi" w:hAnsiTheme="minorHAnsi" w:cstheme="minorHAnsi"/>
          <w:color w:val="000000"/>
        </w:rPr>
        <w:t xml:space="preserve"> </w:t>
      </w:r>
    </w:p>
    <w:p w14:paraId="3DC8C4CD" w14:textId="2C95A0A3" w:rsidR="00F20973" w:rsidRPr="009777B9" w:rsidRDefault="007C121C" w:rsidP="007C121C">
      <w:pPr>
        <w:spacing w:line="480" w:lineRule="auto"/>
        <w:jc w:val="both"/>
        <w:rPr>
          <w:rFonts w:asciiTheme="minorHAnsi" w:hAnsiTheme="minorHAnsi" w:cstheme="minorHAnsi"/>
          <w:color w:val="000000" w:themeColor="text1"/>
        </w:rPr>
      </w:pPr>
      <w:r w:rsidRPr="009777B9">
        <w:rPr>
          <w:rFonts w:asciiTheme="minorHAnsi" w:hAnsiTheme="minorHAnsi" w:cstheme="minorHAnsi"/>
          <w:color w:val="000000"/>
        </w:rPr>
        <w:tab/>
        <w:t xml:space="preserve">Similarly, Blanco et al. (2015) set out to describe the </w:t>
      </w:r>
      <w:r w:rsidRPr="009777B9">
        <w:rPr>
          <w:rFonts w:asciiTheme="minorHAnsi" w:hAnsiTheme="minorHAnsi" w:cstheme="minorHAnsi"/>
          <w:color w:val="000000" w:themeColor="text1"/>
        </w:rPr>
        <w:t xml:space="preserve">new </w:t>
      </w:r>
      <w:r w:rsidR="00BE06AC" w:rsidRPr="009777B9">
        <w:rPr>
          <w:rFonts w:asciiTheme="minorHAnsi" w:hAnsiTheme="minorHAnsi" w:cstheme="minorHAnsi"/>
          <w:color w:val="000000" w:themeColor="text1"/>
        </w:rPr>
        <w:t>sets of relationships between fish, humans and their techno-environments as they mutually shape one another in a process of perpetual growth and emergence. Importantly, the role of affect remains central to their assemblage, which then leads them to emphasize the emerging “inter-subjectivities” among the components of landsca</w:t>
      </w:r>
      <w:r w:rsidR="00B63A15" w:rsidRPr="009777B9">
        <w:rPr>
          <w:rFonts w:asciiTheme="minorHAnsi" w:hAnsiTheme="minorHAnsi" w:cstheme="minorHAnsi"/>
          <w:color w:val="000000" w:themeColor="text1"/>
        </w:rPr>
        <w:t>pe change in Aysé</w:t>
      </w:r>
      <w:r w:rsidR="00F20973" w:rsidRPr="009777B9">
        <w:rPr>
          <w:rFonts w:asciiTheme="minorHAnsi" w:hAnsiTheme="minorHAnsi" w:cstheme="minorHAnsi"/>
          <w:color w:val="000000" w:themeColor="text1"/>
        </w:rPr>
        <w:t>n, a r</w:t>
      </w:r>
      <w:r w:rsidR="00B63A15" w:rsidRPr="009777B9">
        <w:rPr>
          <w:rFonts w:asciiTheme="minorHAnsi" w:hAnsiTheme="minorHAnsi" w:cstheme="minorHAnsi"/>
          <w:color w:val="000000" w:themeColor="text1"/>
        </w:rPr>
        <w:t>egion just south of Chiloé</w:t>
      </w:r>
      <w:r w:rsidR="00BC08B7" w:rsidRPr="009777B9">
        <w:rPr>
          <w:rFonts w:asciiTheme="minorHAnsi" w:hAnsiTheme="minorHAnsi" w:cstheme="minorHAnsi"/>
          <w:color w:val="000000" w:themeColor="text1"/>
        </w:rPr>
        <w:t xml:space="preserve"> where salmon farming has also </w:t>
      </w:r>
      <w:r w:rsidR="00B63A15" w:rsidRPr="009777B9">
        <w:rPr>
          <w:rFonts w:asciiTheme="minorHAnsi" w:hAnsiTheme="minorHAnsi" w:cstheme="minorHAnsi"/>
          <w:color w:val="000000" w:themeColor="text1"/>
        </w:rPr>
        <w:t>made strong impact on</w:t>
      </w:r>
      <w:r w:rsidR="00BC08B7" w:rsidRPr="009777B9">
        <w:rPr>
          <w:rFonts w:asciiTheme="minorHAnsi" w:hAnsiTheme="minorHAnsi" w:cstheme="minorHAnsi"/>
          <w:color w:val="000000" w:themeColor="text1"/>
        </w:rPr>
        <w:t xml:space="preserve"> socia</w:t>
      </w:r>
      <w:r w:rsidR="00BF318C" w:rsidRPr="009777B9">
        <w:rPr>
          <w:rFonts w:asciiTheme="minorHAnsi" w:hAnsiTheme="minorHAnsi" w:cstheme="minorHAnsi"/>
          <w:color w:val="000000" w:themeColor="text1"/>
        </w:rPr>
        <w:t>l reproduction. Drawing on</w:t>
      </w:r>
      <w:r w:rsidR="00BC08B7" w:rsidRPr="009777B9">
        <w:rPr>
          <w:rFonts w:asciiTheme="minorHAnsi" w:hAnsiTheme="minorHAnsi" w:cstheme="minorHAnsi"/>
          <w:color w:val="000000" w:themeColor="text1"/>
        </w:rPr>
        <w:t xml:space="preserve"> ethnographic work in salmon worker camps and observing the everyday functioning of the farms themselves, Blanco et al. (2015) highlight the emergence of a “salmon-public”, a hybrid figure that encompasses the “quasi-actant” of subjectivity</w:t>
      </w:r>
      <w:r w:rsidR="002F53B4" w:rsidRPr="009777B9">
        <w:rPr>
          <w:rFonts w:asciiTheme="minorHAnsi" w:hAnsiTheme="minorHAnsi" w:cstheme="minorHAnsi"/>
          <w:color w:val="000000" w:themeColor="text1"/>
        </w:rPr>
        <w:t xml:space="preserve"> (</w:t>
      </w:r>
      <w:r w:rsidR="002F53B4" w:rsidRPr="009777B9">
        <w:rPr>
          <w:rFonts w:asciiTheme="minorHAnsi" w:hAnsiTheme="minorHAnsi" w:cstheme="minorHAnsi"/>
        </w:rPr>
        <w:t>Krarup and Blok 2011)</w:t>
      </w:r>
      <w:r w:rsidR="00BC08B7" w:rsidRPr="009777B9">
        <w:rPr>
          <w:rFonts w:asciiTheme="minorHAnsi" w:hAnsiTheme="minorHAnsi" w:cstheme="minorHAnsi"/>
          <w:color w:val="000000" w:themeColor="text1"/>
        </w:rPr>
        <w:t xml:space="preserve"> amid </w:t>
      </w:r>
      <w:r w:rsidR="00BE06AC" w:rsidRPr="009777B9">
        <w:rPr>
          <w:rFonts w:asciiTheme="minorHAnsi" w:hAnsiTheme="minorHAnsi" w:cstheme="minorHAnsi"/>
          <w:color w:val="000000" w:themeColor="text1"/>
        </w:rPr>
        <w:t xml:space="preserve">the </w:t>
      </w:r>
      <w:r w:rsidR="00F20973" w:rsidRPr="009777B9">
        <w:rPr>
          <w:rFonts w:asciiTheme="minorHAnsi" w:hAnsiTheme="minorHAnsi" w:cstheme="minorHAnsi"/>
          <w:color w:val="000000" w:themeColor="text1"/>
        </w:rPr>
        <w:t>broader f</w:t>
      </w:r>
      <w:r w:rsidRPr="009777B9">
        <w:rPr>
          <w:rFonts w:asciiTheme="minorHAnsi" w:hAnsiTheme="minorHAnsi" w:cstheme="minorHAnsi"/>
          <w:color w:val="000000" w:themeColor="text1"/>
        </w:rPr>
        <w:t>lows of more-than-human a</w:t>
      </w:r>
      <w:r w:rsidR="005F0E23" w:rsidRPr="009777B9">
        <w:rPr>
          <w:rFonts w:asciiTheme="minorHAnsi" w:hAnsiTheme="minorHAnsi" w:cstheme="minorHAnsi"/>
          <w:color w:val="000000" w:themeColor="text1"/>
        </w:rPr>
        <w:t>gents</w:t>
      </w:r>
      <w:r w:rsidRPr="009777B9">
        <w:rPr>
          <w:rFonts w:asciiTheme="minorHAnsi" w:hAnsiTheme="minorHAnsi" w:cstheme="minorHAnsi"/>
          <w:color w:val="000000" w:themeColor="text1"/>
        </w:rPr>
        <w:t xml:space="preserve">, including the techno-industrial infrastructure itself (cameras, sea-pens, transportation) and the </w:t>
      </w:r>
      <w:r w:rsidR="00582B8E" w:rsidRPr="009777B9">
        <w:rPr>
          <w:rFonts w:asciiTheme="minorHAnsi" w:hAnsiTheme="minorHAnsi" w:cstheme="minorHAnsi"/>
          <w:color w:val="000000" w:themeColor="text1"/>
        </w:rPr>
        <w:t xml:space="preserve">embodied </w:t>
      </w:r>
      <w:r w:rsidRPr="009777B9">
        <w:rPr>
          <w:rFonts w:asciiTheme="minorHAnsi" w:hAnsiTheme="minorHAnsi" w:cstheme="minorHAnsi"/>
          <w:color w:val="000000" w:themeColor="text1"/>
        </w:rPr>
        <w:t xml:space="preserve">practices of salmon farming. </w:t>
      </w:r>
    </w:p>
    <w:p w14:paraId="1FF4F155" w14:textId="43D22C5D" w:rsidR="00220F96" w:rsidRPr="009777B9" w:rsidRDefault="00BC08B7" w:rsidP="0005719B">
      <w:pPr>
        <w:spacing w:line="480" w:lineRule="auto"/>
        <w:jc w:val="both"/>
        <w:rPr>
          <w:rFonts w:asciiTheme="minorHAnsi" w:hAnsiTheme="minorHAnsi" w:cstheme="minorHAnsi"/>
          <w:color w:val="000000" w:themeColor="text1"/>
        </w:rPr>
      </w:pPr>
      <w:r w:rsidRPr="009777B9">
        <w:rPr>
          <w:rFonts w:asciiTheme="minorHAnsi" w:hAnsiTheme="minorHAnsi" w:cstheme="minorHAnsi"/>
          <w:color w:val="000000" w:themeColor="text1"/>
        </w:rPr>
        <w:tab/>
        <w:t>In drawing on Latour’s ANT, this article makes another methodological argument around the vitality o</w:t>
      </w:r>
      <w:r w:rsidR="005414C5" w:rsidRPr="009777B9">
        <w:rPr>
          <w:rFonts w:asciiTheme="minorHAnsi" w:hAnsiTheme="minorHAnsi" w:cstheme="minorHAnsi"/>
          <w:color w:val="000000" w:themeColor="text1"/>
        </w:rPr>
        <w:t>f these commodity-fish</w:t>
      </w:r>
      <w:r w:rsidRPr="009777B9">
        <w:rPr>
          <w:rFonts w:asciiTheme="minorHAnsi" w:hAnsiTheme="minorHAnsi" w:cstheme="minorHAnsi"/>
          <w:color w:val="000000" w:themeColor="text1"/>
        </w:rPr>
        <w:t>, their broader ecological environments, and the non-human labor of the industrial salmon in particular. Rather than offer another version of Blanco et al. (2015) assemblage</w:t>
      </w:r>
      <w:r w:rsidR="007C121C" w:rsidRPr="009777B9">
        <w:rPr>
          <w:rFonts w:asciiTheme="minorHAnsi" w:hAnsiTheme="minorHAnsi" w:cstheme="minorHAnsi"/>
          <w:color w:val="000000" w:themeColor="text1"/>
        </w:rPr>
        <w:t xml:space="preserve"> of new human – non-human interactions</w:t>
      </w:r>
      <w:r w:rsidRPr="009777B9">
        <w:rPr>
          <w:rFonts w:asciiTheme="minorHAnsi" w:hAnsiTheme="minorHAnsi" w:cstheme="minorHAnsi"/>
          <w:color w:val="000000" w:themeColor="text1"/>
        </w:rPr>
        <w:t xml:space="preserve">, this article explores the </w:t>
      </w:r>
      <w:r w:rsidR="0026017D" w:rsidRPr="009777B9">
        <w:rPr>
          <w:rFonts w:asciiTheme="minorHAnsi" w:hAnsiTheme="minorHAnsi" w:cstheme="minorHAnsi"/>
          <w:color w:val="000000" w:themeColor="text1"/>
        </w:rPr>
        <w:t>possibility that</w:t>
      </w:r>
      <w:r w:rsidR="005414C5" w:rsidRPr="009777B9">
        <w:rPr>
          <w:rFonts w:asciiTheme="minorHAnsi" w:hAnsiTheme="minorHAnsi" w:cstheme="minorHAnsi"/>
          <w:color w:val="000000" w:themeColor="text1"/>
        </w:rPr>
        <w:t xml:space="preserve"> these industrial fish are</w:t>
      </w:r>
      <w:r w:rsidR="0026017D" w:rsidRPr="009777B9">
        <w:rPr>
          <w:rFonts w:asciiTheme="minorHAnsi" w:hAnsiTheme="minorHAnsi" w:cstheme="minorHAnsi"/>
          <w:color w:val="000000" w:themeColor="text1"/>
        </w:rPr>
        <w:t xml:space="preserve"> productive of new and emerging subjectivities that are associated with the M</w:t>
      </w:r>
      <w:r w:rsidR="005414C5" w:rsidRPr="009777B9">
        <w:rPr>
          <w:rFonts w:asciiTheme="minorHAnsi" w:hAnsiTheme="minorHAnsi" w:cstheme="minorHAnsi"/>
          <w:color w:val="000000" w:themeColor="text1"/>
        </w:rPr>
        <w:t xml:space="preserve">all </w:t>
      </w:r>
      <w:r w:rsidR="0026017D" w:rsidRPr="009777B9">
        <w:rPr>
          <w:rFonts w:asciiTheme="minorHAnsi" w:hAnsiTheme="minorHAnsi" w:cstheme="minorHAnsi"/>
          <w:color w:val="000000" w:themeColor="text1"/>
        </w:rPr>
        <w:t>P</w:t>
      </w:r>
      <w:r w:rsidR="005414C5" w:rsidRPr="009777B9">
        <w:rPr>
          <w:rFonts w:asciiTheme="minorHAnsi" w:hAnsiTheme="minorHAnsi" w:cstheme="minorHAnsi"/>
          <w:color w:val="000000" w:themeColor="text1"/>
        </w:rPr>
        <w:t xml:space="preserve">aseo </w:t>
      </w:r>
      <w:r w:rsidR="0026017D" w:rsidRPr="009777B9">
        <w:rPr>
          <w:rFonts w:asciiTheme="minorHAnsi" w:hAnsiTheme="minorHAnsi" w:cstheme="minorHAnsi"/>
          <w:color w:val="000000" w:themeColor="text1"/>
        </w:rPr>
        <w:t>C</w:t>
      </w:r>
      <w:r w:rsidR="005414C5" w:rsidRPr="009777B9">
        <w:rPr>
          <w:rFonts w:asciiTheme="minorHAnsi" w:hAnsiTheme="minorHAnsi" w:cstheme="minorHAnsi"/>
          <w:color w:val="000000" w:themeColor="text1"/>
        </w:rPr>
        <w:t>hiloé</w:t>
      </w:r>
      <w:r w:rsidR="0026017D" w:rsidRPr="009777B9">
        <w:rPr>
          <w:rFonts w:asciiTheme="minorHAnsi" w:hAnsiTheme="minorHAnsi" w:cstheme="minorHAnsi"/>
          <w:color w:val="000000" w:themeColor="text1"/>
        </w:rPr>
        <w:t xml:space="preserve"> and a prevailing consumer culture in Chile.</w:t>
      </w:r>
      <w:r w:rsidR="00C06F19" w:rsidRPr="009777B9">
        <w:rPr>
          <w:rFonts w:asciiTheme="minorHAnsi" w:hAnsiTheme="minorHAnsi" w:cstheme="minorHAnsi"/>
          <w:color w:val="000000" w:themeColor="text1"/>
        </w:rPr>
        <w:t xml:space="preserve"> Next we t</w:t>
      </w:r>
      <w:r w:rsidR="00FF52ED" w:rsidRPr="009777B9">
        <w:rPr>
          <w:rFonts w:asciiTheme="minorHAnsi" w:hAnsiTheme="minorHAnsi" w:cstheme="minorHAnsi"/>
          <w:color w:val="000000" w:themeColor="text1"/>
        </w:rPr>
        <w:t xml:space="preserve">urn to this set of relationships between the fish-human assemblage (what Blanco et al. </w:t>
      </w:r>
      <w:r w:rsidR="0005719B" w:rsidRPr="009777B9">
        <w:rPr>
          <w:rFonts w:asciiTheme="minorHAnsi" w:hAnsiTheme="minorHAnsi" w:cstheme="minorHAnsi"/>
          <w:color w:val="000000" w:themeColor="text1"/>
        </w:rPr>
        <w:t>[</w:t>
      </w:r>
      <w:r w:rsidR="00FF52ED" w:rsidRPr="009777B9">
        <w:rPr>
          <w:rFonts w:asciiTheme="minorHAnsi" w:hAnsiTheme="minorHAnsi" w:cstheme="minorHAnsi"/>
          <w:color w:val="000000" w:themeColor="text1"/>
        </w:rPr>
        <w:t>2015</w:t>
      </w:r>
      <w:r w:rsidR="0005719B" w:rsidRPr="009777B9">
        <w:rPr>
          <w:rFonts w:asciiTheme="minorHAnsi" w:hAnsiTheme="minorHAnsi" w:cstheme="minorHAnsi"/>
          <w:color w:val="000000" w:themeColor="text1"/>
        </w:rPr>
        <w:t>]</w:t>
      </w:r>
      <w:r w:rsidR="00FF52ED" w:rsidRPr="009777B9">
        <w:rPr>
          <w:rFonts w:asciiTheme="minorHAnsi" w:hAnsiTheme="minorHAnsi" w:cstheme="minorHAnsi"/>
          <w:color w:val="000000" w:themeColor="text1"/>
        </w:rPr>
        <w:t xml:space="preserve"> call the “salmon-public”) and the emerge</w:t>
      </w:r>
      <w:r w:rsidR="005414C5" w:rsidRPr="009777B9">
        <w:rPr>
          <w:rFonts w:asciiTheme="minorHAnsi" w:hAnsiTheme="minorHAnsi" w:cstheme="minorHAnsi"/>
          <w:color w:val="000000" w:themeColor="text1"/>
        </w:rPr>
        <w:t>nce of a new consumer landscape</w:t>
      </w:r>
      <w:r w:rsidR="00FF52ED" w:rsidRPr="009777B9">
        <w:rPr>
          <w:rFonts w:asciiTheme="minorHAnsi" w:hAnsiTheme="minorHAnsi" w:cstheme="minorHAnsi"/>
          <w:color w:val="000000" w:themeColor="text1"/>
        </w:rPr>
        <w:t xml:space="preserve"> epitomized by the M</w:t>
      </w:r>
      <w:r w:rsidR="005414C5" w:rsidRPr="009777B9">
        <w:rPr>
          <w:rFonts w:asciiTheme="minorHAnsi" w:hAnsiTheme="minorHAnsi" w:cstheme="minorHAnsi"/>
          <w:color w:val="000000" w:themeColor="text1"/>
        </w:rPr>
        <w:t xml:space="preserve">all </w:t>
      </w:r>
      <w:r w:rsidR="00FF52ED" w:rsidRPr="009777B9">
        <w:rPr>
          <w:rFonts w:asciiTheme="minorHAnsi" w:hAnsiTheme="minorHAnsi" w:cstheme="minorHAnsi"/>
          <w:color w:val="000000" w:themeColor="text1"/>
        </w:rPr>
        <w:t>P</w:t>
      </w:r>
      <w:r w:rsidR="005414C5" w:rsidRPr="009777B9">
        <w:rPr>
          <w:rFonts w:asciiTheme="minorHAnsi" w:hAnsiTheme="minorHAnsi" w:cstheme="minorHAnsi"/>
          <w:color w:val="000000" w:themeColor="text1"/>
        </w:rPr>
        <w:t xml:space="preserve">aseo </w:t>
      </w:r>
      <w:r w:rsidR="00FF52ED" w:rsidRPr="009777B9">
        <w:rPr>
          <w:rFonts w:asciiTheme="minorHAnsi" w:hAnsiTheme="minorHAnsi" w:cstheme="minorHAnsi"/>
          <w:color w:val="000000" w:themeColor="text1"/>
        </w:rPr>
        <w:t>C</w:t>
      </w:r>
      <w:r w:rsidR="005414C5" w:rsidRPr="009777B9">
        <w:rPr>
          <w:rFonts w:asciiTheme="minorHAnsi" w:hAnsiTheme="minorHAnsi" w:cstheme="minorHAnsi"/>
          <w:color w:val="000000" w:themeColor="text1"/>
        </w:rPr>
        <w:t>hiloé</w:t>
      </w:r>
      <w:r w:rsidR="0005719B" w:rsidRPr="009777B9">
        <w:rPr>
          <w:rFonts w:asciiTheme="minorHAnsi" w:hAnsiTheme="minorHAnsi" w:cstheme="minorHAnsi"/>
          <w:color w:val="000000" w:themeColor="text1"/>
        </w:rPr>
        <w:t xml:space="preserve">. </w:t>
      </w:r>
      <w:r w:rsidR="00C37EE7" w:rsidRPr="009777B9">
        <w:rPr>
          <w:rFonts w:asciiTheme="minorHAnsi" w:hAnsiTheme="minorHAnsi" w:cstheme="minorHAnsi"/>
          <w:color w:val="000000" w:themeColor="text1"/>
        </w:rPr>
        <w:t xml:space="preserve">This article builds on this </w:t>
      </w:r>
      <w:r w:rsidR="0005719B" w:rsidRPr="009777B9">
        <w:rPr>
          <w:rFonts w:asciiTheme="minorHAnsi" w:hAnsiTheme="minorHAnsi" w:cstheme="minorHAnsi"/>
          <w:color w:val="000000" w:themeColor="text1"/>
        </w:rPr>
        <w:t>previous work</w:t>
      </w:r>
      <w:r w:rsidR="00C37EE7" w:rsidRPr="009777B9">
        <w:rPr>
          <w:rFonts w:asciiTheme="minorHAnsi" w:hAnsiTheme="minorHAnsi" w:cstheme="minorHAnsi"/>
          <w:color w:val="000000" w:themeColor="text1"/>
        </w:rPr>
        <w:t xml:space="preserve"> </w:t>
      </w:r>
      <w:r w:rsidR="0005719B" w:rsidRPr="009777B9">
        <w:rPr>
          <w:rFonts w:asciiTheme="minorHAnsi" w:hAnsiTheme="minorHAnsi" w:cstheme="minorHAnsi"/>
          <w:color w:val="000000" w:themeColor="text1"/>
        </w:rPr>
        <w:t xml:space="preserve">on assemblage </w:t>
      </w:r>
      <w:r w:rsidR="00C37EE7" w:rsidRPr="009777B9">
        <w:rPr>
          <w:rFonts w:asciiTheme="minorHAnsi" w:hAnsiTheme="minorHAnsi" w:cstheme="minorHAnsi"/>
          <w:color w:val="000000" w:themeColor="text1"/>
        </w:rPr>
        <w:t xml:space="preserve">to </w:t>
      </w:r>
      <w:r w:rsidR="00B738EB" w:rsidRPr="009777B9">
        <w:rPr>
          <w:rFonts w:asciiTheme="minorHAnsi" w:hAnsiTheme="minorHAnsi" w:cstheme="minorHAnsi"/>
          <w:color w:val="000000" w:themeColor="text1"/>
        </w:rPr>
        <w:t>make another kind of argument</w:t>
      </w:r>
      <w:r w:rsidR="00220F96" w:rsidRPr="009777B9">
        <w:rPr>
          <w:rFonts w:asciiTheme="minorHAnsi" w:hAnsiTheme="minorHAnsi" w:cstheme="minorHAnsi"/>
          <w:color w:val="000000" w:themeColor="text1"/>
        </w:rPr>
        <w:t xml:space="preserve"> about how the industrial salmon are constantly performing “labor”, insofar as they produce new conditions of possibility for an uncertain and contingent future. In other words,</w:t>
      </w:r>
      <w:r w:rsidR="00FF52ED" w:rsidRPr="009777B9">
        <w:rPr>
          <w:rFonts w:asciiTheme="minorHAnsi" w:hAnsiTheme="minorHAnsi" w:cstheme="minorHAnsi"/>
          <w:color w:val="000000" w:themeColor="text1"/>
        </w:rPr>
        <w:t xml:space="preserve"> in their coherence they also generate the forces of</w:t>
      </w:r>
      <w:r w:rsidR="00220F96" w:rsidRPr="009777B9">
        <w:rPr>
          <w:rFonts w:asciiTheme="minorHAnsi" w:hAnsiTheme="minorHAnsi" w:cstheme="minorHAnsi"/>
          <w:color w:val="000000" w:themeColor="text1"/>
        </w:rPr>
        <w:t xml:space="preserve"> the </w:t>
      </w:r>
      <w:r w:rsidR="00FF52ED" w:rsidRPr="009777B9">
        <w:rPr>
          <w:rFonts w:asciiTheme="minorHAnsi" w:hAnsiTheme="minorHAnsi" w:cstheme="minorHAnsi"/>
          <w:color w:val="000000" w:themeColor="text1"/>
        </w:rPr>
        <w:t>“</w:t>
      </w:r>
      <w:r w:rsidR="00220F96" w:rsidRPr="009777B9">
        <w:rPr>
          <w:rFonts w:asciiTheme="minorHAnsi" w:hAnsiTheme="minorHAnsi" w:cstheme="minorHAnsi"/>
          <w:color w:val="000000" w:themeColor="text1"/>
        </w:rPr>
        <w:t>virtual</w:t>
      </w:r>
      <w:r w:rsidR="00FF52ED" w:rsidRPr="009777B9">
        <w:rPr>
          <w:rFonts w:asciiTheme="minorHAnsi" w:hAnsiTheme="minorHAnsi" w:cstheme="minorHAnsi"/>
          <w:color w:val="000000" w:themeColor="text1"/>
        </w:rPr>
        <w:t>”, or what D</w:t>
      </w:r>
      <w:r w:rsidR="00304F29" w:rsidRPr="009777B9">
        <w:rPr>
          <w:rFonts w:asciiTheme="minorHAnsi" w:hAnsiTheme="minorHAnsi" w:cstheme="minorHAnsi"/>
          <w:color w:val="000000" w:themeColor="text1"/>
        </w:rPr>
        <w:t xml:space="preserve">eleuze and Guatarri </w:t>
      </w:r>
      <w:r w:rsidR="0005719B" w:rsidRPr="009777B9">
        <w:rPr>
          <w:rFonts w:asciiTheme="minorHAnsi" w:hAnsiTheme="minorHAnsi" w:cstheme="minorHAnsi"/>
          <w:color w:val="000000" w:themeColor="text1"/>
        </w:rPr>
        <w:t>(1987)</w:t>
      </w:r>
      <w:r w:rsidR="00BD17C3" w:rsidRPr="009777B9">
        <w:rPr>
          <w:rFonts w:asciiTheme="minorHAnsi" w:hAnsiTheme="minorHAnsi" w:cstheme="minorHAnsi"/>
          <w:color w:val="000000" w:themeColor="text1"/>
        </w:rPr>
        <w:t xml:space="preserve"> </w:t>
      </w:r>
      <w:r w:rsidR="00FF52ED" w:rsidRPr="009777B9">
        <w:rPr>
          <w:rFonts w:asciiTheme="minorHAnsi" w:hAnsiTheme="minorHAnsi" w:cstheme="minorHAnsi"/>
          <w:color w:val="000000" w:themeColor="text1"/>
        </w:rPr>
        <w:t>also called “lines of flight”</w:t>
      </w:r>
      <w:r w:rsidR="0005719B" w:rsidRPr="009777B9">
        <w:rPr>
          <w:rFonts w:asciiTheme="minorHAnsi" w:hAnsiTheme="minorHAnsi" w:cstheme="minorHAnsi"/>
          <w:color w:val="000000" w:themeColor="text1"/>
        </w:rPr>
        <w:t xml:space="preserve"> that attract the attention of Blanco et al. (2015)</w:t>
      </w:r>
      <w:r w:rsidR="00220F96" w:rsidRPr="009777B9">
        <w:rPr>
          <w:rFonts w:asciiTheme="minorHAnsi" w:hAnsiTheme="minorHAnsi" w:cstheme="minorHAnsi"/>
          <w:color w:val="000000" w:themeColor="text1"/>
        </w:rPr>
        <w:t>.</w:t>
      </w:r>
      <w:r w:rsidR="00FF52ED" w:rsidRPr="009777B9">
        <w:rPr>
          <w:rFonts w:asciiTheme="minorHAnsi" w:hAnsiTheme="minorHAnsi" w:cstheme="minorHAnsi"/>
          <w:color w:val="000000" w:themeColor="text1"/>
        </w:rPr>
        <w:t xml:space="preserve"> In tracing the industrial </w:t>
      </w:r>
      <w:r w:rsidR="0005719B" w:rsidRPr="009777B9">
        <w:rPr>
          <w:rFonts w:asciiTheme="minorHAnsi" w:hAnsiTheme="minorHAnsi" w:cstheme="minorHAnsi"/>
          <w:color w:val="000000" w:themeColor="text1"/>
        </w:rPr>
        <w:t>fish to the subjectivities</w:t>
      </w:r>
      <w:r w:rsidR="00FF52ED" w:rsidRPr="009777B9">
        <w:rPr>
          <w:rFonts w:asciiTheme="minorHAnsi" w:hAnsiTheme="minorHAnsi" w:cstheme="minorHAnsi"/>
          <w:color w:val="000000" w:themeColor="text1"/>
        </w:rPr>
        <w:t xml:space="preserve"> of the new shopping mall, we highlight not only a moment of emergence, but the attempt by retail capital to re-capture it.   </w:t>
      </w:r>
    </w:p>
    <w:p w14:paraId="433C3759" w14:textId="77777777" w:rsidR="006213A5" w:rsidRPr="009777B9" w:rsidRDefault="006213A5" w:rsidP="00421A2B">
      <w:pPr>
        <w:spacing w:line="480" w:lineRule="auto"/>
        <w:jc w:val="both"/>
        <w:rPr>
          <w:rFonts w:asciiTheme="minorHAnsi" w:hAnsiTheme="minorHAnsi" w:cstheme="minorHAnsi"/>
          <w:color w:val="FF0000"/>
        </w:rPr>
      </w:pPr>
    </w:p>
    <w:p w14:paraId="5B988366" w14:textId="4BF13BA5" w:rsidR="00A1163A" w:rsidRPr="009777B9" w:rsidRDefault="0080041A" w:rsidP="00C11D51">
      <w:pPr>
        <w:spacing w:line="480" w:lineRule="auto"/>
        <w:jc w:val="both"/>
        <w:rPr>
          <w:rFonts w:asciiTheme="minorHAnsi" w:hAnsiTheme="minorHAnsi" w:cstheme="minorHAnsi"/>
          <w:i/>
          <w:color w:val="000000" w:themeColor="text1"/>
        </w:rPr>
      </w:pPr>
      <w:r w:rsidRPr="009777B9">
        <w:rPr>
          <w:rFonts w:asciiTheme="minorHAnsi" w:hAnsiTheme="minorHAnsi" w:cstheme="minorHAnsi"/>
          <w:i/>
          <w:color w:val="000000" w:themeColor="text1"/>
        </w:rPr>
        <w:t xml:space="preserve">4.3 </w:t>
      </w:r>
      <w:r w:rsidR="004E1BF6" w:rsidRPr="009777B9">
        <w:rPr>
          <w:rFonts w:asciiTheme="minorHAnsi" w:hAnsiTheme="minorHAnsi" w:cstheme="minorHAnsi"/>
          <w:i/>
          <w:color w:val="000000" w:themeColor="text1"/>
        </w:rPr>
        <w:t>Industrial fish produce new</w:t>
      </w:r>
      <w:r w:rsidR="001E6CCE" w:rsidRPr="009777B9">
        <w:rPr>
          <w:rFonts w:asciiTheme="minorHAnsi" w:hAnsiTheme="minorHAnsi" w:cstheme="minorHAnsi"/>
          <w:i/>
          <w:color w:val="000000" w:themeColor="text1"/>
        </w:rPr>
        <w:t xml:space="preserve"> subjectivities</w:t>
      </w:r>
    </w:p>
    <w:p w14:paraId="53E04CD0" w14:textId="116D70B3" w:rsidR="00680A95" w:rsidRPr="009777B9" w:rsidRDefault="004E05FC" w:rsidP="004E05FC">
      <w:pPr>
        <w:spacing w:line="480" w:lineRule="auto"/>
        <w:ind w:firstLine="720"/>
        <w:jc w:val="both"/>
        <w:rPr>
          <w:rFonts w:asciiTheme="minorHAnsi" w:hAnsiTheme="minorHAnsi" w:cstheme="minorHAnsi"/>
        </w:rPr>
      </w:pPr>
      <w:r w:rsidRPr="009777B9">
        <w:rPr>
          <w:rFonts w:asciiTheme="minorHAnsi" w:hAnsiTheme="minorHAnsi" w:cstheme="minorHAnsi"/>
        </w:rPr>
        <w:t>One major outcome of</w:t>
      </w:r>
      <w:r w:rsidR="00F211FC" w:rsidRPr="009777B9">
        <w:rPr>
          <w:rFonts w:asciiTheme="minorHAnsi" w:hAnsiTheme="minorHAnsi" w:cstheme="minorHAnsi"/>
        </w:rPr>
        <w:t xml:space="preserve"> industrialization of Chiloé</w:t>
      </w:r>
      <w:r w:rsidR="00D12DE7" w:rsidRPr="009777B9">
        <w:rPr>
          <w:rFonts w:asciiTheme="minorHAnsi" w:hAnsiTheme="minorHAnsi" w:cstheme="minorHAnsi"/>
        </w:rPr>
        <w:t xml:space="preserve"> is, not surprisingly, </w:t>
      </w:r>
      <w:r w:rsidR="00C11D51" w:rsidRPr="009777B9">
        <w:rPr>
          <w:rFonts w:asciiTheme="minorHAnsi" w:hAnsiTheme="minorHAnsi" w:cstheme="minorHAnsi"/>
        </w:rPr>
        <w:t xml:space="preserve">urbanization (Barton </w:t>
      </w:r>
      <w:r w:rsidRPr="009777B9">
        <w:rPr>
          <w:rFonts w:asciiTheme="minorHAnsi" w:hAnsiTheme="minorHAnsi" w:cstheme="minorHAnsi"/>
        </w:rPr>
        <w:t>et al. 2013). Young workers</w:t>
      </w:r>
      <w:r w:rsidR="00C11D51" w:rsidRPr="009777B9">
        <w:rPr>
          <w:rFonts w:asciiTheme="minorHAnsi" w:hAnsiTheme="minorHAnsi" w:cstheme="minorHAnsi"/>
        </w:rPr>
        <w:t xml:space="preserve"> lea</w:t>
      </w:r>
      <w:r w:rsidRPr="009777B9">
        <w:rPr>
          <w:rFonts w:asciiTheme="minorHAnsi" w:hAnsiTheme="minorHAnsi" w:cstheme="minorHAnsi"/>
        </w:rPr>
        <w:t>ve the countryside</w:t>
      </w:r>
      <w:r w:rsidR="00C11D51" w:rsidRPr="009777B9">
        <w:rPr>
          <w:rFonts w:asciiTheme="minorHAnsi" w:hAnsiTheme="minorHAnsi" w:cstheme="minorHAnsi"/>
        </w:rPr>
        <w:t xml:space="preserve"> to work in the processing factories in the growing towns and cities</w:t>
      </w:r>
      <w:r w:rsidRPr="009777B9">
        <w:rPr>
          <w:rFonts w:asciiTheme="minorHAnsi" w:hAnsiTheme="minorHAnsi" w:cstheme="minorHAnsi"/>
        </w:rPr>
        <w:t>, where many live as</w:t>
      </w:r>
      <w:r w:rsidR="00C11D51" w:rsidRPr="009777B9">
        <w:rPr>
          <w:rFonts w:asciiTheme="minorHAnsi" w:hAnsiTheme="minorHAnsi" w:cstheme="minorHAnsi"/>
        </w:rPr>
        <w:t xml:space="preserve"> participants in an urban economy much different from the </w:t>
      </w:r>
      <w:r w:rsidRPr="009777B9">
        <w:rPr>
          <w:rFonts w:asciiTheme="minorHAnsi" w:hAnsiTheme="minorHAnsi" w:cstheme="minorHAnsi"/>
        </w:rPr>
        <w:t>community-oriented rural areas.</w:t>
      </w:r>
      <w:r w:rsidR="00C11D51" w:rsidRPr="009777B9">
        <w:rPr>
          <w:rFonts w:asciiTheme="minorHAnsi" w:hAnsiTheme="minorHAnsi" w:cstheme="minorHAnsi"/>
        </w:rPr>
        <w:t xml:space="preserve"> </w:t>
      </w:r>
      <w:r w:rsidR="00680A95" w:rsidRPr="009777B9">
        <w:rPr>
          <w:rFonts w:asciiTheme="minorHAnsi" w:hAnsiTheme="minorHAnsi" w:cstheme="minorHAnsi"/>
        </w:rPr>
        <w:t xml:space="preserve">In the last census, over 60 percent of the population of Chiloé was now considered urban (Daughters 2015, p. 1). </w:t>
      </w:r>
      <w:r w:rsidR="007D4F84" w:rsidRPr="009777B9">
        <w:rPr>
          <w:rFonts w:asciiTheme="minorHAnsi" w:hAnsiTheme="minorHAnsi" w:cstheme="minorHAnsi"/>
        </w:rPr>
        <w:t xml:space="preserve">Anthropologist Anton </w:t>
      </w:r>
      <w:r w:rsidR="00680A95" w:rsidRPr="009777B9">
        <w:rPr>
          <w:rFonts w:asciiTheme="minorHAnsi" w:hAnsiTheme="minorHAnsi" w:cstheme="minorHAnsi"/>
        </w:rPr>
        <w:t xml:space="preserve">Daughters (2016) summarizes the stakes of this growth for the cultural identity of Chiloé: </w:t>
      </w:r>
    </w:p>
    <w:p w14:paraId="5EEF9B55" w14:textId="77777777" w:rsidR="00680A95" w:rsidRPr="009777B9" w:rsidRDefault="00680A95" w:rsidP="00680A95">
      <w:pPr>
        <w:spacing w:line="480" w:lineRule="auto"/>
        <w:ind w:left="864" w:right="720"/>
        <w:jc w:val="both"/>
        <w:rPr>
          <w:rFonts w:asciiTheme="minorHAnsi" w:hAnsiTheme="minorHAnsi" w:cstheme="minorHAnsi"/>
        </w:rPr>
      </w:pPr>
      <w:r w:rsidRPr="009777B9">
        <w:rPr>
          <w:rFonts w:asciiTheme="minorHAnsi" w:hAnsiTheme="minorHAnsi" w:cstheme="minorHAnsi"/>
        </w:rPr>
        <w:t xml:space="preserve">“The effect on Chiloé’s rural life was significant. Practical kinship networks withered as the economy shifted from one based on barter and reciprocity to cash and short-term transactions (Mansilla Torres 2004; Saliéres et al. 2005). The sense of mutual obligation between neighbors, long held in place by mingas and medanes, slowly gave way to greater individualistic pursuits by wage-earning households (Daughters 2009, 2014). Work rhythms were uprooted as communities once dependent on cycles of nature (tides, seasons, fish migratory patterns) became subject to the clock and a fixed work schedule. Young families that abandoned their minifundios and moved to urban centers for wage labor gradually found themselves vulnerable to greater economic instability and dependent on a steady cash inflow as renters and urban consumers’ (p. 324). </w:t>
      </w:r>
    </w:p>
    <w:p w14:paraId="1911CB55" w14:textId="739B8FCB" w:rsidR="00891C7F" w:rsidRPr="009777B9" w:rsidRDefault="00680A95" w:rsidP="00680A95">
      <w:pPr>
        <w:spacing w:line="480" w:lineRule="auto"/>
        <w:jc w:val="both"/>
        <w:rPr>
          <w:rFonts w:asciiTheme="minorHAnsi" w:hAnsiTheme="minorHAnsi" w:cstheme="minorHAnsi"/>
        </w:rPr>
      </w:pPr>
      <w:r w:rsidRPr="009777B9">
        <w:rPr>
          <w:rFonts w:asciiTheme="minorHAnsi" w:hAnsiTheme="minorHAnsi" w:cstheme="minorHAnsi"/>
        </w:rPr>
        <w:t>The industrial fish, then, more than just link together people, environments, fish and consumers into new kinds of techno-environmental systems</w:t>
      </w:r>
      <w:r w:rsidR="007D4F84" w:rsidRPr="009777B9">
        <w:rPr>
          <w:rFonts w:asciiTheme="minorHAnsi" w:hAnsiTheme="minorHAnsi" w:cstheme="minorHAnsi"/>
        </w:rPr>
        <w:t>, have</w:t>
      </w:r>
      <w:r w:rsidR="005449BF" w:rsidRPr="009777B9">
        <w:rPr>
          <w:rFonts w:asciiTheme="minorHAnsi" w:hAnsiTheme="minorHAnsi" w:cstheme="minorHAnsi"/>
        </w:rPr>
        <w:t xml:space="preserve"> catalyzed</w:t>
      </w:r>
      <w:r w:rsidR="00891C7F" w:rsidRPr="009777B9">
        <w:rPr>
          <w:rFonts w:asciiTheme="minorHAnsi" w:hAnsiTheme="minorHAnsi" w:cstheme="minorHAnsi"/>
        </w:rPr>
        <w:t xml:space="preserve"> a transformation</w:t>
      </w:r>
      <w:r w:rsidR="00E57AAB" w:rsidRPr="009777B9">
        <w:rPr>
          <w:rFonts w:asciiTheme="minorHAnsi" w:hAnsiTheme="minorHAnsi" w:cstheme="minorHAnsi"/>
        </w:rPr>
        <w:t xml:space="preserve"> in the</w:t>
      </w:r>
      <w:r w:rsidR="00386C67" w:rsidRPr="009777B9">
        <w:rPr>
          <w:rFonts w:asciiTheme="minorHAnsi" w:hAnsiTheme="minorHAnsi" w:cstheme="minorHAnsi"/>
        </w:rPr>
        <w:t xml:space="preserve"> human geographies specifically</w:t>
      </w:r>
      <w:r w:rsidR="00E57AAB" w:rsidRPr="009777B9">
        <w:rPr>
          <w:rFonts w:asciiTheme="minorHAnsi" w:hAnsiTheme="minorHAnsi" w:cstheme="minorHAnsi"/>
        </w:rPr>
        <w:t xml:space="preserve">, insofar as </w:t>
      </w:r>
      <w:r w:rsidR="00F211FC" w:rsidRPr="009777B9">
        <w:rPr>
          <w:rFonts w:asciiTheme="minorHAnsi" w:hAnsiTheme="minorHAnsi" w:cstheme="minorHAnsi"/>
        </w:rPr>
        <w:t>the landscape is also a</w:t>
      </w:r>
      <w:r w:rsidR="00E57AAB" w:rsidRPr="009777B9">
        <w:rPr>
          <w:rFonts w:asciiTheme="minorHAnsi" w:hAnsiTheme="minorHAnsi" w:cstheme="minorHAnsi"/>
        </w:rPr>
        <w:t xml:space="preserve"> </w:t>
      </w:r>
      <w:r w:rsidR="00CE420B" w:rsidRPr="009777B9">
        <w:rPr>
          <w:rFonts w:asciiTheme="minorHAnsi" w:hAnsiTheme="minorHAnsi" w:cstheme="minorHAnsi"/>
        </w:rPr>
        <w:t>socio-</w:t>
      </w:r>
      <w:r w:rsidR="00F211FC" w:rsidRPr="009777B9">
        <w:rPr>
          <w:rFonts w:asciiTheme="minorHAnsi" w:hAnsiTheme="minorHAnsi" w:cstheme="minorHAnsi"/>
        </w:rPr>
        <w:t xml:space="preserve">cultural </w:t>
      </w:r>
      <w:r w:rsidR="00E57AAB" w:rsidRPr="009777B9">
        <w:rPr>
          <w:rFonts w:asciiTheme="minorHAnsi" w:hAnsiTheme="minorHAnsi" w:cstheme="minorHAnsi"/>
        </w:rPr>
        <w:t>product (</w:t>
      </w:r>
      <w:r w:rsidR="00CE420B" w:rsidRPr="009777B9">
        <w:rPr>
          <w:rFonts w:asciiTheme="minorHAnsi" w:hAnsiTheme="minorHAnsi" w:cstheme="minorHAnsi"/>
        </w:rPr>
        <w:t xml:space="preserve">Krarup and Blok 2011; </w:t>
      </w:r>
      <w:r w:rsidR="00E57AAB" w:rsidRPr="009777B9">
        <w:rPr>
          <w:rFonts w:asciiTheme="minorHAnsi" w:hAnsiTheme="minorHAnsi" w:cstheme="minorHAnsi"/>
        </w:rPr>
        <w:t>Hidalgo et al. 2015)</w:t>
      </w:r>
      <w:r w:rsidR="00891C7F" w:rsidRPr="009777B9">
        <w:rPr>
          <w:rFonts w:asciiTheme="minorHAnsi" w:hAnsiTheme="minorHAnsi" w:cstheme="minorHAnsi"/>
        </w:rPr>
        <w:t>. In short, participation in the salmon industry changed where and how people live</w:t>
      </w:r>
      <w:r w:rsidR="00CE420B" w:rsidRPr="009777B9">
        <w:rPr>
          <w:rFonts w:asciiTheme="minorHAnsi" w:hAnsiTheme="minorHAnsi" w:cstheme="minorHAnsi"/>
        </w:rPr>
        <w:t xml:space="preserve"> and dwell</w:t>
      </w:r>
      <w:r w:rsidR="00891C7F" w:rsidRPr="009777B9">
        <w:rPr>
          <w:rFonts w:asciiTheme="minorHAnsi" w:hAnsiTheme="minorHAnsi" w:cstheme="minorHAnsi"/>
        </w:rPr>
        <w:t>, and thereby change</w:t>
      </w:r>
      <w:r w:rsidR="00386C67" w:rsidRPr="009777B9">
        <w:rPr>
          <w:rFonts w:asciiTheme="minorHAnsi" w:hAnsiTheme="minorHAnsi" w:cstheme="minorHAnsi"/>
        </w:rPr>
        <w:t>d</w:t>
      </w:r>
      <w:r w:rsidR="00891C7F" w:rsidRPr="009777B9">
        <w:rPr>
          <w:rFonts w:asciiTheme="minorHAnsi" w:hAnsiTheme="minorHAnsi" w:cstheme="minorHAnsi"/>
        </w:rPr>
        <w:t xml:space="preserve"> some of the foundational bases of regional identity and subjectivity. Barrette et al. (2002) summarize this connection between work in the salmon industry and an emerging consumer subjectivity</w:t>
      </w:r>
      <w:r w:rsidR="00F211FC" w:rsidRPr="009777B9">
        <w:rPr>
          <w:rFonts w:asciiTheme="minorHAnsi" w:hAnsiTheme="minorHAnsi" w:cstheme="minorHAnsi"/>
        </w:rPr>
        <w:t xml:space="preserve"> specifically</w:t>
      </w:r>
      <w:r w:rsidR="00891C7F" w:rsidRPr="009777B9">
        <w:rPr>
          <w:rFonts w:asciiTheme="minorHAnsi" w:hAnsiTheme="minorHAnsi" w:cstheme="minorHAnsi"/>
        </w:rPr>
        <w:t xml:space="preserve">:  </w:t>
      </w:r>
    </w:p>
    <w:p w14:paraId="3166FC18" w14:textId="344EE3E2" w:rsidR="00D313B5" w:rsidRPr="009777B9" w:rsidRDefault="00891C7F" w:rsidP="00D313B5">
      <w:pPr>
        <w:spacing w:line="480" w:lineRule="auto"/>
        <w:ind w:left="720" w:right="720"/>
        <w:jc w:val="both"/>
        <w:rPr>
          <w:rFonts w:asciiTheme="minorHAnsi" w:hAnsiTheme="minorHAnsi" w:cstheme="minorHAnsi"/>
        </w:rPr>
      </w:pPr>
      <w:r w:rsidRPr="009777B9">
        <w:rPr>
          <w:rFonts w:asciiTheme="minorHAnsi" w:hAnsiTheme="minorHAnsi" w:cstheme="minorHAnsi"/>
        </w:rPr>
        <w:t xml:space="preserve">“More than the income itself, work in the salmon industry allows people to go to the city and purchase on credit. The most common purchasing practice in Chile is a quota payment system. Chileans use this quota plan to buy everything and anything, from a pair of shoes to a vacation. It is this type of credit people strive to obtain. </w:t>
      </w:r>
      <w:r w:rsidRPr="009777B9">
        <w:rPr>
          <w:rFonts w:asciiTheme="minorHAnsi" w:hAnsiTheme="minorHAnsi" w:cstheme="minorHAnsi"/>
          <w:i/>
        </w:rPr>
        <w:t>The workers with their salary, are therefore, converted into potential consumers</w:t>
      </w:r>
      <w:r w:rsidRPr="009777B9">
        <w:rPr>
          <w:rFonts w:asciiTheme="minorHAnsi" w:hAnsiTheme="minorHAnsi" w:cstheme="minorHAnsi"/>
        </w:rPr>
        <w:t>” (p. 1957, emphasis added).</w:t>
      </w:r>
    </w:p>
    <w:p w14:paraId="4A8FF537" w14:textId="50E865C6" w:rsidR="003943DC" w:rsidRPr="009777B9" w:rsidRDefault="00E4526E" w:rsidP="00835D01">
      <w:pPr>
        <w:spacing w:line="480" w:lineRule="auto"/>
        <w:jc w:val="both"/>
        <w:rPr>
          <w:rFonts w:asciiTheme="minorHAnsi" w:hAnsiTheme="minorHAnsi" w:cstheme="minorHAnsi"/>
        </w:rPr>
      </w:pPr>
      <w:r w:rsidRPr="009777B9">
        <w:rPr>
          <w:rFonts w:asciiTheme="minorHAnsi" w:hAnsiTheme="minorHAnsi" w:cstheme="minorHAnsi"/>
        </w:rPr>
        <w:t>During the fieldwork, I often asked partic</w:t>
      </w:r>
      <w:r w:rsidR="00587155" w:rsidRPr="009777B9">
        <w:rPr>
          <w:rFonts w:asciiTheme="minorHAnsi" w:hAnsiTheme="minorHAnsi" w:cstheme="minorHAnsi"/>
        </w:rPr>
        <w:t>i</w:t>
      </w:r>
      <w:r w:rsidRPr="009777B9">
        <w:rPr>
          <w:rFonts w:asciiTheme="minorHAnsi" w:hAnsiTheme="minorHAnsi" w:cstheme="minorHAnsi"/>
        </w:rPr>
        <w:t>pants about the salm</w:t>
      </w:r>
      <w:r w:rsidR="003943DC" w:rsidRPr="009777B9">
        <w:rPr>
          <w:rFonts w:asciiTheme="minorHAnsi" w:hAnsiTheme="minorHAnsi" w:cstheme="minorHAnsi"/>
        </w:rPr>
        <w:t>on industry</w:t>
      </w:r>
      <w:r w:rsidRPr="009777B9">
        <w:rPr>
          <w:rFonts w:asciiTheme="minorHAnsi" w:hAnsiTheme="minorHAnsi" w:cstheme="minorHAnsi"/>
        </w:rPr>
        <w:t xml:space="preserve">. </w:t>
      </w:r>
      <w:r w:rsidR="000C147E" w:rsidRPr="009777B9">
        <w:rPr>
          <w:rFonts w:asciiTheme="minorHAnsi" w:hAnsiTheme="minorHAnsi" w:cstheme="minorHAnsi"/>
        </w:rPr>
        <w:t>Felipe Montiel is a civic leader involved in various heritage related organizations</w:t>
      </w:r>
      <w:r w:rsidR="00DD40A3" w:rsidRPr="009777B9">
        <w:rPr>
          <w:rFonts w:asciiTheme="minorHAnsi" w:hAnsiTheme="minorHAnsi" w:cstheme="minorHAnsi"/>
        </w:rPr>
        <w:t xml:space="preserve"> and </w:t>
      </w:r>
      <w:r w:rsidR="00587155" w:rsidRPr="009777B9">
        <w:rPr>
          <w:rFonts w:asciiTheme="minorHAnsi" w:hAnsiTheme="minorHAnsi" w:cstheme="minorHAnsi"/>
        </w:rPr>
        <w:t xml:space="preserve">is </w:t>
      </w:r>
      <w:r w:rsidR="00DD40A3" w:rsidRPr="009777B9">
        <w:rPr>
          <w:rFonts w:asciiTheme="minorHAnsi" w:hAnsiTheme="minorHAnsi" w:cstheme="minorHAnsi"/>
        </w:rPr>
        <w:t>the Director of the Municipal Museum in Castro. He described it as the “salmon effect”</w:t>
      </w:r>
      <w:r w:rsidR="00587155" w:rsidRPr="009777B9">
        <w:rPr>
          <w:rFonts w:asciiTheme="minorHAnsi" w:hAnsiTheme="minorHAnsi" w:cstheme="minorHAnsi"/>
        </w:rPr>
        <w:t xml:space="preserve"> (interview July 15</w:t>
      </w:r>
      <w:r w:rsidR="004D0829" w:rsidRPr="009777B9">
        <w:rPr>
          <w:rFonts w:asciiTheme="minorHAnsi" w:hAnsiTheme="minorHAnsi" w:cstheme="minorHAnsi"/>
        </w:rPr>
        <w:t>,</w:t>
      </w:r>
      <w:r w:rsidR="00587155" w:rsidRPr="009777B9">
        <w:rPr>
          <w:rFonts w:asciiTheme="minorHAnsi" w:hAnsiTheme="minorHAnsi" w:cstheme="minorHAnsi"/>
        </w:rPr>
        <w:t xml:space="preserve"> 2015, Museo Municipal de Castro</w:t>
      </w:r>
      <w:r w:rsidR="004D0829" w:rsidRPr="009777B9">
        <w:rPr>
          <w:rFonts w:asciiTheme="minorHAnsi" w:hAnsiTheme="minorHAnsi" w:cstheme="minorHAnsi"/>
        </w:rPr>
        <w:t>)</w:t>
      </w:r>
      <w:r w:rsidR="00835D01" w:rsidRPr="009777B9">
        <w:rPr>
          <w:rFonts w:asciiTheme="minorHAnsi" w:hAnsiTheme="minorHAnsi" w:cstheme="minorHAnsi"/>
        </w:rPr>
        <w:t>,</w:t>
      </w:r>
      <w:r w:rsidR="00DD40A3" w:rsidRPr="009777B9">
        <w:rPr>
          <w:rFonts w:asciiTheme="minorHAnsi" w:hAnsiTheme="minorHAnsi" w:cstheme="minorHAnsi"/>
        </w:rPr>
        <w:t xml:space="preserve"> </w:t>
      </w:r>
      <w:r w:rsidR="00835D01" w:rsidRPr="009777B9">
        <w:rPr>
          <w:rFonts w:asciiTheme="minorHAnsi" w:hAnsiTheme="minorHAnsi" w:cstheme="minorHAnsi"/>
        </w:rPr>
        <w:t xml:space="preserve">described as a mostly negative process whereby outside interests intervene in the life of the islanders and impose on them a vapid new consumer culture.  </w:t>
      </w:r>
      <w:r w:rsidR="0070731B" w:rsidRPr="009777B9">
        <w:rPr>
          <w:rFonts w:asciiTheme="minorHAnsi" w:hAnsiTheme="minorHAnsi" w:cstheme="minorHAnsi"/>
        </w:rPr>
        <w:t>“The countryside is being left behind</w:t>
      </w:r>
      <w:r w:rsidR="00835D01" w:rsidRPr="009777B9">
        <w:rPr>
          <w:rFonts w:asciiTheme="minorHAnsi" w:hAnsiTheme="minorHAnsi" w:cstheme="minorHAnsi"/>
        </w:rPr>
        <w:t>” he said, lamenting</w:t>
      </w:r>
      <w:r w:rsidR="0070731B" w:rsidRPr="009777B9">
        <w:rPr>
          <w:rFonts w:asciiTheme="minorHAnsi" w:hAnsiTheme="minorHAnsi" w:cstheme="minorHAnsi"/>
        </w:rPr>
        <w:t xml:space="preserve"> that “today’s youth no longer know the trades of the countryside”.</w:t>
      </w:r>
      <w:r w:rsidR="00835D01" w:rsidRPr="009777B9">
        <w:rPr>
          <w:rFonts w:asciiTheme="minorHAnsi" w:hAnsiTheme="minorHAnsi" w:cstheme="minorHAnsi"/>
        </w:rPr>
        <w:t xml:space="preserve"> In a </w:t>
      </w:r>
      <w:r w:rsidR="0070731B" w:rsidRPr="009777B9">
        <w:rPr>
          <w:rFonts w:asciiTheme="minorHAnsi" w:hAnsiTheme="minorHAnsi" w:cstheme="minorHAnsi"/>
        </w:rPr>
        <w:t>follow-up interview</w:t>
      </w:r>
      <w:r w:rsidR="000E53A8" w:rsidRPr="009777B9">
        <w:rPr>
          <w:rFonts w:asciiTheme="minorHAnsi" w:hAnsiTheme="minorHAnsi" w:cstheme="minorHAnsi"/>
        </w:rPr>
        <w:t xml:space="preserve"> (October 6, 2015, Museo Municipal de Castro</w:t>
      </w:r>
      <w:r w:rsidR="00835D01" w:rsidRPr="009777B9">
        <w:rPr>
          <w:rFonts w:asciiTheme="minorHAnsi" w:hAnsiTheme="minorHAnsi" w:cstheme="minorHAnsi"/>
        </w:rPr>
        <w:t>)</w:t>
      </w:r>
      <w:r w:rsidR="0070731B" w:rsidRPr="009777B9">
        <w:rPr>
          <w:rFonts w:asciiTheme="minorHAnsi" w:hAnsiTheme="minorHAnsi" w:cstheme="minorHAnsi"/>
        </w:rPr>
        <w:t>, he described the shopping mall as the “icing on the cake” of a series of large-scale infrastructure projects that have been undemocratically imposed on the archipelag</w:t>
      </w:r>
      <w:r w:rsidR="00835D01" w:rsidRPr="009777B9">
        <w:rPr>
          <w:rFonts w:asciiTheme="minorHAnsi" w:hAnsiTheme="minorHAnsi" w:cstheme="minorHAnsi"/>
        </w:rPr>
        <w:t>o in recent decades, namely, aquaculture, and</w:t>
      </w:r>
      <w:r w:rsidR="0070731B" w:rsidRPr="009777B9">
        <w:rPr>
          <w:rFonts w:asciiTheme="minorHAnsi" w:hAnsiTheme="minorHAnsi" w:cstheme="minorHAnsi"/>
        </w:rPr>
        <w:t xml:space="preserve"> </w:t>
      </w:r>
      <w:r w:rsidR="00835D01" w:rsidRPr="009777B9">
        <w:rPr>
          <w:rFonts w:asciiTheme="minorHAnsi" w:hAnsiTheme="minorHAnsi" w:cstheme="minorHAnsi"/>
        </w:rPr>
        <w:t>now the mega-bridge</w:t>
      </w:r>
      <w:r w:rsidR="0070731B" w:rsidRPr="009777B9">
        <w:rPr>
          <w:rFonts w:asciiTheme="minorHAnsi" w:hAnsiTheme="minorHAnsi" w:cstheme="minorHAnsi"/>
        </w:rPr>
        <w:t xml:space="preserve"> </w:t>
      </w:r>
      <w:r w:rsidR="00835D01" w:rsidRPr="009777B9">
        <w:rPr>
          <w:rFonts w:asciiTheme="minorHAnsi" w:hAnsiTheme="minorHAnsi" w:cstheme="minorHAnsi"/>
        </w:rPr>
        <w:t>(</w:t>
      </w:r>
      <w:r w:rsidR="0070731B" w:rsidRPr="009777B9">
        <w:rPr>
          <w:rFonts w:asciiTheme="minorHAnsi" w:hAnsiTheme="minorHAnsi" w:cstheme="minorHAnsi"/>
        </w:rPr>
        <w:t>along with other impending projects</w:t>
      </w:r>
      <w:r w:rsidR="00835D01" w:rsidRPr="009777B9">
        <w:rPr>
          <w:rFonts w:asciiTheme="minorHAnsi" w:hAnsiTheme="minorHAnsi" w:cstheme="minorHAnsi"/>
        </w:rPr>
        <w:t>)</w:t>
      </w:r>
      <w:r w:rsidR="0070731B" w:rsidRPr="009777B9">
        <w:rPr>
          <w:rFonts w:asciiTheme="minorHAnsi" w:hAnsiTheme="minorHAnsi" w:cstheme="minorHAnsi"/>
        </w:rPr>
        <w:t xml:space="preserve">. </w:t>
      </w:r>
      <w:r w:rsidR="003943DC" w:rsidRPr="009777B9">
        <w:rPr>
          <w:rFonts w:asciiTheme="minorHAnsi" w:hAnsiTheme="minorHAnsi" w:cstheme="minorHAnsi"/>
        </w:rPr>
        <w:t xml:space="preserve">In this way, the fish have an impact and become actants </w:t>
      </w:r>
      <w:r w:rsidR="003943DC" w:rsidRPr="009777B9">
        <w:rPr>
          <w:rFonts w:asciiTheme="minorHAnsi" w:hAnsiTheme="minorHAnsi" w:cstheme="minorHAnsi"/>
          <w:i/>
        </w:rPr>
        <w:t>indirectly</w:t>
      </w:r>
      <w:r w:rsidR="003943DC" w:rsidRPr="009777B9">
        <w:rPr>
          <w:rFonts w:asciiTheme="minorHAnsi" w:hAnsiTheme="minorHAnsi" w:cstheme="minorHAnsi"/>
        </w:rPr>
        <w:t>, as their force is felt through its integration with other systems and dynamics. While the lively status of Barua’s</w:t>
      </w:r>
      <w:r w:rsidR="00423701" w:rsidRPr="009777B9">
        <w:rPr>
          <w:rFonts w:asciiTheme="minorHAnsi" w:hAnsiTheme="minorHAnsi" w:cstheme="minorHAnsi"/>
        </w:rPr>
        <w:t xml:space="preserve"> (2017)</w:t>
      </w:r>
      <w:r w:rsidR="003943DC" w:rsidRPr="009777B9">
        <w:rPr>
          <w:rFonts w:asciiTheme="minorHAnsi" w:hAnsiTheme="minorHAnsi" w:cstheme="minorHAnsi"/>
        </w:rPr>
        <w:t xml:space="preserve"> lions unfolds directly thro</w:t>
      </w:r>
      <w:r w:rsidR="00261F69" w:rsidRPr="009777B9">
        <w:rPr>
          <w:rFonts w:asciiTheme="minorHAnsi" w:hAnsiTheme="minorHAnsi" w:cstheme="minorHAnsi"/>
        </w:rPr>
        <w:t>ugh their sensuous materiality</w:t>
      </w:r>
      <w:r w:rsidR="003943DC" w:rsidRPr="009777B9">
        <w:rPr>
          <w:rFonts w:asciiTheme="minorHAnsi" w:hAnsiTheme="minorHAnsi" w:cstheme="minorHAnsi"/>
        </w:rPr>
        <w:t>, the liv</w:t>
      </w:r>
      <w:r w:rsidR="00835D01" w:rsidRPr="009777B9">
        <w:rPr>
          <w:rFonts w:asciiTheme="minorHAnsi" w:hAnsiTheme="minorHAnsi" w:cstheme="minorHAnsi"/>
        </w:rPr>
        <w:t>ely potential</w:t>
      </w:r>
      <w:r w:rsidR="003943DC" w:rsidRPr="009777B9">
        <w:rPr>
          <w:rFonts w:asciiTheme="minorHAnsi" w:hAnsiTheme="minorHAnsi" w:cstheme="minorHAnsi"/>
        </w:rPr>
        <w:t xml:space="preserve"> of these </w:t>
      </w:r>
      <w:r w:rsidR="007C7114" w:rsidRPr="009777B9">
        <w:rPr>
          <w:rFonts w:asciiTheme="minorHAnsi" w:hAnsiTheme="minorHAnsi" w:cstheme="minorHAnsi"/>
        </w:rPr>
        <w:t xml:space="preserve">industrial </w:t>
      </w:r>
      <w:r w:rsidR="003943DC" w:rsidRPr="009777B9">
        <w:rPr>
          <w:rFonts w:asciiTheme="minorHAnsi" w:hAnsiTheme="minorHAnsi" w:cstheme="minorHAnsi"/>
        </w:rPr>
        <w:t xml:space="preserve">salmon is more diffuse, insofar as their survival in the ecologies of southern Chile creates the conditions of possibility </w:t>
      </w:r>
      <w:r w:rsidR="00423701" w:rsidRPr="009777B9">
        <w:rPr>
          <w:rFonts w:asciiTheme="minorHAnsi" w:hAnsiTheme="minorHAnsi" w:cstheme="minorHAnsi"/>
        </w:rPr>
        <w:t>for other transformations in culture and society, including the dynamics of advance</w:t>
      </w:r>
      <w:r w:rsidR="00261F69" w:rsidRPr="009777B9">
        <w:rPr>
          <w:rFonts w:asciiTheme="minorHAnsi" w:hAnsiTheme="minorHAnsi" w:cstheme="minorHAnsi"/>
        </w:rPr>
        <w:t>d</w:t>
      </w:r>
      <w:r w:rsidR="00423701" w:rsidRPr="009777B9">
        <w:rPr>
          <w:rFonts w:asciiTheme="minorHAnsi" w:hAnsiTheme="minorHAnsi" w:cstheme="minorHAnsi"/>
        </w:rPr>
        <w:t xml:space="preserve"> retail capital.  </w:t>
      </w:r>
      <w:r w:rsidR="003943DC" w:rsidRPr="009777B9">
        <w:rPr>
          <w:rFonts w:asciiTheme="minorHAnsi" w:hAnsiTheme="minorHAnsi" w:cstheme="minorHAnsi"/>
        </w:rPr>
        <w:t xml:space="preserve"> </w:t>
      </w:r>
    </w:p>
    <w:p w14:paraId="4061C239" w14:textId="0165F0C2" w:rsidR="007A674E" w:rsidRPr="009777B9" w:rsidRDefault="00386C67" w:rsidP="009C08E5">
      <w:pPr>
        <w:spacing w:line="480" w:lineRule="auto"/>
        <w:ind w:firstLine="720"/>
        <w:jc w:val="both"/>
        <w:rPr>
          <w:rFonts w:asciiTheme="minorHAnsi" w:hAnsiTheme="minorHAnsi" w:cstheme="minorHAnsi"/>
        </w:rPr>
      </w:pPr>
      <w:r w:rsidRPr="009777B9">
        <w:rPr>
          <w:rFonts w:asciiTheme="minorHAnsi" w:hAnsiTheme="minorHAnsi" w:cstheme="minorHAnsi"/>
        </w:rPr>
        <w:t>Here, we</w:t>
      </w:r>
      <w:r w:rsidR="00423701" w:rsidRPr="009777B9">
        <w:rPr>
          <w:rFonts w:asciiTheme="minorHAnsi" w:hAnsiTheme="minorHAnsi" w:cstheme="minorHAnsi"/>
        </w:rPr>
        <w:t xml:space="preserve"> also</w:t>
      </w:r>
      <w:r w:rsidRPr="009777B9">
        <w:rPr>
          <w:rFonts w:asciiTheme="minorHAnsi" w:hAnsiTheme="minorHAnsi" w:cstheme="minorHAnsi"/>
        </w:rPr>
        <w:t xml:space="preserve"> find the sliver of subj</w:t>
      </w:r>
      <w:r w:rsidR="007D4F84" w:rsidRPr="009777B9">
        <w:rPr>
          <w:rFonts w:asciiTheme="minorHAnsi" w:hAnsiTheme="minorHAnsi" w:cstheme="minorHAnsi"/>
        </w:rPr>
        <w:t>ectivity argued for by Krarup an</w:t>
      </w:r>
      <w:r w:rsidRPr="009777B9">
        <w:rPr>
          <w:rFonts w:asciiTheme="minorHAnsi" w:hAnsiTheme="minorHAnsi" w:cstheme="minorHAnsi"/>
        </w:rPr>
        <w:t>d Blok (2011).</w:t>
      </w:r>
      <w:r w:rsidR="00891C7F" w:rsidRPr="009777B9">
        <w:rPr>
          <w:rFonts w:asciiTheme="minorHAnsi" w:hAnsiTheme="minorHAnsi" w:cstheme="minorHAnsi"/>
        </w:rPr>
        <w:t xml:space="preserve"> A large scale retail development like the M</w:t>
      </w:r>
      <w:r w:rsidR="00F211FC" w:rsidRPr="009777B9">
        <w:rPr>
          <w:rFonts w:asciiTheme="minorHAnsi" w:hAnsiTheme="minorHAnsi" w:cstheme="minorHAnsi"/>
        </w:rPr>
        <w:t xml:space="preserve">all </w:t>
      </w:r>
      <w:r w:rsidR="00891C7F" w:rsidRPr="009777B9">
        <w:rPr>
          <w:rFonts w:asciiTheme="minorHAnsi" w:hAnsiTheme="minorHAnsi" w:cstheme="minorHAnsi"/>
        </w:rPr>
        <w:t>P</w:t>
      </w:r>
      <w:r w:rsidR="00F211FC" w:rsidRPr="009777B9">
        <w:rPr>
          <w:rFonts w:asciiTheme="minorHAnsi" w:hAnsiTheme="minorHAnsi" w:cstheme="minorHAnsi"/>
        </w:rPr>
        <w:t xml:space="preserve">aseo </w:t>
      </w:r>
      <w:r w:rsidR="00891C7F" w:rsidRPr="009777B9">
        <w:rPr>
          <w:rFonts w:asciiTheme="minorHAnsi" w:hAnsiTheme="minorHAnsi" w:cstheme="minorHAnsi"/>
        </w:rPr>
        <w:t>C</w:t>
      </w:r>
      <w:r w:rsidR="00F211FC" w:rsidRPr="009777B9">
        <w:rPr>
          <w:rFonts w:asciiTheme="minorHAnsi" w:hAnsiTheme="minorHAnsi" w:cstheme="minorHAnsi"/>
        </w:rPr>
        <w:t>hiloé</w:t>
      </w:r>
      <w:r w:rsidR="00891C7F" w:rsidRPr="009777B9">
        <w:rPr>
          <w:rFonts w:asciiTheme="minorHAnsi" w:hAnsiTheme="minorHAnsi" w:cstheme="minorHAnsi"/>
        </w:rPr>
        <w:t xml:space="preserve"> would have been unthinkable in the time preceding the neoliberal boom in aquaculture, </w:t>
      </w:r>
      <w:r w:rsidRPr="009777B9">
        <w:rPr>
          <w:rFonts w:asciiTheme="minorHAnsi" w:hAnsiTheme="minorHAnsi" w:cstheme="minorHAnsi"/>
        </w:rPr>
        <w:t>a time, according to Daughters</w:t>
      </w:r>
      <w:r w:rsidR="00EC7CCE" w:rsidRPr="009777B9">
        <w:rPr>
          <w:rFonts w:asciiTheme="minorHAnsi" w:hAnsiTheme="minorHAnsi" w:cstheme="minorHAnsi"/>
        </w:rPr>
        <w:t xml:space="preserve"> (2016)</w:t>
      </w:r>
      <w:r w:rsidRPr="009777B9">
        <w:rPr>
          <w:rFonts w:asciiTheme="minorHAnsi" w:hAnsiTheme="minorHAnsi" w:cstheme="minorHAnsi"/>
        </w:rPr>
        <w:t xml:space="preserve">, of other kinds of economies that </w:t>
      </w:r>
      <w:r w:rsidR="00F211FC" w:rsidRPr="009777B9">
        <w:rPr>
          <w:rFonts w:asciiTheme="minorHAnsi" w:hAnsiTheme="minorHAnsi" w:cstheme="minorHAnsi"/>
        </w:rPr>
        <w:t xml:space="preserve">were less focused on money and credit, and more focused on </w:t>
      </w:r>
      <w:r w:rsidRPr="009777B9">
        <w:rPr>
          <w:rFonts w:asciiTheme="minorHAnsi" w:hAnsiTheme="minorHAnsi" w:cstheme="minorHAnsi"/>
        </w:rPr>
        <w:t>the communal practices of the “</w:t>
      </w:r>
      <w:r w:rsidRPr="009777B9">
        <w:rPr>
          <w:rFonts w:asciiTheme="minorHAnsi" w:hAnsiTheme="minorHAnsi" w:cstheme="minorHAnsi"/>
          <w:i/>
        </w:rPr>
        <w:t>minga</w:t>
      </w:r>
      <w:r w:rsidRPr="009777B9">
        <w:rPr>
          <w:rFonts w:asciiTheme="minorHAnsi" w:hAnsiTheme="minorHAnsi" w:cstheme="minorHAnsi"/>
        </w:rPr>
        <w:t xml:space="preserve"> and </w:t>
      </w:r>
      <w:r w:rsidRPr="009777B9">
        <w:rPr>
          <w:rFonts w:asciiTheme="minorHAnsi" w:hAnsiTheme="minorHAnsi" w:cstheme="minorHAnsi"/>
          <w:i/>
        </w:rPr>
        <w:t>medanes</w:t>
      </w:r>
      <w:r w:rsidRPr="009777B9">
        <w:rPr>
          <w:rFonts w:asciiTheme="minorHAnsi" w:hAnsiTheme="minorHAnsi" w:cstheme="minorHAnsi"/>
        </w:rPr>
        <w:t>”</w:t>
      </w:r>
      <w:r w:rsidR="001D1496" w:rsidRPr="009777B9">
        <w:rPr>
          <w:rFonts w:asciiTheme="minorHAnsi" w:hAnsiTheme="minorHAnsi" w:cstheme="minorHAnsi"/>
        </w:rPr>
        <w:t xml:space="preserve"> (</w:t>
      </w:r>
      <w:r w:rsidR="001D1496" w:rsidRPr="009777B9">
        <w:rPr>
          <w:rFonts w:asciiTheme="minorHAnsi" w:hAnsiTheme="minorHAnsi" w:cstheme="minorHAnsi"/>
          <w:i/>
        </w:rPr>
        <w:t>minga</w:t>
      </w:r>
      <w:r w:rsidR="001D1496" w:rsidRPr="009777B9">
        <w:rPr>
          <w:rFonts w:asciiTheme="minorHAnsi" w:hAnsiTheme="minorHAnsi" w:cstheme="minorHAnsi"/>
        </w:rPr>
        <w:t xml:space="preserve"> refers to a “reciprocal labor practice</w:t>
      </w:r>
      <w:r w:rsidR="00792EFC" w:rsidRPr="009777B9">
        <w:rPr>
          <w:rFonts w:asciiTheme="minorHAnsi" w:hAnsiTheme="minorHAnsi" w:cstheme="minorHAnsi"/>
        </w:rPr>
        <w:t xml:space="preserve">” [p. 322] and </w:t>
      </w:r>
      <w:r w:rsidR="00792EFC" w:rsidRPr="009777B9">
        <w:rPr>
          <w:rFonts w:asciiTheme="minorHAnsi" w:hAnsiTheme="minorHAnsi" w:cstheme="minorHAnsi"/>
          <w:i/>
        </w:rPr>
        <w:t>medan</w:t>
      </w:r>
      <w:r w:rsidR="000B03BB" w:rsidRPr="009777B9">
        <w:rPr>
          <w:rFonts w:asciiTheme="minorHAnsi" w:hAnsiTheme="minorHAnsi" w:cstheme="minorHAnsi"/>
          <w:i/>
        </w:rPr>
        <w:t>es</w:t>
      </w:r>
      <w:r w:rsidR="000B03BB" w:rsidRPr="009777B9">
        <w:rPr>
          <w:rFonts w:asciiTheme="minorHAnsi" w:hAnsiTheme="minorHAnsi" w:cstheme="minorHAnsi"/>
        </w:rPr>
        <w:t xml:space="preserve"> to “gift giving sessions by neighbors” [p. 324], a practice with origins in </w:t>
      </w:r>
      <w:r w:rsidR="00EF1104" w:rsidRPr="009777B9">
        <w:rPr>
          <w:rFonts w:asciiTheme="minorHAnsi" w:hAnsiTheme="minorHAnsi" w:cstheme="minorHAnsi"/>
        </w:rPr>
        <w:t xml:space="preserve">the indigenous </w:t>
      </w:r>
      <w:r w:rsidR="000B03BB" w:rsidRPr="009777B9">
        <w:rPr>
          <w:rFonts w:asciiTheme="minorHAnsi" w:hAnsiTheme="minorHAnsi" w:cstheme="minorHAnsi"/>
        </w:rPr>
        <w:t xml:space="preserve">Huilliche tradition). </w:t>
      </w:r>
      <w:r w:rsidR="00E36B16" w:rsidRPr="009777B9">
        <w:rPr>
          <w:rFonts w:asciiTheme="minorHAnsi" w:hAnsiTheme="minorHAnsi" w:cstheme="minorHAnsi"/>
        </w:rPr>
        <w:t>The industrial salmon</w:t>
      </w:r>
      <w:r w:rsidR="00891C7F" w:rsidRPr="009777B9">
        <w:rPr>
          <w:rFonts w:asciiTheme="minorHAnsi" w:hAnsiTheme="minorHAnsi" w:cstheme="minorHAnsi"/>
        </w:rPr>
        <w:t xml:space="preserve"> prepared the p</w:t>
      </w:r>
      <w:r w:rsidR="00E36B16" w:rsidRPr="009777B9">
        <w:rPr>
          <w:rFonts w:asciiTheme="minorHAnsi" w:hAnsiTheme="minorHAnsi" w:cstheme="minorHAnsi"/>
        </w:rPr>
        <w:t>opulation for participation in the prevailing consumer economies of Chile</w:t>
      </w:r>
      <w:r w:rsidR="00891C7F" w:rsidRPr="009777B9">
        <w:rPr>
          <w:rFonts w:asciiTheme="minorHAnsi" w:hAnsiTheme="minorHAnsi" w:cstheme="minorHAnsi"/>
        </w:rPr>
        <w:t xml:space="preserve"> by offering a cash and credit economy on a large scale for the first time.</w:t>
      </w:r>
      <w:r w:rsidR="006E407B" w:rsidRPr="009777B9">
        <w:rPr>
          <w:rFonts w:asciiTheme="minorHAnsi" w:hAnsiTheme="minorHAnsi" w:cstheme="minorHAnsi"/>
        </w:rPr>
        <w:t xml:space="preserve"> From a relational ontology perspective, we see how the coherence of a new set of nature-society relations produces the potential that another circuit can then feed from in yet another development opportunity, retail in thi</w:t>
      </w:r>
      <w:r w:rsidR="0052747D" w:rsidRPr="009777B9">
        <w:rPr>
          <w:rFonts w:asciiTheme="minorHAnsi" w:hAnsiTheme="minorHAnsi" w:cstheme="minorHAnsi"/>
        </w:rPr>
        <w:t xml:space="preserve">s case. </w:t>
      </w:r>
      <w:r w:rsidR="005317E0" w:rsidRPr="009777B9">
        <w:rPr>
          <w:rFonts w:asciiTheme="minorHAnsi" w:hAnsiTheme="minorHAnsi" w:cstheme="minorHAnsi"/>
        </w:rPr>
        <w:t>This is consistent with what</w:t>
      </w:r>
      <w:r w:rsidR="00503CAA" w:rsidRPr="009777B9">
        <w:rPr>
          <w:rFonts w:asciiTheme="minorHAnsi" w:hAnsiTheme="minorHAnsi" w:cstheme="minorHAnsi"/>
        </w:rPr>
        <w:t xml:space="preserve"> Manuel De Landa (2006) considers the foundation of </w:t>
      </w:r>
      <w:r w:rsidR="009C23FC" w:rsidRPr="009777B9">
        <w:rPr>
          <w:rFonts w:asciiTheme="minorHAnsi" w:hAnsiTheme="minorHAnsi" w:cstheme="minorHAnsi"/>
        </w:rPr>
        <w:t xml:space="preserve">(Deleuzian) </w:t>
      </w:r>
      <w:r w:rsidR="00503CAA" w:rsidRPr="009777B9">
        <w:rPr>
          <w:rFonts w:asciiTheme="minorHAnsi" w:hAnsiTheme="minorHAnsi" w:cstheme="minorHAnsi"/>
        </w:rPr>
        <w:t>assemblage theory, which are “relations of exteriority”, according to</w:t>
      </w:r>
      <w:r w:rsidR="005317E0" w:rsidRPr="009777B9">
        <w:rPr>
          <w:rFonts w:asciiTheme="minorHAnsi" w:hAnsiTheme="minorHAnsi" w:cstheme="minorHAnsi"/>
        </w:rPr>
        <w:t xml:space="preserve"> </w:t>
      </w:r>
      <w:r w:rsidR="0052747D" w:rsidRPr="009777B9">
        <w:rPr>
          <w:rFonts w:asciiTheme="minorHAnsi" w:hAnsiTheme="minorHAnsi" w:cstheme="minorHAnsi"/>
          <w:color w:val="000000"/>
        </w:rPr>
        <w:t>Müller</w:t>
      </w:r>
      <w:r w:rsidR="0052747D" w:rsidRPr="009777B9">
        <w:rPr>
          <w:rFonts w:asciiTheme="minorHAnsi" w:hAnsiTheme="minorHAnsi" w:cstheme="minorHAnsi"/>
          <w:color w:val="000000"/>
          <w:position w:val="16"/>
        </w:rPr>
        <w:t xml:space="preserve"> </w:t>
      </w:r>
      <w:r w:rsidR="0052747D" w:rsidRPr="009777B9">
        <w:rPr>
          <w:rFonts w:asciiTheme="minorHAnsi" w:hAnsiTheme="minorHAnsi" w:cstheme="minorHAnsi"/>
          <w:color w:val="000000"/>
        </w:rPr>
        <w:t>and Schurr (2016)</w:t>
      </w:r>
      <w:r w:rsidR="00503CAA" w:rsidRPr="009777B9">
        <w:rPr>
          <w:rFonts w:asciiTheme="minorHAnsi" w:hAnsiTheme="minorHAnsi" w:cstheme="minorHAnsi"/>
          <w:color w:val="000000"/>
        </w:rPr>
        <w:t>, who</w:t>
      </w:r>
      <w:r w:rsidR="005317E0" w:rsidRPr="009777B9">
        <w:rPr>
          <w:rFonts w:asciiTheme="minorHAnsi" w:hAnsiTheme="minorHAnsi" w:cstheme="minorHAnsi"/>
        </w:rPr>
        <w:t xml:space="preserve"> suggest: </w:t>
      </w:r>
      <w:r w:rsidR="006E407B" w:rsidRPr="009777B9">
        <w:rPr>
          <w:rFonts w:asciiTheme="minorHAnsi" w:hAnsiTheme="minorHAnsi" w:cstheme="minorHAnsi"/>
        </w:rPr>
        <w:t>“</w:t>
      </w:r>
      <w:r w:rsidR="007A674E" w:rsidRPr="009777B9">
        <w:rPr>
          <w:rFonts w:asciiTheme="minorHAnsi" w:hAnsiTheme="minorHAnsi" w:cstheme="minorHAnsi"/>
          <w:color w:val="000000"/>
        </w:rPr>
        <w:t>For him, this notion means that entities in relations are not fully determined by these relations, but always exhibit a surplus, something that is outside relations, and enables them to plug into other assemblages</w:t>
      </w:r>
      <w:r w:rsidR="006E407B" w:rsidRPr="009777B9">
        <w:rPr>
          <w:rFonts w:asciiTheme="minorHAnsi" w:hAnsiTheme="minorHAnsi" w:cstheme="minorHAnsi"/>
          <w:color w:val="000000"/>
        </w:rPr>
        <w:t>”</w:t>
      </w:r>
      <w:r w:rsidR="0052747D" w:rsidRPr="009777B9">
        <w:rPr>
          <w:rFonts w:asciiTheme="minorHAnsi" w:hAnsiTheme="minorHAnsi" w:cstheme="minorHAnsi"/>
          <w:color w:val="000000"/>
        </w:rPr>
        <w:t xml:space="preserve"> (Müller</w:t>
      </w:r>
      <w:r w:rsidR="0052747D" w:rsidRPr="009777B9">
        <w:rPr>
          <w:rFonts w:asciiTheme="minorHAnsi" w:hAnsiTheme="minorHAnsi" w:cstheme="minorHAnsi"/>
          <w:color w:val="000000"/>
          <w:position w:val="16"/>
        </w:rPr>
        <w:t xml:space="preserve"> </w:t>
      </w:r>
      <w:r w:rsidR="0052747D" w:rsidRPr="009777B9">
        <w:rPr>
          <w:rFonts w:asciiTheme="minorHAnsi" w:hAnsiTheme="minorHAnsi" w:cstheme="minorHAnsi"/>
          <w:color w:val="000000"/>
        </w:rPr>
        <w:t>and Schurr 2016</w:t>
      </w:r>
      <w:r w:rsidR="00FB27CA" w:rsidRPr="009777B9">
        <w:rPr>
          <w:rFonts w:asciiTheme="minorHAnsi" w:hAnsiTheme="minorHAnsi" w:cstheme="minorHAnsi"/>
          <w:color w:val="000000"/>
        </w:rPr>
        <w:t>, p. 220</w:t>
      </w:r>
      <w:r w:rsidR="007A674E" w:rsidRPr="009777B9">
        <w:rPr>
          <w:rFonts w:asciiTheme="minorHAnsi" w:hAnsiTheme="minorHAnsi" w:cstheme="minorHAnsi"/>
          <w:color w:val="000000"/>
        </w:rPr>
        <w:t>)</w:t>
      </w:r>
      <w:r w:rsidR="006E407B" w:rsidRPr="009777B9">
        <w:rPr>
          <w:rFonts w:asciiTheme="minorHAnsi" w:hAnsiTheme="minorHAnsi" w:cstheme="minorHAnsi"/>
          <w:color w:val="000000"/>
        </w:rPr>
        <w:t>. This passage from salmon worker to urban consumer is one example of such emer</w:t>
      </w:r>
      <w:r w:rsidR="00E36B16" w:rsidRPr="009777B9">
        <w:rPr>
          <w:rFonts w:asciiTheme="minorHAnsi" w:hAnsiTheme="minorHAnsi" w:cstheme="minorHAnsi"/>
          <w:color w:val="000000"/>
        </w:rPr>
        <w:t>gent possibilities and is what qualify the fish as Latourian actants</w:t>
      </w:r>
      <w:r w:rsidR="00503CAA" w:rsidRPr="009777B9">
        <w:rPr>
          <w:rFonts w:asciiTheme="minorHAnsi" w:hAnsiTheme="minorHAnsi" w:cstheme="minorHAnsi"/>
          <w:color w:val="000000"/>
        </w:rPr>
        <w:t xml:space="preserve"> in the shopping mall assemblage.</w:t>
      </w:r>
      <w:r w:rsidR="00503CAA" w:rsidRPr="009777B9">
        <w:rPr>
          <w:rFonts w:asciiTheme="minorHAnsi" w:hAnsiTheme="minorHAnsi" w:cstheme="minorHAnsi"/>
          <w:b/>
          <w:color w:val="000000"/>
        </w:rPr>
        <w:t xml:space="preserve"> </w:t>
      </w:r>
      <w:r w:rsidR="00E36B16" w:rsidRPr="009777B9">
        <w:rPr>
          <w:rFonts w:asciiTheme="minorHAnsi" w:hAnsiTheme="minorHAnsi" w:cstheme="minorHAnsi"/>
          <w:color w:val="000000"/>
        </w:rPr>
        <w:t xml:space="preserve"> </w:t>
      </w:r>
      <w:r w:rsidR="006E407B" w:rsidRPr="009777B9">
        <w:rPr>
          <w:rFonts w:asciiTheme="minorHAnsi" w:hAnsiTheme="minorHAnsi" w:cstheme="minorHAnsi"/>
          <w:color w:val="000000"/>
        </w:rPr>
        <w:t xml:space="preserve">  </w:t>
      </w:r>
    </w:p>
    <w:p w14:paraId="2E96E687" w14:textId="1998AF03" w:rsidR="00770071" w:rsidRPr="009777B9" w:rsidRDefault="00D014F9" w:rsidP="00E148F6">
      <w:pPr>
        <w:spacing w:line="480" w:lineRule="auto"/>
        <w:jc w:val="both"/>
        <w:rPr>
          <w:rFonts w:asciiTheme="minorHAnsi" w:hAnsiTheme="minorHAnsi" w:cstheme="minorHAnsi"/>
          <w:color w:val="000000"/>
        </w:rPr>
      </w:pPr>
      <w:r w:rsidRPr="009777B9">
        <w:rPr>
          <w:rFonts w:asciiTheme="minorHAnsi" w:hAnsiTheme="minorHAnsi" w:cstheme="minorHAnsi"/>
        </w:rPr>
        <w:tab/>
        <w:t xml:space="preserve">These transformations of subjectivity, though, are far from uniform or evenly distributed across the archipelago. </w:t>
      </w:r>
      <w:r w:rsidR="00680A95" w:rsidRPr="009777B9">
        <w:rPr>
          <w:rFonts w:asciiTheme="minorHAnsi" w:hAnsiTheme="minorHAnsi" w:cstheme="minorHAnsi"/>
        </w:rPr>
        <w:t xml:space="preserve">Notwithstanding these </w:t>
      </w:r>
      <w:r w:rsidR="00760591" w:rsidRPr="009777B9">
        <w:rPr>
          <w:rFonts w:asciiTheme="minorHAnsi" w:hAnsiTheme="minorHAnsi" w:cstheme="minorHAnsi"/>
        </w:rPr>
        <w:t>far-</w:t>
      </w:r>
      <w:r w:rsidR="00680A95" w:rsidRPr="009777B9">
        <w:rPr>
          <w:rFonts w:asciiTheme="minorHAnsi" w:hAnsiTheme="minorHAnsi" w:cstheme="minorHAnsi"/>
        </w:rPr>
        <w:t>reaching consequences of industrialization and urbanization, Daughters (2015) also reports on continuities in cultural identity across generations and even new kinds of “resistance” to these trends for some rural communities committed to longstanding livelihood strategies</w:t>
      </w:r>
      <w:r w:rsidR="009C23FC" w:rsidRPr="009777B9">
        <w:rPr>
          <w:rFonts w:asciiTheme="minorHAnsi" w:hAnsiTheme="minorHAnsi" w:cstheme="minorHAnsi"/>
        </w:rPr>
        <w:t xml:space="preserve"> like fishing</w:t>
      </w:r>
      <w:r w:rsidR="00A1163A" w:rsidRPr="009777B9">
        <w:rPr>
          <w:rFonts w:asciiTheme="minorHAnsi" w:hAnsiTheme="minorHAnsi" w:cstheme="minorHAnsi"/>
        </w:rPr>
        <w:t xml:space="preserve"> (also see Saavedra 2015)</w:t>
      </w:r>
      <w:r w:rsidR="00680A95" w:rsidRPr="009777B9">
        <w:rPr>
          <w:rFonts w:asciiTheme="minorHAnsi" w:hAnsiTheme="minorHAnsi" w:cstheme="minorHAnsi"/>
        </w:rPr>
        <w:t>.</w:t>
      </w:r>
      <w:r w:rsidRPr="009777B9">
        <w:rPr>
          <w:rFonts w:asciiTheme="minorHAnsi" w:hAnsiTheme="minorHAnsi" w:cstheme="minorHAnsi"/>
        </w:rPr>
        <w:t xml:space="preserve"> Hidalgo et </w:t>
      </w:r>
      <w:r w:rsidR="00A1163A" w:rsidRPr="009777B9">
        <w:rPr>
          <w:rFonts w:asciiTheme="minorHAnsi" w:hAnsiTheme="minorHAnsi" w:cstheme="minorHAnsi"/>
        </w:rPr>
        <w:t>al. (2015)</w:t>
      </w:r>
      <w:r w:rsidR="005317E0" w:rsidRPr="009777B9">
        <w:rPr>
          <w:rFonts w:asciiTheme="minorHAnsi" w:hAnsiTheme="minorHAnsi" w:cstheme="minorHAnsi"/>
        </w:rPr>
        <w:t xml:space="preserve">, again, detail a diverse economy across the archipelago. </w:t>
      </w:r>
      <w:r w:rsidR="00E148F6" w:rsidRPr="009777B9">
        <w:rPr>
          <w:rFonts w:asciiTheme="minorHAnsi" w:hAnsiTheme="minorHAnsi" w:cstheme="minorHAnsi"/>
        </w:rPr>
        <w:t>There has also been</w:t>
      </w:r>
      <w:r w:rsidR="00C351BE" w:rsidRPr="009777B9">
        <w:rPr>
          <w:rFonts w:asciiTheme="minorHAnsi" w:hAnsiTheme="minorHAnsi" w:cstheme="minorHAnsi"/>
        </w:rPr>
        <w:t xml:space="preserve"> ethnographic work o</w:t>
      </w:r>
      <w:r w:rsidR="00E148F6" w:rsidRPr="009777B9">
        <w:rPr>
          <w:rFonts w:asciiTheme="minorHAnsi" w:hAnsiTheme="minorHAnsi" w:cstheme="minorHAnsi"/>
        </w:rPr>
        <w:t>n the gender dimensions of the aquaculture transformation</w:t>
      </w:r>
      <w:r w:rsidR="0037004E" w:rsidRPr="009777B9">
        <w:rPr>
          <w:rFonts w:asciiTheme="minorHAnsi" w:hAnsiTheme="minorHAnsi" w:cstheme="minorHAnsi"/>
        </w:rPr>
        <w:t>,</w:t>
      </w:r>
      <w:r w:rsidR="00C67139" w:rsidRPr="009777B9">
        <w:rPr>
          <w:rFonts w:asciiTheme="minorHAnsi" w:hAnsiTheme="minorHAnsi" w:cstheme="minorHAnsi"/>
        </w:rPr>
        <w:t xml:space="preserve"> as</w:t>
      </w:r>
      <w:r w:rsidR="00E148F6" w:rsidRPr="009777B9">
        <w:rPr>
          <w:rFonts w:asciiTheme="minorHAnsi" w:hAnsiTheme="minorHAnsi" w:cstheme="minorHAnsi"/>
        </w:rPr>
        <w:t xml:space="preserve"> </w:t>
      </w:r>
      <w:r w:rsidR="00C67139" w:rsidRPr="009777B9">
        <w:rPr>
          <w:rFonts w:asciiTheme="minorHAnsi" w:hAnsiTheme="minorHAnsi" w:cstheme="minorHAnsi"/>
        </w:rPr>
        <w:t>women formed</w:t>
      </w:r>
      <w:r w:rsidR="00E148F6" w:rsidRPr="009777B9">
        <w:rPr>
          <w:rFonts w:asciiTheme="minorHAnsi" w:hAnsiTheme="minorHAnsi" w:cstheme="minorHAnsi"/>
        </w:rPr>
        <w:t xml:space="preserve"> part of the industrial aquaculture labor force for the first time</w:t>
      </w:r>
      <w:r w:rsidR="00C67139" w:rsidRPr="009777B9">
        <w:rPr>
          <w:rFonts w:asciiTheme="minorHAnsi" w:hAnsiTheme="minorHAnsi" w:cstheme="minorHAnsi"/>
        </w:rPr>
        <w:t xml:space="preserve">. </w:t>
      </w:r>
      <w:r w:rsidR="00770071" w:rsidRPr="009777B9">
        <w:rPr>
          <w:rFonts w:asciiTheme="minorHAnsi" w:hAnsiTheme="minorHAnsi" w:cstheme="minorHAnsi"/>
          <w:color w:val="000000"/>
        </w:rPr>
        <w:t>S</w:t>
      </w:r>
      <w:r w:rsidR="009C23FC" w:rsidRPr="009777B9">
        <w:rPr>
          <w:rFonts w:asciiTheme="minorHAnsi" w:hAnsiTheme="minorHAnsi" w:cstheme="minorHAnsi"/>
          <w:color w:val="000000"/>
        </w:rPr>
        <w:t>churman (1996) writes that</w:t>
      </w:r>
      <w:r w:rsidR="00C67139" w:rsidRPr="009777B9">
        <w:rPr>
          <w:rFonts w:asciiTheme="minorHAnsi" w:hAnsiTheme="minorHAnsi" w:cstheme="minorHAnsi"/>
          <w:color w:val="000000"/>
        </w:rPr>
        <w:t xml:space="preserve"> the jobs</w:t>
      </w:r>
      <w:r w:rsidR="00770071" w:rsidRPr="009777B9">
        <w:rPr>
          <w:rFonts w:asciiTheme="minorHAnsi" w:hAnsiTheme="minorHAnsi" w:cstheme="minorHAnsi"/>
          <w:color w:val="000000"/>
        </w:rPr>
        <w:t xml:space="preserve"> were low paying by international and national standards, but were “still a better income than they could earn working in someone’s home” (p. 1701). Similar to Tinsman’s (2006</w:t>
      </w:r>
      <w:r w:rsidR="00E31A29" w:rsidRPr="009777B9">
        <w:rPr>
          <w:rFonts w:asciiTheme="minorHAnsi" w:hAnsiTheme="minorHAnsi" w:cstheme="minorHAnsi"/>
          <w:color w:val="000000"/>
        </w:rPr>
        <w:t>, 2014</w:t>
      </w:r>
      <w:r w:rsidR="00770071" w:rsidRPr="009777B9">
        <w:rPr>
          <w:rFonts w:asciiTheme="minorHAnsi" w:hAnsiTheme="minorHAnsi" w:cstheme="minorHAnsi"/>
          <w:color w:val="000000"/>
        </w:rPr>
        <w:t>) findings on female workers in the fruit industry in the Central Valley of Chile</w:t>
      </w:r>
      <w:r w:rsidR="0037004E" w:rsidRPr="009777B9">
        <w:rPr>
          <w:rFonts w:asciiTheme="minorHAnsi" w:hAnsiTheme="minorHAnsi" w:cstheme="minorHAnsi"/>
          <w:color w:val="000000"/>
        </w:rPr>
        <w:t xml:space="preserve"> to the north</w:t>
      </w:r>
      <w:r w:rsidR="00770071" w:rsidRPr="009777B9">
        <w:rPr>
          <w:rFonts w:asciiTheme="minorHAnsi" w:hAnsiTheme="minorHAnsi" w:cstheme="minorHAnsi"/>
          <w:color w:val="000000"/>
        </w:rPr>
        <w:t xml:space="preserve">, Schurman (1996) suggest that working in a </w:t>
      </w:r>
      <w:r w:rsidR="00770071" w:rsidRPr="009777B9">
        <w:rPr>
          <w:rFonts w:asciiTheme="minorHAnsi" w:hAnsiTheme="minorHAnsi" w:cstheme="minorHAnsi"/>
          <w:i/>
          <w:iCs/>
          <w:color w:val="000000"/>
        </w:rPr>
        <w:t xml:space="preserve">pesquera, </w:t>
      </w:r>
      <w:r w:rsidR="00770071" w:rsidRPr="009777B9">
        <w:rPr>
          <w:rFonts w:asciiTheme="minorHAnsi" w:hAnsiTheme="minorHAnsi" w:cstheme="minorHAnsi"/>
          <w:iCs/>
          <w:color w:val="000000"/>
        </w:rPr>
        <w:t>or processing facility:</w:t>
      </w:r>
      <w:r w:rsidR="00770071" w:rsidRPr="009777B9">
        <w:rPr>
          <w:rFonts w:asciiTheme="minorHAnsi" w:hAnsiTheme="minorHAnsi" w:cstheme="minorHAnsi"/>
          <w:i/>
          <w:iCs/>
          <w:color w:val="000000"/>
        </w:rPr>
        <w:t xml:space="preserve"> </w:t>
      </w:r>
    </w:p>
    <w:p w14:paraId="7EEFFD4C" w14:textId="117EC9C1" w:rsidR="00901D11" w:rsidRPr="009777B9" w:rsidRDefault="00770071" w:rsidP="00901D11">
      <w:pPr>
        <w:widowControl w:val="0"/>
        <w:autoSpaceDE w:val="0"/>
        <w:autoSpaceDN w:val="0"/>
        <w:adjustRightInd w:val="0"/>
        <w:spacing w:after="240" w:line="480" w:lineRule="auto"/>
        <w:ind w:left="720" w:right="720"/>
        <w:jc w:val="both"/>
        <w:rPr>
          <w:rFonts w:asciiTheme="minorHAnsi" w:hAnsiTheme="minorHAnsi" w:cstheme="minorHAnsi"/>
          <w:color w:val="000000"/>
        </w:rPr>
      </w:pPr>
      <w:r w:rsidRPr="009777B9">
        <w:rPr>
          <w:rFonts w:asciiTheme="minorHAnsi" w:hAnsiTheme="minorHAnsi" w:cstheme="minorHAnsi"/>
          <w:color w:val="000000"/>
        </w:rPr>
        <w:t>“also gave them more autonomy and economic independence from the husbands, partners and fathers (Délano and Lehmami 1993). In sum, while there were some important drawbacks of the seafood industry’s growth, including the physical problems associated with working in a cold, damp atmosphere for 10-12 hours a</w:t>
      </w:r>
      <w:r w:rsidRPr="009777B9">
        <w:rPr>
          <w:rFonts w:ascii="MS Gothic" w:eastAsia="MS Gothic" w:hAnsi="MS Gothic" w:cs="MS Gothic" w:hint="eastAsia"/>
          <w:color w:val="000000"/>
        </w:rPr>
        <w:t> </w:t>
      </w:r>
      <w:r w:rsidRPr="009777B9">
        <w:rPr>
          <w:rFonts w:asciiTheme="minorHAnsi" w:hAnsiTheme="minorHAnsi" w:cstheme="minorHAnsi"/>
          <w:color w:val="000000"/>
        </w:rPr>
        <w:t>day, and low pay for their hard labor, most workers appreciated having this new employment opportunity. For women in particular, factory work offered better incomes, increased status and a sense of power and independence within the family, as well as a chance for more social interaction” (Schurman 1996, p. 1701)</w:t>
      </w:r>
      <w:r w:rsidRPr="009777B9">
        <w:rPr>
          <w:rFonts w:ascii="MS Gothic" w:eastAsia="MS Gothic" w:hAnsi="MS Gothic" w:cs="MS Gothic" w:hint="eastAsia"/>
          <w:color w:val="000000"/>
        </w:rPr>
        <w:t> </w:t>
      </w:r>
    </w:p>
    <w:p w14:paraId="79E233FD" w14:textId="74ECA51A" w:rsidR="00EE0C55" w:rsidRPr="009777B9" w:rsidRDefault="00770071" w:rsidP="006E407B">
      <w:pPr>
        <w:widowControl w:val="0"/>
        <w:autoSpaceDE w:val="0"/>
        <w:autoSpaceDN w:val="0"/>
        <w:adjustRightInd w:val="0"/>
        <w:spacing w:after="240" w:line="480" w:lineRule="auto"/>
        <w:jc w:val="both"/>
        <w:rPr>
          <w:rFonts w:asciiTheme="minorHAnsi" w:hAnsiTheme="minorHAnsi" w:cstheme="minorHAnsi"/>
        </w:rPr>
      </w:pPr>
      <w:r w:rsidRPr="009777B9">
        <w:rPr>
          <w:rFonts w:asciiTheme="minorHAnsi" w:hAnsiTheme="minorHAnsi" w:cstheme="minorHAnsi"/>
        </w:rPr>
        <w:t xml:space="preserve">To close this sub-section on the emerging consumer subjectivities of </w:t>
      </w:r>
      <w:r w:rsidR="00D63233" w:rsidRPr="009777B9">
        <w:rPr>
          <w:rFonts w:asciiTheme="minorHAnsi" w:hAnsiTheme="minorHAnsi" w:cstheme="minorHAnsi"/>
        </w:rPr>
        <w:t>Chiloé</w:t>
      </w:r>
      <w:r w:rsidRPr="009777B9">
        <w:rPr>
          <w:rFonts w:asciiTheme="minorHAnsi" w:hAnsiTheme="minorHAnsi" w:cstheme="minorHAnsi"/>
        </w:rPr>
        <w:t xml:space="preserve">, it is important to </w:t>
      </w:r>
      <w:r w:rsidR="009C23FC" w:rsidRPr="009777B9">
        <w:rPr>
          <w:rFonts w:asciiTheme="minorHAnsi" w:hAnsiTheme="minorHAnsi" w:cstheme="minorHAnsi"/>
        </w:rPr>
        <w:t>recognize the role of embodiment and gender specifically.</w:t>
      </w:r>
      <w:r w:rsidR="00EE0C55" w:rsidRPr="009777B9">
        <w:rPr>
          <w:rFonts w:asciiTheme="minorHAnsi" w:hAnsiTheme="minorHAnsi" w:cstheme="minorHAnsi"/>
        </w:rPr>
        <w:t xml:space="preserve"> That is, the production of new consumer subjectivities might contain more than simply new forms of capture and control</w:t>
      </w:r>
      <w:r w:rsidR="009C23FC" w:rsidRPr="009777B9">
        <w:rPr>
          <w:rFonts w:asciiTheme="minorHAnsi" w:hAnsiTheme="minorHAnsi" w:cstheme="minorHAnsi"/>
        </w:rPr>
        <w:t xml:space="preserve"> that assume a kind of universalist subject (Tolia-Kelly 2006)</w:t>
      </w:r>
      <w:r w:rsidR="00EE0C55" w:rsidRPr="009777B9">
        <w:rPr>
          <w:rFonts w:asciiTheme="minorHAnsi" w:hAnsiTheme="minorHAnsi" w:cstheme="minorHAnsi"/>
        </w:rPr>
        <w:t>. In pulling from Tinsman (2014) and Schurman (1996)</w:t>
      </w:r>
      <w:r w:rsidR="009C23FC" w:rsidRPr="009777B9">
        <w:rPr>
          <w:rFonts w:asciiTheme="minorHAnsi" w:hAnsiTheme="minorHAnsi" w:cstheme="minorHAnsi"/>
        </w:rPr>
        <w:t xml:space="preserve"> on the lives of women</w:t>
      </w:r>
      <w:r w:rsidR="00EE0C55" w:rsidRPr="009777B9">
        <w:rPr>
          <w:rFonts w:asciiTheme="minorHAnsi" w:hAnsiTheme="minorHAnsi" w:cstheme="minorHAnsi"/>
        </w:rPr>
        <w:t>, we even get a sense of how these changes</w:t>
      </w:r>
      <w:r w:rsidR="00211D50" w:rsidRPr="009777B9">
        <w:rPr>
          <w:rFonts w:asciiTheme="minorHAnsi" w:hAnsiTheme="minorHAnsi" w:cstheme="minorHAnsi"/>
        </w:rPr>
        <w:t xml:space="preserve"> are multipl</w:t>
      </w:r>
      <w:r w:rsidR="003B3761" w:rsidRPr="009777B9">
        <w:rPr>
          <w:rFonts w:asciiTheme="minorHAnsi" w:hAnsiTheme="minorHAnsi" w:cstheme="minorHAnsi"/>
        </w:rPr>
        <w:t>e,</w:t>
      </w:r>
      <w:r w:rsidR="00211D50" w:rsidRPr="009777B9">
        <w:rPr>
          <w:rFonts w:asciiTheme="minorHAnsi" w:hAnsiTheme="minorHAnsi" w:cstheme="minorHAnsi"/>
        </w:rPr>
        <w:t xml:space="preserve"> complex</w:t>
      </w:r>
      <w:r w:rsidR="003B3761" w:rsidRPr="009777B9">
        <w:rPr>
          <w:rFonts w:asciiTheme="minorHAnsi" w:hAnsiTheme="minorHAnsi" w:cstheme="minorHAnsi"/>
        </w:rPr>
        <w:t xml:space="preserve"> and mediated by embodied difference</w:t>
      </w:r>
      <w:r w:rsidR="001A02D3" w:rsidRPr="009777B9">
        <w:rPr>
          <w:rFonts w:asciiTheme="minorHAnsi" w:hAnsiTheme="minorHAnsi" w:cstheme="minorHAnsi"/>
        </w:rPr>
        <w:t xml:space="preserve"> and gendered subjectivities</w:t>
      </w:r>
      <w:r w:rsidR="00EE0C55" w:rsidRPr="009777B9">
        <w:rPr>
          <w:rFonts w:asciiTheme="minorHAnsi" w:hAnsiTheme="minorHAnsi" w:cstheme="minorHAnsi"/>
        </w:rPr>
        <w:t xml:space="preserve">. </w:t>
      </w:r>
      <w:r w:rsidR="00811987" w:rsidRPr="009777B9">
        <w:rPr>
          <w:rFonts w:asciiTheme="minorHAnsi" w:hAnsiTheme="minorHAnsi" w:cstheme="minorHAnsi"/>
        </w:rPr>
        <w:t>The ethnographic fieldwork pointed to additional ways that the controversy aro</w:t>
      </w:r>
      <w:r w:rsidR="00765A0C" w:rsidRPr="009777B9">
        <w:rPr>
          <w:rFonts w:asciiTheme="minorHAnsi" w:hAnsiTheme="minorHAnsi" w:cstheme="minorHAnsi"/>
        </w:rPr>
        <w:t>und the mall is</w:t>
      </w:r>
      <w:r w:rsidR="00B02E14" w:rsidRPr="009777B9">
        <w:rPr>
          <w:rFonts w:asciiTheme="minorHAnsi" w:hAnsiTheme="minorHAnsi" w:cstheme="minorHAnsi"/>
        </w:rPr>
        <w:t xml:space="preserve"> also</w:t>
      </w:r>
      <w:r w:rsidR="00765A0C" w:rsidRPr="009777B9">
        <w:rPr>
          <w:rFonts w:asciiTheme="minorHAnsi" w:hAnsiTheme="minorHAnsi" w:cstheme="minorHAnsi"/>
        </w:rPr>
        <w:t xml:space="preserve"> complex, as a significant number of participants</w:t>
      </w:r>
      <w:r w:rsidR="00811987" w:rsidRPr="009777B9">
        <w:rPr>
          <w:rFonts w:asciiTheme="minorHAnsi" w:hAnsiTheme="minorHAnsi" w:cstheme="minorHAnsi"/>
        </w:rPr>
        <w:t xml:space="preserve"> defended their “right to consume”</w:t>
      </w:r>
      <w:r w:rsidR="00765A0C" w:rsidRPr="009777B9">
        <w:rPr>
          <w:rFonts w:asciiTheme="minorHAnsi" w:hAnsiTheme="minorHAnsi" w:cstheme="minorHAnsi"/>
        </w:rPr>
        <w:t xml:space="preserve"> via the new mall, but added that desiring the mall does not make them “less Chilote” (</w:t>
      </w:r>
      <w:r w:rsidR="0037004E" w:rsidRPr="009777B9">
        <w:rPr>
          <w:rFonts w:asciiTheme="minorHAnsi" w:hAnsiTheme="minorHAnsi" w:cstheme="minorHAnsi"/>
        </w:rPr>
        <w:t>Miller 2016</w:t>
      </w:r>
      <w:r w:rsidR="00765A0C" w:rsidRPr="009777B9">
        <w:rPr>
          <w:rFonts w:asciiTheme="minorHAnsi" w:hAnsiTheme="minorHAnsi" w:cstheme="minorHAnsi"/>
        </w:rPr>
        <w:t xml:space="preserve">). In light of these general findings around subjectivity, we </w:t>
      </w:r>
      <w:r w:rsidR="00277992" w:rsidRPr="009777B9">
        <w:rPr>
          <w:rFonts w:asciiTheme="minorHAnsi" w:hAnsiTheme="minorHAnsi" w:cstheme="minorHAnsi"/>
        </w:rPr>
        <w:t xml:space="preserve">might consider </w:t>
      </w:r>
      <w:r w:rsidR="00765A0C" w:rsidRPr="009777B9">
        <w:rPr>
          <w:rFonts w:asciiTheme="minorHAnsi" w:hAnsiTheme="minorHAnsi" w:cstheme="minorHAnsi"/>
        </w:rPr>
        <w:t>another</w:t>
      </w:r>
      <w:r w:rsidR="00277992" w:rsidRPr="009777B9">
        <w:rPr>
          <w:rFonts w:asciiTheme="minorHAnsi" w:hAnsiTheme="minorHAnsi" w:cstheme="minorHAnsi"/>
        </w:rPr>
        <w:t xml:space="preserve"> theorist</w:t>
      </w:r>
      <w:r w:rsidR="00765A0C" w:rsidRPr="009777B9">
        <w:rPr>
          <w:rFonts w:asciiTheme="minorHAnsi" w:hAnsiTheme="minorHAnsi" w:cstheme="minorHAnsi"/>
        </w:rPr>
        <w:t xml:space="preserve"> associated in the post-human turn to assemblage thinking, Donna Haraway. The famous “cyborg” fuses the new techno-infrastructure</w:t>
      </w:r>
      <w:r w:rsidR="00277992" w:rsidRPr="009777B9">
        <w:rPr>
          <w:rFonts w:asciiTheme="minorHAnsi" w:hAnsiTheme="minorHAnsi" w:cstheme="minorHAnsi"/>
        </w:rPr>
        <w:t xml:space="preserve"> with the content of radical consciousness, perhaps a useful alternative to theories</w:t>
      </w:r>
      <w:r w:rsidR="00765A0C" w:rsidRPr="009777B9">
        <w:rPr>
          <w:rFonts w:asciiTheme="minorHAnsi" w:hAnsiTheme="minorHAnsi" w:cstheme="minorHAnsi"/>
        </w:rPr>
        <w:t xml:space="preserve"> of assemblage that emphasize</w:t>
      </w:r>
      <w:r w:rsidR="00277992" w:rsidRPr="009777B9">
        <w:rPr>
          <w:rFonts w:asciiTheme="minorHAnsi" w:hAnsiTheme="minorHAnsi" w:cstheme="minorHAnsi"/>
        </w:rPr>
        <w:t xml:space="preserve"> a new techno-affective capture through the environments of consumption today</w:t>
      </w:r>
      <w:r w:rsidR="00516980" w:rsidRPr="009777B9">
        <w:rPr>
          <w:rFonts w:asciiTheme="minorHAnsi" w:hAnsiTheme="minorHAnsi" w:cstheme="minorHAnsi"/>
        </w:rPr>
        <w:t xml:space="preserve"> (Gandy 2005)</w:t>
      </w:r>
      <w:r w:rsidR="00277992" w:rsidRPr="009777B9">
        <w:rPr>
          <w:rFonts w:asciiTheme="minorHAnsi" w:hAnsiTheme="minorHAnsi" w:cstheme="minorHAnsi"/>
        </w:rPr>
        <w:t xml:space="preserve">.  </w:t>
      </w:r>
      <w:r w:rsidR="00CE69AD" w:rsidRPr="009777B9">
        <w:rPr>
          <w:rFonts w:asciiTheme="minorHAnsi" w:hAnsiTheme="minorHAnsi" w:cstheme="minorHAnsi"/>
        </w:rPr>
        <w:t xml:space="preserve">  </w:t>
      </w:r>
    </w:p>
    <w:p w14:paraId="7BB78E22" w14:textId="271AEE1A" w:rsidR="00D358F9" w:rsidRPr="009777B9" w:rsidRDefault="00C67139" w:rsidP="002F47C2">
      <w:pPr>
        <w:spacing w:line="480" w:lineRule="auto"/>
        <w:jc w:val="both"/>
        <w:rPr>
          <w:rFonts w:asciiTheme="minorHAnsi" w:hAnsiTheme="minorHAnsi" w:cstheme="minorHAnsi"/>
        </w:rPr>
      </w:pPr>
      <w:r w:rsidRPr="009777B9">
        <w:rPr>
          <w:rFonts w:asciiTheme="minorHAnsi" w:hAnsiTheme="minorHAnsi" w:cstheme="minorHAnsi"/>
        </w:rPr>
        <w:t>5.0 Summarizing the Mall</w:t>
      </w:r>
      <w:r w:rsidR="00BC683D" w:rsidRPr="009777B9">
        <w:rPr>
          <w:rFonts w:asciiTheme="minorHAnsi" w:hAnsiTheme="minorHAnsi" w:cstheme="minorHAnsi"/>
        </w:rPr>
        <w:t xml:space="preserve"> Paseo Chiloé</w:t>
      </w:r>
      <w:r w:rsidRPr="009777B9">
        <w:rPr>
          <w:rFonts w:asciiTheme="minorHAnsi" w:hAnsiTheme="minorHAnsi" w:cstheme="minorHAnsi"/>
        </w:rPr>
        <w:t xml:space="preserve"> as Assemblage </w:t>
      </w:r>
    </w:p>
    <w:p w14:paraId="1184A0AF" w14:textId="70FCB9A2" w:rsidR="003A1177" w:rsidRPr="009777B9" w:rsidRDefault="003A1177" w:rsidP="008C17EC">
      <w:pPr>
        <w:spacing w:line="480" w:lineRule="auto"/>
        <w:ind w:firstLine="720"/>
        <w:jc w:val="both"/>
        <w:rPr>
          <w:rFonts w:asciiTheme="minorHAnsi" w:hAnsiTheme="minorHAnsi" w:cstheme="minorHAnsi"/>
        </w:rPr>
      </w:pPr>
      <w:r w:rsidRPr="009777B9">
        <w:rPr>
          <w:rFonts w:asciiTheme="minorHAnsi" w:hAnsiTheme="minorHAnsi" w:cstheme="minorHAnsi"/>
          <w:color w:val="000000"/>
        </w:rPr>
        <w:t xml:space="preserve">In staging a reading of the development literature </w:t>
      </w:r>
      <w:r w:rsidR="00B67048" w:rsidRPr="009777B9">
        <w:rPr>
          <w:rFonts w:asciiTheme="minorHAnsi" w:hAnsiTheme="minorHAnsi" w:cstheme="minorHAnsi"/>
          <w:color w:val="000000"/>
        </w:rPr>
        <w:t xml:space="preserve">along </w:t>
      </w:r>
      <w:r w:rsidRPr="009777B9">
        <w:rPr>
          <w:rFonts w:asciiTheme="minorHAnsi" w:hAnsiTheme="minorHAnsi" w:cstheme="minorHAnsi"/>
          <w:color w:val="000000"/>
        </w:rPr>
        <w:t>with select ethnographic findings through the lens of Latour (2005), Barua (2017) and other scholars working with similar framework</w:t>
      </w:r>
      <w:r w:rsidR="00B67048" w:rsidRPr="009777B9">
        <w:rPr>
          <w:rFonts w:asciiTheme="minorHAnsi" w:hAnsiTheme="minorHAnsi" w:cstheme="minorHAnsi"/>
          <w:color w:val="000000"/>
        </w:rPr>
        <w:t>s</w:t>
      </w:r>
      <w:r w:rsidRPr="009777B9">
        <w:rPr>
          <w:rFonts w:asciiTheme="minorHAnsi" w:hAnsiTheme="minorHAnsi" w:cstheme="minorHAnsi"/>
          <w:color w:val="000000"/>
        </w:rPr>
        <w:t xml:space="preserve"> in southern Chile, this article explores the </w:t>
      </w:r>
      <w:r w:rsidRPr="009777B9">
        <w:rPr>
          <w:rFonts w:asciiTheme="minorHAnsi" w:hAnsiTheme="minorHAnsi" w:cstheme="minorHAnsi"/>
          <w:color w:val="000000" w:themeColor="text1"/>
        </w:rPr>
        <w:t>urban architecture of the Mall Paseo Chiloé as a “more-than-human” assemblage that includes both emergence and subjectivity</w:t>
      </w:r>
      <w:r w:rsidRPr="009777B9">
        <w:rPr>
          <w:rFonts w:asciiTheme="minorHAnsi" w:hAnsiTheme="minorHAnsi" w:cstheme="minorHAnsi"/>
          <w:color w:val="000000"/>
        </w:rPr>
        <w:t>. As such, this selective reading and narrating of the</w:t>
      </w:r>
      <w:r w:rsidR="008348D9" w:rsidRPr="009777B9">
        <w:rPr>
          <w:rFonts w:asciiTheme="minorHAnsi" w:hAnsiTheme="minorHAnsi" w:cstheme="minorHAnsi"/>
          <w:color w:val="000000"/>
        </w:rPr>
        <w:t xml:space="preserve"> archive</w:t>
      </w:r>
      <w:r w:rsidRPr="009777B9">
        <w:rPr>
          <w:rFonts w:asciiTheme="minorHAnsi" w:hAnsiTheme="minorHAnsi" w:cstheme="minorHAnsi"/>
          <w:color w:val="000000"/>
        </w:rPr>
        <w:t xml:space="preserve"> shows the promise of these conceptual frameworks to be mutually constructive and far from oppositional (Müller</w:t>
      </w:r>
      <w:r w:rsidRPr="009777B9">
        <w:rPr>
          <w:rFonts w:asciiTheme="minorHAnsi" w:hAnsiTheme="minorHAnsi" w:cstheme="minorHAnsi"/>
          <w:color w:val="000000"/>
          <w:position w:val="16"/>
        </w:rPr>
        <w:t xml:space="preserve"> </w:t>
      </w:r>
      <w:r w:rsidRPr="009777B9">
        <w:rPr>
          <w:rFonts w:asciiTheme="minorHAnsi" w:hAnsiTheme="minorHAnsi" w:cstheme="minorHAnsi"/>
          <w:color w:val="000000"/>
        </w:rPr>
        <w:t>and Schurr 2016). More specifically, this approach with ANT was conducted</w:t>
      </w:r>
      <w:r w:rsidR="00B67048" w:rsidRPr="009777B9">
        <w:rPr>
          <w:rFonts w:asciiTheme="minorHAnsi" w:hAnsiTheme="minorHAnsi" w:cstheme="minorHAnsi"/>
          <w:color w:val="000000"/>
        </w:rPr>
        <w:t xml:space="preserve"> with the intention of avoiding the tendency identified by Anderson et al. (2012) that “assemblage” is </w:t>
      </w:r>
      <w:r w:rsidRPr="009777B9">
        <w:rPr>
          <w:rFonts w:asciiTheme="minorHAnsi" w:hAnsiTheme="minorHAnsi" w:cstheme="minorHAnsi"/>
          <w:color w:val="000000"/>
        </w:rPr>
        <w:t xml:space="preserve"> used “simply to designate a new form of socio-spatial organization in a way that drains this terminology of its dynamic potential” (2012, p. 173)” (quoted in Müller</w:t>
      </w:r>
      <w:r w:rsidRPr="009777B9">
        <w:rPr>
          <w:rFonts w:asciiTheme="minorHAnsi" w:hAnsiTheme="minorHAnsi" w:cstheme="minorHAnsi"/>
          <w:color w:val="000000"/>
          <w:position w:val="16"/>
        </w:rPr>
        <w:t xml:space="preserve"> </w:t>
      </w:r>
      <w:r w:rsidRPr="009777B9">
        <w:rPr>
          <w:rFonts w:asciiTheme="minorHAnsi" w:hAnsiTheme="minorHAnsi" w:cstheme="minorHAnsi"/>
          <w:color w:val="000000"/>
        </w:rPr>
        <w:t>and Schurr 2016, p. 220). The rich qualitative material already available, as well as the rich debate and controversy around the Mall Paseo Chiloé, offer up a wealth of material on the status of a new consumer subjectivity at Chiloé as an emergent process that derives from the salmon-human relationship that has flourished in recent decades.</w:t>
      </w:r>
    </w:p>
    <w:p w14:paraId="4A508737" w14:textId="091C658F" w:rsidR="00657B32" w:rsidRPr="009777B9" w:rsidRDefault="00657B32" w:rsidP="00657B32">
      <w:pPr>
        <w:widowControl w:val="0"/>
        <w:autoSpaceDE w:val="0"/>
        <w:autoSpaceDN w:val="0"/>
        <w:adjustRightInd w:val="0"/>
        <w:spacing w:after="240" w:line="480" w:lineRule="auto"/>
        <w:ind w:firstLine="720"/>
        <w:jc w:val="both"/>
        <w:rPr>
          <w:rFonts w:asciiTheme="minorHAnsi" w:hAnsiTheme="minorHAnsi" w:cstheme="minorHAnsi"/>
          <w:color w:val="000000"/>
        </w:rPr>
      </w:pPr>
      <w:r w:rsidRPr="009777B9">
        <w:rPr>
          <w:rFonts w:asciiTheme="minorHAnsi" w:hAnsiTheme="minorHAnsi" w:cstheme="minorHAnsi"/>
        </w:rPr>
        <w:t xml:space="preserve">This article, then, presents an empirical illustration of how the industrial fish of southern Chile become Latourian </w:t>
      </w:r>
      <w:r w:rsidRPr="009777B9">
        <w:rPr>
          <w:rFonts w:asciiTheme="minorHAnsi" w:hAnsiTheme="minorHAnsi" w:cstheme="minorHAnsi"/>
          <w:i/>
        </w:rPr>
        <w:t>actants</w:t>
      </w:r>
      <w:r w:rsidRPr="009777B9">
        <w:rPr>
          <w:rFonts w:asciiTheme="minorHAnsi" w:hAnsiTheme="minorHAnsi" w:cstheme="minorHAnsi"/>
        </w:rPr>
        <w:t xml:space="preserve"> insofar as other socio-technical projects can now be built on/with the new materialities co-produced by people, fish and their environments. In exploring the “encounter value” produced for the tourist industry by the wild lions of “postcolonial India”, Barua (2017, p. 275) draws on assemblage theory to suggest that their theoretically-informed narrative </w:t>
      </w:r>
      <w:r w:rsidRPr="009777B9">
        <w:rPr>
          <w:rFonts w:asciiTheme="minorHAnsi" w:hAnsiTheme="minorHAnsi" w:cstheme="minorHAnsi"/>
          <w:color w:val="000000"/>
        </w:rPr>
        <w:t>“indexes the important fact that nothing in nonhuman labour is automatically aligned to logics of capital: encounter value generated at a particular juncture retains the potential for being use values for other socio-ecological projects” (Barua 2017, p. 286). As such, “lively commodities” produce additional and unexpected outlets and opportunities to produce value</w:t>
      </w:r>
      <w:r w:rsidR="00B67048" w:rsidRPr="009777B9">
        <w:rPr>
          <w:rFonts w:asciiTheme="minorHAnsi" w:hAnsiTheme="minorHAnsi" w:cstheme="minorHAnsi"/>
          <w:color w:val="000000"/>
        </w:rPr>
        <w:t xml:space="preserve"> – in </w:t>
      </w:r>
      <w:r w:rsidRPr="009777B9">
        <w:rPr>
          <w:rFonts w:asciiTheme="minorHAnsi" w:hAnsiTheme="minorHAnsi" w:cstheme="minorHAnsi"/>
          <w:color w:val="000000"/>
        </w:rPr>
        <w:t>their case, ecotourism. With the industria</w:t>
      </w:r>
      <w:r w:rsidR="00B67048" w:rsidRPr="009777B9">
        <w:rPr>
          <w:rFonts w:asciiTheme="minorHAnsi" w:hAnsiTheme="minorHAnsi" w:cstheme="minorHAnsi"/>
          <w:color w:val="000000"/>
        </w:rPr>
        <w:t>l fish of southern Chile, there is</w:t>
      </w:r>
      <w:r w:rsidRPr="009777B9">
        <w:rPr>
          <w:rFonts w:asciiTheme="minorHAnsi" w:hAnsiTheme="minorHAnsi" w:cstheme="minorHAnsi"/>
          <w:color w:val="000000"/>
        </w:rPr>
        <w:t xml:space="preserve"> less of a direct line of impact made by the fish themselves, but rather the productive and emergent potential that is generated by their laboring as </w:t>
      </w:r>
      <w:r w:rsidR="000C5FEA" w:rsidRPr="009777B9">
        <w:rPr>
          <w:rFonts w:asciiTheme="minorHAnsi" w:hAnsiTheme="minorHAnsi" w:cstheme="minorHAnsi"/>
          <w:color w:val="000000"/>
        </w:rPr>
        <w:t>bio-physical</w:t>
      </w:r>
      <w:r w:rsidRPr="009777B9">
        <w:rPr>
          <w:rFonts w:asciiTheme="minorHAnsi" w:hAnsiTheme="minorHAnsi" w:cstheme="minorHAnsi"/>
          <w:color w:val="000000"/>
        </w:rPr>
        <w:t xml:space="preserve"> </w:t>
      </w:r>
      <w:r w:rsidR="000C5FEA" w:rsidRPr="009777B9">
        <w:rPr>
          <w:rFonts w:asciiTheme="minorHAnsi" w:hAnsiTheme="minorHAnsi" w:cstheme="minorHAnsi"/>
          <w:color w:val="000000"/>
        </w:rPr>
        <w:t xml:space="preserve">and socio-technical </w:t>
      </w:r>
      <w:r w:rsidRPr="009777B9">
        <w:rPr>
          <w:rFonts w:asciiTheme="minorHAnsi" w:hAnsiTheme="minorHAnsi" w:cstheme="minorHAnsi"/>
          <w:color w:val="000000"/>
        </w:rPr>
        <w:t>agents.</w:t>
      </w:r>
      <w:r w:rsidR="000C5FEA" w:rsidRPr="009777B9">
        <w:rPr>
          <w:rFonts w:asciiTheme="minorHAnsi" w:hAnsiTheme="minorHAnsi" w:cstheme="minorHAnsi"/>
          <w:color w:val="000000"/>
        </w:rPr>
        <w:t xml:space="preserve"> Moreover, the </w:t>
      </w:r>
      <w:r w:rsidR="00826DDA" w:rsidRPr="009777B9">
        <w:rPr>
          <w:rFonts w:asciiTheme="minorHAnsi" w:hAnsiTheme="minorHAnsi" w:cstheme="minorHAnsi"/>
          <w:color w:val="000000"/>
        </w:rPr>
        <w:t xml:space="preserve">productive </w:t>
      </w:r>
      <w:r w:rsidR="000C5FEA" w:rsidRPr="009777B9">
        <w:rPr>
          <w:rFonts w:asciiTheme="minorHAnsi" w:hAnsiTheme="minorHAnsi" w:cstheme="minorHAnsi"/>
          <w:color w:val="000000"/>
        </w:rPr>
        <w:t xml:space="preserve">life of these industrial fish </w:t>
      </w:r>
      <w:r w:rsidR="00826DDA" w:rsidRPr="009777B9">
        <w:rPr>
          <w:rFonts w:asciiTheme="minorHAnsi" w:hAnsiTheme="minorHAnsi" w:cstheme="minorHAnsi"/>
          <w:color w:val="000000"/>
        </w:rPr>
        <w:t>is perhaps even more astounding when</w:t>
      </w:r>
      <w:r w:rsidR="000C5FEA" w:rsidRPr="009777B9">
        <w:rPr>
          <w:rFonts w:asciiTheme="minorHAnsi" w:hAnsiTheme="minorHAnsi" w:cstheme="minorHAnsi"/>
          <w:color w:val="000000"/>
        </w:rPr>
        <w:t xml:space="preserve"> considering the extent to which they are </w:t>
      </w:r>
      <w:r w:rsidR="00B67048" w:rsidRPr="009777B9">
        <w:rPr>
          <w:rFonts w:asciiTheme="minorHAnsi" w:hAnsiTheme="minorHAnsi" w:cstheme="minorHAnsi"/>
          <w:color w:val="000000"/>
        </w:rPr>
        <w:t xml:space="preserve">historical </w:t>
      </w:r>
      <w:r w:rsidR="000C5FEA" w:rsidRPr="009777B9">
        <w:rPr>
          <w:rFonts w:asciiTheme="minorHAnsi" w:hAnsiTheme="minorHAnsi" w:cstheme="minorHAnsi"/>
          <w:color w:val="000000"/>
        </w:rPr>
        <w:t>products of scientific and technological intervention and maintenance. Despite this fact, the fish catalyze a series of transformations</w:t>
      </w:r>
      <w:r w:rsidR="00B67048" w:rsidRPr="009777B9">
        <w:rPr>
          <w:rFonts w:asciiTheme="minorHAnsi" w:hAnsiTheme="minorHAnsi" w:cstheme="minorHAnsi"/>
          <w:color w:val="000000"/>
        </w:rPr>
        <w:t xml:space="preserve"> that qualify them as</w:t>
      </w:r>
      <w:r w:rsidR="000C5FEA" w:rsidRPr="009777B9">
        <w:rPr>
          <w:rFonts w:asciiTheme="minorHAnsi" w:hAnsiTheme="minorHAnsi" w:cstheme="minorHAnsi"/>
          <w:color w:val="000000"/>
        </w:rPr>
        <w:t xml:space="preserve"> Latourian actants, such that they cause a shift in environment-society relations that is manifest in the emergin</w:t>
      </w:r>
      <w:r w:rsidR="00826DDA" w:rsidRPr="009777B9">
        <w:rPr>
          <w:rFonts w:asciiTheme="minorHAnsi" w:hAnsiTheme="minorHAnsi" w:cstheme="minorHAnsi"/>
          <w:color w:val="000000"/>
        </w:rPr>
        <w:t>g built environments far</w:t>
      </w:r>
      <w:r w:rsidR="000C5FEA" w:rsidRPr="009777B9">
        <w:rPr>
          <w:rFonts w:asciiTheme="minorHAnsi" w:hAnsiTheme="minorHAnsi" w:cstheme="minorHAnsi"/>
          <w:color w:val="000000"/>
        </w:rPr>
        <w:t xml:space="preserve"> beyond the salmon farms and processing facilities.  </w:t>
      </w:r>
      <w:r w:rsidRPr="009777B9">
        <w:rPr>
          <w:rFonts w:asciiTheme="minorHAnsi" w:hAnsiTheme="minorHAnsi" w:cstheme="minorHAnsi"/>
          <w:color w:val="000000"/>
        </w:rPr>
        <w:t xml:space="preserve">  </w:t>
      </w:r>
    </w:p>
    <w:p w14:paraId="447B5A8B" w14:textId="4314B7F3" w:rsidR="003A1177" w:rsidRPr="009777B9" w:rsidRDefault="003A1177" w:rsidP="002F47C2">
      <w:pPr>
        <w:spacing w:line="480" w:lineRule="auto"/>
        <w:jc w:val="both"/>
        <w:rPr>
          <w:rFonts w:asciiTheme="minorHAnsi" w:hAnsiTheme="minorHAnsi" w:cstheme="minorHAnsi"/>
        </w:rPr>
      </w:pPr>
    </w:p>
    <w:p w14:paraId="5AA60F43" w14:textId="77777777" w:rsidR="003278A0" w:rsidRPr="009777B9" w:rsidRDefault="003278A0" w:rsidP="003278A0">
      <w:pPr>
        <w:spacing w:line="480" w:lineRule="auto"/>
        <w:jc w:val="both"/>
        <w:rPr>
          <w:rFonts w:asciiTheme="minorHAnsi" w:hAnsiTheme="minorHAnsi" w:cstheme="minorHAnsi"/>
        </w:rPr>
      </w:pPr>
      <w:r w:rsidRPr="009777B9">
        <w:rPr>
          <w:rFonts w:asciiTheme="minorHAnsi" w:hAnsiTheme="minorHAnsi" w:cstheme="minorHAnsi"/>
        </w:rPr>
        <w:t>6.0 Conclusion</w:t>
      </w:r>
    </w:p>
    <w:p w14:paraId="7BB33E66" w14:textId="46BE86C4" w:rsidR="005247CE" w:rsidRPr="009777B9" w:rsidRDefault="00F85EF9" w:rsidP="005247CE">
      <w:pPr>
        <w:widowControl w:val="0"/>
        <w:autoSpaceDE w:val="0"/>
        <w:autoSpaceDN w:val="0"/>
        <w:adjustRightInd w:val="0"/>
        <w:spacing w:after="240" w:line="480" w:lineRule="auto"/>
        <w:ind w:firstLine="720"/>
        <w:jc w:val="both"/>
        <w:rPr>
          <w:rFonts w:asciiTheme="minorHAnsi" w:hAnsiTheme="minorHAnsi" w:cstheme="minorHAnsi"/>
        </w:rPr>
      </w:pPr>
      <w:r w:rsidRPr="009777B9">
        <w:rPr>
          <w:rFonts w:asciiTheme="minorHAnsi" w:hAnsiTheme="minorHAnsi" w:cstheme="minorHAnsi"/>
        </w:rPr>
        <w:t>Rather than offer another versi</w:t>
      </w:r>
      <w:r w:rsidR="00012011" w:rsidRPr="009777B9">
        <w:rPr>
          <w:rFonts w:asciiTheme="minorHAnsi" w:hAnsiTheme="minorHAnsi" w:cstheme="minorHAnsi"/>
        </w:rPr>
        <w:t>on of how things come together in new and unexpected ways</w:t>
      </w:r>
      <w:r w:rsidRPr="009777B9">
        <w:rPr>
          <w:rFonts w:asciiTheme="minorHAnsi" w:hAnsiTheme="minorHAnsi" w:cstheme="minorHAnsi"/>
        </w:rPr>
        <w:t>, this article proposes that an ANT approach can attend to</w:t>
      </w:r>
      <w:r w:rsidR="00921F58" w:rsidRPr="009777B9">
        <w:rPr>
          <w:rFonts w:asciiTheme="minorHAnsi" w:hAnsiTheme="minorHAnsi" w:cstheme="minorHAnsi"/>
        </w:rPr>
        <w:t xml:space="preserve"> emergen</w:t>
      </w:r>
      <w:r w:rsidR="005F0B61" w:rsidRPr="009777B9">
        <w:rPr>
          <w:rFonts w:asciiTheme="minorHAnsi" w:hAnsiTheme="minorHAnsi" w:cstheme="minorHAnsi"/>
        </w:rPr>
        <w:t>ce</w:t>
      </w:r>
      <w:r w:rsidR="00921F58" w:rsidRPr="009777B9">
        <w:rPr>
          <w:rFonts w:asciiTheme="minorHAnsi" w:hAnsiTheme="minorHAnsi" w:cstheme="minorHAnsi"/>
        </w:rPr>
        <w:t xml:space="preserve"> </w:t>
      </w:r>
      <w:r w:rsidR="005F0B61" w:rsidRPr="009777B9">
        <w:rPr>
          <w:rFonts w:asciiTheme="minorHAnsi" w:hAnsiTheme="minorHAnsi" w:cstheme="minorHAnsi"/>
        </w:rPr>
        <w:t xml:space="preserve">and </w:t>
      </w:r>
      <w:r w:rsidR="00DC2748" w:rsidRPr="009777B9">
        <w:rPr>
          <w:rFonts w:asciiTheme="minorHAnsi" w:hAnsiTheme="minorHAnsi" w:cstheme="minorHAnsi"/>
        </w:rPr>
        <w:t xml:space="preserve">the formation of new socio-spatial subjectivities. </w:t>
      </w:r>
      <w:r w:rsidR="00921F58" w:rsidRPr="009777B9">
        <w:rPr>
          <w:rFonts w:asciiTheme="minorHAnsi" w:hAnsiTheme="minorHAnsi" w:cstheme="minorHAnsi"/>
        </w:rPr>
        <w:t>These are exposed in the controversy around the M</w:t>
      </w:r>
      <w:r w:rsidR="004F2F0D" w:rsidRPr="009777B9">
        <w:rPr>
          <w:rFonts w:asciiTheme="minorHAnsi" w:hAnsiTheme="minorHAnsi" w:cstheme="minorHAnsi"/>
        </w:rPr>
        <w:t xml:space="preserve">all </w:t>
      </w:r>
      <w:r w:rsidR="00921F58" w:rsidRPr="009777B9">
        <w:rPr>
          <w:rFonts w:asciiTheme="minorHAnsi" w:hAnsiTheme="minorHAnsi" w:cstheme="minorHAnsi"/>
        </w:rPr>
        <w:t>P</w:t>
      </w:r>
      <w:r w:rsidR="004F2F0D" w:rsidRPr="009777B9">
        <w:rPr>
          <w:rFonts w:asciiTheme="minorHAnsi" w:hAnsiTheme="minorHAnsi" w:cstheme="minorHAnsi"/>
        </w:rPr>
        <w:t xml:space="preserve">aseo </w:t>
      </w:r>
      <w:r w:rsidR="00921F58" w:rsidRPr="009777B9">
        <w:rPr>
          <w:rFonts w:asciiTheme="minorHAnsi" w:hAnsiTheme="minorHAnsi" w:cstheme="minorHAnsi"/>
        </w:rPr>
        <w:t>C</w:t>
      </w:r>
      <w:r w:rsidR="004F2F0D" w:rsidRPr="009777B9">
        <w:rPr>
          <w:rFonts w:asciiTheme="minorHAnsi" w:hAnsiTheme="minorHAnsi" w:cstheme="minorHAnsi"/>
        </w:rPr>
        <w:t>hiloé, as some residents argued forcefully for and against the new mall</w:t>
      </w:r>
      <w:r w:rsidR="002F2B0F" w:rsidRPr="009777B9">
        <w:rPr>
          <w:rFonts w:asciiTheme="minorHAnsi" w:hAnsiTheme="minorHAnsi" w:cstheme="minorHAnsi"/>
        </w:rPr>
        <w:t xml:space="preserve">. </w:t>
      </w:r>
      <w:r w:rsidR="003D18DB" w:rsidRPr="009777B9">
        <w:rPr>
          <w:rFonts w:asciiTheme="minorHAnsi" w:hAnsiTheme="minorHAnsi" w:cstheme="minorHAnsi"/>
        </w:rPr>
        <w:t>T</w:t>
      </w:r>
      <w:r w:rsidR="002F2B0F" w:rsidRPr="009777B9">
        <w:rPr>
          <w:rFonts w:asciiTheme="minorHAnsi" w:hAnsiTheme="minorHAnsi" w:cstheme="minorHAnsi"/>
        </w:rPr>
        <w:t>his article conceptualizes the</w:t>
      </w:r>
      <w:r w:rsidR="00921F58" w:rsidRPr="009777B9">
        <w:rPr>
          <w:rFonts w:asciiTheme="minorHAnsi" w:hAnsiTheme="minorHAnsi" w:cstheme="minorHAnsi"/>
        </w:rPr>
        <w:t xml:space="preserve"> industrial fish as both the linchpin of a complex new socio-ecological system, and as productive of new potentialiti</w:t>
      </w:r>
      <w:r w:rsidR="002F2B0F" w:rsidRPr="009777B9">
        <w:rPr>
          <w:rFonts w:asciiTheme="minorHAnsi" w:hAnsiTheme="minorHAnsi" w:cstheme="minorHAnsi"/>
        </w:rPr>
        <w:t>es in the socio-cultural domain, seen through</w:t>
      </w:r>
      <w:r w:rsidR="00012011" w:rsidRPr="009777B9">
        <w:rPr>
          <w:rFonts w:asciiTheme="minorHAnsi" w:hAnsiTheme="minorHAnsi" w:cstheme="minorHAnsi"/>
        </w:rPr>
        <w:t xml:space="preserve"> the changing built environment</w:t>
      </w:r>
      <w:r w:rsidR="002F2B0F" w:rsidRPr="009777B9">
        <w:rPr>
          <w:rFonts w:asciiTheme="minorHAnsi" w:hAnsiTheme="minorHAnsi" w:cstheme="minorHAnsi"/>
        </w:rPr>
        <w:t xml:space="preserve"> epitomized not only by the shopping mall, but </w:t>
      </w:r>
      <w:r w:rsidR="004F2F0D" w:rsidRPr="009777B9">
        <w:rPr>
          <w:rFonts w:asciiTheme="minorHAnsi" w:hAnsiTheme="minorHAnsi" w:cstheme="minorHAnsi"/>
        </w:rPr>
        <w:t xml:space="preserve">also </w:t>
      </w:r>
      <w:r w:rsidR="002F2B0F" w:rsidRPr="009777B9">
        <w:rPr>
          <w:rFonts w:asciiTheme="minorHAnsi" w:hAnsiTheme="minorHAnsi" w:cstheme="minorHAnsi"/>
        </w:rPr>
        <w:t>the casin</w:t>
      </w:r>
      <w:r w:rsidR="00522B91" w:rsidRPr="009777B9">
        <w:rPr>
          <w:rFonts w:asciiTheme="minorHAnsi" w:hAnsiTheme="minorHAnsi" w:cstheme="minorHAnsi"/>
        </w:rPr>
        <w:t>o, Sodimac Home</w:t>
      </w:r>
      <w:r w:rsidR="00012011" w:rsidRPr="009777B9">
        <w:rPr>
          <w:rFonts w:asciiTheme="minorHAnsi" w:hAnsiTheme="minorHAnsi" w:cstheme="minorHAnsi"/>
        </w:rPr>
        <w:t xml:space="preserve"> </w:t>
      </w:r>
      <w:r w:rsidR="00522B91" w:rsidRPr="009777B9">
        <w:rPr>
          <w:rFonts w:asciiTheme="minorHAnsi" w:hAnsiTheme="minorHAnsi" w:cstheme="minorHAnsi"/>
        </w:rPr>
        <w:t xml:space="preserve">Center store and the </w:t>
      </w:r>
      <w:r w:rsidR="005B1CCB" w:rsidRPr="009777B9">
        <w:rPr>
          <w:rFonts w:asciiTheme="minorHAnsi" w:hAnsiTheme="minorHAnsi" w:cstheme="minorHAnsi"/>
        </w:rPr>
        <w:t xml:space="preserve">commercial </w:t>
      </w:r>
      <w:r w:rsidR="00522B91" w:rsidRPr="009777B9">
        <w:rPr>
          <w:rFonts w:asciiTheme="minorHAnsi" w:hAnsiTheme="minorHAnsi" w:cstheme="minorHAnsi"/>
        </w:rPr>
        <w:t xml:space="preserve">airport that just began service to the island in recent years.  </w:t>
      </w:r>
      <w:r w:rsidR="00921F58" w:rsidRPr="009777B9">
        <w:rPr>
          <w:rFonts w:asciiTheme="minorHAnsi" w:hAnsiTheme="minorHAnsi" w:cstheme="minorHAnsi"/>
        </w:rPr>
        <w:t xml:space="preserve">  </w:t>
      </w:r>
    </w:p>
    <w:p w14:paraId="4A7DFA62" w14:textId="31952C4A" w:rsidR="007432D8" w:rsidRPr="009777B9" w:rsidRDefault="003E23E3" w:rsidP="005247CE">
      <w:pPr>
        <w:widowControl w:val="0"/>
        <w:autoSpaceDE w:val="0"/>
        <w:autoSpaceDN w:val="0"/>
        <w:adjustRightInd w:val="0"/>
        <w:spacing w:after="240" w:line="480" w:lineRule="auto"/>
        <w:ind w:firstLine="720"/>
        <w:jc w:val="both"/>
        <w:rPr>
          <w:rFonts w:asciiTheme="minorHAnsi" w:hAnsiTheme="minorHAnsi" w:cstheme="minorHAnsi"/>
          <w:color w:val="000000"/>
        </w:rPr>
      </w:pPr>
      <w:r w:rsidRPr="009777B9">
        <w:rPr>
          <w:rFonts w:asciiTheme="minorHAnsi" w:hAnsiTheme="minorHAnsi" w:cstheme="minorHAnsi"/>
          <w:color w:val="000000"/>
        </w:rPr>
        <w:t xml:space="preserve">This is not the only way to conduct an analysis of urban </w:t>
      </w:r>
      <w:r w:rsidR="00DA2E90" w:rsidRPr="009777B9">
        <w:rPr>
          <w:rFonts w:asciiTheme="minorHAnsi" w:hAnsiTheme="minorHAnsi" w:cstheme="minorHAnsi"/>
          <w:color w:val="000000"/>
        </w:rPr>
        <w:t xml:space="preserve">architecture from an assemblage or </w:t>
      </w:r>
      <w:r w:rsidRPr="009777B9">
        <w:rPr>
          <w:rFonts w:asciiTheme="minorHAnsi" w:hAnsiTheme="minorHAnsi" w:cstheme="minorHAnsi"/>
          <w:color w:val="000000"/>
        </w:rPr>
        <w:t>ANT perspective.</w:t>
      </w:r>
      <w:r w:rsidR="00C27890" w:rsidRPr="009777B9">
        <w:rPr>
          <w:rFonts w:asciiTheme="minorHAnsi" w:hAnsiTheme="minorHAnsi" w:cstheme="minorHAnsi"/>
          <w:color w:val="000000"/>
        </w:rPr>
        <w:t xml:space="preserve"> A c</w:t>
      </w:r>
      <w:r w:rsidRPr="009777B9">
        <w:rPr>
          <w:rFonts w:asciiTheme="minorHAnsi" w:hAnsiTheme="minorHAnsi" w:cstheme="minorHAnsi"/>
          <w:color w:val="000000"/>
        </w:rPr>
        <w:t>ritical urban theory</w:t>
      </w:r>
      <w:r w:rsidR="00C27890" w:rsidRPr="009777B9">
        <w:rPr>
          <w:rFonts w:asciiTheme="minorHAnsi" w:hAnsiTheme="minorHAnsi" w:cstheme="minorHAnsi"/>
          <w:color w:val="000000"/>
        </w:rPr>
        <w:t xml:space="preserve"> of </w:t>
      </w:r>
      <w:r w:rsidR="009201DE" w:rsidRPr="009777B9">
        <w:rPr>
          <w:rFonts w:asciiTheme="minorHAnsi" w:hAnsiTheme="minorHAnsi" w:cstheme="minorHAnsi"/>
          <w:color w:val="000000"/>
        </w:rPr>
        <w:t>retail</w:t>
      </w:r>
      <w:r w:rsidRPr="009777B9">
        <w:rPr>
          <w:rFonts w:asciiTheme="minorHAnsi" w:hAnsiTheme="minorHAnsi" w:cstheme="minorHAnsi"/>
          <w:color w:val="000000"/>
        </w:rPr>
        <w:t xml:space="preserve"> might focus on the “engineering” (Thrift 2004) of new consumer subjects through the distributions of new kinds of affective </w:t>
      </w:r>
      <w:r w:rsidR="00C27890" w:rsidRPr="009777B9">
        <w:rPr>
          <w:rFonts w:asciiTheme="minorHAnsi" w:hAnsiTheme="minorHAnsi" w:cstheme="minorHAnsi"/>
          <w:color w:val="000000"/>
        </w:rPr>
        <w:t xml:space="preserve">and emotional </w:t>
      </w:r>
      <w:r w:rsidRPr="009777B9">
        <w:rPr>
          <w:rFonts w:asciiTheme="minorHAnsi" w:hAnsiTheme="minorHAnsi" w:cstheme="minorHAnsi"/>
          <w:color w:val="000000"/>
        </w:rPr>
        <w:t>atmospheres (Allen 2006</w:t>
      </w:r>
      <w:r w:rsidR="00C27890" w:rsidRPr="009777B9">
        <w:rPr>
          <w:rFonts w:asciiTheme="minorHAnsi" w:hAnsiTheme="minorHAnsi" w:cstheme="minorHAnsi"/>
          <w:color w:val="000000"/>
        </w:rPr>
        <w:t>; Miller 2015</w:t>
      </w:r>
      <w:r w:rsidRPr="009777B9">
        <w:rPr>
          <w:rFonts w:asciiTheme="minorHAnsi" w:hAnsiTheme="minorHAnsi" w:cstheme="minorHAnsi"/>
          <w:color w:val="000000"/>
        </w:rPr>
        <w:t>), a theoretic</w:t>
      </w:r>
      <w:r w:rsidR="00DA2E90" w:rsidRPr="009777B9">
        <w:rPr>
          <w:rFonts w:asciiTheme="minorHAnsi" w:hAnsiTheme="minorHAnsi" w:cstheme="minorHAnsi"/>
          <w:color w:val="000000"/>
        </w:rPr>
        <w:t>al perspective in</w:t>
      </w:r>
      <w:r w:rsidRPr="009777B9">
        <w:rPr>
          <w:rFonts w:asciiTheme="minorHAnsi" w:hAnsiTheme="minorHAnsi" w:cstheme="minorHAnsi"/>
          <w:color w:val="000000"/>
        </w:rPr>
        <w:t xml:space="preserve"> human geography that is well suited for understanding bio- and geo-politics of retail and consumption in Chile today (Draper 2012). </w:t>
      </w:r>
      <w:r w:rsidR="00D060A0" w:rsidRPr="009777B9">
        <w:rPr>
          <w:rFonts w:asciiTheme="minorHAnsi" w:hAnsiTheme="minorHAnsi" w:cstheme="minorHAnsi"/>
          <w:color w:val="000000"/>
        </w:rPr>
        <w:t>With an assemblage approach that seeks the more-than-human components of our world, though, we can be sure to avoid the same episte</w:t>
      </w:r>
      <w:r w:rsidR="005A4873" w:rsidRPr="009777B9">
        <w:rPr>
          <w:rFonts w:asciiTheme="minorHAnsi" w:hAnsiTheme="minorHAnsi" w:cstheme="minorHAnsi"/>
          <w:color w:val="000000"/>
        </w:rPr>
        <w:t>mological and political maneuver</w:t>
      </w:r>
      <w:r w:rsidR="00D060A0" w:rsidRPr="009777B9">
        <w:rPr>
          <w:rFonts w:asciiTheme="minorHAnsi" w:hAnsiTheme="minorHAnsi" w:cstheme="minorHAnsi"/>
          <w:color w:val="000000"/>
        </w:rPr>
        <w:t xml:space="preserve"> of retail capital and i</w:t>
      </w:r>
      <w:r w:rsidR="005A4873" w:rsidRPr="009777B9">
        <w:rPr>
          <w:rFonts w:asciiTheme="minorHAnsi" w:hAnsiTheme="minorHAnsi" w:cstheme="minorHAnsi"/>
          <w:color w:val="000000"/>
        </w:rPr>
        <w:t>ts biopolitical engineers</w:t>
      </w:r>
      <w:r w:rsidR="00D060A0" w:rsidRPr="009777B9">
        <w:rPr>
          <w:rFonts w:asciiTheme="minorHAnsi" w:hAnsiTheme="minorHAnsi" w:cstheme="minorHAnsi"/>
          <w:color w:val="000000"/>
        </w:rPr>
        <w:t>. In denying this self-certainty of retail capital, this assemblage approach to the M</w:t>
      </w:r>
      <w:r w:rsidR="003F1532" w:rsidRPr="009777B9">
        <w:rPr>
          <w:rFonts w:asciiTheme="minorHAnsi" w:hAnsiTheme="minorHAnsi" w:cstheme="minorHAnsi"/>
          <w:color w:val="000000"/>
        </w:rPr>
        <w:t xml:space="preserve">all </w:t>
      </w:r>
      <w:r w:rsidR="00D060A0" w:rsidRPr="009777B9">
        <w:rPr>
          <w:rFonts w:asciiTheme="minorHAnsi" w:hAnsiTheme="minorHAnsi" w:cstheme="minorHAnsi"/>
          <w:color w:val="000000"/>
        </w:rPr>
        <w:t>P</w:t>
      </w:r>
      <w:r w:rsidR="003F1532" w:rsidRPr="009777B9">
        <w:rPr>
          <w:rFonts w:asciiTheme="minorHAnsi" w:hAnsiTheme="minorHAnsi" w:cstheme="minorHAnsi"/>
          <w:color w:val="000000"/>
        </w:rPr>
        <w:t xml:space="preserve">aseo </w:t>
      </w:r>
      <w:r w:rsidR="00D060A0" w:rsidRPr="009777B9">
        <w:rPr>
          <w:rFonts w:asciiTheme="minorHAnsi" w:hAnsiTheme="minorHAnsi" w:cstheme="minorHAnsi"/>
          <w:color w:val="000000"/>
        </w:rPr>
        <w:t>C</w:t>
      </w:r>
      <w:r w:rsidR="003F1532" w:rsidRPr="009777B9">
        <w:rPr>
          <w:rFonts w:asciiTheme="minorHAnsi" w:hAnsiTheme="minorHAnsi" w:cstheme="minorHAnsi"/>
          <w:color w:val="000000"/>
        </w:rPr>
        <w:t>hiloé</w:t>
      </w:r>
      <w:r w:rsidR="00D060A0" w:rsidRPr="009777B9">
        <w:rPr>
          <w:rFonts w:asciiTheme="minorHAnsi" w:hAnsiTheme="minorHAnsi" w:cstheme="minorHAnsi"/>
          <w:color w:val="000000"/>
        </w:rPr>
        <w:t xml:space="preserve"> is meant to highlight its conditions of possibility, leading to other conduits of human-environment interaction.</w:t>
      </w:r>
      <w:r w:rsidR="00C33053" w:rsidRPr="009777B9">
        <w:rPr>
          <w:rFonts w:asciiTheme="minorHAnsi" w:hAnsiTheme="minorHAnsi" w:cstheme="minorHAnsi"/>
          <w:color w:val="000000"/>
        </w:rPr>
        <w:t xml:space="preserve"> </w:t>
      </w:r>
      <w:r w:rsidR="00533A17" w:rsidRPr="009777B9">
        <w:rPr>
          <w:rFonts w:asciiTheme="minorHAnsi" w:hAnsiTheme="minorHAnsi" w:cstheme="minorHAnsi"/>
          <w:color w:val="000000"/>
        </w:rPr>
        <w:t>In short – n</w:t>
      </w:r>
      <w:r w:rsidR="007432D8" w:rsidRPr="009777B9">
        <w:rPr>
          <w:rFonts w:asciiTheme="minorHAnsi" w:hAnsiTheme="minorHAnsi" w:cstheme="minorHAnsi"/>
          <w:color w:val="000000"/>
        </w:rPr>
        <w:t xml:space="preserve">o fish, no mall. </w:t>
      </w:r>
      <w:r w:rsidR="00D060A0" w:rsidRPr="009777B9">
        <w:rPr>
          <w:rFonts w:asciiTheme="minorHAnsi" w:hAnsiTheme="minorHAnsi" w:cstheme="minorHAnsi"/>
          <w:color w:val="000000"/>
        </w:rPr>
        <w:t xml:space="preserve"> </w:t>
      </w:r>
    </w:p>
    <w:p w14:paraId="51C43623" w14:textId="4448BB5A" w:rsidR="00BA0570" w:rsidRPr="009777B9" w:rsidRDefault="00BA0570" w:rsidP="005926C2">
      <w:pPr>
        <w:jc w:val="both"/>
        <w:rPr>
          <w:rFonts w:asciiTheme="minorHAnsi" w:hAnsiTheme="minorHAnsi" w:cstheme="minorHAnsi"/>
        </w:rPr>
      </w:pPr>
    </w:p>
    <w:p w14:paraId="5D52A6C1" w14:textId="77777777" w:rsidR="00D44A07" w:rsidRPr="009777B9" w:rsidRDefault="00D44A07" w:rsidP="00D44A07">
      <w:pPr>
        <w:jc w:val="both"/>
        <w:outlineLvl w:val="0"/>
        <w:rPr>
          <w:rFonts w:asciiTheme="minorHAnsi" w:hAnsiTheme="minorHAnsi" w:cstheme="minorHAnsi"/>
        </w:rPr>
      </w:pPr>
      <w:r w:rsidRPr="009777B9">
        <w:rPr>
          <w:rFonts w:asciiTheme="minorHAnsi" w:hAnsiTheme="minorHAnsi" w:cstheme="minorHAnsi"/>
        </w:rPr>
        <w:t xml:space="preserve">Acknowledgments </w:t>
      </w:r>
    </w:p>
    <w:p w14:paraId="26181F3F" w14:textId="702E82B8" w:rsidR="0005538A" w:rsidRPr="009777B9" w:rsidRDefault="00D44A07" w:rsidP="00D44A07">
      <w:pPr>
        <w:jc w:val="both"/>
        <w:rPr>
          <w:rFonts w:asciiTheme="minorHAnsi" w:hAnsiTheme="minorHAnsi" w:cstheme="minorHAnsi"/>
        </w:rPr>
      </w:pPr>
      <w:r w:rsidRPr="009777B9">
        <w:rPr>
          <w:rFonts w:asciiTheme="minorHAnsi" w:hAnsiTheme="minorHAnsi" w:cstheme="minorHAnsi"/>
        </w:rPr>
        <w:t>This work was funded b</w:t>
      </w:r>
      <w:r w:rsidR="00841660" w:rsidRPr="009777B9">
        <w:rPr>
          <w:rFonts w:asciiTheme="minorHAnsi" w:hAnsiTheme="minorHAnsi" w:cstheme="minorHAnsi"/>
        </w:rPr>
        <w:t>y</w:t>
      </w:r>
      <w:r w:rsidR="00E904DE" w:rsidRPr="009777B9">
        <w:rPr>
          <w:rFonts w:asciiTheme="minorHAnsi" w:hAnsiTheme="minorHAnsi" w:cstheme="minorHAnsi"/>
        </w:rPr>
        <w:t xml:space="preserve"> the Fulbright Commission (U.S. Department of State); the Tinker Foundation, in conjunction with</w:t>
      </w:r>
      <w:r w:rsidR="005C1943" w:rsidRPr="009777B9">
        <w:rPr>
          <w:rFonts w:asciiTheme="minorHAnsi" w:hAnsiTheme="minorHAnsi" w:cstheme="minorHAnsi"/>
        </w:rPr>
        <w:t xml:space="preserve"> the Center for Latin American Studies at the University of Arizona;</w:t>
      </w:r>
      <w:r w:rsidR="00841660" w:rsidRPr="009777B9">
        <w:rPr>
          <w:rFonts w:asciiTheme="minorHAnsi" w:hAnsiTheme="minorHAnsi" w:cstheme="minorHAnsi"/>
        </w:rPr>
        <w:t xml:space="preserve"> </w:t>
      </w:r>
      <w:r w:rsidR="00E904DE" w:rsidRPr="009777B9">
        <w:rPr>
          <w:rFonts w:asciiTheme="minorHAnsi" w:hAnsiTheme="minorHAnsi" w:cstheme="minorHAnsi"/>
        </w:rPr>
        <w:t>and al</w:t>
      </w:r>
      <w:r w:rsidR="00671E3A" w:rsidRPr="009777B9">
        <w:rPr>
          <w:rFonts w:asciiTheme="minorHAnsi" w:hAnsiTheme="minorHAnsi" w:cstheme="minorHAnsi"/>
        </w:rPr>
        <w:t>so at the University of Arizona</w:t>
      </w:r>
      <w:r w:rsidR="005A377B" w:rsidRPr="009777B9">
        <w:rPr>
          <w:rFonts w:asciiTheme="minorHAnsi" w:hAnsiTheme="minorHAnsi" w:cstheme="minorHAnsi"/>
        </w:rPr>
        <w:t>,</w:t>
      </w:r>
      <w:r w:rsidR="00E904DE" w:rsidRPr="009777B9">
        <w:rPr>
          <w:rFonts w:asciiTheme="minorHAnsi" w:hAnsiTheme="minorHAnsi" w:cstheme="minorHAnsi"/>
        </w:rPr>
        <w:t xml:space="preserve"> the Social and Behavioral Sciences Research Institute and the Institute of the Environment.</w:t>
      </w:r>
      <w:r w:rsidR="00025DA0" w:rsidRPr="009777B9">
        <w:rPr>
          <w:rFonts w:asciiTheme="minorHAnsi" w:hAnsiTheme="minorHAnsi" w:cstheme="minorHAnsi"/>
        </w:rPr>
        <w:t xml:space="preserve"> </w:t>
      </w:r>
    </w:p>
    <w:p w14:paraId="15765F45" w14:textId="77777777" w:rsidR="0005538A" w:rsidRPr="009777B9" w:rsidRDefault="0005538A" w:rsidP="00D44A07">
      <w:pPr>
        <w:jc w:val="both"/>
        <w:rPr>
          <w:rFonts w:asciiTheme="minorHAnsi" w:hAnsiTheme="minorHAnsi" w:cstheme="minorHAnsi"/>
        </w:rPr>
      </w:pPr>
    </w:p>
    <w:p w14:paraId="1CE3E5C7" w14:textId="55EED589" w:rsidR="007D0A6D" w:rsidRPr="009777B9" w:rsidRDefault="007D0A6D" w:rsidP="00D44A07">
      <w:pPr>
        <w:jc w:val="both"/>
        <w:rPr>
          <w:rFonts w:asciiTheme="minorHAnsi" w:hAnsiTheme="minorHAnsi" w:cstheme="minorHAnsi"/>
        </w:rPr>
      </w:pPr>
      <w:r w:rsidRPr="009777B9">
        <w:rPr>
          <w:rFonts w:asciiTheme="minorHAnsi" w:hAnsiTheme="minorHAnsi" w:cstheme="minorHAnsi"/>
        </w:rPr>
        <w:t>I would like to thank everyone who participated in the research and who assisted me during the fieldwork</w:t>
      </w:r>
      <w:r w:rsidR="00B4250A" w:rsidRPr="009777B9">
        <w:rPr>
          <w:rFonts w:asciiTheme="minorHAnsi" w:hAnsiTheme="minorHAnsi" w:cstheme="minorHAnsi"/>
        </w:rPr>
        <w:t xml:space="preserve">, </w:t>
      </w:r>
      <w:r w:rsidR="009053FA" w:rsidRPr="009777B9">
        <w:rPr>
          <w:rFonts w:asciiTheme="minorHAnsi" w:hAnsiTheme="minorHAnsi" w:cstheme="minorHAnsi"/>
        </w:rPr>
        <w:t>especially Beatriz Bustos-Gallardo and the F</w:t>
      </w:r>
      <w:r w:rsidR="00C31AF9" w:rsidRPr="009777B9">
        <w:rPr>
          <w:rFonts w:asciiTheme="minorHAnsi" w:hAnsiTheme="minorHAnsi" w:cstheme="minorHAnsi"/>
        </w:rPr>
        <w:t>acultad de Arquitectura y Urbanismo</w:t>
      </w:r>
      <w:r w:rsidR="00B4250A" w:rsidRPr="009777B9">
        <w:rPr>
          <w:rFonts w:asciiTheme="minorHAnsi" w:hAnsiTheme="minorHAnsi" w:cstheme="minorHAnsi"/>
        </w:rPr>
        <w:t xml:space="preserve"> at the Universidad de Chile who co-sponsored</w:t>
      </w:r>
      <w:r w:rsidR="00C31AF9" w:rsidRPr="009777B9">
        <w:rPr>
          <w:rFonts w:asciiTheme="minorHAnsi" w:hAnsiTheme="minorHAnsi" w:cstheme="minorHAnsi"/>
        </w:rPr>
        <w:t xml:space="preserve"> my </w:t>
      </w:r>
      <w:r w:rsidR="000F0064" w:rsidRPr="009777B9">
        <w:rPr>
          <w:rFonts w:asciiTheme="minorHAnsi" w:hAnsiTheme="minorHAnsi" w:cstheme="minorHAnsi"/>
        </w:rPr>
        <w:t xml:space="preserve">Fulbright </w:t>
      </w:r>
      <w:r w:rsidR="00C31AF9" w:rsidRPr="009777B9">
        <w:rPr>
          <w:rFonts w:asciiTheme="minorHAnsi" w:hAnsiTheme="minorHAnsi" w:cstheme="minorHAnsi"/>
        </w:rPr>
        <w:t>Fellowship</w:t>
      </w:r>
      <w:r w:rsidR="004B3C0C" w:rsidRPr="009777B9">
        <w:rPr>
          <w:rFonts w:asciiTheme="minorHAnsi" w:hAnsiTheme="minorHAnsi" w:cstheme="minorHAnsi"/>
        </w:rPr>
        <w:t>; I also thank the Universidad Católica del Maule for their sponsorship and the late Rodrigo Salcedo for his support.</w:t>
      </w:r>
      <w:r w:rsidR="00B4250A" w:rsidRPr="009777B9">
        <w:rPr>
          <w:rFonts w:asciiTheme="minorHAnsi" w:hAnsiTheme="minorHAnsi" w:cstheme="minorHAnsi"/>
        </w:rPr>
        <w:t xml:space="preserve"> </w:t>
      </w:r>
      <w:r w:rsidRPr="009777B9">
        <w:rPr>
          <w:rFonts w:asciiTheme="minorHAnsi" w:hAnsiTheme="minorHAnsi" w:cstheme="minorHAnsi"/>
        </w:rPr>
        <w:t>Special thanks to my dissertation committee of JP Jones, Sallie Marston, Miranda Joseph and Carl Bauer</w:t>
      </w:r>
      <w:r w:rsidR="00B4250A" w:rsidRPr="009777B9">
        <w:rPr>
          <w:rFonts w:asciiTheme="minorHAnsi" w:hAnsiTheme="minorHAnsi" w:cstheme="minorHAnsi"/>
        </w:rPr>
        <w:t xml:space="preserve"> </w:t>
      </w:r>
      <w:r w:rsidR="001861BB" w:rsidRPr="009777B9">
        <w:rPr>
          <w:rFonts w:asciiTheme="minorHAnsi" w:hAnsiTheme="minorHAnsi" w:cstheme="minorHAnsi"/>
        </w:rPr>
        <w:t>who all offered feedback on the main contents of this</w:t>
      </w:r>
      <w:r w:rsidR="00B4250A" w:rsidRPr="009777B9">
        <w:rPr>
          <w:rFonts w:asciiTheme="minorHAnsi" w:hAnsiTheme="minorHAnsi" w:cstheme="minorHAnsi"/>
        </w:rPr>
        <w:t xml:space="preserve"> article, as well as </w:t>
      </w:r>
      <w:r w:rsidR="000F0064" w:rsidRPr="009777B9">
        <w:rPr>
          <w:rFonts w:asciiTheme="minorHAnsi" w:hAnsiTheme="minorHAnsi" w:cstheme="minorHAnsi"/>
        </w:rPr>
        <w:t xml:space="preserve">Manuel Prieto, </w:t>
      </w:r>
      <w:r w:rsidR="002701FC" w:rsidRPr="009777B9">
        <w:rPr>
          <w:rFonts w:asciiTheme="minorHAnsi" w:hAnsiTheme="minorHAnsi" w:cstheme="minorHAnsi"/>
        </w:rPr>
        <w:t xml:space="preserve">Sarah Kelly-Richards, </w:t>
      </w:r>
      <w:r w:rsidR="000F0064" w:rsidRPr="009777B9">
        <w:rPr>
          <w:rFonts w:asciiTheme="minorHAnsi" w:hAnsiTheme="minorHAnsi" w:cstheme="minorHAnsi"/>
        </w:rPr>
        <w:t>Mark Kear</w:t>
      </w:r>
      <w:r w:rsidR="009053FA" w:rsidRPr="009777B9">
        <w:rPr>
          <w:rFonts w:asciiTheme="minorHAnsi" w:hAnsiTheme="minorHAnsi" w:cstheme="minorHAnsi"/>
        </w:rPr>
        <w:t>,</w:t>
      </w:r>
      <w:r w:rsidR="00D97181" w:rsidRPr="009777B9">
        <w:rPr>
          <w:rFonts w:asciiTheme="minorHAnsi" w:hAnsiTheme="minorHAnsi" w:cstheme="minorHAnsi"/>
        </w:rPr>
        <w:t xml:space="preserve"> Abraham Weil,</w:t>
      </w:r>
      <w:r w:rsidRPr="009777B9">
        <w:rPr>
          <w:rFonts w:asciiTheme="minorHAnsi" w:hAnsiTheme="minorHAnsi" w:cstheme="minorHAnsi"/>
        </w:rPr>
        <w:t xml:space="preserve"> Kelly Sharron</w:t>
      </w:r>
      <w:r w:rsidR="00D97181" w:rsidRPr="009777B9">
        <w:rPr>
          <w:rFonts w:asciiTheme="minorHAnsi" w:hAnsiTheme="minorHAnsi" w:cstheme="minorHAnsi"/>
        </w:rPr>
        <w:t xml:space="preserve"> and Lilian</w:t>
      </w:r>
      <w:r w:rsidR="001034DE" w:rsidRPr="009777B9">
        <w:rPr>
          <w:rFonts w:asciiTheme="minorHAnsi" w:hAnsiTheme="minorHAnsi" w:cstheme="minorHAnsi"/>
        </w:rPr>
        <w:t>a</w:t>
      </w:r>
      <w:r w:rsidR="00D97181" w:rsidRPr="009777B9">
        <w:rPr>
          <w:rFonts w:asciiTheme="minorHAnsi" w:hAnsiTheme="minorHAnsi" w:cstheme="minorHAnsi"/>
        </w:rPr>
        <w:t xml:space="preserve"> De Simone</w:t>
      </w:r>
      <w:r w:rsidRPr="009777B9">
        <w:rPr>
          <w:rFonts w:asciiTheme="minorHAnsi" w:hAnsiTheme="minorHAnsi" w:cstheme="minorHAnsi"/>
        </w:rPr>
        <w:t>.</w:t>
      </w:r>
      <w:r w:rsidR="001861BB" w:rsidRPr="009777B9">
        <w:rPr>
          <w:rFonts w:asciiTheme="minorHAnsi" w:hAnsiTheme="minorHAnsi" w:cstheme="minorHAnsi"/>
        </w:rPr>
        <w:t xml:space="preserve"> Finally, thank you</w:t>
      </w:r>
      <w:r w:rsidR="009364D8" w:rsidRPr="009777B9">
        <w:rPr>
          <w:rFonts w:asciiTheme="minorHAnsi" w:hAnsiTheme="minorHAnsi" w:cstheme="minorHAnsi"/>
        </w:rPr>
        <w:t xml:space="preserve"> Rob Fletcher</w:t>
      </w:r>
      <w:r w:rsidR="009B221C" w:rsidRPr="009777B9">
        <w:rPr>
          <w:rFonts w:asciiTheme="minorHAnsi" w:hAnsiTheme="minorHAnsi" w:cstheme="minorHAnsi"/>
        </w:rPr>
        <w:t xml:space="preserve"> and </w:t>
      </w:r>
      <w:r w:rsidR="009364D8" w:rsidRPr="009777B9">
        <w:rPr>
          <w:rFonts w:asciiTheme="minorHAnsi" w:hAnsiTheme="minorHAnsi" w:cstheme="minorHAnsi"/>
        </w:rPr>
        <w:t xml:space="preserve">the </w:t>
      </w:r>
      <w:r w:rsidR="009B221C" w:rsidRPr="009777B9">
        <w:rPr>
          <w:rFonts w:asciiTheme="minorHAnsi" w:hAnsiTheme="minorHAnsi" w:cstheme="minorHAnsi"/>
        </w:rPr>
        <w:t>anonym</w:t>
      </w:r>
      <w:r w:rsidR="00BF7CFB" w:rsidRPr="009777B9">
        <w:rPr>
          <w:rFonts w:asciiTheme="minorHAnsi" w:hAnsiTheme="minorHAnsi" w:cstheme="minorHAnsi"/>
        </w:rPr>
        <w:t>ous reviewers for your encouragement</w:t>
      </w:r>
      <w:r w:rsidR="009B221C" w:rsidRPr="009777B9">
        <w:rPr>
          <w:rFonts w:asciiTheme="minorHAnsi" w:hAnsiTheme="minorHAnsi" w:cstheme="minorHAnsi"/>
        </w:rPr>
        <w:t xml:space="preserve"> and engagement.</w:t>
      </w:r>
      <w:r w:rsidRPr="009777B9">
        <w:rPr>
          <w:rFonts w:asciiTheme="minorHAnsi" w:hAnsiTheme="minorHAnsi" w:cstheme="minorHAnsi"/>
        </w:rPr>
        <w:t xml:space="preserve">  </w:t>
      </w:r>
    </w:p>
    <w:p w14:paraId="55BFD341" w14:textId="77777777" w:rsidR="00D44A07" w:rsidRPr="009777B9" w:rsidRDefault="00D44A07" w:rsidP="00D44A07">
      <w:pPr>
        <w:jc w:val="both"/>
        <w:rPr>
          <w:rFonts w:asciiTheme="minorHAnsi" w:hAnsiTheme="minorHAnsi" w:cstheme="minorHAnsi"/>
        </w:rPr>
      </w:pPr>
    </w:p>
    <w:p w14:paraId="3B1841C0" w14:textId="77777777" w:rsidR="00D44A07" w:rsidRPr="009777B9" w:rsidRDefault="00D44A07" w:rsidP="00D44A07">
      <w:pPr>
        <w:jc w:val="both"/>
        <w:rPr>
          <w:rFonts w:asciiTheme="minorHAnsi" w:hAnsiTheme="minorHAnsi" w:cstheme="minorHAnsi"/>
        </w:rPr>
      </w:pPr>
      <w:r w:rsidRPr="009777B9">
        <w:rPr>
          <w:rFonts w:asciiTheme="minorHAnsi" w:hAnsiTheme="minorHAnsi" w:cstheme="minorHAnsi"/>
        </w:rPr>
        <w:t xml:space="preserve">References </w:t>
      </w:r>
    </w:p>
    <w:p w14:paraId="2C9F3420" w14:textId="77777777" w:rsidR="00D44A07" w:rsidRPr="009777B9" w:rsidRDefault="00D44A07" w:rsidP="00D44A07">
      <w:pPr>
        <w:jc w:val="both"/>
        <w:rPr>
          <w:rFonts w:asciiTheme="minorHAnsi" w:hAnsiTheme="minorHAnsi" w:cstheme="minorHAnsi"/>
        </w:rPr>
      </w:pPr>
    </w:p>
    <w:p w14:paraId="1CE68AF3" w14:textId="77608775" w:rsidR="0077323A" w:rsidRPr="009777B9" w:rsidRDefault="000A1091" w:rsidP="0077323A">
      <w:pPr>
        <w:rPr>
          <w:rFonts w:asciiTheme="minorHAnsi" w:eastAsia="Times New Roman" w:hAnsiTheme="minorHAnsi" w:cstheme="minorHAnsi"/>
        </w:rPr>
      </w:pPr>
      <w:r w:rsidRPr="009777B9">
        <w:rPr>
          <w:rFonts w:asciiTheme="minorHAnsi" w:hAnsiTheme="minorHAnsi" w:cstheme="minorHAnsi"/>
          <w:color w:val="000000"/>
        </w:rPr>
        <w:t xml:space="preserve">Allen J </w:t>
      </w:r>
      <w:r w:rsidR="0077323A" w:rsidRPr="009777B9">
        <w:rPr>
          <w:rFonts w:asciiTheme="minorHAnsi" w:hAnsiTheme="minorHAnsi" w:cstheme="minorHAnsi"/>
          <w:color w:val="000000"/>
        </w:rPr>
        <w:t>2006</w:t>
      </w:r>
      <w:r w:rsidR="0077323A" w:rsidRPr="009777B9">
        <w:rPr>
          <w:rFonts w:asciiTheme="minorHAnsi" w:eastAsia="Times New Roman" w:hAnsiTheme="minorHAnsi" w:cstheme="minorHAnsi"/>
          <w:color w:val="222222"/>
          <w:shd w:val="clear" w:color="auto" w:fill="FFFFFF"/>
        </w:rPr>
        <w:t xml:space="preserve"> "Ambient power: Berlin's Potsdamer Platz and the seductive logic of public spaces."</w:t>
      </w:r>
      <w:r w:rsidR="0077323A" w:rsidRPr="009777B9">
        <w:rPr>
          <w:rStyle w:val="apple-converted-space"/>
          <w:rFonts w:asciiTheme="minorHAnsi" w:eastAsia="Times New Roman" w:hAnsiTheme="minorHAnsi" w:cstheme="minorHAnsi"/>
          <w:color w:val="222222"/>
          <w:shd w:val="clear" w:color="auto" w:fill="FFFFFF"/>
        </w:rPr>
        <w:t> </w:t>
      </w:r>
      <w:r w:rsidR="0077323A" w:rsidRPr="009777B9">
        <w:rPr>
          <w:rFonts w:asciiTheme="minorHAnsi" w:eastAsia="Times New Roman" w:hAnsiTheme="minorHAnsi" w:cstheme="minorHAnsi"/>
          <w:i/>
          <w:iCs/>
          <w:color w:val="222222"/>
        </w:rPr>
        <w:t>Urban Studies</w:t>
      </w:r>
      <w:r w:rsidR="0077323A" w:rsidRPr="009777B9">
        <w:rPr>
          <w:rStyle w:val="apple-converted-space"/>
          <w:rFonts w:asciiTheme="minorHAnsi" w:eastAsia="Times New Roman" w:hAnsiTheme="minorHAnsi" w:cstheme="minorHAnsi"/>
          <w:color w:val="222222"/>
          <w:shd w:val="clear" w:color="auto" w:fill="FFFFFF"/>
        </w:rPr>
        <w:t> </w:t>
      </w:r>
      <w:r w:rsidR="0077323A" w:rsidRPr="009777B9">
        <w:rPr>
          <w:rFonts w:asciiTheme="minorHAnsi" w:eastAsia="Times New Roman" w:hAnsiTheme="minorHAnsi" w:cstheme="minorHAnsi"/>
          <w:color w:val="222222"/>
          <w:shd w:val="clear" w:color="auto" w:fill="FFFFFF"/>
        </w:rPr>
        <w:t>43.2: 441-455</w:t>
      </w:r>
    </w:p>
    <w:p w14:paraId="536D3B42" w14:textId="77777777" w:rsidR="0077323A" w:rsidRPr="009777B9" w:rsidRDefault="0077323A" w:rsidP="0077323A">
      <w:pPr>
        <w:rPr>
          <w:rFonts w:asciiTheme="minorHAnsi" w:eastAsia="Times New Roman" w:hAnsiTheme="minorHAnsi" w:cstheme="minorHAnsi"/>
        </w:rPr>
      </w:pPr>
    </w:p>
    <w:p w14:paraId="33E1DAAD" w14:textId="572B4AEA" w:rsidR="000A1091" w:rsidRPr="009777B9" w:rsidRDefault="000A1091" w:rsidP="000A1091">
      <w:pPr>
        <w:widowControl w:val="0"/>
        <w:autoSpaceDE w:val="0"/>
        <w:autoSpaceDN w:val="0"/>
        <w:adjustRightInd w:val="0"/>
        <w:spacing w:after="240"/>
        <w:rPr>
          <w:rFonts w:asciiTheme="minorHAnsi" w:hAnsiTheme="minorHAnsi" w:cstheme="minorHAnsi"/>
          <w:color w:val="000000"/>
        </w:rPr>
      </w:pPr>
      <w:r w:rsidRPr="009777B9">
        <w:rPr>
          <w:rFonts w:asciiTheme="minorHAnsi" w:hAnsiTheme="minorHAnsi" w:cstheme="minorHAnsi"/>
          <w:color w:val="000000"/>
        </w:rPr>
        <w:t xml:space="preserve">Anderson B and McFarlane C eds 2011 </w:t>
      </w:r>
      <w:r w:rsidR="00483FE9" w:rsidRPr="009777B9">
        <w:rPr>
          <w:rFonts w:asciiTheme="minorHAnsi" w:hAnsiTheme="minorHAnsi" w:cstheme="minorHAnsi"/>
          <w:color w:val="000000"/>
        </w:rPr>
        <w:t>“</w:t>
      </w:r>
      <w:r w:rsidRPr="009777B9">
        <w:rPr>
          <w:rFonts w:asciiTheme="minorHAnsi" w:hAnsiTheme="minorHAnsi" w:cstheme="minorHAnsi"/>
          <w:color w:val="000000"/>
        </w:rPr>
        <w:t>Assemblage and geography</w:t>
      </w:r>
      <w:r w:rsidR="00483FE9" w:rsidRPr="009777B9">
        <w:rPr>
          <w:rFonts w:asciiTheme="minorHAnsi" w:hAnsiTheme="minorHAnsi" w:cstheme="minorHAnsi"/>
          <w:color w:val="000000"/>
        </w:rPr>
        <w:t>.”</w:t>
      </w:r>
      <w:r w:rsidRPr="009777B9">
        <w:rPr>
          <w:rFonts w:asciiTheme="minorHAnsi" w:hAnsiTheme="minorHAnsi" w:cstheme="minorHAnsi"/>
          <w:color w:val="000000"/>
        </w:rPr>
        <w:t xml:space="preserve"> </w:t>
      </w:r>
      <w:r w:rsidRPr="009777B9">
        <w:rPr>
          <w:rFonts w:asciiTheme="minorHAnsi" w:hAnsiTheme="minorHAnsi" w:cstheme="minorHAnsi"/>
          <w:i/>
          <w:color w:val="000000"/>
        </w:rPr>
        <w:t>Area</w:t>
      </w:r>
      <w:r w:rsidRPr="009777B9">
        <w:rPr>
          <w:rFonts w:asciiTheme="minorHAnsi" w:hAnsiTheme="minorHAnsi" w:cstheme="minorHAnsi"/>
          <w:color w:val="000000"/>
        </w:rPr>
        <w:t xml:space="preserve"> 43 124–64</w:t>
      </w:r>
      <w:r w:rsidRPr="009777B9">
        <w:rPr>
          <w:rFonts w:ascii="MS Gothic" w:eastAsia="MS Gothic" w:hAnsi="MS Gothic" w:cs="MS Gothic" w:hint="eastAsia"/>
          <w:color w:val="000000"/>
        </w:rPr>
        <w:t> </w:t>
      </w:r>
    </w:p>
    <w:p w14:paraId="2087288C" w14:textId="6DE5E2C8" w:rsidR="0077323A" w:rsidRPr="009777B9" w:rsidRDefault="000A1091" w:rsidP="0077323A">
      <w:pPr>
        <w:jc w:val="both"/>
        <w:rPr>
          <w:rFonts w:asciiTheme="minorHAnsi" w:eastAsia="Times New Roman" w:hAnsiTheme="minorHAnsi" w:cstheme="minorHAnsi"/>
          <w:color w:val="222222"/>
          <w:shd w:val="clear" w:color="auto" w:fill="FFFFFF"/>
        </w:rPr>
      </w:pPr>
      <w:r w:rsidRPr="009777B9">
        <w:rPr>
          <w:rFonts w:asciiTheme="minorHAnsi" w:eastAsia="Times New Roman" w:hAnsiTheme="minorHAnsi" w:cstheme="minorHAnsi"/>
          <w:color w:val="222222"/>
          <w:shd w:val="clear" w:color="auto" w:fill="FFFFFF"/>
        </w:rPr>
        <w:t>Anderson B</w:t>
      </w:r>
      <w:r w:rsidR="0077323A" w:rsidRPr="009777B9">
        <w:rPr>
          <w:rFonts w:asciiTheme="minorHAnsi" w:eastAsia="Times New Roman" w:hAnsiTheme="minorHAnsi" w:cstheme="minorHAnsi"/>
          <w:color w:val="222222"/>
          <w:shd w:val="clear" w:color="auto" w:fill="FFFFFF"/>
        </w:rPr>
        <w:t xml:space="preserve"> 2012. “Affect and Biopower: towards a politics of life”. </w:t>
      </w:r>
      <w:r w:rsidR="0077323A" w:rsidRPr="009777B9">
        <w:rPr>
          <w:rFonts w:asciiTheme="minorHAnsi" w:eastAsia="Times New Roman" w:hAnsiTheme="minorHAnsi" w:cstheme="minorHAnsi"/>
          <w:i/>
          <w:iCs/>
          <w:color w:val="222222"/>
        </w:rPr>
        <w:t>Transactions of the Institute of British Geographers</w:t>
      </w:r>
      <w:r w:rsidR="0077323A" w:rsidRPr="009777B9">
        <w:rPr>
          <w:rStyle w:val="apple-converted-space"/>
          <w:rFonts w:asciiTheme="minorHAnsi" w:eastAsia="Times New Roman" w:hAnsiTheme="minorHAnsi" w:cstheme="minorHAnsi"/>
          <w:color w:val="222222"/>
          <w:shd w:val="clear" w:color="auto" w:fill="FFFFFF"/>
        </w:rPr>
        <w:t> </w:t>
      </w:r>
      <w:r w:rsidR="0077323A" w:rsidRPr="009777B9">
        <w:rPr>
          <w:rFonts w:asciiTheme="minorHAnsi" w:eastAsia="Times New Roman" w:hAnsiTheme="minorHAnsi" w:cstheme="minorHAnsi"/>
          <w:color w:val="222222"/>
          <w:shd w:val="clear" w:color="auto" w:fill="FFFFFF"/>
        </w:rPr>
        <w:t>37 (1): 28-43</w:t>
      </w:r>
    </w:p>
    <w:p w14:paraId="7C2B46F7" w14:textId="77777777" w:rsidR="0077323A" w:rsidRPr="009777B9" w:rsidRDefault="0077323A" w:rsidP="0077323A">
      <w:pPr>
        <w:jc w:val="both"/>
        <w:rPr>
          <w:rFonts w:asciiTheme="minorHAnsi" w:eastAsia="Times New Roman" w:hAnsiTheme="minorHAnsi" w:cstheme="minorHAnsi"/>
          <w:color w:val="222222"/>
          <w:shd w:val="clear" w:color="auto" w:fill="FFFFFF"/>
        </w:rPr>
      </w:pPr>
    </w:p>
    <w:p w14:paraId="234E7635" w14:textId="2A51F5B9" w:rsidR="0077323A" w:rsidRPr="009777B9" w:rsidRDefault="000A1091" w:rsidP="0077323A">
      <w:pPr>
        <w:jc w:val="both"/>
        <w:rPr>
          <w:rFonts w:asciiTheme="minorHAnsi" w:eastAsia="Times New Roman" w:hAnsiTheme="minorHAnsi" w:cstheme="minorHAnsi"/>
        </w:rPr>
      </w:pPr>
      <w:r w:rsidRPr="009777B9">
        <w:rPr>
          <w:rFonts w:asciiTheme="minorHAnsi" w:eastAsia="Times New Roman" w:hAnsiTheme="minorHAnsi" w:cstheme="minorHAnsi"/>
          <w:color w:val="222222"/>
          <w:shd w:val="clear" w:color="auto" w:fill="FFFFFF"/>
        </w:rPr>
        <w:t>Anderson B and</w:t>
      </w:r>
      <w:r w:rsidR="0077323A" w:rsidRPr="009777B9">
        <w:rPr>
          <w:rFonts w:asciiTheme="minorHAnsi" w:eastAsia="Times New Roman" w:hAnsiTheme="minorHAnsi" w:cstheme="minorHAnsi"/>
          <w:color w:val="222222"/>
          <w:shd w:val="clear" w:color="auto" w:fill="FFFFFF"/>
        </w:rPr>
        <w:t xml:space="preserve"> Harrison</w:t>
      </w:r>
      <w:r w:rsidRPr="009777B9">
        <w:rPr>
          <w:rFonts w:asciiTheme="minorHAnsi" w:eastAsia="Times New Roman" w:hAnsiTheme="minorHAnsi" w:cstheme="minorHAnsi"/>
          <w:color w:val="222222"/>
          <w:shd w:val="clear" w:color="auto" w:fill="FFFFFF"/>
        </w:rPr>
        <w:t xml:space="preserve"> P</w:t>
      </w:r>
      <w:r w:rsidR="0077323A" w:rsidRPr="009777B9">
        <w:rPr>
          <w:rFonts w:asciiTheme="minorHAnsi" w:eastAsia="Times New Roman" w:hAnsiTheme="minorHAnsi" w:cstheme="minorHAnsi"/>
          <w:color w:val="222222"/>
          <w:shd w:val="clear" w:color="auto" w:fill="FFFFFF"/>
        </w:rPr>
        <w:t xml:space="preserve"> 2010 "The promise of non-representational theories." In Anderson, Ben and Paul Harrison (eds) Taking-Place: </w:t>
      </w:r>
      <w:r w:rsidR="0077323A" w:rsidRPr="009777B9">
        <w:rPr>
          <w:rFonts w:asciiTheme="minorHAnsi" w:eastAsia="Times New Roman" w:hAnsiTheme="minorHAnsi" w:cstheme="minorHAnsi"/>
          <w:i/>
          <w:color w:val="222222"/>
          <w:shd w:val="clear" w:color="auto" w:fill="FFFFFF"/>
        </w:rPr>
        <w:t>Non-Representational Theories and Geography</w:t>
      </w:r>
      <w:r w:rsidR="0077323A" w:rsidRPr="009777B9">
        <w:rPr>
          <w:rFonts w:asciiTheme="minorHAnsi" w:eastAsia="Times New Roman" w:hAnsiTheme="minorHAnsi" w:cstheme="minorHAnsi"/>
          <w:color w:val="222222"/>
          <w:shd w:val="clear" w:color="auto" w:fill="FFFFFF"/>
        </w:rPr>
        <w:t>. Ashgate: 1-36</w:t>
      </w:r>
    </w:p>
    <w:p w14:paraId="14198821" w14:textId="77777777" w:rsidR="0077323A" w:rsidRPr="009777B9" w:rsidRDefault="0077323A" w:rsidP="0077323A">
      <w:pPr>
        <w:jc w:val="both"/>
        <w:rPr>
          <w:rFonts w:asciiTheme="minorHAnsi" w:eastAsia="Times New Roman" w:hAnsiTheme="minorHAnsi" w:cstheme="minorHAnsi"/>
        </w:rPr>
      </w:pPr>
    </w:p>
    <w:p w14:paraId="4EC14A41" w14:textId="0E42DA02" w:rsidR="00257A7E" w:rsidRPr="009777B9" w:rsidRDefault="00257A7E" w:rsidP="00257A7E">
      <w:pPr>
        <w:widowControl w:val="0"/>
        <w:autoSpaceDE w:val="0"/>
        <w:autoSpaceDN w:val="0"/>
        <w:adjustRightInd w:val="0"/>
        <w:spacing w:after="240"/>
        <w:rPr>
          <w:rFonts w:asciiTheme="minorHAnsi" w:hAnsiTheme="minorHAnsi" w:cstheme="minorHAnsi"/>
          <w:color w:val="000000"/>
        </w:rPr>
      </w:pPr>
      <w:r w:rsidRPr="009777B9">
        <w:rPr>
          <w:rFonts w:asciiTheme="minorHAnsi" w:hAnsiTheme="minorHAnsi" w:cstheme="minorHAnsi"/>
          <w:color w:val="000000"/>
        </w:rPr>
        <w:t>Anderson B, Kearnes M, McFarlane C and Swanton D 2012 “On assemblages and geography</w:t>
      </w:r>
      <w:r w:rsidR="00483FE9" w:rsidRPr="009777B9">
        <w:rPr>
          <w:rFonts w:asciiTheme="minorHAnsi" w:hAnsiTheme="minorHAnsi" w:cstheme="minorHAnsi"/>
          <w:color w:val="000000"/>
        </w:rPr>
        <w:t>.”</w:t>
      </w:r>
      <w:r w:rsidRPr="009777B9">
        <w:rPr>
          <w:rFonts w:asciiTheme="minorHAnsi" w:hAnsiTheme="minorHAnsi" w:cstheme="minorHAnsi"/>
          <w:color w:val="000000"/>
        </w:rPr>
        <w:t xml:space="preserve"> </w:t>
      </w:r>
      <w:r w:rsidRPr="009777B9">
        <w:rPr>
          <w:rFonts w:asciiTheme="minorHAnsi" w:hAnsiTheme="minorHAnsi" w:cstheme="minorHAnsi"/>
          <w:i/>
          <w:color w:val="000000"/>
        </w:rPr>
        <w:t>Dialogues in Human Geography</w:t>
      </w:r>
      <w:r w:rsidRPr="009777B9">
        <w:rPr>
          <w:rFonts w:asciiTheme="minorHAnsi" w:hAnsiTheme="minorHAnsi" w:cstheme="minorHAnsi"/>
          <w:color w:val="000000"/>
        </w:rPr>
        <w:t xml:space="preserve"> 2 171–89</w:t>
      </w:r>
      <w:r w:rsidRPr="009777B9">
        <w:rPr>
          <w:rFonts w:ascii="MS Gothic" w:eastAsia="MS Gothic" w:hAnsi="MS Gothic" w:cs="MS Gothic" w:hint="eastAsia"/>
          <w:color w:val="000000"/>
        </w:rPr>
        <w:t> </w:t>
      </w:r>
    </w:p>
    <w:p w14:paraId="3288084C"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Barton J, Pozo R, Román A and Salazar A 2013 “Reestructuración urbana de un territorio glocalizado: una caracterización del crecimiento orgánico en las ciudades de Chiloé, 1979-2008” </w:t>
      </w:r>
      <w:r w:rsidRPr="009777B9">
        <w:rPr>
          <w:rFonts w:asciiTheme="minorHAnsi" w:hAnsiTheme="minorHAnsi" w:cstheme="minorHAnsi"/>
          <w:i/>
          <w:color w:val="000000"/>
        </w:rPr>
        <w:t>Revista de Geografía Norte Grande</w:t>
      </w:r>
      <w:r w:rsidRPr="009777B9">
        <w:rPr>
          <w:rFonts w:asciiTheme="minorHAnsi" w:hAnsiTheme="minorHAnsi" w:cstheme="minorHAnsi"/>
          <w:color w:val="000000"/>
        </w:rPr>
        <w:t>, 56: 121-142</w:t>
      </w:r>
    </w:p>
    <w:p w14:paraId="27B308D4" w14:textId="4072BD54" w:rsidR="0077323A" w:rsidRPr="009777B9" w:rsidRDefault="000A1091"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Barton J R and Fløysand</w:t>
      </w:r>
      <w:r w:rsidR="0077323A" w:rsidRPr="009777B9">
        <w:rPr>
          <w:rFonts w:asciiTheme="minorHAnsi" w:hAnsiTheme="minorHAnsi" w:cstheme="minorHAnsi"/>
          <w:color w:val="000000"/>
        </w:rPr>
        <w:t xml:space="preserve"> A 2010 “The political ecology of Chilean salmon aquaculture, 1982- 2010: A trajectory from economic development to global sustainability” </w:t>
      </w:r>
      <w:r w:rsidR="0077323A" w:rsidRPr="009777B9">
        <w:rPr>
          <w:rFonts w:asciiTheme="minorHAnsi" w:hAnsiTheme="minorHAnsi" w:cstheme="minorHAnsi"/>
          <w:i/>
          <w:iCs/>
          <w:color w:val="000000"/>
        </w:rPr>
        <w:t xml:space="preserve">Global Environmental Change </w:t>
      </w:r>
      <w:r w:rsidR="0077323A" w:rsidRPr="009777B9">
        <w:rPr>
          <w:rFonts w:asciiTheme="minorHAnsi" w:hAnsiTheme="minorHAnsi" w:cstheme="minorHAnsi"/>
          <w:color w:val="000000"/>
        </w:rPr>
        <w:t xml:space="preserve">20 739-752 </w:t>
      </w:r>
    </w:p>
    <w:p w14:paraId="1A666FDB" w14:textId="77777777"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Barrett G, Caniggia M I, and Read L 2002 "“There are more vets than doctors in Chiloé”: social and community impact of the globalization of aquaculture in Chile." </w:t>
      </w:r>
      <w:r w:rsidRPr="009777B9">
        <w:rPr>
          <w:rFonts w:asciiTheme="minorHAnsi" w:hAnsiTheme="minorHAnsi" w:cstheme="minorHAnsi"/>
          <w:i/>
        </w:rPr>
        <w:t xml:space="preserve">World </w:t>
      </w:r>
      <w:r w:rsidRPr="009777B9">
        <w:rPr>
          <w:rFonts w:asciiTheme="minorHAnsi" w:hAnsiTheme="minorHAnsi" w:cstheme="minorHAnsi"/>
        </w:rPr>
        <w:t>Development 30.11: 1951-1965.</w:t>
      </w:r>
    </w:p>
    <w:p w14:paraId="66DDD8EE" w14:textId="77777777" w:rsidR="0077323A" w:rsidRPr="009777B9" w:rsidRDefault="0077323A" w:rsidP="0077323A">
      <w:pPr>
        <w:jc w:val="both"/>
        <w:rPr>
          <w:rFonts w:asciiTheme="minorHAnsi" w:hAnsiTheme="minorHAnsi" w:cstheme="minorHAnsi"/>
        </w:rPr>
      </w:pPr>
    </w:p>
    <w:p w14:paraId="57391064" w14:textId="36CF0905" w:rsidR="00EF7BB6" w:rsidRPr="009777B9" w:rsidRDefault="00EF7BB6" w:rsidP="00EF7BB6">
      <w:pPr>
        <w:rPr>
          <w:rFonts w:asciiTheme="minorHAnsi" w:eastAsia="Times New Roman" w:hAnsiTheme="minorHAnsi" w:cstheme="minorHAnsi"/>
        </w:rPr>
      </w:pPr>
      <w:r w:rsidRPr="009777B9">
        <w:rPr>
          <w:rFonts w:asciiTheme="minorHAnsi" w:hAnsiTheme="minorHAnsi" w:cstheme="minorHAnsi"/>
        </w:rPr>
        <w:t>Barua M 2017</w:t>
      </w:r>
      <w:r w:rsidR="0077323A" w:rsidRPr="009777B9">
        <w:rPr>
          <w:rFonts w:asciiTheme="minorHAnsi" w:hAnsiTheme="minorHAnsi" w:cstheme="minorHAnsi"/>
        </w:rPr>
        <w:t xml:space="preserve"> “Nonhuman labour, encounter value, spectacular accumulation: the geographies of a lively commodity” </w:t>
      </w:r>
      <w:r w:rsidR="0077323A" w:rsidRPr="009777B9">
        <w:rPr>
          <w:rFonts w:asciiTheme="minorHAnsi" w:hAnsiTheme="minorHAnsi" w:cstheme="minorHAnsi"/>
          <w:i/>
        </w:rPr>
        <w:t>Transactions of the Institute of British Geographers</w:t>
      </w:r>
      <w:r w:rsidRPr="009777B9">
        <w:rPr>
          <w:rFonts w:asciiTheme="minorHAnsi" w:hAnsiTheme="minorHAnsi" w:cstheme="minorHAnsi"/>
          <w:i/>
        </w:rPr>
        <w:t xml:space="preserve"> </w:t>
      </w:r>
      <w:r w:rsidRPr="009777B9">
        <w:rPr>
          <w:rFonts w:asciiTheme="minorHAnsi" w:hAnsiTheme="minorHAnsi" w:cstheme="minorHAnsi"/>
        </w:rPr>
        <w:t>42 2: 274-288</w:t>
      </w:r>
    </w:p>
    <w:p w14:paraId="6985C7A0" w14:textId="77777777" w:rsidR="0077323A" w:rsidRPr="009777B9" w:rsidRDefault="0077323A" w:rsidP="0077323A">
      <w:pPr>
        <w:jc w:val="both"/>
        <w:rPr>
          <w:rFonts w:asciiTheme="minorHAnsi" w:hAnsiTheme="minorHAnsi" w:cstheme="minorHAnsi"/>
        </w:rPr>
      </w:pPr>
    </w:p>
    <w:p w14:paraId="4C483E35" w14:textId="4EF1FEE1" w:rsidR="0077323A" w:rsidRPr="009777B9" w:rsidRDefault="000A1091" w:rsidP="0077323A">
      <w:pPr>
        <w:jc w:val="both"/>
        <w:rPr>
          <w:rFonts w:asciiTheme="minorHAnsi" w:hAnsiTheme="minorHAnsi" w:cstheme="minorHAnsi"/>
        </w:rPr>
      </w:pPr>
      <w:r w:rsidRPr="009777B9">
        <w:rPr>
          <w:rFonts w:asciiTheme="minorHAnsi" w:hAnsiTheme="minorHAnsi" w:cstheme="minorHAnsi"/>
        </w:rPr>
        <w:t>Beckett A</w:t>
      </w:r>
      <w:r w:rsidR="0077323A" w:rsidRPr="009777B9">
        <w:rPr>
          <w:rFonts w:asciiTheme="minorHAnsi" w:hAnsiTheme="minorHAnsi" w:cstheme="minorHAnsi"/>
        </w:rPr>
        <w:t xml:space="preserve"> 2012. “Governing the consumer: technologies of consumption.” </w:t>
      </w:r>
      <w:r w:rsidR="0077323A" w:rsidRPr="009777B9">
        <w:rPr>
          <w:rFonts w:asciiTheme="minorHAnsi" w:hAnsiTheme="minorHAnsi" w:cstheme="minorHAnsi"/>
          <w:i/>
        </w:rPr>
        <w:t xml:space="preserve">Consumption Markets &amp; Culture </w:t>
      </w:r>
      <w:r w:rsidRPr="009777B9">
        <w:rPr>
          <w:rFonts w:asciiTheme="minorHAnsi" w:hAnsiTheme="minorHAnsi" w:cstheme="minorHAnsi"/>
        </w:rPr>
        <w:t>15 (1): 1-18</w:t>
      </w:r>
    </w:p>
    <w:p w14:paraId="0A87657A" w14:textId="77777777" w:rsidR="0077323A" w:rsidRPr="009777B9" w:rsidRDefault="0077323A" w:rsidP="0077323A">
      <w:pPr>
        <w:jc w:val="both"/>
        <w:rPr>
          <w:rFonts w:asciiTheme="minorHAnsi" w:hAnsiTheme="minorHAnsi" w:cstheme="minorHAnsi"/>
        </w:rPr>
      </w:pPr>
    </w:p>
    <w:p w14:paraId="074CB438" w14:textId="098A8C6B"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Bennett J 2010 </w:t>
      </w:r>
      <w:r w:rsidRPr="009777B9">
        <w:rPr>
          <w:rFonts w:asciiTheme="minorHAnsi" w:hAnsiTheme="minorHAnsi" w:cstheme="minorHAnsi"/>
          <w:i/>
        </w:rPr>
        <w:t>Vibrant Matter: A political ecology of things.</w:t>
      </w:r>
      <w:r w:rsidR="000A1091" w:rsidRPr="009777B9">
        <w:rPr>
          <w:rFonts w:asciiTheme="minorHAnsi" w:hAnsiTheme="minorHAnsi" w:cstheme="minorHAnsi"/>
        </w:rPr>
        <w:t xml:space="preserve"> Duke University Press</w:t>
      </w:r>
    </w:p>
    <w:p w14:paraId="24AA72FB" w14:textId="77777777" w:rsidR="0077323A" w:rsidRPr="009777B9" w:rsidRDefault="0077323A" w:rsidP="0077323A">
      <w:pPr>
        <w:jc w:val="both"/>
        <w:rPr>
          <w:rFonts w:asciiTheme="minorHAnsi" w:hAnsiTheme="minorHAnsi" w:cstheme="minorHAnsi"/>
        </w:rPr>
      </w:pPr>
    </w:p>
    <w:p w14:paraId="3A09C839" w14:textId="77777777"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Blanco G, Arce A and Fisher E 2015 “Becoming a region, becoming global, becoming imperceptible: Territorialising salmon in Chilean Patagonia” </w:t>
      </w:r>
      <w:r w:rsidRPr="009777B9">
        <w:rPr>
          <w:rFonts w:asciiTheme="minorHAnsi" w:hAnsiTheme="minorHAnsi" w:cstheme="minorHAnsi"/>
          <w:i/>
        </w:rPr>
        <w:t>Journal of Rural</w:t>
      </w:r>
      <w:r w:rsidRPr="009777B9">
        <w:rPr>
          <w:rFonts w:asciiTheme="minorHAnsi" w:hAnsiTheme="minorHAnsi" w:cstheme="minorHAnsi"/>
        </w:rPr>
        <w:t xml:space="preserve"> </w:t>
      </w:r>
      <w:r w:rsidRPr="009777B9">
        <w:rPr>
          <w:rFonts w:asciiTheme="minorHAnsi" w:hAnsiTheme="minorHAnsi" w:cstheme="minorHAnsi"/>
          <w:i/>
        </w:rPr>
        <w:t>Studies</w:t>
      </w:r>
      <w:r w:rsidRPr="009777B9">
        <w:rPr>
          <w:rFonts w:asciiTheme="minorHAnsi" w:hAnsiTheme="minorHAnsi" w:cstheme="minorHAnsi"/>
        </w:rPr>
        <w:t xml:space="preserve"> 42 179-190</w:t>
      </w:r>
    </w:p>
    <w:p w14:paraId="2452FFA9" w14:textId="77777777" w:rsidR="0077323A" w:rsidRPr="009777B9" w:rsidRDefault="0077323A" w:rsidP="0077323A">
      <w:pPr>
        <w:jc w:val="both"/>
        <w:rPr>
          <w:rFonts w:asciiTheme="minorHAnsi" w:hAnsiTheme="minorHAnsi" w:cstheme="minorHAnsi"/>
        </w:rPr>
      </w:pPr>
    </w:p>
    <w:p w14:paraId="6A116243" w14:textId="25F588AD" w:rsidR="007217BE" w:rsidRPr="009777B9" w:rsidRDefault="007217BE" w:rsidP="0077323A">
      <w:pPr>
        <w:rPr>
          <w:rFonts w:asciiTheme="minorHAnsi" w:eastAsia="Times New Roman" w:hAnsiTheme="minorHAnsi" w:cstheme="minorHAnsi"/>
          <w:color w:val="222222"/>
          <w:shd w:val="clear" w:color="auto" w:fill="FFFFFF"/>
        </w:rPr>
      </w:pPr>
      <w:r w:rsidRPr="009777B9">
        <w:rPr>
          <w:rFonts w:asciiTheme="minorHAnsi" w:eastAsia="Times New Roman" w:hAnsiTheme="minorHAnsi" w:cstheme="minorHAnsi"/>
          <w:color w:val="222222"/>
          <w:shd w:val="clear" w:color="auto" w:fill="FFFFFF"/>
        </w:rPr>
        <w:t>Cárdenas</w:t>
      </w:r>
      <w:r w:rsidR="00D07C0F" w:rsidRPr="009777B9">
        <w:rPr>
          <w:rFonts w:asciiTheme="minorHAnsi" w:eastAsia="Times New Roman" w:hAnsiTheme="minorHAnsi" w:cstheme="minorHAnsi"/>
          <w:color w:val="222222"/>
          <w:shd w:val="clear" w:color="auto" w:fill="FFFFFF"/>
        </w:rPr>
        <w:t xml:space="preserve"> H</w:t>
      </w:r>
      <w:r w:rsidRPr="009777B9">
        <w:rPr>
          <w:rFonts w:asciiTheme="minorHAnsi" w:eastAsia="Times New Roman" w:hAnsiTheme="minorHAnsi" w:cstheme="minorHAnsi"/>
          <w:color w:val="222222"/>
          <w:shd w:val="clear" w:color="auto" w:fill="FFFFFF"/>
        </w:rPr>
        <w:t>,</w:t>
      </w:r>
      <w:r w:rsidR="00D07C0F" w:rsidRPr="009777B9">
        <w:rPr>
          <w:rFonts w:asciiTheme="minorHAnsi" w:eastAsia="Times New Roman" w:hAnsiTheme="minorHAnsi" w:cstheme="minorHAnsi"/>
          <w:color w:val="222222"/>
          <w:shd w:val="clear" w:color="auto" w:fill="FFFFFF"/>
        </w:rPr>
        <w:t xml:space="preserve"> Leonardo 2017 “Grupo Pasmar alista inversions por US $150 millones en 4 años” </w:t>
      </w:r>
      <w:r w:rsidR="00D07C0F" w:rsidRPr="009777B9">
        <w:rPr>
          <w:rFonts w:asciiTheme="minorHAnsi" w:eastAsia="Times New Roman" w:hAnsiTheme="minorHAnsi" w:cstheme="minorHAnsi"/>
          <w:i/>
          <w:color w:val="222222"/>
          <w:shd w:val="clear" w:color="auto" w:fill="FFFFFF"/>
        </w:rPr>
        <w:t>La Tercera</w:t>
      </w:r>
      <w:r w:rsidR="00D07C0F" w:rsidRPr="009777B9">
        <w:rPr>
          <w:rFonts w:asciiTheme="minorHAnsi" w:eastAsia="Times New Roman" w:hAnsiTheme="minorHAnsi" w:cstheme="minorHAnsi"/>
          <w:color w:val="222222"/>
          <w:shd w:val="clear" w:color="auto" w:fill="FFFFFF"/>
        </w:rPr>
        <w:t xml:space="preserve">, October 9, </w:t>
      </w:r>
      <w:hyperlink r:id="rId6" w:history="1">
        <w:r w:rsidR="00D07C0F" w:rsidRPr="009777B9">
          <w:rPr>
            <w:rStyle w:val="Hyperlink"/>
            <w:rFonts w:asciiTheme="minorHAnsi" w:eastAsia="Times New Roman" w:hAnsiTheme="minorHAnsi" w:cstheme="minorHAnsi"/>
            <w:shd w:val="clear" w:color="auto" w:fill="FFFFFF"/>
          </w:rPr>
          <w:t>http://www2.latercera.com/noticia/grupo-pasmar-alista-inversiones-us-150-millones-4-anos/</w:t>
        </w:r>
      </w:hyperlink>
      <w:r w:rsidR="00D07C0F" w:rsidRPr="009777B9">
        <w:rPr>
          <w:rFonts w:asciiTheme="minorHAnsi" w:eastAsia="Times New Roman" w:hAnsiTheme="minorHAnsi" w:cstheme="minorHAnsi"/>
          <w:color w:val="222222"/>
          <w:shd w:val="clear" w:color="auto" w:fill="FFFFFF"/>
        </w:rPr>
        <w:t xml:space="preserve"> (accessed March 17, 2018) </w:t>
      </w:r>
      <w:r w:rsidRPr="009777B9">
        <w:rPr>
          <w:rFonts w:asciiTheme="minorHAnsi" w:eastAsia="Times New Roman" w:hAnsiTheme="minorHAnsi" w:cstheme="minorHAnsi"/>
          <w:color w:val="222222"/>
          <w:shd w:val="clear" w:color="auto" w:fill="FFFFFF"/>
        </w:rPr>
        <w:t xml:space="preserve"> </w:t>
      </w:r>
    </w:p>
    <w:p w14:paraId="14506FF8" w14:textId="77777777" w:rsidR="007217BE" w:rsidRPr="009777B9" w:rsidRDefault="007217BE" w:rsidP="0077323A">
      <w:pPr>
        <w:rPr>
          <w:rFonts w:asciiTheme="minorHAnsi" w:eastAsia="Times New Roman" w:hAnsiTheme="minorHAnsi" w:cstheme="minorHAnsi"/>
          <w:color w:val="222222"/>
          <w:shd w:val="clear" w:color="auto" w:fill="FFFFFF"/>
        </w:rPr>
      </w:pPr>
    </w:p>
    <w:p w14:paraId="1F26BEC7" w14:textId="37F3855F" w:rsidR="0077323A" w:rsidRPr="009777B9" w:rsidRDefault="0077323A" w:rsidP="0077323A">
      <w:pPr>
        <w:rPr>
          <w:rFonts w:asciiTheme="minorHAnsi" w:eastAsia="Times New Roman" w:hAnsiTheme="minorHAnsi" w:cstheme="minorHAnsi"/>
        </w:rPr>
      </w:pPr>
      <w:r w:rsidRPr="009777B9">
        <w:rPr>
          <w:rFonts w:asciiTheme="minorHAnsi" w:eastAsia="Times New Roman" w:hAnsiTheme="minorHAnsi" w:cstheme="minorHAnsi"/>
          <w:color w:val="222222"/>
          <w:shd w:val="clear" w:color="auto" w:fill="FFFFFF"/>
        </w:rPr>
        <w:t>Castree N 2002 "False antitheses? Marxism, nature and actor</w:t>
      </w:r>
      <w:r w:rsidRPr="009777B9">
        <w:rPr>
          <w:rFonts w:asciiTheme="minorHAnsi" w:eastAsia="Calibri" w:hAnsiTheme="minorHAnsi" w:cstheme="minorHAnsi"/>
          <w:color w:val="222222"/>
          <w:shd w:val="clear" w:color="auto" w:fill="FFFFFF"/>
        </w:rPr>
        <w:t>‐</w:t>
      </w:r>
      <w:r w:rsidRPr="009777B9">
        <w:rPr>
          <w:rFonts w:asciiTheme="minorHAnsi" w:eastAsia="Times New Roman" w:hAnsiTheme="minorHAnsi" w:cstheme="minorHAnsi"/>
          <w:color w:val="222222"/>
          <w:shd w:val="clear" w:color="auto" w:fill="FFFFFF"/>
        </w:rPr>
        <w:t>networks." </w:t>
      </w:r>
      <w:r w:rsidRPr="009777B9">
        <w:rPr>
          <w:rFonts w:asciiTheme="minorHAnsi" w:eastAsia="Times New Roman" w:hAnsiTheme="minorHAnsi" w:cstheme="minorHAnsi"/>
          <w:i/>
          <w:iCs/>
          <w:color w:val="222222"/>
        </w:rPr>
        <w:t>Antipode</w:t>
      </w:r>
      <w:r w:rsidRPr="009777B9">
        <w:rPr>
          <w:rFonts w:asciiTheme="minorHAnsi" w:eastAsia="Times New Roman" w:hAnsiTheme="minorHAnsi" w:cstheme="minorHAnsi"/>
          <w:color w:val="222222"/>
          <w:shd w:val="clear" w:color="auto" w:fill="FFFFFF"/>
        </w:rPr>
        <w:t> 34.1: 111-146</w:t>
      </w:r>
    </w:p>
    <w:p w14:paraId="2C719D9A" w14:textId="77777777" w:rsidR="0077323A" w:rsidRPr="009777B9" w:rsidRDefault="0077323A" w:rsidP="0077323A">
      <w:pPr>
        <w:jc w:val="both"/>
        <w:rPr>
          <w:rFonts w:asciiTheme="minorHAnsi" w:hAnsiTheme="minorHAnsi" w:cstheme="minorHAnsi"/>
        </w:rPr>
      </w:pPr>
    </w:p>
    <w:p w14:paraId="1DB7F776" w14:textId="04DEDEB1" w:rsidR="0077323A" w:rsidRPr="009777B9" w:rsidRDefault="000A1091" w:rsidP="0077323A">
      <w:pPr>
        <w:jc w:val="both"/>
        <w:rPr>
          <w:rFonts w:asciiTheme="minorHAnsi" w:hAnsiTheme="minorHAnsi" w:cstheme="minorHAnsi"/>
        </w:rPr>
      </w:pPr>
      <w:r w:rsidRPr="009777B9">
        <w:rPr>
          <w:rFonts w:asciiTheme="minorHAnsi" w:hAnsiTheme="minorHAnsi" w:cstheme="minorHAnsi"/>
        </w:rPr>
        <w:t>Coll S 2013</w:t>
      </w:r>
      <w:r w:rsidR="0077323A" w:rsidRPr="009777B9">
        <w:rPr>
          <w:rFonts w:asciiTheme="minorHAnsi" w:hAnsiTheme="minorHAnsi" w:cstheme="minorHAnsi"/>
        </w:rPr>
        <w:t xml:space="preserve"> “Consumption as biopower: Governing bodies with loyalty cards.” </w:t>
      </w:r>
      <w:r w:rsidR="0077323A" w:rsidRPr="009777B9">
        <w:rPr>
          <w:rFonts w:asciiTheme="minorHAnsi" w:hAnsiTheme="minorHAnsi" w:cstheme="minorHAnsi"/>
          <w:i/>
        </w:rPr>
        <w:t xml:space="preserve">Journal of Consumer Culture </w:t>
      </w:r>
      <w:r w:rsidRPr="009777B9">
        <w:rPr>
          <w:rFonts w:asciiTheme="minorHAnsi" w:hAnsiTheme="minorHAnsi" w:cstheme="minorHAnsi"/>
        </w:rPr>
        <w:t>13 (3): 201-220</w:t>
      </w:r>
    </w:p>
    <w:p w14:paraId="69E86EB4" w14:textId="77777777" w:rsidR="0077323A" w:rsidRPr="009777B9" w:rsidRDefault="0077323A" w:rsidP="0077323A">
      <w:pPr>
        <w:jc w:val="both"/>
        <w:rPr>
          <w:rFonts w:asciiTheme="minorHAnsi" w:hAnsiTheme="minorHAnsi" w:cstheme="minorHAnsi"/>
        </w:rPr>
      </w:pPr>
    </w:p>
    <w:p w14:paraId="14EBE75B"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Daughters A 2009 “Globalization hits El Trauco: The Archipelago of Chiloé in the era of neoliberalism” in Alexander W A (ed.) </w:t>
      </w:r>
      <w:r w:rsidRPr="009777B9">
        <w:rPr>
          <w:rFonts w:asciiTheme="minorHAnsi" w:hAnsiTheme="minorHAnsi" w:cstheme="minorHAnsi"/>
          <w:i/>
          <w:iCs/>
          <w:color w:val="000000"/>
        </w:rPr>
        <w:t xml:space="preserve">Lost in the Long Transition: struggles for social justice in neoliberal Chile </w:t>
      </w:r>
      <w:r w:rsidRPr="009777B9">
        <w:rPr>
          <w:rFonts w:asciiTheme="minorHAnsi" w:hAnsiTheme="minorHAnsi" w:cstheme="minorHAnsi"/>
          <w:color w:val="000000"/>
        </w:rPr>
        <w:t xml:space="preserve">Lexington Books, Lanham 97-113 </w:t>
      </w:r>
    </w:p>
    <w:p w14:paraId="39173A1E"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141414"/>
        </w:rPr>
      </w:pPr>
      <w:r w:rsidRPr="009777B9">
        <w:rPr>
          <w:rFonts w:asciiTheme="minorHAnsi" w:hAnsiTheme="minorHAnsi" w:cstheme="minorHAnsi"/>
          <w:color w:val="000000"/>
        </w:rPr>
        <w:t xml:space="preserve">---. 2010 </w:t>
      </w:r>
      <w:r w:rsidRPr="009777B9">
        <w:rPr>
          <w:rFonts w:asciiTheme="minorHAnsi" w:hAnsiTheme="minorHAnsi" w:cstheme="minorHAnsi"/>
          <w:i/>
          <w:iCs/>
          <w:color w:val="141414"/>
        </w:rPr>
        <w:t xml:space="preserve">Globalization at the Ends of the Earth: Rural Livelihoods, Wage Labor, and the Struggle over Identity on the Archipelago of Chiloé </w:t>
      </w:r>
      <w:r w:rsidRPr="009777B9">
        <w:rPr>
          <w:rFonts w:asciiTheme="minorHAnsi" w:hAnsiTheme="minorHAnsi" w:cstheme="minorHAnsi"/>
          <w:color w:val="141414"/>
        </w:rPr>
        <w:t>Ph.D. Dissertation, University of Arizona, Department of Anthropology</w:t>
      </w:r>
    </w:p>
    <w:p w14:paraId="4B1D633F"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141414"/>
        </w:rPr>
        <w:t xml:space="preserve">---. 2014 “Of Chicha, Majas, and Mingas: Hard Apple Cider and Local Solidarity in Rural Southern Chile” in Pierce G and Toxqui A (eds) </w:t>
      </w:r>
      <w:r w:rsidRPr="009777B9">
        <w:rPr>
          <w:rFonts w:asciiTheme="minorHAnsi" w:hAnsiTheme="minorHAnsi" w:cstheme="minorHAnsi"/>
          <w:i/>
          <w:color w:val="141414"/>
        </w:rPr>
        <w:t>Alcohol in Latin America: A Social and Cultural History</w:t>
      </w:r>
      <w:r w:rsidRPr="009777B9">
        <w:rPr>
          <w:rFonts w:asciiTheme="minorHAnsi" w:hAnsiTheme="minorHAnsi" w:cstheme="minorHAnsi"/>
          <w:color w:val="141414"/>
        </w:rPr>
        <w:t xml:space="preserve">, University of Arizona Press, Tucson, AZ: 242-259 </w:t>
      </w:r>
    </w:p>
    <w:p w14:paraId="41753344"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 2015 “Solidarity and Resistance on the Island of Llingua” </w:t>
      </w:r>
      <w:r w:rsidRPr="009777B9">
        <w:rPr>
          <w:rFonts w:asciiTheme="minorHAnsi" w:hAnsiTheme="minorHAnsi" w:cstheme="minorHAnsi"/>
          <w:i/>
          <w:iCs/>
          <w:color w:val="000000"/>
        </w:rPr>
        <w:t xml:space="preserve">Anthropology Now </w:t>
      </w:r>
      <w:r w:rsidRPr="009777B9">
        <w:rPr>
          <w:rFonts w:asciiTheme="minorHAnsi" w:hAnsiTheme="minorHAnsi" w:cstheme="minorHAnsi"/>
          <w:color w:val="000000"/>
        </w:rPr>
        <w:t xml:space="preserve">7 (1) 1- 10 </w:t>
      </w:r>
    </w:p>
    <w:p w14:paraId="483C8734"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 2016 “Southern Chile’s Archipelago of Chiloé: Shifting Identities in a New Economy” </w:t>
      </w:r>
      <w:r w:rsidRPr="009777B9">
        <w:rPr>
          <w:rFonts w:asciiTheme="minorHAnsi" w:hAnsiTheme="minorHAnsi" w:cstheme="minorHAnsi"/>
          <w:i/>
          <w:color w:val="000000"/>
        </w:rPr>
        <w:t xml:space="preserve">The Journal of Latin American and Caribbean Anthropology </w:t>
      </w:r>
      <w:r w:rsidRPr="009777B9">
        <w:rPr>
          <w:rFonts w:asciiTheme="minorHAnsi" w:hAnsiTheme="minorHAnsi" w:cstheme="minorHAnsi"/>
          <w:color w:val="000000"/>
        </w:rPr>
        <w:t>21 (2): 317-335</w:t>
      </w:r>
    </w:p>
    <w:p w14:paraId="551BA504" w14:textId="77777777" w:rsidR="0077323A" w:rsidRPr="009777B9" w:rsidRDefault="0077323A" w:rsidP="0077323A">
      <w:pPr>
        <w:widowControl w:val="0"/>
        <w:autoSpaceDE w:val="0"/>
        <w:autoSpaceDN w:val="0"/>
        <w:adjustRightInd w:val="0"/>
        <w:spacing w:after="240"/>
        <w:rPr>
          <w:rFonts w:asciiTheme="minorHAnsi" w:hAnsiTheme="minorHAnsi" w:cstheme="minorHAnsi"/>
          <w:color w:val="000000"/>
        </w:rPr>
      </w:pPr>
      <w:r w:rsidRPr="009777B9">
        <w:rPr>
          <w:rFonts w:asciiTheme="minorHAnsi" w:hAnsiTheme="minorHAnsi" w:cstheme="minorHAnsi"/>
          <w:color w:val="000000"/>
        </w:rPr>
        <w:t xml:space="preserve">Délano P and Lehmann D 1993 “Women workers in labour-intensive factories: The case of Chile’s fish industry” </w:t>
      </w:r>
      <w:r w:rsidRPr="009777B9">
        <w:rPr>
          <w:rFonts w:asciiTheme="minorHAnsi" w:hAnsiTheme="minorHAnsi" w:cstheme="minorHAnsi"/>
          <w:i/>
          <w:iCs/>
          <w:color w:val="000000"/>
        </w:rPr>
        <w:t xml:space="preserve">The European Journal of Development Research </w:t>
      </w:r>
      <w:r w:rsidRPr="009777B9">
        <w:rPr>
          <w:rFonts w:asciiTheme="minorHAnsi" w:hAnsiTheme="minorHAnsi" w:cstheme="minorHAnsi"/>
          <w:color w:val="000000"/>
        </w:rPr>
        <w:t>5 (2) 43-67</w:t>
      </w:r>
    </w:p>
    <w:p w14:paraId="20965D1A"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De Simone L 2015 </w:t>
      </w:r>
      <w:r w:rsidRPr="009777B9">
        <w:rPr>
          <w:rFonts w:asciiTheme="minorHAnsi" w:hAnsiTheme="minorHAnsi" w:cstheme="minorHAnsi"/>
          <w:i/>
          <w:iCs/>
          <w:color w:val="000000"/>
        </w:rPr>
        <w:t xml:space="preserve">Metamall: espacio urbano en la ciudad neoliberal chilena </w:t>
      </w:r>
      <w:r w:rsidRPr="009777B9">
        <w:rPr>
          <w:rFonts w:asciiTheme="minorHAnsi" w:hAnsiTheme="minorHAnsi" w:cstheme="minorHAnsi"/>
          <w:color w:val="000000"/>
        </w:rPr>
        <w:t xml:space="preserve">RIL Editores, Santiago, Chile </w:t>
      </w:r>
    </w:p>
    <w:p w14:paraId="437E6F55"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Degen M, Rose G and Basdas B 2010 “Bodies and everyday practices in designed urban environments” </w:t>
      </w:r>
      <w:r w:rsidRPr="009777B9">
        <w:rPr>
          <w:rFonts w:asciiTheme="minorHAnsi" w:hAnsiTheme="minorHAnsi" w:cstheme="minorHAnsi"/>
          <w:i/>
          <w:iCs/>
          <w:color w:val="000000"/>
        </w:rPr>
        <w:t xml:space="preserve">Science Studies </w:t>
      </w:r>
      <w:r w:rsidRPr="009777B9">
        <w:rPr>
          <w:rFonts w:asciiTheme="minorHAnsi" w:hAnsiTheme="minorHAnsi" w:cstheme="minorHAnsi"/>
          <w:color w:val="000000"/>
        </w:rPr>
        <w:t xml:space="preserve">23 (2) 60-76 </w:t>
      </w:r>
    </w:p>
    <w:p w14:paraId="443CB4BC" w14:textId="76349F59" w:rsidR="00EF7BB6" w:rsidRPr="009777B9" w:rsidRDefault="000A1091" w:rsidP="00D63233">
      <w:pPr>
        <w:jc w:val="both"/>
        <w:rPr>
          <w:rFonts w:asciiTheme="minorHAnsi" w:hAnsiTheme="minorHAnsi" w:cstheme="minorHAnsi"/>
        </w:rPr>
      </w:pPr>
      <w:r w:rsidRPr="009777B9">
        <w:rPr>
          <w:rFonts w:asciiTheme="minorHAnsi" w:hAnsiTheme="minorHAnsi" w:cstheme="minorHAnsi"/>
        </w:rPr>
        <w:t>Deville J</w:t>
      </w:r>
      <w:r w:rsidR="0077323A" w:rsidRPr="009777B9">
        <w:rPr>
          <w:rFonts w:asciiTheme="minorHAnsi" w:hAnsiTheme="minorHAnsi" w:cstheme="minorHAnsi"/>
        </w:rPr>
        <w:t xml:space="preserve"> 2014. “Consumer credit default and collections: the shifting ontologies of market attachment.” </w:t>
      </w:r>
      <w:r w:rsidR="0077323A" w:rsidRPr="009777B9">
        <w:rPr>
          <w:rFonts w:asciiTheme="minorHAnsi" w:hAnsiTheme="minorHAnsi" w:cstheme="minorHAnsi"/>
          <w:i/>
        </w:rPr>
        <w:t>Consumption, Markets and Culture</w:t>
      </w:r>
      <w:r w:rsidRPr="009777B9">
        <w:rPr>
          <w:rFonts w:asciiTheme="minorHAnsi" w:hAnsiTheme="minorHAnsi" w:cstheme="minorHAnsi"/>
        </w:rPr>
        <w:t xml:space="preserve"> 17 (5): 468-490</w:t>
      </w:r>
    </w:p>
    <w:p w14:paraId="15ACF12B" w14:textId="77777777" w:rsidR="00D63233" w:rsidRPr="009777B9" w:rsidRDefault="00D63233" w:rsidP="00D63233">
      <w:pPr>
        <w:jc w:val="both"/>
        <w:rPr>
          <w:rFonts w:asciiTheme="minorHAnsi" w:hAnsiTheme="minorHAnsi" w:cstheme="minorHAnsi"/>
        </w:rPr>
      </w:pPr>
    </w:p>
    <w:p w14:paraId="78059980"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Draper S 2012 </w:t>
      </w:r>
      <w:r w:rsidRPr="009777B9">
        <w:rPr>
          <w:rFonts w:asciiTheme="minorHAnsi" w:hAnsiTheme="minorHAnsi" w:cstheme="minorHAnsi"/>
          <w:i/>
          <w:iCs/>
          <w:color w:val="000000"/>
        </w:rPr>
        <w:t xml:space="preserve">Afterlives of Confinement. Spatial Transformations in Postdictatorship Latin America </w:t>
      </w:r>
      <w:r w:rsidRPr="009777B9">
        <w:rPr>
          <w:rFonts w:asciiTheme="minorHAnsi" w:hAnsiTheme="minorHAnsi" w:cstheme="minorHAnsi"/>
          <w:color w:val="000000"/>
        </w:rPr>
        <w:t xml:space="preserve">University of Pittsburgh Press, Pittsburgh </w:t>
      </w:r>
    </w:p>
    <w:p w14:paraId="09DECB6C" w14:textId="77777777"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Farías I 2010 “Introduction: decentering the object of urban studies” in Farías I and Bender T (eds) </w:t>
      </w:r>
      <w:r w:rsidRPr="009777B9">
        <w:rPr>
          <w:rFonts w:asciiTheme="minorHAnsi" w:hAnsiTheme="minorHAnsi" w:cstheme="minorHAnsi"/>
          <w:i/>
        </w:rPr>
        <w:t>Urban Assemblages. How Actor-Network Theory changes urban</w:t>
      </w:r>
      <w:r w:rsidRPr="009777B9">
        <w:rPr>
          <w:rFonts w:asciiTheme="minorHAnsi" w:hAnsiTheme="minorHAnsi" w:cstheme="minorHAnsi"/>
        </w:rPr>
        <w:t xml:space="preserve"> studies Routledge London and New York, p. 1-24</w:t>
      </w:r>
    </w:p>
    <w:p w14:paraId="432EB4E4" w14:textId="77777777" w:rsidR="0077323A" w:rsidRPr="009777B9" w:rsidRDefault="0077323A" w:rsidP="0077323A">
      <w:pPr>
        <w:jc w:val="both"/>
        <w:rPr>
          <w:rFonts w:asciiTheme="minorHAnsi" w:hAnsiTheme="minorHAnsi" w:cstheme="minorHAnsi"/>
        </w:rPr>
      </w:pPr>
    </w:p>
    <w:p w14:paraId="71DE73AE"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Fornazzari A 2013 </w:t>
      </w:r>
      <w:r w:rsidRPr="009777B9">
        <w:rPr>
          <w:rFonts w:asciiTheme="minorHAnsi" w:hAnsiTheme="minorHAnsi" w:cstheme="minorHAnsi"/>
          <w:i/>
          <w:iCs/>
          <w:color w:val="000000"/>
        </w:rPr>
        <w:t xml:space="preserve">Speculative Fictions. Chilean Culture, Economics, and the Neoliberal Transition </w:t>
      </w:r>
      <w:r w:rsidRPr="009777B9">
        <w:rPr>
          <w:rFonts w:asciiTheme="minorHAnsi" w:hAnsiTheme="minorHAnsi" w:cstheme="minorHAnsi"/>
          <w:color w:val="000000"/>
        </w:rPr>
        <w:t>University of Pittsburgh Press, Pittsburgh</w:t>
      </w:r>
    </w:p>
    <w:p w14:paraId="4D7AD540" w14:textId="13E7CC6A" w:rsidR="00D63233" w:rsidRPr="009777B9" w:rsidRDefault="00D63233"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Gandy</w:t>
      </w:r>
      <w:r w:rsidR="00D0109A" w:rsidRPr="009777B9">
        <w:rPr>
          <w:rFonts w:asciiTheme="minorHAnsi" w:hAnsiTheme="minorHAnsi" w:cstheme="minorHAnsi"/>
          <w:color w:val="000000"/>
        </w:rPr>
        <w:t xml:space="preserve"> M 2005</w:t>
      </w:r>
      <w:r w:rsidR="00D0109A" w:rsidRPr="009777B9">
        <w:rPr>
          <w:rFonts w:asciiTheme="minorHAnsi" w:eastAsia="Times New Roman" w:hAnsiTheme="minorHAnsi" w:cstheme="minorHAnsi"/>
          <w:color w:val="222222"/>
          <w:sz w:val="20"/>
          <w:szCs w:val="20"/>
          <w:shd w:val="clear" w:color="auto" w:fill="FFFFFF"/>
        </w:rPr>
        <w:t xml:space="preserve"> </w:t>
      </w:r>
      <w:r w:rsidR="00D0109A" w:rsidRPr="009777B9">
        <w:rPr>
          <w:rFonts w:asciiTheme="minorHAnsi" w:eastAsia="Times New Roman" w:hAnsiTheme="minorHAnsi" w:cstheme="minorHAnsi"/>
          <w:color w:val="222222"/>
          <w:shd w:val="clear" w:color="auto" w:fill="FFFFFF"/>
        </w:rPr>
        <w:t>"Cyborg urbanization: complexity and monstrosity in the contemporary city."</w:t>
      </w:r>
      <w:r w:rsidR="00D0109A" w:rsidRPr="009777B9">
        <w:rPr>
          <w:rStyle w:val="apple-converted-space"/>
          <w:rFonts w:asciiTheme="minorHAnsi" w:eastAsia="Times New Roman" w:hAnsiTheme="minorHAnsi" w:cstheme="minorHAnsi"/>
          <w:color w:val="222222"/>
          <w:shd w:val="clear" w:color="auto" w:fill="FFFFFF"/>
        </w:rPr>
        <w:t> </w:t>
      </w:r>
      <w:r w:rsidR="00D0109A" w:rsidRPr="009777B9">
        <w:rPr>
          <w:rFonts w:asciiTheme="minorHAnsi" w:eastAsia="Times New Roman" w:hAnsiTheme="minorHAnsi" w:cstheme="minorHAnsi"/>
          <w:i/>
          <w:iCs/>
          <w:color w:val="222222"/>
        </w:rPr>
        <w:t>International journal of urban and regional research</w:t>
      </w:r>
      <w:r w:rsidR="00D0109A" w:rsidRPr="009777B9">
        <w:rPr>
          <w:rStyle w:val="apple-converted-space"/>
          <w:rFonts w:asciiTheme="minorHAnsi" w:eastAsia="Times New Roman" w:hAnsiTheme="minorHAnsi" w:cstheme="minorHAnsi"/>
          <w:color w:val="222222"/>
          <w:shd w:val="clear" w:color="auto" w:fill="FFFFFF"/>
        </w:rPr>
        <w:t> </w:t>
      </w:r>
      <w:r w:rsidR="00D0109A" w:rsidRPr="009777B9">
        <w:rPr>
          <w:rFonts w:asciiTheme="minorHAnsi" w:eastAsia="Times New Roman" w:hAnsiTheme="minorHAnsi" w:cstheme="minorHAnsi"/>
          <w:color w:val="222222"/>
          <w:shd w:val="clear" w:color="auto" w:fill="FFFFFF"/>
        </w:rPr>
        <w:t>29 1: 26-49.</w:t>
      </w:r>
    </w:p>
    <w:p w14:paraId="7E08C6C7"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Goss J 1993 “The ‘magic of the mall’: an analysis of form, function, and meaning in the contemporary retail built environment” </w:t>
      </w:r>
      <w:r w:rsidRPr="009777B9">
        <w:rPr>
          <w:rFonts w:asciiTheme="minorHAnsi" w:hAnsiTheme="minorHAnsi" w:cstheme="minorHAnsi"/>
          <w:i/>
          <w:iCs/>
          <w:color w:val="000000"/>
        </w:rPr>
        <w:t xml:space="preserve">Annals of the Association of American Geographers </w:t>
      </w:r>
      <w:r w:rsidRPr="009777B9">
        <w:rPr>
          <w:rFonts w:asciiTheme="minorHAnsi" w:hAnsiTheme="minorHAnsi" w:cstheme="minorHAnsi"/>
          <w:color w:val="000000"/>
        </w:rPr>
        <w:t xml:space="preserve">83 (1) 18-47 </w:t>
      </w:r>
    </w:p>
    <w:p w14:paraId="31BEC824" w14:textId="77777777" w:rsidR="0077323A" w:rsidRPr="009777B9" w:rsidRDefault="0077323A" w:rsidP="0077323A">
      <w:pPr>
        <w:pStyle w:val="Heading1"/>
        <w:spacing w:before="0" w:beforeAutospacing="0" w:after="0" w:afterAutospacing="0"/>
        <w:rPr>
          <w:rFonts w:asciiTheme="minorHAnsi" w:hAnsiTheme="minorHAnsi" w:cstheme="minorHAnsi"/>
          <w:b w:val="0"/>
          <w:color w:val="000000"/>
          <w:sz w:val="24"/>
          <w:szCs w:val="24"/>
        </w:rPr>
      </w:pPr>
      <w:r w:rsidRPr="009777B9">
        <w:rPr>
          <w:rFonts w:asciiTheme="minorHAnsi" w:hAnsiTheme="minorHAnsi" w:cstheme="minorHAnsi"/>
          <w:b w:val="0"/>
          <w:color w:val="000000"/>
          <w:sz w:val="24"/>
          <w:szCs w:val="24"/>
        </w:rPr>
        <w:t>Guardian (2016) “</w:t>
      </w:r>
      <w:r w:rsidRPr="009777B9">
        <w:rPr>
          <w:rFonts w:asciiTheme="minorHAnsi" w:eastAsia="Times New Roman" w:hAnsiTheme="minorHAnsi" w:cstheme="minorHAnsi"/>
          <w:b w:val="0"/>
          <w:bCs w:val="0"/>
          <w:color w:val="333333"/>
          <w:sz w:val="24"/>
          <w:szCs w:val="24"/>
        </w:rPr>
        <w:t xml:space="preserve">Chile's salmon farms lose $800m as algal bloom kills millions of fish”, March 10, </w:t>
      </w:r>
      <w:hyperlink r:id="rId7" w:history="1">
        <w:r w:rsidRPr="009777B9">
          <w:rPr>
            <w:rStyle w:val="Hyperlink"/>
            <w:rFonts w:asciiTheme="minorHAnsi" w:hAnsiTheme="minorHAnsi" w:cstheme="minorHAnsi"/>
            <w:b w:val="0"/>
            <w:sz w:val="24"/>
            <w:szCs w:val="24"/>
          </w:rPr>
          <w:t>https://www.theguardian.com/environment/2016/mar/10/chiles-salmon-farms-lose-800m-as-algal-bloom-kills-millions-of-fish</w:t>
        </w:r>
      </w:hyperlink>
    </w:p>
    <w:p w14:paraId="7F10CCB0" w14:textId="77777777" w:rsidR="0077323A" w:rsidRPr="009777B9" w:rsidRDefault="0077323A" w:rsidP="0077323A">
      <w:pPr>
        <w:pStyle w:val="Heading1"/>
        <w:spacing w:before="0" w:beforeAutospacing="0" w:after="0" w:afterAutospacing="0"/>
        <w:rPr>
          <w:rFonts w:asciiTheme="minorHAnsi" w:eastAsia="Times New Roman" w:hAnsiTheme="minorHAnsi" w:cstheme="minorHAnsi"/>
          <w:b w:val="0"/>
          <w:bCs w:val="0"/>
          <w:color w:val="333333"/>
          <w:sz w:val="24"/>
          <w:szCs w:val="24"/>
        </w:rPr>
      </w:pPr>
    </w:p>
    <w:p w14:paraId="4289844F"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Han C 2012 </w:t>
      </w:r>
      <w:r w:rsidRPr="009777B9">
        <w:rPr>
          <w:rFonts w:asciiTheme="minorHAnsi" w:hAnsiTheme="minorHAnsi" w:cstheme="minorHAnsi"/>
          <w:i/>
          <w:iCs/>
          <w:color w:val="000000"/>
        </w:rPr>
        <w:t xml:space="preserve">Life in Debt. Times of Care and Violence in Neoliberal Chile </w:t>
      </w:r>
      <w:r w:rsidRPr="009777B9">
        <w:rPr>
          <w:rFonts w:asciiTheme="minorHAnsi" w:hAnsiTheme="minorHAnsi" w:cstheme="minorHAnsi"/>
          <w:color w:val="000000"/>
        </w:rPr>
        <w:t xml:space="preserve">University of California Press: Berkeley, Los Angeles, and London </w:t>
      </w:r>
    </w:p>
    <w:p w14:paraId="5B44AF38" w14:textId="697C189F" w:rsidR="0077323A" w:rsidRPr="009777B9" w:rsidRDefault="0077323A" w:rsidP="00EF7BB6">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Healy S 2014 “Atmospheres of consumption: Shopping as involuntary vulnerability” </w:t>
      </w:r>
      <w:r w:rsidRPr="009777B9">
        <w:rPr>
          <w:rFonts w:asciiTheme="minorHAnsi" w:hAnsiTheme="minorHAnsi" w:cstheme="minorHAnsi"/>
          <w:i/>
          <w:iCs/>
          <w:color w:val="000000"/>
        </w:rPr>
        <w:t xml:space="preserve">Emotion, Space and Society </w:t>
      </w:r>
      <w:r w:rsidRPr="009777B9">
        <w:rPr>
          <w:rFonts w:asciiTheme="minorHAnsi" w:hAnsiTheme="minorHAnsi" w:cstheme="minorHAnsi"/>
          <w:color w:val="000000"/>
        </w:rPr>
        <w:t>10 35–43</w:t>
      </w:r>
      <w:r w:rsidRPr="009777B9">
        <w:rPr>
          <w:rFonts w:ascii="MS Gothic" w:eastAsia="MS Gothic" w:hAnsi="MS Gothic" w:cs="MS Gothic" w:hint="eastAsia"/>
          <w:color w:val="000000"/>
        </w:rPr>
        <w:t> </w:t>
      </w:r>
    </w:p>
    <w:p w14:paraId="7502EE67" w14:textId="77777777"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Hidalgo C, Ther F, Saavedra G and Díaz A 2015 “Affordances of landscapes and economic socio-spatial networks in the Quinchao archipelago, Chile: a contribution to landscape research and island studies” </w:t>
      </w:r>
      <w:r w:rsidRPr="009777B9">
        <w:rPr>
          <w:rFonts w:asciiTheme="minorHAnsi" w:hAnsiTheme="minorHAnsi" w:cstheme="minorHAnsi"/>
          <w:i/>
        </w:rPr>
        <w:t xml:space="preserve">Island Studies Journal </w:t>
      </w:r>
      <w:r w:rsidRPr="009777B9">
        <w:rPr>
          <w:rFonts w:asciiTheme="minorHAnsi" w:hAnsiTheme="minorHAnsi" w:cstheme="minorHAnsi"/>
        </w:rPr>
        <w:t>10 1, 49-70</w:t>
      </w:r>
    </w:p>
    <w:p w14:paraId="0C80D750" w14:textId="77777777" w:rsidR="0077323A" w:rsidRPr="009777B9" w:rsidRDefault="0077323A" w:rsidP="0077323A">
      <w:pPr>
        <w:jc w:val="both"/>
        <w:rPr>
          <w:rFonts w:asciiTheme="minorHAnsi" w:hAnsiTheme="minorHAnsi" w:cstheme="minorHAnsi"/>
        </w:rPr>
      </w:pPr>
    </w:p>
    <w:p w14:paraId="4F77FCE8" w14:textId="3731C580" w:rsidR="00C42C11" w:rsidRPr="009777B9" w:rsidRDefault="000A1091" w:rsidP="0077323A">
      <w:pPr>
        <w:rPr>
          <w:rFonts w:asciiTheme="minorHAnsi" w:eastAsia="Times New Roman" w:hAnsiTheme="minorHAnsi" w:cstheme="minorHAnsi"/>
          <w:color w:val="222222"/>
          <w:shd w:val="clear" w:color="auto" w:fill="FFFFFF"/>
        </w:rPr>
      </w:pPr>
      <w:r w:rsidRPr="009777B9">
        <w:rPr>
          <w:rFonts w:asciiTheme="minorHAnsi" w:eastAsia="Times New Roman" w:hAnsiTheme="minorHAnsi" w:cstheme="minorHAnsi"/>
          <w:color w:val="222222"/>
          <w:shd w:val="clear" w:color="auto" w:fill="FFFFFF"/>
        </w:rPr>
        <w:t>Horowitz L S 2011</w:t>
      </w:r>
      <w:r w:rsidR="00C42C11" w:rsidRPr="009777B9">
        <w:rPr>
          <w:rFonts w:asciiTheme="minorHAnsi" w:eastAsia="Times New Roman" w:hAnsiTheme="minorHAnsi" w:cstheme="minorHAnsi"/>
          <w:color w:val="222222"/>
          <w:shd w:val="clear" w:color="auto" w:fill="FFFFFF"/>
        </w:rPr>
        <w:t xml:space="preserve"> “Translation Alignment: Actor-Network Theory, Resistance, and the Power Dyamics of Alliance in New Caledonia” </w:t>
      </w:r>
      <w:r w:rsidR="00C42C11" w:rsidRPr="009777B9">
        <w:rPr>
          <w:rFonts w:asciiTheme="minorHAnsi" w:eastAsia="Times New Roman" w:hAnsiTheme="minorHAnsi" w:cstheme="minorHAnsi"/>
          <w:i/>
          <w:color w:val="222222"/>
          <w:shd w:val="clear" w:color="auto" w:fill="FFFFFF"/>
        </w:rPr>
        <w:t>Antipode</w:t>
      </w:r>
      <w:r w:rsidR="00C42C11" w:rsidRPr="009777B9">
        <w:rPr>
          <w:rFonts w:asciiTheme="minorHAnsi" w:eastAsia="Times New Roman" w:hAnsiTheme="minorHAnsi" w:cstheme="minorHAnsi"/>
          <w:color w:val="222222"/>
          <w:shd w:val="clear" w:color="auto" w:fill="FFFFFF"/>
        </w:rPr>
        <w:t xml:space="preserve"> 44 (3): 806-827</w:t>
      </w:r>
    </w:p>
    <w:p w14:paraId="492E35BC" w14:textId="77777777" w:rsidR="00C42C11" w:rsidRPr="009777B9" w:rsidRDefault="00C42C11" w:rsidP="0077323A">
      <w:pPr>
        <w:rPr>
          <w:rFonts w:asciiTheme="minorHAnsi" w:eastAsia="Times New Roman" w:hAnsiTheme="minorHAnsi" w:cstheme="minorHAnsi"/>
          <w:color w:val="222222"/>
          <w:shd w:val="clear" w:color="auto" w:fill="FFFFFF"/>
        </w:rPr>
      </w:pPr>
    </w:p>
    <w:p w14:paraId="45D0CF23" w14:textId="77777777" w:rsidR="0077323A" w:rsidRPr="009777B9" w:rsidRDefault="0077323A" w:rsidP="0077323A">
      <w:pPr>
        <w:rPr>
          <w:rFonts w:asciiTheme="minorHAnsi" w:eastAsia="Times New Roman" w:hAnsiTheme="minorHAnsi" w:cstheme="minorHAnsi"/>
          <w:color w:val="222222"/>
          <w:shd w:val="clear" w:color="auto" w:fill="FFFFFF"/>
        </w:rPr>
      </w:pPr>
      <w:r w:rsidRPr="009777B9">
        <w:rPr>
          <w:rFonts w:asciiTheme="minorHAnsi" w:eastAsia="Times New Roman" w:hAnsiTheme="minorHAnsi" w:cstheme="minorHAnsi"/>
          <w:color w:val="222222"/>
          <w:shd w:val="clear" w:color="auto" w:fill="FFFFFF"/>
        </w:rPr>
        <w:t xml:space="preserve">IIzuka M and Katz J 2015 “Globalisation, Sustainability and the Role of Institutions: the case of the Chilean Salmon Industry” </w:t>
      </w:r>
      <w:r w:rsidRPr="009777B9">
        <w:rPr>
          <w:rFonts w:asciiTheme="minorHAnsi" w:eastAsia="Times New Roman" w:hAnsiTheme="minorHAnsi" w:cstheme="minorHAnsi"/>
          <w:i/>
          <w:color w:val="222222"/>
          <w:shd w:val="clear" w:color="auto" w:fill="FFFFFF"/>
        </w:rPr>
        <w:t>Tijdschrift voor Economische en Sociale Geografie</w:t>
      </w:r>
      <w:r w:rsidRPr="009777B9">
        <w:rPr>
          <w:rFonts w:asciiTheme="minorHAnsi" w:eastAsia="Times New Roman" w:hAnsiTheme="minorHAnsi" w:cstheme="minorHAnsi"/>
          <w:color w:val="222222"/>
          <w:shd w:val="clear" w:color="auto" w:fill="FFFFFF"/>
        </w:rPr>
        <w:t xml:space="preserve"> 106, 2 140-153</w:t>
      </w:r>
    </w:p>
    <w:p w14:paraId="76A73898" w14:textId="77777777" w:rsidR="0077323A" w:rsidRPr="009777B9" w:rsidRDefault="0077323A" w:rsidP="0077323A">
      <w:pPr>
        <w:rPr>
          <w:rFonts w:asciiTheme="minorHAnsi" w:eastAsia="Times New Roman" w:hAnsiTheme="minorHAnsi" w:cstheme="minorHAnsi"/>
          <w:color w:val="222222"/>
          <w:shd w:val="clear" w:color="auto" w:fill="FFFFFF"/>
        </w:rPr>
      </w:pPr>
    </w:p>
    <w:p w14:paraId="083318FB" w14:textId="77777777" w:rsidR="0077323A" w:rsidRPr="009777B9" w:rsidRDefault="0077323A" w:rsidP="0077323A">
      <w:pPr>
        <w:rPr>
          <w:rFonts w:asciiTheme="minorHAnsi" w:eastAsia="Times New Roman" w:hAnsiTheme="minorHAnsi" w:cstheme="minorHAnsi"/>
        </w:rPr>
      </w:pPr>
      <w:r w:rsidRPr="009777B9">
        <w:rPr>
          <w:rFonts w:asciiTheme="minorHAnsi" w:eastAsia="Times New Roman" w:hAnsiTheme="minorHAnsi" w:cstheme="minorHAnsi"/>
          <w:color w:val="222222"/>
          <w:shd w:val="clear" w:color="auto" w:fill="FFFFFF"/>
        </w:rPr>
        <w:t xml:space="preserve">Krarup T M and Blok A 2011 “Unfolding the social: quasi-actants, virtual theory, and the new empiricism of Bruno Latour” </w:t>
      </w:r>
      <w:r w:rsidRPr="009777B9">
        <w:rPr>
          <w:rFonts w:asciiTheme="minorHAnsi" w:eastAsia="Times New Roman" w:hAnsiTheme="minorHAnsi" w:cstheme="minorHAnsi"/>
          <w:i/>
          <w:color w:val="222222"/>
          <w:shd w:val="clear" w:color="auto" w:fill="FFFFFF"/>
        </w:rPr>
        <w:t>The Sociological Review</w:t>
      </w:r>
      <w:r w:rsidRPr="009777B9">
        <w:rPr>
          <w:rFonts w:asciiTheme="minorHAnsi" w:eastAsia="Times New Roman" w:hAnsiTheme="minorHAnsi" w:cstheme="minorHAnsi"/>
          <w:color w:val="222222"/>
          <w:shd w:val="clear" w:color="auto" w:fill="FFFFFF"/>
        </w:rPr>
        <w:t xml:space="preserve"> 59: 1 </w:t>
      </w:r>
    </w:p>
    <w:p w14:paraId="43B31F18" w14:textId="77777777" w:rsidR="001F2DF6" w:rsidRPr="009777B9" w:rsidRDefault="001F2DF6" w:rsidP="0077323A">
      <w:pPr>
        <w:jc w:val="both"/>
        <w:rPr>
          <w:rFonts w:asciiTheme="minorHAnsi" w:hAnsiTheme="minorHAnsi" w:cstheme="minorHAnsi"/>
        </w:rPr>
      </w:pPr>
    </w:p>
    <w:p w14:paraId="67AD9F32" w14:textId="57F6198A" w:rsidR="001F2DF6" w:rsidRPr="009777B9" w:rsidRDefault="007978BE" w:rsidP="007978BE">
      <w:pPr>
        <w:widowControl w:val="0"/>
        <w:autoSpaceDE w:val="0"/>
        <w:autoSpaceDN w:val="0"/>
        <w:adjustRightInd w:val="0"/>
        <w:spacing w:after="240"/>
        <w:rPr>
          <w:rFonts w:asciiTheme="minorHAnsi" w:hAnsiTheme="minorHAnsi" w:cstheme="minorHAnsi"/>
          <w:color w:val="000000"/>
        </w:rPr>
      </w:pPr>
      <w:r w:rsidRPr="009777B9">
        <w:rPr>
          <w:rFonts w:asciiTheme="minorHAnsi" w:hAnsiTheme="minorHAnsi" w:cstheme="minorHAnsi"/>
          <w:color w:val="000000"/>
        </w:rPr>
        <w:t xml:space="preserve">Latham A and McCormack D P 2004 “Moving cities: rethinking the materialities of urban geographies” </w:t>
      </w:r>
      <w:r w:rsidRPr="009777B9">
        <w:rPr>
          <w:rFonts w:asciiTheme="minorHAnsi" w:hAnsiTheme="minorHAnsi" w:cstheme="minorHAnsi"/>
          <w:i/>
          <w:iCs/>
          <w:color w:val="000000"/>
        </w:rPr>
        <w:t xml:space="preserve">Progress in Human Geography </w:t>
      </w:r>
      <w:r w:rsidRPr="009777B9">
        <w:rPr>
          <w:rFonts w:asciiTheme="minorHAnsi" w:hAnsiTheme="minorHAnsi" w:cstheme="minorHAnsi"/>
          <w:color w:val="000000"/>
        </w:rPr>
        <w:t>28 (6) 701-724</w:t>
      </w:r>
      <w:r w:rsidRPr="009777B9">
        <w:rPr>
          <w:rFonts w:ascii="MS Gothic" w:eastAsia="MS Gothic" w:hAnsi="MS Gothic" w:cs="MS Gothic" w:hint="eastAsia"/>
          <w:color w:val="000000"/>
        </w:rPr>
        <w:t> </w:t>
      </w:r>
    </w:p>
    <w:p w14:paraId="061A41F3" w14:textId="77777777"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Latour B 2005 </w:t>
      </w:r>
      <w:r w:rsidRPr="009777B9">
        <w:rPr>
          <w:rFonts w:asciiTheme="minorHAnsi" w:hAnsiTheme="minorHAnsi" w:cstheme="minorHAnsi"/>
          <w:i/>
        </w:rPr>
        <w:t>Reassembling the Social. An Introduction to Actor-Network Theory</w:t>
      </w:r>
      <w:r w:rsidRPr="009777B9">
        <w:rPr>
          <w:rFonts w:asciiTheme="minorHAnsi" w:hAnsiTheme="minorHAnsi" w:cstheme="minorHAnsi"/>
        </w:rPr>
        <w:t xml:space="preserve"> Oxford</w:t>
      </w:r>
    </w:p>
    <w:p w14:paraId="3860B12A" w14:textId="77777777" w:rsidR="0077323A" w:rsidRPr="009777B9" w:rsidRDefault="0077323A" w:rsidP="0077323A">
      <w:pPr>
        <w:jc w:val="both"/>
        <w:rPr>
          <w:rFonts w:asciiTheme="minorHAnsi" w:hAnsiTheme="minorHAnsi" w:cstheme="minorHAnsi"/>
        </w:rPr>
      </w:pPr>
    </w:p>
    <w:p w14:paraId="70796056" w14:textId="444F48D9" w:rsidR="0077323A" w:rsidRPr="009777B9" w:rsidRDefault="00146ED8" w:rsidP="0077323A">
      <w:pPr>
        <w:rPr>
          <w:rFonts w:asciiTheme="minorHAnsi" w:eastAsia="Times New Roman" w:hAnsiTheme="minorHAnsi" w:cstheme="minorHAnsi"/>
        </w:rPr>
      </w:pPr>
      <w:r w:rsidRPr="009777B9">
        <w:rPr>
          <w:rFonts w:asciiTheme="minorHAnsi" w:eastAsia="Times New Roman" w:hAnsiTheme="minorHAnsi" w:cstheme="minorHAnsi"/>
          <w:color w:val="222222"/>
          <w:shd w:val="clear" w:color="auto" w:fill="FFFFFF"/>
        </w:rPr>
        <w:t>Lee, K</w:t>
      </w:r>
      <w:r w:rsidR="000A1091" w:rsidRPr="009777B9">
        <w:rPr>
          <w:rFonts w:asciiTheme="minorHAnsi" w:eastAsia="Times New Roman" w:hAnsiTheme="minorHAnsi" w:cstheme="minorHAnsi"/>
          <w:color w:val="222222"/>
          <w:shd w:val="clear" w:color="auto" w:fill="FFFFFF"/>
        </w:rPr>
        <w:t xml:space="preserve"> </w:t>
      </w:r>
      <w:r w:rsidRPr="009777B9">
        <w:rPr>
          <w:rFonts w:asciiTheme="minorHAnsi" w:eastAsia="Times New Roman" w:hAnsiTheme="minorHAnsi" w:cstheme="minorHAnsi"/>
          <w:color w:val="222222"/>
          <w:shd w:val="clear" w:color="auto" w:fill="FFFFFF"/>
        </w:rPr>
        <w:t>W 2015</w:t>
      </w:r>
      <w:r w:rsidR="0077323A" w:rsidRPr="009777B9">
        <w:rPr>
          <w:rFonts w:asciiTheme="minorHAnsi" w:eastAsia="Times New Roman" w:hAnsiTheme="minorHAnsi" w:cstheme="minorHAnsi"/>
          <w:color w:val="222222"/>
          <w:shd w:val="clear" w:color="auto" w:fill="FFFFFF"/>
        </w:rPr>
        <w:t xml:space="preserve"> "Technical frames of affect: Design-work and brand-work in a shopping mall." </w:t>
      </w:r>
      <w:r w:rsidR="0077323A" w:rsidRPr="009777B9">
        <w:rPr>
          <w:rFonts w:asciiTheme="minorHAnsi" w:eastAsia="Times New Roman" w:hAnsiTheme="minorHAnsi" w:cstheme="minorHAnsi"/>
          <w:i/>
          <w:iCs/>
          <w:color w:val="222222"/>
        </w:rPr>
        <w:t>Geoforum</w:t>
      </w:r>
      <w:r w:rsidRPr="009777B9">
        <w:rPr>
          <w:rFonts w:asciiTheme="minorHAnsi" w:eastAsia="Times New Roman" w:hAnsiTheme="minorHAnsi" w:cstheme="minorHAnsi"/>
          <w:color w:val="222222"/>
          <w:shd w:val="clear" w:color="auto" w:fill="FFFFFF"/>
        </w:rPr>
        <w:t> 65</w:t>
      </w:r>
      <w:r w:rsidR="0077323A" w:rsidRPr="009777B9">
        <w:rPr>
          <w:rFonts w:asciiTheme="minorHAnsi" w:eastAsia="Times New Roman" w:hAnsiTheme="minorHAnsi" w:cstheme="minorHAnsi"/>
          <w:color w:val="222222"/>
          <w:shd w:val="clear" w:color="auto" w:fill="FFFFFF"/>
        </w:rPr>
        <w:t>: 403-412</w:t>
      </w:r>
    </w:p>
    <w:p w14:paraId="7B71B967" w14:textId="77777777" w:rsidR="0077323A" w:rsidRPr="009777B9" w:rsidRDefault="0077323A" w:rsidP="0077323A">
      <w:pPr>
        <w:jc w:val="both"/>
        <w:rPr>
          <w:rFonts w:asciiTheme="minorHAnsi" w:hAnsiTheme="minorHAnsi" w:cstheme="minorHAnsi"/>
        </w:rPr>
      </w:pPr>
    </w:p>
    <w:p w14:paraId="54E28F7D" w14:textId="77777777" w:rsidR="0077323A" w:rsidRPr="009777B9" w:rsidRDefault="0077323A" w:rsidP="0077323A">
      <w:pPr>
        <w:rPr>
          <w:rFonts w:asciiTheme="minorHAnsi" w:eastAsia="Times New Roman" w:hAnsiTheme="minorHAnsi" w:cstheme="minorHAnsi"/>
          <w:color w:val="222222"/>
          <w:shd w:val="clear" w:color="auto" w:fill="FFFFFF"/>
        </w:rPr>
      </w:pPr>
      <w:r w:rsidRPr="009777B9">
        <w:rPr>
          <w:rFonts w:asciiTheme="minorHAnsi" w:eastAsia="Times New Roman" w:hAnsiTheme="minorHAnsi" w:cstheme="minorHAnsi"/>
          <w:color w:val="222222"/>
          <w:shd w:val="clear" w:color="auto" w:fill="FFFFFF"/>
        </w:rPr>
        <w:t xml:space="preserve">Mansilla Torres S 2004 “Las islas de Chiloé en el mundo global” </w:t>
      </w:r>
      <w:r w:rsidRPr="009777B9">
        <w:rPr>
          <w:rFonts w:asciiTheme="minorHAnsi" w:eastAsia="Times New Roman" w:hAnsiTheme="minorHAnsi" w:cstheme="minorHAnsi"/>
          <w:i/>
          <w:color w:val="222222"/>
          <w:shd w:val="clear" w:color="auto" w:fill="FFFFFF"/>
        </w:rPr>
        <w:t>Revista cultura de y desde Chiloé</w:t>
      </w:r>
      <w:r w:rsidRPr="009777B9">
        <w:rPr>
          <w:rFonts w:asciiTheme="minorHAnsi" w:eastAsia="Times New Roman" w:hAnsiTheme="minorHAnsi" w:cstheme="minorHAnsi"/>
          <w:color w:val="222222"/>
          <w:shd w:val="clear" w:color="auto" w:fill="FFFFFF"/>
        </w:rPr>
        <w:t xml:space="preserve"> 18 (5): 5-15</w:t>
      </w:r>
    </w:p>
    <w:p w14:paraId="7E79BB6A" w14:textId="77777777" w:rsidR="0077323A" w:rsidRPr="009777B9" w:rsidRDefault="0077323A" w:rsidP="0077323A">
      <w:pPr>
        <w:rPr>
          <w:rFonts w:asciiTheme="minorHAnsi" w:eastAsia="Times New Roman" w:hAnsiTheme="minorHAnsi" w:cstheme="minorHAnsi"/>
        </w:rPr>
      </w:pPr>
    </w:p>
    <w:p w14:paraId="1F17BFA8" w14:textId="691B5A29" w:rsidR="0077323A" w:rsidRPr="009777B9" w:rsidRDefault="0077323A" w:rsidP="0077323A">
      <w:pPr>
        <w:widowControl w:val="0"/>
        <w:autoSpaceDE w:val="0"/>
        <w:autoSpaceDN w:val="0"/>
        <w:adjustRightInd w:val="0"/>
        <w:spacing w:after="240"/>
        <w:rPr>
          <w:rFonts w:asciiTheme="minorHAnsi" w:hAnsiTheme="minorHAnsi" w:cstheme="minorHAnsi"/>
          <w:color w:val="000000"/>
        </w:rPr>
      </w:pPr>
      <w:r w:rsidRPr="009777B9">
        <w:rPr>
          <w:rFonts w:asciiTheme="minorHAnsi" w:hAnsiTheme="minorHAnsi" w:cstheme="minorHAnsi"/>
          <w:color w:val="000000"/>
        </w:rPr>
        <w:t>Miller J C 2015</w:t>
      </w:r>
      <w:r w:rsidR="00A12503" w:rsidRPr="009777B9">
        <w:rPr>
          <w:rFonts w:asciiTheme="minorHAnsi" w:hAnsiTheme="minorHAnsi" w:cstheme="minorHAnsi"/>
          <w:color w:val="000000"/>
        </w:rPr>
        <w:t xml:space="preserve"> “The Critical Intimacies of Walking in the </w:t>
      </w:r>
      <w:r w:rsidR="00EF7BB6" w:rsidRPr="009777B9">
        <w:rPr>
          <w:rFonts w:asciiTheme="minorHAnsi" w:hAnsiTheme="minorHAnsi" w:cstheme="minorHAnsi"/>
          <w:color w:val="000000"/>
        </w:rPr>
        <w:t>Abasto Shoppi</w:t>
      </w:r>
      <w:r w:rsidR="001F2DF6" w:rsidRPr="009777B9">
        <w:rPr>
          <w:rFonts w:asciiTheme="minorHAnsi" w:hAnsiTheme="minorHAnsi" w:cstheme="minorHAnsi"/>
          <w:color w:val="000000"/>
        </w:rPr>
        <w:t>ng Mall</w:t>
      </w:r>
      <w:r w:rsidR="00EF7BB6" w:rsidRPr="009777B9">
        <w:rPr>
          <w:rFonts w:asciiTheme="minorHAnsi" w:hAnsiTheme="minorHAnsi" w:cstheme="minorHAnsi"/>
          <w:color w:val="000000"/>
        </w:rPr>
        <w:t xml:space="preserve">” </w:t>
      </w:r>
      <w:r w:rsidR="00EF7BB6" w:rsidRPr="009777B9">
        <w:rPr>
          <w:rFonts w:asciiTheme="minorHAnsi" w:hAnsiTheme="minorHAnsi" w:cstheme="minorHAnsi"/>
          <w:i/>
          <w:color w:val="000000"/>
        </w:rPr>
        <w:t>Social and Cultural Geography</w:t>
      </w:r>
      <w:r w:rsidR="00EF7BB6" w:rsidRPr="009777B9">
        <w:rPr>
          <w:rFonts w:asciiTheme="minorHAnsi" w:hAnsiTheme="minorHAnsi" w:cstheme="minorHAnsi"/>
          <w:color w:val="000000"/>
        </w:rPr>
        <w:t xml:space="preserve"> </w:t>
      </w:r>
      <w:r w:rsidR="001F2DF6" w:rsidRPr="009777B9">
        <w:rPr>
          <w:rFonts w:asciiTheme="minorHAnsi" w:hAnsiTheme="minorHAnsi" w:cstheme="minorHAnsi"/>
          <w:lang w:bidi="en-US"/>
        </w:rPr>
        <w:t>16 (8): 869-887</w:t>
      </w:r>
    </w:p>
    <w:p w14:paraId="6D20441B" w14:textId="77777777"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Moulian T 1997 </w:t>
      </w:r>
      <w:r w:rsidRPr="009777B9">
        <w:rPr>
          <w:rFonts w:asciiTheme="minorHAnsi" w:hAnsiTheme="minorHAnsi" w:cstheme="minorHAnsi"/>
          <w:i/>
        </w:rPr>
        <w:t>Chile Actual. Anatomía de un mito</w:t>
      </w:r>
      <w:r w:rsidRPr="009777B9">
        <w:rPr>
          <w:rFonts w:asciiTheme="minorHAnsi" w:hAnsiTheme="minorHAnsi" w:cstheme="minorHAnsi"/>
        </w:rPr>
        <w:t>. LOM ARCHIS Primera Edición, Chile</w:t>
      </w:r>
    </w:p>
    <w:p w14:paraId="031A5E82" w14:textId="77777777" w:rsidR="0077323A" w:rsidRPr="009777B9" w:rsidRDefault="0077323A" w:rsidP="0077323A">
      <w:pPr>
        <w:rPr>
          <w:rFonts w:asciiTheme="minorHAnsi" w:eastAsia="Times New Roman" w:hAnsiTheme="minorHAnsi" w:cstheme="minorHAnsi"/>
          <w:color w:val="222222"/>
          <w:shd w:val="clear" w:color="auto" w:fill="FFFFFF"/>
        </w:rPr>
      </w:pPr>
    </w:p>
    <w:p w14:paraId="25A84891" w14:textId="77777777" w:rsidR="0077323A" w:rsidRPr="009777B9" w:rsidRDefault="0077323A" w:rsidP="0077323A">
      <w:pPr>
        <w:rPr>
          <w:rFonts w:asciiTheme="minorHAnsi" w:eastAsia="Times New Roman" w:hAnsiTheme="minorHAnsi" w:cstheme="minorHAnsi"/>
        </w:rPr>
      </w:pPr>
      <w:r w:rsidRPr="009777B9">
        <w:rPr>
          <w:rFonts w:asciiTheme="minorHAnsi" w:eastAsia="Times New Roman" w:hAnsiTheme="minorHAnsi" w:cstheme="minorHAnsi"/>
          <w:color w:val="222222"/>
          <w:shd w:val="clear" w:color="auto" w:fill="FFFFFF"/>
        </w:rPr>
        <w:t>Müller M and Schurr C 2016 "Assemblage thinking and actor</w:t>
      </w:r>
      <w:r w:rsidRPr="009777B9">
        <w:rPr>
          <w:rFonts w:asciiTheme="minorHAnsi" w:eastAsia="Calibri" w:hAnsiTheme="minorHAnsi" w:cstheme="minorHAnsi"/>
          <w:color w:val="222222"/>
          <w:shd w:val="clear" w:color="auto" w:fill="FFFFFF"/>
        </w:rPr>
        <w:t>‐</w:t>
      </w:r>
      <w:r w:rsidRPr="009777B9">
        <w:rPr>
          <w:rFonts w:asciiTheme="minorHAnsi" w:eastAsia="Times New Roman" w:hAnsiTheme="minorHAnsi" w:cstheme="minorHAnsi"/>
          <w:color w:val="222222"/>
          <w:shd w:val="clear" w:color="auto" w:fill="FFFFFF"/>
        </w:rPr>
        <w:t>network theory: conjunctions, disjunctions, cross</w:t>
      </w:r>
      <w:r w:rsidRPr="009777B9">
        <w:rPr>
          <w:rFonts w:asciiTheme="minorHAnsi" w:eastAsia="Calibri" w:hAnsiTheme="minorHAnsi" w:cstheme="minorHAnsi"/>
          <w:color w:val="222222"/>
          <w:shd w:val="clear" w:color="auto" w:fill="FFFFFF"/>
        </w:rPr>
        <w:t>‐</w:t>
      </w:r>
      <w:r w:rsidRPr="009777B9">
        <w:rPr>
          <w:rFonts w:asciiTheme="minorHAnsi" w:eastAsia="Times New Roman" w:hAnsiTheme="minorHAnsi" w:cstheme="minorHAnsi"/>
          <w:color w:val="222222"/>
          <w:shd w:val="clear" w:color="auto" w:fill="FFFFFF"/>
        </w:rPr>
        <w:t>fertilisations." </w:t>
      </w:r>
      <w:r w:rsidRPr="009777B9">
        <w:rPr>
          <w:rFonts w:asciiTheme="minorHAnsi" w:eastAsia="Times New Roman" w:hAnsiTheme="minorHAnsi" w:cstheme="minorHAnsi"/>
          <w:i/>
          <w:iCs/>
          <w:color w:val="222222"/>
        </w:rPr>
        <w:t>Transactions of the Institute of British Geographers</w:t>
      </w:r>
      <w:r w:rsidRPr="009777B9">
        <w:rPr>
          <w:rFonts w:asciiTheme="minorHAnsi" w:eastAsia="Times New Roman" w:hAnsiTheme="minorHAnsi" w:cstheme="minorHAnsi"/>
          <w:color w:val="222222"/>
          <w:shd w:val="clear" w:color="auto" w:fill="FFFFFF"/>
        </w:rPr>
        <w:t> 41.3: 217-229</w:t>
      </w:r>
    </w:p>
    <w:p w14:paraId="43F4A404" w14:textId="77777777" w:rsidR="0077323A" w:rsidRPr="009777B9" w:rsidRDefault="0077323A" w:rsidP="0077323A">
      <w:pPr>
        <w:jc w:val="both"/>
        <w:rPr>
          <w:rFonts w:asciiTheme="minorHAnsi" w:hAnsiTheme="minorHAnsi" w:cstheme="minorHAnsi"/>
        </w:rPr>
      </w:pPr>
    </w:p>
    <w:p w14:paraId="1B4506EC" w14:textId="77777777" w:rsidR="0077323A" w:rsidRPr="009777B9" w:rsidRDefault="0077323A" w:rsidP="0077323A">
      <w:pPr>
        <w:widowControl w:val="0"/>
        <w:autoSpaceDE w:val="0"/>
        <w:autoSpaceDN w:val="0"/>
        <w:adjustRightInd w:val="0"/>
        <w:spacing w:after="240"/>
        <w:rPr>
          <w:rFonts w:asciiTheme="minorHAnsi" w:hAnsiTheme="minorHAnsi" w:cstheme="minorHAnsi"/>
          <w:color w:val="000000"/>
        </w:rPr>
      </w:pPr>
      <w:r w:rsidRPr="009777B9">
        <w:rPr>
          <w:rFonts w:asciiTheme="minorHAnsi" w:hAnsiTheme="minorHAnsi" w:cstheme="minorHAnsi"/>
          <w:color w:val="000000"/>
        </w:rPr>
        <w:t xml:space="preserve">Ossandón J 2014 “Sowing consumers in the garden of mass retailing in Chile” </w:t>
      </w:r>
      <w:r w:rsidRPr="009777B9">
        <w:rPr>
          <w:rFonts w:asciiTheme="minorHAnsi" w:hAnsiTheme="minorHAnsi" w:cstheme="minorHAnsi"/>
          <w:i/>
          <w:iCs/>
          <w:color w:val="000000"/>
        </w:rPr>
        <w:t xml:space="preserve">Consumption Markets &amp; Culture </w:t>
      </w:r>
      <w:r w:rsidRPr="009777B9">
        <w:rPr>
          <w:rFonts w:asciiTheme="minorHAnsi" w:hAnsiTheme="minorHAnsi" w:cstheme="minorHAnsi"/>
          <w:color w:val="141414"/>
        </w:rPr>
        <w:t xml:space="preserve">17 (5) 429-447 </w:t>
      </w:r>
    </w:p>
    <w:p w14:paraId="42273A91" w14:textId="1B47ABC7"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Ogden L 2011 </w:t>
      </w:r>
      <w:r w:rsidRPr="009777B9">
        <w:rPr>
          <w:rFonts w:asciiTheme="minorHAnsi" w:hAnsiTheme="minorHAnsi" w:cstheme="minorHAnsi"/>
          <w:i/>
        </w:rPr>
        <w:t>Swamplife: People, Gators, and Mangroves Entangled in the Everglades.</w:t>
      </w:r>
      <w:r w:rsidRPr="009777B9">
        <w:rPr>
          <w:rFonts w:asciiTheme="minorHAnsi" w:hAnsiTheme="minorHAnsi" w:cstheme="minorHAnsi"/>
        </w:rPr>
        <w:t xml:space="preserve"> Minneapolis, Minnesota: Univ</w:t>
      </w:r>
      <w:r w:rsidR="000A1091" w:rsidRPr="009777B9">
        <w:rPr>
          <w:rFonts w:asciiTheme="minorHAnsi" w:hAnsiTheme="minorHAnsi" w:cstheme="minorHAnsi"/>
        </w:rPr>
        <w:t>ersity of Minnesota Press, 2011</w:t>
      </w:r>
    </w:p>
    <w:p w14:paraId="75FE944E" w14:textId="77777777" w:rsidR="0077323A" w:rsidRPr="009777B9" w:rsidRDefault="0077323A" w:rsidP="0077323A">
      <w:pPr>
        <w:jc w:val="both"/>
        <w:rPr>
          <w:rFonts w:asciiTheme="minorHAnsi" w:hAnsiTheme="minorHAnsi" w:cstheme="minorHAnsi"/>
        </w:rPr>
      </w:pPr>
    </w:p>
    <w:p w14:paraId="428C670D" w14:textId="2795A79E" w:rsidR="0077323A" w:rsidRPr="009777B9" w:rsidRDefault="0077323A" w:rsidP="0077323A">
      <w:pPr>
        <w:rPr>
          <w:rFonts w:asciiTheme="minorHAnsi" w:eastAsia="Times New Roman" w:hAnsiTheme="minorHAnsi" w:cstheme="minorHAnsi"/>
        </w:rPr>
      </w:pPr>
      <w:r w:rsidRPr="009777B9">
        <w:rPr>
          <w:rFonts w:asciiTheme="minorHAnsi" w:eastAsia="Times New Roman" w:hAnsiTheme="minorHAnsi" w:cstheme="minorHAnsi"/>
          <w:color w:val="222222"/>
          <w:shd w:val="clear" w:color="auto" w:fill="FFFFFF"/>
        </w:rPr>
        <w:t>Pyyry N 2016 "Participation by being: Teenage girls' hanging out at the shopping mall as ‘dwelling with’ the world." </w:t>
      </w:r>
      <w:r w:rsidRPr="009777B9">
        <w:rPr>
          <w:rFonts w:asciiTheme="minorHAnsi" w:eastAsia="Times New Roman" w:hAnsiTheme="minorHAnsi" w:cstheme="minorHAnsi"/>
          <w:i/>
          <w:iCs/>
          <w:color w:val="222222"/>
        </w:rPr>
        <w:t>Emotion, Space and Society</w:t>
      </w:r>
      <w:r w:rsidRPr="009777B9">
        <w:rPr>
          <w:rFonts w:asciiTheme="minorHAnsi" w:eastAsia="Times New Roman" w:hAnsiTheme="minorHAnsi" w:cstheme="minorHAnsi"/>
          <w:color w:val="222222"/>
          <w:shd w:val="clear" w:color="auto" w:fill="FFFFFF"/>
        </w:rPr>
        <w:t> 18 (2016): 9-16</w:t>
      </w:r>
    </w:p>
    <w:p w14:paraId="1F5A3B29" w14:textId="77777777" w:rsidR="0077323A" w:rsidRPr="009777B9" w:rsidRDefault="0077323A" w:rsidP="0077323A">
      <w:pPr>
        <w:jc w:val="both"/>
        <w:rPr>
          <w:rFonts w:asciiTheme="minorHAnsi" w:hAnsiTheme="minorHAnsi" w:cstheme="minorHAnsi"/>
        </w:rPr>
      </w:pPr>
    </w:p>
    <w:p w14:paraId="639C5AC6" w14:textId="77777777" w:rsidR="0077323A" w:rsidRPr="009777B9" w:rsidRDefault="0077323A" w:rsidP="0077323A">
      <w:pPr>
        <w:widowControl w:val="0"/>
        <w:autoSpaceDE w:val="0"/>
        <w:autoSpaceDN w:val="0"/>
        <w:adjustRightInd w:val="0"/>
        <w:spacing w:after="240"/>
        <w:rPr>
          <w:rFonts w:asciiTheme="minorHAnsi" w:hAnsiTheme="minorHAnsi" w:cstheme="minorHAnsi"/>
          <w:color w:val="000000"/>
        </w:rPr>
      </w:pPr>
      <w:r w:rsidRPr="009777B9">
        <w:rPr>
          <w:rFonts w:asciiTheme="minorHAnsi" w:hAnsiTheme="minorHAnsi" w:cstheme="minorHAnsi"/>
          <w:color w:val="000000"/>
        </w:rPr>
        <w:t xml:space="preserve">Richards P 2013 </w:t>
      </w:r>
      <w:r w:rsidRPr="009777B9">
        <w:rPr>
          <w:rFonts w:asciiTheme="minorHAnsi" w:hAnsiTheme="minorHAnsi" w:cstheme="minorHAnsi"/>
          <w:i/>
          <w:iCs/>
          <w:color w:val="000000"/>
        </w:rPr>
        <w:t xml:space="preserve">Race and the Chilean Miracle. Neoliberalism, Democracy and Indigenous Rights </w:t>
      </w:r>
      <w:r w:rsidRPr="009777B9">
        <w:rPr>
          <w:rFonts w:asciiTheme="minorHAnsi" w:hAnsiTheme="minorHAnsi" w:cstheme="minorHAnsi"/>
          <w:color w:val="000000"/>
        </w:rPr>
        <w:t xml:space="preserve">University of Pittsburgh Press, Pittsburgh </w:t>
      </w:r>
    </w:p>
    <w:p w14:paraId="005357B1" w14:textId="0B671466"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Robbins P and Marks B 2010 "Assemblage geographies." Smith S, Pain R, Marston S, and Jones JP (eds) </w:t>
      </w:r>
      <w:r w:rsidRPr="009777B9">
        <w:rPr>
          <w:rFonts w:asciiTheme="minorHAnsi" w:hAnsiTheme="minorHAnsi" w:cstheme="minorHAnsi"/>
          <w:i/>
        </w:rPr>
        <w:t>The SAGE Handbook of Social Geographies.</w:t>
      </w:r>
      <w:r w:rsidRPr="009777B9">
        <w:rPr>
          <w:rFonts w:asciiTheme="minorHAnsi" w:hAnsiTheme="minorHAnsi" w:cstheme="minorHAnsi"/>
        </w:rPr>
        <w:t xml:space="preserve"> Beverly </w:t>
      </w:r>
      <w:r w:rsidR="000A1091" w:rsidRPr="009777B9">
        <w:rPr>
          <w:rFonts w:asciiTheme="minorHAnsi" w:hAnsiTheme="minorHAnsi" w:cstheme="minorHAnsi"/>
        </w:rPr>
        <w:t>Hills, CA: SAGE (2010): 176-194</w:t>
      </w:r>
    </w:p>
    <w:p w14:paraId="1857DB26" w14:textId="77777777" w:rsidR="0077323A" w:rsidRPr="009777B9" w:rsidRDefault="0077323A" w:rsidP="0077323A">
      <w:pPr>
        <w:jc w:val="both"/>
        <w:rPr>
          <w:rFonts w:asciiTheme="minorHAnsi" w:hAnsiTheme="minorHAnsi" w:cstheme="minorHAnsi"/>
        </w:rPr>
      </w:pPr>
    </w:p>
    <w:p w14:paraId="7D7EFCF8"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Roberts T 2012 “From ‘new materialism’ to ‘machinic assemblage’: agency and affect in IKEA” </w:t>
      </w:r>
      <w:r w:rsidRPr="009777B9">
        <w:rPr>
          <w:rFonts w:asciiTheme="minorHAnsi" w:hAnsiTheme="minorHAnsi" w:cstheme="minorHAnsi"/>
          <w:i/>
          <w:iCs/>
          <w:color w:val="000000"/>
        </w:rPr>
        <w:t xml:space="preserve">Environment and Planning A </w:t>
      </w:r>
      <w:r w:rsidRPr="009777B9">
        <w:rPr>
          <w:rFonts w:asciiTheme="minorHAnsi" w:hAnsiTheme="minorHAnsi" w:cstheme="minorHAnsi"/>
          <w:color w:val="000000"/>
        </w:rPr>
        <w:t xml:space="preserve">44 (10) 2512-2529 </w:t>
      </w:r>
    </w:p>
    <w:p w14:paraId="0BBBBF33"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Rose G, Degen M and Basdas B 2010 “More on ‘big things’: building events and feelings” </w:t>
      </w:r>
      <w:r w:rsidRPr="009777B9">
        <w:rPr>
          <w:rFonts w:asciiTheme="minorHAnsi" w:hAnsiTheme="minorHAnsi" w:cstheme="minorHAnsi"/>
          <w:i/>
          <w:iCs/>
          <w:color w:val="000000"/>
        </w:rPr>
        <w:t xml:space="preserve">Transactions of the Institute of British Geographers </w:t>
      </w:r>
      <w:r w:rsidRPr="009777B9">
        <w:rPr>
          <w:rFonts w:asciiTheme="minorHAnsi" w:hAnsiTheme="minorHAnsi" w:cstheme="minorHAnsi"/>
          <w:color w:val="000000"/>
        </w:rPr>
        <w:t xml:space="preserve">35 334-349 </w:t>
      </w:r>
    </w:p>
    <w:p w14:paraId="3CA2AC05" w14:textId="77777777"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Saliéres M, Le Griz M, Vera W and Billaz R 2005 “La agricultura familiar Chilota en perspectiva” </w:t>
      </w:r>
      <w:r w:rsidRPr="009777B9">
        <w:rPr>
          <w:rFonts w:asciiTheme="minorHAnsi" w:hAnsiTheme="minorHAnsi" w:cstheme="minorHAnsi"/>
          <w:i/>
        </w:rPr>
        <w:t>Revista LIDER</w:t>
      </w:r>
      <w:r w:rsidRPr="009777B9">
        <w:rPr>
          <w:rFonts w:asciiTheme="minorHAnsi" w:hAnsiTheme="minorHAnsi" w:cstheme="minorHAnsi"/>
        </w:rPr>
        <w:t xml:space="preserve"> 13 (79): 79-104</w:t>
      </w:r>
    </w:p>
    <w:p w14:paraId="47AE00E6" w14:textId="77777777" w:rsidR="0077323A" w:rsidRPr="009777B9" w:rsidRDefault="0077323A" w:rsidP="0077323A">
      <w:pPr>
        <w:jc w:val="both"/>
        <w:rPr>
          <w:rFonts w:asciiTheme="minorHAnsi" w:hAnsiTheme="minorHAnsi" w:cstheme="minorHAnsi"/>
        </w:rPr>
      </w:pPr>
    </w:p>
    <w:p w14:paraId="79656386" w14:textId="77777777" w:rsidR="0077323A" w:rsidRPr="009777B9" w:rsidRDefault="0077323A" w:rsidP="0077323A">
      <w:pPr>
        <w:widowControl w:val="0"/>
        <w:autoSpaceDE w:val="0"/>
        <w:autoSpaceDN w:val="0"/>
        <w:adjustRightInd w:val="0"/>
        <w:spacing w:after="240"/>
        <w:rPr>
          <w:rFonts w:asciiTheme="minorHAnsi" w:hAnsiTheme="minorHAnsi" w:cstheme="minorHAnsi"/>
          <w:color w:val="000000"/>
        </w:rPr>
      </w:pPr>
      <w:r w:rsidRPr="009777B9">
        <w:rPr>
          <w:rFonts w:asciiTheme="minorHAnsi" w:hAnsiTheme="minorHAnsi" w:cstheme="minorHAnsi"/>
          <w:color w:val="000000"/>
        </w:rPr>
        <w:t xml:space="preserve">Schurman R A 1996 “Snails, Southern Hake and Sustainability: Neoliberalism and Natureal Resource Exports in Chile” </w:t>
      </w:r>
      <w:r w:rsidRPr="009777B9">
        <w:rPr>
          <w:rFonts w:asciiTheme="minorHAnsi" w:hAnsiTheme="minorHAnsi" w:cstheme="minorHAnsi"/>
          <w:i/>
          <w:iCs/>
          <w:color w:val="000000"/>
        </w:rPr>
        <w:t xml:space="preserve">World Development </w:t>
      </w:r>
      <w:r w:rsidRPr="009777B9">
        <w:rPr>
          <w:rFonts w:asciiTheme="minorHAnsi" w:hAnsiTheme="minorHAnsi" w:cstheme="minorHAnsi"/>
          <w:color w:val="000000"/>
        </w:rPr>
        <w:t xml:space="preserve">24 (11) 16-95-1709 </w:t>
      </w:r>
    </w:p>
    <w:p w14:paraId="41A80211" w14:textId="77777777" w:rsidR="0077323A" w:rsidRPr="009777B9" w:rsidRDefault="0077323A" w:rsidP="0077323A">
      <w:pPr>
        <w:widowControl w:val="0"/>
        <w:autoSpaceDE w:val="0"/>
        <w:autoSpaceDN w:val="0"/>
        <w:adjustRightInd w:val="0"/>
        <w:spacing w:after="240"/>
        <w:rPr>
          <w:rFonts w:asciiTheme="minorHAnsi" w:hAnsiTheme="minorHAnsi" w:cstheme="minorHAnsi"/>
          <w:color w:val="000000"/>
        </w:rPr>
      </w:pPr>
      <w:r w:rsidRPr="009777B9">
        <w:rPr>
          <w:rFonts w:asciiTheme="minorHAnsi" w:hAnsiTheme="minorHAnsi" w:cstheme="minorHAnsi"/>
          <w:color w:val="000000"/>
        </w:rPr>
        <w:t xml:space="preserve">---. 2001 “Uncertain Gains: Labor in Chile’s New Export Sectors” </w:t>
      </w:r>
      <w:r w:rsidRPr="009777B9">
        <w:rPr>
          <w:rFonts w:asciiTheme="minorHAnsi" w:hAnsiTheme="minorHAnsi" w:cstheme="minorHAnsi"/>
          <w:i/>
          <w:iCs/>
          <w:color w:val="141414"/>
        </w:rPr>
        <w:t xml:space="preserve">Latin American Research Review </w:t>
      </w:r>
      <w:r w:rsidRPr="009777B9">
        <w:rPr>
          <w:rFonts w:asciiTheme="minorHAnsi" w:hAnsiTheme="minorHAnsi" w:cstheme="minorHAnsi"/>
          <w:color w:val="141414"/>
        </w:rPr>
        <w:t xml:space="preserve">3-29 </w:t>
      </w:r>
    </w:p>
    <w:p w14:paraId="65641FB7" w14:textId="77777777" w:rsidR="0077323A" w:rsidRPr="009777B9" w:rsidRDefault="0077323A" w:rsidP="0077323A">
      <w:pPr>
        <w:widowControl w:val="0"/>
        <w:autoSpaceDE w:val="0"/>
        <w:autoSpaceDN w:val="0"/>
        <w:adjustRightInd w:val="0"/>
        <w:spacing w:after="240"/>
        <w:rPr>
          <w:rFonts w:asciiTheme="minorHAnsi" w:hAnsiTheme="minorHAnsi" w:cstheme="minorHAnsi"/>
          <w:color w:val="000000"/>
        </w:rPr>
      </w:pPr>
      <w:r w:rsidRPr="009777B9">
        <w:rPr>
          <w:rFonts w:asciiTheme="minorHAnsi" w:hAnsiTheme="minorHAnsi" w:cstheme="minorHAnsi"/>
          <w:color w:val="141414"/>
        </w:rPr>
        <w:t xml:space="preserve">---. 2004 "Shuckers, sorters, headers, and gutters: labor in the fisheries sector" in Winn P (ed) </w:t>
      </w:r>
      <w:r w:rsidRPr="009777B9">
        <w:rPr>
          <w:rFonts w:asciiTheme="minorHAnsi" w:hAnsiTheme="minorHAnsi" w:cstheme="minorHAnsi"/>
          <w:i/>
          <w:iCs/>
          <w:color w:val="141414"/>
        </w:rPr>
        <w:t xml:space="preserve">Victims of the Chilean miracle: workers and neoliberalism in the Pinochet era, 1973-2002 </w:t>
      </w:r>
      <w:r w:rsidRPr="009777B9">
        <w:rPr>
          <w:rFonts w:asciiTheme="minorHAnsi" w:hAnsiTheme="minorHAnsi" w:cstheme="minorHAnsi"/>
          <w:color w:val="000000"/>
        </w:rPr>
        <w:t xml:space="preserve">Duke University Press, Durham and London 298-336 </w:t>
      </w:r>
    </w:p>
    <w:p w14:paraId="4D218BA4" w14:textId="77777777" w:rsidR="0077323A" w:rsidRPr="009777B9" w:rsidRDefault="0077323A" w:rsidP="0077323A">
      <w:pPr>
        <w:spacing w:line="480" w:lineRule="auto"/>
        <w:jc w:val="both"/>
        <w:rPr>
          <w:rFonts w:asciiTheme="minorHAnsi" w:hAnsiTheme="minorHAnsi" w:cstheme="minorHAnsi"/>
        </w:rPr>
      </w:pPr>
      <w:r w:rsidRPr="009777B9">
        <w:rPr>
          <w:rFonts w:asciiTheme="minorHAnsi" w:hAnsiTheme="minorHAnsi" w:cstheme="minorHAnsi"/>
        </w:rPr>
        <w:t>Shaw I G R</w:t>
      </w:r>
      <w:r w:rsidRPr="009777B9">
        <w:rPr>
          <w:rFonts w:asciiTheme="minorHAnsi" w:hAnsiTheme="minorHAnsi" w:cstheme="minorHAnsi"/>
          <w:b/>
        </w:rPr>
        <w:t xml:space="preserve"> </w:t>
      </w:r>
      <w:r w:rsidRPr="009777B9">
        <w:rPr>
          <w:rFonts w:asciiTheme="minorHAnsi" w:hAnsiTheme="minorHAnsi" w:cstheme="minorHAnsi"/>
        </w:rPr>
        <w:t xml:space="preserve">2012 Towards an eventual geography </w:t>
      </w:r>
      <w:r w:rsidRPr="009777B9">
        <w:rPr>
          <w:rFonts w:asciiTheme="minorHAnsi" w:hAnsiTheme="minorHAnsi" w:cstheme="minorHAnsi"/>
          <w:i/>
        </w:rPr>
        <w:t>Progress in Human Geography</w:t>
      </w:r>
      <w:r w:rsidRPr="009777B9">
        <w:rPr>
          <w:rFonts w:asciiTheme="minorHAnsi" w:hAnsiTheme="minorHAnsi" w:cstheme="minorHAnsi"/>
        </w:rPr>
        <w:t xml:space="preserve"> 36 5 613-627</w:t>
      </w:r>
    </w:p>
    <w:p w14:paraId="1AF6FC74" w14:textId="5E2C8534" w:rsidR="0077323A" w:rsidRPr="009777B9" w:rsidRDefault="001F2DF6" w:rsidP="0077323A">
      <w:pPr>
        <w:rPr>
          <w:rFonts w:asciiTheme="minorHAnsi" w:eastAsia="Times New Roman" w:hAnsiTheme="minorHAnsi" w:cstheme="minorHAnsi"/>
        </w:rPr>
      </w:pPr>
      <w:r w:rsidRPr="009777B9">
        <w:rPr>
          <w:rFonts w:asciiTheme="minorHAnsi" w:hAnsiTheme="minorHAnsi" w:cstheme="minorHAnsi"/>
        </w:rPr>
        <w:t xml:space="preserve">---. </w:t>
      </w:r>
      <w:r w:rsidR="0077323A" w:rsidRPr="009777B9">
        <w:rPr>
          <w:rFonts w:asciiTheme="minorHAnsi" w:hAnsiTheme="minorHAnsi" w:cstheme="minorHAnsi"/>
        </w:rPr>
        <w:t>2016</w:t>
      </w:r>
      <w:r w:rsidR="0077323A" w:rsidRPr="009777B9">
        <w:rPr>
          <w:rFonts w:asciiTheme="minorHAnsi" w:eastAsia="Times New Roman" w:hAnsiTheme="minorHAnsi" w:cstheme="minorHAnsi"/>
          <w:color w:val="222222"/>
          <w:shd w:val="clear" w:color="auto" w:fill="FFFFFF"/>
        </w:rPr>
        <w:t> </w:t>
      </w:r>
      <w:r w:rsidR="0077323A" w:rsidRPr="009777B9">
        <w:rPr>
          <w:rFonts w:asciiTheme="minorHAnsi" w:eastAsia="Times New Roman" w:hAnsiTheme="minorHAnsi" w:cstheme="minorHAnsi"/>
          <w:i/>
          <w:iCs/>
          <w:color w:val="222222"/>
        </w:rPr>
        <w:t>Predator empire: drone warfare and full spectrum dominance</w:t>
      </w:r>
      <w:r w:rsidR="0077323A" w:rsidRPr="009777B9">
        <w:rPr>
          <w:rFonts w:asciiTheme="minorHAnsi" w:eastAsia="Times New Roman" w:hAnsiTheme="minorHAnsi" w:cstheme="minorHAnsi"/>
          <w:color w:val="222222"/>
          <w:shd w:val="clear" w:color="auto" w:fill="FFFFFF"/>
        </w:rPr>
        <w:t>. University of Minnesota Press.</w:t>
      </w:r>
    </w:p>
    <w:p w14:paraId="103FBADF" w14:textId="77777777" w:rsidR="0077323A" w:rsidRPr="009777B9" w:rsidRDefault="0077323A" w:rsidP="0077323A">
      <w:pPr>
        <w:jc w:val="both"/>
        <w:rPr>
          <w:rFonts w:asciiTheme="minorHAnsi" w:hAnsiTheme="minorHAnsi" w:cstheme="minorHAnsi"/>
        </w:rPr>
      </w:pPr>
    </w:p>
    <w:p w14:paraId="77F0B07C" w14:textId="77777777"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Salcedo R 2003 "When the global meets the local at the mall." </w:t>
      </w:r>
      <w:r w:rsidRPr="009777B9">
        <w:rPr>
          <w:rFonts w:asciiTheme="minorHAnsi" w:hAnsiTheme="minorHAnsi" w:cstheme="minorHAnsi"/>
          <w:i/>
        </w:rPr>
        <w:t>American Behavioral Scientist</w:t>
      </w:r>
      <w:r w:rsidRPr="009777B9">
        <w:rPr>
          <w:rFonts w:asciiTheme="minorHAnsi" w:hAnsiTheme="minorHAnsi" w:cstheme="minorHAnsi"/>
        </w:rPr>
        <w:t xml:space="preserve"> 46.8: 1084-1103.</w:t>
      </w:r>
    </w:p>
    <w:p w14:paraId="67AF7D14" w14:textId="77777777" w:rsidR="0077323A" w:rsidRPr="009777B9" w:rsidRDefault="0077323A" w:rsidP="0077323A">
      <w:pPr>
        <w:jc w:val="both"/>
        <w:rPr>
          <w:rFonts w:asciiTheme="minorHAnsi" w:hAnsiTheme="minorHAnsi" w:cstheme="minorHAnsi"/>
        </w:rPr>
      </w:pPr>
    </w:p>
    <w:p w14:paraId="525E682B" w14:textId="7ABDB55A"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Sloterdijk P 2013</w:t>
      </w:r>
      <w:r w:rsidRPr="009777B9">
        <w:rPr>
          <w:rFonts w:asciiTheme="minorHAnsi" w:hAnsiTheme="minorHAnsi" w:cstheme="minorHAnsi"/>
          <w:i/>
          <w:color w:val="000000"/>
        </w:rPr>
        <w:t xml:space="preserve"> In the World Interior of Capital: Towards a Philosophical Theory of Globalization </w:t>
      </w:r>
      <w:r w:rsidR="000A1091" w:rsidRPr="009777B9">
        <w:rPr>
          <w:rFonts w:asciiTheme="minorHAnsi" w:hAnsiTheme="minorHAnsi" w:cstheme="minorHAnsi"/>
          <w:color w:val="000000"/>
        </w:rPr>
        <w:t xml:space="preserve">trans. Wieland Hoban: </w:t>
      </w:r>
      <w:r w:rsidRPr="009777B9">
        <w:rPr>
          <w:rFonts w:asciiTheme="minorHAnsi" w:hAnsiTheme="minorHAnsi" w:cstheme="minorHAnsi"/>
          <w:color w:val="000000"/>
        </w:rPr>
        <w:t xml:space="preserve">Cambridge, U.K.: Polity </w:t>
      </w:r>
      <w:r w:rsidR="000A1091" w:rsidRPr="009777B9">
        <w:rPr>
          <w:rFonts w:asciiTheme="minorHAnsi" w:hAnsiTheme="minorHAnsi" w:cstheme="minorHAnsi"/>
          <w:color w:val="000000"/>
        </w:rPr>
        <w:t>Press</w:t>
      </w:r>
    </w:p>
    <w:p w14:paraId="0ACF15C9"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Soluri J 2011 Something Fishy. Chile’s Blue Revolution, Commodity Diseases, and the Problem of Sustainability </w:t>
      </w:r>
      <w:r w:rsidRPr="009777B9">
        <w:rPr>
          <w:rFonts w:asciiTheme="minorHAnsi" w:hAnsiTheme="minorHAnsi" w:cstheme="minorHAnsi"/>
          <w:i/>
          <w:iCs/>
          <w:color w:val="000000"/>
        </w:rPr>
        <w:t xml:space="preserve">Latin American Research Review </w:t>
      </w:r>
      <w:r w:rsidRPr="009777B9">
        <w:rPr>
          <w:rFonts w:asciiTheme="minorHAnsi" w:hAnsiTheme="minorHAnsi" w:cstheme="minorHAnsi"/>
          <w:color w:val="000000"/>
        </w:rPr>
        <w:t xml:space="preserve">55-81 </w:t>
      </w:r>
    </w:p>
    <w:p w14:paraId="45838388" w14:textId="77777777"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Strahler A and Strahler A 1997 </w:t>
      </w:r>
      <w:r w:rsidRPr="009777B9">
        <w:rPr>
          <w:rFonts w:asciiTheme="minorHAnsi" w:hAnsiTheme="minorHAnsi" w:cstheme="minorHAnsi"/>
          <w:i/>
        </w:rPr>
        <w:t>Physical Geography. Science and Systems of the Human Environment.</w:t>
      </w:r>
      <w:r w:rsidRPr="009777B9">
        <w:rPr>
          <w:rFonts w:asciiTheme="minorHAnsi" w:hAnsiTheme="minorHAnsi" w:cstheme="minorHAnsi"/>
        </w:rPr>
        <w:t xml:space="preserve"> John Wiley &amp; Sons, Inc. New York, Chichester, Brisbane, Toronto, Singapore, Weinehim</w:t>
      </w:r>
    </w:p>
    <w:p w14:paraId="6159C522" w14:textId="77777777" w:rsidR="0077323A" w:rsidRPr="009777B9" w:rsidRDefault="0077323A" w:rsidP="0077323A">
      <w:pPr>
        <w:jc w:val="both"/>
        <w:rPr>
          <w:rFonts w:asciiTheme="minorHAnsi" w:hAnsiTheme="minorHAnsi" w:cstheme="minorHAnsi"/>
        </w:rPr>
      </w:pPr>
    </w:p>
    <w:p w14:paraId="4BEC8331"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Stillerman J and Salcedo R 2012 “Transposing the Urban to the Mall: Routes, Relationships, and Resistance in Two Santiago, Chile, Shopping Centers” </w:t>
      </w:r>
      <w:r w:rsidRPr="009777B9">
        <w:rPr>
          <w:rFonts w:asciiTheme="minorHAnsi" w:hAnsiTheme="minorHAnsi" w:cstheme="minorHAnsi"/>
          <w:i/>
          <w:iCs/>
          <w:color w:val="000000"/>
        </w:rPr>
        <w:t xml:space="preserve">Journal of Contemporary Ethnography </w:t>
      </w:r>
      <w:r w:rsidRPr="009777B9">
        <w:rPr>
          <w:rFonts w:asciiTheme="minorHAnsi" w:hAnsiTheme="minorHAnsi" w:cstheme="minorHAnsi"/>
          <w:color w:val="000000"/>
        </w:rPr>
        <w:t xml:space="preserve">41 309- 336 </w:t>
      </w:r>
    </w:p>
    <w:p w14:paraId="38ECE498" w14:textId="5BBD6E09" w:rsidR="00483FE9" w:rsidRPr="009777B9" w:rsidRDefault="00483FE9" w:rsidP="00483FE9">
      <w:pPr>
        <w:rPr>
          <w:rFonts w:asciiTheme="minorHAnsi" w:eastAsia="Times New Roman" w:hAnsiTheme="minorHAnsi" w:cstheme="minorHAnsi"/>
        </w:rPr>
      </w:pPr>
      <w:r w:rsidRPr="009777B9">
        <w:rPr>
          <w:rFonts w:asciiTheme="minorHAnsi" w:eastAsia="Times New Roman" w:hAnsiTheme="minorHAnsi" w:cstheme="minorHAnsi"/>
          <w:color w:val="222222"/>
          <w:shd w:val="clear" w:color="auto" w:fill="FFFFFF"/>
        </w:rPr>
        <w:t>Thibaud J- 2015 "The backstage of urban ambiances: When atmospheres pervade everyday experience."</w:t>
      </w:r>
      <w:r w:rsidRPr="009777B9">
        <w:rPr>
          <w:rStyle w:val="apple-converted-space"/>
          <w:rFonts w:asciiTheme="minorHAnsi" w:eastAsia="Times New Roman" w:hAnsiTheme="minorHAnsi" w:cstheme="minorHAnsi"/>
          <w:color w:val="222222"/>
          <w:shd w:val="clear" w:color="auto" w:fill="FFFFFF"/>
        </w:rPr>
        <w:t> </w:t>
      </w:r>
      <w:r w:rsidRPr="009777B9">
        <w:rPr>
          <w:rFonts w:asciiTheme="minorHAnsi" w:eastAsia="Times New Roman" w:hAnsiTheme="minorHAnsi" w:cstheme="minorHAnsi"/>
          <w:i/>
          <w:iCs/>
          <w:color w:val="222222"/>
        </w:rPr>
        <w:t>Emotion, Space and Society</w:t>
      </w:r>
      <w:r w:rsidRPr="009777B9">
        <w:rPr>
          <w:rStyle w:val="apple-converted-space"/>
          <w:rFonts w:asciiTheme="minorHAnsi" w:eastAsia="Times New Roman" w:hAnsiTheme="minorHAnsi" w:cstheme="minorHAnsi"/>
          <w:color w:val="222222"/>
          <w:shd w:val="clear" w:color="auto" w:fill="FFFFFF"/>
        </w:rPr>
        <w:t> </w:t>
      </w:r>
      <w:r w:rsidRPr="009777B9">
        <w:rPr>
          <w:rFonts w:asciiTheme="minorHAnsi" w:eastAsia="Times New Roman" w:hAnsiTheme="minorHAnsi" w:cstheme="minorHAnsi"/>
          <w:color w:val="222222"/>
          <w:shd w:val="clear" w:color="auto" w:fill="FFFFFF"/>
        </w:rPr>
        <w:t>15: 39-46</w:t>
      </w:r>
    </w:p>
    <w:p w14:paraId="2067AD76" w14:textId="77777777" w:rsidR="00483FE9" w:rsidRPr="009777B9" w:rsidRDefault="00483FE9" w:rsidP="00483FE9">
      <w:pPr>
        <w:rPr>
          <w:rFonts w:asciiTheme="minorHAnsi" w:eastAsia="Times New Roman" w:hAnsiTheme="minorHAnsi" w:cstheme="minorHAnsi"/>
        </w:rPr>
      </w:pPr>
    </w:p>
    <w:p w14:paraId="4B71C079"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rPr>
        <w:t>Thrift N</w:t>
      </w:r>
      <w:r w:rsidRPr="009777B9">
        <w:rPr>
          <w:rFonts w:asciiTheme="minorHAnsi" w:hAnsiTheme="minorHAnsi" w:cstheme="minorHAnsi"/>
          <w:color w:val="000000"/>
        </w:rPr>
        <w:t xml:space="preserve"> 2004 “Intensities of feeling: Towards a spatial politics of affect” </w:t>
      </w:r>
      <w:r w:rsidRPr="009777B9">
        <w:rPr>
          <w:rFonts w:asciiTheme="minorHAnsi" w:hAnsiTheme="minorHAnsi" w:cstheme="minorHAnsi"/>
          <w:i/>
          <w:iCs/>
          <w:color w:val="000000"/>
        </w:rPr>
        <w:t xml:space="preserve">Geografiska Annaler. Series B, Human Geography </w:t>
      </w:r>
      <w:r w:rsidRPr="009777B9">
        <w:rPr>
          <w:rFonts w:asciiTheme="minorHAnsi" w:hAnsiTheme="minorHAnsi" w:cstheme="minorHAnsi"/>
          <w:color w:val="000000"/>
        </w:rPr>
        <w:t xml:space="preserve">86 57–78 </w:t>
      </w:r>
    </w:p>
    <w:p w14:paraId="65F1BB58"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141414"/>
        </w:rPr>
      </w:pPr>
      <w:r w:rsidRPr="009777B9">
        <w:rPr>
          <w:rFonts w:asciiTheme="minorHAnsi" w:hAnsiTheme="minorHAnsi" w:cstheme="minorHAnsi"/>
          <w:color w:val="000000"/>
        </w:rPr>
        <w:t xml:space="preserve">Tinsman H 2006 </w:t>
      </w:r>
      <w:r w:rsidRPr="009777B9">
        <w:rPr>
          <w:rFonts w:asciiTheme="minorHAnsi" w:hAnsiTheme="minorHAnsi" w:cstheme="minorHAnsi"/>
          <w:color w:val="141414"/>
        </w:rPr>
        <w:t xml:space="preserve">“Politics of gender and consumption in authoritarian Chile, 1973-1990: Women agricultural workers in the fruit-export industry” </w:t>
      </w:r>
      <w:r w:rsidRPr="009777B9">
        <w:rPr>
          <w:rFonts w:asciiTheme="minorHAnsi" w:hAnsiTheme="minorHAnsi" w:cstheme="minorHAnsi"/>
          <w:i/>
          <w:iCs/>
          <w:color w:val="141414"/>
        </w:rPr>
        <w:t xml:space="preserve">Latin American Research Review </w:t>
      </w:r>
      <w:r w:rsidRPr="009777B9">
        <w:rPr>
          <w:rFonts w:asciiTheme="minorHAnsi" w:hAnsiTheme="minorHAnsi" w:cstheme="minorHAnsi"/>
          <w:color w:val="141414"/>
        </w:rPr>
        <w:t xml:space="preserve">41 (3) 7-31 </w:t>
      </w:r>
    </w:p>
    <w:p w14:paraId="05AD1390" w14:textId="77777777" w:rsidR="0077323A" w:rsidRPr="009777B9" w:rsidRDefault="0077323A" w:rsidP="0077323A">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 2014 </w:t>
      </w:r>
      <w:r w:rsidRPr="009777B9">
        <w:rPr>
          <w:rFonts w:asciiTheme="minorHAnsi" w:hAnsiTheme="minorHAnsi" w:cstheme="minorHAnsi"/>
          <w:i/>
          <w:iCs/>
          <w:color w:val="000000"/>
        </w:rPr>
        <w:t xml:space="preserve">Buying into the Regime. Grapes and Consumption in Cold War Chile and the United States </w:t>
      </w:r>
      <w:r w:rsidRPr="009777B9">
        <w:rPr>
          <w:rFonts w:asciiTheme="minorHAnsi" w:hAnsiTheme="minorHAnsi" w:cstheme="minorHAnsi"/>
          <w:color w:val="000000"/>
        </w:rPr>
        <w:t>Duke University Press, Durham and London</w:t>
      </w:r>
      <w:r w:rsidRPr="009777B9">
        <w:rPr>
          <w:rFonts w:ascii="MS Gothic" w:eastAsia="MS Gothic" w:hAnsi="MS Gothic" w:cs="MS Gothic" w:hint="eastAsia"/>
          <w:color w:val="000000"/>
        </w:rPr>
        <w:t> </w:t>
      </w:r>
    </w:p>
    <w:p w14:paraId="47DC0D98" w14:textId="5AE327A5" w:rsidR="003D20AA" w:rsidRPr="009777B9" w:rsidRDefault="003D20AA" w:rsidP="000A1091">
      <w:pPr>
        <w:widowControl w:val="0"/>
        <w:autoSpaceDE w:val="0"/>
        <w:autoSpaceDN w:val="0"/>
        <w:adjustRightInd w:val="0"/>
        <w:spacing w:after="240" w:line="360" w:lineRule="atLeast"/>
        <w:rPr>
          <w:rFonts w:asciiTheme="minorHAnsi" w:hAnsiTheme="minorHAnsi" w:cstheme="minorHAnsi"/>
          <w:color w:val="000000"/>
        </w:rPr>
      </w:pPr>
      <w:r w:rsidRPr="009777B9">
        <w:rPr>
          <w:rFonts w:asciiTheme="minorHAnsi" w:hAnsiTheme="minorHAnsi" w:cstheme="minorHAnsi"/>
          <w:color w:val="000000"/>
        </w:rPr>
        <w:t xml:space="preserve">Tolia-Kelly D P 2006 “Affect – an ethnocentric encounter? Exploring the ‘universalist’  imperative of emotional/affectual geographies </w:t>
      </w:r>
      <w:r w:rsidRPr="009777B9">
        <w:rPr>
          <w:rFonts w:asciiTheme="minorHAnsi" w:hAnsiTheme="minorHAnsi" w:cstheme="minorHAnsi"/>
          <w:i/>
          <w:iCs/>
          <w:color w:val="000000"/>
        </w:rPr>
        <w:t xml:space="preserve">Area </w:t>
      </w:r>
      <w:r w:rsidRPr="009777B9">
        <w:rPr>
          <w:rFonts w:asciiTheme="minorHAnsi" w:hAnsiTheme="minorHAnsi" w:cstheme="minorHAnsi"/>
          <w:color w:val="000000"/>
        </w:rPr>
        <w:t>38 213-217</w:t>
      </w:r>
      <w:r w:rsidRPr="009777B9">
        <w:rPr>
          <w:rFonts w:ascii="MS Gothic" w:eastAsia="MS Gothic" w:hAnsi="MS Gothic" w:cs="MS Gothic" w:hint="eastAsia"/>
          <w:color w:val="000000"/>
          <w:sz w:val="32"/>
          <w:szCs w:val="32"/>
        </w:rPr>
        <w:t> </w:t>
      </w:r>
    </w:p>
    <w:p w14:paraId="5BD420B3" w14:textId="77777777" w:rsidR="0077323A" w:rsidRPr="009777B9" w:rsidRDefault="0077323A" w:rsidP="0077323A">
      <w:pPr>
        <w:jc w:val="both"/>
        <w:rPr>
          <w:rFonts w:asciiTheme="minorHAnsi" w:hAnsiTheme="minorHAnsi" w:cstheme="minorHAnsi"/>
        </w:rPr>
      </w:pPr>
      <w:r w:rsidRPr="009777B9">
        <w:rPr>
          <w:rFonts w:asciiTheme="minorHAnsi" w:hAnsiTheme="minorHAnsi" w:cstheme="minorHAnsi"/>
        </w:rPr>
        <w:t xml:space="preserve">van Bavel R and Sell-Trujillo 2003 Understandings of Consumerism in Chile </w:t>
      </w:r>
      <w:r w:rsidRPr="009777B9">
        <w:rPr>
          <w:rFonts w:asciiTheme="minorHAnsi" w:hAnsiTheme="minorHAnsi" w:cstheme="minorHAnsi"/>
          <w:i/>
        </w:rPr>
        <w:t>Journal of Consumer Culture</w:t>
      </w:r>
      <w:r w:rsidRPr="009777B9">
        <w:rPr>
          <w:rFonts w:asciiTheme="minorHAnsi" w:hAnsiTheme="minorHAnsi" w:cstheme="minorHAnsi"/>
        </w:rPr>
        <w:t xml:space="preserve"> 3 (3)</w:t>
      </w:r>
    </w:p>
    <w:p w14:paraId="73F7655D" w14:textId="77777777" w:rsidR="0077323A" w:rsidRPr="009777B9" w:rsidRDefault="0077323A" w:rsidP="0077323A">
      <w:pPr>
        <w:tabs>
          <w:tab w:val="left" w:pos="1536"/>
        </w:tabs>
        <w:rPr>
          <w:rFonts w:asciiTheme="minorHAnsi" w:hAnsiTheme="minorHAnsi" w:cstheme="minorHAnsi"/>
        </w:rPr>
      </w:pPr>
    </w:p>
    <w:p w14:paraId="74F8A807" w14:textId="77777777" w:rsidR="0077323A" w:rsidRPr="009777B9" w:rsidRDefault="0077323A" w:rsidP="0077323A">
      <w:pPr>
        <w:widowControl w:val="0"/>
        <w:autoSpaceDE w:val="0"/>
        <w:autoSpaceDN w:val="0"/>
        <w:adjustRightInd w:val="0"/>
        <w:spacing w:after="240"/>
        <w:rPr>
          <w:rFonts w:asciiTheme="minorHAnsi" w:hAnsiTheme="minorHAnsi" w:cstheme="minorHAnsi"/>
          <w:color w:val="000000"/>
        </w:rPr>
      </w:pPr>
      <w:r w:rsidRPr="009777B9">
        <w:rPr>
          <w:rFonts w:asciiTheme="minorHAnsi" w:hAnsiTheme="minorHAnsi" w:cstheme="minorHAnsi"/>
          <w:color w:val="000000"/>
        </w:rPr>
        <w:t xml:space="preserve">Woodward K, Dixon D P, Jones III J P 2009 “Postructuralism/Poststructuralist Geographies” in Kitchin R Thrift N (eds) </w:t>
      </w:r>
      <w:r w:rsidRPr="009777B9">
        <w:rPr>
          <w:rFonts w:asciiTheme="minorHAnsi" w:hAnsiTheme="minorHAnsi" w:cstheme="minorHAnsi"/>
          <w:i/>
          <w:iCs/>
          <w:color w:val="000000"/>
        </w:rPr>
        <w:t xml:space="preserve">International Encyclopedia of Human Geography </w:t>
      </w:r>
      <w:r w:rsidRPr="009777B9">
        <w:rPr>
          <w:rFonts w:asciiTheme="minorHAnsi" w:hAnsiTheme="minorHAnsi" w:cstheme="minorHAnsi"/>
          <w:color w:val="000000"/>
        </w:rPr>
        <w:t xml:space="preserve">8 396-407 </w:t>
      </w:r>
    </w:p>
    <w:p w14:paraId="4B59E485" w14:textId="6E16485E" w:rsidR="00D44A07" w:rsidRPr="009777B9" w:rsidRDefault="00D44A07" w:rsidP="00D44A07">
      <w:pPr>
        <w:tabs>
          <w:tab w:val="left" w:pos="1536"/>
        </w:tabs>
        <w:rPr>
          <w:rFonts w:asciiTheme="minorHAnsi" w:hAnsiTheme="minorHAnsi" w:cstheme="minorHAnsi"/>
        </w:rPr>
      </w:pPr>
    </w:p>
    <w:p w14:paraId="67E33249" w14:textId="120D0957" w:rsidR="00263574" w:rsidRPr="009777B9" w:rsidRDefault="00263574" w:rsidP="00D44A07">
      <w:pPr>
        <w:tabs>
          <w:tab w:val="left" w:pos="1536"/>
        </w:tabs>
        <w:rPr>
          <w:rFonts w:asciiTheme="minorHAnsi" w:hAnsiTheme="minorHAnsi" w:cstheme="minorHAnsi"/>
        </w:rPr>
      </w:pPr>
    </w:p>
    <w:p w14:paraId="192C1AE3" w14:textId="77777777" w:rsidR="00263574" w:rsidRPr="009777B9" w:rsidRDefault="00263574" w:rsidP="00D44A07">
      <w:pPr>
        <w:tabs>
          <w:tab w:val="left" w:pos="1536"/>
        </w:tabs>
        <w:rPr>
          <w:rFonts w:asciiTheme="minorHAnsi" w:hAnsiTheme="minorHAnsi" w:cstheme="minorHAnsi"/>
        </w:rPr>
      </w:pPr>
    </w:p>
    <w:p w14:paraId="40BD709D" w14:textId="77777777" w:rsidR="00D44A07" w:rsidRPr="009777B9" w:rsidRDefault="00D44A07" w:rsidP="00D44A07">
      <w:pPr>
        <w:jc w:val="both"/>
        <w:rPr>
          <w:rFonts w:asciiTheme="minorHAnsi" w:hAnsiTheme="minorHAnsi" w:cstheme="minorHAnsi"/>
        </w:rPr>
      </w:pPr>
    </w:p>
    <w:p w14:paraId="3673CC65" w14:textId="77777777" w:rsidR="00D44A07" w:rsidRPr="009777B9" w:rsidRDefault="00D44A07" w:rsidP="00D44A07">
      <w:pPr>
        <w:jc w:val="both"/>
        <w:rPr>
          <w:rFonts w:asciiTheme="minorHAnsi" w:hAnsiTheme="minorHAnsi" w:cstheme="minorHAnsi"/>
        </w:rPr>
      </w:pPr>
      <w:r w:rsidRPr="009777B9">
        <w:rPr>
          <w:rFonts w:asciiTheme="minorHAnsi" w:hAnsiTheme="minorHAnsi" w:cstheme="minorHAnsi"/>
        </w:rPr>
        <w:t>Figure Captions</w:t>
      </w:r>
    </w:p>
    <w:p w14:paraId="137514B6" w14:textId="77777777" w:rsidR="00D44A07" w:rsidRPr="009777B9" w:rsidRDefault="00D44A07" w:rsidP="00D44A07">
      <w:pPr>
        <w:jc w:val="both"/>
        <w:rPr>
          <w:rFonts w:asciiTheme="minorHAnsi" w:hAnsiTheme="minorHAnsi" w:cstheme="minorHAnsi"/>
        </w:rPr>
      </w:pPr>
    </w:p>
    <w:p w14:paraId="0DA851AD" w14:textId="77777777" w:rsidR="00D44A07" w:rsidRPr="009777B9" w:rsidRDefault="00D44A07" w:rsidP="00D44A07">
      <w:pPr>
        <w:jc w:val="both"/>
        <w:outlineLvl w:val="0"/>
        <w:rPr>
          <w:rFonts w:asciiTheme="minorHAnsi" w:hAnsiTheme="minorHAnsi" w:cstheme="minorHAnsi"/>
        </w:rPr>
      </w:pPr>
      <w:r w:rsidRPr="009777B9">
        <w:rPr>
          <w:rFonts w:asciiTheme="minorHAnsi" w:hAnsiTheme="minorHAnsi" w:cstheme="minorHAnsi"/>
        </w:rPr>
        <w:t>Figure 1. Mall Paseo Chiloé, with twin spires of the San Francisco church to the left (photo taken by author 2015).</w:t>
      </w:r>
    </w:p>
    <w:p w14:paraId="0D521F3C" w14:textId="77777777" w:rsidR="00D44A07" w:rsidRPr="009777B9" w:rsidRDefault="00D44A07" w:rsidP="00D44A07">
      <w:pPr>
        <w:jc w:val="both"/>
        <w:outlineLvl w:val="0"/>
        <w:rPr>
          <w:rFonts w:asciiTheme="minorHAnsi" w:hAnsiTheme="minorHAnsi" w:cstheme="minorHAnsi"/>
        </w:rPr>
      </w:pPr>
    </w:p>
    <w:p w14:paraId="2284FBEB" w14:textId="77777777" w:rsidR="00D44A07" w:rsidRPr="009777B9" w:rsidRDefault="00D44A07" w:rsidP="00D44A07">
      <w:pPr>
        <w:jc w:val="both"/>
        <w:outlineLvl w:val="0"/>
        <w:rPr>
          <w:rFonts w:asciiTheme="minorHAnsi" w:hAnsiTheme="minorHAnsi" w:cstheme="minorHAnsi"/>
        </w:rPr>
      </w:pPr>
      <w:r w:rsidRPr="009777B9">
        <w:rPr>
          <w:rFonts w:asciiTheme="minorHAnsi" w:hAnsiTheme="minorHAnsi" w:cstheme="minorHAnsi"/>
        </w:rPr>
        <w:t>Figure 2. X Los Lagos Region (map by Manuel Prieto).</w:t>
      </w:r>
    </w:p>
    <w:p w14:paraId="62C125E9" w14:textId="77777777" w:rsidR="00D44A07" w:rsidRPr="009777B9" w:rsidRDefault="00D44A07" w:rsidP="00D44A07">
      <w:pPr>
        <w:jc w:val="both"/>
        <w:outlineLvl w:val="0"/>
        <w:rPr>
          <w:rFonts w:asciiTheme="minorHAnsi" w:hAnsiTheme="minorHAnsi" w:cstheme="minorHAnsi"/>
        </w:rPr>
      </w:pPr>
    </w:p>
    <w:p w14:paraId="26D836AF" w14:textId="77777777" w:rsidR="00D44A07" w:rsidRPr="009777B9" w:rsidRDefault="00D44A07" w:rsidP="00D44A07">
      <w:pPr>
        <w:jc w:val="both"/>
        <w:outlineLvl w:val="0"/>
        <w:rPr>
          <w:rFonts w:asciiTheme="minorHAnsi" w:hAnsiTheme="minorHAnsi" w:cstheme="minorHAnsi"/>
        </w:rPr>
      </w:pPr>
      <w:r w:rsidRPr="009777B9">
        <w:rPr>
          <w:rFonts w:asciiTheme="minorHAnsi" w:hAnsiTheme="minorHAnsi" w:cstheme="minorHAnsi"/>
        </w:rPr>
        <w:t xml:space="preserve">Figure 3. Limited street covering and protection from the rain, Castro (Photo taken by author 2013). </w:t>
      </w:r>
    </w:p>
    <w:p w14:paraId="4FB6A5A6" w14:textId="77777777" w:rsidR="00D44A07" w:rsidRPr="009777B9" w:rsidRDefault="00D44A07" w:rsidP="00D44A07">
      <w:pPr>
        <w:jc w:val="both"/>
        <w:rPr>
          <w:rFonts w:asciiTheme="minorHAnsi" w:hAnsiTheme="minorHAnsi" w:cstheme="minorHAnsi"/>
        </w:rPr>
      </w:pPr>
    </w:p>
    <w:p w14:paraId="2CFDB57C" w14:textId="77777777" w:rsidR="00D44A07" w:rsidRPr="009777B9" w:rsidRDefault="00D44A07" w:rsidP="00D44A07">
      <w:pPr>
        <w:jc w:val="both"/>
        <w:outlineLvl w:val="0"/>
        <w:rPr>
          <w:rFonts w:asciiTheme="minorHAnsi" w:hAnsiTheme="minorHAnsi" w:cstheme="minorHAnsi"/>
        </w:rPr>
      </w:pPr>
      <w:r w:rsidRPr="009777B9">
        <w:rPr>
          <w:rFonts w:asciiTheme="minorHAnsi" w:hAnsiTheme="minorHAnsi" w:cstheme="minorHAnsi"/>
        </w:rPr>
        <w:t>Figure 4. Broken swing set, Castro (Photo taken by author 2013).</w:t>
      </w:r>
    </w:p>
    <w:p w14:paraId="1C282A45" w14:textId="77777777" w:rsidR="00D44A07" w:rsidRPr="009777B9" w:rsidRDefault="00D44A07" w:rsidP="00D44A07">
      <w:pPr>
        <w:jc w:val="both"/>
        <w:outlineLvl w:val="0"/>
        <w:rPr>
          <w:rFonts w:asciiTheme="minorHAnsi" w:hAnsiTheme="minorHAnsi" w:cstheme="minorHAnsi"/>
        </w:rPr>
      </w:pPr>
    </w:p>
    <w:p w14:paraId="4BEA52D6" w14:textId="77777777" w:rsidR="00D44A07" w:rsidRPr="009777B9" w:rsidRDefault="00D44A07" w:rsidP="00D44A07">
      <w:pPr>
        <w:jc w:val="both"/>
        <w:outlineLvl w:val="0"/>
        <w:rPr>
          <w:rFonts w:asciiTheme="minorHAnsi" w:hAnsiTheme="minorHAnsi" w:cstheme="minorHAnsi"/>
        </w:rPr>
      </w:pPr>
      <w:r w:rsidRPr="009777B9">
        <w:rPr>
          <w:rFonts w:asciiTheme="minorHAnsi" w:hAnsiTheme="minorHAnsi" w:cstheme="minorHAnsi"/>
        </w:rPr>
        <w:t xml:space="preserve">Figure 5: Salmon sea pen and “casa flotante” or “floating house” (photo taken by author, 2015). </w:t>
      </w:r>
    </w:p>
    <w:p w14:paraId="08265957" w14:textId="77777777" w:rsidR="00812D23" w:rsidRPr="009777B9" w:rsidRDefault="00812D23" w:rsidP="00D41F6D">
      <w:pPr>
        <w:jc w:val="both"/>
        <w:outlineLvl w:val="0"/>
        <w:rPr>
          <w:rFonts w:asciiTheme="minorHAnsi" w:hAnsiTheme="minorHAnsi" w:cstheme="minorHAnsi"/>
        </w:rPr>
      </w:pPr>
    </w:p>
    <w:p w14:paraId="38A506AE" w14:textId="77777777" w:rsidR="00D41F6D" w:rsidRPr="009777B9" w:rsidRDefault="00D41F6D" w:rsidP="00D95FE5">
      <w:pPr>
        <w:jc w:val="both"/>
        <w:outlineLvl w:val="0"/>
        <w:rPr>
          <w:rFonts w:asciiTheme="minorHAnsi" w:hAnsiTheme="minorHAnsi" w:cstheme="minorHAnsi"/>
        </w:rPr>
      </w:pPr>
    </w:p>
    <w:p w14:paraId="41BFC6F1" w14:textId="77777777" w:rsidR="00D95FE5" w:rsidRPr="009777B9" w:rsidRDefault="00D95FE5" w:rsidP="006F0C09">
      <w:pPr>
        <w:jc w:val="both"/>
        <w:outlineLvl w:val="0"/>
        <w:rPr>
          <w:rFonts w:asciiTheme="minorHAnsi" w:hAnsiTheme="minorHAnsi" w:cstheme="minorHAnsi"/>
        </w:rPr>
      </w:pPr>
    </w:p>
    <w:p w14:paraId="701D0E25" w14:textId="77777777" w:rsidR="006F0C09" w:rsidRPr="009777B9" w:rsidRDefault="006F0C09" w:rsidP="006F0C09">
      <w:pPr>
        <w:jc w:val="both"/>
        <w:outlineLvl w:val="0"/>
        <w:rPr>
          <w:rFonts w:asciiTheme="minorHAnsi" w:hAnsiTheme="minorHAnsi" w:cstheme="minorHAnsi"/>
        </w:rPr>
      </w:pPr>
    </w:p>
    <w:p w14:paraId="25B4A0F9" w14:textId="77777777" w:rsidR="006F0C09" w:rsidRPr="009777B9" w:rsidRDefault="006F0C09" w:rsidP="006F0C09">
      <w:pPr>
        <w:jc w:val="both"/>
        <w:outlineLvl w:val="0"/>
        <w:rPr>
          <w:rFonts w:asciiTheme="minorHAnsi" w:hAnsiTheme="minorHAnsi" w:cstheme="minorHAnsi"/>
        </w:rPr>
      </w:pPr>
    </w:p>
    <w:p w14:paraId="37544F85" w14:textId="77777777" w:rsidR="006F0C09" w:rsidRPr="009777B9" w:rsidRDefault="006F0C09" w:rsidP="0086056C">
      <w:pPr>
        <w:jc w:val="both"/>
        <w:rPr>
          <w:rFonts w:asciiTheme="minorHAnsi" w:hAnsiTheme="minorHAnsi" w:cstheme="minorHAnsi"/>
        </w:rPr>
      </w:pPr>
    </w:p>
    <w:sectPr w:rsidR="006F0C09" w:rsidRPr="009777B9" w:rsidSect="004571B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F6972" w14:textId="77777777" w:rsidR="00CF6024" w:rsidRDefault="00CF6024" w:rsidP="009040CD">
      <w:r>
        <w:separator/>
      </w:r>
    </w:p>
  </w:endnote>
  <w:endnote w:type="continuationSeparator" w:id="0">
    <w:p w14:paraId="62E50F67" w14:textId="77777777" w:rsidR="00CF6024" w:rsidRDefault="00CF6024" w:rsidP="009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937B" w14:textId="77777777" w:rsidR="007D75C7" w:rsidRDefault="007D75C7" w:rsidP="00A269A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34FC1" w14:textId="77777777" w:rsidR="007D75C7" w:rsidRDefault="007D75C7" w:rsidP="009040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2025" w14:textId="333D21CD" w:rsidR="007D75C7" w:rsidRDefault="007D75C7" w:rsidP="00A269A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30E">
      <w:rPr>
        <w:rStyle w:val="PageNumber"/>
        <w:noProof/>
      </w:rPr>
      <w:t>1</w:t>
    </w:r>
    <w:r>
      <w:rPr>
        <w:rStyle w:val="PageNumber"/>
      </w:rPr>
      <w:fldChar w:fldCharType="end"/>
    </w:r>
  </w:p>
  <w:p w14:paraId="4D1915BF" w14:textId="77777777" w:rsidR="007D75C7" w:rsidRDefault="007D75C7" w:rsidP="009040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573B" w14:textId="77777777" w:rsidR="00CF6024" w:rsidRDefault="00CF6024" w:rsidP="009040CD">
      <w:r>
        <w:separator/>
      </w:r>
    </w:p>
  </w:footnote>
  <w:footnote w:type="continuationSeparator" w:id="0">
    <w:p w14:paraId="0E6E1374" w14:textId="77777777" w:rsidR="00CF6024" w:rsidRDefault="00CF6024" w:rsidP="00904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31"/>
    <w:rsid w:val="00000119"/>
    <w:rsid w:val="00000284"/>
    <w:rsid w:val="00000721"/>
    <w:rsid w:val="000009E5"/>
    <w:rsid w:val="000011A1"/>
    <w:rsid w:val="00002357"/>
    <w:rsid w:val="00004827"/>
    <w:rsid w:val="00005D64"/>
    <w:rsid w:val="00007683"/>
    <w:rsid w:val="00010F97"/>
    <w:rsid w:val="00011149"/>
    <w:rsid w:val="00011C37"/>
    <w:rsid w:val="00011D02"/>
    <w:rsid w:val="00012011"/>
    <w:rsid w:val="00012763"/>
    <w:rsid w:val="00013694"/>
    <w:rsid w:val="0001387A"/>
    <w:rsid w:val="00013916"/>
    <w:rsid w:val="00013A35"/>
    <w:rsid w:val="00013D8A"/>
    <w:rsid w:val="00015B01"/>
    <w:rsid w:val="00017DA2"/>
    <w:rsid w:val="00021217"/>
    <w:rsid w:val="00022213"/>
    <w:rsid w:val="00023858"/>
    <w:rsid w:val="000253B3"/>
    <w:rsid w:val="00025DA0"/>
    <w:rsid w:val="00026989"/>
    <w:rsid w:val="0002787F"/>
    <w:rsid w:val="00031BF9"/>
    <w:rsid w:val="000321F6"/>
    <w:rsid w:val="00034D82"/>
    <w:rsid w:val="00035DA5"/>
    <w:rsid w:val="00037311"/>
    <w:rsid w:val="000378DB"/>
    <w:rsid w:val="00042607"/>
    <w:rsid w:val="00042F26"/>
    <w:rsid w:val="000461C8"/>
    <w:rsid w:val="00046C8E"/>
    <w:rsid w:val="0004791F"/>
    <w:rsid w:val="00053651"/>
    <w:rsid w:val="000536B9"/>
    <w:rsid w:val="00053801"/>
    <w:rsid w:val="00054C33"/>
    <w:rsid w:val="0005538A"/>
    <w:rsid w:val="0005719B"/>
    <w:rsid w:val="00060EE9"/>
    <w:rsid w:val="000610F3"/>
    <w:rsid w:val="00061F0C"/>
    <w:rsid w:val="000620E0"/>
    <w:rsid w:val="000677E5"/>
    <w:rsid w:val="000706B5"/>
    <w:rsid w:val="00071E8B"/>
    <w:rsid w:val="0007310B"/>
    <w:rsid w:val="000749AD"/>
    <w:rsid w:val="00075411"/>
    <w:rsid w:val="00076BEA"/>
    <w:rsid w:val="00076EAE"/>
    <w:rsid w:val="0008019D"/>
    <w:rsid w:val="00080971"/>
    <w:rsid w:val="000818A0"/>
    <w:rsid w:val="00086679"/>
    <w:rsid w:val="0008671B"/>
    <w:rsid w:val="00087120"/>
    <w:rsid w:val="00087A81"/>
    <w:rsid w:val="000922A6"/>
    <w:rsid w:val="00092E94"/>
    <w:rsid w:val="00093412"/>
    <w:rsid w:val="00094636"/>
    <w:rsid w:val="000948B1"/>
    <w:rsid w:val="00095C44"/>
    <w:rsid w:val="0009677C"/>
    <w:rsid w:val="00096AB2"/>
    <w:rsid w:val="000A1091"/>
    <w:rsid w:val="000A2226"/>
    <w:rsid w:val="000A5892"/>
    <w:rsid w:val="000A5B75"/>
    <w:rsid w:val="000A646D"/>
    <w:rsid w:val="000A68B1"/>
    <w:rsid w:val="000A6E6A"/>
    <w:rsid w:val="000B03BB"/>
    <w:rsid w:val="000B12D6"/>
    <w:rsid w:val="000B15BA"/>
    <w:rsid w:val="000B2DEC"/>
    <w:rsid w:val="000B3B13"/>
    <w:rsid w:val="000B54A0"/>
    <w:rsid w:val="000C045A"/>
    <w:rsid w:val="000C147E"/>
    <w:rsid w:val="000C2EED"/>
    <w:rsid w:val="000C41A5"/>
    <w:rsid w:val="000C512B"/>
    <w:rsid w:val="000C5153"/>
    <w:rsid w:val="000C5894"/>
    <w:rsid w:val="000C5FEA"/>
    <w:rsid w:val="000C66E1"/>
    <w:rsid w:val="000C7158"/>
    <w:rsid w:val="000D1431"/>
    <w:rsid w:val="000D1951"/>
    <w:rsid w:val="000D1A95"/>
    <w:rsid w:val="000D4BEA"/>
    <w:rsid w:val="000D50F4"/>
    <w:rsid w:val="000D5682"/>
    <w:rsid w:val="000D6DB7"/>
    <w:rsid w:val="000D7405"/>
    <w:rsid w:val="000E224C"/>
    <w:rsid w:val="000E2721"/>
    <w:rsid w:val="000E27AF"/>
    <w:rsid w:val="000E322E"/>
    <w:rsid w:val="000E4505"/>
    <w:rsid w:val="000E474D"/>
    <w:rsid w:val="000E522D"/>
    <w:rsid w:val="000E53A8"/>
    <w:rsid w:val="000E5713"/>
    <w:rsid w:val="000E68CC"/>
    <w:rsid w:val="000E69BD"/>
    <w:rsid w:val="000E7124"/>
    <w:rsid w:val="000E729E"/>
    <w:rsid w:val="000E7BB5"/>
    <w:rsid w:val="000F0064"/>
    <w:rsid w:val="000F3033"/>
    <w:rsid w:val="000F36EA"/>
    <w:rsid w:val="000F40FC"/>
    <w:rsid w:val="000F4F55"/>
    <w:rsid w:val="000F52C9"/>
    <w:rsid w:val="000F655C"/>
    <w:rsid w:val="0010085C"/>
    <w:rsid w:val="001034DE"/>
    <w:rsid w:val="001048CC"/>
    <w:rsid w:val="00104E13"/>
    <w:rsid w:val="00104E1E"/>
    <w:rsid w:val="00107026"/>
    <w:rsid w:val="00107799"/>
    <w:rsid w:val="001077BF"/>
    <w:rsid w:val="00110EE7"/>
    <w:rsid w:val="0011123A"/>
    <w:rsid w:val="00112B40"/>
    <w:rsid w:val="001135E6"/>
    <w:rsid w:val="00114DE8"/>
    <w:rsid w:val="001158E9"/>
    <w:rsid w:val="001204C7"/>
    <w:rsid w:val="00120C81"/>
    <w:rsid w:val="00121C97"/>
    <w:rsid w:val="0012210F"/>
    <w:rsid w:val="00123C9A"/>
    <w:rsid w:val="00125197"/>
    <w:rsid w:val="00126249"/>
    <w:rsid w:val="00127EA1"/>
    <w:rsid w:val="001300E5"/>
    <w:rsid w:val="00141A20"/>
    <w:rsid w:val="001436E5"/>
    <w:rsid w:val="001468A5"/>
    <w:rsid w:val="00146ED8"/>
    <w:rsid w:val="00147AA9"/>
    <w:rsid w:val="00147C07"/>
    <w:rsid w:val="00151C57"/>
    <w:rsid w:val="00152882"/>
    <w:rsid w:val="001530A4"/>
    <w:rsid w:val="00153672"/>
    <w:rsid w:val="00155B81"/>
    <w:rsid w:val="001569DF"/>
    <w:rsid w:val="00157389"/>
    <w:rsid w:val="0015741A"/>
    <w:rsid w:val="001577FF"/>
    <w:rsid w:val="00160B6C"/>
    <w:rsid w:val="0016139E"/>
    <w:rsid w:val="00161E5E"/>
    <w:rsid w:val="00161E6D"/>
    <w:rsid w:val="00162722"/>
    <w:rsid w:val="00163622"/>
    <w:rsid w:val="00163860"/>
    <w:rsid w:val="00165284"/>
    <w:rsid w:val="0016532E"/>
    <w:rsid w:val="0016799A"/>
    <w:rsid w:val="001710B8"/>
    <w:rsid w:val="00171BDC"/>
    <w:rsid w:val="00180A9D"/>
    <w:rsid w:val="00180CCE"/>
    <w:rsid w:val="001819D5"/>
    <w:rsid w:val="00181DCC"/>
    <w:rsid w:val="00181F1A"/>
    <w:rsid w:val="0018393D"/>
    <w:rsid w:val="00183A4B"/>
    <w:rsid w:val="001861BB"/>
    <w:rsid w:val="00186281"/>
    <w:rsid w:val="0018706E"/>
    <w:rsid w:val="00187543"/>
    <w:rsid w:val="00187C4F"/>
    <w:rsid w:val="00191256"/>
    <w:rsid w:val="00191AB6"/>
    <w:rsid w:val="001926CC"/>
    <w:rsid w:val="0019273D"/>
    <w:rsid w:val="00192ECE"/>
    <w:rsid w:val="001935B0"/>
    <w:rsid w:val="00193D32"/>
    <w:rsid w:val="00194AE8"/>
    <w:rsid w:val="00196C37"/>
    <w:rsid w:val="001971E9"/>
    <w:rsid w:val="001973D1"/>
    <w:rsid w:val="001A02D3"/>
    <w:rsid w:val="001A0340"/>
    <w:rsid w:val="001A06D5"/>
    <w:rsid w:val="001A1065"/>
    <w:rsid w:val="001A1AC8"/>
    <w:rsid w:val="001A30EF"/>
    <w:rsid w:val="001A641E"/>
    <w:rsid w:val="001A6A59"/>
    <w:rsid w:val="001A7285"/>
    <w:rsid w:val="001B2C69"/>
    <w:rsid w:val="001B6CB3"/>
    <w:rsid w:val="001B6F95"/>
    <w:rsid w:val="001C308A"/>
    <w:rsid w:val="001C44CD"/>
    <w:rsid w:val="001C4C6E"/>
    <w:rsid w:val="001C6648"/>
    <w:rsid w:val="001C693D"/>
    <w:rsid w:val="001D0D9B"/>
    <w:rsid w:val="001D0DB1"/>
    <w:rsid w:val="001D12B1"/>
    <w:rsid w:val="001D1496"/>
    <w:rsid w:val="001D225C"/>
    <w:rsid w:val="001D274D"/>
    <w:rsid w:val="001D277C"/>
    <w:rsid w:val="001D41F9"/>
    <w:rsid w:val="001D539D"/>
    <w:rsid w:val="001D53B2"/>
    <w:rsid w:val="001D56D5"/>
    <w:rsid w:val="001D64BD"/>
    <w:rsid w:val="001D793F"/>
    <w:rsid w:val="001E1AB9"/>
    <w:rsid w:val="001E1D3B"/>
    <w:rsid w:val="001E2329"/>
    <w:rsid w:val="001E2A7C"/>
    <w:rsid w:val="001E3117"/>
    <w:rsid w:val="001E4335"/>
    <w:rsid w:val="001E5D25"/>
    <w:rsid w:val="001E69C3"/>
    <w:rsid w:val="001E6CCE"/>
    <w:rsid w:val="001E7F23"/>
    <w:rsid w:val="001F08D7"/>
    <w:rsid w:val="001F26AF"/>
    <w:rsid w:val="001F2DF6"/>
    <w:rsid w:val="001F4C49"/>
    <w:rsid w:val="001F6741"/>
    <w:rsid w:val="001F699F"/>
    <w:rsid w:val="002019D4"/>
    <w:rsid w:val="00202126"/>
    <w:rsid w:val="0020233C"/>
    <w:rsid w:val="0020750D"/>
    <w:rsid w:val="0020793A"/>
    <w:rsid w:val="00210206"/>
    <w:rsid w:val="00210DD5"/>
    <w:rsid w:val="002112A4"/>
    <w:rsid w:val="00211D50"/>
    <w:rsid w:val="00214751"/>
    <w:rsid w:val="00216783"/>
    <w:rsid w:val="00217EBC"/>
    <w:rsid w:val="00220121"/>
    <w:rsid w:val="0022079D"/>
    <w:rsid w:val="00220F96"/>
    <w:rsid w:val="00222926"/>
    <w:rsid w:val="002234A0"/>
    <w:rsid w:val="00223E3C"/>
    <w:rsid w:val="00223EEE"/>
    <w:rsid w:val="00227177"/>
    <w:rsid w:val="00227674"/>
    <w:rsid w:val="00232D1B"/>
    <w:rsid w:val="00233499"/>
    <w:rsid w:val="0023437A"/>
    <w:rsid w:val="00235569"/>
    <w:rsid w:val="00235C9B"/>
    <w:rsid w:val="002366B3"/>
    <w:rsid w:val="00241F70"/>
    <w:rsid w:val="00242BE8"/>
    <w:rsid w:val="002434B4"/>
    <w:rsid w:val="00244778"/>
    <w:rsid w:val="00245017"/>
    <w:rsid w:val="00247FE7"/>
    <w:rsid w:val="00250DD3"/>
    <w:rsid w:val="0025161C"/>
    <w:rsid w:val="0025341D"/>
    <w:rsid w:val="002566E7"/>
    <w:rsid w:val="002574D8"/>
    <w:rsid w:val="00257A7E"/>
    <w:rsid w:val="0026017D"/>
    <w:rsid w:val="00260413"/>
    <w:rsid w:val="00260E70"/>
    <w:rsid w:val="00261401"/>
    <w:rsid w:val="00261F69"/>
    <w:rsid w:val="00262965"/>
    <w:rsid w:val="00263574"/>
    <w:rsid w:val="00264479"/>
    <w:rsid w:val="00265215"/>
    <w:rsid w:val="002671DE"/>
    <w:rsid w:val="002677D2"/>
    <w:rsid w:val="002701FC"/>
    <w:rsid w:val="002704AF"/>
    <w:rsid w:val="002714F7"/>
    <w:rsid w:val="00271570"/>
    <w:rsid w:val="002730E9"/>
    <w:rsid w:val="0027493F"/>
    <w:rsid w:val="00277013"/>
    <w:rsid w:val="00277992"/>
    <w:rsid w:val="002862E0"/>
    <w:rsid w:val="00286F08"/>
    <w:rsid w:val="00287E82"/>
    <w:rsid w:val="00290A62"/>
    <w:rsid w:val="00290E22"/>
    <w:rsid w:val="0029144E"/>
    <w:rsid w:val="00291D4D"/>
    <w:rsid w:val="00294767"/>
    <w:rsid w:val="00296FA9"/>
    <w:rsid w:val="002A1550"/>
    <w:rsid w:val="002A253D"/>
    <w:rsid w:val="002A3F27"/>
    <w:rsid w:val="002A5E7F"/>
    <w:rsid w:val="002A653B"/>
    <w:rsid w:val="002A68BC"/>
    <w:rsid w:val="002B1C8A"/>
    <w:rsid w:val="002B25E0"/>
    <w:rsid w:val="002B4502"/>
    <w:rsid w:val="002B583F"/>
    <w:rsid w:val="002B61B3"/>
    <w:rsid w:val="002B62E5"/>
    <w:rsid w:val="002B632A"/>
    <w:rsid w:val="002B6CC4"/>
    <w:rsid w:val="002C1213"/>
    <w:rsid w:val="002C4DCE"/>
    <w:rsid w:val="002C4F73"/>
    <w:rsid w:val="002C5179"/>
    <w:rsid w:val="002C62A0"/>
    <w:rsid w:val="002C69C0"/>
    <w:rsid w:val="002C6D57"/>
    <w:rsid w:val="002C7C3B"/>
    <w:rsid w:val="002D1174"/>
    <w:rsid w:val="002D12B2"/>
    <w:rsid w:val="002D34F6"/>
    <w:rsid w:val="002D5BCE"/>
    <w:rsid w:val="002D7339"/>
    <w:rsid w:val="002D7B11"/>
    <w:rsid w:val="002E1418"/>
    <w:rsid w:val="002E2292"/>
    <w:rsid w:val="002E6181"/>
    <w:rsid w:val="002E76DE"/>
    <w:rsid w:val="002F15F3"/>
    <w:rsid w:val="002F2B0F"/>
    <w:rsid w:val="002F2C1D"/>
    <w:rsid w:val="002F3ACF"/>
    <w:rsid w:val="002F41AB"/>
    <w:rsid w:val="002F4312"/>
    <w:rsid w:val="002F47C2"/>
    <w:rsid w:val="002F51AA"/>
    <w:rsid w:val="002F53B4"/>
    <w:rsid w:val="002F5C08"/>
    <w:rsid w:val="002F71EF"/>
    <w:rsid w:val="003006A6"/>
    <w:rsid w:val="00300B8A"/>
    <w:rsid w:val="003012A1"/>
    <w:rsid w:val="003014CD"/>
    <w:rsid w:val="00301818"/>
    <w:rsid w:val="00302220"/>
    <w:rsid w:val="00304F29"/>
    <w:rsid w:val="00305507"/>
    <w:rsid w:val="0030700B"/>
    <w:rsid w:val="003074E6"/>
    <w:rsid w:val="003102E7"/>
    <w:rsid w:val="00311394"/>
    <w:rsid w:val="003143D9"/>
    <w:rsid w:val="003153BC"/>
    <w:rsid w:val="003157BD"/>
    <w:rsid w:val="003212A8"/>
    <w:rsid w:val="00323E7D"/>
    <w:rsid w:val="0032456B"/>
    <w:rsid w:val="00324A4E"/>
    <w:rsid w:val="00326D64"/>
    <w:rsid w:val="003278A0"/>
    <w:rsid w:val="00332081"/>
    <w:rsid w:val="00332460"/>
    <w:rsid w:val="00332B4A"/>
    <w:rsid w:val="00334D94"/>
    <w:rsid w:val="00336346"/>
    <w:rsid w:val="00337D32"/>
    <w:rsid w:val="0034074E"/>
    <w:rsid w:val="00341750"/>
    <w:rsid w:val="0034298F"/>
    <w:rsid w:val="00342DB3"/>
    <w:rsid w:val="00344753"/>
    <w:rsid w:val="00347BD4"/>
    <w:rsid w:val="00350254"/>
    <w:rsid w:val="00351080"/>
    <w:rsid w:val="0035217C"/>
    <w:rsid w:val="00355204"/>
    <w:rsid w:val="003561B9"/>
    <w:rsid w:val="00356B51"/>
    <w:rsid w:val="00357757"/>
    <w:rsid w:val="00366C98"/>
    <w:rsid w:val="00367909"/>
    <w:rsid w:val="0037004E"/>
    <w:rsid w:val="003768F3"/>
    <w:rsid w:val="003771D5"/>
    <w:rsid w:val="0037790F"/>
    <w:rsid w:val="00380F19"/>
    <w:rsid w:val="003824D6"/>
    <w:rsid w:val="0038373E"/>
    <w:rsid w:val="00384865"/>
    <w:rsid w:val="003848E1"/>
    <w:rsid w:val="0038520C"/>
    <w:rsid w:val="003861A8"/>
    <w:rsid w:val="00386C67"/>
    <w:rsid w:val="00386E0A"/>
    <w:rsid w:val="003873FA"/>
    <w:rsid w:val="00387522"/>
    <w:rsid w:val="00390C51"/>
    <w:rsid w:val="00391BDF"/>
    <w:rsid w:val="00391DD4"/>
    <w:rsid w:val="003932B6"/>
    <w:rsid w:val="00393A70"/>
    <w:rsid w:val="00393B0C"/>
    <w:rsid w:val="003941E2"/>
    <w:rsid w:val="003943DC"/>
    <w:rsid w:val="00397171"/>
    <w:rsid w:val="003A1177"/>
    <w:rsid w:val="003A4681"/>
    <w:rsid w:val="003A50D4"/>
    <w:rsid w:val="003A5D4F"/>
    <w:rsid w:val="003B0DCD"/>
    <w:rsid w:val="003B15AC"/>
    <w:rsid w:val="003B2CBA"/>
    <w:rsid w:val="003B2EA1"/>
    <w:rsid w:val="003B2F47"/>
    <w:rsid w:val="003B3761"/>
    <w:rsid w:val="003B4436"/>
    <w:rsid w:val="003B56FF"/>
    <w:rsid w:val="003B68BD"/>
    <w:rsid w:val="003B789D"/>
    <w:rsid w:val="003B7BA8"/>
    <w:rsid w:val="003C03B6"/>
    <w:rsid w:val="003C0F2F"/>
    <w:rsid w:val="003C11CA"/>
    <w:rsid w:val="003C31AF"/>
    <w:rsid w:val="003D0676"/>
    <w:rsid w:val="003D18DB"/>
    <w:rsid w:val="003D20AA"/>
    <w:rsid w:val="003D27DE"/>
    <w:rsid w:val="003D289C"/>
    <w:rsid w:val="003D2C3B"/>
    <w:rsid w:val="003D4D8C"/>
    <w:rsid w:val="003D58FD"/>
    <w:rsid w:val="003D6612"/>
    <w:rsid w:val="003D7958"/>
    <w:rsid w:val="003E0435"/>
    <w:rsid w:val="003E159C"/>
    <w:rsid w:val="003E23E3"/>
    <w:rsid w:val="003E482F"/>
    <w:rsid w:val="003E5C9B"/>
    <w:rsid w:val="003E76C0"/>
    <w:rsid w:val="003E7C8F"/>
    <w:rsid w:val="003F0C16"/>
    <w:rsid w:val="003F1532"/>
    <w:rsid w:val="003F461E"/>
    <w:rsid w:val="003F577E"/>
    <w:rsid w:val="003F6F7D"/>
    <w:rsid w:val="003F76F3"/>
    <w:rsid w:val="003F7A2E"/>
    <w:rsid w:val="003F7C59"/>
    <w:rsid w:val="00400615"/>
    <w:rsid w:val="00400DA0"/>
    <w:rsid w:val="00402431"/>
    <w:rsid w:val="00403484"/>
    <w:rsid w:val="004040D2"/>
    <w:rsid w:val="00404B1F"/>
    <w:rsid w:val="00404CEC"/>
    <w:rsid w:val="00406AC8"/>
    <w:rsid w:val="004104CD"/>
    <w:rsid w:val="00410B2D"/>
    <w:rsid w:val="00413AA3"/>
    <w:rsid w:val="00414C9B"/>
    <w:rsid w:val="00414FBD"/>
    <w:rsid w:val="004154A4"/>
    <w:rsid w:val="0041710E"/>
    <w:rsid w:val="0041742B"/>
    <w:rsid w:val="004174F8"/>
    <w:rsid w:val="00417E6C"/>
    <w:rsid w:val="00420D0D"/>
    <w:rsid w:val="00420E2F"/>
    <w:rsid w:val="00421A2B"/>
    <w:rsid w:val="00423701"/>
    <w:rsid w:val="0042497E"/>
    <w:rsid w:val="00426CF0"/>
    <w:rsid w:val="00426DAE"/>
    <w:rsid w:val="00427D24"/>
    <w:rsid w:val="00431570"/>
    <w:rsid w:val="00431AAC"/>
    <w:rsid w:val="00431D1A"/>
    <w:rsid w:val="00433197"/>
    <w:rsid w:val="0043353E"/>
    <w:rsid w:val="00433B91"/>
    <w:rsid w:val="00436C35"/>
    <w:rsid w:val="00437B18"/>
    <w:rsid w:val="004412EC"/>
    <w:rsid w:val="00441A09"/>
    <w:rsid w:val="00442955"/>
    <w:rsid w:val="00443AAB"/>
    <w:rsid w:val="004442F1"/>
    <w:rsid w:val="00444471"/>
    <w:rsid w:val="00444BF6"/>
    <w:rsid w:val="00445047"/>
    <w:rsid w:val="0044521E"/>
    <w:rsid w:val="0044598A"/>
    <w:rsid w:val="0044795A"/>
    <w:rsid w:val="004530AB"/>
    <w:rsid w:val="00453BB1"/>
    <w:rsid w:val="00455516"/>
    <w:rsid w:val="00456C0C"/>
    <w:rsid w:val="004571BB"/>
    <w:rsid w:val="004606DB"/>
    <w:rsid w:val="00462EF9"/>
    <w:rsid w:val="00463D6C"/>
    <w:rsid w:val="00463DC9"/>
    <w:rsid w:val="004645A5"/>
    <w:rsid w:val="004654C0"/>
    <w:rsid w:val="0046571F"/>
    <w:rsid w:val="004671C0"/>
    <w:rsid w:val="004677AB"/>
    <w:rsid w:val="00470A76"/>
    <w:rsid w:val="00476932"/>
    <w:rsid w:val="00481975"/>
    <w:rsid w:val="00483418"/>
    <w:rsid w:val="00483FE9"/>
    <w:rsid w:val="00484CEC"/>
    <w:rsid w:val="00485C73"/>
    <w:rsid w:val="00486345"/>
    <w:rsid w:val="00491E96"/>
    <w:rsid w:val="004924FA"/>
    <w:rsid w:val="00492606"/>
    <w:rsid w:val="0049260B"/>
    <w:rsid w:val="0049270F"/>
    <w:rsid w:val="004934D4"/>
    <w:rsid w:val="00493E8C"/>
    <w:rsid w:val="004948AF"/>
    <w:rsid w:val="00495BA0"/>
    <w:rsid w:val="00496E78"/>
    <w:rsid w:val="004A3405"/>
    <w:rsid w:val="004A41D0"/>
    <w:rsid w:val="004A4D5D"/>
    <w:rsid w:val="004A5012"/>
    <w:rsid w:val="004A5D94"/>
    <w:rsid w:val="004A688C"/>
    <w:rsid w:val="004A7B10"/>
    <w:rsid w:val="004A7CD0"/>
    <w:rsid w:val="004A7D1E"/>
    <w:rsid w:val="004B04F8"/>
    <w:rsid w:val="004B2213"/>
    <w:rsid w:val="004B2472"/>
    <w:rsid w:val="004B3C0C"/>
    <w:rsid w:val="004B3E60"/>
    <w:rsid w:val="004B4302"/>
    <w:rsid w:val="004B733A"/>
    <w:rsid w:val="004B7C52"/>
    <w:rsid w:val="004C0072"/>
    <w:rsid w:val="004C0490"/>
    <w:rsid w:val="004C1C41"/>
    <w:rsid w:val="004C1F7D"/>
    <w:rsid w:val="004C5BE6"/>
    <w:rsid w:val="004C6519"/>
    <w:rsid w:val="004C7F72"/>
    <w:rsid w:val="004D063C"/>
    <w:rsid w:val="004D0829"/>
    <w:rsid w:val="004D35C8"/>
    <w:rsid w:val="004D6623"/>
    <w:rsid w:val="004D7401"/>
    <w:rsid w:val="004E02B4"/>
    <w:rsid w:val="004E05FC"/>
    <w:rsid w:val="004E1A4C"/>
    <w:rsid w:val="004E1BF6"/>
    <w:rsid w:val="004E2BEA"/>
    <w:rsid w:val="004E2E07"/>
    <w:rsid w:val="004E40D7"/>
    <w:rsid w:val="004E4390"/>
    <w:rsid w:val="004E5006"/>
    <w:rsid w:val="004E546A"/>
    <w:rsid w:val="004E5854"/>
    <w:rsid w:val="004E6A35"/>
    <w:rsid w:val="004E6C65"/>
    <w:rsid w:val="004F1503"/>
    <w:rsid w:val="004F2C8E"/>
    <w:rsid w:val="004F2F0D"/>
    <w:rsid w:val="004F3186"/>
    <w:rsid w:val="004F5BC7"/>
    <w:rsid w:val="004F639D"/>
    <w:rsid w:val="004F7981"/>
    <w:rsid w:val="00500066"/>
    <w:rsid w:val="0050029F"/>
    <w:rsid w:val="00501156"/>
    <w:rsid w:val="00501207"/>
    <w:rsid w:val="00503CAA"/>
    <w:rsid w:val="005041DF"/>
    <w:rsid w:val="00505061"/>
    <w:rsid w:val="0050554B"/>
    <w:rsid w:val="00505D55"/>
    <w:rsid w:val="005060BF"/>
    <w:rsid w:val="00507DA3"/>
    <w:rsid w:val="00510BB9"/>
    <w:rsid w:val="00511398"/>
    <w:rsid w:val="00511866"/>
    <w:rsid w:val="00511AD4"/>
    <w:rsid w:val="00513438"/>
    <w:rsid w:val="005134FA"/>
    <w:rsid w:val="00513CE0"/>
    <w:rsid w:val="00514C6C"/>
    <w:rsid w:val="00516980"/>
    <w:rsid w:val="00517B7F"/>
    <w:rsid w:val="005224F1"/>
    <w:rsid w:val="00522AD2"/>
    <w:rsid w:val="00522B91"/>
    <w:rsid w:val="005247CE"/>
    <w:rsid w:val="00525077"/>
    <w:rsid w:val="00526209"/>
    <w:rsid w:val="005265A7"/>
    <w:rsid w:val="0052747D"/>
    <w:rsid w:val="00527F7B"/>
    <w:rsid w:val="00530516"/>
    <w:rsid w:val="00530843"/>
    <w:rsid w:val="005317E0"/>
    <w:rsid w:val="00533A17"/>
    <w:rsid w:val="00534238"/>
    <w:rsid w:val="00534D71"/>
    <w:rsid w:val="005362F4"/>
    <w:rsid w:val="00540924"/>
    <w:rsid w:val="005414C5"/>
    <w:rsid w:val="00543ACC"/>
    <w:rsid w:val="005449BF"/>
    <w:rsid w:val="00545BC4"/>
    <w:rsid w:val="00546581"/>
    <w:rsid w:val="005506C3"/>
    <w:rsid w:val="00550DF2"/>
    <w:rsid w:val="00552962"/>
    <w:rsid w:val="00553BBF"/>
    <w:rsid w:val="00554C33"/>
    <w:rsid w:val="005575FE"/>
    <w:rsid w:val="00557F14"/>
    <w:rsid w:val="005709C2"/>
    <w:rsid w:val="005717F8"/>
    <w:rsid w:val="00571AAD"/>
    <w:rsid w:val="00574361"/>
    <w:rsid w:val="0057527A"/>
    <w:rsid w:val="00575E03"/>
    <w:rsid w:val="00582B8E"/>
    <w:rsid w:val="00583670"/>
    <w:rsid w:val="00586080"/>
    <w:rsid w:val="0058703D"/>
    <w:rsid w:val="00587155"/>
    <w:rsid w:val="00587D5D"/>
    <w:rsid w:val="00587F67"/>
    <w:rsid w:val="00591D8B"/>
    <w:rsid w:val="005926C2"/>
    <w:rsid w:val="00594C51"/>
    <w:rsid w:val="00594C86"/>
    <w:rsid w:val="00595AC0"/>
    <w:rsid w:val="00595EB7"/>
    <w:rsid w:val="00596642"/>
    <w:rsid w:val="00597705"/>
    <w:rsid w:val="00597C54"/>
    <w:rsid w:val="005A0636"/>
    <w:rsid w:val="005A175E"/>
    <w:rsid w:val="005A32DC"/>
    <w:rsid w:val="005A377B"/>
    <w:rsid w:val="005A3CE2"/>
    <w:rsid w:val="005A3EA6"/>
    <w:rsid w:val="005A41F5"/>
    <w:rsid w:val="005A4873"/>
    <w:rsid w:val="005A6486"/>
    <w:rsid w:val="005B0D30"/>
    <w:rsid w:val="005B10C6"/>
    <w:rsid w:val="005B1CCB"/>
    <w:rsid w:val="005B2BAE"/>
    <w:rsid w:val="005B42D6"/>
    <w:rsid w:val="005C1481"/>
    <w:rsid w:val="005C1943"/>
    <w:rsid w:val="005C2615"/>
    <w:rsid w:val="005C3FD0"/>
    <w:rsid w:val="005C4AAB"/>
    <w:rsid w:val="005C52FE"/>
    <w:rsid w:val="005C5DA8"/>
    <w:rsid w:val="005D0DDB"/>
    <w:rsid w:val="005D1DBA"/>
    <w:rsid w:val="005D3238"/>
    <w:rsid w:val="005D55AB"/>
    <w:rsid w:val="005E007F"/>
    <w:rsid w:val="005E11C7"/>
    <w:rsid w:val="005E126A"/>
    <w:rsid w:val="005E1A8C"/>
    <w:rsid w:val="005E24EB"/>
    <w:rsid w:val="005E3970"/>
    <w:rsid w:val="005E4296"/>
    <w:rsid w:val="005E4E1A"/>
    <w:rsid w:val="005E6D91"/>
    <w:rsid w:val="005E781E"/>
    <w:rsid w:val="005E79F7"/>
    <w:rsid w:val="005E7DB9"/>
    <w:rsid w:val="005F06AE"/>
    <w:rsid w:val="005F0A07"/>
    <w:rsid w:val="005F0B61"/>
    <w:rsid w:val="005F0E23"/>
    <w:rsid w:val="005F26BF"/>
    <w:rsid w:val="005F34E2"/>
    <w:rsid w:val="005F3971"/>
    <w:rsid w:val="005F4D7B"/>
    <w:rsid w:val="005F5819"/>
    <w:rsid w:val="005F6477"/>
    <w:rsid w:val="006054FA"/>
    <w:rsid w:val="00605AA7"/>
    <w:rsid w:val="00605E9B"/>
    <w:rsid w:val="00607901"/>
    <w:rsid w:val="00607FAB"/>
    <w:rsid w:val="006115B1"/>
    <w:rsid w:val="006159C2"/>
    <w:rsid w:val="00616565"/>
    <w:rsid w:val="006213A5"/>
    <w:rsid w:val="0062250C"/>
    <w:rsid w:val="00622E7B"/>
    <w:rsid w:val="00623599"/>
    <w:rsid w:val="006236EA"/>
    <w:rsid w:val="00624193"/>
    <w:rsid w:val="006248B5"/>
    <w:rsid w:val="00626F6C"/>
    <w:rsid w:val="006301A1"/>
    <w:rsid w:val="00632057"/>
    <w:rsid w:val="00633CD6"/>
    <w:rsid w:val="00634737"/>
    <w:rsid w:val="00634B46"/>
    <w:rsid w:val="00634DC7"/>
    <w:rsid w:val="006353AD"/>
    <w:rsid w:val="00635CC8"/>
    <w:rsid w:val="006374C6"/>
    <w:rsid w:val="006400D4"/>
    <w:rsid w:val="00640837"/>
    <w:rsid w:val="00642266"/>
    <w:rsid w:val="00642E2B"/>
    <w:rsid w:val="0064334C"/>
    <w:rsid w:val="00644DA3"/>
    <w:rsid w:val="00645582"/>
    <w:rsid w:val="00646137"/>
    <w:rsid w:val="00646510"/>
    <w:rsid w:val="006472EE"/>
    <w:rsid w:val="00650758"/>
    <w:rsid w:val="00651A51"/>
    <w:rsid w:val="0065254D"/>
    <w:rsid w:val="00652CBB"/>
    <w:rsid w:val="00653159"/>
    <w:rsid w:val="00653C4B"/>
    <w:rsid w:val="00655151"/>
    <w:rsid w:val="00655396"/>
    <w:rsid w:val="00655962"/>
    <w:rsid w:val="00656743"/>
    <w:rsid w:val="00657B32"/>
    <w:rsid w:val="00662515"/>
    <w:rsid w:val="00662852"/>
    <w:rsid w:val="00663EC4"/>
    <w:rsid w:val="006650B2"/>
    <w:rsid w:val="006662AD"/>
    <w:rsid w:val="0066676D"/>
    <w:rsid w:val="0066735A"/>
    <w:rsid w:val="00671244"/>
    <w:rsid w:val="00671E3A"/>
    <w:rsid w:val="00672298"/>
    <w:rsid w:val="00672C6D"/>
    <w:rsid w:val="00675685"/>
    <w:rsid w:val="00680137"/>
    <w:rsid w:val="00680A95"/>
    <w:rsid w:val="00683429"/>
    <w:rsid w:val="006903B2"/>
    <w:rsid w:val="006926D5"/>
    <w:rsid w:val="0069419D"/>
    <w:rsid w:val="00697EF9"/>
    <w:rsid w:val="006A0ED6"/>
    <w:rsid w:val="006A26ED"/>
    <w:rsid w:val="006A2C4B"/>
    <w:rsid w:val="006A3A92"/>
    <w:rsid w:val="006A4017"/>
    <w:rsid w:val="006A5158"/>
    <w:rsid w:val="006A7183"/>
    <w:rsid w:val="006B186D"/>
    <w:rsid w:val="006B26FC"/>
    <w:rsid w:val="006B3025"/>
    <w:rsid w:val="006B313D"/>
    <w:rsid w:val="006B3502"/>
    <w:rsid w:val="006B4701"/>
    <w:rsid w:val="006B47E4"/>
    <w:rsid w:val="006B5878"/>
    <w:rsid w:val="006C07AB"/>
    <w:rsid w:val="006C105A"/>
    <w:rsid w:val="006C25AF"/>
    <w:rsid w:val="006C2D5D"/>
    <w:rsid w:val="006C4E3B"/>
    <w:rsid w:val="006C5CA9"/>
    <w:rsid w:val="006D1A5C"/>
    <w:rsid w:val="006D1F90"/>
    <w:rsid w:val="006D46A9"/>
    <w:rsid w:val="006D4909"/>
    <w:rsid w:val="006D54AC"/>
    <w:rsid w:val="006D718B"/>
    <w:rsid w:val="006E2808"/>
    <w:rsid w:val="006E2F68"/>
    <w:rsid w:val="006E315B"/>
    <w:rsid w:val="006E407B"/>
    <w:rsid w:val="006E4871"/>
    <w:rsid w:val="006F09D3"/>
    <w:rsid w:val="006F0C09"/>
    <w:rsid w:val="006F4366"/>
    <w:rsid w:val="006F6A71"/>
    <w:rsid w:val="006F776E"/>
    <w:rsid w:val="007022B3"/>
    <w:rsid w:val="00702B44"/>
    <w:rsid w:val="00703954"/>
    <w:rsid w:val="00706A1B"/>
    <w:rsid w:val="00706B70"/>
    <w:rsid w:val="0070731B"/>
    <w:rsid w:val="00711925"/>
    <w:rsid w:val="00712D22"/>
    <w:rsid w:val="00715002"/>
    <w:rsid w:val="0072003A"/>
    <w:rsid w:val="00720669"/>
    <w:rsid w:val="007217BE"/>
    <w:rsid w:val="00721FBD"/>
    <w:rsid w:val="00723548"/>
    <w:rsid w:val="00724AA8"/>
    <w:rsid w:val="00724B7E"/>
    <w:rsid w:val="007269A7"/>
    <w:rsid w:val="0072760B"/>
    <w:rsid w:val="00731F1C"/>
    <w:rsid w:val="007325C8"/>
    <w:rsid w:val="00740143"/>
    <w:rsid w:val="00740FB5"/>
    <w:rsid w:val="00742E5C"/>
    <w:rsid w:val="007432D8"/>
    <w:rsid w:val="00745373"/>
    <w:rsid w:val="0074549A"/>
    <w:rsid w:val="0074678D"/>
    <w:rsid w:val="007473C0"/>
    <w:rsid w:val="00750005"/>
    <w:rsid w:val="007509A9"/>
    <w:rsid w:val="00751B23"/>
    <w:rsid w:val="00752652"/>
    <w:rsid w:val="00752E6A"/>
    <w:rsid w:val="007534EA"/>
    <w:rsid w:val="00756AF8"/>
    <w:rsid w:val="00757B25"/>
    <w:rsid w:val="00760052"/>
    <w:rsid w:val="00760591"/>
    <w:rsid w:val="00760833"/>
    <w:rsid w:val="0076103A"/>
    <w:rsid w:val="0076290C"/>
    <w:rsid w:val="00762AB7"/>
    <w:rsid w:val="00763053"/>
    <w:rsid w:val="007639E3"/>
    <w:rsid w:val="00765A0C"/>
    <w:rsid w:val="007662E6"/>
    <w:rsid w:val="0076636B"/>
    <w:rsid w:val="00766B21"/>
    <w:rsid w:val="00767190"/>
    <w:rsid w:val="00767C85"/>
    <w:rsid w:val="00770071"/>
    <w:rsid w:val="00771DEF"/>
    <w:rsid w:val="00772538"/>
    <w:rsid w:val="0077323A"/>
    <w:rsid w:val="00774AD7"/>
    <w:rsid w:val="00775E73"/>
    <w:rsid w:val="00777294"/>
    <w:rsid w:val="007779E6"/>
    <w:rsid w:val="00780C79"/>
    <w:rsid w:val="00780D72"/>
    <w:rsid w:val="007827DD"/>
    <w:rsid w:val="00784DDD"/>
    <w:rsid w:val="0078642D"/>
    <w:rsid w:val="00791046"/>
    <w:rsid w:val="00792EFC"/>
    <w:rsid w:val="00793BEE"/>
    <w:rsid w:val="00794CE7"/>
    <w:rsid w:val="007978BE"/>
    <w:rsid w:val="007A0D55"/>
    <w:rsid w:val="007A1191"/>
    <w:rsid w:val="007A339A"/>
    <w:rsid w:val="007A4B4A"/>
    <w:rsid w:val="007A5828"/>
    <w:rsid w:val="007A674E"/>
    <w:rsid w:val="007B27BA"/>
    <w:rsid w:val="007B3027"/>
    <w:rsid w:val="007B31DE"/>
    <w:rsid w:val="007B3C30"/>
    <w:rsid w:val="007B54B7"/>
    <w:rsid w:val="007B5E5F"/>
    <w:rsid w:val="007B75E5"/>
    <w:rsid w:val="007C0423"/>
    <w:rsid w:val="007C0573"/>
    <w:rsid w:val="007C0611"/>
    <w:rsid w:val="007C121C"/>
    <w:rsid w:val="007C228A"/>
    <w:rsid w:val="007C4226"/>
    <w:rsid w:val="007C4872"/>
    <w:rsid w:val="007C48D0"/>
    <w:rsid w:val="007C4DC9"/>
    <w:rsid w:val="007C7114"/>
    <w:rsid w:val="007C7B51"/>
    <w:rsid w:val="007D0A6D"/>
    <w:rsid w:val="007D1568"/>
    <w:rsid w:val="007D4F84"/>
    <w:rsid w:val="007D6E02"/>
    <w:rsid w:val="007D75C7"/>
    <w:rsid w:val="007E0131"/>
    <w:rsid w:val="007E0584"/>
    <w:rsid w:val="007E0717"/>
    <w:rsid w:val="007E27FD"/>
    <w:rsid w:val="007E28B8"/>
    <w:rsid w:val="007E2D3A"/>
    <w:rsid w:val="007E323A"/>
    <w:rsid w:val="007E36BB"/>
    <w:rsid w:val="007E4818"/>
    <w:rsid w:val="007E7E8F"/>
    <w:rsid w:val="007E7EDB"/>
    <w:rsid w:val="007F05C0"/>
    <w:rsid w:val="007F0994"/>
    <w:rsid w:val="007F2729"/>
    <w:rsid w:val="007F2F90"/>
    <w:rsid w:val="007F550B"/>
    <w:rsid w:val="007F57F1"/>
    <w:rsid w:val="0080041A"/>
    <w:rsid w:val="0080140A"/>
    <w:rsid w:val="00803B41"/>
    <w:rsid w:val="008042B8"/>
    <w:rsid w:val="00806BB7"/>
    <w:rsid w:val="008077A2"/>
    <w:rsid w:val="00811987"/>
    <w:rsid w:val="00812C1E"/>
    <w:rsid w:val="00812D23"/>
    <w:rsid w:val="00812F1F"/>
    <w:rsid w:val="00815031"/>
    <w:rsid w:val="0081587E"/>
    <w:rsid w:val="0081685D"/>
    <w:rsid w:val="00816916"/>
    <w:rsid w:val="0082019E"/>
    <w:rsid w:val="008220A7"/>
    <w:rsid w:val="008245E8"/>
    <w:rsid w:val="0082483C"/>
    <w:rsid w:val="00824D14"/>
    <w:rsid w:val="0082593F"/>
    <w:rsid w:val="00826DDA"/>
    <w:rsid w:val="00830CE8"/>
    <w:rsid w:val="008348D9"/>
    <w:rsid w:val="00835D01"/>
    <w:rsid w:val="00840B86"/>
    <w:rsid w:val="00841216"/>
    <w:rsid w:val="00841660"/>
    <w:rsid w:val="008419BB"/>
    <w:rsid w:val="00841F81"/>
    <w:rsid w:val="00842288"/>
    <w:rsid w:val="0084391B"/>
    <w:rsid w:val="008452C5"/>
    <w:rsid w:val="0084611B"/>
    <w:rsid w:val="00847F3F"/>
    <w:rsid w:val="008506B6"/>
    <w:rsid w:val="008534CD"/>
    <w:rsid w:val="008544B5"/>
    <w:rsid w:val="00855AEA"/>
    <w:rsid w:val="00856E07"/>
    <w:rsid w:val="0086056C"/>
    <w:rsid w:val="00861C4A"/>
    <w:rsid w:val="0086281B"/>
    <w:rsid w:val="00863290"/>
    <w:rsid w:val="008633C3"/>
    <w:rsid w:val="008656AF"/>
    <w:rsid w:val="00866AC1"/>
    <w:rsid w:val="00867BFE"/>
    <w:rsid w:val="008721FD"/>
    <w:rsid w:val="00872552"/>
    <w:rsid w:val="00875290"/>
    <w:rsid w:val="0087664E"/>
    <w:rsid w:val="00877085"/>
    <w:rsid w:val="00877834"/>
    <w:rsid w:val="00880473"/>
    <w:rsid w:val="0088072E"/>
    <w:rsid w:val="00880904"/>
    <w:rsid w:val="0089059C"/>
    <w:rsid w:val="00891C7F"/>
    <w:rsid w:val="008925E9"/>
    <w:rsid w:val="008943CA"/>
    <w:rsid w:val="00894619"/>
    <w:rsid w:val="008974F2"/>
    <w:rsid w:val="008A0AF6"/>
    <w:rsid w:val="008A0FF9"/>
    <w:rsid w:val="008A1848"/>
    <w:rsid w:val="008A18F3"/>
    <w:rsid w:val="008A1AE4"/>
    <w:rsid w:val="008A4736"/>
    <w:rsid w:val="008A50C5"/>
    <w:rsid w:val="008A68F6"/>
    <w:rsid w:val="008A6B80"/>
    <w:rsid w:val="008B13A6"/>
    <w:rsid w:val="008B181F"/>
    <w:rsid w:val="008B21F0"/>
    <w:rsid w:val="008B3FCC"/>
    <w:rsid w:val="008B504E"/>
    <w:rsid w:val="008B5183"/>
    <w:rsid w:val="008B6316"/>
    <w:rsid w:val="008B6D0A"/>
    <w:rsid w:val="008B6E9B"/>
    <w:rsid w:val="008C17EC"/>
    <w:rsid w:val="008C34E7"/>
    <w:rsid w:val="008C3A90"/>
    <w:rsid w:val="008C5BF6"/>
    <w:rsid w:val="008D0DAE"/>
    <w:rsid w:val="008D12AD"/>
    <w:rsid w:val="008D1684"/>
    <w:rsid w:val="008D3B34"/>
    <w:rsid w:val="008D6863"/>
    <w:rsid w:val="008D698A"/>
    <w:rsid w:val="008D6D3D"/>
    <w:rsid w:val="008D7097"/>
    <w:rsid w:val="008E394D"/>
    <w:rsid w:val="008E3D9F"/>
    <w:rsid w:val="008E3EE7"/>
    <w:rsid w:val="008E468E"/>
    <w:rsid w:val="008E477B"/>
    <w:rsid w:val="008E6AA7"/>
    <w:rsid w:val="008E6DE4"/>
    <w:rsid w:val="008F0296"/>
    <w:rsid w:val="008F0F2F"/>
    <w:rsid w:val="008F15D1"/>
    <w:rsid w:val="008F1C1B"/>
    <w:rsid w:val="008F36DA"/>
    <w:rsid w:val="008F4CAF"/>
    <w:rsid w:val="009000C3"/>
    <w:rsid w:val="009013CD"/>
    <w:rsid w:val="00901D11"/>
    <w:rsid w:val="00902E9E"/>
    <w:rsid w:val="0090332E"/>
    <w:rsid w:val="0090409E"/>
    <w:rsid w:val="009040CD"/>
    <w:rsid w:val="009041CC"/>
    <w:rsid w:val="00904448"/>
    <w:rsid w:val="009053FA"/>
    <w:rsid w:val="0090584B"/>
    <w:rsid w:val="009068D6"/>
    <w:rsid w:val="00910629"/>
    <w:rsid w:val="00912900"/>
    <w:rsid w:val="009130C8"/>
    <w:rsid w:val="00913915"/>
    <w:rsid w:val="00913B25"/>
    <w:rsid w:val="0091584D"/>
    <w:rsid w:val="009159B0"/>
    <w:rsid w:val="009201DE"/>
    <w:rsid w:val="00920314"/>
    <w:rsid w:val="009213AD"/>
    <w:rsid w:val="00921810"/>
    <w:rsid w:val="00921F58"/>
    <w:rsid w:val="00922E6D"/>
    <w:rsid w:val="0092350C"/>
    <w:rsid w:val="0092723F"/>
    <w:rsid w:val="0093044E"/>
    <w:rsid w:val="00930C21"/>
    <w:rsid w:val="00932365"/>
    <w:rsid w:val="00932B56"/>
    <w:rsid w:val="009364D8"/>
    <w:rsid w:val="00936D68"/>
    <w:rsid w:val="009376D0"/>
    <w:rsid w:val="00937B29"/>
    <w:rsid w:val="00937EB8"/>
    <w:rsid w:val="0094109C"/>
    <w:rsid w:val="00941555"/>
    <w:rsid w:val="00942B14"/>
    <w:rsid w:val="00944EEF"/>
    <w:rsid w:val="009457B1"/>
    <w:rsid w:val="00947381"/>
    <w:rsid w:val="009476AE"/>
    <w:rsid w:val="00951C5D"/>
    <w:rsid w:val="0095231B"/>
    <w:rsid w:val="00954F2E"/>
    <w:rsid w:val="009551E0"/>
    <w:rsid w:val="00955741"/>
    <w:rsid w:val="009573A7"/>
    <w:rsid w:val="00957C9D"/>
    <w:rsid w:val="00963889"/>
    <w:rsid w:val="009656DA"/>
    <w:rsid w:val="00967829"/>
    <w:rsid w:val="009723AC"/>
    <w:rsid w:val="00972405"/>
    <w:rsid w:val="009751A9"/>
    <w:rsid w:val="00977702"/>
    <w:rsid w:val="009777B9"/>
    <w:rsid w:val="0098087A"/>
    <w:rsid w:val="00984A6D"/>
    <w:rsid w:val="00984FAF"/>
    <w:rsid w:val="009870E5"/>
    <w:rsid w:val="009901FA"/>
    <w:rsid w:val="00990BC9"/>
    <w:rsid w:val="00993B7F"/>
    <w:rsid w:val="0099497B"/>
    <w:rsid w:val="0099576E"/>
    <w:rsid w:val="009A3D2C"/>
    <w:rsid w:val="009A3E29"/>
    <w:rsid w:val="009A4DC7"/>
    <w:rsid w:val="009A7AD3"/>
    <w:rsid w:val="009B04C6"/>
    <w:rsid w:val="009B06CD"/>
    <w:rsid w:val="009B0E6A"/>
    <w:rsid w:val="009B1FB7"/>
    <w:rsid w:val="009B21C0"/>
    <w:rsid w:val="009B221C"/>
    <w:rsid w:val="009B30AF"/>
    <w:rsid w:val="009B5C09"/>
    <w:rsid w:val="009B68DB"/>
    <w:rsid w:val="009B7650"/>
    <w:rsid w:val="009B7A89"/>
    <w:rsid w:val="009C08E5"/>
    <w:rsid w:val="009C1E5F"/>
    <w:rsid w:val="009C23FC"/>
    <w:rsid w:val="009C342D"/>
    <w:rsid w:val="009C43A0"/>
    <w:rsid w:val="009C4CA7"/>
    <w:rsid w:val="009C509E"/>
    <w:rsid w:val="009C5A2F"/>
    <w:rsid w:val="009C62E2"/>
    <w:rsid w:val="009C6F54"/>
    <w:rsid w:val="009C7AF7"/>
    <w:rsid w:val="009D0070"/>
    <w:rsid w:val="009D4A77"/>
    <w:rsid w:val="009D64BB"/>
    <w:rsid w:val="009D68E9"/>
    <w:rsid w:val="009D6DEB"/>
    <w:rsid w:val="009D7902"/>
    <w:rsid w:val="009D7AA9"/>
    <w:rsid w:val="009E219C"/>
    <w:rsid w:val="009E2E51"/>
    <w:rsid w:val="009E3EE0"/>
    <w:rsid w:val="009E440D"/>
    <w:rsid w:val="009E4500"/>
    <w:rsid w:val="009E4D77"/>
    <w:rsid w:val="009E50C9"/>
    <w:rsid w:val="009E74AD"/>
    <w:rsid w:val="009F2316"/>
    <w:rsid w:val="009F5851"/>
    <w:rsid w:val="009F662E"/>
    <w:rsid w:val="009F6663"/>
    <w:rsid w:val="009F72BA"/>
    <w:rsid w:val="00A003E6"/>
    <w:rsid w:val="00A009F0"/>
    <w:rsid w:val="00A03470"/>
    <w:rsid w:val="00A040B2"/>
    <w:rsid w:val="00A045F8"/>
    <w:rsid w:val="00A105FA"/>
    <w:rsid w:val="00A1063D"/>
    <w:rsid w:val="00A1163A"/>
    <w:rsid w:val="00A12503"/>
    <w:rsid w:val="00A135B8"/>
    <w:rsid w:val="00A14C11"/>
    <w:rsid w:val="00A15FA2"/>
    <w:rsid w:val="00A20857"/>
    <w:rsid w:val="00A210F1"/>
    <w:rsid w:val="00A22BF8"/>
    <w:rsid w:val="00A268D1"/>
    <w:rsid w:val="00A269A0"/>
    <w:rsid w:val="00A27440"/>
    <w:rsid w:val="00A278CE"/>
    <w:rsid w:val="00A27AB3"/>
    <w:rsid w:val="00A30792"/>
    <w:rsid w:val="00A31E6F"/>
    <w:rsid w:val="00A31F0D"/>
    <w:rsid w:val="00A33FFE"/>
    <w:rsid w:val="00A3470B"/>
    <w:rsid w:val="00A34A2F"/>
    <w:rsid w:val="00A35290"/>
    <w:rsid w:val="00A354C7"/>
    <w:rsid w:val="00A35BB6"/>
    <w:rsid w:val="00A3703D"/>
    <w:rsid w:val="00A378F2"/>
    <w:rsid w:val="00A407E9"/>
    <w:rsid w:val="00A40DCB"/>
    <w:rsid w:val="00A41C24"/>
    <w:rsid w:val="00A4324A"/>
    <w:rsid w:val="00A434BB"/>
    <w:rsid w:val="00A43ECB"/>
    <w:rsid w:val="00A461D7"/>
    <w:rsid w:val="00A46B4C"/>
    <w:rsid w:val="00A46E48"/>
    <w:rsid w:val="00A52A08"/>
    <w:rsid w:val="00A52F47"/>
    <w:rsid w:val="00A549E3"/>
    <w:rsid w:val="00A56D45"/>
    <w:rsid w:val="00A57820"/>
    <w:rsid w:val="00A61AB8"/>
    <w:rsid w:val="00A62019"/>
    <w:rsid w:val="00A645CF"/>
    <w:rsid w:val="00A64C00"/>
    <w:rsid w:val="00A64CE5"/>
    <w:rsid w:val="00A662A7"/>
    <w:rsid w:val="00A66778"/>
    <w:rsid w:val="00A66C54"/>
    <w:rsid w:val="00A70115"/>
    <w:rsid w:val="00A72356"/>
    <w:rsid w:val="00A72899"/>
    <w:rsid w:val="00A76F86"/>
    <w:rsid w:val="00A81AE1"/>
    <w:rsid w:val="00A832C3"/>
    <w:rsid w:val="00A836A0"/>
    <w:rsid w:val="00A87867"/>
    <w:rsid w:val="00A923E8"/>
    <w:rsid w:val="00A93541"/>
    <w:rsid w:val="00A935E2"/>
    <w:rsid w:val="00A93B81"/>
    <w:rsid w:val="00AA0609"/>
    <w:rsid w:val="00AA1F12"/>
    <w:rsid w:val="00AA2416"/>
    <w:rsid w:val="00AA27A6"/>
    <w:rsid w:val="00AA4F7E"/>
    <w:rsid w:val="00AB069E"/>
    <w:rsid w:val="00AB1F65"/>
    <w:rsid w:val="00AB2D77"/>
    <w:rsid w:val="00AB3D7C"/>
    <w:rsid w:val="00AB4092"/>
    <w:rsid w:val="00AB577D"/>
    <w:rsid w:val="00AB5E66"/>
    <w:rsid w:val="00AB6E0E"/>
    <w:rsid w:val="00AB7EB2"/>
    <w:rsid w:val="00AC0113"/>
    <w:rsid w:val="00AC08D2"/>
    <w:rsid w:val="00AC0CC0"/>
    <w:rsid w:val="00AC1127"/>
    <w:rsid w:val="00AC3AF7"/>
    <w:rsid w:val="00AC5913"/>
    <w:rsid w:val="00AC5C5F"/>
    <w:rsid w:val="00AC6D0A"/>
    <w:rsid w:val="00AC71FB"/>
    <w:rsid w:val="00AC7B6E"/>
    <w:rsid w:val="00AD0637"/>
    <w:rsid w:val="00AD301B"/>
    <w:rsid w:val="00AD332E"/>
    <w:rsid w:val="00AE00F4"/>
    <w:rsid w:val="00AE0526"/>
    <w:rsid w:val="00AE4E54"/>
    <w:rsid w:val="00AE695A"/>
    <w:rsid w:val="00AE7073"/>
    <w:rsid w:val="00AE752A"/>
    <w:rsid w:val="00AF134F"/>
    <w:rsid w:val="00AF25B2"/>
    <w:rsid w:val="00AF2BB0"/>
    <w:rsid w:val="00AF368B"/>
    <w:rsid w:val="00AF3BE7"/>
    <w:rsid w:val="00AF4BD3"/>
    <w:rsid w:val="00AF543F"/>
    <w:rsid w:val="00AF5D32"/>
    <w:rsid w:val="00AF6270"/>
    <w:rsid w:val="00AF681D"/>
    <w:rsid w:val="00AF6D00"/>
    <w:rsid w:val="00AF742A"/>
    <w:rsid w:val="00B011D1"/>
    <w:rsid w:val="00B02135"/>
    <w:rsid w:val="00B02609"/>
    <w:rsid w:val="00B02ADB"/>
    <w:rsid w:val="00B02E14"/>
    <w:rsid w:val="00B062E0"/>
    <w:rsid w:val="00B06BE6"/>
    <w:rsid w:val="00B112F5"/>
    <w:rsid w:val="00B118B8"/>
    <w:rsid w:val="00B11B1C"/>
    <w:rsid w:val="00B2084D"/>
    <w:rsid w:val="00B238EC"/>
    <w:rsid w:val="00B243E0"/>
    <w:rsid w:val="00B24B77"/>
    <w:rsid w:val="00B24D4D"/>
    <w:rsid w:val="00B25662"/>
    <w:rsid w:val="00B26D29"/>
    <w:rsid w:val="00B27B18"/>
    <w:rsid w:val="00B31EBD"/>
    <w:rsid w:val="00B32D65"/>
    <w:rsid w:val="00B333BC"/>
    <w:rsid w:val="00B348C1"/>
    <w:rsid w:val="00B41572"/>
    <w:rsid w:val="00B41F30"/>
    <w:rsid w:val="00B4250A"/>
    <w:rsid w:val="00B466CC"/>
    <w:rsid w:val="00B46852"/>
    <w:rsid w:val="00B46CF5"/>
    <w:rsid w:val="00B47569"/>
    <w:rsid w:val="00B52261"/>
    <w:rsid w:val="00B53332"/>
    <w:rsid w:val="00B53EC9"/>
    <w:rsid w:val="00B53F1A"/>
    <w:rsid w:val="00B547FD"/>
    <w:rsid w:val="00B61528"/>
    <w:rsid w:val="00B623BF"/>
    <w:rsid w:val="00B6289E"/>
    <w:rsid w:val="00B63A15"/>
    <w:rsid w:val="00B63EA0"/>
    <w:rsid w:val="00B6562D"/>
    <w:rsid w:val="00B67048"/>
    <w:rsid w:val="00B67E2E"/>
    <w:rsid w:val="00B701C9"/>
    <w:rsid w:val="00B71998"/>
    <w:rsid w:val="00B738EB"/>
    <w:rsid w:val="00B74654"/>
    <w:rsid w:val="00B754F1"/>
    <w:rsid w:val="00B77505"/>
    <w:rsid w:val="00B77BA0"/>
    <w:rsid w:val="00B82CD9"/>
    <w:rsid w:val="00B83156"/>
    <w:rsid w:val="00B84D34"/>
    <w:rsid w:val="00B858FE"/>
    <w:rsid w:val="00B86C0B"/>
    <w:rsid w:val="00B93354"/>
    <w:rsid w:val="00B93CB4"/>
    <w:rsid w:val="00B94067"/>
    <w:rsid w:val="00B9491A"/>
    <w:rsid w:val="00B950AE"/>
    <w:rsid w:val="00B952F1"/>
    <w:rsid w:val="00B95727"/>
    <w:rsid w:val="00BA0570"/>
    <w:rsid w:val="00BA1653"/>
    <w:rsid w:val="00BA28F6"/>
    <w:rsid w:val="00BA5C67"/>
    <w:rsid w:val="00BA724A"/>
    <w:rsid w:val="00BA775E"/>
    <w:rsid w:val="00BB003F"/>
    <w:rsid w:val="00BB1CC9"/>
    <w:rsid w:val="00BB4490"/>
    <w:rsid w:val="00BB5F3B"/>
    <w:rsid w:val="00BB6D96"/>
    <w:rsid w:val="00BC019A"/>
    <w:rsid w:val="00BC0367"/>
    <w:rsid w:val="00BC089E"/>
    <w:rsid w:val="00BC08B7"/>
    <w:rsid w:val="00BC1AFF"/>
    <w:rsid w:val="00BC3335"/>
    <w:rsid w:val="00BC4BC6"/>
    <w:rsid w:val="00BC5BED"/>
    <w:rsid w:val="00BC61D4"/>
    <w:rsid w:val="00BC683D"/>
    <w:rsid w:val="00BC70B4"/>
    <w:rsid w:val="00BD0466"/>
    <w:rsid w:val="00BD17C3"/>
    <w:rsid w:val="00BD27CA"/>
    <w:rsid w:val="00BD35E6"/>
    <w:rsid w:val="00BD37D0"/>
    <w:rsid w:val="00BD42AE"/>
    <w:rsid w:val="00BD7C46"/>
    <w:rsid w:val="00BE06AC"/>
    <w:rsid w:val="00BE1907"/>
    <w:rsid w:val="00BE1F2D"/>
    <w:rsid w:val="00BE2CB0"/>
    <w:rsid w:val="00BE318F"/>
    <w:rsid w:val="00BE31CC"/>
    <w:rsid w:val="00BE39D8"/>
    <w:rsid w:val="00BE51DF"/>
    <w:rsid w:val="00BE7848"/>
    <w:rsid w:val="00BF318C"/>
    <w:rsid w:val="00BF3795"/>
    <w:rsid w:val="00BF53D8"/>
    <w:rsid w:val="00BF66B3"/>
    <w:rsid w:val="00BF71E4"/>
    <w:rsid w:val="00BF7CFB"/>
    <w:rsid w:val="00C001A3"/>
    <w:rsid w:val="00C01073"/>
    <w:rsid w:val="00C0376A"/>
    <w:rsid w:val="00C04AD0"/>
    <w:rsid w:val="00C06F19"/>
    <w:rsid w:val="00C07925"/>
    <w:rsid w:val="00C109DE"/>
    <w:rsid w:val="00C10FE5"/>
    <w:rsid w:val="00C11187"/>
    <w:rsid w:val="00C11915"/>
    <w:rsid w:val="00C11D51"/>
    <w:rsid w:val="00C1204C"/>
    <w:rsid w:val="00C12C2F"/>
    <w:rsid w:val="00C13C08"/>
    <w:rsid w:val="00C152E6"/>
    <w:rsid w:val="00C164DF"/>
    <w:rsid w:val="00C1669C"/>
    <w:rsid w:val="00C1683F"/>
    <w:rsid w:val="00C2020E"/>
    <w:rsid w:val="00C238BB"/>
    <w:rsid w:val="00C23D23"/>
    <w:rsid w:val="00C270E4"/>
    <w:rsid w:val="00C27890"/>
    <w:rsid w:val="00C308E5"/>
    <w:rsid w:val="00C30DC5"/>
    <w:rsid w:val="00C31AF9"/>
    <w:rsid w:val="00C33053"/>
    <w:rsid w:val="00C351BE"/>
    <w:rsid w:val="00C36314"/>
    <w:rsid w:val="00C36532"/>
    <w:rsid w:val="00C36854"/>
    <w:rsid w:val="00C37EE7"/>
    <w:rsid w:val="00C41C3A"/>
    <w:rsid w:val="00C4267E"/>
    <w:rsid w:val="00C42C11"/>
    <w:rsid w:val="00C43DE8"/>
    <w:rsid w:val="00C452BD"/>
    <w:rsid w:val="00C45E7B"/>
    <w:rsid w:val="00C47CC6"/>
    <w:rsid w:val="00C50102"/>
    <w:rsid w:val="00C505A4"/>
    <w:rsid w:val="00C5098E"/>
    <w:rsid w:val="00C50C6C"/>
    <w:rsid w:val="00C51B57"/>
    <w:rsid w:val="00C52009"/>
    <w:rsid w:val="00C5268A"/>
    <w:rsid w:val="00C537B2"/>
    <w:rsid w:val="00C5588D"/>
    <w:rsid w:val="00C567C4"/>
    <w:rsid w:val="00C600B2"/>
    <w:rsid w:val="00C60B02"/>
    <w:rsid w:val="00C613C8"/>
    <w:rsid w:val="00C62A58"/>
    <w:rsid w:val="00C630EF"/>
    <w:rsid w:val="00C637F6"/>
    <w:rsid w:val="00C6458C"/>
    <w:rsid w:val="00C65D21"/>
    <w:rsid w:val="00C666A2"/>
    <w:rsid w:val="00C67139"/>
    <w:rsid w:val="00C70219"/>
    <w:rsid w:val="00C7399B"/>
    <w:rsid w:val="00C74386"/>
    <w:rsid w:val="00C767A3"/>
    <w:rsid w:val="00C77D41"/>
    <w:rsid w:val="00C77E4D"/>
    <w:rsid w:val="00C77FAE"/>
    <w:rsid w:val="00C81FAB"/>
    <w:rsid w:val="00C87286"/>
    <w:rsid w:val="00C8752B"/>
    <w:rsid w:val="00C87E8F"/>
    <w:rsid w:val="00C9016B"/>
    <w:rsid w:val="00C90A8E"/>
    <w:rsid w:val="00C92E73"/>
    <w:rsid w:val="00C95353"/>
    <w:rsid w:val="00C96E2F"/>
    <w:rsid w:val="00C9729F"/>
    <w:rsid w:val="00CA02AA"/>
    <w:rsid w:val="00CA0D51"/>
    <w:rsid w:val="00CA2DB7"/>
    <w:rsid w:val="00CA34C9"/>
    <w:rsid w:val="00CA37FF"/>
    <w:rsid w:val="00CA3B47"/>
    <w:rsid w:val="00CA52DD"/>
    <w:rsid w:val="00CA588D"/>
    <w:rsid w:val="00CA7B1B"/>
    <w:rsid w:val="00CB0554"/>
    <w:rsid w:val="00CB0DE8"/>
    <w:rsid w:val="00CB0F34"/>
    <w:rsid w:val="00CB2AAB"/>
    <w:rsid w:val="00CB2E95"/>
    <w:rsid w:val="00CB34E9"/>
    <w:rsid w:val="00CB45A9"/>
    <w:rsid w:val="00CB507D"/>
    <w:rsid w:val="00CB5A3B"/>
    <w:rsid w:val="00CB6754"/>
    <w:rsid w:val="00CC0B28"/>
    <w:rsid w:val="00CC1D9A"/>
    <w:rsid w:val="00CC2B8B"/>
    <w:rsid w:val="00CC4AB4"/>
    <w:rsid w:val="00CC544C"/>
    <w:rsid w:val="00CC554D"/>
    <w:rsid w:val="00CC55AF"/>
    <w:rsid w:val="00CC7539"/>
    <w:rsid w:val="00CC7AED"/>
    <w:rsid w:val="00CD2646"/>
    <w:rsid w:val="00CD2728"/>
    <w:rsid w:val="00CD2B63"/>
    <w:rsid w:val="00CD3D0F"/>
    <w:rsid w:val="00CD3D83"/>
    <w:rsid w:val="00CD3FA4"/>
    <w:rsid w:val="00CE0863"/>
    <w:rsid w:val="00CE20CE"/>
    <w:rsid w:val="00CE2549"/>
    <w:rsid w:val="00CE420B"/>
    <w:rsid w:val="00CE46CD"/>
    <w:rsid w:val="00CE6943"/>
    <w:rsid w:val="00CE69AD"/>
    <w:rsid w:val="00CE7F8E"/>
    <w:rsid w:val="00CF0825"/>
    <w:rsid w:val="00CF207E"/>
    <w:rsid w:val="00CF4638"/>
    <w:rsid w:val="00CF6024"/>
    <w:rsid w:val="00D0109A"/>
    <w:rsid w:val="00D014F9"/>
    <w:rsid w:val="00D01A05"/>
    <w:rsid w:val="00D01B71"/>
    <w:rsid w:val="00D0262C"/>
    <w:rsid w:val="00D02F5F"/>
    <w:rsid w:val="00D060A0"/>
    <w:rsid w:val="00D0653F"/>
    <w:rsid w:val="00D07C0F"/>
    <w:rsid w:val="00D12DE7"/>
    <w:rsid w:val="00D1330E"/>
    <w:rsid w:val="00D13866"/>
    <w:rsid w:val="00D13B66"/>
    <w:rsid w:val="00D14956"/>
    <w:rsid w:val="00D1622E"/>
    <w:rsid w:val="00D16333"/>
    <w:rsid w:val="00D17371"/>
    <w:rsid w:val="00D17551"/>
    <w:rsid w:val="00D212F2"/>
    <w:rsid w:val="00D26824"/>
    <w:rsid w:val="00D27941"/>
    <w:rsid w:val="00D27F73"/>
    <w:rsid w:val="00D313B5"/>
    <w:rsid w:val="00D315CD"/>
    <w:rsid w:val="00D31ACC"/>
    <w:rsid w:val="00D33C12"/>
    <w:rsid w:val="00D358F9"/>
    <w:rsid w:val="00D37615"/>
    <w:rsid w:val="00D37EE0"/>
    <w:rsid w:val="00D41DD9"/>
    <w:rsid w:val="00D41F6D"/>
    <w:rsid w:val="00D44A07"/>
    <w:rsid w:val="00D513D9"/>
    <w:rsid w:val="00D514F6"/>
    <w:rsid w:val="00D5150A"/>
    <w:rsid w:val="00D533E3"/>
    <w:rsid w:val="00D534FA"/>
    <w:rsid w:val="00D550A0"/>
    <w:rsid w:val="00D56244"/>
    <w:rsid w:val="00D56B76"/>
    <w:rsid w:val="00D57EF1"/>
    <w:rsid w:val="00D614F6"/>
    <w:rsid w:val="00D62AAE"/>
    <w:rsid w:val="00D63233"/>
    <w:rsid w:val="00D6369E"/>
    <w:rsid w:val="00D66187"/>
    <w:rsid w:val="00D66C97"/>
    <w:rsid w:val="00D70330"/>
    <w:rsid w:val="00D71C30"/>
    <w:rsid w:val="00D723C9"/>
    <w:rsid w:val="00D729DD"/>
    <w:rsid w:val="00D736E2"/>
    <w:rsid w:val="00D73DA8"/>
    <w:rsid w:val="00D74868"/>
    <w:rsid w:val="00D762B0"/>
    <w:rsid w:val="00D77CC9"/>
    <w:rsid w:val="00D80700"/>
    <w:rsid w:val="00D835FC"/>
    <w:rsid w:val="00D83623"/>
    <w:rsid w:val="00D848C2"/>
    <w:rsid w:val="00D85B2F"/>
    <w:rsid w:val="00D9056E"/>
    <w:rsid w:val="00D92C9B"/>
    <w:rsid w:val="00D93955"/>
    <w:rsid w:val="00D95C9F"/>
    <w:rsid w:val="00D95FE5"/>
    <w:rsid w:val="00D97181"/>
    <w:rsid w:val="00D977BE"/>
    <w:rsid w:val="00DA13C4"/>
    <w:rsid w:val="00DA1DA3"/>
    <w:rsid w:val="00DA2A55"/>
    <w:rsid w:val="00DA2E90"/>
    <w:rsid w:val="00DA3FD3"/>
    <w:rsid w:val="00DA41FC"/>
    <w:rsid w:val="00DA6D5A"/>
    <w:rsid w:val="00DA6EDC"/>
    <w:rsid w:val="00DB0E9E"/>
    <w:rsid w:val="00DB2F36"/>
    <w:rsid w:val="00DB30F3"/>
    <w:rsid w:val="00DB3214"/>
    <w:rsid w:val="00DB571E"/>
    <w:rsid w:val="00DB7081"/>
    <w:rsid w:val="00DC026B"/>
    <w:rsid w:val="00DC2748"/>
    <w:rsid w:val="00DC3155"/>
    <w:rsid w:val="00DC43E4"/>
    <w:rsid w:val="00DC514C"/>
    <w:rsid w:val="00DD083F"/>
    <w:rsid w:val="00DD40A3"/>
    <w:rsid w:val="00DD4F45"/>
    <w:rsid w:val="00DD5265"/>
    <w:rsid w:val="00DD5CDD"/>
    <w:rsid w:val="00DD6442"/>
    <w:rsid w:val="00DD7B2A"/>
    <w:rsid w:val="00DD7CDF"/>
    <w:rsid w:val="00DE05A2"/>
    <w:rsid w:val="00DE070B"/>
    <w:rsid w:val="00DE0B56"/>
    <w:rsid w:val="00DE2C6D"/>
    <w:rsid w:val="00DE3951"/>
    <w:rsid w:val="00DE41B1"/>
    <w:rsid w:val="00DE6AD2"/>
    <w:rsid w:val="00DE714F"/>
    <w:rsid w:val="00DF0194"/>
    <w:rsid w:val="00DF12D8"/>
    <w:rsid w:val="00DF14CF"/>
    <w:rsid w:val="00DF2D6D"/>
    <w:rsid w:val="00DF3481"/>
    <w:rsid w:val="00DF44E4"/>
    <w:rsid w:val="00DF46F3"/>
    <w:rsid w:val="00E00571"/>
    <w:rsid w:val="00E00AFC"/>
    <w:rsid w:val="00E01064"/>
    <w:rsid w:val="00E023F0"/>
    <w:rsid w:val="00E02A72"/>
    <w:rsid w:val="00E04A45"/>
    <w:rsid w:val="00E07FDF"/>
    <w:rsid w:val="00E10A57"/>
    <w:rsid w:val="00E11199"/>
    <w:rsid w:val="00E112D9"/>
    <w:rsid w:val="00E127CF"/>
    <w:rsid w:val="00E148F6"/>
    <w:rsid w:val="00E14E7B"/>
    <w:rsid w:val="00E1556D"/>
    <w:rsid w:val="00E20C49"/>
    <w:rsid w:val="00E20F1D"/>
    <w:rsid w:val="00E2105F"/>
    <w:rsid w:val="00E230D0"/>
    <w:rsid w:val="00E2321A"/>
    <w:rsid w:val="00E237E0"/>
    <w:rsid w:val="00E24730"/>
    <w:rsid w:val="00E25919"/>
    <w:rsid w:val="00E26512"/>
    <w:rsid w:val="00E27EC1"/>
    <w:rsid w:val="00E3045E"/>
    <w:rsid w:val="00E309E9"/>
    <w:rsid w:val="00E30D1A"/>
    <w:rsid w:val="00E31A29"/>
    <w:rsid w:val="00E31B2D"/>
    <w:rsid w:val="00E31CF5"/>
    <w:rsid w:val="00E33CA6"/>
    <w:rsid w:val="00E34CB7"/>
    <w:rsid w:val="00E34DC0"/>
    <w:rsid w:val="00E3501D"/>
    <w:rsid w:val="00E36B16"/>
    <w:rsid w:val="00E377E6"/>
    <w:rsid w:val="00E40D69"/>
    <w:rsid w:val="00E41C5F"/>
    <w:rsid w:val="00E42C22"/>
    <w:rsid w:val="00E433D4"/>
    <w:rsid w:val="00E43E24"/>
    <w:rsid w:val="00E4526E"/>
    <w:rsid w:val="00E46A5C"/>
    <w:rsid w:val="00E46C40"/>
    <w:rsid w:val="00E4739C"/>
    <w:rsid w:val="00E516B7"/>
    <w:rsid w:val="00E52818"/>
    <w:rsid w:val="00E53BC9"/>
    <w:rsid w:val="00E552F3"/>
    <w:rsid w:val="00E56ABA"/>
    <w:rsid w:val="00E57A75"/>
    <w:rsid w:val="00E57AAB"/>
    <w:rsid w:val="00E62956"/>
    <w:rsid w:val="00E6341C"/>
    <w:rsid w:val="00E65567"/>
    <w:rsid w:val="00E66D98"/>
    <w:rsid w:val="00E66E17"/>
    <w:rsid w:val="00E6708C"/>
    <w:rsid w:val="00E67DE5"/>
    <w:rsid w:val="00E72974"/>
    <w:rsid w:val="00E737AA"/>
    <w:rsid w:val="00E769D8"/>
    <w:rsid w:val="00E81A4F"/>
    <w:rsid w:val="00E81F22"/>
    <w:rsid w:val="00E825D1"/>
    <w:rsid w:val="00E86BBA"/>
    <w:rsid w:val="00E87025"/>
    <w:rsid w:val="00E875C7"/>
    <w:rsid w:val="00E87A89"/>
    <w:rsid w:val="00E9032B"/>
    <w:rsid w:val="00E904DE"/>
    <w:rsid w:val="00E90BEC"/>
    <w:rsid w:val="00E91813"/>
    <w:rsid w:val="00E91C97"/>
    <w:rsid w:val="00E923C3"/>
    <w:rsid w:val="00E92BA2"/>
    <w:rsid w:val="00E93EB6"/>
    <w:rsid w:val="00E96457"/>
    <w:rsid w:val="00EA0E06"/>
    <w:rsid w:val="00EA2FA9"/>
    <w:rsid w:val="00EA302F"/>
    <w:rsid w:val="00EA4193"/>
    <w:rsid w:val="00EB1964"/>
    <w:rsid w:val="00EB241B"/>
    <w:rsid w:val="00EB383E"/>
    <w:rsid w:val="00EB3B8F"/>
    <w:rsid w:val="00EB6128"/>
    <w:rsid w:val="00EB6F18"/>
    <w:rsid w:val="00EB78C7"/>
    <w:rsid w:val="00EB7A43"/>
    <w:rsid w:val="00EC062A"/>
    <w:rsid w:val="00EC0D03"/>
    <w:rsid w:val="00EC233F"/>
    <w:rsid w:val="00EC373E"/>
    <w:rsid w:val="00EC421F"/>
    <w:rsid w:val="00EC49D0"/>
    <w:rsid w:val="00EC4D7B"/>
    <w:rsid w:val="00EC58D7"/>
    <w:rsid w:val="00EC5E58"/>
    <w:rsid w:val="00EC5E78"/>
    <w:rsid w:val="00EC7CCE"/>
    <w:rsid w:val="00ED1156"/>
    <w:rsid w:val="00ED21D1"/>
    <w:rsid w:val="00ED4AB8"/>
    <w:rsid w:val="00ED6023"/>
    <w:rsid w:val="00ED6B09"/>
    <w:rsid w:val="00EE0C55"/>
    <w:rsid w:val="00EE0EFA"/>
    <w:rsid w:val="00EE14E7"/>
    <w:rsid w:val="00EE319D"/>
    <w:rsid w:val="00EE3BD2"/>
    <w:rsid w:val="00EE48C7"/>
    <w:rsid w:val="00EE54BA"/>
    <w:rsid w:val="00EE5754"/>
    <w:rsid w:val="00EE617D"/>
    <w:rsid w:val="00EE6346"/>
    <w:rsid w:val="00EE6B40"/>
    <w:rsid w:val="00EE7E4F"/>
    <w:rsid w:val="00EF0974"/>
    <w:rsid w:val="00EF1104"/>
    <w:rsid w:val="00EF3DE9"/>
    <w:rsid w:val="00EF414A"/>
    <w:rsid w:val="00EF44F7"/>
    <w:rsid w:val="00EF4806"/>
    <w:rsid w:val="00EF4C66"/>
    <w:rsid w:val="00EF556E"/>
    <w:rsid w:val="00EF5584"/>
    <w:rsid w:val="00EF5E6B"/>
    <w:rsid w:val="00EF701C"/>
    <w:rsid w:val="00EF7BB6"/>
    <w:rsid w:val="00EF7CCF"/>
    <w:rsid w:val="00EF7D57"/>
    <w:rsid w:val="00F012FB"/>
    <w:rsid w:val="00F02B07"/>
    <w:rsid w:val="00F04091"/>
    <w:rsid w:val="00F055CD"/>
    <w:rsid w:val="00F05850"/>
    <w:rsid w:val="00F07246"/>
    <w:rsid w:val="00F07683"/>
    <w:rsid w:val="00F106E0"/>
    <w:rsid w:val="00F11949"/>
    <w:rsid w:val="00F12995"/>
    <w:rsid w:val="00F13120"/>
    <w:rsid w:val="00F13C4F"/>
    <w:rsid w:val="00F14A0E"/>
    <w:rsid w:val="00F14D68"/>
    <w:rsid w:val="00F15874"/>
    <w:rsid w:val="00F1592C"/>
    <w:rsid w:val="00F1730F"/>
    <w:rsid w:val="00F20627"/>
    <w:rsid w:val="00F20973"/>
    <w:rsid w:val="00F211FC"/>
    <w:rsid w:val="00F222B2"/>
    <w:rsid w:val="00F225B9"/>
    <w:rsid w:val="00F22A29"/>
    <w:rsid w:val="00F23529"/>
    <w:rsid w:val="00F248F6"/>
    <w:rsid w:val="00F24FEE"/>
    <w:rsid w:val="00F25D8C"/>
    <w:rsid w:val="00F274FB"/>
    <w:rsid w:val="00F3182B"/>
    <w:rsid w:val="00F31E37"/>
    <w:rsid w:val="00F323B3"/>
    <w:rsid w:val="00F32413"/>
    <w:rsid w:val="00F3279F"/>
    <w:rsid w:val="00F327AD"/>
    <w:rsid w:val="00F32C7A"/>
    <w:rsid w:val="00F344B6"/>
    <w:rsid w:val="00F35851"/>
    <w:rsid w:val="00F35BCA"/>
    <w:rsid w:val="00F36C58"/>
    <w:rsid w:val="00F37C8B"/>
    <w:rsid w:val="00F4169E"/>
    <w:rsid w:val="00F42AF2"/>
    <w:rsid w:val="00F43CA3"/>
    <w:rsid w:val="00F4422B"/>
    <w:rsid w:val="00F46965"/>
    <w:rsid w:val="00F516A1"/>
    <w:rsid w:val="00F51820"/>
    <w:rsid w:val="00F52512"/>
    <w:rsid w:val="00F5269B"/>
    <w:rsid w:val="00F5315D"/>
    <w:rsid w:val="00F54ACF"/>
    <w:rsid w:val="00F55F88"/>
    <w:rsid w:val="00F56130"/>
    <w:rsid w:val="00F56245"/>
    <w:rsid w:val="00F563CE"/>
    <w:rsid w:val="00F57439"/>
    <w:rsid w:val="00F57BCD"/>
    <w:rsid w:val="00F6036F"/>
    <w:rsid w:val="00F60B86"/>
    <w:rsid w:val="00F60C98"/>
    <w:rsid w:val="00F611CF"/>
    <w:rsid w:val="00F61DFF"/>
    <w:rsid w:val="00F63D1F"/>
    <w:rsid w:val="00F661BF"/>
    <w:rsid w:val="00F661FE"/>
    <w:rsid w:val="00F7179B"/>
    <w:rsid w:val="00F7262E"/>
    <w:rsid w:val="00F74A3E"/>
    <w:rsid w:val="00F75F2E"/>
    <w:rsid w:val="00F7628C"/>
    <w:rsid w:val="00F80879"/>
    <w:rsid w:val="00F80FED"/>
    <w:rsid w:val="00F81E12"/>
    <w:rsid w:val="00F85EF9"/>
    <w:rsid w:val="00F86662"/>
    <w:rsid w:val="00F877F4"/>
    <w:rsid w:val="00F87AF8"/>
    <w:rsid w:val="00F904C1"/>
    <w:rsid w:val="00F906FF"/>
    <w:rsid w:val="00F90B89"/>
    <w:rsid w:val="00F92E73"/>
    <w:rsid w:val="00FA2104"/>
    <w:rsid w:val="00FA5056"/>
    <w:rsid w:val="00FA7542"/>
    <w:rsid w:val="00FA77CC"/>
    <w:rsid w:val="00FB01F3"/>
    <w:rsid w:val="00FB0EF1"/>
    <w:rsid w:val="00FB1290"/>
    <w:rsid w:val="00FB27CA"/>
    <w:rsid w:val="00FB3965"/>
    <w:rsid w:val="00FB3B66"/>
    <w:rsid w:val="00FB63D3"/>
    <w:rsid w:val="00FB7A69"/>
    <w:rsid w:val="00FC03EE"/>
    <w:rsid w:val="00FC10B4"/>
    <w:rsid w:val="00FC10E9"/>
    <w:rsid w:val="00FC17D5"/>
    <w:rsid w:val="00FC2E78"/>
    <w:rsid w:val="00FC4427"/>
    <w:rsid w:val="00FC4D4F"/>
    <w:rsid w:val="00FC5B51"/>
    <w:rsid w:val="00FC687F"/>
    <w:rsid w:val="00FC78E9"/>
    <w:rsid w:val="00FD0B2E"/>
    <w:rsid w:val="00FD0BD1"/>
    <w:rsid w:val="00FD1289"/>
    <w:rsid w:val="00FD233A"/>
    <w:rsid w:val="00FD2AFE"/>
    <w:rsid w:val="00FD2CF3"/>
    <w:rsid w:val="00FD309E"/>
    <w:rsid w:val="00FD315F"/>
    <w:rsid w:val="00FD4C02"/>
    <w:rsid w:val="00FD4FD0"/>
    <w:rsid w:val="00FD6A15"/>
    <w:rsid w:val="00FD7CB6"/>
    <w:rsid w:val="00FE004B"/>
    <w:rsid w:val="00FE1292"/>
    <w:rsid w:val="00FE17E3"/>
    <w:rsid w:val="00FE279E"/>
    <w:rsid w:val="00FE3B4E"/>
    <w:rsid w:val="00FE3BF9"/>
    <w:rsid w:val="00FE5981"/>
    <w:rsid w:val="00FE75A1"/>
    <w:rsid w:val="00FE771E"/>
    <w:rsid w:val="00FF08F1"/>
    <w:rsid w:val="00FF0F86"/>
    <w:rsid w:val="00FF1B0B"/>
    <w:rsid w:val="00FF52ED"/>
    <w:rsid w:val="00FF5C3B"/>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52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E9"/>
    <w:rPr>
      <w:rFonts w:ascii="Times New Roman" w:hAnsi="Times New Roman" w:cs="Times New Roman"/>
    </w:rPr>
  </w:style>
  <w:style w:type="paragraph" w:styleId="Heading1">
    <w:name w:val="heading 1"/>
    <w:basedOn w:val="Normal"/>
    <w:link w:val="Heading1Char"/>
    <w:uiPriority w:val="9"/>
    <w:qFormat/>
    <w:rsid w:val="009040C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CD"/>
    <w:rPr>
      <w:rFonts w:ascii="Times New Roman" w:hAnsi="Times New Roman" w:cs="Times New Roman"/>
      <w:b/>
      <w:bCs/>
      <w:kern w:val="36"/>
      <w:sz w:val="48"/>
      <w:szCs w:val="48"/>
    </w:rPr>
  </w:style>
  <w:style w:type="character" w:styleId="Hyperlink">
    <w:name w:val="Hyperlink"/>
    <w:basedOn w:val="DefaultParagraphFont"/>
    <w:uiPriority w:val="99"/>
    <w:unhideWhenUsed/>
    <w:rsid w:val="009040CD"/>
    <w:rPr>
      <w:color w:val="0563C1" w:themeColor="hyperlink"/>
      <w:u w:val="single"/>
    </w:rPr>
  </w:style>
  <w:style w:type="paragraph" w:styleId="Footer">
    <w:name w:val="footer"/>
    <w:basedOn w:val="Normal"/>
    <w:link w:val="FooterChar"/>
    <w:uiPriority w:val="99"/>
    <w:unhideWhenUsed/>
    <w:rsid w:val="009040C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040CD"/>
  </w:style>
  <w:style w:type="character" w:styleId="PageNumber">
    <w:name w:val="page number"/>
    <w:basedOn w:val="DefaultParagraphFont"/>
    <w:uiPriority w:val="99"/>
    <w:semiHidden/>
    <w:unhideWhenUsed/>
    <w:rsid w:val="009040CD"/>
  </w:style>
  <w:style w:type="character" w:customStyle="1" w:styleId="apple-converted-space">
    <w:name w:val="apple-converted-space"/>
    <w:basedOn w:val="DefaultParagraphFont"/>
    <w:rsid w:val="00C51B57"/>
  </w:style>
  <w:style w:type="paragraph" w:styleId="Header">
    <w:name w:val="header"/>
    <w:basedOn w:val="Normal"/>
    <w:link w:val="HeaderChar"/>
    <w:uiPriority w:val="99"/>
    <w:unhideWhenUsed/>
    <w:rsid w:val="00F5624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56245"/>
  </w:style>
  <w:style w:type="paragraph" w:styleId="BalloonText">
    <w:name w:val="Balloon Text"/>
    <w:basedOn w:val="Normal"/>
    <w:link w:val="BalloonTextChar"/>
    <w:uiPriority w:val="99"/>
    <w:semiHidden/>
    <w:unhideWhenUsed/>
    <w:rsid w:val="00053651"/>
    <w:rPr>
      <w:sz w:val="18"/>
      <w:szCs w:val="18"/>
    </w:rPr>
  </w:style>
  <w:style w:type="character" w:customStyle="1" w:styleId="BalloonTextChar">
    <w:name w:val="Balloon Text Char"/>
    <w:basedOn w:val="DefaultParagraphFont"/>
    <w:link w:val="BalloonText"/>
    <w:uiPriority w:val="99"/>
    <w:semiHidden/>
    <w:rsid w:val="00053651"/>
    <w:rPr>
      <w:rFonts w:ascii="Times New Roman" w:hAnsi="Times New Roman" w:cs="Times New Roman"/>
      <w:sz w:val="18"/>
      <w:szCs w:val="18"/>
    </w:rPr>
  </w:style>
  <w:style w:type="paragraph" w:styleId="Revision">
    <w:name w:val="Revision"/>
    <w:hidden/>
    <w:uiPriority w:val="99"/>
    <w:semiHidden/>
    <w:rsid w:val="009201DE"/>
    <w:rPr>
      <w:rFonts w:ascii="Times New Roman" w:hAnsi="Times New Roman" w:cs="Times New Roman"/>
    </w:rPr>
  </w:style>
  <w:style w:type="character" w:customStyle="1" w:styleId="UnresolvedMention">
    <w:name w:val="Unresolved Mention"/>
    <w:basedOn w:val="DefaultParagraphFont"/>
    <w:uiPriority w:val="99"/>
    <w:rsid w:val="00D07C0F"/>
    <w:rPr>
      <w:color w:val="808080"/>
      <w:shd w:val="clear" w:color="auto" w:fill="E6E6E6"/>
    </w:rPr>
  </w:style>
  <w:style w:type="paragraph" w:styleId="NormalWeb">
    <w:name w:val="Normal (Web)"/>
    <w:basedOn w:val="Normal"/>
    <w:uiPriority w:val="99"/>
    <w:semiHidden/>
    <w:unhideWhenUsed/>
    <w:rsid w:val="009777B9"/>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977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77B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6187">
      <w:bodyDiv w:val="1"/>
      <w:marLeft w:val="0"/>
      <w:marRight w:val="0"/>
      <w:marTop w:val="0"/>
      <w:marBottom w:val="0"/>
      <w:divBdr>
        <w:top w:val="none" w:sz="0" w:space="0" w:color="auto"/>
        <w:left w:val="none" w:sz="0" w:space="0" w:color="auto"/>
        <w:bottom w:val="none" w:sz="0" w:space="0" w:color="auto"/>
        <w:right w:val="none" w:sz="0" w:space="0" w:color="auto"/>
      </w:divBdr>
    </w:div>
    <w:div w:id="305430231">
      <w:bodyDiv w:val="1"/>
      <w:marLeft w:val="0"/>
      <w:marRight w:val="0"/>
      <w:marTop w:val="0"/>
      <w:marBottom w:val="0"/>
      <w:divBdr>
        <w:top w:val="none" w:sz="0" w:space="0" w:color="auto"/>
        <w:left w:val="none" w:sz="0" w:space="0" w:color="auto"/>
        <w:bottom w:val="none" w:sz="0" w:space="0" w:color="auto"/>
        <w:right w:val="none" w:sz="0" w:space="0" w:color="auto"/>
      </w:divBdr>
    </w:div>
    <w:div w:id="327903615">
      <w:bodyDiv w:val="1"/>
      <w:marLeft w:val="0"/>
      <w:marRight w:val="0"/>
      <w:marTop w:val="0"/>
      <w:marBottom w:val="0"/>
      <w:divBdr>
        <w:top w:val="none" w:sz="0" w:space="0" w:color="auto"/>
        <w:left w:val="none" w:sz="0" w:space="0" w:color="auto"/>
        <w:bottom w:val="none" w:sz="0" w:space="0" w:color="auto"/>
        <w:right w:val="none" w:sz="0" w:space="0" w:color="auto"/>
      </w:divBdr>
    </w:div>
    <w:div w:id="872839385">
      <w:bodyDiv w:val="1"/>
      <w:marLeft w:val="0"/>
      <w:marRight w:val="0"/>
      <w:marTop w:val="0"/>
      <w:marBottom w:val="0"/>
      <w:divBdr>
        <w:top w:val="none" w:sz="0" w:space="0" w:color="auto"/>
        <w:left w:val="none" w:sz="0" w:space="0" w:color="auto"/>
        <w:bottom w:val="none" w:sz="0" w:space="0" w:color="auto"/>
        <w:right w:val="none" w:sz="0" w:space="0" w:color="auto"/>
      </w:divBdr>
    </w:div>
    <w:div w:id="1202135150">
      <w:bodyDiv w:val="1"/>
      <w:marLeft w:val="0"/>
      <w:marRight w:val="0"/>
      <w:marTop w:val="0"/>
      <w:marBottom w:val="0"/>
      <w:divBdr>
        <w:top w:val="none" w:sz="0" w:space="0" w:color="auto"/>
        <w:left w:val="none" w:sz="0" w:space="0" w:color="auto"/>
        <w:bottom w:val="none" w:sz="0" w:space="0" w:color="auto"/>
        <w:right w:val="none" w:sz="0" w:space="0" w:color="auto"/>
      </w:divBdr>
    </w:div>
    <w:div w:id="1579249343">
      <w:bodyDiv w:val="1"/>
      <w:marLeft w:val="0"/>
      <w:marRight w:val="0"/>
      <w:marTop w:val="0"/>
      <w:marBottom w:val="0"/>
      <w:divBdr>
        <w:top w:val="none" w:sz="0" w:space="0" w:color="auto"/>
        <w:left w:val="none" w:sz="0" w:space="0" w:color="auto"/>
        <w:bottom w:val="none" w:sz="0" w:space="0" w:color="auto"/>
        <w:right w:val="none" w:sz="0" w:space="0" w:color="auto"/>
      </w:divBdr>
      <w:divsChild>
        <w:div w:id="238441514">
          <w:marLeft w:val="0"/>
          <w:marRight w:val="0"/>
          <w:marTop w:val="0"/>
          <w:marBottom w:val="0"/>
          <w:divBdr>
            <w:top w:val="none" w:sz="0" w:space="0" w:color="auto"/>
            <w:left w:val="none" w:sz="0" w:space="0" w:color="auto"/>
            <w:bottom w:val="none" w:sz="0" w:space="0" w:color="auto"/>
            <w:right w:val="none" w:sz="0" w:space="0" w:color="auto"/>
          </w:divBdr>
          <w:divsChild>
            <w:div w:id="413011419">
              <w:marLeft w:val="0"/>
              <w:marRight w:val="0"/>
              <w:marTop w:val="0"/>
              <w:marBottom w:val="0"/>
              <w:divBdr>
                <w:top w:val="none" w:sz="0" w:space="0" w:color="auto"/>
                <w:left w:val="none" w:sz="0" w:space="0" w:color="auto"/>
                <w:bottom w:val="none" w:sz="0" w:space="0" w:color="auto"/>
                <w:right w:val="none" w:sz="0" w:space="0" w:color="auto"/>
              </w:divBdr>
              <w:divsChild>
                <w:div w:id="14625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8191">
      <w:bodyDiv w:val="1"/>
      <w:marLeft w:val="0"/>
      <w:marRight w:val="0"/>
      <w:marTop w:val="0"/>
      <w:marBottom w:val="0"/>
      <w:divBdr>
        <w:top w:val="none" w:sz="0" w:space="0" w:color="auto"/>
        <w:left w:val="none" w:sz="0" w:space="0" w:color="auto"/>
        <w:bottom w:val="none" w:sz="0" w:space="0" w:color="auto"/>
        <w:right w:val="none" w:sz="0" w:space="0" w:color="auto"/>
      </w:divBdr>
    </w:div>
    <w:div w:id="1816944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heguardian.com/environment/2016/mar/10/chiles-salmon-farms-lose-800m-as-algal-bloom-kills-millions-of-fi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latercera.com/noticia/grupo-pasmar-alista-inversiones-us-150-millones-4-an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9617</Words>
  <Characters>54821</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Miller</dc:creator>
  <cp:keywords/>
  <dc:description/>
  <cp:lastModifiedBy>Paul Burns</cp:lastModifiedBy>
  <cp:revision>2</cp:revision>
  <cp:lastPrinted>2018-03-28T04:00:00Z</cp:lastPrinted>
  <dcterms:created xsi:type="dcterms:W3CDTF">2018-11-02T14:48:00Z</dcterms:created>
  <dcterms:modified xsi:type="dcterms:W3CDTF">2018-11-02T14:48:00Z</dcterms:modified>
</cp:coreProperties>
</file>