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87" w:rsidRPr="00094901" w:rsidRDefault="00496187" w:rsidP="00496187">
      <w:pPr>
        <w:ind w:right="-241"/>
        <w:rPr>
          <w:rFonts w:ascii="Arial" w:hAnsi="Arial" w:cs="Arial"/>
          <w:sz w:val="24"/>
        </w:rPr>
      </w:pPr>
      <w:r w:rsidRPr="00094901">
        <w:rPr>
          <w:rFonts w:ascii="Arial" w:hAnsi="Arial" w:cs="Arial"/>
          <w:noProof/>
          <w:sz w:val="24"/>
          <w:lang w:val="en-GB" w:eastAsia="en-GB"/>
        </w:rPr>
        <w:drawing>
          <wp:inline distT="0" distB="0" distL="0" distR="0">
            <wp:extent cx="1033145" cy="719455"/>
            <wp:effectExtent l="25400" t="0" r="8255" b="0"/>
            <wp:docPr id="1" name="Picture 1" descr="ftc_l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head_logo"/>
                    <pic:cNvPicPr>
                      <a:picLocks noChangeAspect="1" noChangeArrowheads="1"/>
                    </pic:cNvPicPr>
                  </pic:nvPicPr>
                  <pic:blipFill>
                    <a:blip r:embed="rId9" cstate="print"/>
                    <a:srcRect/>
                    <a:stretch>
                      <a:fillRect/>
                    </a:stretch>
                  </pic:blipFill>
                  <pic:spPr bwMode="auto">
                    <a:xfrm>
                      <a:off x="0" y="0"/>
                      <a:ext cx="1033145" cy="719455"/>
                    </a:xfrm>
                    <a:prstGeom prst="rect">
                      <a:avLst/>
                    </a:prstGeom>
                    <a:noFill/>
                    <a:ln w="9525">
                      <a:noFill/>
                      <a:miter lim="800000"/>
                      <a:headEnd/>
                      <a:tailEnd/>
                    </a:ln>
                  </pic:spPr>
                </pic:pic>
              </a:graphicData>
            </a:graphic>
          </wp:inline>
        </w:drawing>
      </w:r>
      <w:r w:rsidRPr="00094901">
        <w:rPr>
          <w:rFonts w:ascii="Arial" w:hAnsi="Arial" w:cs="Arial"/>
          <w:sz w:val="24"/>
        </w:rPr>
        <w:t xml:space="preserve">          </w:t>
      </w:r>
      <w:r w:rsidRPr="00094901">
        <w:rPr>
          <w:rFonts w:ascii="Arial" w:hAnsi="Arial" w:cs="Arial"/>
          <w:noProof/>
          <w:color w:val="8DB3E2" w:themeColor="text2" w:themeTint="66"/>
          <w:sz w:val="24"/>
          <w:lang w:val="en-GB" w:eastAsia="en-GB"/>
        </w:rPr>
        <w:drawing>
          <wp:inline distT="0" distB="0" distL="0" distR="0">
            <wp:extent cx="2827655" cy="127000"/>
            <wp:effectExtent l="25400" t="0" r="0" b="0"/>
            <wp:docPr id="2" name="Picture 2" descr="ftc_lhead_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c_lhead_wording"/>
                    <pic:cNvPicPr>
                      <a:picLocks noChangeAspect="1" noChangeArrowheads="1"/>
                    </pic:cNvPicPr>
                  </pic:nvPicPr>
                  <pic:blipFill>
                    <a:blip r:embed="rId10" cstate="print"/>
                    <a:srcRect/>
                    <a:stretch>
                      <a:fillRect/>
                    </a:stretch>
                  </pic:blipFill>
                  <pic:spPr bwMode="auto">
                    <a:xfrm>
                      <a:off x="0" y="0"/>
                      <a:ext cx="2827655" cy="127000"/>
                    </a:xfrm>
                    <a:prstGeom prst="rect">
                      <a:avLst/>
                    </a:prstGeom>
                    <a:noFill/>
                    <a:ln w="9525">
                      <a:noFill/>
                      <a:miter lim="800000"/>
                      <a:headEnd/>
                      <a:tailEnd/>
                    </a:ln>
                  </pic:spPr>
                </pic:pic>
              </a:graphicData>
            </a:graphic>
          </wp:inline>
        </w:drawing>
      </w:r>
    </w:p>
    <w:p w:rsidR="00496187" w:rsidRPr="00094901" w:rsidRDefault="00496187" w:rsidP="00496187">
      <w:pPr>
        <w:ind w:right="-241"/>
        <w:rPr>
          <w:rFonts w:ascii="Arial" w:hAnsi="Arial" w:cs="Arial"/>
          <w:b/>
          <w:bCs/>
          <w:color w:val="000000"/>
          <w:spacing w:val="15"/>
          <w:sz w:val="24"/>
          <w:szCs w:val="24"/>
        </w:rPr>
      </w:pPr>
    </w:p>
    <w:p w:rsidR="00496187" w:rsidRPr="00094901" w:rsidRDefault="00496187" w:rsidP="00496187">
      <w:pPr>
        <w:rPr>
          <w:rFonts w:ascii="Arial" w:hAnsi="Arial" w:cs="Arial"/>
          <w:sz w:val="24"/>
        </w:rPr>
      </w:pPr>
    </w:p>
    <w:p w:rsidR="00496187" w:rsidRPr="00094901" w:rsidRDefault="00496187" w:rsidP="00496187">
      <w:pPr>
        <w:rPr>
          <w:rFonts w:ascii="Arial" w:hAnsi="Arial" w:cs="Arial"/>
          <w:sz w:val="24"/>
        </w:rPr>
      </w:pPr>
    </w:p>
    <w:p w:rsidR="00496187" w:rsidRPr="00094901" w:rsidRDefault="00496187" w:rsidP="00496187">
      <w:pPr>
        <w:rPr>
          <w:rFonts w:ascii="Arial" w:hAnsi="Arial" w:cs="Arial"/>
          <w:sz w:val="24"/>
        </w:rPr>
      </w:pPr>
    </w:p>
    <w:p w:rsidR="00496187" w:rsidRPr="00094901" w:rsidRDefault="00496187" w:rsidP="00496187">
      <w:pPr>
        <w:rPr>
          <w:rFonts w:ascii="Arial" w:hAnsi="Arial" w:cs="Arial"/>
          <w:sz w:val="32"/>
        </w:rPr>
      </w:pPr>
    </w:p>
    <w:p w:rsidR="00496187" w:rsidRPr="00094901" w:rsidRDefault="00496187" w:rsidP="00496187">
      <w:pPr>
        <w:shd w:val="clear" w:color="auto" w:fill="FFFFFF"/>
        <w:jc w:val="center"/>
        <w:textAlignment w:val="top"/>
        <w:rPr>
          <w:rFonts w:ascii="Arial" w:hAnsi="Arial" w:cs="Arial"/>
          <w:b/>
          <w:sz w:val="32"/>
          <w:szCs w:val="24"/>
        </w:rPr>
      </w:pPr>
      <w:r w:rsidRPr="00094901">
        <w:rPr>
          <w:rFonts w:ascii="Arial" w:hAnsi="Arial" w:cs="Arial"/>
          <w:b/>
          <w:sz w:val="32"/>
          <w:szCs w:val="24"/>
        </w:rPr>
        <w:t xml:space="preserve">Been there! Done it! Just not quite sure if I’ve earned the </w:t>
      </w:r>
      <w:r w:rsidR="00C14B44" w:rsidRPr="00094901">
        <w:rPr>
          <w:rFonts w:ascii="Arial" w:hAnsi="Arial" w:cs="Arial"/>
          <w:b/>
          <w:sz w:val="32"/>
          <w:szCs w:val="24"/>
        </w:rPr>
        <w:t>T-shirt</w:t>
      </w:r>
      <w:r w:rsidRPr="00094901">
        <w:rPr>
          <w:rFonts w:ascii="Arial" w:hAnsi="Arial" w:cs="Arial"/>
          <w:b/>
          <w:sz w:val="32"/>
          <w:szCs w:val="24"/>
        </w:rPr>
        <w:t>.</w:t>
      </w:r>
    </w:p>
    <w:p w:rsidR="00535EEF" w:rsidRDefault="00496187" w:rsidP="006834C4">
      <w:pPr>
        <w:shd w:val="clear" w:color="auto" w:fill="FFFFFF"/>
        <w:jc w:val="center"/>
        <w:textAlignment w:val="top"/>
        <w:rPr>
          <w:rFonts w:ascii="Arial" w:hAnsi="Arial" w:cs="Arial"/>
          <w:b/>
          <w:sz w:val="24"/>
          <w:szCs w:val="24"/>
        </w:rPr>
      </w:pPr>
      <w:r w:rsidRPr="00094901">
        <w:rPr>
          <w:rFonts w:ascii="Arial" w:hAnsi="Arial" w:cs="Arial"/>
          <w:b/>
          <w:sz w:val="24"/>
          <w:szCs w:val="24"/>
        </w:rPr>
        <w:t>The limits and possibilities of factory simulation in fashion pedagogy.</w:t>
      </w:r>
    </w:p>
    <w:p w:rsidR="006834C4" w:rsidRPr="00094901" w:rsidRDefault="006834C4" w:rsidP="006834C4">
      <w:pPr>
        <w:shd w:val="clear" w:color="auto" w:fill="FFFFFF"/>
        <w:jc w:val="center"/>
        <w:textAlignment w:val="top"/>
        <w:rPr>
          <w:rFonts w:ascii="Arial" w:hAnsi="Arial" w:cs="Arial"/>
          <w:b/>
          <w:sz w:val="24"/>
          <w:szCs w:val="24"/>
        </w:rPr>
      </w:pPr>
    </w:p>
    <w:p w:rsidR="00535EEF" w:rsidRDefault="00535EEF" w:rsidP="00535EEF">
      <w:pPr>
        <w:shd w:val="clear" w:color="auto" w:fill="FFFFFF"/>
        <w:textAlignment w:val="top"/>
        <w:rPr>
          <w:rFonts w:ascii="Tahoma" w:hAnsi="Tahoma" w:cs="Tahoma"/>
          <w:szCs w:val="24"/>
        </w:rPr>
      </w:pPr>
    </w:p>
    <w:p w:rsidR="00A5082C" w:rsidRPr="006F622B" w:rsidRDefault="00A5082C" w:rsidP="00535EEF">
      <w:pPr>
        <w:jc w:val="both"/>
        <w:rPr>
          <w:rFonts w:ascii="Arial" w:hAnsi="Arial" w:cs="Tahoma"/>
          <w:b/>
          <w:color w:val="3366FF"/>
          <w:sz w:val="24"/>
          <w:szCs w:val="24"/>
        </w:rPr>
      </w:pPr>
      <w:r w:rsidRPr="006F622B">
        <w:rPr>
          <w:rFonts w:ascii="Arial" w:hAnsi="Arial" w:cs="Tahoma"/>
          <w:b/>
          <w:color w:val="3366FF"/>
          <w:sz w:val="24"/>
          <w:szCs w:val="24"/>
        </w:rPr>
        <w:t>Key words</w:t>
      </w:r>
    </w:p>
    <w:p w:rsidR="00A5082C" w:rsidRDefault="00A5082C" w:rsidP="00A5082C">
      <w:pPr>
        <w:shd w:val="clear" w:color="auto" w:fill="FFFFFF"/>
        <w:textAlignment w:val="top"/>
        <w:rPr>
          <w:rFonts w:ascii="Tahoma" w:hAnsi="Tahoma" w:cs="Tahoma"/>
          <w:szCs w:val="24"/>
        </w:rPr>
      </w:pPr>
    </w:p>
    <w:p w:rsidR="004972AE" w:rsidRPr="004972AE" w:rsidRDefault="004972AE" w:rsidP="004972AE">
      <w:pPr>
        <w:jc w:val="both"/>
        <w:rPr>
          <w:rFonts w:ascii="Arial" w:hAnsi="Arial" w:cs="Tahoma"/>
          <w:i/>
          <w:color w:val="3366FF"/>
          <w:sz w:val="24"/>
          <w:szCs w:val="24"/>
        </w:rPr>
      </w:pPr>
      <w:r w:rsidRPr="004972AE">
        <w:rPr>
          <w:rFonts w:ascii="Arial" w:hAnsi="Arial" w:cs="Tahoma"/>
          <w:sz w:val="24"/>
          <w:szCs w:val="24"/>
        </w:rPr>
        <w:t>Ethical fashi</w:t>
      </w:r>
      <w:r w:rsidR="00764BB9">
        <w:rPr>
          <w:rFonts w:ascii="Arial" w:hAnsi="Arial" w:cs="Tahoma"/>
          <w:sz w:val="24"/>
          <w:szCs w:val="24"/>
        </w:rPr>
        <w:t>on, production management, work-</w:t>
      </w:r>
      <w:r w:rsidRPr="004972AE">
        <w:rPr>
          <w:rFonts w:ascii="Arial" w:hAnsi="Arial" w:cs="Tahoma"/>
          <w:sz w:val="24"/>
          <w:szCs w:val="24"/>
        </w:rPr>
        <w:t>study, sweatshop labour, fashion pedagogy</w:t>
      </w:r>
      <w:r w:rsidR="002E527C">
        <w:rPr>
          <w:rFonts w:ascii="Arial" w:hAnsi="Arial" w:cs="Tahoma"/>
          <w:sz w:val="24"/>
          <w:szCs w:val="24"/>
        </w:rPr>
        <w:t>.</w:t>
      </w:r>
    </w:p>
    <w:p w:rsidR="00A5082C" w:rsidRPr="00A5082C" w:rsidRDefault="00A5082C" w:rsidP="00535EEF">
      <w:pPr>
        <w:jc w:val="both"/>
        <w:rPr>
          <w:rFonts w:ascii="Arial" w:hAnsi="Arial" w:cs="Tahoma"/>
          <w:i/>
          <w:color w:val="3366FF"/>
          <w:sz w:val="24"/>
          <w:szCs w:val="24"/>
        </w:rPr>
      </w:pPr>
    </w:p>
    <w:p w:rsidR="00A5082C" w:rsidRPr="006F622B" w:rsidRDefault="00A5082C" w:rsidP="00535EEF">
      <w:pPr>
        <w:jc w:val="both"/>
        <w:rPr>
          <w:rFonts w:ascii="Arial" w:hAnsi="Arial" w:cs="Tahoma"/>
          <w:b/>
          <w:color w:val="3366FF"/>
          <w:sz w:val="24"/>
          <w:szCs w:val="24"/>
        </w:rPr>
      </w:pPr>
      <w:r w:rsidRPr="006F622B">
        <w:rPr>
          <w:rFonts w:ascii="Arial" w:hAnsi="Arial" w:cs="Tahoma"/>
          <w:b/>
          <w:color w:val="3366FF"/>
          <w:sz w:val="24"/>
          <w:szCs w:val="24"/>
        </w:rPr>
        <w:t>Abstract</w:t>
      </w:r>
    </w:p>
    <w:p w:rsidR="00A5082C" w:rsidRPr="00A5082C" w:rsidRDefault="00A5082C" w:rsidP="00535EEF">
      <w:pPr>
        <w:jc w:val="both"/>
        <w:rPr>
          <w:rFonts w:ascii="Arial" w:hAnsi="Arial" w:cs="Tahoma"/>
          <w:i/>
          <w:color w:val="3366FF"/>
          <w:sz w:val="24"/>
          <w:szCs w:val="24"/>
        </w:rPr>
      </w:pPr>
    </w:p>
    <w:p w:rsidR="00535EEF" w:rsidRPr="00535EEF" w:rsidRDefault="00535EEF" w:rsidP="006F622B">
      <w:pPr>
        <w:spacing w:line="360" w:lineRule="auto"/>
        <w:jc w:val="both"/>
        <w:rPr>
          <w:rFonts w:ascii="Arial" w:hAnsi="Arial" w:cs="Tahoma"/>
          <w:sz w:val="24"/>
          <w:szCs w:val="24"/>
        </w:rPr>
      </w:pPr>
      <w:r w:rsidRPr="00535EEF">
        <w:rPr>
          <w:rFonts w:ascii="Arial" w:hAnsi="Arial" w:cs="Tahoma"/>
          <w:sz w:val="24"/>
          <w:szCs w:val="24"/>
        </w:rPr>
        <w:t xml:space="preserve">Ethical fashion is now part of the mainstream of fashion courses but not all students necessarily embrace its message nor do existing pedagogical approaches achieve their objectives. This paper examines the process of simulating a factory manufacturing experience with level 4 Fashion Marketing and Design students. </w:t>
      </w:r>
    </w:p>
    <w:p w:rsidR="00535EEF" w:rsidRPr="00535EEF" w:rsidRDefault="00535EEF" w:rsidP="006F622B">
      <w:pPr>
        <w:spacing w:line="360" w:lineRule="auto"/>
        <w:jc w:val="both"/>
        <w:rPr>
          <w:rFonts w:ascii="Arial" w:hAnsi="Arial" w:cs="Tahoma"/>
          <w:sz w:val="24"/>
          <w:szCs w:val="24"/>
        </w:rPr>
      </w:pPr>
    </w:p>
    <w:p w:rsidR="00535EEF" w:rsidRDefault="00535EEF" w:rsidP="006F622B">
      <w:pPr>
        <w:spacing w:line="360" w:lineRule="auto"/>
        <w:jc w:val="both"/>
        <w:rPr>
          <w:rFonts w:ascii="Arial" w:hAnsi="Arial" w:cs="Tahoma"/>
          <w:sz w:val="24"/>
          <w:szCs w:val="24"/>
        </w:rPr>
      </w:pPr>
      <w:r w:rsidRPr="00535EEF">
        <w:rPr>
          <w:rFonts w:ascii="Arial" w:hAnsi="Arial" w:cs="Tahoma"/>
          <w:sz w:val="24"/>
          <w:szCs w:val="24"/>
        </w:rPr>
        <w:t>The project raised considerable problems in planning and delivery both from a practical and ethical viewpoint. Transferring working practices from developing countries to an educational environment were thoroughly considered by the tutors, technicians and Ethics Committee. Health and safety guidelines were strictly applied whilst trying to mimic ‘real life’ factory conditions.  The planning and final delivery of the project was successful so an operational blueprint now exists.</w:t>
      </w:r>
    </w:p>
    <w:p w:rsidR="00535EEF" w:rsidRDefault="00535EEF" w:rsidP="006F622B">
      <w:pPr>
        <w:spacing w:line="360" w:lineRule="auto"/>
        <w:jc w:val="both"/>
        <w:rPr>
          <w:rFonts w:ascii="Arial" w:hAnsi="Arial" w:cs="Tahoma"/>
          <w:sz w:val="24"/>
          <w:szCs w:val="24"/>
        </w:rPr>
      </w:pPr>
    </w:p>
    <w:p w:rsidR="00535EEF" w:rsidRPr="00535EEF" w:rsidRDefault="00535EEF" w:rsidP="006F622B">
      <w:pPr>
        <w:spacing w:line="360" w:lineRule="auto"/>
        <w:jc w:val="both"/>
        <w:rPr>
          <w:rFonts w:ascii="Arial" w:hAnsi="Arial" w:cs="Tahoma"/>
          <w:sz w:val="24"/>
          <w:szCs w:val="24"/>
        </w:rPr>
      </w:pPr>
      <w:r w:rsidRPr="00535EEF">
        <w:rPr>
          <w:rFonts w:ascii="Arial" w:hAnsi="Arial" w:cs="Tahoma"/>
          <w:sz w:val="24"/>
          <w:szCs w:val="24"/>
        </w:rPr>
        <w:t>The paper will critically reflect on the limits and possibilities of factory simulation as an experiential learning tool for addressing a range of issues from sewing skills to sweatshop labour to production management and even performance art.</w:t>
      </w:r>
    </w:p>
    <w:p w:rsidR="00535EEF" w:rsidRPr="00535EEF" w:rsidRDefault="00535EEF" w:rsidP="006F622B">
      <w:pPr>
        <w:spacing w:line="360" w:lineRule="auto"/>
        <w:jc w:val="both"/>
        <w:rPr>
          <w:rFonts w:ascii="Arial" w:hAnsi="Arial" w:cs="Tahoma"/>
          <w:sz w:val="24"/>
          <w:szCs w:val="24"/>
        </w:rPr>
      </w:pPr>
    </w:p>
    <w:p w:rsidR="006834C4" w:rsidRPr="00535EEF" w:rsidRDefault="006834C4" w:rsidP="006F622B">
      <w:pPr>
        <w:shd w:val="clear" w:color="auto" w:fill="FFFFFF"/>
        <w:spacing w:line="360" w:lineRule="auto"/>
        <w:jc w:val="both"/>
        <w:textAlignment w:val="top"/>
        <w:rPr>
          <w:rFonts w:ascii="Arial" w:hAnsi="Arial" w:cs="Arial"/>
          <w:b/>
          <w:sz w:val="24"/>
          <w:szCs w:val="24"/>
        </w:rPr>
      </w:pPr>
    </w:p>
    <w:p w:rsidR="008A17CB" w:rsidRPr="006F622B" w:rsidRDefault="006834C4" w:rsidP="006F622B">
      <w:pPr>
        <w:spacing w:line="360" w:lineRule="auto"/>
        <w:jc w:val="both"/>
        <w:rPr>
          <w:rFonts w:ascii="Arial" w:hAnsi="Arial" w:cs="Arial"/>
          <w:b/>
          <w:color w:val="3366FF"/>
          <w:sz w:val="24"/>
        </w:rPr>
      </w:pPr>
      <w:r w:rsidRPr="006F622B">
        <w:rPr>
          <w:rFonts w:ascii="Arial" w:hAnsi="Arial" w:cs="Arial"/>
          <w:b/>
          <w:color w:val="3366FF"/>
          <w:sz w:val="24"/>
        </w:rPr>
        <w:t>B</w:t>
      </w:r>
      <w:r w:rsidR="00496187" w:rsidRPr="006F622B">
        <w:rPr>
          <w:rFonts w:ascii="Arial" w:hAnsi="Arial" w:cs="Arial"/>
          <w:b/>
          <w:color w:val="3366FF"/>
          <w:sz w:val="24"/>
        </w:rPr>
        <w:t>ackground</w:t>
      </w:r>
      <w:r w:rsidR="008A17CB" w:rsidRPr="006F622B">
        <w:rPr>
          <w:rFonts w:ascii="Arial" w:hAnsi="Arial" w:cs="Arial"/>
          <w:b/>
          <w:color w:val="3366FF"/>
          <w:sz w:val="24"/>
        </w:rPr>
        <w:t>: the importance of context in teaching fashion in HE</w:t>
      </w:r>
    </w:p>
    <w:p w:rsidR="00496187" w:rsidRPr="00094901" w:rsidRDefault="00496187" w:rsidP="006F622B">
      <w:pPr>
        <w:shd w:val="clear" w:color="auto" w:fill="FFFFFF"/>
        <w:spacing w:line="360" w:lineRule="auto"/>
        <w:jc w:val="both"/>
        <w:textAlignment w:val="top"/>
        <w:rPr>
          <w:rFonts w:ascii="Arial" w:hAnsi="Arial" w:cs="Arial"/>
          <w:i/>
          <w:color w:val="3366FF"/>
          <w:sz w:val="24"/>
        </w:rPr>
      </w:pPr>
    </w:p>
    <w:p w:rsidR="00C8215B" w:rsidRPr="00094901" w:rsidRDefault="00C8215B" w:rsidP="006F622B">
      <w:pPr>
        <w:shd w:val="clear" w:color="auto" w:fill="FFFFFF"/>
        <w:spacing w:line="360" w:lineRule="auto"/>
        <w:jc w:val="both"/>
        <w:textAlignment w:val="top"/>
        <w:rPr>
          <w:rFonts w:ascii="Arial" w:hAnsi="Arial" w:cs="Arial"/>
          <w:sz w:val="24"/>
          <w:szCs w:val="24"/>
        </w:rPr>
      </w:pPr>
    </w:p>
    <w:p w:rsidR="00C8215B" w:rsidRPr="00094901" w:rsidRDefault="00C8215B" w:rsidP="006F622B">
      <w:pPr>
        <w:spacing w:line="360" w:lineRule="auto"/>
        <w:jc w:val="both"/>
        <w:rPr>
          <w:rFonts w:ascii="Arial" w:hAnsi="Arial" w:cs="Arial"/>
          <w:sz w:val="24"/>
          <w:szCs w:val="24"/>
        </w:rPr>
      </w:pPr>
      <w:r w:rsidRPr="00094901">
        <w:rPr>
          <w:rFonts w:ascii="Arial" w:hAnsi="Arial" w:cs="Arial"/>
          <w:sz w:val="24"/>
          <w:szCs w:val="24"/>
        </w:rPr>
        <w:t>In April 2008 the University of Northumbria appointed its first Professor in Ethical Fashion. This was the University’s first externally funded Chair and support for the post has come from two organizations</w:t>
      </w:r>
      <w:r w:rsidR="00003DBB" w:rsidRPr="00094901">
        <w:rPr>
          <w:rFonts w:ascii="Arial" w:hAnsi="Arial" w:cs="Arial"/>
          <w:sz w:val="24"/>
          <w:szCs w:val="24"/>
        </w:rPr>
        <w:t xml:space="preserve"> - t</w:t>
      </w:r>
      <w:r w:rsidRPr="00094901">
        <w:rPr>
          <w:rFonts w:ascii="Arial" w:hAnsi="Arial" w:cs="Arial"/>
          <w:sz w:val="24"/>
          <w:szCs w:val="24"/>
        </w:rPr>
        <w:t xml:space="preserve">he Spanish multinational Inditex SA which owns the Zara brand, and the International Textile, Garment and Leather Workers’ Federation, the Brussels based Global Union representing workers in over 230 trade unions in110 countries in the world. </w:t>
      </w:r>
    </w:p>
    <w:p w:rsidR="00C8215B" w:rsidRPr="00094901" w:rsidRDefault="00C8215B" w:rsidP="006F622B">
      <w:pPr>
        <w:spacing w:line="360" w:lineRule="auto"/>
        <w:jc w:val="both"/>
        <w:rPr>
          <w:rFonts w:ascii="Arial" w:hAnsi="Arial" w:cs="Arial"/>
          <w:sz w:val="24"/>
          <w:szCs w:val="24"/>
        </w:rPr>
      </w:pPr>
    </w:p>
    <w:p w:rsidR="00C8215B" w:rsidRPr="00094901" w:rsidRDefault="00C8215B" w:rsidP="006F622B">
      <w:pPr>
        <w:spacing w:line="360" w:lineRule="auto"/>
        <w:jc w:val="both"/>
        <w:rPr>
          <w:rFonts w:ascii="Arial" w:hAnsi="Arial" w:cs="Arial"/>
          <w:sz w:val="24"/>
          <w:szCs w:val="24"/>
        </w:rPr>
      </w:pPr>
      <w:r w:rsidRPr="00094901">
        <w:rPr>
          <w:rFonts w:ascii="Arial" w:hAnsi="Arial" w:cs="Arial"/>
          <w:sz w:val="24"/>
          <w:szCs w:val="24"/>
        </w:rPr>
        <w:t>The idea for the post emerged from the relationship between the two parties which had been cemented in a so-called international framework agreement on worker</w:t>
      </w:r>
      <w:r w:rsidR="00591F61" w:rsidRPr="00094901">
        <w:rPr>
          <w:rFonts w:ascii="Arial" w:hAnsi="Arial" w:cs="Arial"/>
          <w:sz w:val="24"/>
          <w:szCs w:val="24"/>
        </w:rPr>
        <w:t>’</w:t>
      </w:r>
      <w:r w:rsidRPr="00094901">
        <w:rPr>
          <w:rFonts w:ascii="Arial" w:hAnsi="Arial" w:cs="Arial"/>
          <w:sz w:val="24"/>
          <w:szCs w:val="24"/>
        </w:rPr>
        <w:t xml:space="preserve">s rights concluded in October 2007. International framework agreements </w:t>
      </w:r>
      <w:r w:rsidR="00003DBB" w:rsidRPr="00094901">
        <w:rPr>
          <w:rFonts w:ascii="Arial" w:hAnsi="Arial" w:cs="Arial"/>
          <w:sz w:val="24"/>
          <w:szCs w:val="24"/>
        </w:rPr>
        <w:t xml:space="preserve">are a new phenomenon in industrial relations which </w:t>
      </w:r>
      <w:r w:rsidRPr="00094901">
        <w:rPr>
          <w:rFonts w:ascii="Arial" w:hAnsi="Arial" w:cs="Arial"/>
          <w:sz w:val="24"/>
          <w:szCs w:val="24"/>
        </w:rPr>
        <w:t>have moved social dialogue from a national to a global level.</w:t>
      </w:r>
    </w:p>
    <w:p w:rsidR="00C8215B" w:rsidRPr="00094901" w:rsidRDefault="00C8215B" w:rsidP="006F622B">
      <w:pPr>
        <w:spacing w:line="360" w:lineRule="auto"/>
        <w:jc w:val="both"/>
        <w:rPr>
          <w:rFonts w:ascii="Arial" w:hAnsi="Arial" w:cs="Arial"/>
          <w:sz w:val="24"/>
          <w:szCs w:val="24"/>
        </w:rPr>
      </w:pPr>
    </w:p>
    <w:p w:rsidR="00003DBB" w:rsidRDefault="00C8215B" w:rsidP="006F622B">
      <w:pPr>
        <w:spacing w:line="360" w:lineRule="auto"/>
        <w:jc w:val="both"/>
        <w:rPr>
          <w:rFonts w:ascii="Arial" w:hAnsi="Arial" w:cs="Arial"/>
          <w:sz w:val="24"/>
          <w:szCs w:val="24"/>
        </w:rPr>
      </w:pPr>
      <w:r w:rsidRPr="00094901">
        <w:rPr>
          <w:rFonts w:ascii="Arial" w:hAnsi="Arial" w:cs="Arial"/>
          <w:sz w:val="24"/>
          <w:szCs w:val="24"/>
        </w:rPr>
        <w:t xml:space="preserve">The </w:t>
      </w:r>
      <w:r w:rsidR="00B445C0" w:rsidRPr="00094901">
        <w:rPr>
          <w:rFonts w:ascii="Arial" w:hAnsi="Arial" w:cs="Arial"/>
          <w:sz w:val="24"/>
          <w:szCs w:val="24"/>
        </w:rPr>
        <w:t xml:space="preserve">origins of the </w:t>
      </w:r>
      <w:r w:rsidRPr="00094901">
        <w:rPr>
          <w:rFonts w:ascii="Arial" w:hAnsi="Arial" w:cs="Arial"/>
          <w:sz w:val="24"/>
          <w:szCs w:val="24"/>
        </w:rPr>
        <w:t xml:space="preserve">relationship between Inditex and the ITGLWF </w:t>
      </w:r>
      <w:r w:rsidR="00B445C0" w:rsidRPr="00094901">
        <w:rPr>
          <w:rFonts w:ascii="Arial" w:hAnsi="Arial" w:cs="Arial"/>
          <w:sz w:val="24"/>
          <w:szCs w:val="24"/>
        </w:rPr>
        <w:t>goes back to April 2005 when Javier Chercol</w:t>
      </w:r>
      <w:r w:rsidR="00591F61" w:rsidRPr="00094901">
        <w:rPr>
          <w:rFonts w:ascii="Arial" w:hAnsi="Arial" w:cs="Arial"/>
          <w:sz w:val="24"/>
          <w:szCs w:val="24"/>
        </w:rPr>
        <w:t>é</w:t>
      </w:r>
      <w:r w:rsidR="00B445C0" w:rsidRPr="00094901">
        <w:rPr>
          <w:rFonts w:ascii="Arial" w:hAnsi="Arial" w:cs="Arial"/>
          <w:sz w:val="24"/>
          <w:szCs w:val="24"/>
        </w:rPr>
        <w:t>s</w:t>
      </w:r>
      <w:r w:rsidR="00003DBB" w:rsidRPr="00094901">
        <w:rPr>
          <w:rFonts w:ascii="Arial" w:hAnsi="Arial" w:cs="Arial"/>
          <w:sz w:val="24"/>
          <w:szCs w:val="24"/>
        </w:rPr>
        <w:t>,</w:t>
      </w:r>
      <w:r w:rsidR="00B445C0" w:rsidRPr="00094901">
        <w:rPr>
          <w:rFonts w:ascii="Arial" w:hAnsi="Arial" w:cs="Arial"/>
          <w:sz w:val="24"/>
          <w:szCs w:val="24"/>
        </w:rPr>
        <w:t xml:space="preserve"> the head</w:t>
      </w:r>
      <w:r w:rsidRPr="00094901">
        <w:rPr>
          <w:rFonts w:ascii="Arial" w:hAnsi="Arial" w:cs="Arial"/>
          <w:sz w:val="24"/>
          <w:szCs w:val="24"/>
        </w:rPr>
        <w:t xml:space="preserve"> of Corporate Social Responsibility of Inditex </w:t>
      </w:r>
      <w:r w:rsidR="00B445C0" w:rsidRPr="00094901">
        <w:rPr>
          <w:rFonts w:ascii="Arial" w:hAnsi="Arial" w:cs="Arial"/>
          <w:sz w:val="24"/>
          <w:szCs w:val="24"/>
        </w:rPr>
        <w:t>was woken early on the morning of the 13</w:t>
      </w:r>
      <w:r w:rsidR="00B445C0" w:rsidRPr="00094901">
        <w:rPr>
          <w:rFonts w:ascii="Arial" w:hAnsi="Arial" w:cs="Arial"/>
          <w:sz w:val="24"/>
          <w:szCs w:val="24"/>
          <w:vertAlign w:val="superscript"/>
        </w:rPr>
        <w:t>th</w:t>
      </w:r>
      <w:r w:rsidR="00DB2A61">
        <w:rPr>
          <w:rFonts w:ascii="Arial" w:hAnsi="Arial" w:cs="Arial"/>
          <w:sz w:val="24"/>
          <w:szCs w:val="24"/>
        </w:rPr>
        <w:t xml:space="preserve"> April by an irate Neil Kearney</w:t>
      </w:r>
      <w:r w:rsidR="00B445C0" w:rsidRPr="00094901">
        <w:rPr>
          <w:rFonts w:ascii="Arial" w:hAnsi="Arial" w:cs="Arial"/>
          <w:sz w:val="24"/>
          <w:szCs w:val="24"/>
        </w:rPr>
        <w:t>, General Secretary of the ITGWF denouncing hi</w:t>
      </w:r>
      <w:r w:rsidR="009308B2">
        <w:rPr>
          <w:rFonts w:ascii="Arial" w:hAnsi="Arial" w:cs="Arial"/>
          <w:sz w:val="24"/>
          <w:szCs w:val="24"/>
        </w:rPr>
        <w:t xml:space="preserve">s company </w:t>
      </w:r>
      <w:r w:rsidR="00B445C0" w:rsidRPr="00094901">
        <w:rPr>
          <w:rFonts w:ascii="Arial" w:hAnsi="Arial" w:cs="Arial"/>
          <w:sz w:val="24"/>
          <w:szCs w:val="24"/>
        </w:rPr>
        <w:t>as ‘a merchant of death’. Inditex had been sourcing from Spectrum Sweaters Ltd, a factory in Bangladesh which had collapsed like a pack of cards early in the morning of the 11</w:t>
      </w:r>
      <w:r w:rsidR="00B445C0" w:rsidRPr="00094901">
        <w:rPr>
          <w:rFonts w:ascii="Arial" w:hAnsi="Arial" w:cs="Arial"/>
          <w:sz w:val="24"/>
          <w:szCs w:val="24"/>
          <w:vertAlign w:val="superscript"/>
        </w:rPr>
        <w:t>th</w:t>
      </w:r>
      <w:r w:rsidR="00B445C0" w:rsidRPr="00094901">
        <w:rPr>
          <w:rFonts w:ascii="Arial" w:hAnsi="Arial" w:cs="Arial"/>
          <w:sz w:val="24"/>
          <w:szCs w:val="24"/>
        </w:rPr>
        <w:t xml:space="preserve"> April killing 64 workers and injuring</w:t>
      </w:r>
      <w:r w:rsidR="00003DBB" w:rsidRPr="00094901">
        <w:rPr>
          <w:rFonts w:ascii="Arial" w:hAnsi="Arial" w:cs="Arial"/>
          <w:sz w:val="24"/>
          <w:szCs w:val="24"/>
        </w:rPr>
        <w:t>,</w:t>
      </w:r>
      <w:r w:rsidR="00B445C0" w:rsidRPr="00094901">
        <w:rPr>
          <w:rFonts w:ascii="Arial" w:hAnsi="Arial" w:cs="Arial"/>
          <w:sz w:val="24"/>
          <w:szCs w:val="24"/>
        </w:rPr>
        <w:t xml:space="preserve"> in some cases seriously</w:t>
      </w:r>
      <w:r w:rsidR="00003DBB" w:rsidRPr="00094901">
        <w:rPr>
          <w:rFonts w:ascii="Arial" w:hAnsi="Arial" w:cs="Arial"/>
          <w:sz w:val="24"/>
          <w:szCs w:val="24"/>
        </w:rPr>
        <w:t>,</w:t>
      </w:r>
      <w:r w:rsidR="00B445C0" w:rsidRPr="00094901">
        <w:rPr>
          <w:rFonts w:ascii="Arial" w:hAnsi="Arial" w:cs="Arial"/>
          <w:sz w:val="24"/>
          <w:szCs w:val="24"/>
        </w:rPr>
        <w:t xml:space="preserve"> a further 84.</w:t>
      </w:r>
      <w:r w:rsidR="00003DBB" w:rsidRPr="00094901">
        <w:rPr>
          <w:rFonts w:ascii="Arial" w:hAnsi="Arial" w:cs="Arial"/>
          <w:sz w:val="24"/>
          <w:szCs w:val="24"/>
        </w:rPr>
        <w:t xml:space="preserve">The owner had extended the building to 8 </w:t>
      </w:r>
      <w:r w:rsidR="00B83822">
        <w:rPr>
          <w:rFonts w:ascii="Arial" w:hAnsi="Arial" w:cs="Arial"/>
          <w:sz w:val="24"/>
          <w:szCs w:val="24"/>
        </w:rPr>
        <w:t>floors</w:t>
      </w:r>
      <w:r w:rsidR="00003DBB" w:rsidRPr="00094901">
        <w:rPr>
          <w:rFonts w:ascii="Arial" w:hAnsi="Arial" w:cs="Arial"/>
          <w:sz w:val="24"/>
          <w:szCs w:val="24"/>
        </w:rPr>
        <w:t xml:space="preserve"> without first acquiring planning permission. </w:t>
      </w:r>
      <w:r w:rsidR="00B445C0" w:rsidRPr="00094901">
        <w:rPr>
          <w:rFonts w:ascii="Arial" w:hAnsi="Arial" w:cs="Arial"/>
          <w:sz w:val="24"/>
          <w:szCs w:val="24"/>
        </w:rPr>
        <w:t xml:space="preserve">The joint quest to provide a pension </w:t>
      </w:r>
      <w:r w:rsidR="00B83822">
        <w:rPr>
          <w:rFonts w:ascii="Arial" w:hAnsi="Arial" w:cs="Arial"/>
          <w:sz w:val="24"/>
          <w:szCs w:val="24"/>
        </w:rPr>
        <w:t xml:space="preserve">scheme </w:t>
      </w:r>
      <w:r w:rsidR="00B445C0" w:rsidRPr="00094901">
        <w:rPr>
          <w:rFonts w:ascii="Arial" w:hAnsi="Arial" w:cs="Arial"/>
          <w:sz w:val="24"/>
          <w:szCs w:val="24"/>
        </w:rPr>
        <w:t>and rehabilitation for the families of the dead and the injured was the first practical outcome of this relationship between the two parties.</w:t>
      </w:r>
    </w:p>
    <w:p w:rsidR="009308B2" w:rsidRPr="00094901" w:rsidRDefault="009308B2" w:rsidP="006F622B">
      <w:pPr>
        <w:spacing w:line="360" w:lineRule="auto"/>
        <w:jc w:val="both"/>
        <w:rPr>
          <w:rFonts w:ascii="Arial" w:hAnsi="Arial" w:cs="Arial"/>
          <w:sz w:val="24"/>
          <w:szCs w:val="24"/>
        </w:rPr>
      </w:pPr>
    </w:p>
    <w:p w:rsidR="00C8215B" w:rsidRPr="00094901" w:rsidRDefault="00B445C0" w:rsidP="006F622B">
      <w:pPr>
        <w:spacing w:line="360" w:lineRule="auto"/>
        <w:jc w:val="both"/>
        <w:rPr>
          <w:rFonts w:ascii="Arial" w:hAnsi="Arial" w:cs="Arial"/>
          <w:sz w:val="24"/>
          <w:szCs w:val="24"/>
        </w:rPr>
      </w:pPr>
      <w:r w:rsidRPr="00094901">
        <w:rPr>
          <w:rFonts w:ascii="Arial" w:hAnsi="Arial" w:cs="Arial"/>
          <w:sz w:val="24"/>
          <w:szCs w:val="24"/>
        </w:rPr>
        <w:t>Following the signature of the agreement it was agreed</w:t>
      </w:r>
      <w:r w:rsidR="00003DBB" w:rsidRPr="00094901">
        <w:rPr>
          <w:rFonts w:ascii="Arial" w:hAnsi="Arial" w:cs="Arial"/>
          <w:sz w:val="24"/>
          <w:szCs w:val="24"/>
        </w:rPr>
        <w:t>,</w:t>
      </w:r>
      <w:r w:rsidRPr="00094901">
        <w:rPr>
          <w:rFonts w:ascii="Arial" w:hAnsi="Arial" w:cs="Arial"/>
          <w:sz w:val="24"/>
          <w:szCs w:val="24"/>
        </w:rPr>
        <w:t xml:space="preserve"> as part of </w:t>
      </w:r>
      <w:r w:rsidR="00003DBB" w:rsidRPr="00094901">
        <w:rPr>
          <w:rFonts w:ascii="Arial" w:hAnsi="Arial" w:cs="Arial"/>
          <w:sz w:val="24"/>
          <w:szCs w:val="24"/>
        </w:rPr>
        <w:t>a</w:t>
      </w:r>
      <w:r w:rsidRPr="00094901">
        <w:rPr>
          <w:rFonts w:ascii="Arial" w:hAnsi="Arial" w:cs="Arial"/>
          <w:sz w:val="24"/>
          <w:szCs w:val="24"/>
        </w:rPr>
        <w:t xml:space="preserve"> joint work </w:t>
      </w:r>
      <w:r w:rsidR="00003DBB" w:rsidRPr="00094901">
        <w:rPr>
          <w:rFonts w:ascii="Arial" w:hAnsi="Arial" w:cs="Arial"/>
          <w:sz w:val="24"/>
          <w:szCs w:val="24"/>
        </w:rPr>
        <w:t xml:space="preserve">agenda, </w:t>
      </w:r>
      <w:r w:rsidRPr="00094901">
        <w:rPr>
          <w:rFonts w:ascii="Arial" w:hAnsi="Arial" w:cs="Arial"/>
          <w:sz w:val="24"/>
          <w:szCs w:val="24"/>
        </w:rPr>
        <w:t xml:space="preserve">to create a post in ethical fashion as a strategic </w:t>
      </w:r>
      <w:r w:rsidR="00B65E53" w:rsidRPr="00094901">
        <w:rPr>
          <w:rFonts w:ascii="Arial" w:hAnsi="Arial" w:cs="Arial"/>
          <w:sz w:val="24"/>
          <w:szCs w:val="24"/>
        </w:rPr>
        <w:t>intervention</w:t>
      </w:r>
      <w:r w:rsidRPr="00094901">
        <w:rPr>
          <w:rFonts w:ascii="Arial" w:hAnsi="Arial" w:cs="Arial"/>
          <w:sz w:val="24"/>
          <w:szCs w:val="24"/>
        </w:rPr>
        <w:t xml:space="preserve"> to address the curr</w:t>
      </w:r>
      <w:r w:rsidR="00546DCB" w:rsidRPr="00094901">
        <w:rPr>
          <w:rFonts w:ascii="Arial" w:hAnsi="Arial" w:cs="Arial"/>
          <w:sz w:val="24"/>
          <w:szCs w:val="24"/>
        </w:rPr>
        <w:t>ic</w:t>
      </w:r>
      <w:r w:rsidRPr="00094901">
        <w:rPr>
          <w:rFonts w:ascii="Arial" w:hAnsi="Arial" w:cs="Arial"/>
          <w:sz w:val="24"/>
          <w:szCs w:val="24"/>
        </w:rPr>
        <w:t>ul</w:t>
      </w:r>
      <w:r w:rsidR="00546DCB" w:rsidRPr="00094901">
        <w:rPr>
          <w:rFonts w:ascii="Arial" w:hAnsi="Arial" w:cs="Arial"/>
          <w:sz w:val="24"/>
          <w:szCs w:val="24"/>
        </w:rPr>
        <w:t>u</w:t>
      </w:r>
      <w:r w:rsidRPr="00094901">
        <w:rPr>
          <w:rFonts w:ascii="Arial" w:hAnsi="Arial" w:cs="Arial"/>
          <w:sz w:val="24"/>
          <w:szCs w:val="24"/>
        </w:rPr>
        <w:t>m in buyer training.</w:t>
      </w:r>
    </w:p>
    <w:p w:rsidR="00B445C0" w:rsidRPr="00094901" w:rsidRDefault="00B445C0" w:rsidP="006F622B">
      <w:pPr>
        <w:spacing w:line="360" w:lineRule="auto"/>
        <w:jc w:val="both"/>
        <w:rPr>
          <w:rFonts w:ascii="Arial" w:hAnsi="Arial" w:cs="Arial"/>
          <w:sz w:val="24"/>
          <w:szCs w:val="24"/>
        </w:rPr>
      </w:pPr>
    </w:p>
    <w:p w:rsidR="00DF2CF3" w:rsidRPr="00094901" w:rsidRDefault="00B445C0" w:rsidP="006F622B">
      <w:pPr>
        <w:autoSpaceDE w:val="0"/>
        <w:autoSpaceDN w:val="0"/>
        <w:adjustRightInd w:val="0"/>
        <w:spacing w:line="360" w:lineRule="auto"/>
        <w:jc w:val="both"/>
        <w:rPr>
          <w:rFonts w:ascii="Arial" w:eastAsiaTheme="minorHAnsi" w:hAnsi="Arial" w:cs="Arial"/>
          <w:sz w:val="24"/>
          <w:szCs w:val="24"/>
          <w:lang w:val="en-GB"/>
        </w:rPr>
      </w:pPr>
      <w:r w:rsidRPr="00094901">
        <w:rPr>
          <w:rFonts w:ascii="Arial" w:hAnsi="Arial" w:cs="Arial"/>
          <w:sz w:val="24"/>
          <w:szCs w:val="24"/>
        </w:rPr>
        <w:lastRenderedPageBreak/>
        <w:t xml:space="preserve">As is common in the </w:t>
      </w:r>
      <w:r w:rsidR="00591F61" w:rsidRPr="00094901">
        <w:rPr>
          <w:rFonts w:ascii="Arial" w:hAnsi="Arial" w:cs="Arial"/>
          <w:sz w:val="24"/>
          <w:szCs w:val="24"/>
        </w:rPr>
        <w:t xml:space="preserve">emergence </w:t>
      </w:r>
      <w:r w:rsidRPr="00094901">
        <w:rPr>
          <w:rFonts w:ascii="Arial" w:hAnsi="Arial" w:cs="Arial"/>
          <w:sz w:val="24"/>
          <w:szCs w:val="24"/>
        </w:rPr>
        <w:t xml:space="preserve">of new areas of study </w:t>
      </w:r>
      <w:r w:rsidR="00546DCB" w:rsidRPr="00094901">
        <w:rPr>
          <w:rFonts w:ascii="Arial" w:hAnsi="Arial" w:cs="Arial"/>
          <w:sz w:val="24"/>
          <w:szCs w:val="24"/>
        </w:rPr>
        <w:t>there is often imprecision in the use of terminology</w:t>
      </w:r>
      <w:r w:rsidR="00CF0780" w:rsidRPr="00094901">
        <w:rPr>
          <w:rFonts w:ascii="Arial" w:hAnsi="Arial" w:cs="Arial"/>
          <w:sz w:val="24"/>
          <w:szCs w:val="24"/>
        </w:rPr>
        <w:t xml:space="preserve"> and definition</w:t>
      </w:r>
      <w:r w:rsidR="00546DCB" w:rsidRPr="00094901">
        <w:rPr>
          <w:rFonts w:ascii="Arial" w:hAnsi="Arial" w:cs="Arial"/>
          <w:sz w:val="24"/>
          <w:szCs w:val="24"/>
        </w:rPr>
        <w:t xml:space="preserve">. </w:t>
      </w:r>
      <w:r w:rsidR="00B65E53" w:rsidRPr="00094901">
        <w:rPr>
          <w:rFonts w:ascii="Arial" w:hAnsi="Arial" w:cs="Arial"/>
          <w:sz w:val="24"/>
          <w:szCs w:val="24"/>
        </w:rPr>
        <w:t>For a number of educationalists and actors</w:t>
      </w:r>
      <w:r w:rsidR="00546DCB" w:rsidRPr="00094901">
        <w:rPr>
          <w:rFonts w:ascii="Arial" w:hAnsi="Arial" w:cs="Arial"/>
          <w:sz w:val="24"/>
          <w:szCs w:val="24"/>
        </w:rPr>
        <w:t xml:space="preserve"> in </w:t>
      </w:r>
      <w:r w:rsidR="00B65E53" w:rsidRPr="00094901">
        <w:rPr>
          <w:rFonts w:ascii="Arial" w:hAnsi="Arial" w:cs="Arial"/>
          <w:sz w:val="24"/>
          <w:szCs w:val="24"/>
        </w:rPr>
        <w:t xml:space="preserve">the industry </w:t>
      </w:r>
      <w:r w:rsidR="00546DCB" w:rsidRPr="00094901">
        <w:rPr>
          <w:rFonts w:ascii="Arial" w:hAnsi="Arial" w:cs="Arial"/>
          <w:sz w:val="24"/>
          <w:szCs w:val="24"/>
        </w:rPr>
        <w:t>‘</w:t>
      </w:r>
      <w:r w:rsidR="00546DCB" w:rsidRPr="00094901">
        <w:rPr>
          <w:rFonts w:ascii="Arial" w:hAnsi="Arial" w:cs="Arial"/>
          <w:i/>
          <w:sz w:val="24"/>
          <w:szCs w:val="24"/>
        </w:rPr>
        <w:t>Ethical</w:t>
      </w:r>
      <w:r w:rsidR="00B65E53" w:rsidRPr="00094901">
        <w:rPr>
          <w:rFonts w:ascii="Arial" w:hAnsi="Arial" w:cs="Arial"/>
          <w:sz w:val="24"/>
          <w:szCs w:val="24"/>
        </w:rPr>
        <w:t xml:space="preserve"> fashion</w:t>
      </w:r>
      <w:r w:rsidR="00546DCB" w:rsidRPr="00094901">
        <w:rPr>
          <w:rFonts w:ascii="Arial" w:hAnsi="Arial" w:cs="Arial"/>
          <w:sz w:val="24"/>
          <w:szCs w:val="24"/>
        </w:rPr>
        <w:t>’ has come to refer to the worker rights agenda. The Ethical Trading Initiative is</w:t>
      </w:r>
      <w:r w:rsidR="00CF0780" w:rsidRPr="00094901">
        <w:rPr>
          <w:rFonts w:ascii="Arial" w:hAnsi="Arial" w:cs="Arial"/>
          <w:sz w:val="24"/>
          <w:szCs w:val="24"/>
        </w:rPr>
        <w:t>,</w:t>
      </w:r>
      <w:r w:rsidR="00546DCB" w:rsidRPr="00094901">
        <w:rPr>
          <w:rFonts w:ascii="Arial" w:hAnsi="Arial" w:cs="Arial"/>
          <w:sz w:val="24"/>
          <w:szCs w:val="24"/>
        </w:rPr>
        <w:t xml:space="preserve"> </w:t>
      </w:r>
      <w:r w:rsidR="00CF0780" w:rsidRPr="00094901">
        <w:rPr>
          <w:rFonts w:ascii="Arial" w:hAnsi="Arial" w:cs="Arial"/>
          <w:sz w:val="24"/>
          <w:szCs w:val="24"/>
        </w:rPr>
        <w:t>for example,</w:t>
      </w:r>
      <w:r w:rsidR="00546DCB" w:rsidRPr="00094901">
        <w:rPr>
          <w:rFonts w:ascii="Arial" w:hAnsi="Arial" w:cs="Arial"/>
          <w:sz w:val="24"/>
          <w:szCs w:val="24"/>
        </w:rPr>
        <w:t xml:space="preserve"> primarily concerned with encouraging ‘</w:t>
      </w:r>
      <w:r w:rsidR="00546DCB" w:rsidRPr="00094901">
        <w:rPr>
          <w:rFonts w:ascii="Arial" w:eastAsiaTheme="minorHAnsi" w:hAnsi="Arial" w:cs="Arial"/>
          <w:sz w:val="24"/>
          <w:szCs w:val="24"/>
          <w:lang w:val="en-GB"/>
        </w:rPr>
        <w:t xml:space="preserve">retailers, brands and their suppliers </w:t>
      </w:r>
      <w:r w:rsidR="00DF2CF3" w:rsidRPr="00094901">
        <w:rPr>
          <w:rFonts w:ascii="Arial" w:eastAsiaTheme="minorHAnsi" w:hAnsi="Arial" w:cs="Arial"/>
          <w:sz w:val="24"/>
          <w:szCs w:val="24"/>
          <w:lang w:val="en-GB"/>
        </w:rPr>
        <w:t xml:space="preserve">to </w:t>
      </w:r>
      <w:r w:rsidR="00546DCB" w:rsidRPr="00094901">
        <w:rPr>
          <w:rFonts w:ascii="Arial" w:eastAsiaTheme="minorHAnsi" w:hAnsi="Arial" w:cs="Arial"/>
          <w:sz w:val="24"/>
          <w:szCs w:val="24"/>
          <w:lang w:val="en-GB"/>
        </w:rPr>
        <w:t>take responsibility for improving the working conditions of the people who make the products they sell,</w:t>
      </w:r>
      <w:r w:rsidR="006F622B">
        <w:rPr>
          <w:rStyle w:val="EndnoteReference"/>
          <w:rFonts w:ascii="Arial" w:eastAsiaTheme="minorHAnsi" w:hAnsi="Arial" w:cs="Arial"/>
          <w:sz w:val="24"/>
          <w:szCs w:val="24"/>
          <w:lang w:val="en-GB"/>
        </w:rPr>
        <w:endnoteReference w:id="1"/>
      </w:r>
      <w:r w:rsidR="00DF2CF3" w:rsidRPr="00094901">
        <w:rPr>
          <w:rFonts w:ascii="Arial" w:eastAsiaTheme="minorHAnsi" w:hAnsi="Arial" w:cs="Arial"/>
          <w:sz w:val="24"/>
          <w:szCs w:val="24"/>
          <w:lang w:val="en-GB"/>
        </w:rPr>
        <w:t xml:space="preserve"> </w:t>
      </w:r>
      <w:r w:rsidR="00546DCB" w:rsidRPr="00094901">
        <w:rPr>
          <w:rFonts w:ascii="Arial" w:eastAsiaTheme="minorHAnsi" w:hAnsi="Arial" w:cs="Arial"/>
          <w:sz w:val="24"/>
          <w:szCs w:val="24"/>
          <w:lang w:val="en-GB"/>
        </w:rPr>
        <w:t xml:space="preserve">and </w:t>
      </w:r>
      <w:r w:rsidR="00DF2CF3" w:rsidRPr="00094901">
        <w:rPr>
          <w:rFonts w:ascii="Arial" w:eastAsiaTheme="minorHAnsi" w:hAnsi="Arial" w:cs="Arial"/>
          <w:sz w:val="24"/>
          <w:szCs w:val="24"/>
          <w:lang w:val="en-GB"/>
        </w:rPr>
        <w:t>the L</w:t>
      </w:r>
      <w:r w:rsidR="00546DCB" w:rsidRPr="00094901">
        <w:rPr>
          <w:rFonts w:ascii="Arial" w:eastAsiaTheme="minorHAnsi" w:hAnsi="Arial" w:cs="Arial"/>
          <w:sz w:val="24"/>
          <w:szCs w:val="24"/>
          <w:lang w:val="en-GB"/>
        </w:rPr>
        <w:t xml:space="preserve">abour Behind the Label/DFID initiative Fashioning an Ethical Industry </w:t>
      </w:r>
      <w:r w:rsidR="00DF2CF3" w:rsidRPr="00094901">
        <w:rPr>
          <w:rFonts w:ascii="Arial" w:eastAsiaTheme="minorHAnsi" w:hAnsi="Arial" w:cs="Arial"/>
          <w:sz w:val="24"/>
          <w:szCs w:val="24"/>
          <w:lang w:val="en-GB"/>
        </w:rPr>
        <w:t>aims to give a ‘</w:t>
      </w:r>
      <w:r w:rsidR="006D3D8E" w:rsidRPr="00094901">
        <w:rPr>
          <w:rFonts w:ascii="Arial" w:eastAsiaTheme="minorHAnsi" w:hAnsi="Arial" w:cs="Arial"/>
          <w:sz w:val="24"/>
          <w:szCs w:val="24"/>
          <w:lang w:val="en-GB"/>
        </w:rPr>
        <w:fldChar w:fldCharType="begin"/>
      </w:r>
      <w:r w:rsidR="009979FE" w:rsidRPr="00094901">
        <w:rPr>
          <w:rFonts w:ascii="Arial" w:eastAsiaTheme="minorHAnsi" w:hAnsi="Arial" w:cs="Arial"/>
          <w:sz w:val="24"/>
          <w:szCs w:val="24"/>
          <w:lang w:val="en-GB"/>
        </w:rPr>
        <w:instrText>HYPERLINK "M:\\context\\aglobalindustry\\"</w:instrText>
      </w:r>
      <w:r w:rsidR="006D3D8E" w:rsidRPr="00094901">
        <w:rPr>
          <w:rFonts w:ascii="Arial" w:eastAsiaTheme="minorHAnsi" w:hAnsi="Arial" w:cs="Arial"/>
          <w:sz w:val="24"/>
          <w:szCs w:val="24"/>
          <w:lang w:val="en-GB"/>
        </w:rPr>
        <w:fldChar w:fldCharType="separate"/>
      </w:r>
      <w:hyperlink r:id="rId11" w:history="1">
        <w:r w:rsidR="00DF2CF3" w:rsidRPr="00094901">
          <w:rPr>
            <w:rStyle w:val="Style12"/>
            <w:rFonts w:ascii="Arial" w:eastAsiaTheme="minorHAnsi" w:hAnsi="Arial" w:cs="Arial"/>
            <w:color w:val="auto"/>
            <w:sz w:val="24"/>
            <w:szCs w:val="24"/>
            <w:u w:val="none"/>
            <w:lang w:val="en-GB"/>
          </w:rPr>
          <w:t>global overview</w:t>
        </w:r>
      </w:hyperlink>
      <w:r w:rsidR="00DF2CF3" w:rsidRPr="00094901">
        <w:rPr>
          <w:rStyle w:val="Style12"/>
          <w:rFonts w:ascii="Arial" w:eastAsiaTheme="minorHAnsi" w:hAnsi="Arial" w:cs="Arial"/>
          <w:color w:val="auto"/>
          <w:sz w:val="24"/>
          <w:szCs w:val="24"/>
          <w:u w:val="none"/>
          <w:lang w:val="en-GB"/>
        </w:rPr>
        <w:t xml:space="preserve"> of the garment industry, raise awareness of </w:t>
      </w:r>
      <w:r w:rsidR="006D3D8E" w:rsidRPr="00094901">
        <w:rPr>
          <w:rStyle w:val="Style12"/>
          <w:rFonts w:ascii="Arial" w:eastAsiaTheme="minorHAnsi" w:hAnsi="Arial" w:cs="Arial"/>
          <w:color w:val="auto"/>
          <w:sz w:val="24"/>
          <w:szCs w:val="24"/>
          <w:u w:val="none"/>
          <w:lang w:val="en-GB"/>
        </w:rPr>
        <w:fldChar w:fldCharType="begin"/>
      </w:r>
      <w:r w:rsidR="009979FE" w:rsidRPr="00094901">
        <w:rPr>
          <w:rStyle w:val="Style12"/>
          <w:rFonts w:ascii="Arial" w:eastAsiaTheme="minorHAnsi" w:hAnsi="Arial" w:cs="Arial"/>
          <w:color w:val="auto"/>
          <w:sz w:val="24"/>
          <w:szCs w:val="24"/>
          <w:u w:val="none"/>
          <w:lang w:val="en-GB"/>
        </w:rPr>
        <w:instrText>HYPERLINK "M:\\resources\\reports\\cleanupfashion\\"</w:instrText>
      </w:r>
      <w:r w:rsidR="006D3D8E" w:rsidRPr="00094901">
        <w:rPr>
          <w:rStyle w:val="Style12"/>
          <w:rFonts w:ascii="Arial" w:eastAsiaTheme="minorHAnsi" w:hAnsi="Arial" w:cs="Arial"/>
          <w:color w:val="auto"/>
          <w:sz w:val="24"/>
          <w:szCs w:val="24"/>
          <w:u w:val="none"/>
          <w:lang w:val="en-GB"/>
        </w:rPr>
        <w:fldChar w:fldCharType="separate"/>
      </w:r>
      <w:hyperlink r:id="rId12" w:history="1">
        <w:r w:rsidR="00DF2CF3" w:rsidRPr="00094901">
          <w:rPr>
            <w:rStyle w:val="Style12"/>
            <w:rFonts w:ascii="Arial" w:eastAsiaTheme="minorHAnsi" w:hAnsi="Arial" w:cs="Arial"/>
            <w:color w:val="auto"/>
            <w:sz w:val="24"/>
            <w:szCs w:val="24"/>
            <w:u w:val="none"/>
            <w:lang w:val="en-GB"/>
          </w:rPr>
          <w:t>current company practices</w:t>
        </w:r>
      </w:hyperlink>
      <w:r w:rsidR="00DF2CF3" w:rsidRPr="00094901">
        <w:rPr>
          <w:rStyle w:val="Style12"/>
          <w:rFonts w:ascii="Arial" w:eastAsiaTheme="minorHAnsi" w:hAnsi="Arial" w:cs="Arial"/>
          <w:color w:val="auto"/>
          <w:sz w:val="24"/>
          <w:szCs w:val="24"/>
          <w:u w:val="none"/>
          <w:lang w:val="en-GB"/>
        </w:rPr>
        <w:t xml:space="preserve"> and of </w:t>
      </w:r>
      <w:r w:rsidR="006D3D8E" w:rsidRPr="00094901">
        <w:rPr>
          <w:rStyle w:val="Style12"/>
          <w:rFonts w:ascii="Arial" w:eastAsiaTheme="minorHAnsi" w:hAnsi="Arial" w:cs="Arial"/>
          <w:color w:val="auto"/>
          <w:sz w:val="24"/>
          <w:szCs w:val="24"/>
          <w:u w:val="none"/>
          <w:lang w:val="en-GB"/>
        </w:rPr>
        <w:fldChar w:fldCharType="begin"/>
      </w:r>
      <w:r w:rsidR="00DF2CF3" w:rsidRPr="00094901">
        <w:rPr>
          <w:rStyle w:val="Style12"/>
          <w:rFonts w:ascii="Arial" w:eastAsiaTheme="minorHAnsi" w:hAnsi="Arial" w:cs="Arial"/>
          <w:color w:val="auto"/>
          <w:sz w:val="24"/>
          <w:szCs w:val="24"/>
          <w:u w:val="none"/>
          <w:lang w:val="en-GB"/>
        </w:rPr>
        <w:instrText>HYPERLINK "/resources/factsheets/" \l ""</w:instrText>
      </w:r>
      <w:r w:rsidR="006D3D8E" w:rsidRPr="00094901">
        <w:rPr>
          <w:rStyle w:val="Style12"/>
          <w:rFonts w:ascii="Arial" w:eastAsiaTheme="minorHAnsi" w:hAnsi="Arial" w:cs="Arial"/>
          <w:color w:val="auto"/>
          <w:sz w:val="24"/>
          <w:szCs w:val="24"/>
          <w:u w:val="none"/>
          <w:lang w:val="en-GB"/>
        </w:rPr>
        <w:fldChar w:fldCharType="separate"/>
      </w:r>
      <w:hyperlink r:id="rId13" w:history="1">
        <w:r w:rsidR="00DF2CF3" w:rsidRPr="00094901">
          <w:rPr>
            <w:rStyle w:val="Style12"/>
            <w:rFonts w:ascii="Arial" w:eastAsiaTheme="minorHAnsi" w:hAnsi="Arial" w:cs="Arial"/>
            <w:color w:val="auto"/>
            <w:sz w:val="24"/>
            <w:szCs w:val="24"/>
            <w:u w:val="none"/>
            <w:lang w:val="en-GB"/>
          </w:rPr>
          <w:t>initiatives to improve conditions,</w:t>
        </w:r>
      </w:hyperlink>
      <w:r w:rsidR="00DF2CF3" w:rsidRPr="00094901">
        <w:rPr>
          <w:rStyle w:val="Style12"/>
          <w:rFonts w:ascii="Arial" w:eastAsiaTheme="minorHAnsi" w:hAnsi="Arial" w:cs="Arial"/>
          <w:color w:val="auto"/>
          <w:sz w:val="24"/>
          <w:szCs w:val="24"/>
          <w:u w:val="none"/>
          <w:lang w:val="en-GB"/>
        </w:rPr>
        <w:t xml:space="preserve"> and inspire students - as the next generation of industry players - to raise standards for workers in the fashion industry of the future’. For others, notably the Ethical Fashion Forum, the ethical agenda is much wider and concerns </w:t>
      </w:r>
      <w:r w:rsidR="00DF2CF3" w:rsidRPr="00094901">
        <w:rPr>
          <w:rFonts w:ascii="Arial" w:eastAsiaTheme="minorHAnsi" w:hAnsi="Arial" w:cs="Arial"/>
          <w:sz w:val="24"/>
          <w:szCs w:val="24"/>
          <w:lang w:val="en-GB"/>
        </w:rPr>
        <w:t xml:space="preserve">the promotion of </w:t>
      </w:r>
      <w:r w:rsidR="009979FE" w:rsidRPr="00094901">
        <w:rPr>
          <w:rFonts w:ascii="Arial" w:eastAsiaTheme="minorHAnsi" w:hAnsi="Arial" w:cs="Arial"/>
          <w:sz w:val="24"/>
          <w:szCs w:val="24"/>
          <w:lang w:val="en-GB"/>
        </w:rPr>
        <w:t>sustainable practices</w:t>
      </w:r>
      <w:r w:rsidR="00DF2CF3" w:rsidRPr="00094901">
        <w:rPr>
          <w:rFonts w:ascii="Arial" w:eastAsiaTheme="minorHAnsi" w:hAnsi="Arial" w:cs="Arial"/>
          <w:sz w:val="24"/>
          <w:szCs w:val="24"/>
          <w:lang w:val="en-GB"/>
        </w:rPr>
        <w:t xml:space="preserve"> to reduce poverty, environmental damage</w:t>
      </w:r>
      <w:r w:rsidR="00003DBB" w:rsidRPr="00094901">
        <w:rPr>
          <w:rFonts w:ascii="Arial" w:eastAsiaTheme="minorHAnsi" w:hAnsi="Arial" w:cs="Arial"/>
          <w:sz w:val="24"/>
          <w:szCs w:val="24"/>
          <w:lang w:val="en-GB"/>
        </w:rPr>
        <w:t>,</w:t>
      </w:r>
      <w:r w:rsidR="00DF2CF3" w:rsidRPr="00094901">
        <w:rPr>
          <w:rFonts w:ascii="Arial" w:eastAsiaTheme="minorHAnsi" w:hAnsi="Arial" w:cs="Arial"/>
          <w:sz w:val="24"/>
          <w:szCs w:val="24"/>
          <w:lang w:val="en-GB"/>
        </w:rPr>
        <w:t xml:space="preserve"> and raise st</w:t>
      </w:r>
      <w:r w:rsidR="006F622B">
        <w:rPr>
          <w:rFonts w:ascii="Arial" w:eastAsiaTheme="minorHAnsi" w:hAnsi="Arial" w:cs="Arial"/>
          <w:sz w:val="24"/>
          <w:szCs w:val="24"/>
          <w:lang w:val="en-GB"/>
        </w:rPr>
        <w:t>andards in the fashion industry</w:t>
      </w:r>
      <w:r w:rsidR="006F622B">
        <w:rPr>
          <w:rStyle w:val="EndnoteReference"/>
          <w:rFonts w:ascii="Arial" w:eastAsiaTheme="minorHAnsi" w:hAnsi="Arial" w:cs="Arial"/>
          <w:sz w:val="24"/>
          <w:szCs w:val="24"/>
          <w:lang w:val="en-GB"/>
        </w:rPr>
        <w:endnoteReference w:id="2"/>
      </w:r>
      <w:r w:rsidR="00CF0780" w:rsidRPr="00094901">
        <w:rPr>
          <w:rFonts w:ascii="Arial" w:eastAsiaTheme="minorHAnsi" w:hAnsi="Arial" w:cs="Arial"/>
          <w:sz w:val="24"/>
          <w:szCs w:val="24"/>
          <w:lang w:val="en-GB"/>
        </w:rPr>
        <w:t xml:space="preserve"> In the USA, the Educators for a Socially Responsible Apparel Business have widened the scope to include issues of animal welfare, body image and consumer behaviour</w:t>
      </w:r>
      <w:r w:rsidR="00A82DEF" w:rsidRPr="00094901">
        <w:rPr>
          <w:rFonts w:ascii="Arial" w:eastAsiaTheme="minorHAnsi" w:hAnsi="Arial" w:cs="Arial"/>
          <w:sz w:val="24"/>
          <w:szCs w:val="24"/>
          <w:lang w:val="en-GB"/>
        </w:rPr>
        <w:t xml:space="preserve"> </w:t>
      </w:r>
      <w:r w:rsidR="008A17CB" w:rsidRPr="00094901">
        <w:rPr>
          <w:rFonts w:ascii="Arial" w:eastAsiaTheme="minorHAnsi" w:hAnsi="Arial" w:cs="Arial"/>
          <w:sz w:val="24"/>
          <w:szCs w:val="24"/>
          <w:lang w:val="en-GB"/>
        </w:rPr>
        <w:t>(Dickson &amp; Eckmann 2006)</w:t>
      </w:r>
      <w:r w:rsidR="001628E5" w:rsidRPr="00094901">
        <w:rPr>
          <w:rFonts w:ascii="Arial" w:eastAsiaTheme="minorHAnsi" w:hAnsi="Arial" w:cs="Arial"/>
          <w:sz w:val="24"/>
          <w:szCs w:val="24"/>
          <w:lang w:val="en-GB"/>
        </w:rPr>
        <w:t>.</w:t>
      </w:r>
      <w:r w:rsidR="00B65E53" w:rsidRPr="00094901">
        <w:rPr>
          <w:rFonts w:ascii="Arial" w:eastAsiaTheme="minorHAnsi" w:hAnsi="Arial" w:cs="Arial"/>
          <w:sz w:val="24"/>
          <w:szCs w:val="24"/>
          <w:lang w:val="en-GB"/>
        </w:rPr>
        <w:t xml:space="preserve"> It is not in the scope of this paper to engage in terminological debate. Suffice to say, although the exercise analysed </w:t>
      </w:r>
      <w:r w:rsidR="00224CAC" w:rsidRPr="00094901">
        <w:rPr>
          <w:rFonts w:ascii="Arial" w:eastAsiaTheme="minorHAnsi" w:hAnsi="Arial" w:cs="Arial"/>
          <w:sz w:val="24"/>
          <w:szCs w:val="24"/>
          <w:lang w:val="en-GB"/>
        </w:rPr>
        <w:t>here</w:t>
      </w:r>
      <w:r w:rsidR="00B65E53" w:rsidRPr="00094901">
        <w:rPr>
          <w:rFonts w:ascii="Arial" w:eastAsiaTheme="minorHAnsi" w:hAnsi="Arial" w:cs="Arial"/>
          <w:sz w:val="24"/>
          <w:szCs w:val="24"/>
          <w:lang w:val="en-GB"/>
        </w:rPr>
        <w:t xml:space="preserve"> seeks to apply experiential learning in the area of working conditions, </w:t>
      </w:r>
      <w:r w:rsidR="008D7634" w:rsidRPr="00094901">
        <w:rPr>
          <w:rFonts w:ascii="Arial" w:eastAsiaTheme="minorHAnsi" w:hAnsi="Arial" w:cs="Arial"/>
          <w:sz w:val="24"/>
          <w:szCs w:val="24"/>
          <w:lang w:val="en-GB"/>
        </w:rPr>
        <w:t>the activity has the potential for developing other elements in the  ethical/sustainable fashion curriculum.</w:t>
      </w:r>
    </w:p>
    <w:p w:rsidR="00DF2CF3" w:rsidRPr="00094901" w:rsidRDefault="00DF2CF3" w:rsidP="006F622B">
      <w:pPr>
        <w:autoSpaceDE w:val="0"/>
        <w:autoSpaceDN w:val="0"/>
        <w:adjustRightInd w:val="0"/>
        <w:spacing w:line="360" w:lineRule="auto"/>
        <w:jc w:val="both"/>
        <w:rPr>
          <w:rStyle w:val="Style12"/>
        </w:rPr>
      </w:pPr>
    </w:p>
    <w:p w:rsidR="00DF2CF3" w:rsidRPr="00094901" w:rsidRDefault="006D3D8E" w:rsidP="006F622B">
      <w:pPr>
        <w:autoSpaceDE w:val="0"/>
        <w:autoSpaceDN w:val="0"/>
        <w:adjustRightInd w:val="0"/>
        <w:spacing w:line="360" w:lineRule="auto"/>
        <w:jc w:val="both"/>
        <w:rPr>
          <w:rStyle w:val="Style12"/>
        </w:rPr>
      </w:pPr>
      <w:r w:rsidRPr="00094901">
        <w:rPr>
          <w:rStyle w:val="Style12"/>
          <w:rFonts w:ascii="Arial" w:eastAsiaTheme="minorHAnsi" w:hAnsi="Arial" w:cs="Arial"/>
          <w:color w:val="auto"/>
          <w:sz w:val="24"/>
          <w:szCs w:val="24"/>
          <w:u w:val="none"/>
          <w:lang w:val="en-GB"/>
        </w:rPr>
        <w:fldChar w:fldCharType="end"/>
      </w:r>
    </w:p>
    <w:p w:rsidR="00296787" w:rsidRPr="00094901" w:rsidRDefault="006D3D8E" w:rsidP="006F622B">
      <w:pPr>
        <w:spacing w:line="360" w:lineRule="auto"/>
        <w:jc w:val="both"/>
        <w:rPr>
          <w:rFonts w:ascii="Arial" w:eastAsiaTheme="minorHAnsi" w:hAnsi="Arial" w:cs="Arial"/>
          <w:sz w:val="24"/>
          <w:szCs w:val="24"/>
        </w:rPr>
      </w:pPr>
      <w:r w:rsidRPr="00094901">
        <w:rPr>
          <w:rStyle w:val="Style12"/>
          <w:rFonts w:ascii="Arial" w:eastAsiaTheme="minorHAnsi" w:hAnsi="Arial" w:cs="Arial"/>
          <w:color w:val="auto"/>
          <w:sz w:val="24"/>
          <w:szCs w:val="24"/>
          <w:u w:val="none"/>
          <w:lang w:val="en-GB"/>
        </w:rPr>
        <w:fldChar w:fldCharType="end"/>
      </w:r>
      <w:r w:rsidRPr="00094901">
        <w:rPr>
          <w:rFonts w:ascii="Arial" w:eastAsiaTheme="minorHAnsi" w:hAnsi="Arial" w:cs="Arial"/>
          <w:sz w:val="24"/>
          <w:szCs w:val="24"/>
          <w:lang w:val="en-GB"/>
        </w:rPr>
        <w:fldChar w:fldCharType="end"/>
      </w:r>
      <w:r w:rsidR="00B260C9" w:rsidRPr="00094901">
        <w:rPr>
          <w:rFonts w:ascii="Arial" w:eastAsiaTheme="minorHAnsi" w:hAnsi="Arial" w:cs="Arial"/>
          <w:sz w:val="24"/>
          <w:szCs w:val="26"/>
        </w:rPr>
        <w:t xml:space="preserve">For many garment workers, poor working conditions and the abuse of human rights are an everyday experience. </w:t>
      </w:r>
      <w:r w:rsidR="00591F61" w:rsidRPr="00094901">
        <w:rPr>
          <w:rFonts w:ascii="Arial" w:eastAsiaTheme="minorHAnsi" w:hAnsi="Arial" w:cs="Arial"/>
          <w:sz w:val="24"/>
          <w:szCs w:val="26"/>
        </w:rPr>
        <w:t>These are in the main caused by the particular configuration of the global apparel value chain in which the b</w:t>
      </w:r>
      <w:r w:rsidR="00536272" w:rsidRPr="00094901">
        <w:rPr>
          <w:rFonts w:ascii="Arial" w:eastAsiaTheme="minorHAnsi" w:hAnsi="Arial" w:cs="Arial"/>
          <w:sz w:val="24"/>
          <w:szCs w:val="26"/>
        </w:rPr>
        <w:t xml:space="preserve">rand owners and retailers wield considerable ‘buyer driven’ </w:t>
      </w:r>
      <w:r w:rsidR="00591F61" w:rsidRPr="00094901">
        <w:rPr>
          <w:rFonts w:ascii="Arial" w:eastAsiaTheme="minorHAnsi" w:hAnsi="Arial" w:cs="Arial"/>
          <w:sz w:val="24"/>
          <w:szCs w:val="26"/>
        </w:rPr>
        <w:t xml:space="preserve">commercial </w:t>
      </w:r>
      <w:r w:rsidR="00A82DEF" w:rsidRPr="00094901">
        <w:rPr>
          <w:rFonts w:ascii="Arial" w:eastAsiaTheme="minorHAnsi" w:hAnsi="Arial" w:cs="Arial"/>
          <w:sz w:val="24"/>
          <w:szCs w:val="26"/>
        </w:rPr>
        <w:t xml:space="preserve">power (Gereffi </w:t>
      </w:r>
      <w:r w:rsidR="00536272" w:rsidRPr="00094901">
        <w:rPr>
          <w:rFonts w:ascii="Arial" w:eastAsiaTheme="minorHAnsi" w:hAnsi="Arial" w:cs="Arial"/>
          <w:sz w:val="24"/>
          <w:szCs w:val="26"/>
        </w:rPr>
        <w:t>1994). For the past decade, ex factory prices have been falling against rising production volumes with consequent impacts on workers both in terms of pay and work intensification.</w:t>
      </w:r>
      <w:r w:rsidR="00A82DEF" w:rsidRPr="00094901">
        <w:rPr>
          <w:rFonts w:ascii="Arial" w:eastAsiaTheme="minorHAnsi" w:hAnsi="Arial" w:cs="Arial"/>
          <w:sz w:val="24"/>
          <w:szCs w:val="26"/>
        </w:rPr>
        <w:t xml:space="preserve"> </w:t>
      </w:r>
      <w:r w:rsidR="00224CAC" w:rsidRPr="00094901">
        <w:rPr>
          <w:rFonts w:ascii="Arial" w:eastAsiaTheme="minorHAnsi" w:hAnsi="Arial" w:cs="Arial"/>
          <w:sz w:val="24"/>
          <w:szCs w:val="26"/>
        </w:rPr>
        <w:t>(Miller &amp; Williams 2009)</w:t>
      </w:r>
      <w:r w:rsidR="00536272" w:rsidRPr="00094901">
        <w:rPr>
          <w:rFonts w:ascii="Arial" w:eastAsiaTheme="minorHAnsi" w:hAnsi="Arial" w:cs="Arial"/>
          <w:sz w:val="24"/>
          <w:szCs w:val="26"/>
        </w:rPr>
        <w:t xml:space="preserve"> Whilst there is undoubtedly an increasing awareness of</w:t>
      </w:r>
      <w:r w:rsidR="00296787" w:rsidRPr="00094901">
        <w:rPr>
          <w:rFonts w:ascii="Arial" w:eastAsiaTheme="minorHAnsi" w:hAnsi="Arial" w:cs="Arial"/>
          <w:sz w:val="24"/>
          <w:szCs w:val="26"/>
        </w:rPr>
        <w:t xml:space="preserve"> </w:t>
      </w:r>
      <w:r w:rsidR="00B83822">
        <w:rPr>
          <w:rFonts w:ascii="Arial" w:eastAsiaTheme="minorHAnsi" w:hAnsi="Arial" w:cs="Arial"/>
          <w:sz w:val="24"/>
          <w:szCs w:val="26"/>
        </w:rPr>
        <w:t>an ethical</w:t>
      </w:r>
      <w:r w:rsidR="00296787" w:rsidRPr="00094901">
        <w:rPr>
          <w:rFonts w:ascii="Arial" w:eastAsiaTheme="minorHAnsi" w:hAnsi="Arial" w:cs="Arial"/>
          <w:sz w:val="24"/>
          <w:szCs w:val="26"/>
        </w:rPr>
        <w:t xml:space="preserve"> agenda amongst both fashion staff and students (</w:t>
      </w:r>
      <w:r w:rsidR="00296787" w:rsidRPr="00094901">
        <w:rPr>
          <w:rFonts w:ascii="Arial" w:hAnsi="Arial" w:cs="Arial"/>
          <w:bCs/>
          <w:sz w:val="24"/>
          <w:szCs w:val="24"/>
        </w:rPr>
        <w:t>Garforth and Usher 2008:8-9)</w:t>
      </w:r>
      <w:r w:rsidR="00224CAC" w:rsidRPr="00094901">
        <w:rPr>
          <w:rFonts w:ascii="Arial" w:hAnsi="Arial" w:cs="Arial"/>
          <w:bCs/>
          <w:sz w:val="24"/>
          <w:szCs w:val="24"/>
        </w:rPr>
        <w:t xml:space="preserve">, the </w:t>
      </w:r>
      <w:r w:rsidR="00003DBB" w:rsidRPr="00094901">
        <w:rPr>
          <w:rFonts w:ascii="Arial" w:hAnsi="Arial" w:cs="Arial"/>
          <w:bCs/>
          <w:sz w:val="24"/>
          <w:szCs w:val="24"/>
        </w:rPr>
        <w:t xml:space="preserve">fundamental </w:t>
      </w:r>
      <w:r w:rsidR="00224CAC" w:rsidRPr="00094901">
        <w:rPr>
          <w:rFonts w:ascii="Arial" w:hAnsi="Arial" w:cs="Arial"/>
          <w:bCs/>
          <w:sz w:val="24"/>
          <w:szCs w:val="24"/>
        </w:rPr>
        <w:t xml:space="preserve">drivers of unethical practice have, until recently, </w:t>
      </w:r>
      <w:r w:rsidR="00003DBB" w:rsidRPr="00094901">
        <w:rPr>
          <w:rFonts w:ascii="Arial" w:hAnsi="Arial" w:cs="Arial"/>
          <w:bCs/>
          <w:sz w:val="24"/>
          <w:szCs w:val="24"/>
        </w:rPr>
        <w:t>remained</w:t>
      </w:r>
      <w:r w:rsidR="00224CAC" w:rsidRPr="00094901">
        <w:rPr>
          <w:rFonts w:ascii="Arial" w:hAnsi="Arial" w:cs="Arial"/>
          <w:bCs/>
          <w:sz w:val="24"/>
          <w:szCs w:val="24"/>
        </w:rPr>
        <w:t xml:space="preserve"> largely un</w:t>
      </w:r>
      <w:r w:rsidR="00B83822">
        <w:rPr>
          <w:rFonts w:ascii="Arial" w:hAnsi="Arial" w:cs="Arial"/>
          <w:bCs/>
          <w:sz w:val="24"/>
          <w:szCs w:val="24"/>
        </w:rPr>
        <w:t>addressed</w:t>
      </w:r>
      <w:r w:rsidR="003B3A75" w:rsidRPr="00094901">
        <w:rPr>
          <w:rFonts w:ascii="Arial" w:hAnsi="Arial" w:cs="Arial"/>
          <w:bCs/>
          <w:sz w:val="24"/>
          <w:szCs w:val="24"/>
        </w:rPr>
        <w:t>.</w:t>
      </w:r>
      <w:r w:rsidR="00224CAC" w:rsidRPr="00094901">
        <w:rPr>
          <w:rFonts w:ascii="Arial" w:hAnsi="Arial" w:cs="Arial"/>
          <w:bCs/>
          <w:sz w:val="24"/>
          <w:szCs w:val="24"/>
        </w:rPr>
        <w:t xml:space="preserve"> </w:t>
      </w:r>
    </w:p>
    <w:p w:rsidR="00496187" w:rsidRPr="00094901" w:rsidRDefault="00496187" w:rsidP="006F622B">
      <w:pPr>
        <w:spacing w:line="360" w:lineRule="auto"/>
        <w:jc w:val="both"/>
        <w:rPr>
          <w:rFonts w:ascii="Arial" w:hAnsi="Arial" w:cs="Arial"/>
          <w:sz w:val="24"/>
        </w:rPr>
      </w:pPr>
    </w:p>
    <w:p w:rsidR="006B2682" w:rsidRDefault="009308B2" w:rsidP="006F622B">
      <w:pPr>
        <w:spacing w:line="360" w:lineRule="auto"/>
        <w:jc w:val="both"/>
        <w:rPr>
          <w:rFonts w:ascii="Arial" w:hAnsi="Arial" w:cs="Arial"/>
          <w:sz w:val="24"/>
        </w:rPr>
      </w:pPr>
      <w:r>
        <w:rPr>
          <w:rFonts w:ascii="Arial" w:hAnsi="Arial" w:cs="Arial"/>
          <w:sz w:val="24"/>
        </w:rPr>
        <w:t>S</w:t>
      </w:r>
      <w:r w:rsidRPr="00094901">
        <w:rPr>
          <w:rFonts w:ascii="Arial" w:hAnsi="Arial" w:cs="Arial"/>
          <w:sz w:val="24"/>
        </w:rPr>
        <w:t xml:space="preserve">ince buying </w:t>
      </w:r>
      <w:r w:rsidR="00B83822">
        <w:rPr>
          <w:rFonts w:ascii="Arial" w:hAnsi="Arial" w:cs="Arial"/>
          <w:sz w:val="24"/>
        </w:rPr>
        <w:t xml:space="preserve">and related activities </w:t>
      </w:r>
      <w:r w:rsidRPr="00094901">
        <w:rPr>
          <w:rFonts w:ascii="Arial" w:hAnsi="Arial" w:cs="Arial"/>
          <w:sz w:val="24"/>
        </w:rPr>
        <w:t xml:space="preserve">appears to be the second major destination of </w:t>
      </w:r>
      <w:r>
        <w:rPr>
          <w:rFonts w:ascii="Arial" w:hAnsi="Arial" w:cs="Arial"/>
          <w:sz w:val="24"/>
        </w:rPr>
        <w:t xml:space="preserve">fashion </w:t>
      </w:r>
      <w:r w:rsidRPr="00094901">
        <w:rPr>
          <w:rFonts w:ascii="Arial" w:hAnsi="Arial" w:cs="Arial"/>
          <w:sz w:val="24"/>
        </w:rPr>
        <w:t xml:space="preserve">graduates (Goworek 2001), </w:t>
      </w:r>
      <w:r>
        <w:rPr>
          <w:rFonts w:ascii="Arial" w:hAnsi="Arial" w:cs="Arial"/>
          <w:sz w:val="24"/>
        </w:rPr>
        <w:t>d</w:t>
      </w:r>
      <w:r w:rsidR="003B3A75" w:rsidRPr="00094901">
        <w:rPr>
          <w:rFonts w:ascii="Arial" w:hAnsi="Arial" w:cs="Arial"/>
          <w:sz w:val="24"/>
        </w:rPr>
        <w:t xml:space="preserve">eveloping an awareness of the impact of purchasing practices </w:t>
      </w:r>
      <w:r w:rsidR="00DA0F77">
        <w:rPr>
          <w:rFonts w:ascii="Arial" w:hAnsi="Arial" w:cs="Arial"/>
          <w:sz w:val="24"/>
        </w:rPr>
        <w:t>(H</w:t>
      </w:r>
      <w:r w:rsidR="00003DBB" w:rsidRPr="00094901">
        <w:rPr>
          <w:rFonts w:ascii="Arial" w:hAnsi="Arial" w:cs="Arial"/>
          <w:sz w:val="24"/>
        </w:rPr>
        <w:t>urley &amp; Naushad 2005</w:t>
      </w:r>
      <w:r w:rsidR="00705F6D" w:rsidRPr="00094901">
        <w:rPr>
          <w:rFonts w:ascii="Arial" w:hAnsi="Arial" w:cs="Arial"/>
          <w:sz w:val="24"/>
        </w:rPr>
        <w:t>; Impac</w:t>
      </w:r>
      <w:r w:rsidR="00B43CB3" w:rsidRPr="00094901">
        <w:rPr>
          <w:rFonts w:ascii="Arial" w:hAnsi="Arial" w:cs="Arial"/>
          <w:sz w:val="24"/>
        </w:rPr>
        <w:t>t</w:t>
      </w:r>
      <w:r w:rsidR="00705F6D" w:rsidRPr="00094901">
        <w:rPr>
          <w:rFonts w:ascii="Arial" w:hAnsi="Arial" w:cs="Arial"/>
          <w:sz w:val="24"/>
        </w:rPr>
        <w:t>t/Tra</w:t>
      </w:r>
      <w:r w:rsidR="00B43CB3" w:rsidRPr="00094901">
        <w:rPr>
          <w:rFonts w:ascii="Arial" w:hAnsi="Arial" w:cs="Arial"/>
          <w:sz w:val="24"/>
        </w:rPr>
        <w:t>id</w:t>
      </w:r>
      <w:r w:rsidR="00705F6D" w:rsidRPr="00094901">
        <w:rPr>
          <w:rFonts w:ascii="Arial" w:hAnsi="Arial" w:cs="Arial"/>
          <w:sz w:val="24"/>
        </w:rPr>
        <w:t>craft 2008)</w:t>
      </w:r>
      <w:r w:rsidR="00003DBB" w:rsidRPr="00094901">
        <w:rPr>
          <w:rFonts w:ascii="Arial" w:hAnsi="Arial" w:cs="Arial"/>
          <w:sz w:val="24"/>
        </w:rPr>
        <w:t xml:space="preserve">) </w:t>
      </w:r>
      <w:r>
        <w:rPr>
          <w:rFonts w:ascii="Arial" w:hAnsi="Arial" w:cs="Arial"/>
          <w:sz w:val="24"/>
        </w:rPr>
        <w:t xml:space="preserve">would appear to be a key learning objective in the development of an ethical fashion curriculum. This assumes that such a curriculum </w:t>
      </w:r>
      <w:r w:rsidR="00496187" w:rsidRPr="00094901">
        <w:rPr>
          <w:rFonts w:ascii="Arial" w:hAnsi="Arial" w:cs="Arial"/>
          <w:sz w:val="24"/>
          <w:szCs w:val="24"/>
        </w:rPr>
        <w:t>is now part of the mainstream of fashion courses</w:t>
      </w:r>
      <w:r w:rsidR="003B3A75" w:rsidRPr="00094901">
        <w:rPr>
          <w:rFonts w:ascii="Arial" w:hAnsi="Arial" w:cs="Arial"/>
          <w:sz w:val="24"/>
          <w:szCs w:val="24"/>
        </w:rPr>
        <w:t>,</w:t>
      </w:r>
      <w:r w:rsidR="00496187" w:rsidRPr="00094901">
        <w:rPr>
          <w:rFonts w:ascii="Arial" w:hAnsi="Arial" w:cs="Arial"/>
          <w:sz w:val="24"/>
          <w:szCs w:val="24"/>
        </w:rPr>
        <w:t xml:space="preserve"> </w:t>
      </w:r>
      <w:r w:rsidR="00E17836">
        <w:rPr>
          <w:rFonts w:ascii="Arial" w:hAnsi="Arial" w:cs="Arial"/>
          <w:sz w:val="24"/>
          <w:szCs w:val="24"/>
        </w:rPr>
        <w:t xml:space="preserve">and that </w:t>
      </w:r>
      <w:r w:rsidR="00496187" w:rsidRPr="00094901">
        <w:rPr>
          <w:rFonts w:ascii="Arial" w:hAnsi="Arial" w:cs="Arial"/>
          <w:sz w:val="24"/>
          <w:szCs w:val="24"/>
        </w:rPr>
        <w:t>all students</w:t>
      </w:r>
      <w:r w:rsidR="00B43CB3" w:rsidRPr="00094901">
        <w:rPr>
          <w:rFonts w:ascii="Arial" w:hAnsi="Arial" w:cs="Arial"/>
          <w:sz w:val="24"/>
          <w:szCs w:val="24"/>
        </w:rPr>
        <w:t xml:space="preserve"> </w:t>
      </w:r>
      <w:r w:rsidR="00E17836">
        <w:rPr>
          <w:rFonts w:ascii="Arial" w:hAnsi="Arial" w:cs="Arial"/>
          <w:sz w:val="24"/>
          <w:szCs w:val="24"/>
        </w:rPr>
        <w:t>and</w:t>
      </w:r>
      <w:r w:rsidR="00B43CB3" w:rsidRPr="00094901">
        <w:rPr>
          <w:rFonts w:ascii="Arial" w:hAnsi="Arial" w:cs="Arial"/>
          <w:sz w:val="24"/>
          <w:szCs w:val="24"/>
        </w:rPr>
        <w:t xml:space="preserve"> staff </w:t>
      </w:r>
      <w:r w:rsidR="00E17836">
        <w:rPr>
          <w:rFonts w:ascii="Arial" w:hAnsi="Arial" w:cs="Arial"/>
          <w:sz w:val="24"/>
          <w:szCs w:val="24"/>
        </w:rPr>
        <w:t xml:space="preserve">fully </w:t>
      </w:r>
      <w:r w:rsidR="00496187" w:rsidRPr="00094901">
        <w:rPr>
          <w:rFonts w:ascii="Arial" w:hAnsi="Arial" w:cs="Arial"/>
          <w:sz w:val="24"/>
          <w:szCs w:val="24"/>
        </w:rPr>
        <w:t>embrace its message</w:t>
      </w:r>
      <w:r w:rsidR="00E17836">
        <w:rPr>
          <w:rFonts w:ascii="Arial" w:hAnsi="Arial" w:cs="Arial"/>
          <w:sz w:val="24"/>
          <w:szCs w:val="24"/>
        </w:rPr>
        <w:t xml:space="preserve">. </w:t>
      </w:r>
      <w:r w:rsidR="00D145C4">
        <w:rPr>
          <w:rFonts w:ascii="Arial" w:hAnsi="Arial" w:cs="Arial"/>
          <w:sz w:val="24"/>
          <w:szCs w:val="24"/>
        </w:rPr>
        <w:t>E</w:t>
      </w:r>
      <w:r w:rsidR="00496187" w:rsidRPr="00094901">
        <w:rPr>
          <w:rFonts w:ascii="Arial" w:hAnsi="Arial" w:cs="Arial"/>
          <w:sz w:val="24"/>
          <w:szCs w:val="24"/>
        </w:rPr>
        <w:t xml:space="preserve">xisting pedagogical approaches </w:t>
      </w:r>
      <w:r w:rsidR="00D145C4">
        <w:rPr>
          <w:rFonts w:ascii="Arial" w:hAnsi="Arial" w:cs="Arial"/>
          <w:sz w:val="24"/>
          <w:szCs w:val="24"/>
        </w:rPr>
        <w:t>may be challenged</w:t>
      </w:r>
      <w:r w:rsidR="003B3A75" w:rsidRPr="00094901">
        <w:rPr>
          <w:rFonts w:ascii="Arial" w:hAnsi="Arial" w:cs="Arial"/>
          <w:sz w:val="24"/>
          <w:szCs w:val="24"/>
        </w:rPr>
        <w:t xml:space="preserve"> in this area</w:t>
      </w:r>
      <w:r w:rsidR="00E00781" w:rsidRPr="00094901">
        <w:rPr>
          <w:rFonts w:ascii="Arial" w:hAnsi="Arial" w:cs="Arial"/>
          <w:sz w:val="24"/>
          <w:szCs w:val="24"/>
        </w:rPr>
        <w:t xml:space="preserve">. </w:t>
      </w:r>
      <w:r w:rsidR="006B2682">
        <w:rPr>
          <w:rFonts w:ascii="Arial" w:hAnsi="Arial" w:cs="Arial"/>
          <w:sz w:val="24"/>
        </w:rPr>
        <w:t>As Mo Tomaney has argued:</w:t>
      </w:r>
    </w:p>
    <w:p w:rsidR="006B2682" w:rsidRDefault="006B2682" w:rsidP="006F622B">
      <w:pPr>
        <w:spacing w:line="360" w:lineRule="auto"/>
        <w:jc w:val="both"/>
        <w:rPr>
          <w:rFonts w:ascii="Arial" w:hAnsi="Arial" w:cs="Arial"/>
          <w:sz w:val="24"/>
        </w:rPr>
      </w:pPr>
    </w:p>
    <w:p w:rsidR="006B2682" w:rsidRPr="006B2682" w:rsidRDefault="006B2682" w:rsidP="006F622B">
      <w:pPr>
        <w:spacing w:line="360" w:lineRule="auto"/>
        <w:jc w:val="both"/>
        <w:rPr>
          <w:rFonts w:ascii="Arial" w:hAnsi="Arial" w:cs="Arial"/>
          <w:i/>
          <w:sz w:val="24"/>
        </w:rPr>
      </w:pPr>
      <w:r w:rsidRPr="006B2682">
        <w:rPr>
          <w:rFonts w:ascii="Arial" w:hAnsi="Arial" w:cs="Arial"/>
          <w:i/>
          <w:sz w:val="24"/>
        </w:rPr>
        <w:t>‘Asking creative fashion students to consider human rights and ethics in the supply chain within a typical set design project defies the accepted boundaries that govern a creative fashion course’</w:t>
      </w:r>
      <w:r>
        <w:rPr>
          <w:rFonts w:ascii="Arial" w:hAnsi="Arial" w:cs="Arial"/>
          <w:i/>
          <w:sz w:val="24"/>
        </w:rPr>
        <w:t xml:space="preserve"> (2009:31)</w:t>
      </w:r>
    </w:p>
    <w:p w:rsidR="006B2682" w:rsidRPr="006B2682" w:rsidRDefault="006B2682" w:rsidP="006F622B">
      <w:pPr>
        <w:spacing w:line="360" w:lineRule="auto"/>
        <w:jc w:val="both"/>
        <w:rPr>
          <w:rFonts w:ascii="Arial" w:hAnsi="Arial" w:cs="Arial"/>
          <w:i/>
          <w:sz w:val="24"/>
        </w:rPr>
      </w:pPr>
    </w:p>
    <w:p w:rsidR="009A084B" w:rsidRPr="00094901" w:rsidRDefault="0027637F" w:rsidP="006F622B">
      <w:pPr>
        <w:spacing w:line="360" w:lineRule="auto"/>
        <w:jc w:val="both"/>
        <w:rPr>
          <w:rFonts w:ascii="Arial" w:hAnsi="Arial" w:cs="Arial"/>
          <w:sz w:val="24"/>
          <w:szCs w:val="24"/>
        </w:rPr>
      </w:pPr>
      <w:r>
        <w:rPr>
          <w:rFonts w:ascii="Arial" w:hAnsi="Arial" w:cs="Arial"/>
          <w:sz w:val="24"/>
        </w:rPr>
        <w:t>One major way in which such issues can be broached is via a discussion of the product life cycle in whole or in part but i</w:t>
      </w:r>
      <w:r w:rsidR="00094901" w:rsidRPr="00094901">
        <w:rPr>
          <w:rFonts w:ascii="Arial" w:hAnsi="Arial" w:cs="Arial"/>
          <w:sz w:val="24"/>
        </w:rPr>
        <w:t xml:space="preserve">n seeking to develop students’ understanding of the realities of working life for workers in garment manufacturing countries, there is a need to move beyond the abstract and theoretical </w:t>
      </w:r>
      <w:r>
        <w:rPr>
          <w:rFonts w:ascii="Arial" w:hAnsi="Arial" w:cs="Arial"/>
          <w:sz w:val="24"/>
        </w:rPr>
        <w:t>in the dissection of the product life cycle</w:t>
      </w:r>
      <w:r w:rsidR="00D145C4">
        <w:rPr>
          <w:rFonts w:ascii="Arial" w:hAnsi="Arial" w:cs="Arial"/>
          <w:sz w:val="24"/>
        </w:rPr>
        <w:t xml:space="preserve"> through</w:t>
      </w:r>
      <w:r w:rsidR="00094901" w:rsidRPr="00094901">
        <w:rPr>
          <w:rFonts w:ascii="Arial" w:hAnsi="Arial" w:cs="Arial"/>
          <w:sz w:val="24"/>
          <w:szCs w:val="24"/>
        </w:rPr>
        <w:t>,</w:t>
      </w:r>
      <w:r w:rsidR="009A084B" w:rsidRPr="00094901">
        <w:rPr>
          <w:rFonts w:ascii="Arial" w:hAnsi="Arial" w:cs="Arial"/>
          <w:sz w:val="24"/>
          <w:szCs w:val="24"/>
        </w:rPr>
        <w:t xml:space="preserve"> as Thomas has argued</w:t>
      </w:r>
      <w:r w:rsidR="00094901" w:rsidRPr="00094901">
        <w:rPr>
          <w:rFonts w:ascii="Arial" w:hAnsi="Arial" w:cs="Arial"/>
          <w:sz w:val="24"/>
          <w:szCs w:val="24"/>
        </w:rPr>
        <w:t>,</w:t>
      </w:r>
      <w:r w:rsidR="009A084B" w:rsidRPr="00094901">
        <w:rPr>
          <w:rFonts w:ascii="Arial" w:hAnsi="Arial" w:cs="Arial"/>
          <w:sz w:val="24"/>
          <w:szCs w:val="24"/>
        </w:rPr>
        <w:t xml:space="preserve"> </w:t>
      </w:r>
      <w:r>
        <w:rPr>
          <w:rFonts w:ascii="Arial" w:hAnsi="Arial" w:cs="Arial"/>
          <w:sz w:val="24"/>
          <w:szCs w:val="24"/>
        </w:rPr>
        <w:t xml:space="preserve">an </w:t>
      </w:r>
      <w:r w:rsidR="009A084B" w:rsidRPr="00094901">
        <w:rPr>
          <w:rFonts w:ascii="Arial" w:hAnsi="Arial" w:cs="Arial"/>
          <w:sz w:val="24"/>
          <w:szCs w:val="24"/>
        </w:rPr>
        <w:t>empath</w:t>
      </w:r>
      <w:r>
        <w:rPr>
          <w:rFonts w:ascii="Arial" w:hAnsi="Arial" w:cs="Arial"/>
          <w:sz w:val="24"/>
          <w:szCs w:val="24"/>
        </w:rPr>
        <w:t>etic approach. ‘D</w:t>
      </w:r>
      <w:r w:rsidR="009A084B" w:rsidRPr="00094901">
        <w:rPr>
          <w:rFonts w:ascii="Arial" w:hAnsi="Arial" w:cs="Arial"/>
          <w:sz w:val="24"/>
          <w:szCs w:val="24"/>
        </w:rPr>
        <w:t>eveloping an emotional response for another living thing experiencing inequality</w:t>
      </w:r>
      <w:r w:rsidR="006B192F" w:rsidRPr="00094901">
        <w:rPr>
          <w:rFonts w:ascii="Arial" w:hAnsi="Arial" w:cs="Arial"/>
          <w:sz w:val="24"/>
          <w:szCs w:val="24"/>
        </w:rPr>
        <w:t>’</w:t>
      </w:r>
      <w:r w:rsidR="009A084B" w:rsidRPr="00094901">
        <w:rPr>
          <w:rFonts w:ascii="Arial" w:hAnsi="Arial" w:cs="Arial"/>
          <w:sz w:val="24"/>
          <w:szCs w:val="24"/>
        </w:rPr>
        <w:t xml:space="preserve"> </w:t>
      </w:r>
      <w:r w:rsidR="006B192F" w:rsidRPr="00094901">
        <w:rPr>
          <w:rFonts w:ascii="Arial" w:hAnsi="Arial" w:cs="Arial"/>
          <w:sz w:val="24"/>
          <w:szCs w:val="24"/>
        </w:rPr>
        <w:t>(2009:19)</w:t>
      </w:r>
      <w:r>
        <w:rPr>
          <w:rFonts w:ascii="Arial" w:hAnsi="Arial" w:cs="Arial"/>
          <w:sz w:val="24"/>
          <w:szCs w:val="24"/>
        </w:rPr>
        <w:t xml:space="preserve"> generally points us in the direction of e</w:t>
      </w:r>
      <w:r w:rsidR="006B192F" w:rsidRPr="00094901">
        <w:rPr>
          <w:rFonts w:ascii="Arial" w:hAnsi="Arial" w:cs="Arial"/>
          <w:sz w:val="24"/>
          <w:szCs w:val="24"/>
        </w:rPr>
        <w:t>xperiential learning</w:t>
      </w:r>
      <w:r>
        <w:rPr>
          <w:rFonts w:ascii="Arial" w:hAnsi="Arial" w:cs="Arial"/>
          <w:sz w:val="24"/>
          <w:szCs w:val="24"/>
        </w:rPr>
        <w:t xml:space="preserve">. However, other than ad hoc </w:t>
      </w:r>
      <w:r w:rsidR="006B192F" w:rsidRPr="00094901">
        <w:rPr>
          <w:rFonts w:ascii="Arial" w:hAnsi="Arial" w:cs="Arial"/>
          <w:sz w:val="24"/>
          <w:szCs w:val="24"/>
        </w:rPr>
        <w:t>encounters with visiting speakers (clothing workers) from key fashion sourcing countries, opportunities for empathetic work can appear limited.</w:t>
      </w:r>
      <w:r>
        <w:rPr>
          <w:rFonts w:ascii="Arial" w:hAnsi="Arial" w:cs="Arial"/>
          <w:sz w:val="24"/>
          <w:szCs w:val="24"/>
        </w:rPr>
        <w:t xml:space="preserve"> </w:t>
      </w:r>
    </w:p>
    <w:p w:rsidR="006B192F" w:rsidRPr="00094901" w:rsidRDefault="006B192F" w:rsidP="006F622B">
      <w:pPr>
        <w:spacing w:line="360" w:lineRule="auto"/>
        <w:jc w:val="both"/>
        <w:rPr>
          <w:rFonts w:ascii="Arial" w:hAnsi="Arial" w:cs="Arial"/>
          <w:sz w:val="24"/>
          <w:szCs w:val="24"/>
        </w:rPr>
      </w:pPr>
    </w:p>
    <w:p w:rsidR="006B192F" w:rsidRPr="00094901" w:rsidRDefault="006B192F" w:rsidP="006F622B">
      <w:pPr>
        <w:spacing w:line="360" w:lineRule="auto"/>
        <w:jc w:val="both"/>
        <w:rPr>
          <w:rFonts w:ascii="Arial" w:hAnsi="Arial" w:cs="Arial"/>
          <w:b/>
          <w:sz w:val="24"/>
        </w:rPr>
      </w:pPr>
      <w:r w:rsidRPr="00094901">
        <w:rPr>
          <w:rFonts w:ascii="Arial" w:hAnsi="Arial" w:cs="Arial"/>
          <w:sz w:val="24"/>
        </w:rPr>
        <w:t xml:space="preserve">This paper </w:t>
      </w:r>
      <w:r w:rsidRPr="00094901">
        <w:rPr>
          <w:rFonts w:ascii="Arial" w:hAnsi="Arial" w:cs="Arial"/>
          <w:sz w:val="24"/>
          <w:szCs w:val="24"/>
        </w:rPr>
        <w:t>examines the process of creating a factory simulation in the sewing room of the Design School at the University of Northumbria</w:t>
      </w:r>
      <w:r w:rsidR="0027637F">
        <w:rPr>
          <w:rFonts w:ascii="Arial" w:hAnsi="Arial" w:cs="Arial"/>
          <w:sz w:val="24"/>
          <w:szCs w:val="24"/>
        </w:rPr>
        <w:t xml:space="preserve"> as an empathetic tool in ethical fashion pedagogy. S</w:t>
      </w:r>
      <w:r w:rsidRPr="00094901">
        <w:rPr>
          <w:rFonts w:ascii="Arial" w:hAnsi="Arial" w:cs="Arial"/>
          <w:sz w:val="24"/>
          <w:szCs w:val="24"/>
        </w:rPr>
        <w:t>tudents were given the opportunity to assem</w:t>
      </w:r>
      <w:r w:rsidR="001414B4">
        <w:rPr>
          <w:rFonts w:ascii="Arial" w:hAnsi="Arial" w:cs="Arial"/>
          <w:sz w:val="24"/>
          <w:szCs w:val="24"/>
        </w:rPr>
        <w:t>ble T-</w:t>
      </w:r>
      <w:r w:rsidRPr="00094901">
        <w:rPr>
          <w:rFonts w:ascii="Arial" w:hAnsi="Arial" w:cs="Arial"/>
          <w:sz w:val="24"/>
          <w:szCs w:val="24"/>
        </w:rPr>
        <w:t>shirts cut from their own patterns under factor</w:t>
      </w:r>
      <w:r w:rsidR="007D2B61">
        <w:rPr>
          <w:rFonts w:ascii="Arial" w:hAnsi="Arial" w:cs="Arial"/>
          <w:sz w:val="24"/>
          <w:szCs w:val="24"/>
        </w:rPr>
        <w:t>y conditions and rules for an 8-</w:t>
      </w:r>
      <w:r w:rsidRPr="00094901">
        <w:rPr>
          <w:rFonts w:ascii="Arial" w:hAnsi="Arial" w:cs="Arial"/>
          <w:sz w:val="24"/>
          <w:szCs w:val="24"/>
        </w:rPr>
        <w:t>hour shift</w:t>
      </w:r>
      <w:r w:rsidR="0027637F">
        <w:rPr>
          <w:rFonts w:ascii="Arial" w:hAnsi="Arial" w:cs="Arial"/>
          <w:sz w:val="24"/>
          <w:szCs w:val="24"/>
        </w:rPr>
        <w:t xml:space="preserve"> and took time out to reflect on the process.</w:t>
      </w:r>
      <w:r w:rsidRPr="00094901">
        <w:rPr>
          <w:rFonts w:ascii="Arial" w:hAnsi="Arial" w:cs="Arial"/>
          <w:sz w:val="24"/>
          <w:szCs w:val="24"/>
        </w:rPr>
        <w:t xml:space="preserve"> We critically reflect on the issue of authenticity in simulated learning situations and address the limits and possibilities of factory simulation as an experiential learning tool for addressing </w:t>
      </w:r>
      <w:r w:rsidR="00094901" w:rsidRPr="00094901">
        <w:rPr>
          <w:rFonts w:ascii="Arial" w:hAnsi="Arial" w:cs="Arial"/>
          <w:sz w:val="24"/>
          <w:szCs w:val="24"/>
        </w:rPr>
        <w:t xml:space="preserve">elements of an ethical fashion </w:t>
      </w:r>
      <w:r w:rsidR="00094901" w:rsidRPr="00094901">
        <w:rPr>
          <w:rFonts w:ascii="Arial" w:hAnsi="Arial" w:cs="Arial"/>
          <w:sz w:val="24"/>
          <w:szCs w:val="24"/>
        </w:rPr>
        <w:lastRenderedPageBreak/>
        <w:t xml:space="preserve">curriculum. A number of additional learning outcomes and possibilities are also considered. </w:t>
      </w:r>
    </w:p>
    <w:p w:rsidR="006B192F" w:rsidRPr="00094901" w:rsidRDefault="006B192F" w:rsidP="006F622B">
      <w:pPr>
        <w:spacing w:line="360" w:lineRule="auto"/>
        <w:jc w:val="both"/>
        <w:rPr>
          <w:rFonts w:ascii="Arial" w:hAnsi="Arial" w:cs="Arial"/>
          <w:sz w:val="24"/>
        </w:rPr>
      </w:pPr>
    </w:p>
    <w:p w:rsidR="00496187" w:rsidRPr="00094901" w:rsidRDefault="00094901" w:rsidP="006F622B">
      <w:pPr>
        <w:spacing w:line="360" w:lineRule="auto"/>
        <w:jc w:val="both"/>
        <w:rPr>
          <w:rFonts w:ascii="Arial" w:hAnsi="Arial" w:cs="Arial"/>
          <w:sz w:val="24"/>
          <w:szCs w:val="24"/>
        </w:rPr>
      </w:pPr>
      <w:r w:rsidRPr="00094901">
        <w:rPr>
          <w:rFonts w:ascii="Arial" w:hAnsi="Arial" w:cs="Arial"/>
          <w:sz w:val="24"/>
          <w:szCs w:val="24"/>
        </w:rPr>
        <w:t xml:space="preserve">This experiential phase was the second part of a brief </w:t>
      </w:r>
      <w:r w:rsidR="00B83822">
        <w:rPr>
          <w:rFonts w:ascii="Arial" w:hAnsi="Arial" w:cs="Arial"/>
          <w:sz w:val="24"/>
          <w:szCs w:val="24"/>
        </w:rPr>
        <w:t>to design an ‘ethical’ T</w:t>
      </w:r>
      <w:r w:rsidR="001414B4">
        <w:rPr>
          <w:rFonts w:ascii="Arial" w:hAnsi="Arial" w:cs="Arial"/>
          <w:sz w:val="24"/>
          <w:szCs w:val="24"/>
        </w:rPr>
        <w:t>-</w:t>
      </w:r>
      <w:r w:rsidR="00B83822">
        <w:rPr>
          <w:rFonts w:ascii="Arial" w:hAnsi="Arial" w:cs="Arial"/>
          <w:sz w:val="24"/>
          <w:szCs w:val="24"/>
        </w:rPr>
        <w:t xml:space="preserve"> shirt </w:t>
      </w:r>
      <w:r w:rsidRPr="00094901">
        <w:rPr>
          <w:rFonts w:ascii="Arial" w:hAnsi="Arial" w:cs="Arial"/>
          <w:sz w:val="24"/>
          <w:szCs w:val="24"/>
        </w:rPr>
        <w:t xml:space="preserve">which was set for </w:t>
      </w:r>
      <w:r w:rsidR="00E00781" w:rsidRPr="00094901">
        <w:rPr>
          <w:rFonts w:ascii="Arial" w:hAnsi="Arial" w:cs="Arial"/>
          <w:sz w:val="24"/>
          <w:szCs w:val="24"/>
        </w:rPr>
        <w:t xml:space="preserve">the </w:t>
      </w:r>
      <w:r w:rsidRPr="00094901">
        <w:rPr>
          <w:rFonts w:ascii="Arial" w:hAnsi="Arial" w:cs="Arial"/>
          <w:sz w:val="24"/>
          <w:szCs w:val="24"/>
        </w:rPr>
        <w:t>entire first year f</w:t>
      </w:r>
      <w:r w:rsidR="00E00781" w:rsidRPr="00094901">
        <w:rPr>
          <w:rFonts w:ascii="Arial" w:hAnsi="Arial" w:cs="Arial"/>
          <w:sz w:val="24"/>
          <w:szCs w:val="24"/>
        </w:rPr>
        <w:t>a</w:t>
      </w:r>
      <w:r w:rsidR="00A970DB" w:rsidRPr="00094901">
        <w:rPr>
          <w:rFonts w:ascii="Arial" w:hAnsi="Arial" w:cs="Arial"/>
          <w:sz w:val="24"/>
          <w:szCs w:val="24"/>
        </w:rPr>
        <w:t xml:space="preserve">shion degree </w:t>
      </w:r>
      <w:r w:rsidR="008A17CB" w:rsidRPr="00094901">
        <w:rPr>
          <w:rFonts w:ascii="Arial" w:hAnsi="Arial" w:cs="Arial"/>
          <w:sz w:val="24"/>
          <w:szCs w:val="24"/>
        </w:rPr>
        <w:t>cohort</w:t>
      </w:r>
      <w:r w:rsidRPr="00094901">
        <w:rPr>
          <w:rFonts w:ascii="Arial" w:hAnsi="Arial" w:cs="Arial"/>
          <w:sz w:val="24"/>
          <w:szCs w:val="24"/>
        </w:rPr>
        <w:t xml:space="preserve"> </w:t>
      </w:r>
      <w:r w:rsidR="007D2B61">
        <w:rPr>
          <w:rFonts w:ascii="Arial" w:hAnsi="Arial" w:cs="Arial"/>
          <w:sz w:val="24"/>
          <w:szCs w:val="24"/>
        </w:rPr>
        <w:t>(</w:t>
      </w:r>
      <w:r w:rsidRPr="00094901">
        <w:rPr>
          <w:rFonts w:ascii="Arial" w:hAnsi="Arial" w:cs="Arial"/>
          <w:sz w:val="24"/>
          <w:szCs w:val="24"/>
        </w:rPr>
        <w:t xml:space="preserve">embracing the three degree programmes of </w:t>
      </w:r>
      <w:r w:rsidR="008A17CB" w:rsidRPr="00094901">
        <w:rPr>
          <w:rFonts w:ascii="Arial" w:hAnsi="Arial" w:cs="Arial"/>
          <w:sz w:val="24"/>
          <w:szCs w:val="24"/>
        </w:rPr>
        <w:t>Design, Marketing and Communication)</w:t>
      </w:r>
      <w:r w:rsidRPr="00094901">
        <w:rPr>
          <w:rFonts w:ascii="Arial" w:hAnsi="Arial" w:cs="Arial"/>
          <w:sz w:val="24"/>
          <w:szCs w:val="24"/>
        </w:rPr>
        <w:t>. Students</w:t>
      </w:r>
      <w:r w:rsidR="005772BD" w:rsidRPr="00094901">
        <w:rPr>
          <w:rFonts w:ascii="Arial" w:hAnsi="Arial" w:cs="Arial"/>
          <w:sz w:val="24"/>
          <w:szCs w:val="24"/>
        </w:rPr>
        <w:t>,</w:t>
      </w:r>
      <w:r w:rsidR="00A970DB" w:rsidRPr="00094901">
        <w:rPr>
          <w:rFonts w:ascii="Arial" w:hAnsi="Arial" w:cs="Arial"/>
          <w:sz w:val="24"/>
          <w:szCs w:val="24"/>
        </w:rPr>
        <w:t xml:space="preserve"> </w:t>
      </w:r>
      <w:r w:rsidRPr="00094901">
        <w:rPr>
          <w:rFonts w:ascii="Arial" w:hAnsi="Arial" w:cs="Arial"/>
          <w:sz w:val="24"/>
          <w:szCs w:val="24"/>
        </w:rPr>
        <w:t>formed</w:t>
      </w:r>
      <w:r w:rsidR="005C7C5E">
        <w:rPr>
          <w:rFonts w:ascii="Arial" w:hAnsi="Arial" w:cs="Arial"/>
          <w:sz w:val="24"/>
          <w:szCs w:val="24"/>
        </w:rPr>
        <w:t xml:space="preserve"> cross-</w:t>
      </w:r>
      <w:r w:rsidR="005772BD" w:rsidRPr="00094901">
        <w:rPr>
          <w:rFonts w:ascii="Arial" w:hAnsi="Arial" w:cs="Arial"/>
          <w:sz w:val="24"/>
          <w:szCs w:val="24"/>
        </w:rPr>
        <w:t xml:space="preserve">disciplinary teams to develop a design, marketing and launch concept for </w:t>
      </w:r>
      <w:r w:rsidR="00B83822">
        <w:rPr>
          <w:rFonts w:ascii="Arial" w:hAnsi="Arial" w:cs="Arial"/>
          <w:sz w:val="24"/>
          <w:szCs w:val="24"/>
        </w:rPr>
        <w:t xml:space="preserve">their </w:t>
      </w:r>
      <w:r w:rsidR="005772BD" w:rsidRPr="00094901">
        <w:rPr>
          <w:rFonts w:ascii="Arial" w:hAnsi="Arial" w:cs="Arial"/>
          <w:sz w:val="24"/>
          <w:szCs w:val="24"/>
        </w:rPr>
        <w:t xml:space="preserve">shirt. </w:t>
      </w:r>
      <w:r w:rsidR="005C7C5E">
        <w:rPr>
          <w:rFonts w:ascii="Arial" w:hAnsi="Arial" w:cs="Arial"/>
          <w:sz w:val="24"/>
          <w:szCs w:val="24"/>
        </w:rPr>
        <w:t>These were presented in p</w:t>
      </w:r>
      <w:r w:rsidRPr="00094901">
        <w:rPr>
          <w:rFonts w:ascii="Arial" w:hAnsi="Arial" w:cs="Arial"/>
          <w:sz w:val="24"/>
          <w:szCs w:val="24"/>
        </w:rPr>
        <w:t xml:space="preserve">owerpoint format at the end of the semester. </w:t>
      </w:r>
      <w:r w:rsidR="008A17CB" w:rsidRPr="00094901">
        <w:rPr>
          <w:rFonts w:ascii="Arial" w:hAnsi="Arial" w:cs="Arial"/>
          <w:sz w:val="24"/>
          <w:szCs w:val="24"/>
        </w:rPr>
        <w:t>(Miller 2009</w:t>
      </w:r>
      <w:r w:rsidRPr="00094901">
        <w:rPr>
          <w:rFonts w:ascii="Arial" w:hAnsi="Arial" w:cs="Arial"/>
          <w:sz w:val="24"/>
          <w:szCs w:val="24"/>
        </w:rPr>
        <w:t>a</w:t>
      </w:r>
      <w:r w:rsidR="008A17CB" w:rsidRPr="00094901">
        <w:rPr>
          <w:rFonts w:ascii="Arial" w:hAnsi="Arial" w:cs="Arial"/>
          <w:sz w:val="24"/>
          <w:szCs w:val="24"/>
        </w:rPr>
        <w:t xml:space="preserve">) </w:t>
      </w:r>
      <w:r w:rsidRPr="00094901">
        <w:rPr>
          <w:rFonts w:ascii="Arial" w:hAnsi="Arial" w:cs="Arial"/>
          <w:sz w:val="24"/>
          <w:szCs w:val="24"/>
        </w:rPr>
        <w:t>The</w:t>
      </w:r>
      <w:r w:rsidR="008A17CB" w:rsidRPr="00094901">
        <w:rPr>
          <w:rFonts w:ascii="Arial" w:hAnsi="Arial" w:cs="Arial"/>
          <w:sz w:val="24"/>
          <w:szCs w:val="24"/>
        </w:rPr>
        <w:t xml:space="preserve"> second, voluntary stage of this exercise involv</w:t>
      </w:r>
      <w:r w:rsidRPr="00094901">
        <w:rPr>
          <w:rFonts w:ascii="Arial" w:hAnsi="Arial" w:cs="Arial"/>
          <w:sz w:val="24"/>
          <w:szCs w:val="24"/>
        </w:rPr>
        <w:t xml:space="preserve">ing </w:t>
      </w:r>
      <w:r w:rsidR="00D145C4">
        <w:rPr>
          <w:rFonts w:ascii="Arial" w:hAnsi="Arial" w:cs="Arial"/>
          <w:sz w:val="24"/>
          <w:szCs w:val="24"/>
        </w:rPr>
        <w:t xml:space="preserve">the assembly of the </w:t>
      </w:r>
      <w:r w:rsidR="00F87777">
        <w:rPr>
          <w:rFonts w:ascii="Arial" w:hAnsi="Arial" w:cs="Arial"/>
          <w:sz w:val="24"/>
          <w:szCs w:val="24"/>
        </w:rPr>
        <w:t>actual T-</w:t>
      </w:r>
      <w:r w:rsidRPr="00094901">
        <w:rPr>
          <w:rFonts w:ascii="Arial" w:hAnsi="Arial" w:cs="Arial"/>
          <w:sz w:val="24"/>
          <w:szCs w:val="24"/>
        </w:rPr>
        <w:t>shirt</w:t>
      </w:r>
      <w:r w:rsidR="008A17CB" w:rsidRPr="00094901">
        <w:rPr>
          <w:rFonts w:ascii="Arial" w:hAnsi="Arial" w:cs="Arial"/>
          <w:sz w:val="24"/>
          <w:szCs w:val="24"/>
        </w:rPr>
        <w:t xml:space="preserve"> in a factory simulation, </w:t>
      </w:r>
      <w:r w:rsidRPr="00094901">
        <w:rPr>
          <w:rFonts w:ascii="Arial" w:hAnsi="Arial" w:cs="Arial"/>
          <w:sz w:val="24"/>
          <w:szCs w:val="24"/>
        </w:rPr>
        <w:t xml:space="preserve">is considered in some detail below. </w:t>
      </w:r>
      <w:r w:rsidR="008A17CB" w:rsidRPr="00094901">
        <w:rPr>
          <w:rFonts w:ascii="Arial" w:hAnsi="Arial" w:cs="Arial"/>
          <w:sz w:val="24"/>
          <w:szCs w:val="24"/>
        </w:rPr>
        <w:t xml:space="preserve"> </w:t>
      </w:r>
    </w:p>
    <w:p w:rsidR="00296554" w:rsidRPr="00094901" w:rsidRDefault="00296554" w:rsidP="006F622B">
      <w:pPr>
        <w:spacing w:line="360" w:lineRule="auto"/>
        <w:jc w:val="both"/>
        <w:rPr>
          <w:rFonts w:ascii="Arial" w:hAnsi="Arial" w:cs="Arial"/>
          <w:sz w:val="24"/>
        </w:rPr>
      </w:pPr>
    </w:p>
    <w:p w:rsidR="00496187" w:rsidRPr="006F622B" w:rsidRDefault="00E95FA5" w:rsidP="006F622B">
      <w:pPr>
        <w:spacing w:line="360" w:lineRule="auto"/>
        <w:jc w:val="both"/>
        <w:rPr>
          <w:rFonts w:ascii="Arial" w:hAnsi="Arial" w:cs="Arial"/>
          <w:b/>
          <w:color w:val="4F81BD" w:themeColor="accent1"/>
          <w:sz w:val="24"/>
        </w:rPr>
      </w:pPr>
      <w:r w:rsidRPr="006F622B">
        <w:rPr>
          <w:rFonts w:ascii="Arial" w:hAnsi="Arial" w:cs="Arial"/>
          <w:b/>
          <w:color w:val="4F81BD" w:themeColor="accent1"/>
          <w:sz w:val="24"/>
        </w:rPr>
        <w:t>The factory simulation</w:t>
      </w:r>
    </w:p>
    <w:p w:rsidR="00496187" w:rsidRPr="00094901" w:rsidRDefault="00496187" w:rsidP="006F622B">
      <w:pPr>
        <w:spacing w:line="360" w:lineRule="auto"/>
        <w:jc w:val="both"/>
        <w:rPr>
          <w:rFonts w:ascii="Arial" w:hAnsi="Arial" w:cs="Arial"/>
          <w:b/>
          <w:sz w:val="24"/>
        </w:rPr>
      </w:pPr>
    </w:p>
    <w:p w:rsidR="00043EC9" w:rsidRPr="00094901" w:rsidRDefault="00B83822" w:rsidP="006F622B">
      <w:pPr>
        <w:spacing w:line="360" w:lineRule="auto"/>
        <w:jc w:val="both"/>
        <w:rPr>
          <w:rFonts w:ascii="Arial" w:hAnsi="Arial" w:cs="Arial"/>
          <w:sz w:val="24"/>
          <w:szCs w:val="24"/>
        </w:rPr>
      </w:pPr>
      <w:r>
        <w:rPr>
          <w:rFonts w:ascii="Arial" w:hAnsi="Arial" w:cs="Arial"/>
          <w:color w:val="323232"/>
          <w:sz w:val="24"/>
          <w:szCs w:val="26"/>
        </w:rPr>
        <w:t>There is, of course,</w:t>
      </w:r>
      <w:r w:rsidR="00053AA8" w:rsidRPr="00094901">
        <w:rPr>
          <w:rFonts w:ascii="Arial" w:hAnsi="Arial" w:cs="Arial"/>
          <w:color w:val="323232"/>
          <w:sz w:val="24"/>
          <w:szCs w:val="26"/>
        </w:rPr>
        <w:t xml:space="preserve"> no substitute for first-hand experience but for those colleges with sizable sewing room capacity </w:t>
      </w:r>
      <w:r w:rsidR="00B43CB3" w:rsidRPr="00094901">
        <w:rPr>
          <w:rFonts w:ascii="Arial" w:hAnsi="Arial" w:cs="Arial"/>
          <w:color w:val="323232"/>
          <w:sz w:val="24"/>
          <w:szCs w:val="26"/>
        </w:rPr>
        <w:t xml:space="preserve">we would argue that </w:t>
      </w:r>
      <w:r w:rsidR="00053AA8" w:rsidRPr="00094901">
        <w:rPr>
          <w:rFonts w:ascii="Arial" w:hAnsi="Arial" w:cs="Arial"/>
          <w:color w:val="323232"/>
          <w:sz w:val="24"/>
          <w:szCs w:val="26"/>
        </w:rPr>
        <w:t xml:space="preserve">there is </w:t>
      </w:r>
      <w:r w:rsidR="00B43CB3" w:rsidRPr="00094901">
        <w:rPr>
          <w:rFonts w:ascii="Arial" w:hAnsi="Arial" w:cs="Arial"/>
          <w:color w:val="323232"/>
          <w:sz w:val="24"/>
          <w:szCs w:val="26"/>
        </w:rPr>
        <w:t xml:space="preserve">the available </w:t>
      </w:r>
      <w:r w:rsidR="00053AA8" w:rsidRPr="00094901">
        <w:rPr>
          <w:rFonts w:ascii="Arial" w:hAnsi="Arial" w:cs="Arial"/>
          <w:color w:val="323232"/>
          <w:sz w:val="24"/>
          <w:szCs w:val="26"/>
        </w:rPr>
        <w:t xml:space="preserve">potential for introducing </w:t>
      </w:r>
      <w:r>
        <w:rPr>
          <w:rFonts w:ascii="Arial" w:hAnsi="Arial" w:cs="Arial"/>
          <w:color w:val="323232"/>
          <w:sz w:val="24"/>
          <w:szCs w:val="26"/>
        </w:rPr>
        <w:t>‘</w:t>
      </w:r>
      <w:r w:rsidR="00053AA8" w:rsidRPr="00094901">
        <w:rPr>
          <w:rFonts w:ascii="Arial" w:hAnsi="Arial" w:cs="Arial"/>
          <w:color w:val="323232"/>
          <w:sz w:val="24"/>
          <w:szCs w:val="26"/>
        </w:rPr>
        <w:t>authentic</w:t>
      </w:r>
      <w:r>
        <w:rPr>
          <w:rFonts w:ascii="Arial" w:hAnsi="Arial" w:cs="Arial"/>
          <w:color w:val="323232"/>
          <w:sz w:val="24"/>
          <w:szCs w:val="26"/>
        </w:rPr>
        <w:t>’</w:t>
      </w:r>
      <w:r w:rsidR="00053AA8" w:rsidRPr="00094901">
        <w:rPr>
          <w:rFonts w:ascii="Arial" w:hAnsi="Arial" w:cs="Arial"/>
          <w:color w:val="323232"/>
          <w:sz w:val="24"/>
          <w:szCs w:val="26"/>
        </w:rPr>
        <w:t xml:space="preserve"> experiential learning opportunities</w:t>
      </w:r>
      <w:r w:rsidR="00B43CB3" w:rsidRPr="00094901">
        <w:rPr>
          <w:rFonts w:ascii="Arial" w:hAnsi="Arial" w:cs="Arial"/>
          <w:color w:val="323232"/>
          <w:sz w:val="24"/>
          <w:szCs w:val="26"/>
        </w:rPr>
        <w:t xml:space="preserve"> in a workshop/small factory context. </w:t>
      </w:r>
      <w:r w:rsidR="008D66FC">
        <w:rPr>
          <w:rFonts w:ascii="Arial" w:hAnsi="Arial" w:cs="Arial"/>
          <w:color w:val="323232"/>
          <w:sz w:val="24"/>
          <w:szCs w:val="26"/>
        </w:rPr>
        <w:t xml:space="preserve"> </w:t>
      </w:r>
      <w:r w:rsidR="00053AA8" w:rsidRPr="00094901">
        <w:rPr>
          <w:rFonts w:ascii="Arial" w:hAnsi="Arial" w:cs="Arial"/>
          <w:sz w:val="24"/>
        </w:rPr>
        <w:t xml:space="preserve">From a practical and ethical viewpoint, </w:t>
      </w:r>
      <w:r>
        <w:rPr>
          <w:rFonts w:ascii="Arial" w:hAnsi="Arial" w:cs="Arial"/>
          <w:sz w:val="24"/>
        </w:rPr>
        <w:t>such</w:t>
      </w:r>
      <w:r w:rsidR="00496187" w:rsidRPr="00094901">
        <w:rPr>
          <w:rFonts w:ascii="Arial" w:hAnsi="Arial" w:cs="Arial"/>
          <w:sz w:val="24"/>
        </w:rPr>
        <w:t xml:space="preserve"> </w:t>
      </w:r>
      <w:r w:rsidR="00053AA8" w:rsidRPr="00094901">
        <w:rPr>
          <w:rFonts w:ascii="Arial" w:hAnsi="Arial" w:cs="Arial"/>
          <w:sz w:val="24"/>
        </w:rPr>
        <w:t>simulation</w:t>
      </w:r>
      <w:r>
        <w:rPr>
          <w:rFonts w:ascii="Arial" w:hAnsi="Arial" w:cs="Arial"/>
          <w:sz w:val="24"/>
        </w:rPr>
        <w:t xml:space="preserve"> exercises can, however, </w:t>
      </w:r>
      <w:r w:rsidR="00496187" w:rsidRPr="00094901">
        <w:rPr>
          <w:rFonts w:ascii="Arial" w:hAnsi="Arial" w:cs="Arial"/>
          <w:sz w:val="24"/>
        </w:rPr>
        <w:t>raise considerable problems in planning and delivery</w:t>
      </w:r>
      <w:r w:rsidR="006F622B">
        <w:rPr>
          <w:rFonts w:ascii="Arial" w:hAnsi="Arial" w:cs="Arial"/>
          <w:sz w:val="24"/>
        </w:rPr>
        <w:t>.</w:t>
      </w:r>
      <w:r w:rsidR="006F622B">
        <w:rPr>
          <w:rStyle w:val="EndnoteReference"/>
          <w:rFonts w:ascii="Arial" w:hAnsi="Arial" w:cs="Arial"/>
          <w:sz w:val="24"/>
        </w:rPr>
        <w:endnoteReference w:id="3"/>
      </w:r>
      <w:r w:rsidR="00053AA8" w:rsidRPr="00094901">
        <w:rPr>
          <w:rFonts w:ascii="Arial" w:hAnsi="Arial" w:cs="Arial"/>
          <w:sz w:val="24"/>
        </w:rPr>
        <w:t xml:space="preserve"> </w:t>
      </w:r>
      <w:r w:rsidR="00496187" w:rsidRPr="00094901">
        <w:rPr>
          <w:rFonts w:ascii="Arial" w:hAnsi="Arial" w:cs="Arial"/>
          <w:sz w:val="24"/>
        </w:rPr>
        <w:t xml:space="preserve">Transferring working practices </w:t>
      </w:r>
      <w:r w:rsidR="00043EC9" w:rsidRPr="00094901">
        <w:rPr>
          <w:rFonts w:ascii="Arial" w:hAnsi="Arial" w:cs="Arial"/>
          <w:sz w:val="24"/>
        </w:rPr>
        <w:t xml:space="preserve">and working conditions in </w:t>
      </w:r>
      <w:r w:rsidR="00496187" w:rsidRPr="00094901">
        <w:rPr>
          <w:rFonts w:ascii="Arial" w:hAnsi="Arial" w:cs="Arial"/>
          <w:sz w:val="24"/>
        </w:rPr>
        <w:t xml:space="preserve">developing counties to an educational environment were thoroughly considered by the tutors, technicians and </w:t>
      </w:r>
      <w:r w:rsidR="00053AA8" w:rsidRPr="00094901">
        <w:rPr>
          <w:rFonts w:ascii="Arial" w:hAnsi="Arial" w:cs="Arial"/>
          <w:sz w:val="24"/>
        </w:rPr>
        <w:t>the School ethics c</w:t>
      </w:r>
      <w:r w:rsidR="00496187" w:rsidRPr="00094901">
        <w:rPr>
          <w:rFonts w:ascii="Arial" w:hAnsi="Arial" w:cs="Arial"/>
          <w:sz w:val="24"/>
        </w:rPr>
        <w:t>ommittee</w:t>
      </w:r>
      <w:r w:rsidR="00C748BB">
        <w:rPr>
          <w:rFonts w:ascii="Arial" w:hAnsi="Arial" w:cs="Arial"/>
          <w:sz w:val="24"/>
        </w:rPr>
        <w:t>.</w:t>
      </w:r>
      <w:r w:rsidR="00496187" w:rsidRPr="00094901">
        <w:rPr>
          <w:rFonts w:ascii="Arial" w:hAnsi="Arial" w:cs="Arial"/>
          <w:sz w:val="24"/>
        </w:rPr>
        <w:t xml:space="preserve"> </w:t>
      </w:r>
      <w:r w:rsidR="00ED0C02">
        <w:rPr>
          <w:rFonts w:ascii="Arial" w:hAnsi="Arial" w:cs="Arial"/>
          <w:sz w:val="24"/>
        </w:rPr>
        <w:t xml:space="preserve">There was an inevitable pull to describe the exercise as a ‘sweatshop experience’, but the ‘authentic’ simulation of a </w:t>
      </w:r>
      <w:r>
        <w:rPr>
          <w:rFonts w:ascii="Arial" w:hAnsi="Arial" w:cs="Arial"/>
          <w:sz w:val="24"/>
        </w:rPr>
        <w:t xml:space="preserve">harmful </w:t>
      </w:r>
      <w:r w:rsidR="00ED0C02">
        <w:rPr>
          <w:rFonts w:ascii="Arial" w:hAnsi="Arial" w:cs="Arial"/>
          <w:sz w:val="24"/>
        </w:rPr>
        <w:t xml:space="preserve">working </w:t>
      </w:r>
      <w:r>
        <w:rPr>
          <w:rFonts w:ascii="Arial" w:hAnsi="Arial" w:cs="Arial"/>
          <w:sz w:val="24"/>
        </w:rPr>
        <w:t>environ</w:t>
      </w:r>
      <w:r w:rsidR="00ED0C02">
        <w:rPr>
          <w:rFonts w:ascii="Arial" w:hAnsi="Arial" w:cs="Arial"/>
          <w:sz w:val="24"/>
        </w:rPr>
        <w:t>ment involving intensified work pace, physical and verbal abuse from supervisors</w:t>
      </w:r>
      <w:r w:rsidR="00C748BB">
        <w:rPr>
          <w:rFonts w:ascii="Arial" w:hAnsi="Arial" w:cs="Arial"/>
          <w:sz w:val="24"/>
        </w:rPr>
        <w:t xml:space="preserve"> (</w:t>
      </w:r>
      <w:r w:rsidR="00C748BB">
        <w:rPr>
          <w:rFonts w:ascii="Arial" w:hAnsi="Arial" w:cs="Arial"/>
          <w:sz w:val="24"/>
          <w:szCs w:val="24"/>
        </w:rPr>
        <w:t>a</w:t>
      </w:r>
      <w:r w:rsidR="00C748BB" w:rsidRPr="00094901">
        <w:rPr>
          <w:rFonts w:ascii="Arial" w:hAnsi="Arial" w:cs="Arial"/>
          <w:sz w:val="24"/>
          <w:szCs w:val="24"/>
        </w:rPr>
        <w:t>pproaches were initially made to the School of Performing Arts to establish whether any students would be interested in playing the role of the ’bastard supervisor’ for a day</w:t>
      </w:r>
      <w:r w:rsidR="00C748BB">
        <w:rPr>
          <w:rFonts w:ascii="Arial" w:hAnsi="Arial" w:cs="Arial"/>
          <w:sz w:val="24"/>
          <w:szCs w:val="24"/>
        </w:rPr>
        <w:t>)</w:t>
      </w:r>
      <w:r w:rsidR="00ED0C02">
        <w:rPr>
          <w:rFonts w:ascii="Arial" w:hAnsi="Arial" w:cs="Arial"/>
          <w:sz w:val="24"/>
        </w:rPr>
        <w:t>, cramped conditions, and an extended working day until completion of the production target</w:t>
      </w:r>
      <w:r w:rsidR="00C748BB">
        <w:rPr>
          <w:rFonts w:ascii="Arial" w:hAnsi="Arial" w:cs="Arial"/>
          <w:sz w:val="24"/>
        </w:rPr>
        <w:t>,</w:t>
      </w:r>
      <w:r w:rsidR="00ED0C02">
        <w:rPr>
          <w:rFonts w:ascii="Arial" w:hAnsi="Arial" w:cs="Arial"/>
          <w:sz w:val="24"/>
        </w:rPr>
        <w:t xml:space="preserve"> inevitably raised some ‘ethical’ concerns of our own </w:t>
      </w:r>
      <w:r w:rsidR="00F87777">
        <w:rPr>
          <w:rFonts w:ascii="Arial" w:hAnsi="Arial" w:cs="Arial"/>
          <w:sz w:val="24"/>
        </w:rPr>
        <w:t>which were aired at the School E</w:t>
      </w:r>
      <w:r w:rsidR="00ED0C02">
        <w:rPr>
          <w:rFonts w:ascii="Arial" w:hAnsi="Arial" w:cs="Arial"/>
          <w:sz w:val="24"/>
        </w:rPr>
        <w:t xml:space="preserve">thics committee. </w:t>
      </w:r>
      <w:r w:rsidR="00C748BB">
        <w:rPr>
          <w:rFonts w:ascii="Arial" w:hAnsi="Arial" w:cs="Arial"/>
          <w:sz w:val="24"/>
        </w:rPr>
        <w:t>S</w:t>
      </w:r>
      <w:r w:rsidR="00C748BB" w:rsidRPr="00094901">
        <w:rPr>
          <w:rFonts w:ascii="Arial" w:hAnsi="Arial" w:cs="Arial"/>
          <w:sz w:val="24"/>
          <w:szCs w:val="24"/>
        </w:rPr>
        <w:t xml:space="preserve">ome concerns </w:t>
      </w:r>
      <w:r w:rsidR="00C748BB">
        <w:rPr>
          <w:rFonts w:ascii="Arial" w:hAnsi="Arial" w:cs="Arial"/>
          <w:sz w:val="24"/>
          <w:szCs w:val="24"/>
        </w:rPr>
        <w:t>were</w:t>
      </w:r>
      <w:r w:rsidR="00C748BB" w:rsidRPr="00094901">
        <w:rPr>
          <w:rFonts w:ascii="Arial" w:hAnsi="Arial" w:cs="Arial"/>
          <w:sz w:val="24"/>
          <w:szCs w:val="24"/>
        </w:rPr>
        <w:t xml:space="preserve"> raised that striving for an element of authenticity might infringe the institution’s own codes of practice</w:t>
      </w:r>
      <w:r w:rsidR="00C748BB">
        <w:rPr>
          <w:rFonts w:ascii="Arial" w:hAnsi="Arial" w:cs="Arial"/>
          <w:sz w:val="24"/>
          <w:szCs w:val="24"/>
        </w:rPr>
        <w:t xml:space="preserve">, and an </w:t>
      </w:r>
      <w:r w:rsidR="00C748BB" w:rsidRPr="00094901">
        <w:rPr>
          <w:rFonts w:ascii="Arial" w:hAnsi="Arial" w:cs="Arial"/>
          <w:sz w:val="24"/>
          <w:szCs w:val="24"/>
        </w:rPr>
        <w:t>additional ethical question related to possible discomfort caused to students who in the course of repetitive work over a prolonged p</w:t>
      </w:r>
      <w:r w:rsidR="00C748BB">
        <w:rPr>
          <w:rFonts w:ascii="Arial" w:hAnsi="Arial" w:cs="Arial"/>
          <w:sz w:val="24"/>
          <w:szCs w:val="24"/>
        </w:rPr>
        <w:t xml:space="preserve">eriod might sustain </w:t>
      </w:r>
      <w:r w:rsidR="00C748BB">
        <w:rPr>
          <w:rFonts w:ascii="Arial" w:hAnsi="Arial" w:cs="Arial"/>
          <w:sz w:val="24"/>
          <w:szCs w:val="24"/>
        </w:rPr>
        <w:lastRenderedPageBreak/>
        <w:t>some injury.</w:t>
      </w:r>
      <w:r w:rsidR="00C748BB" w:rsidRPr="00094901">
        <w:rPr>
          <w:rFonts w:ascii="Arial" w:hAnsi="Arial" w:cs="Arial"/>
          <w:sz w:val="24"/>
          <w:szCs w:val="24"/>
        </w:rPr>
        <w:t xml:space="preserve"> </w:t>
      </w:r>
      <w:r w:rsidR="00ED0C02">
        <w:rPr>
          <w:rFonts w:ascii="Arial" w:hAnsi="Arial" w:cs="Arial"/>
          <w:sz w:val="24"/>
        </w:rPr>
        <w:t>Consequently t</w:t>
      </w:r>
      <w:r w:rsidR="003F73C3" w:rsidRPr="00094901">
        <w:rPr>
          <w:rFonts w:ascii="Arial" w:hAnsi="Arial" w:cs="Arial"/>
          <w:sz w:val="24"/>
          <w:szCs w:val="24"/>
        </w:rPr>
        <w:t xml:space="preserve">he project was </w:t>
      </w:r>
      <w:r w:rsidR="00ED0C02">
        <w:rPr>
          <w:rFonts w:ascii="Arial" w:hAnsi="Arial" w:cs="Arial"/>
          <w:sz w:val="24"/>
          <w:szCs w:val="24"/>
        </w:rPr>
        <w:t xml:space="preserve">clearly identified as a factory simulation and </w:t>
      </w:r>
      <w:r w:rsidR="003F73C3" w:rsidRPr="00094901">
        <w:rPr>
          <w:rFonts w:ascii="Arial" w:hAnsi="Arial" w:cs="Arial"/>
          <w:sz w:val="24"/>
          <w:szCs w:val="24"/>
        </w:rPr>
        <w:t xml:space="preserve">planned to take place </w:t>
      </w:r>
      <w:r w:rsidR="00043EC9" w:rsidRPr="00094901">
        <w:rPr>
          <w:rFonts w:ascii="Arial" w:hAnsi="Arial" w:cs="Arial"/>
          <w:sz w:val="24"/>
          <w:szCs w:val="24"/>
        </w:rPr>
        <w:t xml:space="preserve">over the course of </w:t>
      </w:r>
      <w:r w:rsidR="003F73C3" w:rsidRPr="00094901">
        <w:rPr>
          <w:rFonts w:ascii="Arial" w:hAnsi="Arial" w:cs="Arial"/>
          <w:sz w:val="24"/>
          <w:szCs w:val="24"/>
        </w:rPr>
        <w:t xml:space="preserve">one </w:t>
      </w:r>
      <w:r w:rsidR="00F87777">
        <w:rPr>
          <w:rFonts w:ascii="Arial" w:hAnsi="Arial" w:cs="Arial"/>
          <w:sz w:val="24"/>
          <w:szCs w:val="24"/>
        </w:rPr>
        <w:t>8-</w:t>
      </w:r>
      <w:r w:rsidR="00ED0C02">
        <w:rPr>
          <w:rFonts w:ascii="Arial" w:hAnsi="Arial" w:cs="Arial"/>
          <w:sz w:val="24"/>
          <w:szCs w:val="24"/>
        </w:rPr>
        <w:t xml:space="preserve">hour </w:t>
      </w:r>
      <w:r w:rsidR="003F73C3" w:rsidRPr="00094901">
        <w:rPr>
          <w:rFonts w:ascii="Arial" w:hAnsi="Arial" w:cs="Arial"/>
          <w:sz w:val="24"/>
          <w:szCs w:val="24"/>
        </w:rPr>
        <w:t xml:space="preserve">working day </w:t>
      </w:r>
      <w:r w:rsidR="00ED0C02">
        <w:rPr>
          <w:rFonts w:ascii="Arial" w:hAnsi="Arial" w:cs="Arial"/>
          <w:sz w:val="24"/>
          <w:szCs w:val="24"/>
        </w:rPr>
        <w:t>with</w:t>
      </w:r>
      <w:r w:rsidR="003F73C3" w:rsidRPr="00094901">
        <w:rPr>
          <w:rFonts w:ascii="Arial" w:hAnsi="Arial" w:cs="Arial"/>
          <w:sz w:val="24"/>
          <w:szCs w:val="24"/>
        </w:rPr>
        <w:t xml:space="preserve"> </w:t>
      </w:r>
      <w:r w:rsidR="00043EC9" w:rsidRPr="00094901">
        <w:rPr>
          <w:rFonts w:ascii="Arial" w:hAnsi="Arial" w:cs="Arial"/>
          <w:sz w:val="24"/>
          <w:szCs w:val="24"/>
        </w:rPr>
        <w:t xml:space="preserve">the </w:t>
      </w:r>
      <w:r w:rsidR="00ED0C02">
        <w:rPr>
          <w:rFonts w:ascii="Arial" w:hAnsi="Arial" w:cs="Arial"/>
          <w:sz w:val="24"/>
          <w:szCs w:val="24"/>
        </w:rPr>
        <w:t xml:space="preserve">main aim of emulating </w:t>
      </w:r>
      <w:r w:rsidR="003F73C3" w:rsidRPr="00094901">
        <w:rPr>
          <w:rFonts w:ascii="Arial" w:hAnsi="Arial" w:cs="Arial"/>
          <w:sz w:val="24"/>
          <w:szCs w:val="24"/>
        </w:rPr>
        <w:t xml:space="preserve">as near as possible </w:t>
      </w:r>
      <w:r w:rsidR="00ED0C02">
        <w:rPr>
          <w:rFonts w:ascii="Arial" w:hAnsi="Arial" w:cs="Arial"/>
          <w:sz w:val="24"/>
          <w:szCs w:val="24"/>
        </w:rPr>
        <w:t xml:space="preserve">the </w:t>
      </w:r>
      <w:r w:rsidR="003F73C3" w:rsidRPr="00094901">
        <w:rPr>
          <w:rFonts w:ascii="Arial" w:hAnsi="Arial" w:cs="Arial"/>
          <w:sz w:val="24"/>
          <w:szCs w:val="24"/>
        </w:rPr>
        <w:t xml:space="preserve">experience of a sewing machinist working in </w:t>
      </w:r>
      <w:r w:rsidR="00686211">
        <w:rPr>
          <w:rFonts w:ascii="Arial" w:hAnsi="Arial" w:cs="Arial"/>
          <w:sz w:val="24"/>
          <w:szCs w:val="24"/>
        </w:rPr>
        <w:t>a production environment.</w:t>
      </w:r>
      <w:r w:rsidR="003F73C3" w:rsidRPr="00094901">
        <w:rPr>
          <w:rFonts w:ascii="Arial" w:hAnsi="Arial" w:cs="Arial"/>
          <w:sz w:val="24"/>
          <w:szCs w:val="24"/>
        </w:rPr>
        <w:t xml:space="preserve"> </w:t>
      </w:r>
    </w:p>
    <w:p w:rsidR="00686211" w:rsidRDefault="00686211" w:rsidP="006F622B">
      <w:pPr>
        <w:spacing w:line="360" w:lineRule="auto"/>
        <w:jc w:val="both"/>
        <w:rPr>
          <w:rFonts w:ascii="Arial" w:hAnsi="Arial" w:cs="Arial"/>
          <w:sz w:val="24"/>
          <w:szCs w:val="24"/>
        </w:rPr>
      </w:pPr>
    </w:p>
    <w:p w:rsidR="008D66FC" w:rsidRDefault="008D66FC" w:rsidP="006F622B">
      <w:pPr>
        <w:spacing w:line="360" w:lineRule="auto"/>
        <w:jc w:val="both"/>
        <w:rPr>
          <w:rFonts w:ascii="Arial" w:hAnsi="Arial" w:cs="Arial"/>
          <w:sz w:val="24"/>
          <w:szCs w:val="24"/>
        </w:rPr>
      </w:pPr>
      <w:r>
        <w:rPr>
          <w:rFonts w:ascii="Arial" w:hAnsi="Arial" w:cs="Arial"/>
          <w:sz w:val="24"/>
          <w:szCs w:val="24"/>
        </w:rPr>
        <w:t xml:space="preserve">It cannot be assumed that students will want to involve themselves in such an exercise with great alacrity. It is an opportunity to develop sewing skills but conversely those students who are more favourably disposed to conceptual work may not be drawn to this. Pressures on the sewing room in the Design school meant that this could only be run optionally </w:t>
      </w:r>
      <w:r w:rsidR="00F87777">
        <w:rPr>
          <w:rFonts w:ascii="Arial" w:hAnsi="Arial" w:cs="Arial"/>
          <w:sz w:val="24"/>
          <w:szCs w:val="24"/>
        </w:rPr>
        <w:t>in the first instance although two</w:t>
      </w:r>
      <w:r>
        <w:rPr>
          <w:rFonts w:ascii="Arial" w:hAnsi="Arial" w:cs="Arial"/>
          <w:sz w:val="24"/>
          <w:szCs w:val="24"/>
        </w:rPr>
        <w:t xml:space="preserve"> assembly lines could have operated on the day. </w:t>
      </w:r>
      <w:r w:rsidR="00043EC9" w:rsidRPr="00094901">
        <w:rPr>
          <w:rFonts w:ascii="Arial" w:hAnsi="Arial" w:cs="Arial"/>
          <w:sz w:val="24"/>
          <w:szCs w:val="24"/>
        </w:rPr>
        <w:t xml:space="preserve">There </w:t>
      </w:r>
      <w:r>
        <w:rPr>
          <w:rFonts w:ascii="Arial" w:hAnsi="Arial" w:cs="Arial"/>
          <w:sz w:val="24"/>
          <w:szCs w:val="24"/>
        </w:rPr>
        <w:t>is an argument for making such an activity a ‘core’ element of delivery for certain programmes.</w:t>
      </w:r>
    </w:p>
    <w:p w:rsidR="008D66FC" w:rsidRDefault="008D66FC" w:rsidP="006F622B">
      <w:pPr>
        <w:spacing w:line="360" w:lineRule="auto"/>
        <w:jc w:val="both"/>
        <w:rPr>
          <w:rFonts w:ascii="Arial" w:hAnsi="Arial" w:cs="Arial"/>
          <w:sz w:val="24"/>
          <w:szCs w:val="24"/>
        </w:rPr>
      </w:pPr>
    </w:p>
    <w:p w:rsidR="009525A5" w:rsidRDefault="009525A5" w:rsidP="006F622B">
      <w:pPr>
        <w:spacing w:line="360" w:lineRule="auto"/>
        <w:jc w:val="both"/>
        <w:rPr>
          <w:rFonts w:ascii="Arial" w:hAnsi="Arial" w:cs="Arial"/>
          <w:sz w:val="24"/>
          <w:szCs w:val="24"/>
        </w:rPr>
      </w:pPr>
      <w:r w:rsidRPr="00094901">
        <w:rPr>
          <w:rFonts w:ascii="Arial" w:hAnsi="Arial" w:cs="Arial"/>
          <w:sz w:val="24"/>
          <w:szCs w:val="24"/>
        </w:rPr>
        <w:t>Since the</w:t>
      </w:r>
      <w:r w:rsidR="00D33E26" w:rsidRPr="00094901">
        <w:rPr>
          <w:rFonts w:ascii="Arial" w:hAnsi="Arial" w:cs="Arial"/>
          <w:sz w:val="24"/>
          <w:szCs w:val="24"/>
        </w:rPr>
        <w:t xml:space="preserve"> </w:t>
      </w:r>
      <w:r w:rsidRPr="00094901">
        <w:rPr>
          <w:rFonts w:ascii="Arial" w:hAnsi="Arial" w:cs="Arial"/>
          <w:sz w:val="24"/>
          <w:szCs w:val="24"/>
        </w:rPr>
        <w:t>students would only be timed carrying out their assembly operations during the actual day, it was not possible to fix an actual target for the simulation</w:t>
      </w:r>
      <w:r w:rsidR="00661135" w:rsidRPr="00094901">
        <w:rPr>
          <w:rFonts w:ascii="Arial" w:hAnsi="Arial" w:cs="Arial"/>
          <w:sz w:val="24"/>
          <w:szCs w:val="24"/>
        </w:rPr>
        <w:t>,</w:t>
      </w:r>
      <w:r w:rsidRPr="00094901">
        <w:rPr>
          <w:rFonts w:ascii="Arial" w:hAnsi="Arial" w:cs="Arial"/>
          <w:sz w:val="24"/>
          <w:szCs w:val="24"/>
        </w:rPr>
        <w:t xml:space="preserve"> although </w:t>
      </w:r>
      <w:r w:rsidR="00661135" w:rsidRPr="00094901">
        <w:rPr>
          <w:rFonts w:ascii="Arial" w:hAnsi="Arial" w:cs="Arial"/>
          <w:sz w:val="24"/>
          <w:szCs w:val="24"/>
        </w:rPr>
        <w:t>actual performance in export factories from worker’s stories and case study material was referred to in preparatory and de-briefing sessions. T</w:t>
      </w:r>
      <w:r w:rsidRPr="00094901">
        <w:rPr>
          <w:rFonts w:ascii="Arial" w:hAnsi="Arial" w:cs="Arial"/>
          <w:sz w:val="24"/>
          <w:szCs w:val="24"/>
        </w:rPr>
        <w:t xml:space="preserve">he </w:t>
      </w:r>
      <w:r w:rsidR="00D33E26" w:rsidRPr="00094901">
        <w:rPr>
          <w:rFonts w:ascii="Arial" w:hAnsi="Arial" w:cs="Arial"/>
          <w:sz w:val="24"/>
          <w:szCs w:val="24"/>
        </w:rPr>
        <w:t xml:space="preserve">actual </w:t>
      </w:r>
      <w:r w:rsidRPr="00094901">
        <w:rPr>
          <w:rFonts w:ascii="Arial" w:hAnsi="Arial" w:cs="Arial"/>
          <w:sz w:val="24"/>
          <w:szCs w:val="24"/>
        </w:rPr>
        <w:t xml:space="preserve">output achieved during a </w:t>
      </w:r>
      <w:r w:rsidR="00F87777" w:rsidRPr="00094901">
        <w:rPr>
          <w:rFonts w:ascii="Arial" w:hAnsi="Arial" w:cs="Arial"/>
          <w:sz w:val="24"/>
          <w:szCs w:val="24"/>
        </w:rPr>
        <w:t>7-hour</w:t>
      </w:r>
      <w:r w:rsidRPr="00094901">
        <w:rPr>
          <w:rFonts w:ascii="Arial" w:hAnsi="Arial" w:cs="Arial"/>
          <w:sz w:val="24"/>
          <w:szCs w:val="24"/>
        </w:rPr>
        <w:t xml:space="preserve"> shift was 95 pieces</w:t>
      </w:r>
      <w:r w:rsidR="00661135" w:rsidRPr="00094901">
        <w:rPr>
          <w:rFonts w:ascii="Arial" w:hAnsi="Arial" w:cs="Arial"/>
          <w:sz w:val="24"/>
          <w:szCs w:val="24"/>
        </w:rPr>
        <w:t xml:space="preserve"> of acceptable quality</w:t>
      </w:r>
      <w:r w:rsidR="00B23648">
        <w:rPr>
          <w:rFonts w:ascii="Arial" w:hAnsi="Arial" w:cs="Arial"/>
          <w:sz w:val="24"/>
          <w:szCs w:val="24"/>
        </w:rPr>
        <w:t>, about one tenth</w:t>
      </w:r>
      <w:r w:rsidR="00686211">
        <w:rPr>
          <w:rFonts w:ascii="Arial" w:hAnsi="Arial" w:cs="Arial"/>
          <w:sz w:val="24"/>
          <w:szCs w:val="24"/>
        </w:rPr>
        <w:t xml:space="preserve"> of the performance of a similar workforce in an export factory</w:t>
      </w:r>
      <w:r w:rsidRPr="00094901">
        <w:rPr>
          <w:rFonts w:ascii="Arial" w:hAnsi="Arial" w:cs="Arial"/>
          <w:sz w:val="24"/>
          <w:szCs w:val="24"/>
        </w:rPr>
        <w:t xml:space="preserve">. </w:t>
      </w:r>
    </w:p>
    <w:p w:rsidR="00D33E26" w:rsidRPr="00094901" w:rsidRDefault="00D33E26" w:rsidP="006F622B">
      <w:pPr>
        <w:spacing w:line="360" w:lineRule="auto"/>
        <w:jc w:val="both"/>
        <w:rPr>
          <w:rFonts w:ascii="Arial" w:hAnsi="Arial" w:cs="Arial"/>
          <w:i/>
          <w:color w:val="4F81BD" w:themeColor="accent1"/>
          <w:sz w:val="24"/>
          <w:szCs w:val="24"/>
        </w:rPr>
      </w:pPr>
    </w:p>
    <w:p w:rsidR="00043EC9" w:rsidRPr="006F622B" w:rsidRDefault="00D33E26" w:rsidP="006F622B">
      <w:pPr>
        <w:spacing w:line="360" w:lineRule="auto"/>
        <w:jc w:val="both"/>
        <w:rPr>
          <w:rFonts w:ascii="Arial" w:hAnsi="Arial" w:cs="Arial"/>
          <w:b/>
          <w:color w:val="3366FF"/>
          <w:sz w:val="24"/>
          <w:szCs w:val="24"/>
        </w:rPr>
      </w:pPr>
      <w:r w:rsidRPr="006F622B">
        <w:rPr>
          <w:rFonts w:ascii="Arial" w:hAnsi="Arial" w:cs="Arial"/>
          <w:b/>
          <w:color w:val="3366FF"/>
          <w:sz w:val="24"/>
          <w:szCs w:val="24"/>
        </w:rPr>
        <w:t>The central importance of design technician involvement</w:t>
      </w:r>
      <w:r w:rsidR="009525A5" w:rsidRPr="006F622B">
        <w:rPr>
          <w:rFonts w:ascii="Arial" w:hAnsi="Arial" w:cs="Arial"/>
          <w:b/>
          <w:color w:val="3366FF"/>
          <w:sz w:val="24"/>
          <w:szCs w:val="24"/>
        </w:rPr>
        <w:t xml:space="preserve"> </w:t>
      </w:r>
    </w:p>
    <w:p w:rsidR="00D33E26" w:rsidRPr="000D6430" w:rsidRDefault="00D33E26" w:rsidP="006F622B">
      <w:pPr>
        <w:spacing w:line="360" w:lineRule="auto"/>
        <w:jc w:val="both"/>
        <w:rPr>
          <w:rFonts w:ascii="Arial" w:hAnsi="Arial" w:cs="Arial"/>
          <w:i/>
          <w:color w:val="3366FF"/>
          <w:sz w:val="24"/>
          <w:szCs w:val="24"/>
        </w:rPr>
      </w:pPr>
    </w:p>
    <w:p w:rsidR="00D33E26" w:rsidRPr="00094901" w:rsidRDefault="00152919" w:rsidP="006F622B">
      <w:pPr>
        <w:spacing w:line="360" w:lineRule="auto"/>
        <w:jc w:val="both"/>
        <w:rPr>
          <w:rFonts w:ascii="Arial" w:hAnsi="Arial" w:cs="Arial"/>
          <w:sz w:val="24"/>
          <w:szCs w:val="24"/>
        </w:rPr>
      </w:pPr>
      <w:r w:rsidRPr="00094901">
        <w:rPr>
          <w:rFonts w:ascii="Arial" w:hAnsi="Arial" w:cs="Arial"/>
          <w:sz w:val="24"/>
        </w:rPr>
        <w:t xml:space="preserve">The preparation and execution of the exercise had to be carefully planned and relied heavily on technicians to assist in the production. </w:t>
      </w:r>
      <w:r w:rsidR="000D6430">
        <w:rPr>
          <w:rFonts w:ascii="Arial" w:hAnsi="Arial" w:cs="Arial"/>
          <w:sz w:val="24"/>
        </w:rPr>
        <w:t xml:space="preserve"> </w:t>
      </w:r>
      <w:r w:rsidR="002619F6" w:rsidRPr="00094901">
        <w:rPr>
          <w:rFonts w:ascii="Arial" w:hAnsi="Arial" w:cs="Arial"/>
          <w:sz w:val="24"/>
          <w:szCs w:val="24"/>
        </w:rPr>
        <w:t xml:space="preserve">As former workers in garment manufacture, the design technicians were </w:t>
      </w:r>
      <w:r w:rsidRPr="00094901">
        <w:rPr>
          <w:rFonts w:ascii="Arial" w:hAnsi="Arial" w:cs="Arial"/>
          <w:sz w:val="24"/>
          <w:szCs w:val="24"/>
        </w:rPr>
        <w:t xml:space="preserve">therefore </w:t>
      </w:r>
      <w:r w:rsidR="002619F6" w:rsidRPr="00094901">
        <w:rPr>
          <w:rFonts w:ascii="Arial" w:hAnsi="Arial" w:cs="Arial"/>
          <w:sz w:val="24"/>
          <w:szCs w:val="24"/>
        </w:rPr>
        <w:t xml:space="preserve">critical to the success of </w:t>
      </w:r>
      <w:r w:rsidRPr="00094901">
        <w:rPr>
          <w:rFonts w:ascii="Arial" w:hAnsi="Arial" w:cs="Arial"/>
          <w:sz w:val="24"/>
          <w:szCs w:val="24"/>
        </w:rPr>
        <w:t>the simulation</w:t>
      </w:r>
      <w:r w:rsidR="002619F6" w:rsidRPr="00094901">
        <w:rPr>
          <w:rFonts w:ascii="Arial" w:hAnsi="Arial" w:cs="Arial"/>
          <w:sz w:val="24"/>
          <w:szCs w:val="24"/>
        </w:rPr>
        <w:t xml:space="preserve">. Their knowledge was essential for fabric procurement, </w:t>
      </w:r>
      <w:r w:rsidR="00CF074E" w:rsidRPr="00094901">
        <w:rPr>
          <w:rFonts w:ascii="Arial" w:hAnsi="Arial" w:cs="Arial"/>
          <w:sz w:val="24"/>
          <w:szCs w:val="24"/>
        </w:rPr>
        <w:t xml:space="preserve">configuration of the sewing room, line balancing, and quality control. Moreover, in the preparatory session with the students in which students were introduced to the ‘factory system’, it was possible to defer to the technicians for their first hand experience of supervision, pace of work and the working day. </w:t>
      </w:r>
    </w:p>
    <w:p w:rsidR="00F06FF0" w:rsidRPr="00094901" w:rsidRDefault="00F06FF0" w:rsidP="006F622B">
      <w:pPr>
        <w:spacing w:line="360" w:lineRule="auto"/>
        <w:jc w:val="both"/>
        <w:rPr>
          <w:rFonts w:ascii="Arial" w:hAnsi="Arial" w:cs="Arial"/>
          <w:b/>
          <w:sz w:val="24"/>
        </w:rPr>
      </w:pPr>
    </w:p>
    <w:p w:rsidR="00B73179" w:rsidRPr="006F622B" w:rsidRDefault="00B73179" w:rsidP="006F622B">
      <w:pPr>
        <w:spacing w:line="360" w:lineRule="auto"/>
        <w:jc w:val="both"/>
        <w:rPr>
          <w:rFonts w:ascii="Arial" w:hAnsi="Arial" w:cs="Arial"/>
          <w:b/>
          <w:color w:val="3366FF"/>
          <w:sz w:val="24"/>
          <w:szCs w:val="26"/>
        </w:rPr>
      </w:pPr>
      <w:r w:rsidRPr="006F622B">
        <w:rPr>
          <w:rFonts w:ascii="Arial" w:hAnsi="Arial" w:cs="Arial"/>
          <w:b/>
          <w:color w:val="3366FF"/>
          <w:sz w:val="24"/>
        </w:rPr>
        <w:lastRenderedPageBreak/>
        <w:t>Impact on the learner</w:t>
      </w:r>
      <w:r w:rsidRPr="006F622B">
        <w:rPr>
          <w:rFonts w:ascii="Arial" w:hAnsi="Arial" w:cs="Arial"/>
          <w:b/>
          <w:color w:val="3366FF"/>
          <w:sz w:val="24"/>
          <w:szCs w:val="26"/>
        </w:rPr>
        <w:t xml:space="preserve"> </w:t>
      </w:r>
    </w:p>
    <w:p w:rsidR="00B73179" w:rsidRPr="00094901" w:rsidRDefault="00B73179" w:rsidP="006F622B">
      <w:pPr>
        <w:spacing w:line="360" w:lineRule="auto"/>
        <w:jc w:val="both"/>
        <w:rPr>
          <w:rFonts w:ascii="Arial" w:hAnsi="Arial" w:cs="Arial"/>
          <w:color w:val="333333"/>
          <w:sz w:val="24"/>
          <w:szCs w:val="26"/>
        </w:rPr>
      </w:pPr>
    </w:p>
    <w:p w:rsidR="00152919" w:rsidRPr="00094901" w:rsidRDefault="001628E5" w:rsidP="006F622B">
      <w:pPr>
        <w:spacing w:line="360" w:lineRule="auto"/>
        <w:jc w:val="both"/>
        <w:rPr>
          <w:rFonts w:ascii="Arial" w:hAnsi="Arial" w:cs="Arial"/>
          <w:sz w:val="24"/>
          <w:szCs w:val="26"/>
        </w:rPr>
      </w:pPr>
      <w:r w:rsidRPr="00094901">
        <w:rPr>
          <w:rFonts w:ascii="Arial" w:hAnsi="Arial" w:cs="Arial"/>
          <w:color w:val="333333"/>
          <w:sz w:val="24"/>
          <w:szCs w:val="26"/>
        </w:rPr>
        <w:t>I</w:t>
      </w:r>
      <w:r w:rsidRPr="00094901">
        <w:rPr>
          <w:rFonts w:ascii="Arial" w:hAnsi="Arial" w:cs="Arial"/>
          <w:sz w:val="24"/>
          <w:szCs w:val="26"/>
        </w:rPr>
        <w:t xml:space="preserve">nvolvement in the factory simulation was entirely voluntary. </w:t>
      </w:r>
      <w:r w:rsidR="00F87777" w:rsidRPr="00094901">
        <w:rPr>
          <w:rFonts w:ascii="Arial" w:hAnsi="Arial" w:cs="Arial"/>
          <w:sz w:val="24"/>
          <w:szCs w:val="26"/>
        </w:rPr>
        <w:t>Preparatory sessions</w:t>
      </w:r>
      <w:r w:rsidR="00A36E0E" w:rsidRPr="00094901">
        <w:rPr>
          <w:rFonts w:ascii="Arial" w:hAnsi="Arial" w:cs="Arial"/>
          <w:sz w:val="24"/>
          <w:szCs w:val="26"/>
        </w:rPr>
        <w:t xml:space="preserve"> involving the design technicians </w:t>
      </w:r>
      <w:r w:rsidR="00661135" w:rsidRPr="00094901">
        <w:rPr>
          <w:rFonts w:ascii="Arial" w:hAnsi="Arial" w:cs="Arial"/>
          <w:sz w:val="24"/>
          <w:szCs w:val="26"/>
        </w:rPr>
        <w:t>acquainted the students with factor</w:t>
      </w:r>
      <w:r w:rsidR="00E95FA5">
        <w:rPr>
          <w:rFonts w:ascii="Arial" w:hAnsi="Arial" w:cs="Arial"/>
          <w:sz w:val="24"/>
          <w:szCs w:val="26"/>
        </w:rPr>
        <w:t>y systems, assembly line layout</w:t>
      </w:r>
      <w:r w:rsidR="00A36E0E" w:rsidRPr="00094901">
        <w:rPr>
          <w:rFonts w:ascii="Arial" w:hAnsi="Arial" w:cs="Arial"/>
          <w:sz w:val="24"/>
          <w:szCs w:val="26"/>
        </w:rPr>
        <w:t>,</w:t>
      </w:r>
      <w:r w:rsidR="00E95FA5">
        <w:rPr>
          <w:rFonts w:ascii="Arial" w:hAnsi="Arial" w:cs="Arial"/>
          <w:sz w:val="24"/>
          <w:szCs w:val="26"/>
        </w:rPr>
        <w:t xml:space="preserve"> </w:t>
      </w:r>
      <w:r w:rsidR="00661135" w:rsidRPr="00094901">
        <w:rPr>
          <w:rFonts w:ascii="Arial" w:hAnsi="Arial" w:cs="Arial"/>
          <w:sz w:val="24"/>
          <w:szCs w:val="26"/>
        </w:rPr>
        <w:t>supervisory regimes</w:t>
      </w:r>
      <w:r w:rsidR="00A36E0E" w:rsidRPr="00094901">
        <w:rPr>
          <w:rFonts w:ascii="Arial" w:hAnsi="Arial" w:cs="Arial"/>
          <w:sz w:val="24"/>
          <w:szCs w:val="26"/>
        </w:rPr>
        <w:t xml:space="preserve"> and unit labour cost (Miller 2009b).</w:t>
      </w:r>
      <w:r w:rsidR="00661135" w:rsidRPr="00094901">
        <w:rPr>
          <w:rFonts w:ascii="Arial" w:hAnsi="Arial" w:cs="Arial"/>
          <w:sz w:val="24"/>
          <w:szCs w:val="26"/>
        </w:rPr>
        <w:t xml:space="preserve"> </w:t>
      </w:r>
      <w:r w:rsidRPr="00094901">
        <w:rPr>
          <w:rFonts w:ascii="Arial" w:hAnsi="Arial" w:cs="Arial"/>
          <w:sz w:val="24"/>
          <w:szCs w:val="26"/>
        </w:rPr>
        <w:t>A de-briefing session allowed the students to reflect on and evaluate their own experience of the day</w:t>
      </w:r>
      <w:r w:rsidR="006F622B">
        <w:rPr>
          <w:rStyle w:val="EndnoteReference"/>
          <w:rFonts w:ascii="Arial" w:hAnsi="Arial" w:cs="Arial"/>
          <w:sz w:val="24"/>
          <w:szCs w:val="26"/>
        </w:rPr>
        <w:endnoteReference w:id="4"/>
      </w:r>
      <w:r w:rsidRPr="00094901">
        <w:rPr>
          <w:rFonts w:ascii="Arial" w:hAnsi="Arial" w:cs="Arial"/>
          <w:sz w:val="24"/>
          <w:szCs w:val="26"/>
        </w:rPr>
        <w:t>. It is too early to present any authoritative findings in relation to student response</w:t>
      </w:r>
      <w:r w:rsidR="00661135" w:rsidRPr="00094901">
        <w:rPr>
          <w:rFonts w:ascii="Arial" w:hAnsi="Arial" w:cs="Arial"/>
          <w:sz w:val="24"/>
          <w:szCs w:val="26"/>
        </w:rPr>
        <w:t xml:space="preserve"> from such an exercise</w:t>
      </w:r>
      <w:r w:rsidRPr="00094901">
        <w:rPr>
          <w:rFonts w:ascii="Arial" w:hAnsi="Arial" w:cs="Arial"/>
          <w:sz w:val="24"/>
          <w:szCs w:val="26"/>
        </w:rPr>
        <w:t xml:space="preserve">. </w:t>
      </w:r>
      <w:r w:rsidR="00A36E0E" w:rsidRPr="00094901">
        <w:rPr>
          <w:rFonts w:ascii="Arial" w:hAnsi="Arial" w:cs="Arial"/>
          <w:sz w:val="24"/>
          <w:szCs w:val="26"/>
        </w:rPr>
        <w:t xml:space="preserve">However, a </w:t>
      </w:r>
      <w:r w:rsidR="00661135" w:rsidRPr="00094901">
        <w:rPr>
          <w:rFonts w:ascii="Arial" w:hAnsi="Arial" w:cs="Arial"/>
          <w:sz w:val="24"/>
        </w:rPr>
        <w:t>preliminary assessment by the students of this exercise was that in general they were exhausted and shocked at the demanding factory regime given that the collecti</w:t>
      </w:r>
      <w:r w:rsidR="000D6430">
        <w:rPr>
          <w:rFonts w:ascii="Arial" w:hAnsi="Arial" w:cs="Arial"/>
          <w:sz w:val="24"/>
        </w:rPr>
        <w:t>ve output constituted about one tenth</w:t>
      </w:r>
      <w:r w:rsidR="00661135" w:rsidRPr="00094901">
        <w:rPr>
          <w:rFonts w:ascii="Arial" w:hAnsi="Arial" w:cs="Arial"/>
          <w:sz w:val="24"/>
        </w:rPr>
        <w:t xml:space="preserve"> of a comparable assembly line in an export factory. Some of the individual responses can be seen </w:t>
      </w:r>
      <w:r w:rsidR="00661135" w:rsidRPr="00094901">
        <w:rPr>
          <w:rFonts w:ascii="Arial" w:hAnsi="Arial" w:cs="Arial"/>
          <w:sz w:val="24"/>
          <w:szCs w:val="30"/>
        </w:rPr>
        <w:t xml:space="preserve">in </w:t>
      </w:r>
      <w:r w:rsidR="00C748BB">
        <w:rPr>
          <w:rFonts w:ascii="Arial" w:hAnsi="Arial" w:cs="Arial"/>
          <w:sz w:val="24"/>
          <w:szCs w:val="30"/>
        </w:rPr>
        <w:t xml:space="preserve">a </w:t>
      </w:r>
      <w:r w:rsidR="00661135" w:rsidRPr="00094901">
        <w:rPr>
          <w:rFonts w:ascii="Arial" w:hAnsi="Arial" w:cs="Arial"/>
          <w:sz w:val="24"/>
          <w:szCs w:val="30"/>
        </w:rPr>
        <w:t>short film</w:t>
      </w:r>
      <w:r w:rsidR="006F622B">
        <w:rPr>
          <w:rStyle w:val="EndnoteReference"/>
          <w:rFonts w:ascii="Arial" w:hAnsi="Arial" w:cs="Arial"/>
          <w:sz w:val="24"/>
          <w:szCs w:val="30"/>
        </w:rPr>
        <w:endnoteReference w:id="5"/>
      </w:r>
      <w:r w:rsidR="00661135" w:rsidRPr="00094901">
        <w:rPr>
          <w:rFonts w:ascii="Arial" w:hAnsi="Arial" w:cs="Arial"/>
          <w:sz w:val="24"/>
          <w:szCs w:val="30"/>
        </w:rPr>
        <w:t xml:space="preserve"> </w:t>
      </w:r>
      <w:r w:rsidR="0028782D">
        <w:rPr>
          <w:rFonts w:ascii="Arial" w:hAnsi="Arial" w:cs="Arial"/>
          <w:sz w:val="24"/>
          <w:szCs w:val="30"/>
        </w:rPr>
        <w:t>of the simulation.</w:t>
      </w:r>
      <w:r w:rsidR="00661135" w:rsidRPr="00094901">
        <w:rPr>
          <w:rFonts w:ascii="Arial" w:hAnsi="Arial" w:cs="Arial"/>
          <w:sz w:val="24"/>
          <w:szCs w:val="30"/>
        </w:rPr>
        <w:t xml:space="preserve"> </w:t>
      </w:r>
      <w:r w:rsidR="00152919" w:rsidRPr="00094901">
        <w:rPr>
          <w:rFonts w:ascii="Arial" w:hAnsi="Arial" w:cs="Arial"/>
          <w:sz w:val="24"/>
          <w:szCs w:val="26"/>
        </w:rPr>
        <w:t>It is planned to repeat the project in subsequent years using filmed extracts with feedback and involvement from each year’s cohort</w:t>
      </w:r>
      <w:r w:rsidR="002D6C26" w:rsidRPr="00094901">
        <w:rPr>
          <w:rFonts w:ascii="Arial" w:hAnsi="Arial" w:cs="Arial"/>
          <w:sz w:val="24"/>
          <w:szCs w:val="26"/>
        </w:rPr>
        <w:t>.</w:t>
      </w:r>
    </w:p>
    <w:p w:rsidR="00720EF5" w:rsidRPr="00094901" w:rsidRDefault="00720EF5" w:rsidP="006F622B">
      <w:pPr>
        <w:spacing w:line="360" w:lineRule="auto"/>
        <w:jc w:val="both"/>
        <w:rPr>
          <w:rFonts w:ascii="Arial" w:hAnsi="Arial" w:cs="Arial"/>
          <w:i/>
          <w:color w:val="3366FF"/>
          <w:sz w:val="24"/>
        </w:rPr>
      </w:pPr>
    </w:p>
    <w:p w:rsidR="00496187" w:rsidRPr="00094901" w:rsidRDefault="00496187" w:rsidP="006F622B">
      <w:pPr>
        <w:spacing w:line="360" w:lineRule="auto"/>
        <w:jc w:val="both"/>
        <w:rPr>
          <w:rFonts w:ascii="Arial" w:hAnsi="Arial" w:cs="Arial"/>
          <w:sz w:val="24"/>
        </w:rPr>
      </w:pPr>
    </w:p>
    <w:p w:rsidR="00A30B9F" w:rsidRPr="006F622B" w:rsidRDefault="00077210" w:rsidP="006F622B">
      <w:pPr>
        <w:spacing w:line="360" w:lineRule="auto"/>
        <w:jc w:val="both"/>
        <w:rPr>
          <w:rFonts w:ascii="Arial" w:hAnsi="Arial" w:cs="Arial"/>
          <w:b/>
          <w:color w:val="3366FF"/>
          <w:sz w:val="24"/>
          <w:szCs w:val="24"/>
        </w:rPr>
      </w:pPr>
      <w:r w:rsidRPr="006F622B">
        <w:rPr>
          <w:rFonts w:ascii="Arial" w:hAnsi="Arial" w:cs="Arial"/>
          <w:b/>
          <w:color w:val="3366FF"/>
          <w:sz w:val="24"/>
          <w:szCs w:val="24"/>
        </w:rPr>
        <w:t>Conclusions and recommendations</w:t>
      </w:r>
    </w:p>
    <w:p w:rsidR="00A30B9F" w:rsidRDefault="00A30B9F" w:rsidP="006F622B">
      <w:pPr>
        <w:spacing w:line="360" w:lineRule="auto"/>
        <w:jc w:val="both"/>
        <w:rPr>
          <w:rFonts w:ascii="Arial" w:hAnsi="Arial" w:cs="Arial"/>
          <w:sz w:val="24"/>
          <w:szCs w:val="24"/>
        </w:rPr>
      </w:pPr>
    </w:p>
    <w:p w:rsidR="00495060" w:rsidRDefault="00A30B9F" w:rsidP="006F622B">
      <w:pPr>
        <w:spacing w:line="360" w:lineRule="auto"/>
        <w:jc w:val="both"/>
        <w:rPr>
          <w:rFonts w:ascii="Arial" w:hAnsi="Arial" w:cs="Arial"/>
          <w:sz w:val="24"/>
          <w:szCs w:val="24"/>
        </w:rPr>
      </w:pPr>
      <w:r>
        <w:rPr>
          <w:rFonts w:ascii="Arial" w:hAnsi="Arial" w:cs="Arial"/>
          <w:sz w:val="24"/>
          <w:szCs w:val="24"/>
        </w:rPr>
        <w:t>A number of issues were raised in the evaluation of this project with a view to re-creating the e</w:t>
      </w:r>
      <w:r w:rsidR="005D5B8D">
        <w:rPr>
          <w:rFonts w:ascii="Arial" w:hAnsi="Arial" w:cs="Arial"/>
          <w:sz w:val="24"/>
          <w:szCs w:val="24"/>
        </w:rPr>
        <w:t>xperience for future students</w:t>
      </w:r>
      <w:r w:rsidR="00995DE1">
        <w:rPr>
          <w:rFonts w:ascii="Arial" w:hAnsi="Arial" w:cs="Arial"/>
          <w:sz w:val="24"/>
          <w:szCs w:val="24"/>
        </w:rPr>
        <w:t xml:space="preserve">.  </w:t>
      </w:r>
      <w:r>
        <w:rPr>
          <w:rFonts w:ascii="Arial" w:hAnsi="Arial" w:cs="Arial"/>
          <w:sz w:val="24"/>
          <w:szCs w:val="24"/>
        </w:rPr>
        <w:t>When the project was</w:t>
      </w:r>
      <w:r w:rsidR="00995DE1">
        <w:rPr>
          <w:rFonts w:ascii="Arial" w:hAnsi="Arial" w:cs="Arial"/>
          <w:sz w:val="24"/>
          <w:szCs w:val="24"/>
        </w:rPr>
        <w:t xml:space="preserve"> initially</w:t>
      </w:r>
      <w:r w:rsidR="00077210">
        <w:rPr>
          <w:rFonts w:ascii="Arial" w:hAnsi="Arial" w:cs="Arial"/>
          <w:sz w:val="24"/>
          <w:szCs w:val="24"/>
        </w:rPr>
        <w:t xml:space="preserve"> suggested it was perceived as an</w:t>
      </w:r>
      <w:r>
        <w:rPr>
          <w:rFonts w:ascii="Arial" w:hAnsi="Arial" w:cs="Arial"/>
          <w:sz w:val="24"/>
          <w:szCs w:val="24"/>
        </w:rPr>
        <w:t xml:space="preserve"> interesting idea</w:t>
      </w:r>
      <w:r w:rsidR="00995DE1">
        <w:rPr>
          <w:rFonts w:ascii="Arial" w:hAnsi="Arial" w:cs="Arial"/>
          <w:sz w:val="24"/>
          <w:szCs w:val="24"/>
        </w:rPr>
        <w:t>,</w:t>
      </w:r>
      <w:r w:rsidR="0015454D">
        <w:rPr>
          <w:rFonts w:ascii="Arial" w:hAnsi="Arial" w:cs="Arial"/>
          <w:sz w:val="24"/>
          <w:szCs w:val="24"/>
        </w:rPr>
        <w:t xml:space="preserve"> but it</w:t>
      </w:r>
      <w:r w:rsidR="00077210">
        <w:rPr>
          <w:rFonts w:ascii="Arial" w:hAnsi="Arial" w:cs="Arial"/>
          <w:sz w:val="24"/>
          <w:szCs w:val="24"/>
        </w:rPr>
        <w:t>s relevance to the design realisation elements of the curriculum w</w:t>
      </w:r>
      <w:r w:rsidR="00995DE1">
        <w:rPr>
          <w:rFonts w:ascii="Arial" w:hAnsi="Arial" w:cs="Arial"/>
          <w:sz w:val="24"/>
          <w:szCs w:val="24"/>
        </w:rPr>
        <w:t>as</w:t>
      </w:r>
      <w:r w:rsidR="0015454D">
        <w:rPr>
          <w:rFonts w:ascii="Arial" w:hAnsi="Arial" w:cs="Arial"/>
          <w:sz w:val="24"/>
          <w:szCs w:val="24"/>
        </w:rPr>
        <w:t xml:space="preserve"> questioned</w:t>
      </w:r>
      <w:r w:rsidR="00995DE1">
        <w:rPr>
          <w:rFonts w:ascii="Arial" w:hAnsi="Arial" w:cs="Arial"/>
          <w:sz w:val="24"/>
          <w:szCs w:val="24"/>
        </w:rPr>
        <w:t xml:space="preserve"> - the central aim being</w:t>
      </w:r>
      <w:r>
        <w:rPr>
          <w:rFonts w:ascii="Arial" w:hAnsi="Arial" w:cs="Arial"/>
          <w:sz w:val="24"/>
          <w:szCs w:val="24"/>
        </w:rPr>
        <w:t xml:space="preserve"> di</w:t>
      </w:r>
      <w:r w:rsidR="00077210">
        <w:rPr>
          <w:rFonts w:ascii="Arial" w:hAnsi="Arial" w:cs="Arial"/>
          <w:sz w:val="24"/>
          <w:szCs w:val="24"/>
        </w:rPr>
        <w:t>fferent from the</w:t>
      </w:r>
      <w:r>
        <w:rPr>
          <w:rFonts w:ascii="Arial" w:hAnsi="Arial" w:cs="Arial"/>
          <w:sz w:val="24"/>
          <w:szCs w:val="24"/>
        </w:rPr>
        <w:t xml:space="preserve"> practical design based p</w:t>
      </w:r>
      <w:r w:rsidR="00995DE1">
        <w:rPr>
          <w:rFonts w:ascii="Arial" w:hAnsi="Arial" w:cs="Arial"/>
          <w:sz w:val="24"/>
          <w:szCs w:val="24"/>
        </w:rPr>
        <w:t>rojects that students usually undertake.</w:t>
      </w:r>
      <w:r w:rsidR="00995DE1" w:rsidRPr="00995DE1">
        <w:rPr>
          <w:rFonts w:ascii="Arial" w:hAnsi="Arial" w:cs="Arial"/>
          <w:sz w:val="24"/>
          <w:szCs w:val="24"/>
        </w:rPr>
        <w:t xml:space="preserve"> </w:t>
      </w:r>
      <w:r w:rsidR="00995DE1">
        <w:rPr>
          <w:rFonts w:ascii="Arial" w:hAnsi="Arial" w:cs="Arial"/>
          <w:sz w:val="24"/>
          <w:szCs w:val="24"/>
        </w:rPr>
        <w:t xml:space="preserve">On reflection the teaching teams consensus was that the experiential element of this project was </w:t>
      </w:r>
      <w:r w:rsidR="0028782D">
        <w:rPr>
          <w:rFonts w:ascii="Arial" w:hAnsi="Arial" w:cs="Arial"/>
          <w:sz w:val="24"/>
          <w:szCs w:val="24"/>
        </w:rPr>
        <w:t>extremely powerful</w:t>
      </w:r>
      <w:r w:rsidR="00E67602">
        <w:rPr>
          <w:rFonts w:ascii="Arial" w:hAnsi="Arial" w:cs="Arial"/>
          <w:sz w:val="24"/>
          <w:szCs w:val="24"/>
        </w:rPr>
        <w:t>, the project strength being</w:t>
      </w:r>
      <w:r w:rsidR="00995DE1">
        <w:rPr>
          <w:rFonts w:ascii="Arial" w:hAnsi="Arial" w:cs="Arial"/>
          <w:sz w:val="24"/>
          <w:szCs w:val="24"/>
        </w:rPr>
        <w:t xml:space="preserve"> that the hypothetical experience emulated is that of the producer/manufacturer rather than the designer</w:t>
      </w:r>
      <w:r>
        <w:rPr>
          <w:rFonts w:ascii="Arial" w:hAnsi="Arial" w:cs="Arial"/>
          <w:sz w:val="24"/>
          <w:szCs w:val="24"/>
        </w:rPr>
        <w:t xml:space="preserve">. </w:t>
      </w:r>
      <w:r w:rsidR="002B2507">
        <w:rPr>
          <w:rFonts w:ascii="Arial" w:hAnsi="Arial" w:cs="Arial"/>
          <w:sz w:val="24"/>
          <w:szCs w:val="24"/>
        </w:rPr>
        <w:t xml:space="preserve">This initiative challenged accepted practice and has raised </w:t>
      </w:r>
      <w:r w:rsidR="00495060">
        <w:rPr>
          <w:rFonts w:ascii="Arial" w:hAnsi="Arial" w:cs="Arial"/>
          <w:sz w:val="24"/>
          <w:szCs w:val="24"/>
        </w:rPr>
        <w:t>the oppor</w:t>
      </w:r>
      <w:r w:rsidR="00E67602">
        <w:rPr>
          <w:rFonts w:ascii="Arial" w:hAnsi="Arial" w:cs="Arial"/>
          <w:sz w:val="24"/>
          <w:szCs w:val="24"/>
        </w:rPr>
        <w:t xml:space="preserve">tunity of developing ‘live projects’ </w:t>
      </w:r>
      <w:r w:rsidR="00170CCB">
        <w:rPr>
          <w:rFonts w:ascii="Arial" w:hAnsi="Arial" w:cs="Arial"/>
          <w:sz w:val="24"/>
          <w:szCs w:val="24"/>
        </w:rPr>
        <w:t>in</w:t>
      </w:r>
      <w:r w:rsidR="00E67602">
        <w:rPr>
          <w:rFonts w:ascii="Arial" w:hAnsi="Arial" w:cs="Arial"/>
          <w:sz w:val="24"/>
          <w:szCs w:val="24"/>
        </w:rPr>
        <w:t>to experiences</w:t>
      </w:r>
      <w:r w:rsidR="00495060">
        <w:rPr>
          <w:rFonts w:ascii="Arial" w:hAnsi="Arial" w:cs="Arial"/>
          <w:sz w:val="24"/>
          <w:szCs w:val="24"/>
        </w:rPr>
        <w:t xml:space="preserve">.  </w:t>
      </w:r>
    </w:p>
    <w:p w:rsidR="00495060" w:rsidRDefault="00495060" w:rsidP="006F622B">
      <w:pPr>
        <w:spacing w:line="360" w:lineRule="auto"/>
        <w:jc w:val="both"/>
        <w:rPr>
          <w:rFonts w:ascii="Arial" w:hAnsi="Arial" w:cs="Arial"/>
          <w:sz w:val="24"/>
          <w:szCs w:val="24"/>
        </w:rPr>
      </w:pPr>
    </w:p>
    <w:p w:rsidR="00496187" w:rsidRDefault="00495060" w:rsidP="006F622B">
      <w:pPr>
        <w:tabs>
          <w:tab w:val="left" w:pos="7230"/>
        </w:tabs>
        <w:spacing w:line="360" w:lineRule="auto"/>
        <w:jc w:val="both"/>
        <w:rPr>
          <w:rFonts w:ascii="Arial" w:hAnsi="Arial" w:cs="Arial"/>
          <w:sz w:val="24"/>
          <w:szCs w:val="24"/>
        </w:rPr>
      </w:pPr>
      <w:r>
        <w:rPr>
          <w:rFonts w:ascii="Arial" w:hAnsi="Arial" w:cs="Arial"/>
          <w:sz w:val="24"/>
          <w:szCs w:val="24"/>
        </w:rPr>
        <w:t>The project was difficult to organize and deliver but was successful in c</w:t>
      </w:r>
      <w:r w:rsidR="0068182A">
        <w:rPr>
          <w:rFonts w:ascii="Arial" w:hAnsi="Arial" w:cs="Arial"/>
          <w:sz w:val="24"/>
          <w:szCs w:val="24"/>
        </w:rPr>
        <w:t>hallenging accepted practice,</w:t>
      </w:r>
      <w:r>
        <w:rPr>
          <w:rFonts w:ascii="Arial" w:hAnsi="Arial" w:cs="Arial"/>
          <w:sz w:val="24"/>
          <w:szCs w:val="24"/>
        </w:rPr>
        <w:t xml:space="preserve"> delivering a strong ethical message and</w:t>
      </w:r>
      <w:r w:rsidR="0028782D">
        <w:rPr>
          <w:rFonts w:ascii="Arial" w:hAnsi="Arial" w:cs="Arial"/>
          <w:sz w:val="24"/>
          <w:szCs w:val="24"/>
        </w:rPr>
        <w:t xml:space="preserve"> a</w:t>
      </w:r>
      <w:r>
        <w:rPr>
          <w:rFonts w:ascii="Arial" w:hAnsi="Arial" w:cs="Arial"/>
          <w:sz w:val="24"/>
          <w:szCs w:val="24"/>
        </w:rPr>
        <w:t xml:space="preserve"> memorable</w:t>
      </w:r>
      <w:r w:rsidR="00E82961">
        <w:rPr>
          <w:rFonts w:ascii="Arial" w:hAnsi="Arial" w:cs="Arial"/>
          <w:sz w:val="24"/>
          <w:szCs w:val="24"/>
        </w:rPr>
        <w:t xml:space="preserve"> event</w:t>
      </w:r>
      <w:r w:rsidR="00CF4313">
        <w:rPr>
          <w:rFonts w:ascii="Arial" w:hAnsi="Arial" w:cs="Arial"/>
          <w:sz w:val="24"/>
          <w:szCs w:val="24"/>
        </w:rPr>
        <w:t xml:space="preserve"> for those involved.</w:t>
      </w:r>
      <w:r w:rsidR="00AA2D8C">
        <w:rPr>
          <w:rFonts w:ascii="Arial" w:hAnsi="Arial" w:cs="Arial"/>
          <w:sz w:val="24"/>
          <w:szCs w:val="24"/>
        </w:rPr>
        <w:t xml:space="preserve">  The cohort of students who took part in </w:t>
      </w:r>
      <w:r w:rsidR="00AA2D8C">
        <w:rPr>
          <w:rFonts w:ascii="Arial" w:hAnsi="Arial" w:cs="Arial"/>
          <w:sz w:val="24"/>
          <w:szCs w:val="24"/>
        </w:rPr>
        <w:lastRenderedPageBreak/>
        <w:t xml:space="preserve">this project are now on Industrial Placement for a year, this </w:t>
      </w:r>
      <w:r w:rsidR="00D342A5">
        <w:rPr>
          <w:rFonts w:ascii="Arial" w:hAnsi="Arial" w:cs="Arial"/>
          <w:sz w:val="24"/>
          <w:szCs w:val="24"/>
        </w:rPr>
        <w:t>activity</w:t>
      </w:r>
      <w:r w:rsidR="00AA2D8C">
        <w:rPr>
          <w:rFonts w:ascii="Arial" w:hAnsi="Arial" w:cs="Arial"/>
          <w:sz w:val="24"/>
          <w:szCs w:val="24"/>
        </w:rPr>
        <w:t xml:space="preserve"> wi</w:t>
      </w:r>
      <w:r w:rsidR="00D342A5">
        <w:rPr>
          <w:rFonts w:ascii="Arial" w:hAnsi="Arial" w:cs="Arial"/>
          <w:sz w:val="24"/>
          <w:szCs w:val="24"/>
        </w:rPr>
        <w:t xml:space="preserve">ll hopefully raise </w:t>
      </w:r>
      <w:r w:rsidR="00A006BE">
        <w:rPr>
          <w:rFonts w:ascii="Arial" w:hAnsi="Arial" w:cs="Arial"/>
          <w:sz w:val="24"/>
          <w:szCs w:val="24"/>
        </w:rPr>
        <w:t>student awareness of responsible design and manufacturing practice and enable</w:t>
      </w:r>
      <w:r w:rsidR="00AA2D8C">
        <w:rPr>
          <w:rFonts w:ascii="Arial" w:hAnsi="Arial" w:cs="Arial"/>
          <w:sz w:val="24"/>
          <w:szCs w:val="24"/>
        </w:rPr>
        <w:t xml:space="preserve"> re</w:t>
      </w:r>
      <w:r w:rsidR="00D342A5">
        <w:rPr>
          <w:rFonts w:ascii="Arial" w:hAnsi="Arial" w:cs="Arial"/>
          <w:sz w:val="24"/>
          <w:szCs w:val="24"/>
        </w:rPr>
        <w:t>flection on</w:t>
      </w:r>
      <w:r w:rsidR="00E82961">
        <w:rPr>
          <w:rFonts w:ascii="Arial" w:hAnsi="Arial" w:cs="Arial"/>
          <w:sz w:val="24"/>
          <w:szCs w:val="24"/>
        </w:rPr>
        <w:t xml:space="preserve"> their own participation</w:t>
      </w:r>
      <w:r w:rsidR="00325A02">
        <w:rPr>
          <w:rFonts w:ascii="Arial" w:hAnsi="Arial" w:cs="Arial"/>
          <w:sz w:val="24"/>
          <w:szCs w:val="24"/>
        </w:rPr>
        <w:t xml:space="preserve"> in the fashion industry</w:t>
      </w:r>
      <w:r w:rsidR="00A006BE">
        <w:rPr>
          <w:rFonts w:ascii="Arial" w:hAnsi="Arial" w:cs="Arial"/>
          <w:sz w:val="24"/>
          <w:szCs w:val="24"/>
        </w:rPr>
        <w:t>.</w:t>
      </w:r>
      <w:r w:rsidR="00FD3E1E">
        <w:rPr>
          <w:rFonts w:ascii="Arial" w:hAnsi="Arial" w:cs="Arial"/>
          <w:sz w:val="24"/>
          <w:szCs w:val="24"/>
        </w:rPr>
        <w:t xml:space="preserve"> </w:t>
      </w:r>
    </w:p>
    <w:p w:rsidR="00EF3351" w:rsidRDefault="00EF3351" w:rsidP="006F622B">
      <w:pPr>
        <w:tabs>
          <w:tab w:val="left" w:pos="7230"/>
        </w:tabs>
        <w:spacing w:line="360" w:lineRule="auto"/>
        <w:jc w:val="both"/>
        <w:rPr>
          <w:rFonts w:ascii="Arial" w:hAnsi="Arial" w:cs="Arial"/>
          <w:sz w:val="24"/>
          <w:szCs w:val="24"/>
        </w:rPr>
      </w:pPr>
    </w:p>
    <w:p w:rsidR="00EF3351" w:rsidRPr="00094901" w:rsidRDefault="00EF3351" w:rsidP="006F622B">
      <w:pPr>
        <w:spacing w:line="360" w:lineRule="auto"/>
        <w:jc w:val="both"/>
        <w:rPr>
          <w:rFonts w:ascii="Arial" w:hAnsi="Arial" w:cs="Arial"/>
          <w:sz w:val="24"/>
          <w:szCs w:val="24"/>
        </w:rPr>
      </w:pPr>
      <w:r>
        <w:rPr>
          <w:rFonts w:ascii="Arial" w:hAnsi="Arial" w:cs="Arial"/>
          <w:sz w:val="24"/>
        </w:rPr>
        <w:t xml:space="preserve">Overall we would argue that such a factory simulation has the potential of providing fashion students with a first hand insight into a key element in a product life cycle and more specifically into the human impact of repetitive operations in garment assembly. A greater understanding and appreciation of the ‘relative’ values and contributions of workers at different parts of a garment value chain will hopefully equip graduates to address some of the wholesale inequalities which exist along the supply chains of our global fashion industry in the future. However, the </w:t>
      </w:r>
      <w:r>
        <w:rPr>
          <w:rFonts w:ascii="Arial" w:hAnsi="Arial" w:cs="Arial"/>
          <w:sz w:val="24"/>
          <w:szCs w:val="24"/>
        </w:rPr>
        <w:t xml:space="preserve">pull to label such an exercise a ‘sweatshop experience’ not only has to be resisted, but also critically addressed, since it would be pretentious and unrealistic to imagine that students engaging for 7-8 hours with assistance from design technicians to meet quality targets can be remotely connected to the daily experience of garment workers in the supplier countries of some of our major fashion retailers in the UK. </w:t>
      </w:r>
    </w:p>
    <w:p w:rsidR="00EF3351" w:rsidRPr="00AA2D8C" w:rsidRDefault="00EF3351" w:rsidP="006F622B">
      <w:pPr>
        <w:tabs>
          <w:tab w:val="left" w:pos="7230"/>
        </w:tabs>
        <w:spacing w:line="360" w:lineRule="auto"/>
        <w:jc w:val="both"/>
        <w:rPr>
          <w:rFonts w:ascii="Arial" w:hAnsi="Arial" w:cs="Arial"/>
          <w:sz w:val="24"/>
          <w:szCs w:val="24"/>
        </w:rPr>
      </w:pPr>
    </w:p>
    <w:p w:rsidR="00496187" w:rsidRPr="00094901" w:rsidRDefault="00496187" w:rsidP="006F622B">
      <w:pPr>
        <w:spacing w:line="360" w:lineRule="auto"/>
        <w:jc w:val="both"/>
        <w:rPr>
          <w:rFonts w:ascii="Arial" w:hAnsi="Arial" w:cs="Arial"/>
          <w:caps/>
          <w:sz w:val="24"/>
        </w:rPr>
      </w:pPr>
    </w:p>
    <w:p w:rsidR="00296787" w:rsidRPr="00094901" w:rsidRDefault="008A17CB" w:rsidP="006F622B">
      <w:pPr>
        <w:spacing w:line="360" w:lineRule="auto"/>
        <w:jc w:val="both"/>
        <w:rPr>
          <w:rFonts w:ascii="Arial" w:hAnsi="Arial" w:cs="Arial"/>
          <w:b/>
          <w:sz w:val="24"/>
          <w:szCs w:val="24"/>
        </w:rPr>
      </w:pPr>
      <w:r w:rsidRPr="00094901">
        <w:rPr>
          <w:rFonts w:ascii="Arial" w:hAnsi="Arial" w:cs="Arial"/>
          <w:b/>
          <w:sz w:val="24"/>
          <w:szCs w:val="24"/>
        </w:rPr>
        <w:t>References</w:t>
      </w:r>
    </w:p>
    <w:p w:rsidR="008A17CB" w:rsidRPr="00094901" w:rsidRDefault="008A17CB" w:rsidP="006F622B">
      <w:pPr>
        <w:spacing w:line="360" w:lineRule="auto"/>
        <w:jc w:val="both"/>
        <w:rPr>
          <w:rFonts w:ascii="Arial" w:hAnsi="Arial" w:cs="Arial"/>
          <w:sz w:val="24"/>
          <w:szCs w:val="24"/>
        </w:rPr>
      </w:pPr>
    </w:p>
    <w:p w:rsidR="008A17CB" w:rsidRPr="00094901" w:rsidRDefault="008A17CB" w:rsidP="006F622B">
      <w:pPr>
        <w:pStyle w:val="FootnoteText"/>
        <w:spacing w:line="360" w:lineRule="auto"/>
        <w:jc w:val="both"/>
        <w:rPr>
          <w:rFonts w:ascii="Arial" w:hAnsi="Arial" w:cs="Arial"/>
          <w:sz w:val="24"/>
          <w:szCs w:val="24"/>
          <w:lang w:val="en-GB"/>
        </w:rPr>
      </w:pPr>
      <w:r w:rsidRPr="00094901">
        <w:rPr>
          <w:rFonts w:ascii="Arial" w:hAnsi="Arial" w:cs="Arial"/>
          <w:sz w:val="24"/>
          <w:szCs w:val="24"/>
        </w:rPr>
        <w:t>Dickson M. and Eckmann M. 2006 Social responsibility</w:t>
      </w:r>
      <w:r w:rsidR="00686211">
        <w:rPr>
          <w:rFonts w:ascii="Arial" w:hAnsi="Arial" w:cs="Arial"/>
          <w:sz w:val="24"/>
          <w:szCs w:val="24"/>
        </w:rPr>
        <w:t>:</w:t>
      </w:r>
      <w:r w:rsidRPr="00094901">
        <w:rPr>
          <w:rFonts w:ascii="Arial" w:hAnsi="Arial" w:cs="Arial"/>
          <w:sz w:val="24"/>
          <w:szCs w:val="24"/>
        </w:rPr>
        <w:t xml:space="preserve"> The concept as defined by apparel and textile scholars, Clothing and Textiles Research Journal, Vol. 24. No. 3 pp 178-191 </w:t>
      </w:r>
    </w:p>
    <w:p w:rsidR="008A17CB" w:rsidRPr="00094901" w:rsidRDefault="008A17CB" w:rsidP="006F622B">
      <w:pPr>
        <w:spacing w:line="360" w:lineRule="auto"/>
        <w:jc w:val="both"/>
        <w:rPr>
          <w:rFonts w:ascii="Arial" w:hAnsi="Arial" w:cs="Arial"/>
          <w:sz w:val="24"/>
          <w:szCs w:val="24"/>
        </w:rPr>
      </w:pPr>
    </w:p>
    <w:p w:rsidR="00296787" w:rsidRPr="00094901" w:rsidRDefault="00296787" w:rsidP="006F622B">
      <w:pPr>
        <w:spacing w:line="360" w:lineRule="auto"/>
        <w:jc w:val="both"/>
        <w:rPr>
          <w:rFonts w:ascii="Arial" w:hAnsi="Arial" w:cs="Arial"/>
          <w:bCs/>
          <w:sz w:val="24"/>
          <w:szCs w:val="24"/>
        </w:rPr>
      </w:pPr>
      <w:r w:rsidRPr="00094901">
        <w:rPr>
          <w:rFonts w:ascii="Arial" w:hAnsi="Arial" w:cs="Arial"/>
          <w:sz w:val="24"/>
          <w:szCs w:val="24"/>
        </w:rPr>
        <w:t>Garforth H. &amp; Usher R 2008</w:t>
      </w:r>
      <w:r w:rsidRPr="00094901">
        <w:rPr>
          <w:rFonts w:ascii="Arial" w:hAnsi="Arial" w:cs="Arial"/>
          <w:bCs/>
          <w:color w:val="1F497D"/>
          <w:sz w:val="24"/>
          <w:szCs w:val="24"/>
        </w:rPr>
        <w:t xml:space="preserve"> </w:t>
      </w:r>
      <w:r w:rsidRPr="00094901">
        <w:rPr>
          <w:rFonts w:ascii="Arial" w:hAnsi="Arial" w:cs="Arial"/>
          <w:bCs/>
          <w:i/>
          <w:sz w:val="24"/>
          <w:szCs w:val="24"/>
        </w:rPr>
        <w:t>Fashioning an Ethical Industry:</w:t>
      </w:r>
      <w:r w:rsidR="00DA0F77">
        <w:rPr>
          <w:rFonts w:ascii="Arial" w:hAnsi="Arial" w:cs="Arial"/>
          <w:bCs/>
          <w:i/>
          <w:sz w:val="24"/>
          <w:szCs w:val="24"/>
        </w:rPr>
        <w:t xml:space="preserve"> </w:t>
      </w:r>
      <w:r w:rsidRPr="00094901">
        <w:rPr>
          <w:rFonts w:ascii="Arial" w:hAnsi="Arial" w:cs="Arial"/>
          <w:bCs/>
          <w:i/>
          <w:sz w:val="24"/>
          <w:szCs w:val="24"/>
        </w:rPr>
        <w:t>End of Project Evaluation Report</w:t>
      </w:r>
      <w:r w:rsidRPr="00094901">
        <w:rPr>
          <w:rFonts w:ascii="Arial" w:hAnsi="Arial" w:cs="Arial"/>
          <w:bCs/>
          <w:sz w:val="24"/>
          <w:szCs w:val="24"/>
        </w:rPr>
        <w:t xml:space="preserve">, Reading:Just Ideas </w:t>
      </w:r>
    </w:p>
    <w:p w:rsidR="00296787" w:rsidRPr="00094901" w:rsidRDefault="00296787" w:rsidP="006F622B">
      <w:pPr>
        <w:spacing w:line="360" w:lineRule="auto"/>
        <w:jc w:val="both"/>
        <w:rPr>
          <w:rFonts w:ascii="Arial" w:hAnsi="Arial" w:cs="Arial"/>
          <w:sz w:val="24"/>
          <w:szCs w:val="24"/>
        </w:rPr>
      </w:pPr>
    </w:p>
    <w:p w:rsidR="00536272" w:rsidRPr="00094901" w:rsidRDefault="00536272" w:rsidP="006F622B">
      <w:pPr>
        <w:spacing w:line="360" w:lineRule="auto"/>
        <w:jc w:val="both"/>
        <w:rPr>
          <w:rFonts w:ascii="Arial" w:hAnsi="Arial" w:cs="Arial"/>
          <w:sz w:val="24"/>
          <w:szCs w:val="24"/>
        </w:rPr>
      </w:pPr>
      <w:r w:rsidRPr="00094901">
        <w:rPr>
          <w:rFonts w:ascii="Arial" w:hAnsi="Arial" w:cs="Arial"/>
          <w:sz w:val="24"/>
          <w:szCs w:val="24"/>
        </w:rPr>
        <w:t xml:space="preserve">Gereffi, G. (1994) ‘The organization if buyer-driven commodity chains: how United States retailers shape overseas production networks’ in G. Gereffi and M. Korzeniewicz (eds) </w:t>
      </w:r>
      <w:r w:rsidRPr="00094901">
        <w:rPr>
          <w:rFonts w:ascii="Arial" w:hAnsi="Arial" w:cs="Arial"/>
          <w:i/>
          <w:sz w:val="24"/>
          <w:szCs w:val="24"/>
        </w:rPr>
        <w:t>Commodity Chains and Global Capitalism</w:t>
      </w:r>
      <w:r w:rsidRPr="00094901">
        <w:rPr>
          <w:rFonts w:ascii="Arial" w:hAnsi="Arial" w:cs="Arial"/>
          <w:sz w:val="24"/>
          <w:szCs w:val="24"/>
        </w:rPr>
        <w:t xml:space="preserve"> (Westport: Praeger): 95-122.</w:t>
      </w:r>
    </w:p>
    <w:p w:rsidR="00A82DEF" w:rsidRPr="00094901" w:rsidRDefault="00A82DEF" w:rsidP="006F622B">
      <w:pPr>
        <w:spacing w:line="360" w:lineRule="auto"/>
        <w:jc w:val="both"/>
        <w:rPr>
          <w:rFonts w:ascii="Arial" w:hAnsi="Arial" w:cs="Arial"/>
          <w:sz w:val="24"/>
          <w:szCs w:val="24"/>
        </w:rPr>
      </w:pPr>
    </w:p>
    <w:p w:rsidR="00A82DEF" w:rsidRPr="00094901" w:rsidRDefault="00A82DEF" w:rsidP="006F622B">
      <w:pPr>
        <w:spacing w:line="360" w:lineRule="auto"/>
        <w:jc w:val="both"/>
        <w:rPr>
          <w:rFonts w:ascii="Arial" w:hAnsi="Arial" w:cs="Arial"/>
          <w:sz w:val="24"/>
          <w:szCs w:val="24"/>
        </w:rPr>
      </w:pPr>
      <w:r w:rsidRPr="00094901">
        <w:rPr>
          <w:rFonts w:ascii="Arial" w:hAnsi="Arial" w:cs="Arial"/>
          <w:sz w:val="24"/>
          <w:szCs w:val="24"/>
        </w:rPr>
        <w:t>Goworek H. 2001 Fashion Buying, Oxford: Blackwell</w:t>
      </w:r>
    </w:p>
    <w:p w:rsidR="00003DBB" w:rsidRPr="00094901" w:rsidRDefault="00003DBB" w:rsidP="006F622B">
      <w:pPr>
        <w:spacing w:line="360" w:lineRule="auto"/>
        <w:jc w:val="both"/>
        <w:rPr>
          <w:rFonts w:ascii="Arial" w:hAnsi="Arial" w:cs="Arial"/>
          <w:sz w:val="24"/>
          <w:szCs w:val="24"/>
        </w:rPr>
      </w:pPr>
    </w:p>
    <w:p w:rsidR="00003DBB" w:rsidRPr="00094901" w:rsidRDefault="00003DBB" w:rsidP="006F622B">
      <w:pPr>
        <w:pStyle w:val="FootnoteText"/>
        <w:spacing w:line="360" w:lineRule="auto"/>
        <w:jc w:val="both"/>
        <w:rPr>
          <w:rFonts w:ascii="Arial" w:eastAsia="Calibri" w:hAnsi="Arial" w:cs="Arial"/>
          <w:sz w:val="24"/>
          <w:szCs w:val="24"/>
        </w:rPr>
      </w:pPr>
      <w:r w:rsidRPr="00094901">
        <w:rPr>
          <w:rFonts w:ascii="Arial" w:hAnsi="Arial" w:cs="Arial"/>
          <w:sz w:val="24"/>
          <w:szCs w:val="24"/>
        </w:rPr>
        <w:t xml:space="preserve">Hurley, J. and Naushad F. (2005) ‘Assessing the impact of </w:t>
      </w:r>
      <w:r w:rsidR="00E95FA5">
        <w:rPr>
          <w:rFonts w:ascii="Arial" w:hAnsi="Arial" w:cs="Arial"/>
          <w:sz w:val="24"/>
          <w:szCs w:val="24"/>
        </w:rPr>
        <w:t xml:space="preserve">purchasing practices </w:t>
      </w:r>
      <w:r w:rsidRPr="00094901">
        <w:rPr>
          <w:rFonts w:ascii="Arial" w:hAnsi="Arial" w:cs="Arial"/>
          <w:sz w:val="24"/>
          <w:szCs w:val="24"/>
        </w:rPr>
        <w:t xml:space="preserve">on code compliance. </w:t>
      </w:r>
      <w:r w:rsidRPr="00EF3351">
        <w:rPr>
          <w:rFonts w:ascii="Arial" w:hAnsi="Arial" w:cs="Arial"/>
          <w:sz w:val="24"/>
          <w:szCs w:val="24"/>
          <w:lang w:val="en-GB"/>
        </w:rPr>
        <w:t xml:space="preserve">A case study of the Bangladesh garment industry‘, MFA Forum and Gesellschaft fur technische Zusammenarbeit. Available at:  </w:t>
      </w:r>
      <w:hyperlink r:id="rId14" w:history="1">
        <w:r w:rsidRPr="00EF3351">
          <w:rPr>
            <w:rStyle w:val="Hyperlink"/>
            <w:rFonts w:ascii="Arial" w:hAnsi="Arial" w:cs="Arial"/>
            <w:sz w:val="24"/>
            <w:szCs w:val="24"/>
            <w:lang w:val="en-GB"/>
          </w:rPr>
          <w:t>http://www.mfa-forum.net/downloads/mfaforum_Assessing%20the%20Impact%20of%20Purchasing%20Practices%20on%20Code%20Compliance.pdf</w:t>
        </w:r>
      </w:hyperlink>
      <w:r w:rsidRPr="00EF3351">
        <w:rPr>
          <w:rFonts w:ascii="Arial" w:hAnsi="Arial" w:cs="Arial"/>
          <w:sz w:val="24"/>
          <w:szCs w:val="24"/>
          <w:lang w:val="en-GB"/>
        </w:rPr>
        <w:t xml:space="preserve"> </w:t>
      </w:r>
      <w:r w:rsidRPr="00094901">
        <w:rPr>
          <w:rFonts w:ascii="Arial" w:hAnsi="Arial" w:cs="Arial"/>
          <w:sz w:val="24"/>
          <w:szCs w:val="24"/>
        </w:rPr>
        <w:t xml:space="preserve"> (</w:t>
      </w:r>
      <w:r w:rsidRPr="00094901">
        <w:rPr>
          <w:rFonts w:ascii="Arial" w:eastAsia="Calibri" w:hAnsi="Arial" w:cs="Arial"/>
          <w:sz w:val="24"/>
          <w:szCs w:val="24"/>
        </w:rPr>
        <w:t>Last accessed 22 February 2009)</w:t>
      </w:r>
    </w:p>
    <w:p w:rsidR="00705F6D" w:rsidRPr="00094901" w:rsidRDefault="00705F6D" w:rsidP="006F622B">
      <w:pPr>
        <w:pStyle w:val="FootnoteText"/>
        <w:spacing w:line="360" w:lineRule="auto"/>
        <w:jc w:val="both"/>
        <w:rPr>
          <w:rFonts w:ascii="Arial" w:eastAsia="Calibri" w:hAnsi="Arial" w:cs="Arial"/>
          <w:sz w:val="24"/>
          <w:szCs w:val="24"/>
        </w:rPr>
      </w:pPr>
    </w:p>
    <w:p w:rsidR="00705F6D" w:rsidRPr="00094901" w:rsidRDefault="00705F6D" w:rsidP="006F622B">
      <w:pPr>
        <w:autoSpaceDE w:val="0"/>
        <w:autoSpaceDN w:val="0"/>
        <w:adjustRightInd w:val="0"/>
        <w:spacing w:line="360" w:lineRule="auto"/>
        <w:jc w:val="both"/>
        <w:rPr>
          <w:rFonts w:ascii="Arial" w:eastAsiaTheme="minorHAnsi" w:hAnsi="Arial" w:cs="Arial"/>
          <w:bCs/>
          <w:i/>
          <w:sz w:val="24"/>
          <w:szCs w:val="24"/>
          <w:lang w:val="en-GB"/>
        </w:rPr>
      </w:pPr>
      <w:r w:rsidRPr="00094901">
        <w:rPr>
          <w:rFonts w:ascii="Arial" w:eastAsiaTheme="minorHAnsi" w:hAnsi="Arial" w:cs="Arial"/>
          <w:sz w:val="24"/>
          <w:szCs w:val="24"/>
          <w:lang w:val="en-GB"/>
        </w:rPr>
        <w:t xml:space="preserve">Impactt/Traidcraft 2008 </w:t>
      </w:r>
      <w:r w:rsidRPr="00094901">
        <w:rPr>
          <w:rFonts w:ascii="Arial" w:eastAsiaTheme="minorHAnsi" w:hAnsi="Arial" w:cs="Arial"/>
          <w:i/>
          <w:sz w:val="24"/>
          <w:szCs w:val="24"/>
          <w:lang w:val="en-GB"/>
        </w:rPr>
        <w:t xml:space="preserve">Material Concerns - </w:t>
      </w:r>
      <w:r w:rsidRPr="00094901">
        <w:rPr>
          <w:rFonts w:ascii="Arial" w:eastAsiaTheme="minorHAnsi" w:hAnsi="Arial" w:cs="Arial"/>
          <w:bCs/>
          <w:i/>
          <w:sz w:val="24"/>
          <w:szCs w:val="24"/>
          <w:lang w:val="en-GB"/>
        </w:rPr>
        <w:t>How responsible sourcing can</w:t>
      </w:r>
    </w:p>
    <w:p w:rsidR="00003DBB" w:rsidRPr="00094901" w:rsidRDefault="00705F6D" w:rsidP="006F622B">
      <w:pPr>
        <w:autoSpaceDE w:val="0"/>
        <w:autoSpaceDN w:val="0"/>
        <w:adjustRightInd w:val="0"/>
        <w:spacing w:line="360" w:lineRule="auto"/>
        <w:jc w:val="both"/>
        <w:rPr>
          <w:rFonts w:ascii="Arial" w:hAnsi="Arial" w:cs="Arial"/>
          <w:sz w:val="24"/>
          <w:szCs w:val="24"/>
        </w:rPr>
      </w:pPr>
      <w:r w:rsidRPr="00094901">
        <w:rPr>
          <w:rFonts w:ascii="Arial" w:eastAsiaTheme="minorHAnsi" w:hAnsi="Arial" w:cs="Arial"/>
          <w:bCs/>
          <w:i/>
          <w:sz w:val="24"/>
          <w:szCs w:val="24"/>
          <w:lang w:val="en-GB"/>
        </w:rPr>
        <w:t xml:space="preserve">deliver the goods for business and workers in the garment industry, </w:t>
      </w:r>
      <w:r w:rsidRPr="00094901">
        <w:rPr>
          <w:rFonts w:ascii="Arial" w:eastAsiaTheme="minorHAnsi" w:hAnsi="Arial" w:cs="Arial"/>
          <w:bCs/>
          <w:sz w:val="24"/>
          <w:szCs w:val="24"/>
          <w:lang w:val="en-GB"/>
        </w:rPr>
        <w:t>London:</w:t>
      </w:r>
      <w:r w:rsidRPr="00094901">
        <w:rPr>
          <w:rFonts w:ascii="Arial" w:eastAsiaTheme="minorHAnsi" w:hAnsi="Arial" w:cs="Arial"/>
          <w:bCs/>
          <w:i/>
          <w:sz w:val="24"/>
          <w:szCs w:val="24"/>
          <w:lang w:val="en-GB"/>
        </w:rPr>
        <w:t xml:space="preserve"> </w:t>
      </w:r>
      <w:r w:rsidRPr="00094901">
        <w:rPr>
          <w:rFonts w:ascii="Arial" w:eastAsiaTheme="minorHAnsi" w:hAnsi="Arial" w:cs="Arial"/>
          <w:bCs/>
          <w:sz w:val="24"/>
          <w:szCs w:val="24"/>
          <w:lang w:val="en-GB"/>
        </w:rPr>
        <w:t>Impactt/Traidcraft</w:t>
      </w:r>
    </w:p>
    <w:p w:rsidR="00496187" w:rsidRPr="00094901" w:rsidRDefault="00496187" w:rsidP="006F622B">
      <w:pPr>
        <w:spacing w:line="360" w:lineRule="auto"/>
        <w:jc w:val="both"/>
        <w:rPr>
          <w:rFonts w:ascii="Arial" w:hAnsi="Arial" w:cs="Arial"/>
          <w:sz w:val="24"/>
          <w:szCs w:val="24"/>
        </w:rPr>
      </w:pPr>
    </w:p>
    <w:p w:rsidR="00224CAC" w:rsidRPr="00094901" w:rsidRDefault="00224CAC" w:rsidP="006F622B">
      <w:pPr>
        <w:spacing w:line="360" w:lineRule="auto"/>
        <w:jc w:val="both"/>
        <w:rPr>
          <w:rFonts w:ascii="Arial" w:hAnsi="Arial" w:cs="Arial"/>
          <w:sz w:val="24"/>
          <w:szCs w:val="24"/>
        </w:rPr>
      </w:pPr>
      <w:r w:rsidRPr="00094901">
        <w:rPr>
          <w:rFonts w:ascii="Arial" w:hAnsi="Arial" w:cs="Arial"/>
          <w:sz w:val="24"/>
          <w:szCs w:val="24"/>
        </w:rPr>
        <w:t xml:space="preserve">Miller D. Williams P 2009 What price a living wage? Implementation issues in the quest for a living wage in the global garment industry. </w:t>
      </w:r>
      <w:r w:rsidRPr="00094901">
        <w:rPr>
          <w:rFonts w:ascii="Arial" w:hAnsi="Arial" w:cs="Arial"/>
          <w:i/>
          <w:sz w:val="24"/>
          <w:szCs w:val="24"/>
        </w:rPr>
        <w:t xml:space="preserve">Global Social Policy </w:t>
      </w:r>
      <w:r w:rsidRPr="00094901">
        <w:rPr>
          <w:rFonts w:ascii="Arial" w:hAnsi="Arial" w:cs="Arial"/>
          <w:sz w:val="24"/>
          <w:szCs w:val="24"/>
        </w:rPr>
        <w:t>Vol 9 No. 1, pp 99-125</w:t>
      </w:r>
    </w:p>
    <w:p w:rsidR="00496187" w:rsidRPr="00094901" w:rsidRDefault="00496187" w:rsidP="006F622B">
      <w:pPr>
        <w:shd w:val="clear" w:color="auto" w:fill="FFFFFF"/>
        <w:spacing w:line="360" w:lineRule="auto"/>
        <w:jc w:val="both"/>
        <w:textAlignment w:val="top"/>
        <w:rPr>
          <w:rFonts w:ascii="Arial" w:hAnsi="Arial" w:cs="Arial"/>
          <w:b/>
          <w:sz w:val="24"/>
          <w:szCs w:val="24"/>
        </w:rPr>
      </w:pPr>
    </w:p>
    <w:p w:rsidR="008D134C" w:rsidRPr="00094901" w:rsidRDefault="00F85A7B" w:rsidP="006F622B">
      <w:pPr>
        <w:shd w:val="clear" w:color="auto" w:fill="FFFFFF"/>
        <w:spacing w:line="360" w:lineRule="auto"/>
        <w:jc w:val="both"/>
        <w:textAlignment w:val="top"/>
        <w:rPr>
          <w:rFonts w:ascii="Arial" w:hAnsi="Arial" w:cs="Arial"/>
          <w:sz w:val="24"/>
          <w:szCs w:val="24"/>
          <w:lang w:val="en-GB"/>
        </w:rPr>
      </w:pPr>
      <w:r w:rsidRPr="00094901">
        <w:rPr>
          <w:rFonts w:ascii="Arial" w:hAnsi="Arial" w:cs="Arial"/>
          <w:sz w:val="24"/>
          <w:szCs w:val="24"/>
        </w:rPr>
        <w:t>Miller, D. (2009</w:t>
      </w:r>
      <w:r w:rsidR="00A36E0E" w:rsidRPr="00094901">
        <w:rPr>
          <w:rFonts w:ascii="Arial" w:hAnsi="Arial" w:cs="Arial"/>
          <w:sz w:val="24"/>
          <w:szCs w:val="24"/>
        </w:rPr>
        <w:t>a</w:t>
      </w:r>
      <w:r w:rsidRPr="00094901">
        <w:rPr>
          <w:rFonts w:ascii="Arial" w:hAnsi="Arial" w:cs="Arial"/>
          <w:sz w:val="24"/>
          <w:szCs w:val="24"/>
        </w:rPr>
        <w:t>). Internationalising the curriculum with ethical fashion. Conference paper at Building an international community: How assessment for learning can help. Northumbria University, January 2009.</w:t>
      </w:r>
      <w:r w:rsidRPr="00094901">
        <w:rPr>
          <w:rFonts w:ascii="Arial" w:hAnsi="Arial" w:cs="Arial"/>
          <w:sz w:val="24"/>
          <w:szCs w:val="24"/>
          <w:lang w:val="en-GB"/>
        </w:rPr>
        <w:t xml:space="preserve"> </w:t>
      </w:r>
    </w:p>
    <w:p w:rsidR="00A36E0E" w:rsidRPr="00094901" w:rsidRDefault="00A36E0E" w:rsidP="006F622B">
      <w:pPr>
        <w:shd w:val="clear" w:color="auto" w:fill="FFFFFF"/>
        <w:spacing w:line="360" w:lineRule="auto"/>
        <w:jc w:val="both"/>
        <w:textAlignment w:val="top"/>
        <w:rPr>
          <w:rFonts w:ascii="Arial" w:hAnsi="Arial" w:cs="Arial"/>
          <w:sz w:val="24"/>
          <w:szCs w:val="24"/>
          <w:lang w:val="en-GB"/>
        </w:rPr>
      </w:pPr>
    </w:p>
    <w:p w:rsidR="00A36E0E" w:rsidRPr="00094901" w:rsidRDefault="00A36E0E" w:rsidP="006F622B">
      <w:pPr>
        <w:shd w:val="clear" w:color="auto" w:fill="FFFFFF"/>
        <w:spacing w:line="360" w:lineRule="auto"/>
        <w:jc w:val="both"/>
        <w:textAlignment w:val="top"/>
        <w:rPr>
          <w:rFonts w:ascii="Arial" w:hAnsi="Arial" w:cs="Arial"/>
          <w:sz w:val="24"/>
          <w:szCs w:val="24"/>
          <w:lang w:val="en-GB"/>
        </w:rPr>
      </w:pPr>
      <w:r w:rsidRPr="00094901">
        <w:rPr>
          <w:rFonts w:ascii="Arial" w:hAnsi="Arial" w:cs="Arial"/>
          <w:sz w:val="24"/>
          <w:szCs w:val="24"/>
          <w:lang w:val="en-GB"/>
        </w:rPr>
        <w:t>Miller D. 2009b What price a living wage?</w:t>
      </w:r>
      <w:r w:rsidR="006B2682">
        <w:rPr>
          <w:rFonts w:ascii="Arial" w:hAnsi="Arial" w:cs="Arial"/>
          <w:sz w:val="24"/>
          <w:szCs w:val="24"/>
          <w:lang w:val="en-GB"/>
        </w:rPr>
        <w:t xml:space="preserve"> </w:t>
      </w:r>
      <w:r w:rsidRPr="00094901">
        <w:rPr>
          <w:rFonts w:ascii="Arial" w:hAnsi="Arial" w:cs="Arial"/>
          <w:sz w:val="24"/>
          <w:szCs w:val="24"/>
          <w:lang w:val="en-GB"/>
        </w:rPr>
        <w:t xml:space="preserve">in Parker and Dickson (eds.) </w:t>
      </w:r>
      <w:r w:rsidRPr="00094901">
        <w:rPr>
          <w:rFonts w:ascii="Arial" w:hAnsi="Arial" w:cs="Arial"/>
          <w:i/>
          <w:sz w:val="24"/>
          <w:szCs w:val="24"/>
          <w:lang w:val="en-GB"/>
        </w:rPr>
        <w:t>Sustainable Fashion: A Handbook for Educators</w:t>
      </w:r>
      <w:r w:rsidR="006B2682">
        <w:rPr>
          <w:rFonts w:ascii="Arial" w:hAnsi="Arial" w:cs="Arial"/>
          <w:sz w:val="24"/>
          <w:szCs w:val="24"/>
          <w:lang w:val="en-GB"/>
        </w:rPr>
        <w:t>. Bristol: Labour b</w:t>
      </w:r>
      <w:r w:rsidRPr="00094901">
        <w:rPr>
          <w:rFonts w:ascii="Arial" w:hAnsi="Arial" w:cs="Arial"/>
          <w:sz w:val="24"/>
          <w:szCs w:val="24"/>
          <w:lang w:val="en-GB"/>
        </w:rPr>
        <w:t>ehind the Label pp 86-90</w:t>
      </w:r>
    </w:p>
    <w:p w:rsidR="006B192F" w:rsidRPr="00094901" w:rsidRDefault="006B192F" w:rsidP="006F622B">
      <w:pPr>
        <w:shd w:val="clear" w:color="auto" w:fill="FFFFFF"/>
        <w:spacing w:line="360" w:lineRule="auto"/>
        <w:jc w:val="both"/>
        <w:textAlignment w:val="top"/>
        <w:rPr>
          <w:rFonts w:ascii="Arial" w:hAnsi="Arial" w:cs="Arial"/>
          <w:sz w:val="24"/>
          <w:szCs w:val="24"/>
          <w:lang w:val="en-GB"/>
        </w:rPr>
      </w:pPr>
    </w:p>
    <w:p w:rsidR="006B192F" w:rsidRDefault="006B192F" w:rsidP="006F622B">
      <w:pPr>
        <w:shd w:val="clear" w:color="auto" w:fill="FFFFFF"/>
        <w:spacing w:line="360" w:lineRule="auto"/>
        <w:jc w:val="both"/>
        <w:textAlignment w:val="top"/>
        <w:rPr>
          <w:rFonts w:ascii="Arial" w:hAnsi="Arial" w:cs="Arial"/>
          <w:sz w:val="24"/>
          <w:szCs w:val="24"/>
          <w:lang w:val="en-GB"/>
        </w:rPr>
      </w:pPr>
      <w:r w:rsidRPr="00094901">
        <w:rPr>
          <w:rFonts w:ascii="Arial" w:hAnsi="Arial" w:cs="Arial"/>
          <w:sz w:val="24"/>
          <w:szCs w:val="24"/>
          <w:lang w:val="en-GB"/>
        </w:rPr>
        <w:t xml:space="preserve">Thomas S. in Parker &amp; Dickson </w:t>
      </w:r>
      <w:r w:rsidRPr="006B2682">
        <w:rPr>
          <w:rFonts w:ascii="Arial" w:hAnsi="Arial" w:cs="Arial"/>
          <w:i/>
          <w:sz w:val="24"/>
          <w:szCs w:val="24"/>
          <w:lang w:val="en-GB"/>
        </w:rPr>
        <w:t>op.cit.</w:t>
      </w:r>
      <w:r w:rsidRPr="00094901">
        <w:rPr>
          <w:rFonts w:ascii="Arial" w:hAnsi="Arial" w:cs="Arial"/>
          <w:sz w:val="24"/>
          <w:szCs w:val="24"/>
          <w:lang w:val="en-GB"/>
        </w:rPr>
        <w:t xml:space="preserve"> pp18-22.</w:t>
      </w:r>
    </w:p>
    <w:p w:rsidR="006B2682" w:rsidRDefault="006B2682" w:rsidP="006F622B">
      <w:pPr>
        <w:shd w:val="clear" w:color="auto" w:fill="FFFFFF"/>
        <w:spacing w:line="360" w:lineRule="auto"/>
        <w:jc w:val="both"/>
        <w:textAlignment w:val="top"/>
        <w:rPr>
          <w:rFonts w:ascii="Arial" w:hAnsi="Arial" w:cs="Arial"/>
          <w:sz w:val="24"/>
          <w:szCs w:val="24"/>
          <w:lang w:val="en-GB"/>
        </w:rPr>
      </w:pPr>
    </w:p>
    <w:p w:rsidR="006B2682" w:rsidRPr="00094901" w:rsidRDefault="006B2682" w:rsidP="006F622B">
      <w:pPr>
        <w:shd w:val="clear" w:color="auto" w:fill="FFFFFF"/>
        <w:spacing w:line="360" w:lineRule="auto"/>
        <w:jc w:val="both"/>
        <w:textAlignment w:val="top"/>
        <w:rPr>
          <w:rFonts w:ascii="Arial" w:hAnsi="Arial" w:cs="Arial"/>
          <w:sz w:val="24"/>
          <w:szCs w:val="24"/>
          <w:lang w:val="en-GB"/>
        </w:rPr>
      </w:pPr>
      <w:r>
        <w:rPr>
          <w:rFonts w:ascii="Arial" w:hAnsi="Arial" w:cs="Arial"/>
          <w:sz w:val="24"/>
          <w:szCs w:val="24"/>
          <w:lang w:val="en-GB"/>
        </w:rPr>
        <w:t xml:space="preserve">Tomaney M.in Parker and Dickson </w:t>
      </w:r>
      <w:r w:rsidRPr="006B2682">
        <w:rPr>
          <w:rFonts w:ascii="Arial" w:hAnsi="Arial" w:cs="Arial"/>
          <w:i/>
          <w:sz w:val="24"/>
          <w:szCs w:val="24"/>
          <w:lang w:val="en-GB"/>
        </w:rPr>
        <w:t>op. cit</w:t>
      </w:r>
      <w:r>
        <w:rPr>
          <w:rFonts w:ascii="Arial" w:hAnsi="Arial" w:cs="Arial"/>
          <w:sz w:val="24"/>
          <w:szCs w:val="24"/>
          <w:lang w:val="en-GB"/>
        </w:rPr>
        <w:t>. Pp.29-32</w:t>
      </w:r>
    </w:p>
    <w:p w:rsidR="00496187" w:rsidRPr="00094901" w:rsidRDefault="00496187" w:rsidP="006F622B">
      <w:pPr>
        <w:shd w:val="clear" w:color="auto" w:fill="FFFFFF"/>
        <w:spacing w:line="360" w:lineRule="auto"/>
        <w:jc w:val="both"/>
        <w:textAlignment w:val="top"/>
        <w:rPr>
          <w:rFonts w:ascii="Arial" w:hAnsi="Arial" w:cs="Arial"/>
          <w:b/>
          <w:sz w:val="24"/>
          <w:szCs w:val="24"/>
        </w:rPr>
      </w:pPr>
    </w:p>
    <w:p w:rsidR="006B2682" w:rsidRDefault="006B2682" w:rsidP="006F622B">
      <w:pPr>
        <w:shd w:val="clear" w:color="auto" w:fill="FFFFFF"/>
        <w:spacing w:line="360" w:lineRule="auto"/>
        <w:jc w:val="both"/>
        <w:textAlignment w:val="top"/>
        <w:rPr>
          <w:rFonts w:ascii="Arial" w:hAnsi="Arial" w:cs="Arial"/>
          <w:b/>
          <w:sz w:val="24"/>
          <w:szCs w:val="24"/>
        </w:rPr>
      </w:pPr>
    </w:p>
    <w:p w:rsidR="006B2682" w:rsidRDefault="006B2682" w:rsidP="006F622B">
      <w:pPr>
        <w:shd w:val="clear" w:color="auto" w:fill="FFFFFF"/>
        <w:spacing w:line="360" w:lineRule="auto"/>
        <w:jc w:val="both"/>
        <w:textAlignment w:val="top"/>
        <w:rPr>
          <w:rFonts w:ascii="Arial" w:hAnsi="Arial" w:cs="Arial"/>
          <w:b/>
          <w:sz w:val="24"/>
          <w:szCs w:val="24"/>
        </w:rPr>
      </w:pPr>
    </w:p>
    <w:p w:rsidR="006B2682" w:rsidRDefault="006B2682" w:rsidP="006F622B">
      <w:pPr>
        <w:shd w:val="clear" w:color="auto" w:fill="FFFFFF"/>
        <w:spacing w:line="360" w:lineRule="auto"/>
        <w:jc w:val="both"/>
        <w:textAlignment w:val="top"/>
        <w:rPr>
          <w:rFonts w:ascii="Arial" w:hAnsi="Arial" w:cs="Arial"/>
          <w:b/>
          <w:sz w:val="24"/>
          <w:szCs w:val="24"/>
        </w:rPr>
      </w:pPr>
    </w:p>
    <w:p w:rsidR="006B2682" w:rsidRDefault="006B2682" w:rsidP="006F622B">
      <w:pPr>
        <w:shd w:val="clear" w:color="auto" w:fill="FFFFFF"/>
        <w:spacing w:line="360" w:lineRule="auto"/>
        <w:jc w:val="both"/>
        <w:textAlignment w:val="top"/>
        <w:rPr>
          <w:rFonts w:ascii="Arial" w:hAnsi="Arial" w:cs="Arial"/>
          <w:b/>
          <w:sz w:val="24"/>
          <w:szCs w:val="24"/>
        </w:rPr>
      </w:pPr>
    </w:p>
    <w:p w:rsidR="00496187" w:rsidRPr="00094901" w:rsidRDefault="006834C4" w:rsidP="006F622B">
      <w:pPr>
        <w:shd w:val="clear" w:color="auto" w:fill="FFFFFF"/>
        <w:spacing w:line="360" w:lineRule="auto"/>
        <w:jc w:val="both"/>
        <w:textAlignment w:val="top"/>
        <w:rPr>
          <w:rFonts w:ascii="Arial" w:hAnsi="Arial" w:cs="Arial"/>
          <w:sz w:val="24"/>
          <w:szCs w:val="24"/>
        </w:rPr>
      </w:pPr>
      <w:r w:rsidRPr="00094901">
        <w:rPr>
          <w:rFonts w:ascii="Arial" w:hAnsi="Arial" w:cs="Arial"/>
          <w:b/>
          <w:sz w:val="24"/>
          <w:szCs w:val="24"/>
        </w:rPr>
        <w:t>Name</w:t>
      </w:r>
      <w:r w:rsidR="008A17CB" w:rsidRPr="00094901">
        <w:rPr>
          <w:rFonts w:ascii="Arial" w:hAnsi="Arial" w:cs="Arial"/>
          <w:b/>
          <w:sz w:val="24"/>
          <w:szCs w:val="24"/>
        </w:rPr>
        <w:t xml:space="preserve">s: </w:t>
      </w:r>
      <w:r w:rsidRPr="00094901">
        <w:rPr>
          <w:rFonts w:ascii="Arial" w:hAnsi="Arial" w:cs="Arial"/>
          <w:b/>
          <w:sz w:val="24"/>
          <w:szCs w:val="24"/>
        </w:rPr>
        <w:t xml:space="preserve"> </w:t>
      </w:r>
      <w:r w:rsidR="008A17CB" w:rsidRPr="00094901">
        <w:rPr>
          <w:rFonts w:ascii="Arial" w:hAnsi="Arial" w:cs="Arial"/>
          <w:sz w:val="24"/>
          <w:szCs w:val="24"/>
        </w:rPr>
        <w:t>Professor</w:t>
      </w:r>
      <w:r w:rsidR="00496187" w:rsidRPr="00094901">
        <w:rPr>
          <w:rFonts w:ascii="Arial" w:hAnsi="Arial" w:cs="Arial"/>
          <w:sz w:val="24"/>
          <w:szCs w:val="24"/>
        </w:rPr>
        <w:t xml:space="preserve"> Doug Miller, Janine Munslow</w:t>
      </w:r>
    </w:p>
    <w:p w:rsidR="00496187" w:rsidRPr="00094901" w:rsidRDefault="00496187" w:rsidP="006F622B">
      <w:pPr>
        <w:shd w:val="clear" w:color="auto" w:fill="FFFFFF"/>
        <w:spacing w:line="360" w:lineRule="auto"/>
        <w:jc w:val="both"/>
        <w:textAlignment w:val="top"/>
        <w:rPr>
          <w:rFonts w:ascii="Arial" w:hAnsi="Arial" w:cs="Arial"/>
          <w:b/>
          <w:sz w:val="24"/>
          <w:szCs w:val="24"/>
        </w:rPr>
      </w:pPr>
    </w:p>
    <w:p w:rsidR="00496187" w:rsidRPr="00094901" w:rsidRDefault="00496187" w:rsidP="006F622B">
      <w:pPr>
        <w:shd w:val="clear" w:color="auto" w:fill="FFFFFF"/>
        <w:spacing w:line="360" w:lineRule="auto"/>
        <w:jc w:val="both"/>
        <w:textAlignment w:val="top"/>
        <w:rPr>
          <w:rFonts w:ascii="Arial" w:hAnsi="Arial" w:cs="Arial"/>
          <w:b/>
          <w:sz w:val="24"/>
          <w:szCs w:val="24"/>
        </w:rPr>
      </w:pPr>
      <w:r w:rsidRPr="00094901">
        <w:rPr>
          <w:rFonts w:ascii="Arial" w:hAnsi="Arial" w:cs="Arial"/>
          <w:b/>
          <w:sz w:val="24"/>
          <w:szCs w:val="24"/>
        </w:rPr>
        <w:t>Institution</w:t>
      </w:r>
      <w:r w:rsidR="008A17CB" w:rsidRPr="00094901">
        <w:rPr>
          <w:rFonts w:ascii="Arial" w:hAnsi="Arial" w:cs="Arial"/>
          <w:b/>
          <w:sz w:val="24"/>
          <w:szCs w:val="24"/>
        </w:rPr>
        <w:t>:</w:t>
      </w:r>
      <w:r w:rsidRPr="00094901">
        <w:rPr>
          <w:rFonts w:ascii="Arial" w:hAnsi="Arial" w:cs="Arial"/>
          <w:b/>
          <w:sz w:val="24"/>
          <w:szCs w:val="24"/>
        </w:rPr>
        <w:t xml:space="preserve"> </w:t>
      </w:r>
      <w:r w:rsidRPr="00094901">
        <w:rPr>
          <w:rFonts w:ascii="Arial" w:hAnsi="Arial" w:cs="Arial"/>
          <w:sz w:val="24"/>
          <w:szCs w:val="24"/>
        </w:rPr>
        <w:t>School of Design, University of Northumbria</w:t>
      </w:r>
    </w:p>
    <w:p w:rsidR="00496187" w:rsidRPr="00094901" w:rsidRDefault="00496187" w:rsidP="006F622B">
      <w:pPr>
        <w:shd w:val="clear" w:color="auto" w:fill="FFFFFF"/>
        <w:spacing w:line="360" w:lineRule="auto"/>
        <w:jc w:val="both"/>
        <w:textAlignment w:val="top"/>
        <w:rPr>
          <w:rFonts w:ascii="Arial" w:hAnsi="Arial" w:cs="Arial"/>
          <w:b/>
          <w:sz w:val="24"/>
          <w:szCs w:val="24"/>
        </w:rPr>
      </w:pPr>
    </w:p>
    <w:p w:rsidR="00496187" w:rsidRPr="00094901" w:rsidRDefault="00496187" w:rsidP="006F622B">
      <w:pPr>
        <w:shd w:val="clear" w:color="auto" w:fill="FFFFFF"/>
        <w:spacing w:line="360" w:lineRule="auto"/>
        <w:jc w:val="both"/>
        <w:textAlignment w:val="top"/>
        <w:rPr>
          <w:rFonts w:ascii="Arial" w:hAnsi="Arial" w:cs="Arial"/>
          <w:sz w:val="24"/>
          <w:szCs w:val="24"/>
        </w:rPr>
      </w:pPr>
      <w:r w:rsidRPr="00094901">
        <w:rPr>
          <w:rFonts w:ascii="Arial" w:hAnsi="Arial" w:cs="Arial"/>
          <w:b/>
          <w:sz w:val="24"/>
          <w:szCs w:val="24"/>
        </w:rPr>
        <w:t>Email</w:t>
      </w:r>
      <w:r w:rsidR="008A17CB" w:rsidRPr="00094901">
        <w:rPr>
          <w:rFonts w:ascii="Arial" w:hAnsi="Arial" w:cs="Arial"/>
          <w:b/>
          <w:sz w:val="24"/>
          <w:szCs w:val="24"/>
        </w:rPr>
        <w:t>:</w:t>
      </w:r>
      <w:r w:rsidRPr="00094901">
        <w:rPr>
          <w:rFonts w:ascii="Arial" w:hAnsi="Arial" w:cs="Arial"/>
          <w:b/>
          <w:sz w:val="24"/>
          <w:szCs w:val="24"/>
        </w:rPr>
        <w:t xml:space="preserve"> </w:t>
      </w:r>
      <w:hyperlink r:id="rId15" w:history="1">
        <w:r w:rsidRPr="00094901">
          <w:rPr>
            <w:rStyle w:val="Hyperlink"/>
            <w:rFonts w:ascii="Arial" w:hAnsi="Arial" w:cs="Arial"/>
            <w:sz w:val="24"/>
            <w:szCs w:val="24"/>
          </w:rPr>
          <w:t>doug.miller@northumbria.ac.uk</w:t>
        </w:r>
      </w:hyperlink>
      <w:r w:rsidRPr="00094901">
        <w:rPr>
          <w:rFonts w:ascii="Arial" w:hAnsi="Arial" w:cs="Arial"/>
          <w:sz w:val="24"/>
          <w:szCs w:val="24"/>
        </w:rPr>
        <w:t xml:space="preserve">; </w:t>
      </w:r>
      <w:hyperlink r:id="rId16" w:history="1">
        <w:r w:rsidRPr="00094901">
          <w:rPr>
            <w:rStyle w:val="Hyperlink"/>
            <w:rFonts w:ascii="Arial" w:hAnsi="Arial" w:cs="Arial"/>
            <w:sz w:val="24"/>
            <w:szCs w:val="24"/>
          </w:rPr>
          <w:t>janine.munslow@northumbria.ac.uk</w:t>
        </w:r>
      </w:hyperlink>
    </w:p>
    <w:p w:rsidR="00496187" w:rsidRPr="00094901" w:rsidRDefault="00496187" w:rsidP="006F622B">
      <w:pPr>
        <w:shd w:val="clear" w:color="auto" w:fill="FFFFFF"/>
        <w:spacing w:line="360" w:lineRule="auto"/>
        <w:jc w:val="both"/>
        <w:textAlignment w:val="top"/>
        <w:rPr>
          <w:rFonts w:ascii="Arial" w:hAnsi="Arial" w:cs="Arial"/>
          <w:sz w:val="24"/>
          <w:szCs w:val="24"/>
        </w:rPr>
      </w:pPr>
    </w:p>
    <w:p w:rsidR="00496187" w:rsidRPr="00094901" w:rsidRDefault="00496187" w:rsidP="006F622B">
      <w:pPr>
        <w:shd w:val="clear" w:color="auto" w:fill="FFFFFF"/>
        <w:spacing w:line="360" w:lineRule="auto"/>
        <w:jc w:val="both"/>
        <w:textAlignment w:val="top"/>
        <w:rPr>
          <w:rFonts w:ascii="Arial" w:hAnsi="Arial" w:cs="Arial"/>
          <w:b/>
          <w:sz w:val="24"/>
          <w:szCs w:val="24"/>
        </w:rPr>
      </w:pPr>
    </w:p>
    <w:p w:rsidR="00496187" w:rsidRPr="00094901" w:rsidRDefault="00496187" w:rsidP="006F622B">
      <w:pPr>
        <w:spacing w:line="360" w:lineRule="auto"/>
        <w:jc w:val="both"/>
        <w:rPr>
          <w:rFonts w:ascii="Arial" w:hAnsi="Arial" w:cs="Arial"/>
          <w:sz w:val="24"/>
        </w:rPr>
      </w:pPr>
    </w:p>
    <w:sectPr w:rsidR="00496187" w:rsidRPr="00094901" w:rsidSect="00496187">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B6" w:rsidRDefault="005720B6" w:rsidP="00546DCB">
      <w:r>
        <w:separator/>
      </w:r>
    </w:p>
  </w:endnote>
  <w:endnote w:type="continuationSeparator" w:id="0">
    <w:p w:rsidR="005720B6" w:rsidRDefault="005720B6" w:rsidP="00546DCB">
      <w:r>
        <w:continuationSeparator/>
      </w:r>
    </w:p>
  </w:endnote>
  <w:endnote w:id="1">
    <w:p w:rsidR="006F622B" w:rsidRPr="003B3A75" w:rsidRDefault="006F622B" w:rsidP="006F622B">
      <w:pPr>
        <w:pStyle w:val="FootnoteText"/>
        <w:rPr>
          <w:rFonts w:ascii="Arial" w:hAnsi="Arial" w:cs="Arial"/>
          <w:sz w:val="18"/>
          <w:szCs w:val="18"/>
          <w:lang w:val="en-GB"/>
        </w:rPr>
      </w:pPr>
      <w:r>
        <w:rPr>
          <w:rStyle w:val="EndnoteReference"/>
        </w:rPr>
        <w:endnoteRef/>
      </w:r>
      <w:r>
        <w:t xml:space="preserve"> </w:t>
      </w:r>
      <w:r w:rsidRPr="003B3A75">
        <w:rPr>
          <w:rFonts w:ascii="Arial" w:hAnsi="Arial" w:cs="Arial"/>
          <w:sz w:val="18"/>
          <w:szCs w:val="18"/>
        </w:rPr>
        <w:t xml:space="preserve"> </w:t>
      </w:r>
      <w:hyperlink r:id="rId1" w:history="1">
        <w:r w:rsidRPr="003B3A75">
          <w:rPr>
            <w:rStyle w:val="Hyperlink"/>
            <w:rFonts w:ascii="Arial" w:hAnsi="Arial" w:cs="Arial"/>
            <w:sz w:val="18"/>
            <w:szCs w:val="18"/>
          </w:rPr>
          <w:t>http://www.ethicaltrade.org/about-eti</w:t>
        </w:r>
      </w:hyperlink>
      <w:r w:rsidRPr="003B3A75">
        <w:rPr>
          <w:rFonts w:ascii="Arial" w:hAnsi="Arial" w:cs="Arial"/>
          <w:sz w:val="18"/>
          <w:szCs w:val="18"/>
        </w:rPr>
        <w:t xml:space="preserve"> last accessed 09.09.09</w:t>
      </w:r>
    </w:p>
    <w:p w:rsidR="006F622B" w:rsidRPr="006F622B" w:rsidRDefault="006F622B">
      <w:pPr>
        <w:pStyle w:val="EndnoteText"/>
        <w:rPr>
          <w:lang w:val="en-GB"/>
        </w:rPr>
      </w:pPr>
    </w:p>
  </w:endnote>
  <w:endnote w:id="2">
    <w:p w:rsidR="006F622B" w:rsidRDefault="006F622B">
      <w:pPr>
        <w:pStyle w:val="EndnoteText"/>
        <w:rPr>
          <w:rFonts w:ascii="Arial" w:hAnsi="Arial" w:cs="Arial"/>
          <w:sz w:val="18"/>
          <w:szCs w:val="18"/>
        </w:rPr>
      </w:pPr>
      <w:r>
        <w:rPr>
          <w:rStyle w:val="EndnoteReference"/>
        </w:rPr>
        <w:endnoteRef/>
      </w:r>
      <w:r>
        <w:t xml:space="preserve"> </w:t>
      </w:r>
      <w:hyperlink r:id="rId2" w:history="1">
        <w:r w:rsidRPr="003B3A75">
          <w:rPr>
            <w:rStyle w:val="Hyperlink"/>
            <w:rFonts w:ascii="Arial" w:hAnsi="Arial" w:cs="Arial"/>
            <w:sz w:val="18"/>
            <w:szCs w:val="18"/>
          </w:rPr>
          <w:t>http://www.ethicalfashionforum.com</w:t>
        </w:r>
      </w:hyperlink>
      <w:r w:rsidRPr="003B3A75">
        <w:rPr>
          <w:rFonts w:ascii="Arial" w:hAnsi="Arial" w:cs="Arial"/>
          <w:sz w:val="18"/>
          <w:szCs w:val="18"/>
        </w:rPr>
        <w:t xml:space="preserve"> last accessed 09.09.09</w:t>
      </w:r>
    </w:p>
    <w:p w:rsidR="006F622B" w:rsidRPr="006F622B" w:rsidRDefault="006F622B">
      <w:pPr>
        <w:pStyle w:val="EndnoteText"/>
        <w:rPr>
          <w:lang w:val="en-GB"/>
        </w:rPr>
      </w:pPr>
    </w:p>
  </w:endnote>
  <w:endnote w:id="3">
    <w:p w:rsidR="006F622B" w:rsidRPr="00661135" w:rsidRDefault="006F622B" w:rsidP="006F622B">
      <w:pPr>
        <w:pStyle w:val="FootnoteText"/>
        <w:rPr>
          <w:rFonts w:ascii="Arial" w:hAnsi="Arial" w:cs="Arial"/>
          <w:lang w:val="en-GB"/>
        </w:rPr>
      </w:pPr>
      <w:r>
        <w:rPr>
          <w:rStyle w:val="EndnoteReference"/>
        </w:rPr>
        <w:endnoteRef/>
      </w:r>
      <w:r>
        <w:t xml:space="preserve"> </w:t>
      </w:r>
      <w:r w:rsidRPr="00661135">
        <w:rPr>
          <w:rFonts w:ascii="Arial" w:hAnsi="Arial" w:cs="Arial"/>
        </w:rPr>
        <w:t xml:space="preserve">A detailed </w:t>
      </w:r>
      <w:r w:rsidRPr="00661135">
        <w:rPr>
          <w:rFonts w:ascii="Arial" w:hAnsi="Arial" w:cs="Arial"/>
          <w:lang w:val="en-GB"/>
        </w:rPr>
        <w:t xml:space="preserve">technical note on how the exercise was run can be made available </w:t>
      </w:r>
    </w:p>
    <w:p w:rsidR="006F622B" w:rsidRPr="006F622B" w:rsidRDefault="006F622B">
      <w:pPr>
        <w:pStyle w:val="EndnoteText"/>
        <w:rPr>
          <w:lang w:val="en-GB"/>
        </w:rPr>
      </w:pPr>
    </w:p>
  </w:endnote>
  <w:endnote w:id="4">
    <w:p w:rsidR="006F622B" w:rsidRPr="002D6C26" w:rsidRDefault="006F622B" w:rsidP="006F622B">
      <w:pPr>
        <w:rPr>
          <w:rFonts w:ascii="Arial" w:hAnsi="Arial"/>
        </w:rPr>
      </w:pPr>
      <w:r>
        <w:rPr>
          <w:rStyle w:val="EndnoteReference"/>
        </w:rPr>
        <w:endnoteRef/>
      </w:r>
      <w:r>
        <w:t xml:space="preserve"> </w:t>
      </w:r>
      <w:r w:rsidRPr="002D6C26">
        <w:rPr>
          <w:rFonts w:ascii="Arial" w:hAnsi="Arial"/>
        </w:rPr>
        <w:t xml:space="preserve">A number of the t shirts were printed with the winning logo from the first phase of the student project. Members of the winning group were presented with a printed shirt and all students who took part in the simulation were given a T shirt as a memento. The rest will be sold to raise funds for the next exercise. </w:t>
      </w:r>
    </w:p>
    <w:p w:rsidR="006F622B" w:rsidRPr="002D6C26" w:rsidRDefault="006F622B" w:rsidP="006F622B">
      <w:pPr>
        <w:pStyle w:val="FootnoteText"/>
        <w:rPr>
          <w:lang w:val="en-GB"/>
        </w:rPr>
      </w:pPr>
    </w:p>
    <w:p w:rsidR="006F622B" w:rsidRPr="006F622B" w:rsidRDefault="006F622B">
      <w:pPr>
        <w:pStyle w:val="EndnoteText"/>
        <w:rPr>
          <w:lang w:val="en-GB"/>
        </w:rPr>
      </w:pPr>
    </w:p>
  </w:endnote>
  <w:endnote w:id="5">
    <w:p w:rsidR="006F622B" w:rsidRPr="00EF3351" w:rsidRDefault="006F622B" w:rsidP="006F622B">
      <w:pPr>
        <w:pStyle w:val="FootnoteText"/>
        <w:rPr>
          <w:rFonts w:ascii="Arial" w:hAnsi="Arial" w:cs="Arial"/>
          <w:lang w:val="en-GB"/>
        </w:rPr>
      </w:pPr>
      <w:r>
        <w:rPr>
          <w:rStyle w:val="EndnoteReference"/>
        </w:rPr>
        <w:endnoteRef/>
      </w:r>
      <w:r>
        <w:t xml:space="preserve"> </w:t>
      </w:r>
      <w:r w:rsidRPr="00EF3351">
        <w:rPr>
          <w:rFonts w:ascii="Arial" w:hAnsi="Arial" w:cs="Arial"/>
          <w:lang w:val="en-GB"/>
        </w:rPr>
        <w:t xml:space="preserve">The film can be viewed at </w:t>
      </w:r>
      <w:r>
        <w:rPr>
          <w:rFonts w:ascii="Arial" w:hAnsi="Arial" w:cs="Arial"/>
          <w:lang w:val="en-GB"/>
        </w:rPr>
        <w:t>www. INSERT URL HERE</w:t>
      </w:r>
    </w:p>
    <w:p w:rsidR="006F622B" w:rsidRPr="006F622B" w:rsidRDefault="006F622B">
      <w:pPr>
        <w:pStyle w:val="EndnoteText"/>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B6" w:rsidRDefault="005720B6" w:rsidP="00546DCB">
      <w:r>
        <w:separator/>
      </w:r>
    </w:p>
  </w:footnote>
  <w:footnote w:type="continuationSeparator" w:id="0">
    <w:p w:rsidR="005720B6" w:rsidRDefault="005720B6" w:rsidP="00546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C85"/>
    <w:multiLevelType w:val="hybridMultilevel"/>
    <w:tmpl w:val="E274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C4374"/>
    <w:multiLevelType w:val="hybridMultilevel"/>
    <w:tmpl w:val="2788DAB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7C346B7"/>
    <w:multiLevelType w:val="hybridMultilevel"/>
    <w:tmpl w:val="186C60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C482350"/>
    <w:multiLevelType w:val="hybridMultilevel"/>
    <w:tmpl w:val="B618237E"/>
    <w:lvl w:ilvl="0" w:tplc="DF8A3B72">
      <w:start w:val="1"/>
      <w:numFmt w:val="bullet"/>
      <w:lvlText w:val="•"/>
      <w:lvlJc w:val="left"/>
      <w:pPr>
        <w:tabs>
          <w:tab w:val="num" w:pos="720"/>
        </w:tabs>
        <w:ind w:left="720" w:hanging="360"/>
      </w:pPr>
      <w:rPr>
        <w:rFonts w:ascii="Arial" w:hAnsi="Arial" w:hint="default"/>
      </w:rPr>
    </w:lvl>
    <w:lvl w:ilvl="1" w:tplc="EDF2E5B4" w:tentative="1">
      <w:start w:val="1"/>
      <w:numFmt w:val="bullet"/>
      <w:lvlText w:val="•"/>
      <w:lvlJc w:val="left"/>
      <w:pPr>
        <w:tabs>
          <w:tab w:val="num" w:pos="1440"/>
        </w:tabs>
        <w:ind w:left="1440" w:hanging="360"/>
      </w:pPr>
      <w:rPr>
        <w:rFonts w:ascii="Arial" w:hAnsi="Arial" w:hint="default"/>
      </w:rPr>
    </w:lvl>
    <w:lvl w:ilvl="2" w:tplc="D584DF46" w:tentative="1">
      <w:start w:val="1"/>
      <w:numFmt w:val="bullet"/>
      <w:lvlText w:val="•"/>
      <w:lvlJc w:val="left"/>
      <w:pPr>
        <w:tabs>
          <w:tab w:val="num" w:pos="2160"/>
        </w:tabs>
        <w:ind w:left="2160" w:hanging="360"/>
      </w:pPr>
      <w:rPr>
        <w:rFonts w:ascii="Arial" w:hAnsi="Arial" w:hint="default"/>
      </w:rPr>
    </w:lvl>
    <w:lvl w:ilvl="3" w:tplc="2D0CA164" w:tentative="1">
      <w:start w:val="1"/>
      <w:numFmt w:val="bullet"/>
      <w:lvlText w:val="•"/>
      <w:lvlJc w:val="left"/>
      <w:pPr>
        <w:tabs>
          <w:tab w:val="num" w:pos="2880"/>
        </w:tabs>
        <w:ind w:left="2880" w:hanging="360"/>
      </w:pPr>
      <w:rPr>
        <w:rFonts w:ascii="Arial" w:hAnsi="Arial" w:hint="default"/>
      </w:rPr>
    </w:lvl>
    <w:lvl w:ilvl="4" w:tplc="146A7FAC" w:tentative="1">
      <w:start w:val="1"/>
      <w:numFmt w:val="bullet"/>
      <w:lvlText w:val="•"/>
      <w:lvlJc w:val="left"/>
      <w:pPr>
        <w:tabs>
          <w:tab w:val="num" w:pos="3600"/>
        </w:tabs>
        <w:ind w:left="3600" w:hanging="360"/>
      </w:pPr>
      <w:rPr>
        <w:rFonts w:ascii="Arial" w:hAnsi="Arial" w:hint="default"/>
      </w:rPr>
    </w:lvl>
    <w:lvl w:ilvl="5" w:tplc="57DC2F0C" w:tentative="1">
      <w:start w:val="1"/>
      <w:numFmt w:val="bullet"/>
      <w:lvlText w:val="•"/>
      <w:lvlJc w:val="left"/>
      <w:pPr>
        <w:tabs>
          <w:tab w:val="num" w:pos="4320"/>
        </w:tabs>
        <w:ind w:left="4320" w:hanging="360"/>
      </w:pPr>
      <w:rPr>
        <w:rFonts w:ascii="Arial" w:hAnsi="Arial" w:hint="default"/>
      </w:rPr>
    </w:lvl>
    <w:lvl w:ilvl="6" w:tplc="568ED880" w:tentative="1">
      <w:start w:val="1"/>
      <w:numFmt w:val="bullet"/>
      <w:lvlText w:val="•"/>
      <w:lvlJc w:val="left"/>
      <w:pPr>
        <w:tabs>
          <w:tab w:val="num" w:pos="5040"/>
        </w:tabs>
        <w:ind w:left="5040" w:hanging="360"/>
      </w:pPr>
      <w:rPr>
        <w:rFonts w:ascii="Arial" w:hAnsi="Arial" w:hint="default"/>
      </w:rPr>
    </w:lvl>
    <w:lvl w:ilvl="7" w:tplc="5716744C" w:tentative="1">
      <w:start w:val="1"/>
      <w:numFmt w:val="bullet"/>
      <w:lvlText w:val="•"/>
      <w:lvlJc w:val="left"/>
      <w:pPr>
        <w:tabs>
          <w:tab w:val="num" w:pos="5760"/>
        </w:tabs>
        <w:ind w:left="5760" w:hanging="360"/>
      </w:pPr>
      <w:rPr>
        <w:rFonts w:ascii="Arial" w:hAnsi="Arial" w:hint="default"/>
      </w:rPr>
    </w:lvl>
    <w:lvl w:ilvl="8" w:tplc="0094679E" w:tentative="1">
      <w:start w:val="1"/>
      <w:numFmt w:val="bullet"/>
      <w:lvlText w:val="•"/>
      <w:lvlJc w:val="left"/>
      <w:pPr>
        <w:tabs>
          <w:tab w:val="num" w:pos="6480"/>
        </w:tabs>
        <w:ind w:left="6480" w:hanging="360"/>
      </w:pPr>
      <w:rPr>
        <w:rFonts w:ascii="Arial" w:hAnsi="Arial" w:hint="default"/>
      </w:rPr>
    </w:lvl>
  </w:abstractNum>
  <w:abstractNum w:abstractNumId="4">
    <w:nsid w:val="20FD3521"/>
    <w:multiLevelType w:val="hybridMultilevel"/>
    <w:tmpl w:val="FFB6B484"/>
    <w:lvl w:ilvl="0" w:tplc="5B3C770E">
      <w:start w:val="1"/>
      <w:numFmt w:val="decimal"/>
      <w:lvlText w:val="%1."/>
      <w:lvlJc w:val="left"/>
      <w:pPr>
        <w:tabs>
          <w:tab w:val="num" w:pos="360"/>
        </w:tabs>
        <w:ind w:left="360" w:hanging="360"/>
      </w:pPr>
      <w:rPr>
        <w:rFonts w:cs="Times New Roman" w:hint="default"/>
        <w:b/>
        <w:i w:val="0"/>
        <w:sz w:val="2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52EF72C2"/>
    <w:multiLevelType w:val="hybridMultilevel"/>
    <w:tmpl w:val="B3AC3E6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B712A4B"/>
    <w:multiLevelType w:val="hybridMultilevel"/>
    <w:tmpl w:val="E3281C6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6D77803"/>
    <w:multiLevelType w:val="hybridMultilevel"/>
    <w:tmpl w:val="D8BC64B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811B6"/>
    <w:rsid w:val="00003DBB"/>
    <w:rsid w:val="00043EC9"/>
    <w:rsid w:val="00053AA8"/>
    <w:rsid w:val="00077210"/>
    <w:rsid w:val="00094901"/>
    <w:rsid w:val="000B5D5A"/>
    <w:rsid w:val="000B7777"/>
    <w:rsid w:val="000D6430"/>
    <w:rsid w:val="000D6EA0"/>
    <w:rsid w:val="00101927"/>
    <w:rsid w:val="00105F19"/>
    <w:rsid w:val="001414B4"/>
    <w:rsid w:val="00152919"/>
    <w:rsid w:val="0015454D"/>
    <w:rsid w:val="001628E5"/>
    <w:rsid w:val="00167150"/>
    <w:rsid w:val="00170CCB"/>
    <w:rsid w:val="00184B10"/>
    <w:rsid w:val="001E7F6A"/>
    <w:rsid w:val="00203B2D"/>
    <w:rsid w:val="002179F5"/>
    <w:rsid w:val="00224CAC"/>
    <w:rsid w:val="002619F6"/>
    <w:rsid w:val="00264F14"/>
    <w:rsid w:val="0027637F"/>
    <w:rsid w:val="0028782D"/>
    <w:rsid w:val="0029017A"/>
    <w:rsid w:val="00296554"/>
    <w:rsid w:val="00296787"/>
    <w:rsid w:val="002B2507"/>
    <w:rsid w:val="002B6DCA"/>
    <w:rsid w:val="002D6C26"/>
    <w:rsid w:val="002E527C"/>
    <w:rsid w:val="002F0EC2"/>
    <w:rsid w:val="002F38C1"/>
    <w:rsid w:val="00325A02"/>
    <w:rsid w:val="00330581"/>
    <w:rsid w:val="00355486"/>
    <w:rsid w:val="00383B00"/>
    <w:rsid w:val="003A66FD"/>
    <w:rsid w:val="003B3A75"/>
    <w:rsid w:val="003C61B7"/>
    <w:rsid w:val="003F73C3"/>
    <w:rsid w:val="004177B7"/>
    <w:rsid w:val="004342AA"/>
    <w:rsid w:val="00485F67"/>
    <w:rsid w:val="00495060"/>
    <w:rsid w:val="004950FC"/>
    <w:rsid w:val="00496187"/>
    <w:rsid w:val="004972AE"/>
    <w:rsid w:val="004A2D30"/>
    <w:rsid w:val="004A590E"/>
    <w:rsid w:val="004B79E0"/>
    <w:rsid w:val="004D7922"/>
    <w:rsid w:val="0052798F"/>
    <w:rsid w:val="00535EEF"/>
    <w:rsid w:val="00536272"/>
    <w:rsid w:val="00546DCB"/>
    <w:rsid w:val="005655AC"/>
    <w:rsid w:val="005720B6"/>
    <w:rsid w:val="005772BD"/>
    <w:rsid w:val="00591F61"/>
    <w:rsid w:val="005B419D"/>
    <w:rsid w:val="005C7C5E"/>
    <w:rsid w:val="005D0513"/>
    <w:rsid w:val="005D5B8D"/>
    <w:rsid w:val="005E3064"/>
    <w:rsid w:val="00600FCA"/>
    <w:rsid w:val="006145EA"/>
    <w:rsid w:val="006428E1"/>
    <w:rsid w:val="00661135"/>
    <w:rsid w:val="0068182A"/>
    <w:rsid w:val="006834C4"/>
    <w:rsid w:val="00686211"/>
    <w:rsid w:val="006B192F"/>
    <w:rsid w:val="006B2682"/>
    <w:rsid w:val="006C1898"/>
    <w:rsid w:val="006D3D8E"/>
    <w:rsid w:val="006F622B"/>
    <w:rsid w:val="00705F6D"/>
    <w:rsid w:val="00715E16"/>
    <w:rsid w:val="00717ED9"/>
    <w:rsid w:val="00720EF5"/>
    <w:rsid w:val="00733693"/>
    <w:rsid w:val="00763AFA"/>
    <w:rsid w:val="00764BB9"/>
    <w:rsid w:val="00775D20"/>
    <w:rsid w:val="007A4EDA"/>
    <w:rsid w:val="007B5D13"/>
    <w:rsid w:val="007C253C"/>
    <w:rsid w:val="007D2B61"/>
    <w:rsid w:val="007D7321"/>
    <w:rsid w:val="007E3F07"/>
    <w:rsid w:val="008026FD"/>
    <w:rsid w:val="00887B0A"/>
    <w:rsid w:val="008A0F94"/>
    <w:rsid w:val="008A17CB"/>
    <w:rsid w:val="008D134C"/>
    <w:rsid w:val="008D66FC"/>
    <w:rsid w:val="008D7634"/>
    <w:rsid w:val="008F1861"/>
    <w:rsid w:val="00905CF2"/>
    <w:rsid w:val="0091396F"/>
    <w:rsid w:val="009308B2"/>
    <w:rsid w:val="009525A5"/>
    <w:rsid w:val="00995DE1"/>
    <w:rsid w:val="009979FE"/>
    <w:rsid w:val="009A084B"/>
    <w:rsid w:val="009B30B4"/>
    <w:rsid w:val="009C4699"/>
    <w:rsid w:val="00A006BE"/>
    <w:rsid w:val="00A14DB2"/>
    <w:rsid w:val="00A30B9F"/>
    <w:rsid w:val="00A3667D"/>
    <w:rsid w:val="00A36E0E"/>
    <w:rsid w:val="00A44742"/>
    <w:rsid w:val="00A5082C"/>
    <w:rsid w:val="00A544AB"/>
    <w:rsid w:val="00A61167"/>
    <w:rsid w:val="00A82DEF"/>
    <w:rsid w:val="00A970DB"/>
    <w:rsid w:val="00AA2D8C"/>
    <w:rsid w:val="00AD6CB3"/>
    <w:rsid w:val="00AE0B22"/>
    <w:rsid w:val="00B20F8E"/>
    <w:rsid w:val="00B23648"/>
    <w:rsid w:val="00B260C9"/>
    <w:rsid w:val="00B33EB2"/>
    <w:rsid w:val="00B43CB3"/>
    <w:rsid w:val="00B445C0"/>
    <w:rsid w:val="00B51030"/>
    <w:rsid w:val="00B65E53"/>
    <w:rsid w:val="00B73179"/>
    <w:rsid w:val="00B7681C"/>
    <w:rsid w:val="00B83822"/>
    <w:rsid w:val="00B870C9"/>
    <w:rsid w:val="00B90DF3"/>
    <w:rsid w:val="00BB0E41"/>
    <w:rsid w:val="00BB3033"/>
    <w:rsid w:val="00BC691A"/>
    <w:rsid w:val="00BF3F4F"/>
    <w:rsid w:val="00C14B44"/>
    <w:rsid w:val="00C32E3D"/>
    <w:rsid w:val="00C748BB"/>
    <w:rsid w:val="00C8048E"/>
    <w:rsid w:val="00C8215B"/>
    <w:rsid w:val="00CE5151"/>
    <w:rsid w:val="00CF074E"/>
    <w:rsid w:val="00CF0780"/>
    <w:rsid w:val="00CF4313"/>
    <w:rsid w:val="00CF5857"/>
    <w:rsid w:val="00D02A1D"/>
    <w:rsid w:val="00D048C8"/>
    <w:rsid w:val="00D145C4"/>
    <w:rsid w:val="00D3395C"/>
    <w:rsid w:val="00D33E26"/>
    <w:rsid w:val="00D342A5"/>
    <w:rsid w:val="00DA0F77"/>
    <w:rsid w:val="00DA2BAB"/>
    <w:rsid w:val="00DB08FF"/>
    <w:rsid w:val="00DB24EC"/>
    <w:rsid w:val="00DB2A61"/>
    <w:rsid w:val="00DB6FB0"/>
    <w:rsid w:val="00DD05AC"/>
    <w:rsid w:val="00DD6CA9"/>
    <w:rsid w:val="00DF2CF3"/>
    <w:rsid w:val="00E00781"/>
    <w:rsid w:val="00E155B0"/>
    <w:rsid w:val="00E17836"/>
    <w:rsid w:val="00E67602"/>
    <w:rsid w:val="00E811B6"/>
    <w:rsid w:val="00E82961"/>
    <w:rsid w:val="00E95FA5"/>
    <w:rsid w:val="00EB7708"/>
    <w:rsid w:val="00EC5C2B"/>
    <w:rsid w:val="00ED0C02"/>
    <w:rsid w:val="00EF3351"/>
    <w:rsid w:val="00F06FF0"/>
    <w:rsid w:val="00F44654"/>
    <w:rsid w:val="00F85A7B"/>
    <w:rsid w:val="00F87777"/>
    <w:rsid w:val="00F91067"/>
    <w:rsid w:val="00F949D3"/>
    <w:rsid w:val="00FA6A79"/>
    <w:rsid w:val="00FA6D02"/>
    <w:rsid w:val="00FB2527"/>
    <w:rsid w:val="00FB70F0"/>
    <w:rsid w:val="00FD3E1E"/>
    <w:rsid w:val="00FD568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B6"/>
    <w:pPr>
      <w:spacing w:after="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1B6"/>
    <w:pPr>
      <w:tabs>
        <w:tab w:val="center" w:pos="4320"/>
        <w:tab w:val="right" w:pos="8640"/>
      </w:tabs>
      <w:autoSpaceDE w:val="0"/>
      <w:autoSpaceDN w:val="0"/>
    </w:pPr>
  </w:style>
  <w:style w:type="character" w:customStyle="1" w:styleId="HeaderChar">
    <w:name w:val="Header Char"/>
    <w:basedOn w:val="DefaultParagraphFont"/>
    <w:link w:val="Header"/>
    <w:uiPriority w:val="99"/>
    <w:rsid w:val="00E811B6"/>
    <w:rPr>
      <w:rFonts w:ascii="Times New Roman" w:eastAsia="Times New Roman" w:hAnsi="Times New Roman" w:cs="Times New Roman"/>
      <w:sz w:val="20"/>
      <w:szCs w:val="20"/>
      <w:lang w:val="en-US"/>
    </w:rPr>
  </w:style>
  <w:style w:type="character" w:styleId="Hyperlink">
    <w:name w:val="Hyperlink"/>
    <w:basedOn w:val="DefaultParagraphFont"/>
    <w:rsid w:val="00FA0BF1"/>
    <w:rPr>
      <w:color w:val="0000FF"/>
      <w:u w:val="single"/>
    </w:rPr>
  </w:style>
  <w:style w:type="paragraph" w:styleId="BalloonText">
    <w:name w:val="Balloon Text"/>
    <w:basedOn w:val="Normal"/>
    <w:link w:val="BalloonTextChar"/>
    <w:uiPriority w:val="99"/>
    <w:semiHidden/>
    <w:unhideWhenUsed/>
    <w:rsid w:val="00C8215B"/>
    <w:rPr>
      <w:rFonts w:ascii="Tahoma" w:hAnsi="Tahoma" w:cs="Tahoma"/>
      <w:sz w:val="16"/>
      <w:szCs w:val="16"/>
    </w:rPr>
  </w:style>
  <w:style w:type="character" w:customStyle="1" w:styleId="BalloonTextChar">
    <w:name w:val="Balloon Text Char"/>
    <w:basedOn w:val="DefaultParagraphFont"/>
    <w:link w:val="BalloonText"/>
    <w:uiPriority w:val="99"/>
    <w:semiHidden/>
    <w:rsid w:val="00C8215B"/>
    <w:rPr>
      <w:rFonts w:ascii="Tahoma" w:eastAsia="Times New Roman" w:hAnsi="Tahoma" w:cs="Tahoma"/>
      <w:sz w:val="16"/>
      <w:szCs w:val="16"/>
      <w:lang w:val="en-US"/>
    </w:rPr>
  </w:style>
  <w:style w:type="paragraph" w:styleId="FootnoteText">
    <w:name w:val="footnote text"/>
    <w:basedOn w:val="Normal"/>
    <w:link w:val="FootnoteTextChar"/>
    <w:unhideWhenUsed/>
    <w:rsid w:val="00546DCB"/>
  </w:style>
  <w:style w:type="character" w:customStyle="1" w:styleId="FootnoteTextChar">
    <w:name w:val="Footnote Text Char"/>
    <w:basedOn w:val="DefaultParagraphFont"/>
    <w:link w:val="FootnoteText"/>
    <w:uiPriority w:val="99"/>
    <w:rsid w:val="00546DC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46DCB"/>
    <w:rPr>
      <w:vertAlign w:val="superscript"/>
    </w:rPr>
  </w:style>
  <w:style w:type="character" w:customStyle="1" w:styleId="Style12">
    <w:name w:val="Style12"/>
    <w:uiPriority w:val="99"/>
    <w:rsid w:val="00DF2CF3"/>
    <w:rPr>
      <w:color w:val="0000FF"/>
      <w:u w:val="single"/>
    </w:rPr>
  </w:style>
  <w:style w:type="paragraph" w:styleId="Footer">
    <w:name w:val="footer"/>
    <w:basedOn w:val="Normal"/>
    <w:link w:val="FooterChar"/>
    <w:uiPriority w:val="99"/>
    <w:semiHidden/>
    <w:unhideWhenUsed/>
    <w:rsid w:val="00FA6D02"/>
    <w:pPr>
      <w:tabs>
        <w:tab w:val="center" w:pos="4513"/>
        <w:tab w:val="right" w:pos="9026"/>
      </w:tabs>
    </w:pPr>
  </w:style>
  <w:style w:type="character" w:customStyle="1" w:styleId="FooterChar">
    <w:name w:val="Footer Char"/>
    <w:basedOn w:val="DefaultParagraphFont"/>
    <w:link w:val="Footer"/>
    <w:uiPriority w:val="99"/>
    <w:semiHidden/>
    <w:rsid w:val="00FA6D02"/>
    <w:rPr>
      <w:rFonts w:ascii="Times New Roman" w:eastAsia="Times New Roman" w:hAnsi="Times New Roman" w:cs="Times New Roman"/>
      <w:sz w:val="20"/>
      <w:szCs w:val="20"/>
      <w:lang w:val="en-US"/>
    </w:rPr>
  </w:style>
  <w:style w:type="paragraph" w:styleId="Revision">
    <w:name w:val="Revision"/>
    <w:hidden/>
    <w:uiPriority w:val="99"/>
    <w:semiHidden/>
    <w:rsid w:val="00FA6D02"/>
    <w:pPr>
      <w:spacing w:after="0"/>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53AA8"/>
    <w:pPr>
      <w:ind w:left="720"/>
      <w:contextualSpacing/>
    </w:pPr>
  </w:style>
  <w:style w:type="paragraph" w:styleId="EndnoteText">
    <w:name w:val="endnote text"/>
    <w:basedOn w:val="Normal"/>
    <w:link w:val="EndnoteTextChar"/>
    <w:uiPriority w:val="99"/>
    <w:semiHidden/>
    <w:unhideWhenUsed/>
    <w:rsid w:val="006F622B"/>
  </w:style>
  <w:style w:type="character" w:customStyle="1" w:styleId="EndnoteTextChar">
    <w:name w:val="Endnote Text Char"/>
    <w:basedOn w:val="DefaultParagraphFont"/>
    <w:link w:val="EndnoteText"/>
    <w:uiPriority w:val="99"/>
    <w:semiHidden/>
    <w:rsid w:val="006F622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6F622B"/>
    <w:rPr>
      <w:vertAlign w:val="superscript"/>
    </w:rPr>
  </w:style>
</w:styles>
</file>

<file path=word/webSettings.xml><?xml version="1.0" encoding="utf-8"?>
<w:webSettings xmlns:r="http://schemas.openxmlformats.org/officeDocument/2006/relationships" xmlns:w="http://schemas.openxmlformats.org/wordprocessingml/2006/main">
  <w:divs>
    <w:div w:id="2048875421">
      <w:bodyDiv w:val="1"/>
      <w:marLeft w:val="0"/>
      <w:marRight w:val="0"/>
      <w:marTop w:val="0"/>
      <w:marBottom w:val="0"/>
      <w:divBdr>
        <w:top w:val="none" w:sz="0" w:space="0" w:color="auto"/>
        <w:left w:val="none" w:sz="0" w:space="0" w:color="auto"/>
        <w:bottom w:val="none" w:sz="0" w:space="0" w:color="auto"/>
        <w:right w:val="none" w:sz="0" w:space="0" w:color="auto"/>
      </w:divBdr>
      <w:divsChild>
        <w:div w:id="1211648509">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localhost/resources/factsheet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M:\resources\reports\cleanupfash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nine.munslow@northumbria.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M:\context\aglobalindustry\" TargetMode="External"/><Relationship Id="rId5" Type="http://schemas.openxmlformats.org/officeDocument/2006/relationships/settings" Target="settings.xml"/><Relationship Id="rId15" Type="http://schemas.openxmlformats.org/officeDocument/2006/relationships/hyperlink" Target="mailto:doug.miller@northumbria.ac.uk"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fa-forum.net/downloads/mfaforum_Assessing%20the%20Impact%20of%20Purchasing%20Practices%20on%20Code%20Compliance.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ethicalfashionforum.com" TargetMode="External"/><Relationship Id="rId1" Type="http://schemas.openxmlformats.org/officeDocument/2006/relationships/hyperlink" Target="http://www.ethicaltrade.org/about-e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3715-B782-4DF6-9F42-51E633E1C064}">
  <ds:schemaRefs>
    <ds:schemaRef ds:uri="http://schemas.openxmlformats.org/officeDocument/2006/bibliography"/>
  </ds:schemaRefs>
</ds:datastoreItem>
</file>

<file path=customXml/itemProps2.xml><?xml version="1.0" encoding="utf-8"?>
<ds:datastoreItem xmlns:ds="http://schemas.openxmlformats.org/officeDocument/2006/customXml" ds:itemID="{BF282285-7141-43D0-9517-F8157A5A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zone1 UNN</dc:creator>
  <cp:keywords/>
  <cp:lastModifiedBy>IT Services</cp:lastModifiedBy>
  <cp:revision>57</cp:revision>
  <dcterms:created xsi:type="dcterms:W3CDTF">2009-09-10T13:18:00Z</dcterms:created>
  <dcterms:modified xsi:type="dcterms:W3CDTF">2010-02-25T13:38:00Z</dcterms:modified>
</cp:coreProperties>
</file>