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0F" w:rsidRPr="00D40C09" w:rsidRDefault="003850C6" w:rsidP="0005561A">
      <w:pPr>
        <w:spacing w:line="240" w:lineRule="auto"/>
        <w:contextualSpacing/>
        <w:jc w:val="center"/>
        <w:rPr>
          <w:rFonts w:ascii="Garamond" w:hAnsi="Garamond" w:cstheme="minorHAnsi"/>
          <w:b/>
        </w:rPr>
      </w:pPr>
      <w:r w:rsidRPr="00D40C09">
        <w:rPr>
          <w:rFonts w:ascii="Garamond" w:hAnsi="Garamond" w:cstheme="minorHAnsi"/>
          <w:b/>
        </w:rPr>
        <w:t>Male Action Project (MAP)</w:t>
      </w:r>
      <w:r w:rsidR="00695E0F" w:rsidRPr="00D40C09">
        <w:rPr>
          <w:rFonts w:ascii="Garamond" w:hAnsi="Garamond" w:cstheme="minorHAnsi"/>
          <w:b/>
        </w:rPr>
        <w:t xml:space="preserve"> Summary</w:t>
      </w:r>
      <w:r w:rsidR="00A256AF" w:rsidRPr="00D40C09">
        <w:rPr>
          <w:rFonts w:ascii="Garamond" w:hAnsi="Garamond" w:cstheme="minorHAnsi"/>
          <w:b/>
        </w:rPr>
        <w:t xml:space="preserve"> of Outcomes</w:t>
      </w:r>
      <w:r w:rsidR="00695E0F" w:rsidRPr="00D40C09">
        <w:rPr>
          <w:rFonts w:ascii="Garamond" w:hAnsi="Garamond" w:cstheme="minorHAnsi"/>
          <w:b/>
        </w:rPr>
        <w:t xml:space="preserve"> Report</w:t>
      </w:r>
    </w:p>
    <w:p w:rsidR="00BF2D9A" w:rsidRPr="00D40C09" w:rsidRDefault="00BF2D9A" w:rsidP="00BF2D9A">
      <w:pPr>
        <w:spacing w:line="240" w:lineRule="auto"/>
        <w:contextualSpacing/>
        <w:jc w:val="center"/>
        <w:rPr>
          <w:rFonts w:ascii="Garamond" w:hAnsi="Garamond" w:cstheme="minorHAnsi"/>
          <w:b/>
        </w:rPr>
      </w:pPr>
    </w:p>
    <w:p w:rsidR="00F469D5" w:rsidRPr="00D40C09" w:rsidRDefault="00F469D5" w:rsidP="00BF2D9A">
      <w:pPr>
        <w:spacing w:line="240" w:lineRule="auto"/>
        <w:contextualSpacing/>
        <w:jc w:val="both"/>
        <w:rPr>
          <w:rFonts w:ascii="Garamond" w:hAnsi="Garamond" w:cstheme="minorHAnsi"/>
          <w:b/>
        </w:rPr>
      </w:pPr>
      <w:r w:rsidRPr="00D40C09">
        <w:rPr>
          <w:rFonts w:ascii="Garamond" w:hAnsi="Garamond" w:cstheme="minorHAnsi"/>
          <w:b/>
        </w:rPr>
        <w:t xml:space="preserve">Introduction </w:t>
      </w:r>
    </w:p>
    <w:p w:rsidR="00DB1A22" w:rsidRPr="00D40C09" w:rsidRDefault="00DB1A22" w:rsidP="00BF2D9A">
      <w:pPr>
        <w:spacing w:line="240" w:lineRule="auto"/>
        <w:contextualSpacing/>
        <w:jc w:val="both"/>
        <w:rPr>
          <w:rFonts w:ascii="Garamond" w:hAnsi="Garamond" w:cstheme="minorHAnsi"/>
          <w:b/>
        </w:rPr>
      </w:pPr>
    </w:p>
    <w:p w:rsidR="00695E0F" w:rsidRPr="00D40C09" w:rsidRDefault="00BF2D9A" w:rsidP="00BF2D9A">
      <w:pPr>
        <w:spacing w:line="240" w:lineRule="auto"/>
        <w:contextualSpacing/>
        <w:jc w:val="both"/>
        <w:rPr>
          <w:rFonts w:ascii="Garamond" w:hAnsi="Garamond" w:cstheme="minorHAnsi"/>
        </w:rPr>
      </w:pPr>
      <w:r w:rsidRPr="00D40C09">
        <w:rPr>
          <w:rFonts w:ascii="Garamond" w:hAnsi="Garamond" w:cstheme="minorHAnsi"/>
        </w:rPr>
        <w:t xml:space="preserve">In April 2012, the </w:t>
      </w:r>
      <w:r w:rsidR="00695E0F" w:rsidRPr="00D40C09">
        <w:rPr>
          <w:rFonts w:ascii="Garamond" w:hAnsi="Garamond" w:cstheme="minorHAnsi"/>
        </w:rPr>
        <w:t xml:space="preserve">Cyrenians, </w:t>
      </w:r>
      <w:r w:rsidR="004F65D5" w:rsidRPr="00D40C09">
        <w:rPr>
          <w:rFonts w:ascii="Garamond" w:hAnsi="Garamond" w:cstheme="minorHAnsi"/>
        </w:rPr>
        <w:t>supported by</w:t>
      </w:r>
      <w:r w:rsidR="00695E0F" w:rsidRPr="00D40C09">
        <w:rPr>
          <w:rFonts w:ascii="Garamond" w:hAnsi="Garamond" w:cstheme="minorHAnsi"/>
        </w:rPr>
        <w:t xml:space="preserve"> Northumbria University, </w:t>
      </w:r>
      <w:r w:rsidRPr="00D40C09">
        <w:rPr>
          <w:rFonts w:ascii="Garamond" w:hAnsi="Garamond" w:cstheme="minorHAnsi"/>
        </w:rPr>
        <w:t xml:space="preserve">secured funding from the </w:t>
      </w:r>
      <w:proofErr w:type="spellStart"/>
      <w:r w:rsidRPr="00D40C09">
        <w:rPr>
          <w:rFonts w:ascii="Garamond" w:hAnsi="Garamond" w:cstheme="minorHAnsi"/>
        </w:rPr>
        <w:t>Millfield</w:t>
      </w:r>
      <w:proofErr w:type="spellEnd"/>
      <w:r w:rsidRPr="00D40C09">
        <w:rPr>
          <w:rFonts w:ascii="Garamond" w:hAnsi="Garamond" w:cstheme="minorHAnsi"/>
        </w:rPr>
        <w:t xml:space="preserve"> House Trust and Northern Rock Foundation for </w:t>
      </w:r>
      <w:r w:rsidR="004F65D5" w:rsidRPr="00D40C09">
        <w:rPr>
          <w:rFonts w:ascii="Garamond" w:hAnsi="Garamond" w:cstheme="minorHAnsi"/>
        </w:rPr>
        <w:t xml:space="preserve">a full-time </w:t>
      </w:r>
      <w:r w:rsidRPr="00D40C09">
        <w:rPr>
          <w:rFonts w:ascii="Garamond" w:hAnsi="Garamond" w:cstheme="minorHAnsi"/>
        </w:rPr>
        <w:t>support</w:t>
      </w:r>
      <w:r w:rsidR="00A27AB2" w:rsidRPr="00D40C09">
        <w:rPr>
          <w:rFonts w:ascii="Garamond" w:hAnsi="Garamond" w:cstheme="minorHAnsi"/>
        </w:rPr>
        <w:t xml:space="preserve"> worker to</w:t>
      </w:r>
      <w:r w:rsidR="00695E0F" w:rsidRPr="00D40C09">
        <w:rPr>
          <w:rFonts w:ascii="Garamond" w:hAnsi="Garamond" w:cstheme="minorHAnsi"/>
        </w:rPr>
        <w:t>:</w:t>
      </w:r>
      <w:r w:rsidR="00A27AB2" w:rsidRPr="00D40C09">
        <w:rPr>
          <w:rFonts w:ascii="Garamond" w:hAnsi="Garamond" w:cstheme="minorHAnsi"/>
        </w:rPr>
        <w:t xml:space="preserve"> </w:t>
      </w:r>
      <w:r w:rsidR="00695E0F" w:rsidRPr="00D40C09">
        <w:rPr>
          <w:rFonts w:ascii="Garamond" w:hAnsi="Garamond" w:cstheme="minorHAnsi"/>
        </w:rPr>
        <w:t>expand</w:t>
      </w:r>
      <w:r w:rsidR="00A27AB2" w:rsidRPr="00D40C09">
        <w:rPr>
          <w:rFonts w:ascii="Garamond" w:hAnsi="Garamond" w:cstheme="minorHAnsi"/>
        </w:rPr>
        <w:t xml:space="preserve"> the eviden</w:t>
      </w:r>
      <w:r w:rsidR="00695E0F" w:rsidRPr="00D40C09">
        <w:rPr>
          <w:rFonts w:ascii="Garamond" w:hAnsi="Garamond" w:cstheme="minorHAnsi"/>
        </w:rPr>
        <w:t>ce-base regarding the needs of</w:t>
      </w:r>
      <w:r w:rsidR="00A27AB2" w:rsidRPr="00D40C09">
        <w:rPr>
          <w:rFonts w:ascii="Garamond" w:hAnsi="Garamond" w:cstheme="minorHAnsi"/>
        </w:rPr>
        <w:t xml:space="preserve"> male sex workers</w:t>
      </w:r>
      <w:r w:rsidR="00695E0F" w:rsidRPr="00D40C09">
        <w:rPr>
          <w:rFonts w:ascii="Garamond" w:hAnsi="Garamond" w:cstheme="minorHAnsi"/>
        </w:rPr>
        <w:t xml:space="preserve"> in Newcastle</w:t>
      </w:r>
      <w:r w:rsidR="00A27AB2" w:rsidRPr="00D40C09">
        <w:rPr>
          <w:rFonts w:ascii="Garamond" w:hAnsi="Garamond" w:cstheme="minorHAnsi"/>
        </w:rPr>
        <w:t xml:space="preserve">; </w:t>
      </w:r>
      <w:r w:rsidRPr="00D40C09">
        <w:rPr>
          <w:rFonts w:ascii="Garamond" w:hAnsi="Garamond" w:cstheme="minorHAnsi"/>
        </w:rPr>
        <w:t xml:space="preserve">establish a </w:t>
      </w:r>
      <w:r w:rsidR="004F65D5" w:rsidRPr="00D40C09">
        <w:rPr>
          <w:rFonts w:ascii="Garamond" w:hAnsi="Garamond" w:cstheme="minorHAnsi"/>
        </w:rPr>
        <w:t xml:space="preserve">dedicated and </w:t>
      </w:r>
      <w:r w:rsidRPr="00D40C09">
        <w:rPr>
          <w:rFonts w:ascii="Garamond" w:hAnsi="Garamond" w:cstheme="minorHAnsi"/>
        </w:rPr>
        <w:t>holistic support service for male sex wor</w:t>
      </w:r>
      <w:r w:rsidR="00A27AB2" w:rsidRPr="00D40C09">
        <w:rPr>
          <w:rFonts w:ascii="Garamond" w:hAnsi="Garamond" w:cstheme="minorHAnsi"/>
        </w:rPr>
        <w:t>kers</w:t>
      </w:r>
      <w:r w:rsidR="004F65D5" w:rsidRPr="00D40C09">
        <w:rPr>
          <w:rFonts w:ascii="Garamond" w:hAnsi="Garamond" w:cstheme="minorHAnsi"/>
        </w:rPr>
        <w:t xml:space="preserve"> within the Cyrenians</w:t>
      </w:r>
      <w:r w:rsidR="00A27AB2" w:rsidRPr="00D40C09">
        <w:rPr>
          <w:rFonts w:ascii="Garamond" w:hAnsi="Garamond" w:cstheme="minorHAnsi"/>
        </w:rPr>
        <w:t>; and undertake a programme of campaigning activities to stimulate and facilitate policy change.</w:t>
      </w:r>
      <w:r w:rsidR="004F65D5" w:rsidRPr="00D40C09">
        <w:rPr>
          <w:rFonts w:ascii="Garamond" w:hAnsi="Garamond" w:cstheme="minorHAnsi"/>
        </w:rPr>
        <w:t xml:space="preserve"> </w:t>
      </w:r>
      <w:r w:rsidR="00695E0F" w:rsidRPr="00D40C09">
        <w:rPr>
          <w:rFonts w:ascii="Garamond" w:hAnsi="Garamond" w:cstheme="minorHAnsi"/>
        </w:rPr>
        <w:t xml:space="preserve">This report provides a </w:t>
      </w:r>
      <w:r w:rsidR="004F65D5" w:rsidRPr="00D40C09">
        <w:rPr>
          <w:rFonts w:ascii="Garamond" w:hAnsi="Garamond" w:cstheme="minorHAnsi"/>
        </w:rPr>
        <w:t xml:space="preserve">summary of the key activities undertaken during the funding award period, as well as the key findings, outcomes and impacts </w:t>
      </w:r>
      <w:r w:rsidR="00A9363A" w:rsidRPr="00D40C09">
        <w:rPr>
          <w:rFonts w:ascii="Garamond" w:hAnsi="Garamond" w:cstheme="minorHAnsi"/>
        </w:rPr>
        <w:t>which emerged from these</w:t>
      </w:r>
      <w:r w:rsidR="004F65D5" w:rsidRPr="00D40C09">
        <w:rPr>
          <w:rFonts w:ascii="Garamond" w:hAnsi="Garamond" w:cstheme="minorHAnsi"/>
        </w:rPr>
        <w:t xml:space="preserve">. </w:t>
      </w:r>
      <w:r w:rsidR="00F469D5" w:rsidRPr="00D40C09">
        <w:rPr>
          <w:rFonts w:ascii="Garamond" w:hAnsi="Garamond" w:cstheme="minorHAnsi"/>
        </w:rPr>
        <w:t xml:space="preserve">The data has been drawn from </w:t>
      </w:r>
      <w:r w:rsidR="00AC7984" w:rsidRPr="00D40C09">
        <w:rPr>
          <w:rFonts w:ascii="Garamond" w:hAnsi="Garamond" w:cstheme="minorHAnsi"/>
        </w:rPr>
        <w:t>a review of two bi-annual</w:t>
      </w:r>
      <w:r w:rsidR="00F469D5" w:rsidRPr="00D40C09">
        <w:rPr>
          <w:rFonts w:ascii="Garamond" w:hAnsi="Garamond" w:cstheme="minorHAnsi"/>
        </w:rPr>
        <w:t xml:space="preserve"> reports provided by MAP, outreach notes and client outcome records</w:t>
      </w:r>
      <w:r w:rsidR="00A256AF" w:rsidRPr="00D40C09">
        <w:rPr>
          <w:rFonts w:ascii="Garamond" w:hAnsi="Garamond" w:cstheme="minorHAnsi"/>
        </w:rPr>
        <w:t>, and is split into four sections: outreach, MAP service provision,</w:t>
      </w:r>
      <w:r w:rsidR="00D0676E" w:rsidRPr="00D40C09">
        <w:rPr>
          <w:rFonts w:ascii="Garamond" w:hAnsi="Garamond" w:cstheme="minorHAnsi"/>
        </w:rPr>
        <w:t xml:space="preserve"> </w:t>
      </w:r>
      <w:r w:rsidR="00A256AF" w:rsidRPr="00D40C09">
        <w:rPr>
          <w:rFonts w:ascii="Garamond" w:hAnsi="Garamond" w:cstheme="minorHAnsi"/>
        </w:rPr>
        <w:t>campaigning and lobbying and dissemination.</w:t>
      </w:r>
      <w:r w:rsidR="00F469D5" w:rsidRPr="00D40C09">
        <w:rPr>
          <w:rFonts w:ascii="Garamond" w:hAnsi="Garamond" w:cstheme="minorHAnsi"/>
        </w:rPr>
        <w:t xml:space="preserve">  </w:t>
      </w:r>
      <w:r w:rsidR="004F65D5" w:rsidRPr="00D40C09">
        <w:rPr>
          <w:rFonts w:ascii="Garamond" w:hAnsi="Garamond" w:cstheme="minorHAnsi"/>
        </w:rPr>
        <w:t xml:space="preserve">   </w:t>
      </w:r>
      <w:r w:rsidR="00695E0F" w:rsidRPr="00D40C09">
        <w:rPr>
          <w:rFonts w:ascii="Garamond" w:hAnsi="Garamond" w:cstheme="minorHAnsi"/>
        </w:rPr>
        <w:t xml:space="preserve"> </w:t>
      </w:r>
    </w:p>
    <w:p w:rsidR="00F53377" w:rsidRPr="00D40C09" w:rsidRDefault="00F53377" w:rsidP="00BF2D9A">
      <w:pPr>
        <w:spacing w:line="240" w:lineRule="auto"/>
        <w:contextualSpacing/>
        <w:jc w:val="both"/>
        <w:rPr>
          <w:rFonts w:ascii="Garamond" w:hAnsi="Garamond" w:cstheme="minorHAnsi"/>
          <w:highlight w:val="yellow"/>
        </w:rPr>
      </w:pPr>
    </w:p>
    <w:p w:rsidR="00F469D5" w:rsidRPr="00D40C09" w:rsidRDefault="00F469D5" w:rsidP="00971EB8">
      <w:pPr>
        <w:spacing w:line="240" w:lineRule="auto"/>
        <w:contextualSpacing/>
        <w:jc w:val="both"/>
        <w:rPr>
          <w:rFonts w:ascii="Garamond" w:hAnsi="Garamond" w:cstheme="minorHAnsi"/>
          <w:b/>
        </w:rPr>
      </w:pPr>
      <w:r w:rsidRPr="00D40C09">
        <w:rPr>
          <w:rFonts w:ascii="Garamond" w:hAnsi="Garamond" w:cstheme="minorHAnsi"/>
          <w:b/>
        </w:rPr>
        <w:t xml:space="preserve">Outreach </w:t>
      </w:r>
    </w:p>
    <w:p w:rsidR="00DB1A22" w:rsidRPr="00D40C09" w:rsidRDefault="00DB1A22" w:rsidP="00971EB8">
      <w:pPr>
        <w:spacing w:line="240" w:lineRule="auto"/>
        <w:contextualSpacing/>
        <w:jc w:val="both"/>
        <w:rPr>
          <w:rFonts w:ascii="Garamond" w:hAnsi="Garamond" w:cstheme="minorHAnsi"/>
          <w:b/>
        </w:rPr>
      </w:pPr>
    </w:p>
    <w:p w:rsidR="00AC7984" w:rsidRPr="00D40C09" w:rsidRDefault="004F65D5" w:rsidP="00971EB8">
      <w:pPr>
        <w:spacing w:line="240" w:lineRule="auto"/>
        <w:contextualSpacing/>
        <w:jc w:val="both"/>
        <w:rPr>
          <w:rFonts w:ascii="Garamond" w:hAnsi="Garamond" w:cstheme="minorHAnsi"/>
        </w:rPr>
      </w:pPr>
      <w:r w:rsidRPr="00D40C09">
        <w:rPr>
          <w:rFonts w:ascii="Garamond" w:hAnsi="Garamond" w:cstheme="minorHAnsi"/>
        </w:rPr>
        <w:t xml:space="preserve">Central to the </w:t>
      </w:r>
      <w:r w:rsidR="00A9363A" w:rsidRPr="00D40C09">
        <w:rPr>
          <w:rFonts w:ascii="Garamond" w:hAnsi="Garamond" w:cstheme="minorHAnsi"/>
        </w:rPr>
        <w:t>funding proposal</w:t>
      </w:r>
      <w:r w:rsidR="00AC7984" w:rsidRPr="00D40C09">
        <w:rPr>
          <w:rFonts w:ascii="Garamond" w:hAnsi="Garamond" w:cstheme="minorHAnsi"/>
        </w:rPr>
        <w:t xml:space="preserve"> were</w:t>
      </w:r>
      <w:r w:rsidRPr="00D40C09">
        <w:rPr>
          <w:rFonts w:ascii="Garamond" w:hAnsi="Garamond" w:cstheme="minorHAnsi"/>
        </w:rPr>
        <w:t xml:space="preserve"> the findings of a limited s</w:t>
      </w:r>
      <w:r w:rsidR="00AC7984" w:rsidRPr="00D40C09">
        <w:rPr>
          <w:rFonts w:ascii="Garamond" w:hAnsi="Garamond" w:cstheme="minorHAnsi"/>
        </w:rPr>
        <w:t xml:space="preserve">coping exercise undertaken by a pool of outreach volunteers </w:t>
      </w:r>
      <w:r w:rsidRPr="00D40C09">
        <w:rPr>
          <w:rFonts w:ascii="Garamond" w:hAnsi="Garamond" w:cstheme="minorHAnsi"/>
        </w:rPr>
        <w:t xml:space="preserve">during 2011/12, </w:t>
      </w:r>
      <w:r w:rsidR="00A9363A" w:rsidRPr="00D40C09">
        <w:rPr>
          <w:rFonts w:ascii="Garamond" w:hAnsi="Garamond" w:cstheme="minorHAnsi"/>
        </w:rPr>
        <w:t>which</w:t>
      </w:r>
      <w:r w:rsidRPr="00D40C09">
        <w:rPr>
          <w:rFonts w:ascii="Garamond" w:hAnsi="Garamond" w:cstheme="minorHAnsi"/>
        </w:rPr>
        <w:t xml:space="preserve"> identified </w:t>
      </w:r>
      <w:r w:rsidR="00A9363A" w:rsidRPr="00D40C09">
        <w:rPr>
          <w:rFonts w:ascii="Garamond" w:hAnsi="Garamond" w:cstheme="minorHAnsi"/>
        </w:rPr>
        <w:t>that</w:t>
      </w:r>
      <w:r w:rsidR="006E2973" w:rsidRPr="00D40C09">
        <w:rPr>
          <w:rFonts w:ascii="Garamond" w:hAnsi="Garamond" w:cstheme="minorHAnsi"/>
        </w:rPr>
        <w:t xml:space="preserve"> off-street</w:t>
      </w:r>
      <w:r w:rsidR="00A9363A" w:rsidRPr="00D40C09">
        <w:rPr>
          <w:rFonts w:ascii="Garamond" w:hAnsi="Garamond" w:cstheme="minorHAnsi"/>
        </w:rPr>
        <w:t xml:space="preserve"> male sex work</w:t>
      </w:r>
      <w:r w:rsidRPr="00D40C09">
        <w:rPr>
          <w:rFonts w:ascii="Garamond" w:hAnsi="Garamond" w:cstheme="minorHAnsi"/>
        </w:rPr>
        <w:t xml:space="preserve"> take</w:t>
      </w:r>
      <w:r w:rsidR="00A9363A" w:rsidRPr="00D40C09">
        <w:rPr>
          <w:rFonts w:ascii="Garamond" w:hAnsi="Garamond" w:cstheme="minorHAnsi"/>
        </w:rPr>
        <w:t>s</w:t>
      </w:r>
      <w:r w:rsidRPr="00D40C09">
        <w:rPr>
          <w:rFonts w:ascii="Garamond" w:hAnsi="Garamond" w:cstheme="minorHAnsi"/>
        </w:rPr>
        <w:t xml:space="preserve"> place</w:t>
      </w:r>
      <w:r w:rsidR="006E2973" w:rsidRPr="00D40C09">
        <w:rPr>
          <w:rFonts w:ascii="Garamond" w:hAnsi="Garamond" w:cstheme="minorHAnsi"/>
        </w:rPr>
        <w:t xml:space="preserve"> </w:t>
      </w:r>
      <w:r w:rsidR="0005561A" w:rsidRPr="00D40C09">
        <w:rPr>
          <w:rFonts w:ascii="Garamond" w:hAnsi="Garamond" w:cstheme="minorHAnsi"/>
        </w:rPr>
        <w:t xml:space="preserve">in </w:t>
      </w:r>
      <w:r w:rsidR="006E2973" w:rsidRPr="00D40C09">
        <w:rPr>
          <w:rFonts w:ascii="Garamond" w:hAnsi="Garamond" w:cstheme="minorHAnsi"/>
        </w:rPr>
        <w:t>various public spaces</w:t>
      </w:r>
      <w:r w:rsidRPr="00D40C09">
        <w:rPr>
          <w:rFonts w:ascii="Garamond" w:hAnsi="Garamond" w:cstheme="minorHAnsi"/>
        </w:rPr>
        <w:t xml:space="preserve"> in </w:t>
      </w:r>
      <w:r w:rsidR="00773426" w:rsidRPr="00D40C09">
        <w:rPr>
          <w:rFonts w:ascii="Garamond" w:hAnsi="Garamond" w:cstheme="minorHAnsi"/>
        </w:rPr>
        <w:t>the city</w:t>
      </w:r>
      <w:r w:rsidRPr="00D40C09">
        <w:rPr>
          <w:rFonts w:ascii="Garamond" w:hAnsi="Garamond" w:cstheme="minorHAnsi"/>
        </w:rPr>
        <w:t xml:space="preserve"> and is opportunistic in nature. The men en</w:t>
      </w:r>
      <w:r w:rsidR="00A9363A" w:rsidRPr="00D40C09">
        <w:rPr>
          <w:rFonts w:ascii="Garamond" w:hAnsi="Garamond" w:cstheme="minorHAnsi"/>
        </w:rPr>
        <w:t xml:space="preserve">gaging in this </w:t>
      </w:r>
      <w:r w:rsidR="00B84030" w:rsidRPr="00D40C09">
        <w:rPr>
          <w:rFonts w:ascii="Garamond" w:hAnsi="Garamond" w:cstheme="minorHAnsi"/>
        </w:rPr>
        <w:t>were identified as</w:t>
      </w:r>
      <w:r w:rsidRPr="00D40C09">
        <w:rPr>
          <w:rFonts w:ascii="Garamond" w:hAnsi="Garamond" w:cstheme="minorHAnsi"/>
        </w:rPr>
        <w:t xml:space="preserve"> chronic</w:t>
      </w:r>
      <w:r w:rsidR="00A9363A" w:rsidRPr="00D40C09">
        <w:rPr>
          <w:rFonts w:ascii="Garamond" w:hAnsi="Garamond" w:cstheme="minorHAnsi"/>
        </w:rPr>
        <w:t>ally</w:t>
      </w:r>
      <w:r w:rsidRPr="00D40C09">
        <w:rPr>
          <w:rFonts w:ascii="Garamond" w:hAnsi="Garamond" w:cstheme="minorHAnsi"/>
        </w:rPr>
        <w:t xml:space="preserve"> excluded, with high incide</w:t>
      </w:r>
      <w:r w:rsidR="00A9363A" w:rsidRPr="00D40C09">
        <w:rPr>
          <w:rFonts w:ascii="Garamond" w:hAnsi="Garamond" w:cstheme="minorHAnsi"/>
        </w:rPr>
        <w:t>nces of homelessness, addiction</w:t>
      </w:r>
      <w:r w:rsidRPr="00D40C09">
        <w:rPr>
          <w:rFonts w:ascii="Garamond" w:hAnsi="Garamond" w:cstheme="minorHAnsi"/>
        </w:rPr>
        <w:t xml:space="preserve"> problems, poor physical</w:t>
      </w:r>
      <w:r w:rsidR="00A9363A" w:rsidRPr="00D40C09">
        <w:rPr>
          <w:rFonts w:ascii="Garamond" w:hAnsi="Garamond" w:cstheme="minorHAnsi"/>
        </w:rPr>
        <w:t>, mental and sexual health and</w:t>
      </w:r>
      <w:r w:rsidRPr="00D40C09">
        <w:rPr>
          <w:rFonts w:ascii="Garamond" w:hAnsi="Garamond" w:cstheme="minorHAnsi"/>
        </w:rPr>
        <w:t xml:space="preserve"> experiences of violence and exploitation</w:t>
      </w:r>
      <w:r w:rsidR="00AC7984" w:rsidRPr="00D40C09">
        <w:rPr>
          <w:rFonts w:ascii="Garamond" w:hAnsi="Garamond" w:cstheme="minorHAnsi"/>
        </w:rPr>
        <w:t xml:space="preserve"> </w:t>
      </w:r>
      <w:r w:rsidR="00371912">
        <w:rPr>
          <w:rFonts w:ascii="Garamond" w:hAnsi="Garamond" w:cstheme="minorHAnsi"/>
        </w:rPr>
        <w:t>being</w:t>
      </w:r>
      <w:r w:rsidR="00461B0A">
        <w:rPr>
          <w:rFonts w:ascii="Garamond" w:hAnsi="Garamond" w:cstheme="minorHAnsi"/>
        </w:rPr>
        <w:t xml:space="preserve"> </w:t>
      </w:r>
      <w:r w:rsidR="00AC7984" w:rsidRPr="00D40C09">
        <w:rPr>
          <w:rFonts w:ascii="Garamond" w:hAnsi="Garamond" w:cstheme="minorHAnsi"/>
        </w:rPr>
        <w:t>reported</w:t>
      </w:r>
      <w:r w:rsidR="00A9363A" w:rsidRPr="00D40C09">
        <w:rPr>
          <w:rFonts w:ascii="Garamond" w:hAnsi="Garamond" w:cstheme="minorHAnsi"/>
        </w:rPr>
        <w:t>. The</w:t>
      </w:r>
      <w:r w:rsidR="00AC7984" w:rsidRPr="00D40C09">
        <w:rPr>
          <w:rFonts w:ascii="Garamond" w:hAnsi="Garamond" w:cstheme="minorHAnsi"/>
        </w:rPr>
        <w:t>y</w:t>
      </w:r>
      <w:r w:rsidR="00A9363A" w:rsidRPr="00D40C09">
        <w:rPr>
          <w:rFonts w:ascii="Garamond" w:hAnsi="Garamond" w:cstheme="minorHAnsi"/>
        </w:rPr>
        <w:t xml:space="preserve"> </w:t>
      </w:r>
      <w:r w:rsidR="00AC7984" w:rsidRPr="00D40C09">
        <w:rPr>
          <w:rFonts w:ascii="Garamond" w:hAnsi="Garamond" w:cstheme="minorHAnsi"/>
        </w:rPr>
        <w:t>tend</w:t>
      </w:r>
      <w:r w:rsidR="00461B0A">
        <w:rPr>
          <w:rFonts w:ascii="Garamond" w:hAnsi="Garamond" w:cstheme="minorHAnsi"/>
        </w:rPr>
        <w:t>ed</w:t>
      </w:r>
      <w:r w:rsidR="00AC7984" w:rsidRPr="00D40C09">
        <w:rPr>
          <w:rFonts w:ascii="Garamond" w:hAnsi="Garamond" w:cstheme="minorHAnsi"/>
        </w:rPr>
        <w:t xml:space="preserve"> to </w:t>
      </w:r>
      <w:r w:rsidR="00A9363A" w:rsidRPr="00D40C09">
        <w:rPr>
          <w:rFonts w:ascii="Garamond" w:hAnsi="Garamond" w:cstheme="minorHAnsi"/>
        </w:rPr>
        <w:t>have high levels of</w:t>
      </w:r>
      <w:r w:rsidRPr="00D40C09">
        <w:rPr>
          <w:rFonts w:ascii="Garamond" w:hAnsi="Garamond" w:cstheme="minorHAnsi"/>
        </w:rPr>
        <w:t xml:space="preserve"> engagement wit</w:t>
      </w:r>
      <w:r w:rsidR="00A9363A" w:rsidRPr="00D40C09">
        <w:rPr>
          <w:rFonts w:ascii="Garamond" w:hAnsi="Garamond" w:cstheme="minorHAnsi"/>
        </w:rPr>
        <w:t>h the criminal justice system but low levels of engagement with support services</w:t>
      </w:r>
      <w:r w:rsidRPr="00D40C09">
        <w:rPr>
          <w:rFonts w:ascii="Garamond" w:hAnsi="Garamond" w:cstheme="minorHAnsi"/>
        </w:rPr>
        <w:t xml:space="preserve">. </w:t>
      </w:r>
      <w:r w:rsidR="00D03230" w:rsidRPr="00D40C09">
        <w:rPr>
          <w:rFonts w:ascii="Garamond" w:hAnsi="Garamond" w:cstheme="minorHAnsi"/>
        </w:rPr>
        <w:t xml:space="preserve">The scoping exercise also revealed that men often feel unsafe in the </w:t>
      </w:r>
      <w:r w:rsidR="00AC7984" w:rsidRPr="00D40C09">
        <w:rPr>
          <w:rFonts w:ascii="Garamond" w:hAnsi="Garamond" w:cstheme="minorHAnsi"/>
        </w:rPr>
        <w:t>‘</w:t>
      </w:r>
      <w:r w:rsidR="00D03230" w:rsidRPr="00D40C09">
        <w:rPr>
          <w:rFonts w:ascii="Garamond" w:hAnsi="Garamond" w:cstheme="minorHAnsi"/>
        </w:rPr>
        <w:t>cruising</w:t>
      </w:r>
      <w:r w:rsidR="00AC7984" w:rsidRPr="00D40C09">
        <w:rPr>
          <w:rFonts w:ascii="Garamond" w:hAnsi="Garamond" w:cstheme="minorHAnsi"/>
        </w:rPr>
        <w:t>’</w:t>
      </w:r>
      <w:r w:rsidR="00D03230" w:rsidRPr="00D40C09">
        <w:rPr>
          <w:rFonts w:ascii="Garamond" w:hAnsi="Garamond" w:cstheme="minorHAnsi"/>
        </w:rPr>
        <w:t xml:space="preserve"> areas</w:t>
      </w:r>
      <w:r w:rsidR="006E2973" w:rsidRPr="00D40C09">
        <w:rPr>
          <w:rFonts w:ascii="Garamond" w:hAnsi="Garamond" w:cstheme="minorHAnsi"/>
        </w:rPr>
        <w:t xml:space="preserve"> (spaces where men meet other men for sex)</w:t>
      </w:r>
      <w:r w:rsidR="00AC7984" w:rsidRPr="00D40C09">
        <w:rPr>
          <w:rFonts w:ascii="Garamond" w:hAnsi="Garamond" w:cstheme="minorHAnsi"/>
        </w:rPr>
        <w:t xml:space="preserve"> in the city,</w:t>
      </w:r>
      <w:r w:rsidR="00461B0A">
        <w:rPr>
          <w:rFonts w:ascii="Garamond" w:hAnsi="Garamond" w:cstheme="minorHAnsi"/>
        </w:rPr>
        <w:t xml:space="preserve"> and rarely reported</w:t>
      </w:r>
      <w:r w:rsidR="00AC7984" w:rsidRPr="00D40C09">
        <w:rPr>
          <w:rFonts w:ascii="Garamond" w:hAnsi="Garamond" w:cstheme="minorHAnsi"/>
        </w:rPr>
        <w:t xml:space="preserve"> violent</w:t>
      </w:r>
      <w:r w:rsidR="00D03230" w:rsidRPr="00D40C09">
        <w:rPr>
          <w:rFonts w:ascii="Garamond" w:hAnsi="Garamond" w:cstheme="minorHAnsi"/>
        </w:rPr>
        <w:t xml:space="preserve"> incidents which </w:t>
      </w:r>
      <w:r w:rsidR="00461B0A" w:rsidRPr="00D40C09">
        <w:rPr>
          <w:rFonts w:ascii="Garamond" w:hAnsi="Garamond" w:cstheme="minorHAnsi"/>
        </w:rPr>
        <w:t>occur</w:t>
      </w:r>
      <w:r w:rsidR="00461B0A">
        <w:rPr>
          <w:rFonts w:ascii="Garamond" w:hAnsi="Garamond" w:cstheme="minorHAnsi"/>
        </w:rPr>
        <w:t>red</w:t>
      </w:r>
      <w:r w:rsidR="00D03230" w:rsidRPr="00D40C09">
        <w:rPr>
          <w:rFonts w:ascii="Garamond" w:hAnsi="Garamond" w:cstheme="minorHAnsi"/>
        </w:rPr>
        <w:t>. The presence of an outreach team was felt</w:t>
      </w:r>
      <w:r w:rsidR="00AC7984" w:rsidRPr="00D40C09">
        <w:rPr>
          <w:rFonts w:ascii="Garamond" w:hAnsi="Garamond" w:cstheme="minorHAnsi"/>
        </w:rPr>
        <w:t xml:space="preserve"> by the men</w:t>
      </w:r>
      <w:r w:rsidR="00D03230" w:rsidRPr="00D40C09">
        <w:rPr>
          <w:rFonts w:ascii="Garamond" w:hAnsi="Garamond" w:cstheme="minorHAnsi"/>
        </w:rPr>
        <w:t xml:space="preserve"> to be an important step towards addressing this. They also agreed that they would access or make </w:t>
      </w:r>
      <w:r w:rsidR="00AC7984" w:rsidRPr="00D40C09">
        <w:rPr>
          <w:rFonts w:ascii="Garamond" w:hAnsi="Garamond" w:cstheme="minorHAnsi"/>
        </w:rPr>
        <w:t xml:space="preserve">their </w:t>
      </w:r>
      <w:r w:rsidR="00D03230" w:rsidRPr="00D40C09">
        <w:rPr>
          <w:rFonts w:ascii="Garamond" w:hAnsi="Garamond" w:cstheme="minorHAnsi"/>
        </w:rPr>
        <w:t>peers aware of</w:t>
      </w:r>
      <w:r w:rsidR="001146F3" w:rsidRPr="00D40C09">
        <w:rPr>
          <w:rFonts w:ascii="Garamond" w:hAnsi="Garamond" w:cstheme="minorHAnsi"/>
        </w:rPr>
        <w:t xml:space="preserve"> a</w:t>
      </w:r>
      <w:r w:rsidR="00D03230" w:rsidRPr="00D40C09">
        <w:rPr>
          <w:rFonts w:ascii="Garamond" w:hAnsi="Garamond" w:cstheme="minorHAnsi"/>
        </w:rPr>
        <w:t xml:space="preserve"> dedicated project for male sex workers if</w:t>
      </w:r>
      <w:r w:rsidR="00B84030" w:rsidRPr="00D40C09">
        <w:rPr>
          <w:rFonts w:ascii="Garamond" w:hAnsi="Garamond" w:cstheme="minorHAnsi"/>
        </w:rPr>
        <w:t xml:space="preserve"> one was</w:t>
      </w:r>
      <w:r w:rsidR="00D03230" w:rsidRPr="00D40C09">
        <w:rPr>
          <w:rFonts w:ascii="Garamond" w:hAnsi="Garamond" w:cstheme="minorHAnsi"/>
        </w:rPr>
        <w:t xml:space="preserve"> established. </w:t>
      </w:r>
      <w:r w:rsidR="00A9363A" w:rsidRPr="00D40C09">
        <w:rPr>
          <w:rFonts w:ascii="Garamond" w:hAnsi="Garamond" w:cstheme="minorHAnsi"/>
        </w:rPr>
        <w:t xml:space="preserve">Post the award, </w:t>
      </w:r>
      <w:r w:rsidRPr="00D40C09">
        <w:rPr>
          <w:rFonts w:ascii="Garamond" w:hAnsi="Garamond" w:cstheme="minorHAnsi"/>
        </w:rPr>
        <w:t>outreach has continued on a regular basis</w:t>
      </w:r>
      <w:r w:rsidR="00A9363A" w:rsidRPr="00D40C09">
        <w:rPr>
          <w:rFonts w:ascii="Garamond" w:hAnsi="Garamond" w:cstheme="minorHAnsi"/>
        </w:rPr>
        <w:t>.</w:t>
      </w:r>
      <w:r w:rsidR="001146F3" w:rsidRPr="00D40C09">
        <w:rPr>
          <w:rFonts w:ascii="Garamond" w:hAnsi="Garamond" w:cstheme="minorHAnsi"/>
        </w:rPr>
        <w:t xml:space="preserve"> The team aims to undertake two outreach sessions per week</w:t>
      </w:r>
      <w:r w:rsidR="00461B0A">
        <w:rPr>
          <w:rFonts w:ascii="Garamond" w:hAnsi="Garamond" w:cstheme="minorHAnsi"/>
        </w:rPr>
        <w:t xml:space="preserve">: </w:t>
      </w:r>
      <w:r w:rsidR="001146F3" w:rsidRPr="00D40C09">
        <w:rPr>
          <w:rFonts w:ascii="Garamond" w:hAnsi="Garamond" w:cstheme="minorHAnsi"/>
        </w:rPr>
        <w:t>a morning outreach session to explore and leave sexual health resources in known cruising areas and a night outreach session t</w:t>
      </w:r>
      <w:r w:rsidR="00461B0A">
        <w:rPr>
          <w:rFonts w:ascii="Garamond" w:hAnsi="Garamond" w:cstheme="minorHAnsi"/>
        </w:rPr>
        <w:t xml:space="preserve">o engage with male sex workers. </w:t>
      </w:r>
      <w:r w:rsidR="001146F3" w:rsidRPr="00D40C09">
        <w:rPr>
          <w:rFonts w:ascii="Garamond" w:hAnsi="Garamond" w:cstheme="minorHAnsi"/>
        </w:rPr>
        <w:t xml:space="preserve"> </w:t>
      </w:r>
      <w:proofErr w:type="gramStart"/>
      <w:r w:rsidR="00461B0A">
        <w:rPr>
          <w:rFonts w:ascii="Garamond" w:hAnsi="Garamond" w:cstheme="minorHAnsi"/>
        </w:rPr>
        <w:t>A</w:t>
      </w:r>
      <w:r w:rsidR="001146F3" w:rsidRPr="00D40C09">
        <w:rPr>
          <w:rFonts w:ascii="Garamond" w:hAnsi="Garamond" w:cstheme="minorHAnsi"/>
        </w:rPr>
        <w:t xml:space="preserve">lthough this is dependent upon volunteer numbers and the presence of any events </w:t>
      </w:r>
      <w:r w:rsidR="00371912">
        <w:rPr>
          <w:rFonts w:ascii="Garamond" w:hAnsi="Garamond" w:cstheme="minorHAnsi"/>
        </w:rPr>
        <w:t xml:space="preserve">that </w:t>
      </w:r>
      <w:r w:rsidR="001146F3" w:rsidRPr="00D40C09">
        <w:rPr>
          <w:rFonts w:ascii="Garamond" w:hAnsi="Garamond" w:cstheme="minorHAnsi"/>
        </w:rPr>
        <w:t>are likely to result in low levels of activity (such as adverse weather or big public events taking place in the city).</w:t>
      </w:r>
      <w:proofErr w:type="gramEnd"/>
      <w:r w:rsidR="001146F3" w:rsidRPr="00D40C09">
        <w:rPr>
          <w:rFonts w:ascii="Garamond" w:hAnsi="Garamond" w:cstheme="minorHAnsi"/>
        </w:rPr>
        <w:t xml:space="preserve"> Outreach</w:t>
      </w:r>
      <w:r w:rsidR="00AB56C2" w:rsidRPr="00D40C09">
        <w:rPr>
          <w:rFonts w:ascii="Garamond" w:hAnsi="Garamond" w:cstheme="minorHAnsi"/>
        </w:rPr>
        <w:t xml:space="preserve"> </w:t>
      </w:r>
      <w:r w:rsidR="00D03230" w:rsidRPr="00D40C09">
        <w:rPr>
          <w:rFonts w:ascii="Garamond" w:hAnsi="Garamond" w:cstheme="minorHAnsi"/>
        </w:rPr>
        <w:t xml:space="preserve">has proved a highly effective means of establishing </w:t>
      </w:r>
      <w:r w:rsidR="00AB56C2" w:rsidRPr="00D40C09">
        <w:rPr>
          <w:rFonts w:ascii="Garamond" w:hAnsi="Garamond" w:cstheme="minorHAnsi"/>
        </w:rPr>
        <w:t xml:space="preserve">trusting </w:t>
      </w:r>
      <w:r w:rsidR="00D03230" w:rsidRPr="00D40C09">
        <w:rPr>
          <w:rFonts w:ascii="Garamond" w:hAnsi="Garamond" w:cstheme="minorHAnsi"/>
        </w:rPr>
        <w:t>relations</w:t>
      </w:r>
      <w:r w:rsidR="00AB56C2" w:rsidRPr="00D40C09">
        <w:rPr>
          <w:rFonts w:ascii="Garamond" w:hAnsi="Garamond" w:cstheme="minorHAnsi"/>
        </w:rPr>
        <w:t>hips with male sex workers and the</w:t>
      </w:r>
      <w:r w:rsidR="00D03230" w:rsidRPr="00D40C09">
        <w:rPr>
          <w:rFonts w:ascii="Garamond" w:hAnsi="Garamond" w:cstheme="minorHAnsi"/>
        </w:rPr>
        <w:t xml:space="preserve"> wider gay community who attend the cruising sites to socialise</w:t>
      </w:r>
      <w:r w:rsidR="007C3C4F">
        <w:rPr>
          <w:rFonts w:ascii="Garamond" w:hAnsi="Garamond" w:cstheme="minorHAnsi"/>
        </w:rPr>
        <w:t>. It also provides</w:t>
      </w:r>
      <w:r w:rsidR="00D03230" w:rsidRPr="00D40C09">
        <w:rPr>
          <w:rFonts w:ascii="Garamond" w:hAnsi="Garamond" w:cstheme="minorHAnsi"/>
        </w:rPr>
        <w:t xml:space="preserve"> </w:t>
      </w:r>
      <w:r w:rsidR="00AB56C2" w:rsidRPr="00D40C09">
        <w:rPr>
          <w:rFonts w:ascii="Garamond" w:hAnsi="Garamond" w:cstheme="minorHAnsi"/>
        </w:rPr>
        <w:t>male sex workers</w:t>
      </w:r>
      <w:r w:rsidR="00D03230" w:rsidRPr="00D40C09">
        <w:rPr>
          <w:rFonts w:ascii="Garamond" w:hAnsi="Garamond" w:cstheme="minorHAnsi"/>
        </w:rPr>
        <w:t xml:space="preserve"> with </w:t>
      </w:r>
      <w:r w:rsidR="00A9363A" w:rsidRPr="00D40C09">
        <w:rPr>
          <w:rFonts w:ascii="Garamond" w:hAnsi="Garamond" w:cstheme="minorHAnsi"/>
        </w:rPr>
        <w:t xml:space="preserve">an opportunity to access advice and support from </w:t>
      </w:r>
      <w:r w:rsidR="00AB56C2" w:rsidRPr="00D40C09">
        <w:rPr>
          <w:rFonts w:ascii="Garamond" w:hAnsi="Garamond" w:cstheme="minorHAnsi"/>
        </w:rPr>
        <w:t>professional</w:t>
      </w:r>
      <w:r w:rsidR="00A9363A" w:rsidRPr="00D40C09">
        <w:rPr>
          <w:rFonts w:ascii="Garamond" w:hAnsi="Garamond" w:cstheme="minorHAnsi"/>
        </w:rPr>
        <w:t xml:space="preserve">s, along with </w:t>
      </w:r>
      <w:r w:rsidR="00717872">
        <w:rPr>
          <w:rFonts w:ascii="Garamond" w:hAnsi="Garamond" w:cstheme="minorHAnsi"/>
        </w:rPr>
        <w:t>‘</w:t>
      </w:r>
      <w:proofErr w:type="spellStart"/>
      <w:r w:rsidR="00A9363A" w:rsidRPr="00D40C09">
        <w:rPr>
          <w:rFonts w:ascii="Garamond" w:hAnsi="Garamond" w:cstheme="minorHAnsi"/>
        </w:rPr>
        <w:t>Worksafe</w:t>
      </w:r>
      <w:proofErr w:type="spellEnd"/>
      <w:r w:rsidR="00717872">
        <w:rPr>
          <w:rFonts w:ascii="Garamond" w:hAnsi="Garamond" w:cstheme="minorHAnsi"/>
        </w:rPr>
        <w:t>’</w:t>
      </w:r>
      <w:r w:rsidR="00A9363A" w:rsidRPr="00D40C09">
        <w:rPr>
          <w:rFonts w:ascii="Garamond" w:hAnsi="Garamond" w:cstheme="minorHAnsi"/>
        </w:rPr>
        <w:t xml:space="preserve"> packs which </w:t>
      </w:r>
      <w:r w:rsidR="00AC7984" w:rsidRPr="00D40C09">
        <w:rPr>
          <w:rFonts w:ascii="Garamond" w:hAnsi="Garamond" w:cstheme="minorHAnsi"/>
        </w:rPr>
        <w:t>include sexual health resources</w:t>
      </w:r>
      <w:r w:rsidR="00A9363A" w:rsidRPr="00D40C09">
        <w:rPr>
          <w:rFonts w:ascii="Garamond" w:hAnsi="Garamond" w:cstheme="minorHAnsi"/>
        </w:rPr>
        <w:t xml:space="preserve">. </w:t>
      </w:r>
      <w:r w:rsidR="00AB56C2" w:rsidRPr="00D40C09">
        <w:rPr>
          <w:rFonts w:ascii="Garamond" w:hAnsi="Garamond" w:cstheme="minorHAnsi"/>
        </w:rPr>
        <w:t>The packs were described by the men as ‘</w:t>
      </w:r>
      <w:r w:rsidR="00AB56C2" w:rsidRPr="00D40C09">
        <w:rPr>
          <w:rFonts w:ascii="Garamond" w:hAnsi="Garamond" w:cstheme="minorHAnsi"/>
          <w:i/>
        </w:rPr>
        <w:t>great’, ‘excellent’</w:t>
      </w:r>
      <w:r w:rsidR="00AB56C2" w:rsidRPr="00D40C09">
        <w:rPr>
          <w:rFonts w:ascii="Garamond" w:hAnsi="Garamond" w:cstheme="minorHAnsi"/>
        </w:rPr>
        <w:t xml:space="preserve"> and ‘</w:t>
      </w:r>
      <w:r w:rsidR="00AB56C2" w:rsidRPr="00D40C09">
        <w:rPr>
          <w:rFonts w:ascii="Garamond" w:hAnsi="Garamond" w:cstheme="minorHAnsi"/>
          <w:i/>
        </w:rPr>
        <w:t>good’</w:t>
      </w:r>
      <w:r w:rsidR="00AB56C2" w:rsidRPr="00D40C09">
        <w:rPr>
          <w:rFonts w:ascii="Garamond" w:hAnsi="Garamond" w:cstheme="minorHAnsi"/>
        </w:rPr>
        <w:t>. Outreach has also been</w:t>
      </w:r>
      <w:r w:rsidR="00D03230" w:rsidRPr="00D40C09">
        <w:rPr>
          <w:rFonts w:ascii="Garamond" w:hAnsi="Garamond" w:cstheme="minorHAnsi"/>
        </w:rPr>
        <w:t xml:space="preserve"> useful </w:t>
      </w:r>
      <w:r w:rsidR="00AB56C2" w:rsidRPr="00D40C09">
        <w:rPr>
          <w:rFonts w:ascii="Garamond" w:hAnsi="Garamond" w:cstheme="minorHAnsi"/>
        </w:rPr>
        <w:t>in</w:t>
      </w:r>
      <w:r w:rsidR="00B84030" w:rsidRPr="00D40C09">
        <w:rPr>
          <w:rFonts w:ascii="Garamond" w:hAnsi="Garamond" w:cstheme="minorHAnsi"/>
        </w:rPr>
        <w:t xml:space="preserve"> further</w:t>
      </w:r>
      <w:r w:rsidR="00AB56C2" w:rsidRPr="00D40C09">
        <w:rPr>
          <w:rFonts w:ascii="Garamond" w:hAnsi="Garamond" w:cstheme="minorHAnsi"/>
        </w:rPr>
        <w:t xml:space="preserve"> developing the </w:t>
      </w:r>
      <w:r w:rsidR="00D03230" w:rsidRPr="00D40C09">
        <w:rPr>
          <w:rFonts w:ascii="Garamond" w:hAnsi="Garamond" w:cstheme="minorHAnsi"/>
        </w:rPr>
        <w:t>evidence</w:t>
      </w:r>
      <w:r w:rsidR="00AB56C2" w:rsidRPr="00D40C09">
        <w:rPr>
          <w:rFonts w:ascii="Garamond" w:hAnsi="Garamond" w:cstheme="minorHAnsi"/>
        </w:rPr>
        <w:t xml:space="preserve">-base regarding the </w:t>
      </w:r>
      <w:r w:rsidR="00D03230" w:rsidRPr="00D40C09">
        <w:rPr>
          <w:rFonts w:ascii="Garamond" w:hAnsi="Garamond" w:cstheme="minorHAnsi"/>
        </w:rPr>
        <w:t>working practices and experiences of men engaged in sex work.</w:t>
      </w:r>
      <w:r w:rsidR="00AB56C2" w:rsidRPr="00D40C09">
        <w:rPr>
          <w:rFonts w:ascii="Garamond" w:hAnsi="Garamond" w:cstheme="minorHAnsi"/>
        </w:rPr>
        <w:t xml:space="preserve"> </w:t>
      </w:r>
    </w:p>
    <w:p w:rsidR="00AC7984" w:rsidRPr="00D40C09" w:rsidRDefault="00AC7984" w:rsidP="00971EB8">
      <w:pPr>
        <w:spacing w:line="240" w:lineRule="auto"/>
        <w:contextualSpacing/>
        <w:jc w:val="both"/>
        <w:rPr>
          <w:rFonts w:ascii="Garamond" w:hAnsi="Garamond" w:cstheme="minorHAnsi"/>
        </w:rPr>
      </w:pPr>
    </w:p>
    <w:p w:rsidR="00643715" w:rsidRPr="00D40C09" w:rsidRDefault="00D03230" w:rsidP="00971EB8">
      <w:pPr>
        <w:spacing w:line="240" w:lineRule="auto"/>
        <w:contextualSpacing/>
        <w:jc w:val="both"/>
        <w:rPr>
          <w:rFonts w:ascii="Garamond" w:hAnsi="Garamond" w:cstheme="minorHAnsi"/>
        </w:rPr>
      </w:pPr>
      <w:r w:rsidRPr="00D40C09">
        <w:rPr>
          <w:rFonts w:ascii="Garamond" w:hAnsi="Garamond" w:cstheme="minorHAnsi"/>
        </w:rPr>
        <w:t xml:space="preserve">In addition to engaging with men involved in opportunistic sex work, MAP </w:t>
      </w:r>
      <w:r w:rsidR="00AB56C2" w:rsidRPr="00D40C09">
        <w:rPr>
          <w:rFonts w:ascii="Garamond" w:hAnsi="Garamond" w:cstheme="minorHAnsi"/>
        </w:rPr>
        <w:t xml:space="preserve">has </w:t>
      </w:r>
      <w:r w:rsidRPr="00D40C09">
        <w:rPr>
          <w:rFonts w:ascii="Garamond" w:hAnsi="Garamond" w:cstheme="minorHAnsi"/>
        </w:rPr>
        <w:t>also sought to enga</w:t>
      </w:r>
      <w:r w:rsidR="00AB56C2" w:rsidRPr="00D40C09">
        <w:rPr>
          <w:rFonts w:ascii="Garamond" w:hAnsi="Garamond" w:cstheme="minorHAnsi"/>
        </w:rPr>
        <w:t>ge with male escorts. R</w:t>
      </w:r>
      <w:r w:rsidR="001536D8" w:rsidRPr="00D40C09">
        <w:rPr>
          <w:rFonts w:ascii="Garamond" w:hAnsi="Garamond" w:cstheme="minorHAnsi"/>
        </w:rPr>
        <w:t xml:space="preserve">eflecting the experiences of projects across the UK, </w:t>
      </w:r>
      <w:r w:rsidR="00AB56C2" w:rsidRPr="00D40C09">
        <w:rPr>
          <w:rFonts w:ascii="Garamond" w:hAnsi="Garamond" w:cstheme="minorHAnsi"/>
        </w:rPr>
        <w:t xml:space="preserve">however, </w:t>
      </w:r>
      <w:r w:rsidR="001536D8" w:rsidRPr="00D40C09">
        <w:rPr>
          <w:rFonts w:ascii="Garamond" w:hAnsi="Garamond" w:cstheme="minorHAnsi"/>
        </w:rPr>
        <w:t>e</w:t>
      </w:r>
      <w:r w:rsidR="00971EB8" w:rsidRPr="00D40C09">
        <w:rPr>
          <w:rFonts w:ascii="Garamond" w:hAnsi="Garamond" w:cstheme="minorHAnsi"/>
        </w:rPr>
        <w:t>ngag</w:t>
      </w:r>
      <w:r w:rsidR="001536D8" w:rsidRPr="00D40C09">
        <w:rPr>
          <w:rFonts w:ascii="Garamond" w:hAnsi="Garamond" w:cstheme="minorHAnsi"/>
        </w:rPr>
        <w:t>ement with</w:t>
      </w:r>
      <w:r w:rsidR="00971EB8" w:rsidRPr="00D40C09">
        <w:rPr>
          <w:rFonts w:ascii="Garamond" w:hAnsi="Garamond" w:cstheme="minorHAnsi"/>
        </w:rPr>
        <w:t xml:space="preserve"> </w:t>
      </w:r>
      <w:r w:rsidRPr="00D40C09">
        <w:rPr>
          <w:rFonts w:ascii="Garamond" w:hAnsi="Garamond" w:cstheme="minorHAnsi"/>
        </w:rPr>
        <w:t>this group</w:t>
      </w:r>
      <w:r w:rsidR="001536D8" w:rsidRPr="00D40C09">
        <w:rPr>
          <w:rFonts w:ascii="Garamond" w:hAnsi="Garamond" w:cstheme="minorHAnsi"/>
        </w:rPr>
        <w:t xml:space="preserve"> (either with an agency or independently) proved difficult, with men being </w:t>
      </w:r>
      <w:r w:rsidRPr="00D40C09">
        <w:rPr>
          <w:rFonts w:ascii="Garamond" w:hAnsi="Garamond" w:cstheme="minorHAnsi"/>
        </w:rPr>
        <w:t>un-</w:t>
      </w:r>
      <w:r w:rsidR="001536D8" w:rsidRPr="00D40C09">
        <w:rPr>
          <w:rFonts w:ascii="Garamond" w:hAnsi="Garamond" w:cstheme="minorHAnsi"/>
        </w:rPr>
        <w:t xml:space="preserve">contactable or declining offers of support. </w:t>
      </w:r>
    </w:p>
    <w:p w:rsidR="001A3F36" w:rsidRPr="00D40C09" w:rsidRDefault="00D03230" w:rsidP="00D03230">
      <w:pPr>
        <w:tabs>
          <w:tab w:val="left" w:pos="4380"/>
        </w:tabs>
        <w:spacing w:line="240" w:lineRule="auto"/>
        <w:contextualSpacing/>
        <w:jc w:val="both"/>
        <w:rPr>
          <w:rFonts w:ascii="Garamond" w:hAnsi="Garamond" w:cstheme="minorHAnsi"/>
        </w:rPr>
      </w:pPr>
      <w:r w:rsidRPr="00D40C09">
        <w:rPr>
          <w:rFonts w:ascii="Garamond" w:hAnsi="Garamond" w:cstheme="minorHAnsi"/>
        </w:rPr>
        <w:tab/>
      </w:r>
    </w:p>
    <w:p w:rsidR="00F469D5" w:rsidRPr="00D40C09" w:rsidRDefault="00F469D5" w:rsidP="00F80716">
      <w:pPr>
        <w:spacing w:line="240" w:lineRule="auto"/>
        <w:contextualSpacing/>
        <w:jc w:val="both"/>
        <w:rPr>
          <w:rFonts w:ascii="Garamond" w:hAnsi="Garamond" w:cstheme="minorHAnsi"/>
          <w:b/>
        </w:rPr>
      </w:pPr>
      <w:r w:rsidRPr="00D40C09">
        <w:rPr>
          <w:rFonts w:ascii="Garamond" w:hAnsi="Garamond" w:cstheme="minorHAnsi"/>
          <w:b/>
        </w:rPr>
        <w:t xml:space="preserve">MAP Service Provision </w:t>
      </w:r>
    </w:p>
    <w:p w:rsidR="00DB1A22" w:rsidRPr="00D40C09" w:rsidRDefault="00DB1A22" w:rsidP="00F80716">
      <w:pPr>
        <w:spacing w:line="240" w:lineRule="auto"/>
        <w:contextualSpacing/>
        <w:jc w:val="both"/>
        <w:rPr>
          <w:rFonts w:ascii="Garamond" w:hAnsi="Garamond" w:cstheme="minorHAnsi"/>
          <w:b/>
        </w:rPr>
      </w:pPr>
    </w:p>
    <w:p w:rsidR="00F80716" w:rsidRPr="00D40C09" w:rsidRDefault="00AB56C2" w:rsidP="00F80716">
      <w:pPr>
        <w:spacing w:line="240" w:lineRule="auto"/>
        <w:contextualSpacing/>
        <w:jc w:val="both"/>
        <w:rPr>
          <w:rFonts w:ascii="Garamond" w:hAnsi="Garamond" w:cstheme="minorHAnsi"/>
        </w:rPr>
      </w:pPr>
      <w:r w:rsidRPr="00D40C09">
        <w:rPr>
          <w:rFonts w:ascii="Garamond" w:hAnsi="Garamond" w:cstheme="minorHAnsi"/>
        </w:rPr>
        <w:t xml:space="preserve">A dedicated male sex work project – Male Action Project (MAP) – has also been established. </w:t>
      </w:r>
      <w:r w:rsidR="001536D8" w:rsidRPr="00D40C09">
        <w:rPr>
          <w:rFonts w:ascii="Garamond" w:hAnsi="Garamond" w:cstheme="minorHAnsi"/>
        </w:rPr>
        <w:t>MAP is modelled on and works closel</w:t>
      </w:r>
      <w:r w:rsidRPr="00D40C09">
        <w:rPr>
          <w:rFonts w:ascii="Garamond" w:hAnsi="Garamond" w:cstheme="minorHAnsi"/>
        </w:rPr>
        <w:t>y with the GAP</w:t>
      </w:r>
      <w:r w:rsidR="001536D8" w:rsidRPr="00D40C09">
        <w:rPr>
          <w:rFonts w:ascii="Garamond" w:hAnsi="Garamond" w:cstheme="minorHAnsi"/>
        </w:rPr>
        <w:t xml:space="preserve"> Project</w:t>
      </w:r>
      <w:r w:rsidR="00AC7984" w:rsidRPr="00D40C09">
        <w:rPr>
          <w:rFonts w:ascii="Garamond" w:hAnsi="Garamond" w:cstheme="minorHAnsi"/>
        </w:rPr>
        <w:t>; a specialist project for female sex workers, run by the Cyrenians</w:t>
      </w:r>
      <w:r w:rsidR="001536D8" w:rsidRPr="00D40C09">
        <w:rPr>
          <w:rFonts w:ascii="Garamond" w:hAnsi="Garamond" w:cstheme="minorHAnsi"/>
        </w:rPr>
        <w:t>.</w:t>
      </w:r>
      <w:r w:rsidR="00A737DE" w:rsidRPr="00D40C09">
        <w:rPr>
          <w:rFonts w:ascii="Garamond" w:hAnsi="Garamond" w:cstheme="minorHAnsi"/>
        </w:rPr>
        <w:t xml:space="preserve"> </w:t>
      </w:r>
      <w:r w:rsidR="000C4ED4" w:rsidRPr="00D40C09">
        <w:rPr>
          <w:rFonts w:ascii="Garamond" w:hAnsi="Garamond" w:cstheme="minorHAnsi"/>
        </w:rPr>
        <w:t xml:space="preserve">From April 2012 to February 2013, </w:t>
      </w:r>
      <w:r w:rsidR="00BF2D9A" w:rsidRPr="00D40C09">
        <w:rPr>
          <w:rFonts w:ascii="Garamond" w:hAnsi="Garamond" w:cstheme="minorHAnsi"/>
        </w:rPr>
        <w:t>MAP has suppor</w:t>
      </w:r>
      <w:r w:rsidR="00A27AB2" w:rsidRPr="00D40C09">
        <w:rPr>
          <w:rFonts w:ascii="Garamond" w:hAnsi="Garamond" w:cstheme="minorHAnsi"/>
        </w:rPr>
        <w:t>ted the case management of six</w:t>
      </w:r>
      <w:r w:rsidR="00BF2D9A" w:rsidRPr="00D40C09">
        <w:rPr>
          <w:rFonts w:ascii="Garamond" w:hAnsi="Garamond" w:cstheme="minorHAnsi"/>
        </w:rPr>
        <w:t xml:space="preserve"> </w:t>
      </w:r>
      <w:r w:rsidR="00E161A4" w:rsidRPr="00D40C09">
        <w:rPr>
          <w:rFonts w:ascii="Garamond" w:hAnsi="Garamond" w:cstheme="minorHAnsi"/>
        </w:rPr>
        <w:t>men engaged in opportunistic sex work</w:t>
      </w:r>
      <w:r w:rsidR="006E2973" w:rsidRPr="00D40C09">
        <w:rPr>
          <w:rFonts w:ascii="Garamond" w:hAnsi="Garamond" w:cstheme="minorHAnsi"/>
        </w:rPr>
        <w:t>,</w:t>
      </w:r>
      <w:r w:rsidR="00BF2D9A" w:rsidRPr="00D40C09">
        <w:rPr>
          <w:rFonts w:ascii="Garamond" w:hAnsi="Garamond" w:cstheme="minorHAnsi"/>
        </w:rPr>
        <w:t xml:space="preserve"> assisting them to engage with mainstream services and to exit sex work if they so wish.</w:t>
      </w:r>
      <w:r w:rsidR="00E161A4" w:rsidRPr="00D40C09">
        <w:rPr>
          <w:rFonts w:ascii="Garamond" w:hAnsi="Garamond" w:cstheme="minorHAnsi"/>
        </w:rPr>
        <w:t xml:space="preserve"> </w:t>
      </w:r>
      <w:r w:rsidR="00CD71DA" w:rsidRPr="00D40C09">
        <w:rPr>
          <w:rFonts w:ascii="Garamond" w:hAnsi="Garamond" w:cstheme="minorHAnsi"/>
        </w:rPr>
        <w:t>At the point of engaging with MAP, two service users were aged 19-24, while four we</w:t>
      </w:r>
      <w:r w:rsidR="00E161A4" w:rsidRPr="00D40C09">
        <w:rPr>
          <w:rFonts w:ascii="Garamond" w:hAnsi="Garamond" w:cstheme="minorHAnsi"/>
        </w:rPr>
        <w:t xml:space="preserve">re aged 25-34. </w:t>
      </w:r>
      <w:r w:rsidR="003B6852" w:rsidRPr="00D40C09">
        <w:rPr>
          <w:rFonts w:ascii="Garamond" w:hAnsi="Garamond" w:cstheme="minorHAnsi"/>
        </w:rPr>
        <w:t>Most of the men are from Newcastle (n=5);</w:t>
      </w:r>
      <w:r w:rsidR="00FA4F0A" w:rsidRPr="00D40C09">
        <w:rPr>
          <w:rFonts w:ascii="Garamond" w:hAnsi="Garamond" w:cstheme="minorHAnsi"/>
        </w:rPr>
        <w:t xml:space="preserve"> one is from Sunderland. </w:t>
      </w:r>
      <w:r w:rsidR="00CD71DA" w:rsidRPr="00D40C09">
        <w:rPr>
          <w:rFonts w:ascii="Garamond" w:hAnsi="Garamond" w:cstheme="minorHAnsi"/>
        </w:rPr>
        <w:t>All of the men had</w:t>
      </w:r>
      <w:r w:rsidR="003B6852" w:rsidRPr="00D40C09">
        <w:rPr>
          <w:rFonts w:ascii="Garamond" w:hAnsi="Garamond" w:cstheme="minorHAnsi"/>
        </w:rPr>
        <w:t xml:space="preserve"> housing problems, with the majority living in suppor</w:t>
      </w:r>
      <w:r w:rsidR="00F80716" w:rsidRPr="00D40C09">
        <w:rPr>
          <w:rFonts w:ascii="Garamond" w:hAnsi="Garamond" w:cstheme="minorHAnsi"/>
        </w:rPr>
        <w:t xml:space="preserve">ted or temporary accommodation. </w:t>
      </w:r>
      <w:r w:rsidR="003B6852" w:rsidRPr="00D40C09">
        <w:rPr>
          <w:rFonts w:ascii="Garamond" w:hAnsi="Garamond" w:cstheme="minorHAnsi"/>
        </w:rPr>
        <w:t>The men’s physical health</w:t>
      </w:r>
      <w:r w:rsidR="00373B91" w:rsidRPr="00D40C09">
        <w:rPr>
          <w:rFonts w:ascii="Garamond" w:hAnsi="Garamond" w:cstheme="minorHAnsi"/>
        </w:rPr>
        <w:t xml:space="preserve"> was described as satisfactory in two cases, poor in three cases and very poor in one case. All six men reported </w:t>
      </w:r>
      <w:r w:rsidR="003B6852" w:rsidRPr="00D40C09">
        <w:rPr>
          <w:rFonts w:ascii="Garamond" w:hAnsi="Garamond" w:cstheme="minorHAnsi"/>
        </w:rPr>
        <w:t>problems of depression. O</w:t>
      </w:r>
      <w:r w:rsidR="00373B91" w:rsidRPr="00D40C09">
        <w:rPr>
          <w:rFonts w:ascii="Garamond" w:hAnsi="Garamond" w:cstheme="minorHAnsi"/>
        </w:rPr>
        <w:t xml:space="preserve">ne </w:t>
      </w:r>
      <w:r w:rsidR="003B6852" w:rsidRPr="00D40C09">
        <w:rPr>
          <w:rFonts w:ascii="Garamond" w:hAnsi="Garamond" w:cstheme="minorHAnsi"/>
        </w:rPr>
        <w:t>reported bouts</w:t>
      </w:r>
      <w:r w:rsidR="00373B91" w:rsidRPr="00D40C09">
        <w:rPr>
          <w:rFonts w:ascii="Garamond" w:hAnsi="Garamond" w:cstheme="minorHAnsi"/>
        </w:rPr>
        <w:t xml:space="preserve"> of anger and anxiety and one expressed suicidal thoughts. </w:t>
      </w:r>
      <w:r w:rsidR="00CD71DA" w:rsidRPr="00D40C09">
        <w:rPr>
          <w:rFonts w:ascii="Garamond" w:hAnsi="Garamond" w:cstheme="minorHAnsi"/>
        </w:rPr>
        <w:t>All of the men were financially excluded and we</w:t>
      </w:r>
      <w:r w:rsidR="003B6852" w:rsidRPr="00D40C09">
        <w:rPr>
          <w:rFonts w:ascii="Garamond" w:hAnsi="Garamond" w:cstheme="minorHAnsi"/>
        </w:rPr>
        <w:t xml:space="preserve">re not in education, training or employment. </w:t>
      </w:r>
      <w:r w:rsidR="00373B91" w:rsidRPr="00D40C09">
        <w:rPr>
          <w:rFonts w:ascii="Garamond" w:hAnsi="Garamond" w:cstheme="minorHAnsi"/>
        </w:rPr>
        <w:t xml:space="preserve">All </w:t>
      </w:r>
      <w:r w:rsidR="003B6852" w:rsidRPr="00D40C09">
        <w:rPr>
          <w:rFonts w:ascii="Garamond" w:hAnsi="Garamond" w:cstheme="minorHAnsi"/>
        </w:rPr>
        <w:t xml:space="preserve">of the men also </w:t>
      </w:r>
      <w:r w:rsidR="00AC7984" w:rsidRPr="00D40C09">
        <w:rPr>
          <w:rFonts w:ascii="Garamond" w:hAnsi="Garamond" w:cstheme="minorHAnsi"/>
        </w:rPr>
        <w:t>ha</w:t>
      </w:r>
      <w:r w:rsidR="00CD71DA" w:rsidRPr="00D40C09">
        <w:rPr>
          <w:rFonts w:ascii="Garamond" w:hAnsi="Garamond" w:cstheme="minorHAnsi"/>
        </w:rPr>
        <w:t>d</w:t>
      </w:r>
      <w:r w:rsidR="003B6852" w:rsidRPr="00D40C09">
        <w:rPr>
          <w:rFonts w:ascii="Garamond" w:hAnsi="Garamond" w:cstheme="minorHAnsi"/>
        </w:rPr>
        <w:t xml:space="preserve"> problems of dru</w:t>
      </w:r>
      <w:r w:rsidR="00CD71DA" w:rsidRPr="00D40C09">
        <w:rPr>
          <w:rFonts w:ascii="Garamond" w:hAnsi="Garamond" w:cstheme="minorHAnsi"/>
        </w:rPr>
        <w:t>g addiction and five of six had</w:t>
      </w:r>
      <w:r w:rsidR="003B6852" w:rsidRPr="00D40C09">
        <w:rPr>
          <w:rFonts w:ascii="Garamond" w:hAnsi="Garamond" w:cstheme="minorHAnsi"/>
        </w:rPr>
        <w:t xml:space="preserve"> problems with alcohol</w:t>
      </w:r>
      <w:r w:rsidR="00F80716" w:rsidRPr="00D40C09">
        <w:rPr>
          <w:rFonts w:ascii="Garamond" w:hAnsi="Garamond" w:cstheme="minorHAnsi"/>
        </w:rPr>
        <w:t xml:space="preserve">. </w:t>
      </w:r>
      <w:r w:rsidR="003B6852" w:rsidRPr="00D40C09">
        <w:rPr>
          <w:rFonts w:ascii="Garamond" w:hAnsi="Garamond" w:cstheme="minorHAnsi"/>
        </w:rPr>
        <w:t>I</w:t>
      </w:r>
      <w:r w:rsidR="00AC7984" w:rsidRPr="00D40C09">
        <w:rPr>
          <w:rFonts w:ascii="Garamond" w:hAnsi="Garamond" w:cstheme="minorHAnsi"/>
        </w:rPr>
        <w:t>n three cases, service users ha</w:t>
      </w:r>
      <w:r w:rsidR="00CD71DA" w:rsidRPr="00D40C09">
        <w:rPr>
          <w:rFonts w:ascii="Garamond" w:hAnsi="Garamond" w:cstheme="minorHAnsi"/>
        </w:rPr>
        <w:t>d</w:t>
      </w:r>
      <w:r w:rsidR="003B6852" w:rsidRPr="00D40C09">
        <w:rPr>
          <w:rFonts w:ascii="Garamond" w:hAnsi="Garamond" w:cstheme="minorHAnsi"/>
        </w:rPr>
        <w:t xml:space="preserve"> needs relating to </w:t>
      </w:r>
      <w:r w:rsidR="00B84030" w:rsidRPr="00D40C09">
        <w:rPr>
          <w:rFonts w:ascii="Garamond" w:hAnsi="Garamond" w:cstheme="minorHAnsi"/>
        </w:rPr>
        <w:t>relationships with their children</w:t>
      </w:r>
      <w:r w:rsidR="00AC7984" w:rsidRPr="00D40C09">
        <w:rPr>
          <w:rFonts w:ascii="Garamond" w:hAnsi="Garamond" w:cstheme="minorHAnsi"/>
        </w:rPr>
        <w:t>, two ha</w:t>
      </w:r>
      <w:r w:rsidR="00CD71DA" w:rsidRPr="00D40C09">
        <w:rPr>
          <w:rFonts w:ascii="Garamond" w:hAnsi="Garamond" w:cstheme="minorHAnsi"/>
        </w:rPr>
        <w:t>d</w:t>
      </w:r>
      <w:r w:rsidR="003B6852" w:rsidRPr="00D40C09">
        <w:rPr>
          <w:rFonts w:ascii="Garamond" w:hAnsi="Garamond" w:cstheme="minorHAnsi"/>
        </w:rPr>
        <w:t xml:space="preserve"> difficulties associated </w:t>
      </w:r>
      <w:r w:rsidR="00AC7984" w:rsidRPr="00D40C09">
        <w:rPr>
          <w:rFonts w:ascii="Garamond" w:hAnsi="Garamond" w:cstheme="minorHAnsi"/>
        </w:rPr>
        <w:t>with abuse, one ha</w:t>
      </w:r>
      <w:r w:rsidR="00CD71DA" w:rsidRPr="00D40C09">
        <w:rPr>
          <w:rFonts w:ascii="Garamond" w:hAnsi="Garamond" w:cstheme="minorHAnsi"/>
        </w:rPr>
        <w:t>d</w:t>
      </w:r>
      <w:r w:rsidR="00AC7984" w:rsidRPr="00D40C09">
        <w:rPr>
          <w:rFonts w:ascii="Garamond" w:hAnsi="Garamond" w:cstheme="minorHAnsi"/>
        </w:rPr>
        <w:t xml:space="preserve"> experienced rape and one ha</w:t>
      </w:r>
      <w:r w:rsidR="00CD71DA" w:rsidRPr="00D40C09">
        <w:rPr>
          <w:rFonts w:ascii="Garamond" w:hAnsi="Garamond" w:cstheme="minorHAnsi"/>
        </w:rPr>
        <w:t>d</w:t>
      </w:r>
      <w:r w:rsidR="003B6852" w:rsidRPr="00D40C09">
        <w:rPr>
          <w:rFonts w:ascii="Garamond" w:hAnsi="Garamond" w:cstheme="minorHAnsi"/>
        </w:rPr>
        <w:t xml:space="preserve"> experienced domestic violence. </w:t>
      </w:r>
      <w:r w:rsidR="001146F3" w:rsidRPr="00D40C09">
        <w:rPr>
          <w:rFonts w:ascii="Garamond" w:hAnsi="Garamond" w:cstheme="minorHAnsi"/>
        </w:rPr>
        <w:t xml:space="preserve">In three cases, men reported to </w:t>
      </w:r>
      <w:r w:rsidR="00F80716" w:rsidRPr="00D40C09">
        <w:rPr>
          <w:rFonts w:ascii="Garamond" w:hAnsi="Garamond" w:cstheme="minorHAnsi"/>
        </w:rPr>
        <w:t xml:space="preserve">have experienced a significant life event, including the loss of a parent at a young age, familial addiction and family rejection. </w:t>
      </w:r>
      <w:r w:rsidR="00FC7BE3" w:rsidRPr="00D40C09">
        <w:rPr>
          <w:rFonts w:ascii="Garamond" w:hAnsi="Garamond" w:cstheme="minorHAnsi"/>
        </w:rPr>
        <w:t>All s</w:t>
      </w:r>
      <w:r w:rsidR="00F80716" w:rsidRPr="00D40C09">
        <w:rPr>
          <w:rFonts w:ascii="Garamond" w:hAnsi="Garamond" w:cstheme="minorHAnsi"/>
        </w:rPr>
        <w:t xml:space="preserve">ix service users had had contact with the criminal justice system prior </w:t>
      </w:r>
      <w:r w:rsidR="00F80716" w:rsidRPr="00D40C09">
        <w:rPr>
          <w:rFonts w:ascii="Garamond" w:hAnsi="Garamond" w:cstheme="minorHAnsi"/>
        </w:rPr>
        <w:lastRenderedPageBreak/>
        <w:t>to engag</w:t>
      </w:r>
      <w:r w:rsidR="00CD71DA" w:rsidRPr="00D40C09">
        <w:rPr>
          <w:rFonts w:ascii="Garamond" w:hAnsi="Garamond" w:cstheme="minorHAnsi"/>
        </w:rPr>
        <w:t>ement with MAP, while three had on-going contact</w:t>
      </w:r>
      <w:r w:rsidR="00F80716" w:rsidRPr="00D40C09">
        <w:rPr>
          <w:rFonts w:ascii="Garamond" w:hAnsi="Garamond" w:cstheme="minorHAnsi"/>
        </w:rPr>
        <w:t xml:space="preserve"> at the point of </w:t>
      </w:r>
      <w:r w:rsidR="00FC7BE3" w:rsidRPr="00D40C09">
        <w:rPr>
          <w:rFonts w:ascii="Garamond" w:hAnsi="Garamond" w:cstheme="minorHAnsi"/>
        </w:rPr>
        <w:t>accessing support</w:t>
      </w:r>
      <w:r w:rsidR="00F80716" w:rsidRPr="00D40C09">
        <w:rPr>
          <w:rFonts w:ascii="Garamond" w:hAnsi="Garamond" w:cstheme="minorHAnsi"/>
        </w:rPr>
        <w:t>.</w:t>
      </w:r>
      <w:r w:rsidR="00CD71DA" w:rsidRPr="00D40C09">
        <w:rPr>
          <w:rFonts w:ascii="Garamond" w:hAnsi="Garamond" w:cstheme="minorHAnsi"/>
        </w:rPr>
        <w:t xml:space="preserve"> There were low levels of engagement with support services and i</w:t>
      </w:r>
      <w:r w:rsidR="00F80716" w:rsidRPr="00D40C09">
        <w:rPr>
          <w:rFonts w:ascii="Garamond" w:hAnsi="Garamond" w:cstheme="minorHAnsi"/>
        </w:rPr>
        <w:t>n three cases, problems keeping appointments were reported.</w:t>
      </w:r>
    </w:p>
    <w:p w:rsidR="00FC7BE3" w:rsidRPr="00D40C09" w:rsidRDefault="00FC7BE3" w:rsidP="00F80716">
      <w:pPr>
        <w:spacing w:line="240" w:lineRule="auto"/>
        <w:contextualSpacing/>
        <w:jc w:val="both"/>
        <w:rPr>
          <w:rFonts w:ascii="Garamond" w:hAnsi="Garamond" w:cstheme="minorHAnsi"/>
        </w:rPr>
      </w:pPr>
    </w:p>
    <w:p w:rsidR="00F80716" w:rsidRPr="00D40C09" w:rsidRDefault="00F80716" w:rsidP="00F80716">
      <w:pPr>
        <w:spacing w:line="240" w:lineRule="auto"/>
        <w:contextualSpacing/>
        <w:jc w:val="both"/>
        <w:rPr>
          <w:rFonts w:ascii="Garamond" w:hAnsi="Garamond" w:cstheme="minorHAnsi"/>
        </w:rPr>
      </w:pPr>
      <w:r w:rsidRPr="00D40C09">
        <w:rPr>
          <w:rFonts w:ascii="Garamond" w:hAnsi="Garamond" w:cstheme="minorHAnsi"/>
        </w:rPr>
        <w:t>All six</w:t>
      </w:r>
      <w:r w:rsidR="00FC7BE3" w:rsidRPr="00D40C09">
        <w:rPr>
          <w:rFonts w:ascii="Garamond" w:hAnsi="Garamond" w:cstheme="minorHAnsi"/>
        </w:rPr>
        <w:t xml:space="preserve"> men</w:t>
      </w:r>
      <w:r w:rsidRPr="00D40C09">
        <w:rPr>
          <w:rFonts w:ascii="Garamond" w:hAnsi="Garamond" w:cstheme="minorHAnsi"/>
        </w:rPr>
        <w:t xml:space="preserve"> reported entry into sex work between the ages of 16 and 21. </w:t>
      </w:r>
      <w:r w:rsidR="003B6852" w:rsidRPr="00D40C09">
        <w:rPr>
          <w:rFonts w:ascii="Garamond" w:hAnsi="Garamond" w:cstheme="minorHAnsi"/>
        </w:rPr>
        <w:t xml:space="preserve">In all cases, entry was linked to problems of addiction or the need for food or shelter. All six men were considered to be at risk of sexual exploitation. They typically reported engaging with clients via the internet, mobile phones and in one case, begging. All of the men engage in sex work in Newcastle, but some also work in other areas of Tyne and Wear; two reported to work in North Tyneside, one works in Gateshead, one works in Sunderland and one works in South Tyneside. One also works beyond Tyne and Wear. </w:t>
      </w:r>
    </w:p>
    <w:p w:rsidR="00F80716" w:rsidRPr="00D40C09" w:rsidRDefault="00F80716" w:rsidP="00F80716">
      <w:pPr>
        <w:spacing w:line="240" w:lineRule="auto"/>
        <w:contextualSpacing/>
        <w:jc w:val="both"/>
        <w:rPr>
          <w:rFonts w:ascii="Garamond" w:hAnsi="Garamond" w:cstheme="minorHAnsi"/>
        </w:rPr>
      </w:pPr>
    </w:p>
    <w:p w:rsidR="00643715" w:rsidRPr="00D40C09" w:rsidRDefault="00F80716" w:rsidP="00BF2D9A">
      <w:pPr>
        <w:spacing w:line="240" w:lineRule="auto"/>
        <w:contextualSpacing/>
        <w:jc w:val="both"/>
        <w:rPr>
          <w:rFonts w:ascii="Garamond" w:hAnsi="Garamond" w:cstheme="minorHAnsi"/>
        </w:rPr>
      </w:pPr>
      <w:r w:rsidRPr="00D40C09">
        <w:rPr>
          <w:rFonts w:ascii="Garamond" w:hAnsi="Garamond" w:cstheme="minorHAnsi"/>
        </w:rPr>
        <w:t>All service users were referred into the project via the outreach team</w:t>
      </w:r>
      <w:r w:rsidR="00FC7BE3" w:rsidRPr="00D40C09">
        <w:rPr>
          <w:rFonts w:ascii="Garamond" w:hAnsi="Garamond" w:cstheme="minorHAnsi"/>
        </w:rPr>
        <w:t xml:space="preserve"> and a</w:t>
      </w:r>
      <w:r w:rsidRPr="00D40C09">
        <w:rPr>
          <w:rFonts w:ascii="Garamond" w:hAnsi="Garamond" w:cstheme="minorHAnsi"/>
        </w:rPr>
        <w:t xml:space="preserve">ll </w:t>
      </w:r>
      <w:r w:rsidR="00CD71DA" w:rsidRPr="00D40C09">
        <w:rPr>
          <w:rFonts w:ascii="Garamond" w:hAnsi="Garamond" w:cstheme="minorHAnsi"/>
        </w:rPr>
        <w:t xml:space="preserve">had </w:t>
      </w:r>
      <w:r w:rsidRPr="00D40C09">
        <w:rPr>
          <w:rFonts w:ascii="Garamond" w:hAnsi="Garamond" w:cstheme="minorHAnsi"/>
        </w:rPr>
        <w:t>disclosed their involvement in sex work</w:t>
      </w:r>
      <w:r w:rsidR="00FC7BE3" w:rsidRPr="00D40C09">
        <w:rPr>
          <w:rFonts w:ascii="Garamond" w:hAnsi="Garamond" w:cstheme="minorHAnsi"/>
        </w:rPr>
        <w:t xml:space="preserve"> to the team</w:t>
      </w:r>
      <w:r w:rsidRPr="00D40C09">
        <w:rPr>
          <w:rFonts w:ascii="Garamond" w:hAnsi="Garamond" w:cstheme="minorHAnsi"/>
        </w:rPr>
        <w:t xml:space="preserve">. </w:t>
      </w:r>
      <w:r w:rsidR="00B84030" w:rsidRPr="00D40C09">
        <w:rPr>
          <w:rFonts w:ascii="Garamond" w:hAnsi="Garamond" w:cstheme="minorHAnsi"/>
        </w:rPr>
        <w:t>R</w:t>
      </w:r>
      <w:r w:rsidR="00224839" w:rsidRPr="00D40C09">
        <w:rPr>
          <w:rFonts w:ascii="Garamond" w:hAnsi="Garamond" w:cstheme="minorHAnsi"/>
        </w:rPr>
        <w:t>egular contact with MAP was reported in four of six cases.</w:t>
      </w:r>
      <w:r w:rsidRPr="00D40C09">
        <w:rPr>
          <w:rFonts w:ascii="Garamond" w:hAnsi="Garamond" w:cstheme="minorHAnsi"/>
        </w:rPr>
        <w:t xml:space="preserve"> </w:t>
      </w:r>
      <w:r w:rsidR="00CD71DA" w:rsidRPr="00D40C09">
        <w:rPr>
          <w:rFonts w:ascii="Garamond" w:hAnsi="Garamond" w:cstheme="minorHAnsi"/>
        </w:rPr>
        <w:t>One service user</w:t>
      </w:r>
      <w:r w:rsidRPr="00D40C09">
        <w:rPr>
          <w:rFonts w:ascii="Garamond" w:hAnsi="Garamond" w:cstheme="minorHAnsi"/>
        </w:rPr>
        <w:t xml:space="preserve"> has been supported to exit sex work during the pilot period. Through engagement with MAP, men have been supported to access GP support, dental treatment, </w:t>
      </w:r>
      <w:r w:rsidR="00F469D5" w:rsidRPr="00D40C09">
        <w:rPr>
          <w:rFonts w:ascii="Garamond" w:hAnsi="Garamond" w:cstheme="minorHAnsi"/>
        </w:rPr>
        <w:t xml:space="preserve">GUM, </w:t>
      </w:r>
      <w:r w:rsidRPr="00D40C09">
        <w:rPr>
          <w:rFonts w:ascii="Garamond" w:hAnsi="Garamond" w:cstheme="minorHAnsi"/>
        </w:rPr>
        <w:t>drug and alcohol treatment, benefits</w:t>
      </w:r>
      <w:r w:rsidR="00F469D5" w:rsidRPr="00D40C09">
        <w:rPr>
          <w:rFonts w:ascii="Garamond" w:hAnsi="Garamond" w:cstheme="minorHAnsi"/>
        </w:rPr>
        <w:t>, housing advice</w:t>
      </w:r>
      <w:r w:rsidR="007C3C4F">
        <w:rPr>
          <w:rFonts w:ascii="Garamond" w:hAnsi="Garamond" w:cstheme="minorHAnsi"/>
        </w:rPr>
        <w:t>, support around</w:t>
      </w:r>
      <w:r w:rsidR="00CD71DA" w:rsidRPr="00D40C09">
        <w:rPr>
          <w:rFonts w:ascii="Garamond" w:hAnsi="Garamond" w:cstheme="minorHAnsi"/>
        </w:rPr>
        <w:t xml:space="preserve"> relationships</w:t>
      </w:r>
      <w:r w:rsidRPr="00D40C09">
        <w:rPr>
          <w:rFonts w:ascii="Garamond" w:hAnsi="Garamond" w:cstheme="minorHAnsi"/>
        </w:rPr>
        <w:t xml:space="preserve"> and attend probation appointments. Assertive outreach has been critical to </w:t>
      </w:r>
      <w:r w:rsidR="00F469D5" w:rsidRPr="00D40C09">
        <w:rPr>
          <w:rFonts w:ascii="Garamond" w:hAnsi="Garamond" w:cstheme="minorHAnsi"/>
        </w:rPr>
        <w:t>supporting the men to address their needs. P</w:t>
      </w:r>
      <w:r w:rsidR="005F46E1" w:rsidRPr="00D40C09">
        <w:rPr>
          <w:rFonts w:ascii="Garamond" w:hAnsi="Garamond" w:cstheme="minorHAnsi"/>
        </w:rPr>
        <w:t xml:space="preserve">ositive outcomes </w:t>
      </w:r>
      <w:r w:rsidR="0005561A" w:rsidRPr="00D40C09">
        <w:rPr>
          <w:rFonts w:ascii="Garamond" w:hAnsi="Garamond" w:cstheme="minorHAnsi"/>
        </w:rPr>
        <w:t>were most likely to be achieved</w:t>
      </w:r>
      <w:r w:rsidR="006E2973" w:rsidRPr="00D40C09">
        <w:rPr>
          <w:rFonts w:ascii="Garamond" w:hAnsi="Garamond" w:cstheme="minorHAnsi"/>
        </w:rPr>
        <w:t xml:space="preserve"> </w:t>
      </w:r>
      <w:r w:rsidR="005F46E1" w:rsidRPr="00D40C09">
        <w:rPr>
          <w:rFonts w:ascii="Garamond" w:hAnsi="Garamond" w:cstheme="minorHAnsi"/>
        </w:rPr>
        <w:t xml:space="preserve">in respect of </w:t>
      </w:r>
      <w:r w:rsidR="0005561A" w:rsidRPr="00D40C09">
        <w:rPr>
          <w:rFonts w:ascii="Garamond" w:hAnsi="Garamond" w:cstheme="minorHAnsi"/>
        </w:rPr>
        <w:t xml:space="preserve">the following needs: </w:t>
      </w:r>
      <w:r w:rsidR="005F46E1" w:rsidRPr="00D40C09">
        <w:rPr>
          <w:rFonts w:ascii="Garamond" w:hAnsi="Garamond" w:cstheme="minorHAnsi"/>
        </w:rPr>
        <w:t xml:space="preserve">accommodation, physical health, drugs and alcohol and attitudes and behaviour. In one case, positive change was achieved in respect of </w:t>
      </w:r>
      <w:r w:rsidR="0005561A" w:rsidRPr="00D40C09">
        <w:rPr>
          <w:rFonts w:ascii="Garamond" w:hAnsi="Garamond" w:cstheme="minorHAnsi"/>
        </w:rPr>
        <w:t>supporting service users to access/sustain benefits.</w:t>
      </w:r>
      <w:r w:rsidR="005F46E1" w:rsidRPr="00D40C09">
        <w:rPr>
          <w:rFonts w:ascii="Garamond" w:hAnsi="Garamond" w:cstheme="minorHAnsi"/>
        </w:rPr>
        <w:t xml:space="preserve"> </w:t>
      </w:r>
      <w:r w:rsidR="00080032" w:rsidRPr="00D40C09">
        <w:rPr>
          <w:rFonts w:ascii="Garamond" w:hAnsi="Garamond" w:cstheme="minorHAnsi"/>
        </w:rPr>
        <w:t xml:space="preserve">No changes </w:t>
      </w:r>
      <w:r w:rsidR="00F469D5" w:rsidRPr="00D40C09">
        <w:rPr>
          <w:rFonts w:ascii="Garamond" w:hAnsi="Garamond" w:cstheme="minorHAnsi"/>
        </w:rPr>
        <w:t xml:space="preserve">have </w:t>
      </w:r>
      <w:r w:rsidR="00080032" w:rsidRPr="00D40C09">
        <w:rPr>
          <w:rFonts w:ascii="Garamond" w:hAnsi="Garamond" w:cstheme="minorHAnsi"/>
        </w:rPr>
        <w:t>occurred</w:t>
      </w:r>
      <w:r w:rsidR="00F469D5" w:rsidRPr="00D40C09">
        <w:rPr>
          <w:rFonts w:ascii="Garamond" w:hAnsi="Garamond" w:cstheme="minorHAnsi"/>
        </w:rPr>
        <w:t xml:space="preserve"> to date</w:t>
      </w:r>
      <w:r w:rsidR="00080032" w:rsidRPr="00D40C09">
        <w:rPr>
          <w:rFonts w:ascii="Garamond" w:hAnsi="Garamond" w:cstheme="minorHAnsi"/>
        </w:rPr>
        <w:t xml:space="preserve"> in</w:t>
      </w:r>
      <w:r w:rsidR="005F46E1" w:rsidRPr="00D40C09">
        <w:rPr>
          <w:rFonts w:ascii="Garamond" w:hAnsi="Garamond" w:cstheme="minorHAnsi"/>
        </w:rPr>
        <w:t xml:space="preserve"> respect of employment, training and education and mental health</w:t>
      </w:r>
      <w:r w:rsidR="00080032" w:rsidRPr="00D40C09">
        <w:rPr>
          <w:rFonts w:ascii="Garamond" w:hAnsi="Garamond" w:cstheme="minorHAnsi"/>
        </w:rPr>
        <w:t xml:space="preserve">. Positively, </w:t>
      </w:r>
      <w:r w:rsidR="00F469D5" w:rsidRPr="00D40C09">
        <w:rPr>
          <w:rFonts w:ascii="Garamond" w:hAnsi="Garamond" w:cstheme="minorHAnsi"/>
        </w:rPr>
        <w:t xml:space="preserve">however, </w:t>
      </w:r>
      <w:r w:rsidR="00080032" w:rsidRPr="00D40C09">
        <w:rPr>
          <w:rFonts w:ascii="Garamond" w:hAnsi="Garamond" w:cstheme="minorHAnsi"/>
        </w:rPr>
        <w:t>no deterioration was measured in respect of any of the service users’ needs.</w:t>
      </w:r>
      <w:r w:rsidR="00F469D5" w:rsidRPr="00D40C09">
        <w:rPr>
          <w:rFonts w:ascii="Garamond" w:hAnsi="Garamond" w:cstheme="minorHAnsi"/>
        </w:rPr>
        <w:t xml:space="preserve"> Following one service user’s first experience of accessing a sexual health service (with the support of MAP), the MAP development worker reported, ‘</w:t>
      </w:r>
      <w:r w:rsidR="00F469D5" w:rsidRPr="00D40C09">
        <w:rPr>
          <w:rFonts w:ascii="Garamond" w:hAnsi="Garamond" w:cstheme="minorHAnsi"/>
          <w:i/>
        </w:rPr>
        <w:t>the visit to GUM seems to have motivated him to improve his general health. He was also impressed with the staff at GUM’</w:t>
      </w:r>
      <w:r w:rsidR="00F469D5" w:rsidRPr="00D40C09">
        <w:rPr>
          <w:rFonts w:ascii="Garamond" w:hAnsi="Garamond" w:cstheme="minorHAnsi"/>
        </w:rPr>
        <w:t xml:space="preserve">. </w:t>
      </w:r>
      <w:r w:rsidR="00643715" w:rsidRPr="00D40C09">
        <w:rPr>
          <w:rFonts w:ascii="Garamond" w:hAnsi="Garamond" w:cstheme="minorHAnsi"/>
        </w:rPr>
        <w:t>In relation to another service user who was reported to have made positive changes in his life since engaging with MAP, the development worker reported: ‘</w:t>
      </w:r>
      <w:r w:rsidR="00643715" w:rsidRPr="00D40C09">
        <w:rPr>
          <w:rFonts w:ascii="Garamond" w:hAnsi="Garamond" w:cstheme="minorHAnsi"/>
          <w:i/>
        </w:rPr>
        <w:t>[Provider] was pleased with his attitude. He stated that his relationships are going well, especially with his girlfriend and his sister. H</w:t>
      </w:r>
      <w:r w:rsidR="00FB3FEE" w:rsidRPr="00D40C09">
        <w:rPr>
          <w:rFonts w:ascii="Garamond" w:hAnsi="Garamond" w:cstheme="minorHAnsi"/>
          <w:i/>
        </w:rPr>
        <w:t>e</w:t>
      </w:r>
      <w:r w:rsidR="00371912">
        <w:rPr>
          <w:rFonts w:ascii="Garamond" w:hAnsi="Garamond" w:cstheme="minorHAnsi"/>
          <w:i/>
        </w:rPr>
        <w:t xml:space="preserve"> has proven</w:t>
      </w:r>
      <w:r w:rsidR="00643715" w:rsidRPr="00D40C09">
        <w:rPr>
          <w:rFonts w:ascii="Garamond" w:hAnsi="Garamond" w:cstheme="minorHAnsi"/>
          <w:i/>
        </w:rPr>
        <w:t xml:space="preserve"> that he is capable of holding down a job and </w:t>
      </w:r>
      <w:r w:rsidR="00FB3FEE" w:rsidRPr="00D40C09">
        <w:rPr>
          <w:rFonts w:ascii="Garamond" w:hAnsi="Garamond" w:cstheme="minorHAnsi"/>
          <w:i/>
        </w:rPr>
        <w:t xml:space="preserve">[he is] </w:t>
      </w:r>
      <w:r w:rsidR="00643715" w:rsidRPr="00D40C09">
        <w:rPr>
          <w:rFonts w:ascii="Garamond" w:hAnsi="Garamond" w:cstheme="minorHAnsi"/>
          <w:i/>
        </w:rPr>
        <w:t>using his time constructively and reducing his drug and alcohol addiction. H</w:t>
      </w:r>
      <w:r w:rsidR="00FB3FEE" w:rsidRPr="00D40C09">
        <w:rPr>
          <w:rFonts w:ascii="Garamond" w:hAnsi="Garamond" w:cstheme="minorHAnsi"/>
          <w:i/>
        </w:rPr>
        <w:t>e</w:t>
      </w:r>
      <w:r w:rsidR="00643715" w:rsidRPr="00D40C09">
        <w:rPr>
          <w:rFonts w:ascii="Garamond" w:hAnsi="Garamond" w:cstheme="minorHAnsi"/>
          <w:i/>
        </w:rPr>
        <w:t xml:space="preserve"> is keeping appointments’. </w:t>
      </w:r>
      <w:r w:rsidR="00643715" w:rsidRPr="00D40C09">
        <w:rPr>
          <w:rFonts w:ascii="Garamond" w:hAnsi="Garamond" w:cstheme="minorHAnsi"/>
        </w:rPr>
        <w:t xml:space="preserve">In supporting service users, MAP access clinical advice from the Personality Disorder Lead for Northumberland and Tyne and Wear Foundation Trust who is on secondment with the Cyrenians. Opportunities for MAP clients to engage with clinical support in-house are in discussion. This is likely to be of significant benefit to the client’s emotional wellbeing; a similar service has proved beneficial for GAP clients. </w:t>
      </w:r>
    </w:p>
    <w:p w:rsidR="006C3B77" w:rsidRPr="00D40C09" w:rsidRDefault="006C3B77" w:rsidP="00BF2D9A">
      <w:pPr>
        <w:spacing w:line="240" w:lineRule="auto"/>
        <w:contextualSpacing/>
        <w:jc w:val="both"/>
        <w:rPr>
          <w:rFonts w:ascii="Garamond" w:hAnsi="Garamond" w:cstheme="minorHAnsi"/>
        </w:rPr>
      </w:pPr>
    </w:p>
    <w:p w:rsidR="006C3B77" w:rsidRPr="00D40C09" w:rsidRDefault="006C3B77" w:rsidP="00BF2D9A">
      <w:pPr>
        <w:spacing w:line="240" w:lineRule="auto"/>
        <w:contextualSpacing/>
        <w:jc w:val="both"/>
        <w:rPr>
          <w:rFonts w:ascii="Garamond" w:hAnsi="Garamond" w:cstheme="minorHAnsi"/>
        </w:rPr>
      </w:pPr>
      <w:r w:rsidRPr="00D40C09">
        <w:rPr>
          <w:rFonts w:ascii="Garamond" w:hAnsi="Garamond" w:cstheme="minorHAnsi"/>
        </w:rPr>
        <w:t xml:space="preserve">Some of the male sex workers engaging with MAP are taking part in a photography project being run by the Cyrenians, whereby </w:t>
      </w:r>
      <w:r w:rsidR="00CD71DA" w:rsidRPr="00D40C09">
        <w:rPr>
          <w:rFonts w:ascii="Garamond" w:hAnsi="Garamond" w:cstheme="minorHAnsi"/>
        </w:rPr>
        <w:t>they</w:t>
      </w:r>
      <w:r w:rsidRPr="00D40C09">
        <w:rPr>
          <w:rFonts w:ascii="Garamond" w:hAnsi="Garamond" w:cstheme="minorHAnsi"/>
        </w:rPr>
        <w:t xml:space="preserve"> use photography to visually document their experiences. This project is scheduled to be completed by October. In addition to providing service users with an opportunity to reflect upon their experiences and thereby </w:t>
      </w:r>
      <w:r w:rsidR="00CD71DA" w:rsidRPr="00D40C09">
        <w:rPr>
          <w:rFonts w:ascii="Garamond" w:hAnsi="Garamond" w:cstheme="minorHAnsi"/>
        </w:rPr>
        <w:t>potentially enhance</w:t>
      </w:r>
      <w:r w:rsidRPr="00D40C09">
        <w:rPr>
          <w:rFonts w:ascii="Garamond" w:hAnsi="Garamond" w:cstheme="minorHAnsi"/>
        </w:rPr>
        <w:t xml:space="preserve"> their wellbeing, the final photographic exhibition produced will help raise awareness of the experiences of male sex workers among policy-makers and service providers. </w:t>
      </w:r>
    </w:p>
    <w:p w:rsidR="006C3B77" w:rsidRPr="00D40C09" w:rsidRDefault="006C3B77" w:rsidP="00BF2D9A">
      <w:pPr>
        <w:spacing w:line="240" w:lineRule="auto"/>
        <w:contextualSpacing/>
        <w:jc w:val="both"/>
        <w:rPr>
          <w:rFonts w:ascii="Garamond" w:hAnsi="Garamond" w:cstheme="minorHAnsi"/>
        </w:rPr>
      </w:pPr>
    </w:p>
    <w:p w:rsidR="00643715" w:rsidRPr="00D40C09" w:rsidRDefault="006C3B77" w:rsidP="00BF2D9A">
      <w:pPr>
        <w:spacing w:line="240" w:lineRule="auto"/>
        <w:contextualSpacing/>
        <w:jc w:val="both"/>
        <w:rPr>
          <w:rFonts w:ascii="Garamond" w:hAnsi="Garamond" w:cstheme="minorHAnsi"/>
        </w:rPr>
      </w:pPr>
      <w:r w:rsidRPr="00D40C09">
        <w:rPr>
          <w:rFonts w:ascii="Garamond" w:hAnsi="Garamond" w:cstheme="minorHAnsi"/>
        </w:rPr>
        <w:t>MAP have also began developing relationships with</w:t>
      </w:r>
      <w:r w:rsidR="00FC7BE3" w:rsidRPr="00D40C09">
        <w:rPr>
          <w:rFonts w:ascii="Garamond" w:hAnsi="Garamond" w:cstheme="minorHAnsi"/>
        </w:rPr>
        <w:t xml:space="preserve"> other</w:t>
      </w:r>
      <w:r w:rsidRPr="00D40C09">
        <w:rPr>
          <w:rFonts w:ascii="Garamond" w:hAnsi="Garamond" w:cstheme="minorHAnsi"/>
        </w:rPr>
        <w:t xml:space="preserve"> male sex work projects across the UK, including those based in Liverpool, Manchester and Glasgow, with the NHS-funded ‘Open Road’ project in Glasgow being seen to provide a particularly effective service model. The focus of this is the learning of best practice from other projects to inform the development of MAP.   </w:t>
      </w:r>
    </w:p>
    <w:p w:rsidR="006C3B77" w:rsidRPr="00D40C09" w:rsidRDefault="006C3B77" w:rsidP="00BF2D9A">
      <w:pPr>
        <w:spacing w:line="240" w:lineRule="auto"/>
        <w:contextualSpacing/>
        <w:jc w:val="both"/>
        <w:rPr>
          <w:rFonts w:ascii="Garamond" w:hAnsi="Garamond" w:cstheme="minorHAnsi"/>
        </w:rPr>
      </w:pPr>
    </w:p>
    <w:p w:rsidR="00E45935" w:rsidRPr="00D40C09" w:rsidRDefault="00E45935" w:rsidP="00BF2D9A">
      <w:pPr>
        <w:spacing w:line="240" w:lineRule="auto"/>
        <w:contextualSpacing/>
        <w:jc w:val="both"/>
        <w:rPr>
          <w:rFonts w:ascii="Garamond" w:hAnsi="Garamond" w:cstheme="minorHAnsi"/>
          <w:b/>
        </w:rPr>
      </w:pPr>
      <w:r w:rsidRPr="00D40C09">
        <w:rPr>
          <w:rFonts w:ascii="Garamond" w:hAnsi="Garamond" w:cstheme="minorHAnsi"/>
          <w:b/>
        </w:rPr>
        <w:t>Campaign</w:t>
      </w:r>
      <w:r w:rsidR="00A256AF" w:rsidRPr="00D40C09">
        <w:rPr>
          <w:rFonts w:ascii="Garamond" w:hAnsi="Garamond" w:cstheme="minorHAnsi"/>
          <w:b/>
        </w:rPr>
        <w:t>ing</w:t>
      </w:r>
      <w:r w:rsidRPr="00D40C09">
        <w:rPr>
          <w:rFonts w:ascii="Garamond" w:hAnsi="Garamond" w:cstheme="minorHAnsi"/>
          <w:b/>
        </w:rPr>
        <w:t xml:space="preserve"> and Lobbying</w:t>
      </w:r>
    </w:p>
    <w:p w:rsidR="00DB1A22" w:rsidRPr="00D40C09" w:rsidRDefault="00DB1A22" w:rsidP="00BF2D9A">
      <w:pPr>
        <w:spacing w:line="240" w:lineRule="auto"/>
        <w:contextualSpacing/>
        <w:jc w:val="both"/>
        <w:rPr>
          <w:rFonts w:ascii="Garamond" w:hAnsi="Garamond" w:cstheme="minorHAnsi"/>
          <w:b/>
        </w:rPr>
      </w:pPr>
    </w:p>
    <w:p w:rsidR="00643715" w:rsidRPr="00D40C09" w:rsidRDefault="00643715" w:rsidP="000E4273">
      <w:pPr>
        <w:spacing w:line="240" w:lineRule="auto"/>
        <w:contextualSpacing/>
        <w:jc w:val="both"/>
        <w:rPr>
          <w:rFonts w:ascii="Garamond" w:hAnsi="Garamond" w:cstheme="minorHAnsi"/>
        </w:rPr>
      </w:pPr>
      <w:r w:rsidRPr="00D40C09">
        <w:rPr>
          <w:rFonts w:ascii="Garamond" w:hAnsi="Garamond" w:cstheme="minorHAnsi"/>
        </w:rPr>
        <w:t xml:space="preserve">In parallel to developing a specialist sex work project for men, </w:t>
      </w:r>
      <w:r w:rsidR="001536D8" w:rsidRPr="00D40C09">
        <w:rPr>
          <w:rFonts w:ascii="Garamond" w:hAnsi="Garamond" w:cstheme="minorHAnsi"/>
        </w:rPr>
        <w:t>various campaigning activities hav</w:t>
      </w:r>
      <w:r w:rsidR="00FC7BE3" w:rsidRPr="00D40C09">
        <w:rPr>
          <w:rFonts w:ascii="Garamond" w:hAnsi="Garamond" w:cstheme="minorHAnsi"/>
        </w:rPr>
        <w:t xml:space="preserve">e </w:t>
      </w:r>
      <w:r w:rsidRPr="00D40C09">
        <w:rPr>
          <w:rFonts w:ascii="Garamond" w:hAnsi="Garamond" w:cstheme="minorHAnsi"/>
        </w:rPr>
        <w:t xml:space="preserve">taken place across the 12-month funding period. </w:t>
      </w:r>
      <w:r w:rsidR="00B81A66" w:rsidRPr="00D40C09">
        <w:rPr>
          <w:rFonts w:ascii="Garamond" w:hAnsi="Garamond" w:cstheme="minorHAnsi"/>
        </w:rPr>
        <w:t>The key objectives</w:t>
      </w:r>
      <w:r w:rsidR="009C794A" w:rsidRPr="00D40C09">
        <w:rPr>
          <w:rFonts w:ascii="Garamond" w:hAnsi="Garamond" w:cstheme="minorHAnsi"/>
        </w:rPr>
        <w:t xml:space="preserve"> of the campaign were to inform the development of:  </w:t>
      </w:r>
    </w:p>
    <w:p w:rsidR="009C794A" w:rsidRPr="00D40C09" w:rsidRDefault="009C794A" w:rsidP="009C794A">
      <w:pPr>
        <w:pStyle w:val="ListParagraph"/>
        <w:numPr>
          <w:ilvl w:val="0"/>
          <w:numId w:val="16"/>
        </w:numPr>
        <w:spacing w:line="240" w:lineRule="auto"/>
        <w:jc w:val="both"/>
        <w:rPr>
          <w:rFonts w:ascii="Garamond" w:hAnsi="Garamond" w:cstheme="minorHAnsi"/>
        </w:rPr>
      </w:pPr>
      <w:r w:rsidRPr="00D40C09">
        <w:rPr>
          <w:rFonts w:ascii="Garamond" w:hAnsi="Garamond" w:cstheme="minorHAnsi"/>
        </w:rPr>
        <w:t>M</w:t>
      </w:r>
      <w:r w:rsidR="00643715" w:rsidRPr="00D40C09">
        <w:rPr>
          <w:rFonts w:ascii="Garamond" w:hAnsi="Garamond" w:cstheme="minorHAnsi"/>
        </w:rPr>
        <w:t>ore proactive service delivery models in relation to the mainstream needs of m</w:t>
      </w:r>
      <w:r w:rsidRPr="00D40C09">
        <w:rPr>
          <w:rFonts w:ascii="Garamond" w:hAnsi="Garamond" w:cstheme="minorHAnsi"/>
        </w:rPr>
        <w:t>ale sex workers</w:t>
      </w:r>
      <w:r w:rsidR="00B81A66" w:rsidRPr="00D40C09">
        <w:rPr>
          <w:rFonts w:ascii="Garamond" w:hAnsi="Garamond" w:cstheme="minorHAnsi"/>
          <w:i/>
        </w:rPr>
        <w:t xml:space="preserve"> (Objective One)</w:t>
      </w:r>
    </w:p>
    <w:p w:rsidR="009C794A" w:rsidRPr="00D40C09" w:rsidRDefault="009C794A" w:rsidP="009C794A">
      <w:pPr>
        <w:pStyle w:val="ListParagraph"/>
        <w:numPr>
          <w:ilvl w:val="0"/>
          <w:numId w:val="16"/>
        </w:numPr>
        <w:spacing w:line="240" w:lineRule="auto"/>
        <w:jc w:val="both"/>
        <w:rPr>
          <w:rFonts w:ascii="Garamond" w:hAnsi="Garamond" w:cstheme="minorHAnsi"/>
        </w:rPr>
      </w:pPr>
      <w:r w:rsidRPr="00D40C09">
        <w:rPr>
          <w:rFonts w:ascii="Garamond" w:hAnsi="Garamond" w:cstheme="minorHAnsi"/>
        </w:rPr>
        <w:t>E</w:t>
      </w:r>
      <w:r w:rsidR="00643715" w:rsidRPr="00D40C09">
        <w:rPr>
          <w:rFonts w:ascii="Garamond" w:hAnsi="Garamond" w:cstheme="minorHAnsi"/>
        </w:rPr>
        <w:t xml:space="preserve">fficient reporting systems within a regulatory framework </w:t>
      </w:r>
      <w:r w:rsidRPr="00D40C09">
        <w:rPr>
          <w:rFonts w:ascii="Garamond" w:hAnsi="Garamond" w:cstheme="minorHAnsi"/>
        </w:rPr>
        <w:t>to</w:t>
      </w:r>
      <w:r w:rsidR="00643715" w:rsidRPr="00D40C09">
        <w:rPr>
          <w:rFonts w:ascii="Garamond" w:hAnsi="Garamond" w:cstheme="minorHAnsi"/>
        </w:rPr>
        <w:t xml:space="preserve"> ensure that instances of exploitation, assault an</w:t>
      </w:r>
      <w:r w:rsidR="007C3C4F">
        <w:rPr>
          <w:rFonts w:ascii="Garamond" w:hAnsi="Garamond" w:cstheme="minorHAnsi"/>
        </w:rPr>
        <w:t>d abuse are dealt with in a co</w:t>
      </w:r>
      <w:r w:rsidR="00643715" w:rsidRPr="00D40C09">
        <w:rPr>
          <w:rFonts w:ascii="Garamond" w:hAnsi="Garamond" w:cstheme="minorHAnsi"/>
        </w:rPr>
        <w:t>ordinated and appropriate manner</w:t>
      </w:r>
      <w:r w:rsidR="00B81A66" w:rsidRPr="00D40C09">
        <w:rPr>
          <w:rFonts w:ascii="Garamond" w:hAnsi="Garamond" w:cstheme="minorHAnsi"/>
        </w:rPr>
        <w:t xml:space="preserve"> </w:t>
      </w:r>
      <w:r w:rsidR="00B81A66" w:rsidRPr="00D40C09">
        <w:rPr>
          <w:rFonts w:ascii="Garamond" w:hAnsi="Garamond" w:cstheme="minorHAnsi"/>
          <w:i/>
        </w:rPr>
        <w:t>(Objective Two)</w:t>
      </w:r>
    </w:p>
    <w:p w:rsidR="00A168F4" w:rsidRPr="00D40C09" w:rsidRDefault="009C794A" w:rsidP="000E4273">
      <w:pPr>
        <w:pStyle w:val="ListParagraph"/>
        <w:numPr>
          <w:ilvl w:val="0"/>
          <w:numId w:val="16"/>
        </w:numPr>
        <w:spacing w:line="240" w:lineRule="auto"/>
        <w:jc w:val="both"/>
        <w:rPr>
          <w:rFonts w:ascii="Garamond" w:hAnsi="Garamond" w:cstheme="minorHAnsi"/>
        </w:rPr>
      </w:pPr>
      <w:r w:rsidRPr="00D40C09">
        <w:rPr>
          <w:rFonts w:ascii="Garamond" w:hAnsi="Garamond" w:cstheme="minorHAnsi"/>
        </w:rPr>
        <w:t>A</w:t>
      </w:r>
      <w:r w:rsidR="00643715" w:rsidRPr="00D40C09">
        <w:rPr>
          <w:rFonts w:ascii="Garamond" w:hAnsi="Garamond" w:cstheme="minorHAnsi"/>
        </w:rPr>
        <w:t xml:space="preserve"> comprehensive government policy around prostitution and exploitation that recognises the specific needs of male sex workers</w:t>
      </w:r>
      <w:r w:rsidR="00B81A66" w:rsidRPr="00D40C09">
        <w:rPr>
          <w:rFonts w:ascii="Garamond" w:hAnsi="Garamond" w:cstheme="minorHAnsi"/>
        </w:rPr>
        <w:t xml:space="preserve"> </w:t>
      </w:r>
      <w:r w:rsidR="00B81A66" w:rsidRPr="00D40C09">
        <w:rPr>
          <w:rFonts w:ascii="Garamond" w:hAnsi="Garamond" w:cstheme="minorHAnsi"/>
          <w:i/>
        </w:rPr>
        <w:t>(Objective Three)</w:t>
      </w:r>
      <w:r w:rsidR="00643715" w:rsidRPr="00D40C09">
        <w:rPr>
          <w:rFonts w:ascii="Garamond" w:hAnsi="Garamond" w:cstheme="minorHAnsi"/>
          <w:i/>
        </w:rPr>
        <w:t>.</w:t>
      </w:r>
    </w:p>
    <w:p w:rsidR="009C794A" w:rsidRPr="00D40C09" w:rsidRDefault="009C794A" w:rsidP="009C794A">
      <w:pPr>
        <w:spacing w:line="240" w:lineRule="auto"/>
        <w:jc w:val="both"/>
        <w:rPr>
          <w:rFonts w:ascii="Garamond" w:hAnsi="Garamond" w:cstheme="minorHAnsi"/>
        </w:rPr>
      </w:pPr>
      <w:r w:rsidRPr="00D40C09">
        <w:rPr>
          <w:rFonts w:ascii="Garamond" w:hAnsi="Garamond" w:cstheme="minorHAnsi"/>
        </w:rPr>
        <w:t xml:space="preserve">In </w:t>
      </w:r>
      <w:r w:rsidR="00B81A66" w:rsidRPr="00D40C09">
        <w:rPr>
          <w:rFonts w:ascii="Garamond" w:hAnsi="Garamond" w:cstheme="minorHAnsi"/>
        </w:rPr>
        <w:t xml:space="preserve">relation to </w:t>
      </w:r>
      <w:r w:rsidR="00B81A66" w:rsidRPr="00D40C09">
        <w:rPr>
          <w:rFonts w:ascii="Garamond" w:hAnsi="Garamond" w:cstheme="minorHAnsi"/>
          <w:i/>
        </w:rPr>
        <w:t>objective one</w:t>
      </w:r>
      <w:r w:rsidRPr="00D40C09">
        <w:rPr>
          <w:rFonts w:ascii="Garamond" w:hAnsi="Garamond" w:cstheme="minorHAnsi"/>
        </w:rPr>
        <w:t xml:space="preserve">, the </w:t>
      </w:r>
      <w:r w:rsidR="001536D8" w:rsidRPr="00D40C09">
        <w:rPr>
          <w:rFonts w:ascii="Garamond" w:hAnsi="Garamond" w:cstheme="minorHAnsi"/>
        </w:rPr>
        <w:t>findings of</w:t>
      </w:r>
      <w:r w:rsidR="00FC7BE3" w:rsidRPr="00D40C09">
        <w:rPr>
          <w:rFonts w:ascii="Garamond" w:hAnsi="Garamond" w:cstheme="minorHAnsi"/>
        </w:rPr>
        <w:t xml:space="preserve"> a</w:t>
      </w:r>
      <w:r w:rsidR="001536D8" w:rsidRPr="00D40C09">
        <w:rPr>
          <w:rFonts w:ascii="Garamond" w:hAnsi="Garamond" w:cstheme="minorHAnsi"/>
        </w:rPr>
        <w:t xml:space="preserve"> scoping exercise into male sex work in Newcastle </w:t>
      </w:r>
      <w:r w:rsidRPr="00D40C09">
        <w:rPr>
          <w:rFonts w:ascii="Garamond" w:hAnsi="Garamond" w:cstheme="minorHAnsi"/>
        </w:rPr>
        <w:t xml:space="preserve">undertaken between May and November 2011 were summarised into a four-page report and disseminated to a range of local, statutory and voluntary organisations, across a range of policy areas, including housing, health, criminal justice and adult </w:t>
      </w:r>
      <w:r w:rsidRPr="00D40C09">
        <w:rPr>
          <w:rFonts w:ascii="Garamond" w:hAnsi="Garamond" w:cstheme="minorHAnsi"/>
        </w:rPr>
        <w:lastRenderedPageBreak/>
        <w:t>social care.</w:t>
      </w:r>
      <w:r w:rsidR="001536D8" w:rsidRPr="00D40C09">
        <w:rPr>
          <w:rFonts w:ascii="Garamond" w:hAnsi="Garamond" w:cstheme="minorHAnsi"/>
        </w:rPr>
        <w:t xml:space="preserve"> </w:t>
      </w:r>
      <w:r w:rsidR="00442569" w:rsidRPr="00D40C09">
        <w:rPr>
          <w:rFonts w:ascii="Garamond" w:hAnsi="Garamond" w:cstheme="minorHAnsi"/>
        </w:rPr>
        <w:t>Strong themes within the study related to problems of chronic exclusion, exploita</w:t>
      </w:r>
      <w:r w:rsidRPr="00D40C09">
        <w:rPr>
          <w:rFonts w:ascii="Garamond" w:hAnsi="Garamond" w:cstheme="minorHAnsi"/>
        </w:rPr>
        <w:t>tion, poor health and wellbeing,</w:t>
      </w:r>
      <w:r w:rsidR="00442569" w:rsidRPr="00D40C09">
        <w:rPr>
          <w:rFonts w:ascii="Garamond" w:hAnsi="Garamond" w:cstheme="minorHAnsi"/>
        </w:rPr>
        <w:t xml:space="preserve"> violence, stigma and discrimination. The report highlighted the need for a significant package of activity to be undertaken at local and national levels in relation to male sex work.</w:t>
      </w:r>
      <w:r w:rsidR="000E1AE3" w:rsidRPr="00D40C09">
        <w:rPr>
          <w:rFonts w:ascii="Garamond" w:hAnsi="Garamond" w:cstheme="minorHAnsi"/>
        </w:rPr>
        <w:t xml:space="preserve"> At the local level, a number of steps have been taken to take forward the recommendations from the report</w:t>
      </w:r>
      <w:r w:rsidR="00FC7BE3" w:rsidRPr="00D40C09">
        <w:rPr>
          <w:rFonts w:ascii="Garamond" w:hAnsi="Garamond" w:cstheme="minorHAnsi"/>
        </w:rPr>
        <w:t xml:space="preserve">, including the establishing of </w:t>
      </w:r>
      <w:r w:rsidR="000E1AE3" w:rsidRPr="00D40C09">
        <w:rPr>
          <w:rFonts w:ascii="Garamond" w:hAnsi="Garamond" w:cstheme="minorHAnsi"/>
        </w:rPr>
        <w:t xml:space="preserve">an operational sex work steering group (OSWSG) </w:t>
      </w:r>
      <w:r w:rsidR="00FC7BE3" w:rsidRPr="00D40C09">
        <w:rPr>
          <w:rFonts w:ascii="Garamond" w:hAnsi="Garamond" w:cstheme="minorHAnsi"/>
        </w:rPr>
        <w:t>for Newcastle</w:t>
      </w:r>
      <w:r w:rsidR="000E1AE3" w:rsidRPr="00D40C09">
        <w:rPr>
          <w:rFonts w:ascii="Garamond" w:hAnsi="Garamond" w:cstheme="minorHAnsi"/>
        </w:rPr>
        <w:t xml:space="preserve">. The group meets bi-monthly and consists of practitioners from a range of statutory and voluntary organisations including MESMAC Northeast, Sexual Health in Newcastle (SHINE), New Croft House (GUM), </w:t>
      </w:r>
      <w:proofErr w:type="gramStart"/>
      <w:r w:rsidR="000E1AE3" w:rsidRPr="00D40C09">
        <w:rPr>
          <w:rFonts w:ascii="Garamond" w:hAnsi="Garamond" w:cstheme="minorHAnsi"/>
        </w:rPr>
        <w:t>Adults</w:t>
      </w:r>
      <w:proofErr w:type="gramEnd"/>
      <w:r w:rsidR="000E1AE3" w:rsidRPr="00D40C09">
        <w:rPr>
          <w:rFonts w:ascii="Garamond" w:hAnsi="Garamond" w:cstheme="minorHAnsi"/>
        </w:rPr>
        <w:t xml:space="preserve"> facing Chronic Exclusion (ACE) Project, Safeguarding Children at Risk (SCARPA), Probation and Northumbria Police officers from Intelligence, LGBT and Newcastle West, as well as academics/researchers from Northumbria University. The foci of the group are information sharing and driving forward service developments in relation to health and wellbeing, addictions and criminal justice. </w:t>
      </w:r>
      <w:r w:rsidR="006739B6">
        <w:rPr>
          <w:rFonts w:ascii="Garamond" w:hAnsi="Garamond" w:cstheme="minorHAnsi"/>
        </w:rPr>
        <w:t>The discussions at the group allow for a more co-ordinated response to engaging with the client group</w:t>
      </w:r>
      <w:r w:rsidR="00AA2A8B">
        <w:rPr>
          <w:rFonts w:ascii="Garamond" w:hAnsi="Garamond" w:cstheme="minorHAnsi"/>
        </w:rPr>
        <w:t xml:space="preserve">. </w:t>
      </w:r>
      <w:r w:rsidR="000E1AE3" w:rsidRPr="00D40C09">
        <w:rPr>
          <w:rFonts w:ascii="Garamond" w:hAnsi="Garamond" w:cstheme="minorHAnsi"/>
        </w:rPr>
        <w:t xml:space="preserve">Developments in these areas will have significant positive impacts on sex workers who live and work in Newcastle. </w:t>
      </w:r>
    </w:p>
    <w:p w:rsidR="00CD71DA" w:rsidRPr="00D40C09" w:rsidRDefault="00CD71DA" w:rsidP="009C794A">
      <w:pPr>
        <w:spacing w:line="240" w:lineRule="auto"/>
        <w:jc w:val="both"/>
        <w:rPr>
          <w:rFonts w:ascii="Garamond" w:hAnsi="Garamond" w:cstheme="minorHAnsi"/>
        </w:rPr>
      </w:pPr>
      <w:r w:rsidRPr="00D40C09">
        <w:rPr>
          <w:rFonts w:ascii="Garamond" w:hAnsi="Garamond" w:cstheme="minorHAnsi"/>
        </w:rPr>
        <w:t>GAP</w:t>
      </w:r>
      <w:r w:rsidR="002E73B0" w:rsidRPr="00D40C09">
        <w:rPr>
          <w:rFonts w:ascii="Garamond" w:hAnsi="Garamond" w:cstheme="minorHAnsi"/>
        </w:rPr>
        <w:t>/MAP</w:t>
      </w:r>
      <w:r w:rsidRPr="00D40C09">
        <w:rPr>
          <w:rFonts w:ascii="Garamond" w:hAnsi="Garamond" w:cstheme="minorHAnsi"/>
        </w:rPr>
        <w:t xml:space="preserve"> has also provided sex work training </w:t>
      </w:r>
      <w:r w:rsidR="001E6081" w:rsidRPr="00D40C09">
        <w:rPr>
          <w:rFonts w:ascii="Garamond" w:hAnsi="Garamond" w:cstheme="minorHAnsi"/>
        </w:rPr>
        <w:t xml:space="preserve">to agencies across Tyne and Wear </w:t>
      </w:r>
      <w:r w:rsidRPr="00D40C09">
        <w:rPr>
          <w:rFonts w:ascii="Garamond" w:hAnsi="Garamond" w:cstheme="minorHAnsi"/>
        </w:rPr>
        <w:t>for several years and male sex work is now embedded in the syllabus. The findings of the scoping exercise carried out in 2011 are summarised and discussed, together with case histories and an introduction to the law and sex work. The training is administered by Safe Newcastle.</w:t>
      </w:r>
    </w:p>
    <w:p w:rsidR="0035047F" w:rsidRPr="00D40C09" w:rsidRDefault="00B81A66" w:rsidP="00B81A66">
      <w:pPr>
        <w:spacing w:line="240" w:lineRule="auto"/>
        <w:jc w:val="both"/>
        <w:rPr>
          <w:rFonts w:ascii="Garamond" w:eastAsia="SimSun" w:hAnsi="Garamond" w:cstheme="minorHAnsi"/>
          <w:lang w:eastAsia="zh-CN"/>
        </w:rPr>
      </w:pPr>
      <w:r w:rsidRPr="00D40C09">
        <w:rPr>
          <w:rFonts w:ascii="Garamond" w:hAnsi="Garamond" w:cstheme="minorHAnsi"/>
        </w:rPr>
        <w:t xml:space="preserve">In relation to </w:t>
      </w:r>
      <w:r w:rsidRPr="00D40C09">
        <w:rPr>
          <w:rFonts w:ascii="Garamond" w:hAnsi="Garamond" w:cstheme="minorHAnsi"/>
          <w:i/>
        </w:rPr>
        <w:t>objective two</w:t>
      </w:r>
      <w:r w:rsidRPr="00D40C09">
        <w:rPr>
          <w:rFonts w:ascii="Garamond" w:hAnsi="Garamond" w:cstheme="minorHAnsi"/>
        </w:rPr>
        <w:t xml:space="preserve">, </w:t>
      </w:r>
      <w:r w:rsidRPr="00D40C09">
        <w:rPr>
          <w:rFonts w:ascii="Garamond" w:eastAsia="SimSun" w:hAnsi="Garamond" w:cstheme="minorHAnsi"/>
          <w:lang w:eastAsia="zh-CN"/>
        </w:rPr>
        <w:t xml:space="preserve">MAP </w:t>
      </w:r>
      <w:r w:rsidR="0035047F" w:rsidRPr="00D40C09">
        <w:rPr>
          <w:rFonts w:ascii="Garamond" w:eastAsia="SimSun" w:hAnsi="Garamond" w:cstheme="minorHAnsi"/>
          <w:lang w:eastAsia="zh-CN"/>
        </w:rPr>
        <w:t xml:space="preserve">has successfully negotiated with Newcastle City Council that violence committed against (male) sex workers be classed as a form of ‘hate crime’ and therefore eligible for inclusion on the city’s Anti-Race and Hate Crime (ARCH) system which is administered by Safe Newcastle. MAP is now a referral centre for ARCH which means it is able to input reports of violence </w:t>
      </w:r>
      <w:r w:rsidR="002E73B0" w:rsidRPr="00D40C09">
        <w:rPr>
          <w:rFonts w:ascii="Garamond" w:eastAsia="SimSun" w:hAnsi="Garamond" w:cstheme="minorHAnsi"/>
          <w:lang w:eastAsia="zh-CN"/>
        </w:rPr>
        <w:t>committed against sex workers to</w:t>
      </w:r>
      <w:r w:rsidR="0035047F" w:rsidRPr="00D40C09">
        <w:rPr>
          <w:rFonts w:ascii="Garamond" w:eastAsia="SimSun" w:hAnsi="Garamond" w:cstheme="minorHAnsi"/>
          <w:lang w:eastAsia="zh-CN"/>
        </w:rPr>
        <w:t xml:space="preserve"> the system. </w:t>
      </w:r>
      <w:r w:rsidR="00DB1A22" w:rsidRPr="00D40C09">
        <w:rPr>
          <w:rFonts w:ascii="Garamond" w:eastAsia="SimSun" w:hAnsi="Garamond" w:cstheme="minorHAnsi"/>
          <w:lang w:eastAsia="zh-CN"/>
        </w:rPr>
        <w:t xml:space="preserve">Reports can be made anonymously. </w:t>
      </w:r>
      <w:r w:rsidR="0035047F" w:rsidRPr="00D40C09">
        <w:rPr>
          <w:rFonts w:ascii="Garamond" w:eastAsia="SimSun" w:hAnsi="Garamond" w:cstheme="minorHAnsi"/>
          <w:lang w:eastAsia="zh-CN"/>
        </w:rPr>
        <w:t>MAP also accepts information from the other reporting/referral centres. The incidents recorded on ARCH</w:t>
      </w:r>
      <w:r w:rsidR="00DB1A22" w:rsidRPr="00D40C09">
        <w:rPr>
          <w:rFonts w:ascii="Garamond" w:eastAsia="SimSun" w:hAnsi="Garamond" w:cstheme="minorHAnsi"/>
          <w:lang w:eastAsia="zh-CN"/>
        </w:rPr>
        <w:t xml:space="preserve"> remain live until all relevant parties are satisfied that the incident has been addressed appropriately. MAP has submitted ten reports to ARCH over an 18-mo</w:t>
      </w:r>
      <w:r w:rsidR="000E1AE3" w:rsidRPr="00D40C09">
        <w:rPr>
          <w:rFonts w:ascii="Garamond" w:eastAsia="SimSun" w:hAnsi="Garamond" w:cstheme="minorHAnsi"/>
          <w:lang w:eastAsia="zh-CN"/>
        </w:rPr>
        <w:t>nt</w:t>
      </w:r>
      <w:r w:rsidR="00DB1A22" w:rsidRPr="00D40C09">
        <w:rPr>
          <w:rFonts w:ascii="Garamond" w:eastAsia="SimSun" w:hAnsi="Garamond" w:cstheme="minorHAnsi"/>
          <w:lang w:eastAsia="zh-CN"/>
        </w:rPr>
        <w:t xml:space="preserve">h period, with incidents typically consisting of </w:t>
      </w:r>
      <w:r w:rsidR="0035047F" w:rsidRPr="00D40C09">
        <w:rPr>
          <w:rFonts w:ascii="Garamond" w:eastAsia="SimSun" w:hAnsi="Garamond" w:cstheme="minorHAnsi"/>
          <w:lang w:eastAsia="zh-CN"/>
        </w:rPr>
        <w:t>verbal abuse, assault and da</w:t>
      </w:r>
      <w:r w:rsidR="00DB1A22" w:rsidRPr="00D40C09">
        <w:rPr>
          <w:rFonts w:ascii="Garamond" w:eastAsia="SimSun" w:hAnsi="Garamond" w:cstheme="minorHAnsi"/>
          <w:lang w:eastAsia="zh-CN"/>
        </w:rPr>
        <w:t>mage</w:t>
      </w:r>
      <w:r w:rsidR="0035047F" w:rsidRPr="00D40C09">
        <w:rPr>
          <w:rFonts w:ascii="Garamond" w:eastAsia="SimSun" w:hAnsi="Garamond" w:cstheme="minorHAnsi"/>
          <w:lang w:eastAsia="zh-CN"/>
        </w:rPr>
        <w:t>.</w:t>
      </w:r>
      <w:r w:rsidR="00DB1A22" w:rsidRPr="00D40C09">
        <w:rPr>
          <w:rFonts w:ascii="Garamond" w:eastAsia="SimSun" w:hAnsi="Garamond" w:cstheme="minorHAnsi"/>
          <w:lang w:eastAsia="zh-CN"/>
        </w:rPr>
        <w:t xml:space="preserve"> The inclusion of sex work-related hate crime on ARCH will help raise awareness of issues around </w:t>
      </w:r>
      <w:r w:rsidR="007C3C4F">
        <w:rPr>
          <w:rFonts w:ascii="Garamond" w:eastAsia="SimSun" w:hAnsi="Garamond" w:cstheme="minorHAnsi"/>
          <w:lang w:eastAsia="zh-CN"/>
        </w:rPr>
        <w:t>m</w:t>
      </w:r>
      <w:r w:rsidR="00DB1A22" w:rsidRPr="00D40C09">
        <w:rPr>
          <w:rFonts w:ascii="Garamond" w:eastAsia="SimSun" w:hAnsi="Garamond" w:cstheme="minorHAnsi"/>
          <w:lang w:eastAsia="zh-CN"/>
        </w:rPr>
        <w:t xml:space="preserve">ale sex work to a range of services across Newcastle. </w:t>
      </w:r>
      <w:r w:rsidR="0035047F" w:rsidRPr="00D40C09">
        <w:rPr>
          <w:rFonts w:ascii="Garamond" w:eastAsia="SimSun" w:hAnsi="Garamond" w:cstheme="minorHAnsi"/>
          <w:lang w:eastAsia="zh-CN"/>
        </w:rPr>
        <w:t xml:space="preserve"> </w:t>
      </w:r>
    </w:p>
    <w:p w:rsidR="00B81A66" w:rsidRPr="00D40C09" w:rsidRDefault="00DB1A22" w:rsidP="00B81A66">
      <w:pPr>
        <w:spacing w:line="240" w:lineRule="auto"/>
        <w:jc w:val="both"/>
        <w:rPr>
          <w:rStyle w:val="Strong"/>
          <w:rFonts w:ascii="Garamond" w:hAnsi="Garamond" w:cstheme="minorHAnsi"/>
          <w:b w:val="0"/>
          <w:bCs w:val="0"/>
        </w:rPr>
      </w:pPr>
      <w:r w:rsidRPr="00D40C09">
        <w:rPr>
          <w:rFonts w:ascii="Garamond" w:eastAsia="SimSun" w:hAnsi="Garamond" w:cstheme="minorHAnsi"/>
          <w:lang w:eastAsia="zh-CN"/>
        </w:rPr>
        <w:t xml:space="preserve">MAP has also become a member of the UK Network of Sex Work Projects (UKNSWP) and within that, the </w:t>
      </w:r>
      <w:r w:rsidR="00B81A66" w:rsidRPr="00D40C09">
        <w:rPr>
          <w:rFonts w:ascii="Garamond" w:eastAsia="SimSun" w:hAnsi="Garamond" w:cstheme="minorHAnsi"/>
          <w:lang w:eastAsia="zh-CN"/>
        </w:rPr>
        <w:t>National Ugly Mugs Scheme. National Ugly Mugs is a sche</w:t>
      </w:r>
      <w:r w:rsidRPr="00D40C09">
        <w:rPr>
          <w:rFonts w:ascii="Garamond" w:eastAsia="SimSun" w:hAnsi="Garamond" w:cstheme="minorHAnsi"/>
          <w:lang w:eastAsia="zh-CN"/>
        </w:rPr>
        <w:t>me whereby members</w:t>
      </w:r>
      <w:r w:rsidR="00B81A66" w:rsidRPr="00D40C09">
        <w:rPr>
          <w:rFonts w:ascii="Garamond" w:eastAsia="SimSun" w:hAnsi="Garamond" w:cstheme="minorHAnsi"/>
          <w:lang w:eastAsia="zh-CN"/>
        </w:rPr>
        <w:t xml:space="preserve"> (</w:t>
      </w:r>
      <w:r w:rsidR="007C3C4F">
        <w:rPr>
          <w:rFonts w:ascii="Garamond" w:eastAsia="SimSun" w:hAnsi="Garamond" w:cstheme="minorHAnsi"/>
          <w:lang w:eastAsia="zh-CN"/>
        </w:rPr>
        <w:t xml:space="preserve">agencies who have front line contact with sex workers </w:t>
      </w:r>
      <w:r w:rsidRPr="00D40C09">
        <w:rPr>
          <w:rFonts w:ascii="Garamond" w:eastAsia="SimSun" w:hAnsi="Garamond" w:cstheme="minorHAnsi"/>
          <w:lang w:eastAsia="zh-CN"/>
        </w:rPr>
        <w:t>and individual sex workers)</w:t>
      </w:r>
      <w:r w:rsidR="00B81A66" w:rsidRPr="00D40C09">
        <w:rPr>
          <w:rFonts w:ascii="Garamond" w:eastAsia="SimSun" w:hAnsi="Garamond" w:cstheme="minorHAnsi"/>
          <w:lang w:eastAsia="zh-CN"/>
        </w:rPr>
        <w:t xml:space="preserve"> can submit reports of violence, assault and other offences committed against sex workers</w:t>
      </w:r>
      <w:r w:rsidRPr="00D40C09">
        <w:rPr>
          <w:rFonts w:ascii="Garamond" w:eastAsia="SimSun" w:hAnsi="Garamond" w:cstheme="minorHAnsi"/>
          <w:lang w:eastAsia="zh-CN"/>
        </w:rPr>
        <w:t xml:space="preserve"> to a central intelligence team</w:t>
      </w:r>
      <w:r w:rsidR="00B81A66" w:rsidRPr="00D40C09">
        <w:rPr>
          <w:rFonts w:ascii="Garamond" w:eastAsia="SimSun" w:hAnsi="Garamond" w:cstheme="minorHAnsi"/>
          <w:lang w:eastAsia="zh-CN"/>
        </w:rPr>
        <w:t xml:space="preserve">. </w:t>
      </w:r>
      <w:r w:rsidRPr="00D40C09">
        <w:rPr>
          <w:rFonts w:ascii="Garamond" w:eastAsia="SimSun" w:hAnsi="Garamond" w:cstheme="minorHAnsi"/>
          <w:lang w:eastAsia="zh-CN"/>
        </w:rPr>
        <w:t xml:space="preserve">These reports are then sanitised and sent out via alerts to members nationally, thereby </w:t>
      </w:r>
      <w:r w:rsidR="00B81A66" w:rsidRPr="00D40C09">
        <w:rPr>
          <w:rFonts w:ascii="Garamond" w:eastAsia="SimSun" w:hAnsi="Garamond" w:cstheme="minorHAnsi"/>
          <w:lang w:eastAsia="zh-CN"/>
        </w:rPr>
        <w:t>warn</w:t>
      </w:r>
      <w:r w:rsidRPr="00D40C09">
        <w:rPr>
          <w:rFonts w:ascii="Garamond" w:eastAsia="SimSun" w:hAnsi="Garamond" w:cstheme="minorHAnsi"/>
          <w:lang w:eastAsia="zh-CN"/>
        </w:rPr>
        <w:t>ing</w:t>
      </w:r>
      <w:r w:rsidR="00B81A66" w:rsidRPr="00D40C09">
        <w:rPr>
          <w:rFonts w:ascii="Garamond" w:eastAsia="SimSun" w:hAnsi="Garamond" w:cstheme="minorHAnsi"/>
          <w:lang w:eastAsia="zh-CN"/>
        </w:rPr>
        <w:t xml:space="preserve"> sex workers </w:t>
      </w:r>
      <w:r w:rsidRPr="00D40C09">
        <w:rPr>
          <w:rFonts w:ascii="Garamond" w:eastAsia="SimSun" w:hAnsi="Garamond" w:cstheme="minorHAnsi"/>
          <w:lang w:eastAsia="zh-CN"/>
        </w:rPr>
        <w:t>of</w:t>
      </w:r>
      <w:r w:rsidR="00B81A66" w:rsidRPr="00D40C09">
        <w:rPr>
          <w:rFonts w:ascii="Garamond" w:eastAsia="SimSun" w:hAnsi="Garamond" w:cstheme="minorHAnsi"/>
          <w:lang w:eastAsia="zh-CN"/>
        </w:rPr>
        <w:t xml:space="preserve"> potential</w:t>
      </w:r>
      <w:r w:rsidRPr="00D40C09">
        <w:rPr>
          <w:rFonts w:ascii="Garamond" w:eastAsia="SimSun" w:hAnsi="Garamond" w:cstheme="minorHAnsi"/>
          <w:lang w:eastAsia="zh-CN"/>
        </w:rPr>
        <w:t>ly</w:t>
      </w:r>
      <w:r w:rsidR="00B81A66" w:rsidRPr="00D40C09">
        <w:rPr>
          <w:rFonts w:ascii="Garamond" w:eastAsia="SimSun" w:hAnsi="Garamond" w:cstheme="minorHAnsi"/>
          <w:lang w:eastAsia="zh-CN"/>
        </w:rPr>
        <w:t xml:space="preserve"> dangerous and violent</w:t>
      </w:r>
      <w:r w:rsidR="000E1AE3" w:rsidRPr="00D40C09">
        <w:rPr>
          <w:rFonts w:ascii="Garamond" w:eastAsia="SimSun" w:hAnsi="Garamond" w:cstheme="minorHAnsi"/>
          <w:lang w:eastAsia="zh-CN"/>
        </w:rPr>
        <w:t xml:space="preserve"> clients</w:t>
      </w:r>
      <w:r w:rsidRPr="00D40C09">
        <w:rPr>
          <w:rFonts w:ascii="Garamond" w:eastAsia="SimSun" w:hAnsi="Garamond" w:cstheme="minorHAnsi"/>
          <w:lang w:eastAsia="zh-CN"/>
        </w:rPr>
        <w:t xml:space="preserve">. </w:t>
      </w:r>
      <w:r w:rsidR="00B81A66" w:rsidRPr="00D40C09">
        <w:rPr>
          <w:rStyle w:val="Strong"/>
          <w:rFonts w:ascii="Garamond" w:hAnsi="Garamond" w:cstheme="minorHAnsi"/>
          <w:b w:val="0"/>
          <w:bCs w:val="0"/>
        </w:rPr>
        <w:t>MAP follow</w:t>
      </w:r>
      <w:r w:rsidRPr="00D40C09">
        <w:rPr>
          <w:rStyle w:val="Strong"/>
          <w:rFonts w:ascii="Garamond" w:hAnsi="Garamond" w:cstheme="minorHAnsi"/>
          <w:b w:val="0"/>
          <w:bCs w:val="0"/>
        </w:rPr>
        <w:t>s the</w:t>
      </w:r>
      <w:r w:rsidR="00901CAE" w:rsidRPr="00D40C09">
        <w:rPr>
          <w:rStyle w:val="Strong"/>
          <w:rFonts w:ascii="Garamond" w:hAnsi="Garamond" w:cstheme="minorHAnsi"/>
          <w:b w:val="0"/>
          <w:bCs w:val="0"/>
        </w:rPr>
        <w:t xml:space="preserve"> national Ugly Mugs process when violen</w:t>
      </w:r>
      <w:r w:rsidR="000E1AE3" w:rsidRPr="00D40C09">
        <w:rPr>
          <w:rStyle w:val="Strong"/>
          <w:rFonts w:ascii="Garamond" w:hAnsi="Garamond" w:cstheme="minorHAnsi"/>
          <w:b w:val="0"/>
          <w:bCs w:val="0"/>
        </w:rPr>
        <w:t>t</w:t>
      </w:r>
      <w:r w:rsidR="00901CAE" w:rsidRPr="00D40C09">
        <w:rPr>
          <w:rStyle w:val="Strong"/>
          <w:rFonts w:ascii="Garamond" w:hAnsi="Garamond" w:cstheme="minorHAnsi"/>
          <w:b w:val="0"/>
          <w:bCs w:val="0"/>
        </w:rPr>
        <w:t xml:space="preserve"> encounters with </w:t>
      </w:r>
      <w:r w:rsidR="000E1AE3" w:rsidRPr="00D40C09">
        <w:rPr>
          <w:rStyle w:val="Strong"/>
          <w:rFonts w:ascii="Garamond" w:hAnsi="Garamond" w:cstheme="minorHAnsi"/>
          <w:b w:val="0"/>
          <w:bCs w:val="0"/>
        </w:rPr>
        <w:t>clients</w:t>
      </w:r>
      <w:r w:rsidR="00901CAE" w:rsidRPr="00D40C09">
        <w:rPr>
          <w:rStyle w:val="Strong"/>
          <w:rFonts w:ascii="Garamond" w:hAnsi="Garamond" w:cstheme="minorHAnsi"/>
          <w:b w:val="0"/>
          <w:bCs w:val="0"/>
        </w:rPr>
        <w:t xml:space="preserve"> are disclosed to them and submits the reports to the cent</w:t>
      </w:r>
      <w:r w:rsidR="0005561A" w:rsidRPr="00D40C09">
        <w:rPr>
          <w:rStyle w:val="Strong"/>
          <w:rFonts w:ascii="Garamond" w:hAnsi="Garamond" w:cstheme="minorHAnsi"/>
          <w:b w:val="0"/>
          <w:bCs w:val="0"/>
        </w:rPr>
        <w:t>ral team where consent is given; the local Ugly Mugs process is known as ‘</w:t>
      </w:r>
      <w:proofErr w:type="spellStart"/>
      <w:r w:rsidR="0005561A" w:rsidRPr="00D40C09">
        <w:rPr>
          <w:rStyle w:val="Strong"/>
          <w:rFonts w:ascii="Garamond" w:hAnsi="Garamond" w:cstheme="minorHAnsi"/>
          <w:b w:val="0"/>
          <w:bCs w:val="0"/>
        </w:rPr>
        <w:t>Worksafe</w:t>
      </w:r>
      <w:proofErr w:type="spellEnd"/>
      <w:r w:rsidR="0005561A" w:rsidRPr="00D40C09">
        <w:rPr>
          <w:rStyle w:val="Strong"/>
          <w:rFonts w:ascii="Garamond" w:hAnsi="Garamond" w:cstheme="minorHAnsi"/>
          <w:b w:val="0"/>
          <w:bCs w:val="0"/>
        </w:rPr>
        <w:t>’. This was</w:t>
      </w:r>
      <w:r w:rsidR="00901CAE" w:rsidRPr="00D40C09">
        <w:rPr>
          <w:rStyle w:val="Strong"/>
          <w:rFonts w:ascii="Garamond" w:hAnsi="Garamond" w:cstheme="minorHAnsi"/>
          <w:b w:val="0"/>
          <w:bCs w:val="0"/>
        </w:rPr>
        <w:t xml:space="preserve"> established </w:t>
      </w:r>
      <w:r w:rsidR="00B81A66" w:rsidRPr="00D40C09">
        <w:rPr>
          <w:rStyle w:val="Strong"/>
          <w:rFonts w:ascii="Garamond" w:hAnsi="Garamond" w:cstheme="minorHAnsi"/>
          <w:b w:val="0"/>
          <w:bCs w:val="0"/>
        </w:rPr>
        <w:t>in 2007 in conju</w:t>
      </w:r>
      <w:bookmarkStart w:id="0" w:name="_GoBack"/>
      <w:bookmarkEnd w:id="0"/>
      <w:r w:rsidR="00B81A66" w:rsidRPr="00D40C09">
        <w:rPr>
          <w:rStyle w:val="Strong"/>
          <w:rFonts w:ascii="Garamond" w:hAnsi="Garamond" w:cstheme="minorHAnsi"/>
          <w:b w:val="0"/>
          <w:bCs w:val="0"/>
        </w:rPr>
        <w:t xml:space="preserve">nction with Northumbria Police.  </w:t>
      </w:r>
    </w:p>
    <w:p w:rsidR="00901CAE" w:rsidRPr="00D40C09" w:rsidRDefault="00901CAE" w:rsidP="00901CAE">
      <w:pPr>
        <w:spacing w:line="240" w:lineRule="auto"/>
        <w:jc w:val="both"/>
        <w:rPr>
          <w:rFonts w:ascii="Garamond" w:hAnsi="Garamond" w:cstheme="minorHAnsi"/>
        </w:rPr>
      </w:pPr>
      <w:r w:rsidRPr="00D40C09">
        <w:rPr>
          <w:rStyle w:val="Strong"/>
          <w:rFonts w:ascii="Garamond" w:hAnsi="Garamond" w:cstheme="minorHAnsi"/>
          <w:b w:val="0"/>
          <w:bCs w:val="0"/>
        </w:rPr>
        <w:t xml:space="preserve">In relation to </w:t>
      </w:r>
      <w:r w:rsidRPr="00D40C09">
        <w:rPr>
          <w:rStyle w:val="Strong"/>
          <w:rFonts w:ascii="Garamond" w:hAnsi="Garamond" w:cstheme="minorHAnsi"/>
          <w:b w:val="0"/>
          <w:bCs w:val="0"/>
          <w:i/>
        </w:rPr>
        <w:t>objective three</w:t>
      </w:r>
      <w:r w:rsidRPr="00D40C09">
        <w:rPr>
          <w:rStyle w:val="Strong"/>
          <w:rFonts w:ascii="Garamond" w:hAnsi="Garamond" w:cstheme="minorHAnsi"/>
          <w:b w:val="0"/>
          <w:bCs w:val="0"/>
        </w:rPr>
        <w:t>, MAP</w:t>
      </w:r>
      <w:r w:rsidR="000E1AE3" w:rsidRPr="00D40C09">
        <w:rPr>
          <w:rStyle w:val="Strong"/>
          <w:rFonts w:ascii="Garamond" w:hAnsi="Garamond" w:cstheme="minorHAnsi"/>
          <w:b w:val="0"/>
          <w:bCs w:val="0"/>
        </w:rPr>
        <w:t xml:space="preserve"> is a consistent agenda item on the </w:t>
      </w:r>
      <w:r w:rsidR="002E73B0" w:rsidRPr="00D40C09">
        <w:rPr>
          <w:rStyle w:val="Strong"/>
          <w:rFonts w:ascii="Garamond" w:hAnsi="Garamond" w:cstheme="minorHAnsi"/>
          <w:b w:val="0"/>
          <w:bCs w:val="0"/>
        </w:rPr>
        <w:t>established</w:t>
      </w:r>
      <w:r w:rsidR="00E06088" w:rsidRPr="00D40C09">
        <w:rPr>
          <w:rFonts w:ascii="Garamond" w:hAnsi="Garamond" w:cstheme="minorHAnsi"/>
        </w:rPr>
        <w:t xml:space="preserve"> multi-agency </w:t>
      </w:r>
      <w:r w:rsidR="000E4273" w:rsidRPr="00D40C09">
        <w:rPr>
          <w:rFonts w:ascii="Garamond" w:hAnsi="Garamond" w:cstheme="minorHAnsi"/>
        </w:rPr>
        <w:t xml:space="preserve">Strategic </w:t>
      </w:r>
      <w:r w:rsidR="00E06088" w:rsidRPr="00D40C09">
        <w:rPr>
          <w:rFonts w:ascii="Garamond" w:hAnsi="Garamond" w:cstheme="minorHAnsi"/>
        </w:rPr>
        <w:t xml:space="preserve">Sex Work </w:t>
      </w:r>
      <w:r w:rsidR="000E4273" w:rsidRPr="00D40C09">
        <w:rPr>
          <w:rFonts w:ascii="Garamond" w:hAnsi="Garamond" w:cstheme="minorHAnsi"/>
        </w:rPr>
        <w:t>Steering Group</w:t>
      </w:r>
      <w:r w:rsidRPr="00D40C09">
        <w:rPr>
          <w:rFonts w:ascii="Garamond" w:hAnsi="Garamond" w:cstheme="minorHAnsi"/>
        </w:rPr>
        <w:t xml:space="preserve"> (SSWSG) for the city. The group is chair</w:t>
      </w:r>
      <w:r w:rsidR="002E73B0" w:rsidRPr="00D40C09">
        <w:rPr>
          <w:rFonts w:ascii="Garamond" w:hAnsi="Garamond" w:cstheme="minorHAnsi"/>
        </w:rPr>
        <w:t>ed</w:t>
      </w:r>
      <w:r w:rsidRPr="00D40C09">
        <w:rPr>
          <w:rFonts w:ascii="Garamond" w:hAnsi="Garamond" w:cstheme="minorHAnsi"/>
        </w:rPr>
        <w:t xml:space="preserve"> by a local counsellor and its members have the </w:t>
      </w:r>
      <w:r w:rsidR="00E06088" w:rsidRPr="00D40C09">
        <w:rPr>
          <w:rFonts w:ascii="Garamond" w:hAnsi="Garamond" w:cstheme="minorHAnsi"/>
        </w:rPr>
        <w:t>capacity to influence and deliver policy</w:t>
      </w:r>
      <w:r w:rsidR="00E70CC6" w:rsidRPr="00D40C09">
        <w:rPr>
          <w:rFonts w:ascii="Garamond" w:hAnsi="Garamond" w:cstheme="minorHAnsi"/>
        </w:rPr>
        <w:t xml:space="preserve"> change. </w:t>
      </w:r>
      <w:r w:rsidRPr="00D40C09">
        <w:rPr>
          <w:rFonts w:ascii="Garamond" w:hAnsi="Garamond" w:cstheme="minorHAnsi"/>
        </w:rPr>
        <w:t>The group was established in May 2012 and meets bi-monthly. The primary aim of the group is to develop</w:t>
      </w:r>
      <w:r w:rsidR="00D0676E" w:rsidRPr="00D40C09">
        <w:rPr>
          <w:rFonts w:ascii="Garamond" w:hAnsi="Garamond" w:cstheme="minorHAnsi"/>
        </w:rPr>
        <w:t xml:space="preserve"> a</w:t>
      </w:r>
      <w:r w:rsidR="0005561A" w:rsidRPr="00D40C09">
        <w:rPr>
          <w:rFonts w:ascii="Garamond" w:hAnsi="Garamond" w:cstheme="minorHAnsi"/>
        </w:rPr>
        <w:t xml:space="preserve"> co-</w:t>
      </w:r>
      <w:r w:rsidR="00D0676E" w:rsidRPr="00D40C09">
        <w:rPr>
          <w:rFonts w:ascii="Garamond" w:hAnsi="Garamond" w:cstheme="minorHAnsi"/>
        </w:rPr>
        <w:t>ordinate</w:t>
      </w:r>
      <w:r w:rsidR="002E73B0" w:rsidRPr="00D40C09">
        <w:rPr>
          <w:rFonts w:ascii="Garamond" w:hAnsi="Garamond" w:cstheme="minorHAnsi"/>
        </w:rPr>
        <w:t>d,</w:t>
      </w:r>
      <w:r w:rsidR="00D0676E" w:rsidRPr="00D40C09">
        <w:rPr>
          <w:rFonts w:ascii="Garamond" w:hAnsi="Garamond" w:cstheme="minorHAnsi"/>
        </w:rPr>
        <w:t xml:space="preserve"> strategic response to sex work in the local area</w:t>
      </w:r>
      <w:r w:rsidR="002E73B0" w:rsidRPr="00D40C09">
        <w:rPr>
          <w:rFonts w:ascii="Garamond" w:hAnsi="Garamond" w:cstheme="minorHAnsi"/>
        </w:rPr>
        <w:t>; c</w:t>
      </w:r>
      <w:r w:rsidR="00D0676E" w:rsidRPr="00D40C09">
        <w:rPr>
          <w:rFonts w:ascii="Garamond" w:hAnsi="Garamond" w:cstheme="minorHAnsi"/>
        </w:rPr>
        <w:t xml:space="preserve">entral to this is the development of a </w:t>
      </w:r>
      <w:r w:rsidRPr="00D40C09">
        <w:rPr>
          <w:rFonts w:ascii="Garamond" w:hAnsi="Garamond" w:cstheme="minorHAnsi"/>
        </w:rPr>
        <w:t>local Prostitution Strategy,</w:t>
      </w:r>
      <w:r w:rsidR="00D0676E" w:rsidRPr="00D40C09">
        <w:rPr>
          <w:rFonts w:ascii="Garamond" w:hAnsi="Garamond" w:cstheme="minorHAnsi"/>
        </w:rPr>
        <w:t xml:space="preserve"> as well as ensuring sex work is embedded in other relevant policy contexts.</w:t>
      </w:r>
      <w:r w:rsidR="00AA2A8B">
        <w:rPr>
          <w:rFonts w:ascii="Garamond" w:hAnsi="Garamond" w:cstheme="minorHAnsi"/>
        </w:rPr>
        <w:t xml:space="preserve"> The group are currently working on implementing an action plan to ensure </w:t>
      </w:r>
      <w:r w:rsidR="00371912">
        <w:rPr>
          <w:rFonts w:ascii="Garamond" w:hAnsi="Garamond" w:cstheme="minorHAnsi"/>
        </w:rPr>
        <w:t>appropriate service delivery for</w:t>
      </w:r>
      <w:r w:rsidR="000741DC">
        <w:rPr>
          <w:rFonts w:ascii="Garamond" w:hAnsi="Garamond" w:cstheme="minorHAnsi"/>
        </w:rPr>
        <w:t xml:space="preserve"> sex workers, which MAP plays an instrumental role in.</w:t>
      </w:r>
      <w:r w:rsidR="00D0676E" w:rsidRPr="00D40C09" w:rsidDel="00D0676E">
        <w:rPr>
          <w:rFonts w:ascii="Garamond" w:hAnsi="Garamond" w:cstheme="minorHAnsi"/>
        </w:rPr>
        <w:t xml:space="preserve"> </w:t>
      </w:r>
      <w:r w:rsidR="006C3B77" w:rsidRPr="00D40C09">
        <w:rPr>
          <w:rFonts w:ascii="Garamond" w:hAnsi="Garamond" w:cstheme="minorHAnsi"/>
        </w:rPr>
        <w:t xml:space="preserve"> </w:t>
      </w:r>
    </w:p>
    <w:p w:rsidR="00901CAE" w:rsidRPr="00D40C09" w:rsidRDefault="006C3B77" w:rsidP="00901CAE">
      <w:pPr>
        <w:spacing w:line="240" w:lineRule="auto"/>
        <w:jc w:val="both"/>
        <w:rPr>
          <w:rFonts w:ascii="Garamond" w:hAnsi="Garamond" w:cstheme="minorHAnsi"/>
        </w:rPr>
      </w:pPr>
      <w:r w:rsidRPr="00D40C09">
        <w:rPr>
          <w:rFonts w:ascii="Garamond" w:hAnsi="Garamond" w:cstheme="minorHAnsi"/>
        </w:rPr>
        <w:t xml:space="preserve">MAP, through the Cyrenians, are also </w:t>
      </w:r>
      <w:r w:rsidR="002E73B0" w:rsidRPr="00D40C09">
        <w:rPr>
          <w:rFonts w:ascii="Garamond" w:hAnsi="Garamond" w:cstheme="minorHAnsi"/>
        </w:rPr>
        <w:t>involved in</w:t>
      </w:r>
      <w:r w:rsidR="00D0676E" w:rsidRPr="00D40C09">
        <w:rPr>
          <w:rFonts w:ascii="Garamond" w:hAnsi="Garamond" w:cstheme="minorHAnsi"/>
        </w:rPr>
        <w:t xml:space="preserve"> </w:t>
      </w:r>
      <w:r w:rsidRPr="00D40C09">
        <w:rPr>
          <w:rFonts w:ascii="Garamond" w:hAnsi="Garamond" w:cstheme="minorHAnsi"/>
        </w:rPr>
        <w:t>respon</w:t>
      </w:r>
      <w:r w:rsidR="00D0676E" w:rsidRPr="00D40C09">
        <w:rPr>
          <w:rFonts w:ascii="Garamond" w:hAnsi="Garamond" w:cstheme="minorHAnsi"/>
        </w:rPr>
        <w:t>se</w:t>
      </w:r>
      <w:r w:rsidR="002E73B0" w:rsidRPr="00D40C09">
        <w:rPr>
          <w:rFonts w:ascii="Garamond" w:hAnsi="Garamond" w:cstheme="minorHAnsi"/>
        </w:rPr>
        <w:t>s</w:t>
      </w:r>
      <w:r w:rsidRPr="00D40C09">
        <w:rPr>
          <w:rFonts w:ascii="Garamond" w:hAnsi="Garamond" w:cstheme="minorHAnsi"/>
        </w:rPr>
        <w:t xml:space="preserve"> to</w:t>
      </w:r>
      <w:r w:rsidR="00D0676E" w:rsidRPr="00D40C09">
        <w:rPr>
          <w:rFonts w:ascii="Garamond" w:hAnsi="Garamond" w:cstheme="minorHAnsi"/>
        </w:rPr>
        <w:t xml:space="preserve"> national policy</w:t>
      </w:r>
      <w:r w:rsidRPr="00D40C09">
        <w:rPr>
          <w:rFonts w:ascii="Garamond" w:hAnsi="Garamond" w:cstheme="minorHAnsi"/>
        </w:rPr>
        <w:t xml:space="preserve"> consultations on sex work, such as that issued by the All Party Parliamentary Group (APPG)</w:t>
      </w:r>
      <w:r w:rsidR="00D0676E" w:rsidRPr="00D40C09">
        <w:rPr>
          <w:rFonts w:ascii="Garamond" w:hAnsi="Garamond" w:cstheme="minorHAnsi"/>
        </w:rPr>
        <w:t>, which was submitted in early February.</w:t>
      </w:r>
      <w:r w:rsidR="0005561A" w:rsidRPr="00D40C09">
        <w:rPr>
          <w:rFonts w:ascii="Garamond" w:hAnsi="Garamond" w:cstheme="minorHAnsi"/>
        </w:rPr>
        <w:t xml:space="preserve"> </w:t>
      </w:r>
      <w:r w:rsidR="007C3C4F">
        <w:rPr>
          <w:rFonts w:ascii="Garamond" w:hAnsi="Garamond" w:cstheme="minorHAnsi"/>
        </w:rPr>
        <w:t xml:space="preserve">Responses to consultations </w:t>
      </w:r>
      <w:r w:rsidRPr="00D40C09">
        <w:rPr>
          <w:rFonts w:ascii="Garamond" w:hAnsi="Garamond" w:cstheme="minorHAnsi"/>
        </w:rPr>
        <w:t>reflect a coordinated response taking into account the information known by and views of both the operational and strategic steering groups.</w:t>
      </w:r>
    </w:p>
    <w:p w:rsidR="00F358C3" w:rsidRPr="00D40C09" w:rsidRDefault="00773426" w:rsidP="006C3B77">
      <w:pPr>
        <w:spacing w:line="240" w:lineRule="auto"/>
        <w:jc w:val="both"/>
        <w:rPr>
          <w:rFonts w:ascii="Garamond" w:hAnsi="Garamond" w:cstheme="minorHAnsi"/>
        </w:rPr>
      </w:pPr>
      <w:r w:rsidRPr="00D40C09">
        <w:rPr>
          <w:rFonts w:ascii="Garamond" w:hAnsi="Garamond" w:cstheme="minorHAnsi"/>
        </w:rPr>
        <w:t xml:space="preserve">MAP has sought to develop relationships with broader sex work networks and working groups, such as the </w:t>
      </w:r>
      <w:r w:rsidR="006C3B77" w:rsidRPr="00D40C09">
        <w:rPr>
          <w:rFonts w:ascii="Garamond" w:hAnsi="Garamond" w:cstheme="minorHAnsi"/>
        </w:rPr>
        <w:t>UKNSWP</w:t>
      </w:r>
      <w:r w:rsidR="002C5B70" w:rsidRPr="00D40C09">
        <w:rPr>
          <w:rFonts w:ascii="Garamond" w:hAnsi="Garamond" w:cstheme="minorHAnsi"/>
        </w:rPr>
        <w:t xml:space="preserve"> Policy and Practice Group,</w:t>
      </w:r>
      <w:r w:rsidRPr="00D40C09">
        <w:rPr>
          <w:rFonts w:ascii="Garamond" w:hAnsi="Garamond" w:cstheme="minorHAnsi"/>
        </w:rPr>
        <w:t xml:space="preserve"> </w:t>
      </w:r>
      <w:r w:rsidR="00BE22E6" w:rsidRPr="00D40C09">
        <w:rPr>
          <w:rFonts w:ascii="Garamond" w:hAnsi="Garamond" w:cstheme="minorHAnsi"/>
        </w:rPr>
        <w:t xml:space="preserve">the </w:t>
      </w:r>
      <w:r w:rsidR="002C5B70" w:rsidRPr="00D40C09">
        <w:rPr>
          <w:rFonts w:ascii="Garamond" w:hAnsi="Garamond" w:cstheme="minorHAnsi"/>
        </w:rPr>
        <w:t xml:space="preserve">UKNSWP </w:t>
      </w:r>
      <w:r w:rsidR="006C3B77" w:rsidRPr="00D40C09">
        <w:rPr>
          <w:rFonts w:ascii="Garamond" w:hAnsi="Garamond" w:cstheme="minorHAnsi"/>
        </w:rPr>
        <w:t>Northern Forum Group</w:t>
      </w:r>
      <w:r w:rsidR="00BE22E6" w:rsidRPr="00D40C09">
        <w:rPr>
          <w:rFonts w:ascii="Garamond" w:hAnsi="Garamond" w:cstheme="minorHAnsi"/>
        </w:rPr>
        <w:t xml:space="preserve"> and the Male Sex Work Group.</w:t>
      </w:r>
      <w:r w:rsidR="00D0676E" w:rsidRPr="00D40C09">
        <w:rPr>
          <w:rFonts w:ascii="Garamond" w:hAnsi="Garamond" w:cstheme="minorHAnsi"/>
        </w:rPr>
        <w:t xml:space="preserve"> A key outcome of this has been engaging with the National Ugly Mugs system, and submitting local reports of offences commit</w:t>
      </w:r>
      <w:r w:rsidR="007C3C4F">
        <w:rPr>
          <w:rFonts w:ascii="Garamond" w:hAnsi="Garamond" w:cstheme="minorHAnsi"/>
        </w:rPr>
        <w:t>ted against sex workers which are</w:t>
      </w:r>
      <w:r w:rsidR="00D0676E" w:rsidRPr="00D40C09">
        <w:rPr>
          <w:rFonts w:ascii="Garamond" w:hAnsi="Garamond" w:cstheme="minorHAnsi"/>
        </w:rPr>
        <w:t xml:space="preserve"> disseminated nationally.</w:t>
      </w:r>
      <w:r w:rsidR="00BE22E6" w:rsidRPr="00D40C09">
        <w:rPr>
          <w:rFonts w:ascii="Garamond" w:hAnsi="Garamond" w:cstheme="minorHAnsi"/>
        </w:rPr>
        <w:t xml:space="preserve"> </w:t>
      </w:r>
    </w:p>
    <w:p w:rsidR="005F3AE9" w:rsidRPr="00D40C09" w:rsidRDefault="005F3AE9" w:rsidP="00BF2D9A">
      <w:pPr>
        <w:spacing w:line="240" w:lineRule="auto"/>
        <w:contextualSpacing/>
        <w:jc w:val="both"/>
        <w:rPr>
          <w:rFonts w:ascii="Garamond" w:hAnsi="Garamond" w:cstheme="minorHAnsi"/>
          <w:b/>
          <w:bCs/>
          <w:snapToGrid w:val="0"/>
        </w:rPr>
      </w:pPr>
      <w:r w:rsidRPr="00D40C09">
        <w:rPr>
          <w:rFonts w:ascii="Garamond" w:hAnsi="Garamond" w:cstheme="minorHAnsi"/>
          <w:b/>
          <w:bCs/>
          <w:snapToGrid w:val="0"/>
        </w:rPr>
        <w:t xml:space="preserve">Dissemination </w:t>
      </w:r>
    </w:p>
    <w:p w:rsidR="005F3AE9" w:rsidRPr="00D40C09" w:rsidRDefault="005F3AE9" w:rsidP="00BF2D9A">
      <w:pPr>
        <w:spacing w:line="240" w:lineRule="auto"/>
        <w:contextualSpacing/>
        <w:jc w:val="both"/>
        <w:rPr>
          <w:rFonts w:ascii="Garamond" w:hAnsi="Garamond" w:cstheme="minorHAnsi"/>
          <w:b/>
          <w:bCs/>
          <w:snapToGrid w:val="0"/>
        </w:rPr>
      </w:pPr>
    </w:p>
    <w:p w:rsidR="005F3AE9" w:rsidRPr="00D40C09" w:rsidRDefault="005F3AE9" w:rsidP="005F3AE9">
      <w:pPr>
        <w:spacing w:line="240" w:lineRule="auto"/>
        <w:contextualSpacing/>
        <w:jc w:val="both"/>
        <w:rPr>
          <w:rFonts w:ascii="Garamond" w:hAnsi="Garamond" w:cstheme="minorHAnsi"/>
        </w:rPr>
      </w:pPr>
      <w:r w:rsidRPr="00D40C09">
        <w:rPr>
          <w:rFonts w:ascii="Garamond" w:hAnsi="Garamond" w:cstheme="minorHAnsi"/>
        </w:rPr>
        <w:t>An executive summary of the work of MAP</w:t>
      </w:r>
      <w:r w:rsidR="002E73B0" w:rsidRPr="00D40C09">
        <w:rPr>
          <w:rFonts w:ascii="Garamond" w:hAnsi="Garamond" w:cstheme="minorHAnsi"/>
        </w:rPr>
        <w:t>,</w:t>
      </w:r>
      <w:r w:rsidRPr="00D40C09">
        <w:rPr>
          <w:rFonts w:ascii="Garamond" w:hAnsi="Garamond" w:cstheme="minorHAnsi"/>
        </w:rPr>
        <w:t xml:space="preserve"> to date</w:t>
      </w:r>
      <w:r w:rsidR="002E73B0" w:rsidRPr="00D40C09">
        <w:rPr>
          <w:rFonts w:ascii="Garamond" w:hAnsi="Garamond" w:cstheme="minorHAnsi"/>
        </w:rPr>
        <w:t>,</w:t>
      </w:r>
      <w:r w:rsidRPr="00D40C09">
        <w:rPr>
          <w:rFonts w:ascii="Garamond" w:hAnsi="Garamond" w:cstheme="minorHAnsi"/>
        </w:rPr>
        <w:t xml:space="preserve"> is currently being produced</w:t>
      </w:r>
      <w:r w:rsidR="00C53024" w:rsidRPr="00D40C09">
        <w:rPr>
          <w:rFonts w:ascii="Garamond" w:hAnsi="Garamond" w:cstheme="minorHAnsi"/>
        </w:rPr>
        <w:t>. The summary will detail</w:t>
      </w:r>
      <w:r w:rsidR="002E73B0" w:rsidRPr="00D40C09">
        <w:rPr>
          <w:rFonts w:ascii="Garamond" w:hAnsi="Garamond" w:cstheme="minorHAnsi"/>
        </w:rPr>
        <w:t>:</w:t>
      </w:r>
      <w:r w:rsidR="00C53024" w:rsidRPr="00D40C09">
        <w:rPr>
          <w:rFonts w:ascii="Garamond" w:hAnsi="Garamond" w:cstheme="minorHAnsi"/>
        </w:rPr>
        <w:t xml:space="preserve"> the</w:t>
      </w:r>
      <w:r w:rsidRPr="00D40C09">
        <w:rPr>
          <w:rFonts w:ascii="Garamond" w:hAnsi="Garamond" w:cstheme="minorHAnsi"/>
        </w:rPr>
        <w:t xml:space="preserve"> current evidence-base regarding the nature of local male sex markets, the risks which male sex workers are exposed to and the service needs of male sex workers</w:t>
      </w:r>
      <w:r w:rsidR="002E73B0" w:rsidRPr="00D40C09">
        <w:rPr>
          <w:rFonts w:ascii="Garamond" w:hAnsi="Garamond" w:cstheme="minorHAnsi"/>
        </w:rPr>
        <w:t>;</w:t>
      </w:r>
      <w:r w:rsidR="00C53024" w:rsidRPr="00D40C09">
        <w:rPr>
          <w:rFonts w:ascii="Garamond" w:hAnsi="Garamond" w:cstheme="minorHAnsi"/>
        </w:rPr>
        <w:t xml:space="preserve"> </w:t>
      </w:r>
      <w:r w:rsidRPr="00D40C09">
        <w:rPr>
          <w:rFonts w:ascii="Garamond" w:hAnsi="Garamond" w:cstheme="minorHAnsi"/>
        </w:rPr>
        <w:t>the core activities of MAP to date</w:t>
      </w:r>
      <w:r w:rsidR="002E73B0" w:rsidRPr="00D40C09">
        <w:rPr>
          <w:rFonts w:ascii="Garamond" w:hAnsi="Garamond" w:cstheme="minorHAnsi"/>
        </w:rPr>
        <w:t>;</w:t>
      </w:r>
      <w:r w:rsidR="00C53024" w:rsidRPr="00D40C09">
        <w:rPr>
          <w:rFonts w:ascii="Garamond" w:hAnsi="Garamond" w:cstheme="minorHAnsi"/>
        </w:rPr>
        <w:t xml:space="preserve"> and </w:t>
      </w:r>
      <w:r w:rsidRPr="00D40C09">
        <w:rPr>
          <w:rFonts w:ascii="Garamond" w:hAnsi="Garamond" w:cstheme="minorHAnsi"/>
        </w:rPr>
        <w:t>the key policy and pra</w:t>
      </w:r>
      <w:r w:rsidR="00C53024" w:rsidRPr="00D40C09">
        <w:rPr>
          <w:rFonts w:ascii="Garamond" w:hAnsi="Garamond" w:cstheme="minorHAnsi"/>
        </w:rPr>
        <w:t>ctice recommendations emerging</w:t>
      </w:r>
      <w:r w:rsidRPr="00D40C09">
        <w:rPr>
          <w:rFonts w:ascii="Garamond" w:hAnsi="Garamond" w:cstheme="minorHAnsi"/>
        </w:rPr>
        <w:t xml:space="preserve"> from the work of MAP. </w:t>
      </w:r>
      <w:r w:rsidR="00C53024" w:rsidRPr="00D40C09">
        <w:rPr>
          <w:rFonts w:ascii="Garamond" w:hAnsi="Garamond" w:cstheme="minorHAnsi"/>
          <w:bCs/>
          <w:snapToGrid w:val="0"/>
        </w:rPr>
        <w:t>The summary will be disseminated to policy-makers and practitioners operating across a ra</w:t>
      </w:r>
      <w:r w:rsidR="002E73B0" w:rsidRPr="00D40C09">
        <w:rPr>
          <w:rFonts w:ascii="Garamond" w:hAnsi="Garamond" w:cstheme="minorHAnsi"/>
          <w:bCs/>
          <w:snapToGrid w:val="0"/>
        </w:rPr>
        <w:t>nge of policy areas, via a half-</w:t>
      </w:r>
      <w:r w:rsidR="00C53024" w:rsidRPr="00D40C09">
        <w:rPr>
          <w:rFonts w:ascii="Garamond" w:hAnsi="Garamond" w:cstheme="minorHAnsi"/>
          <w:bCs/>
          <w:snapToGrid w:val="0"/>
        </w:rPr>
        <w:t xml:space="preserve">day event which will be held in March 2013. It is hoped that the event will provide an opportunity for local, regional and national stakeholders to </w:t>
      </w:r>
      <w:r w:rsidR="007C3C4F">
        <w:rPr>
          <w:rFonts w:ascii="Garamond" w:hAnsi="Garamond" w:cstheme="minorHAnsi"/>
          <w:bCs/>
          <w:snapToGrid w:val="0"/>
        </w:rPr>
        <w:t>engage in much needed conversations</w:t>
      </w:r>
      <w:r w:rsidRPr="00D40C09">
        <w:rPr>
          <w:rFonts w:ascii="Garamond" w:hAnsi="Garamond" w:cstheme="minorHAnsi"/>
          <w:bCs/>
          <w:snapToGrid w:val="0"/>
        </w:rPr>
        <w:t xml:space="preserve"> regardi</w:t>
      </w:r>
      <w:r w:rsidR="00C53024" w:rsidRPr="00D40C09">
        <w:rPr>
          <w:rFonts w:ascii="Garamond" w:hAnsi="Garamond" w:cstheme="minorHAnsi"/>
          <w:bCs/>
          <w:snapToGrid w:val="0"/>
        </w:rPr>
        <w:t xml:space="preserve">ng policy around male sex work. </w:t>
      </w:r>
    </w:p>
    <w:p w:rsidR="00101ED6" w:rsidRPr="00D40C09" w:rsidRDefault="005F3AE9" w:rsidP="005F3AE9">
      <w:pPr>
        <w:spacing w:line="240" w:lineRule="auto"/>
        <w:contextualSpacing/>
        <w:jc w:val="both"/>
        <w:rPr>
          <w:rFonts w:ascii="Garamond" w:hAnsi="Garamond" w:cstheme="minorHAnsi"/>
          <w:bCs/>
          <w:snapToGrid w:val="0"/>
        </w:rPr>
      </w:pPr>
      <w:r w:rsidRPr="00D40C09">
        <w:rPr>
          <w:rFonts w:ascii="Garamond" w:hAnsi="Garamond" w:cstheme="minorHAnsi"/>
          <w:bCs/>
          <w:snapToGrid w:val="0"/>
        </w:rPr>
        <w:t xml:space="preserve"> </w:t>
      </w:r>
    </w:p>
    <w:p w:rsidR="00C53024" w:rsidRPr="00D40C09" w:rsidRDefault="00C53024" w:rsidP="005F3AE9">
      <w:pPr>
        <w:spacing w:line="240" w:lineRule="auto"/>
        <w:contextualSpacing/>
        <w:jc w:val="both"/>
        <w:rPr>
          <w:rFonts w:ascii="Garamond" w:hAnsi="Garamond" w:cstheme="minorHAnsi"/>
          <w:b/>
          <w:bCs/>
          <w:snapToGrid w:val="0"/>
        </w:rPr>
      </w:pPr>
      <w:r w:rsidRPr="00D40C09">
        <w:rPr>
          <w:rFonts w:ascii="Garamond" w:hAnsi="Garamond" w:cstheme="minorHAnsi"/>
          <w:b/>
          <w:bCs/>
          <w:snapToGrid w:val="0"/>
        </w:rPr>
        <w:t xml:space="preserve">Conclusion </w:t>
      </w:r>
    </w:p>
    <w:p w:rsidR="00C53024" w:rsidRPr="00D40C09" w:rsidRDefault="00C53024" w:rsidP="005F3AE9">
      <w:pPr>
        <w:spacing w:line="240" w:lineRule="auto"/>
        <w:contextualSpacing/>
        <w:jc w:val="both"/>
        <w:rPr>
          <w:rFonts w:ascii="Garamond" w:hAnsi="Garamond" w:cstheme="minorHAnsi"/>
          <w:bCs/>
          <w:snapToGrid w:val="0"/>
        </w:rPr>
      </w:pPr>
    </w:p>
    <w:p w:rsidR="002353DB" w:rsidRPr="00D40C09" w:rsidRDefault="002E73B0" w:rsidP="005F3AE9">
      <w:pPr>
        <w:spacing w:line="240" w:lineRule="auto"/>
        <w:contextualSpacing/>
        <w:jc w:val="both"/>
        <w:rPr>
          <w:rFonts w:ascii="Garamond" w:hAnsi="Garamond" w:cstheme="minorHAnsi"/>
          <w:bCs/>
          <w:snapToGrid w:val="0"/>
        </w:rPr>
      </w:pPr>
      <w:r w:rsidRPr="00D40C09">
        <w:rPr>
          <w:rFonts w:ascii="Garamond" w:hAnsi="Garamond" w:cstheme="minorHAnsi"/>
          <w:bCs/>
          <w:snapToGrid w:val="0"/>
        </w:rPr>
        <w:t>MAP has made significant progress in its first year of funding towards</w:t>
      </w:r>
      <w:r w:rsidR="002353DB" w:rsidRPr="00D40C09">
        <w:rPr>
          <w:rFonts w:ascii="Garamond" w:hAnsi="Garamond" w:cstheme="minorHAnsi"/>
          <w:bCs/>
          <w:snapToGrid w:val="0"/>
        </w:rPr>
        <w:t>:</w:t>
      </w:r>
    </w:p>
    <w:p w:rsidR="002353DB" w:rsidRPr="00D40C09" w:rsidRDefault="002353DB" w:rsidP="002353DB">
      <w:pPr>
        <w:pStyle w:val="ListParagraph"/>
        <w:numPr>
          <w:ilvl w:val="0"/>
          <w:numId w:val="18"/>
        </w:numPr>
        <w:spacing w:line="240" w:lineRule="auto"/>
        <w:jc w:val="both"/>
        <w:rPr>
          <w:rFonts w:ascii="Garamond" w:hAnsi="Garamond" w:cstheme="minorHAnsi"/>
          <w:bCs/>
          <w:snapToGrid w:val="0"/>
        </w:rPr>
      </w:pPr>
      <w:r w:rsidRPr="00D40C09">
        <w:rPr>
          <w:rFonts w:ascii="Garamond" w:hAnsi="Garamond" w:cstheme="minorHAnsi"/>
          <w:bCs/>
          <w:snapToGrid w:val="0"/>
        </w:rPr>
        <w:t>D</w:t>
      </w:r>
      <w:r w:rsidR="002E73B0" w:rsidRPr="00D40C09">
        <w:rPr>
          <w:rFonts w:ascii="Garamond" w:hAnsi="Garamond" w:cstheme="minorHAnsi"/>
          <w:bCs/>
          <w:snapToGrid w:val="0"/>
        </w:rPr>
        <w:t>eveloping the evidence based regarding the experiences</w:t>
      </w:r>
      <w:r w:rsidRPr="00D40C09">
        <w:rPr>
          <w:rFonts w:ascii="Garamond" w:hAnsi="Garamond" w:cstheme="minorHAnsi"/>
          <w:bCs/>
          <w:snapToGrid w:val="0"/>
        </w:rPr>
        <w:t xml:space="preserve"> and needs of male sex workers - full details of this will be made available in a separate report.  </w:t>
      </w:r>
    </w:p>
    <w:p w:rsidR="002353DB" w:rsidRPr="00D40C09" w:rsidRDefault="002353DB" w:rsidP="002353DB">
      <w:pPr>
        <w:pStyle w:val="ListParagraph"/>
        <w:numPr>
          <w:ilvl w:val="0"/>
          <w:numId w:val="18"/>
        </w:numPr>
        <w:spacing w:line="240" w:lineRule="auto"/>
        <w:jc w:val="both"/>
        <w:rPr>
          <w:rFonts w:ascii="Garamond" w:hAnsi="Garamond" w:cstheme="minorHAnsi"/>
          <w:bCs/>
          <w:snapToGrid w:val="0"/>
        </w:rPr>
      </w:pPr>
      <w:r w:rsidRPr="00D40C09">
        <w:rPr>
          <w:rFonts w:ascii="Garamond" w:hAnsi="Garamond" w:cstheme="minorHAnsi"/>
          <w:bCs/>
          <w:snapToGrid w:val="0"/>
        </w:rPr>
        <w:t>D</w:t>
      </w:r>
      <w:r w:rsidR="002E73B0" w:rsidRPr="00D40C09">
        <w:rPr>
          <w:rFonts w:ascii="Garamond" w:hAnsi="Garamond" w:cstheme="minorHAnsi"/>
          <w:bCs/>
          <w:snapToGrid w:val="0"/>
        </w:rPr>
        <w:t xml:space="preserve">eveloping an effective, dedicated </w:t>
      </w:r>
      <w:r w:rsidRPr="00D40C09">
        <w:rPr>
          <w:rFonts w:ascii="Garamond" w:hAnsi="Garamond" w:cstheme="minorHAnsi"/>
          <w:bCs/>
          <w:snapToGrid w:val="0"/>
        </w:rPr>
        <w:t xml:space="preserve">service for male sex workers - six service users have been supported to make positive changes in their lives, the findings of outreach further evidence the need for this service and the trusting relationships being developed through outreach suggest that service demand is likely to increase.   </w:t>
      </w:r>
    </w:p>
    <w:p w:rsidR="002353DB" w:rsidRPr="00D40C09" w:rsidRDefault="002353DB" w:rsidP="002353DB">
      <w:pPr>
        <w:pStyle w:val="ListParagraph"/>
        <w:numPr>
          <w:ilvl w:val="0"/>
          <w:numId w:val="18"/>
        </w:numPr>
        <w:spacing w:line="240" w:lineRule="auto"/>
        <w:jc w:val="both"/>
        <w:rPr>
          <w:rFonts w:ascii="Garamond" w:hAnsi="Garamond" w:cstheme="minorHAnsi"/>
          <w:bCs/>
          <w:snapToGrid w:val="0"/>
        </w:rPr>
      </w:pPr>
      <w:r w:rsidRPr="00D40C09">
        <w:rPr>
          <w:rFonts w:ascii="Garamond" w:hAnsi="Garamond" w:cstheme="minorHAnsi"/>
          <w:bCs/>
          <w:snapToGrid w:val="0"/>
        </w:rPr>
        <w:t>R</w:t>
      </w:r>
      <w:r w:rsidR="002E73B0" w:rsidRPr="00D40C09">
        <w:rPr>
          <w:rFonts w:ascii="Garamond" w:hAnsi="Garamond" w:cstheme="minorHAnsi"/>
          <w:bCs/>
          <w:snapToGrid w:val="0"/>
        </w:rPr>
        <w:t>aising aware</w:t>
      </w:r>
      <w:r w:rsidRPr="00D40C09">
        <w:rPr>
          <w:rFonts w:ascii="Garamond" w:hAnsi="Garamond" w:cstheme="minorHAnsi"/>
          <w:bCs/>
          <w:snapToGrid w:val="0"/>
        </w:rPr>
        <w:t>ness of the needs of male sex workers</w:t>
      </w:r>
      <w:r w:rsidR="002E73B0" w:rsidRPr="00D40C09">
        <w:rPr>
          <w:rFonts w:ascii="Garamond" w:hAnsi="Garamond" w:cstheme="minorHAnsi"/>
          <w:bCs/>
          <w:snapToGrid w:val="0"/>
        </w:rPr>
        <w:t xml:space="preserve"> at the strategic and operational levels </w:t>
      </w:r>
      <w:r w:rsidRPr="00D40C09">
        <w:rPr>
          <w:rFonts w:ascii="Garamond" w:hAnsi="Garamond" w:cstheme="minorHAnsi"/>
          <w:bCs/>
          <w:snapToGrid w:val="0"/>
        </w:rPr>
        <w:t xml:space="preserve">across the city – with organisations expressing a commitment to redeveloping services accordingly, and </w:t>
      </w:r>
    </w:p>
    <w:p w:rsidR="002353DB" w:rsidRPr="00D40C09" w:rsidRDefault="002353DB" w:rsidP="002353DB">
      <w:pPr>
        <w:pStyle w:val="ListParagraph"/>
        <w:numPr>
          <w:ilvl w:val="0"/>
          <w:numId w:val="18"/>
        </w:numPr>
        <w:spacing w:line="240" w:lineRule="auto"/>
        <w:jc w:val="both"/>
        <w:rPr>
          <w:rFonts w:ascii="Garamond" w:hAnsi="Garamond" w:cstheme="minorHAnsi"/>
          <w:bCs/>
          <w:snapToGrid w:val="0"/>
        </w:rPr>
      </w:pPr>
      <w:r w:rsidRPr="00D40C09">
        <w:rPr>
          <w:rFonts w:ascii="Garamond" w:hAnsi="Garamond" w:cstheme="minorHAnsi"/>
          <w:bCs/>
          <w:snapToGrid w:val="0"/>
        </w:rPr>
        <w:t>Stimulating</w:t>
      </w:r>
      <w:r w:rsidR="002E73B0" w:rsidRPr="00D40C09">
        <w:rPr>
          <w:rFonts w:ascii="Garamond" w:hAnsi="Garamond" w:cstheme="minorHAnsi"/>
          <w:bCs/>
          <w:snapToGrid w:val="0"/>
        </w:rPr>
        <w:t xml:space="preserve"> </w:t>
      </w:r>
      <w:r w:rsidRPr="00D40C09">
        <w:rPr>
          <w:rFonts w:ascii="Garamond" w:hAnsi="Garamond" w:cstheme="minorHAnsi"/>
          <w:bCs/>
          <w:snapToGrid w:val="0"/>
        </w:rPr>
        <w:t xml:space="preserve">and facilitating policy change – with the development of a local Prostitution Strategy being a notable development which is likely to have </w:t>
      </w:r>
      <w:r w:rsidR="002D2242">
        <w:rPr>
          <w:rFonts w:ascii="Garamond" w:hAnsi="Garamond" w:cstheme="minorHAnsi"/>
          <w:bCs/>
          <w:snapToGrid w:val="0"/>
        </w:rPr>
        <w:t>a significant positive impact on</w:t>
      </w:r>
      <w:r w:rsidRPr="00D40C09">
        <w:rPr>
          <w:rFonts w:ascii="Garamond" w:hAnsi="Garamond" w:cstheme="minorHAnsi"/>
          <w:bCs/>
          <w:snapToGrid w:val="0"/>
        </w:rPr>
        <w:t xml:space="preserve"> male sex workers. </w:t>
      </w:r>
    </w:p>
    <w:p w:rsidR="0005561A" w:rsidRPr="00D40C09" w:rsidRDefault="002353DB" w:rsidP="005F3AE9">
      <w:pPr>
        <w:spacing w:line="240" w:lineRule="auto"/>
        <w:jc w:val="both"/>
        <w:rPr>
          <w:rFonts w:ascii="Garamond" w:hAnsi="Garamond" w:cstheme="minorHAnsi"/>
          <w:bCs/>
          <w:snapToGrid w:val="0"/>
        </w:rPr>
      </w:pPr>
      <w:r w:rsidRPr="00D40C09">
        <w:rPr>
          <w:rFonts w:ascii="Garamond" w:hAnsi="Garamond" w:cstheme="minorHAnsi"/>
          <w:bCs/>
          <w:snapToGrid w:val="0"/>
        </w:rPr>
        <w:t xml:space="preserve">Overall, MAP is a best practice development in the city and should be recognised as such at the local, regional and national level. </w:t>
      </w:r>
    </w:p>
    <w:p w:rsidR="0005561A" w:rsidRPr="00D40C09" w:rsidRDefault="0005561A" w:rsidP="005F3AE9">
      <w:pPr>
        <w:spacing w:line="240" w:lineRule="auto"/>
        <w:contextualSpacing/>
        <w:jc w:val="both"/>
        <w:rPr>
          <w:rFonts w:ascii="Garamond" w:hAnsi="Garamond" w:cstheme="minorHAnsi"/>
          <w:b/>
          <w:bCs/>
          <w:snapToGrid w:val="0"/>
        </w:rPr>
      </w:pPr>
      <w:r w:rsidRPr="00D40C09">
        <w:rPr>
          <w:rFonts w:ascii="Garamond" w:hAnsi="Garamond" w:cstheme="minorHAnsi"/>
          <w:b/>
          <w:bCs/>
          <w:snapToGrid w:val="0"/>
        </w:rPr>
        <w:t>Adele Irving and Dr Mary Laing</w:t>
      </w:r>
    </w:p>
    <w:p w:rsidR="0005561A" w:rsidRPr="00D40C09" w:rsidRDefault="0005561A" w:rsidP="005F3AE9">
      <w:pPr>
        <w:spacing w:line="240" w:lineRule="auto"/>
        <w:contextualSpacing/>
        <w:jc w:val="both"/>
        <w:rPr>
          <w:rFonts w:ascii="Garamond" w:hAnsi="Garamond" w:cstheme="minorHAnsi"/>
          <w:b/>
          <w:bCs/>
          <w:snapToGrid w:val="0"/>
        </w:rPr>
      </w:pPr>
      <w:r w:rsidRPr="00D40C09">
        <w:rPr>
          <w:rFonts w:ascii="Garamond" w:hAnsi="Garamond" w:cstheme="minorHAnsi"/>
          <w:b/>
          <w:bCs/>
          <w:snapToGrid w:val="0"/>
        </w:rPr>
        <w:t>Northumbria University</w:t>
      </w:r>
    </w:p>
    <w:p w:rsidR="0005561A" w:rsidRPr="00D40C09" w:rsidRDefault="0005561A" w:rsidP="005F3AE9">
      <w:pPr>
        <w:spacing w:line="240" w:lineRule="auto"/>
        <w:contextualSpacing/>
        <w:jc w:val="both"/>
        <w:rPr>
          <w:rFonts w:ascii="Garamond" w:hAnsi="Garamond" w:cstheme="minorHAnsi"/>
          <w:b/>
          <w:bCs/>
          <w:snapToGrid w:val="0"/>
        </w:rPr>
      </w:pPr>
      <w:r w:rsidRPr="00D40C09">
        <w:rPr>
          <w:rFonts w:ascii="Garamond" w:hAnsi="Garamond" w:cstheme="minorHAnsi"/>
          <w:b/>
          <w:bCs/>
          <w:snapToGrid w:val="0"/>
        </w:rPr>
        <w:t xml:space="preserve">February 2013 </w:t>
      </w:r>
    </w:p>
    <w:sectPr w:rsidR="0005561A" w:rsidRPr="00D40C09" w:rsidSect="002E4A99">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12" w:rsidRDefault="00371912" w:rsidP="000350DC">
      <w:pPr>
        <w:spacing w:after="0" w:line="240" w:lineRule="auto"/>
      </w:pPr>
      <w:r>
        <w:separator/>
      </w:r>
    </w:p>
  </w:endnote>
  <w:endnote w:type="continuationSeparator" w:id="0">
    <w:p w:rsidR="00371912" w:rsidRDefault="00371912" w:rsidP="0003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59141"/>
      <w:docPartObj>
        <w:docPartGallery w:val="Page Numbers (Bottom of Page)"/>
        <w:docPartUnique/>
      </w:docPartObj>
    </w:sdtPr>
    <w:sdtEndPr/>
    <w:sdtContent>
      <w:p w:rsidR="00371912" w:rsidRDefault="0071787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371912" w:rsidRDefault="00371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12" w:rsidRDefault="00371912" w:rsidP="000350DC">
      <w:pPr>
        <w:spacing w:after="0" w:line="240" w:lineRule="auto"/>
      </w:pPr>
      <w:r>
        <w:separator/>
      </w:r>
    </w:p>
  </w:footnote>
  <w:footnote w:type="continuationSeparator" w:id="0">
    <w:p w:rsidR="00371912" w:rsidRDefault="00371912" w:rsidP="00035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2ECE"/>
    <w:multiLevelType w:val="hybridMultilevel"/>
    <w:tmpl w:val="8D685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E513BA"/>
    <w:multiLevelType w:val="hybridMultilevel"/>
    <w:tmpl w:val="047E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62040"/>
    <w:multiLevelType w:val="hybridMultilevel"/>
    <w:tmpl w:val="CB54F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414BBE"/>
    <w:multiLevelType w:val="hybridMultilevel"/>
    <w:tmpl w:val="F878A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0A1617"/>
    <w:multiLevelType w:val="hybridMultilevel"/>
    <w:tmpl w:val="6208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C7714"/>
    <w:multiLevelType w:val="hybridMultilevel"/>
    <w:tmpl w:val="F406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282B17"/>
    <w:multiLevelType w:val="hybridMultilevel"/>
    <w:tmpl w:val="B720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6B1A1D"/>
    <w:multiLevelType w:val="hybridMultilevel"/>
    <w:tmpl w:val="DB386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481B4E"/>
    <w:multiLevelType w:val="hybridMultilevel"/>
    <w:tmpl w:val="8840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561557"/>
    <w:multiLevelType w:val="hybridMultilevel"/>
    <w:tmpl w:val="AB9A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A97B32"/>
    <w:multiLevelType w:val="hybridMultilevel"/>
    <w:tmpl w:val="228E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1641C2"/>
    <w:multiLevelType w:val="hybridMultilevel"/>
    <w:tmpl w:val="D38A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881337"/>
    <w:multiLevelType w:val="hybridMultilevel"/>
    <w:tmpl w:val="8706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8E05D5"/>
    <w:multiLevelType w:val="hybridMultilevel"/>
    <w:tmpl w:val="D7F8D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C2D3ADD"/>
    <w:multiLevelType w:val="hybridMultilevel"/>
    <w:tmpl w:val="D716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3F63D1"/>
    <w:multiLevelType w:val="hybridMultilevel"/>
    <w:tmpl w:val="33268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60D1BA2"/>
    <w:multiLevelType w:val="hybridMultilevel"/>
    <w:tmpl w:val="8BAA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251605"/>
    <w:multiLevelType w:val="hybridMultilevel"/>
    <w:tmpl w:val="D9EAA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4"/>
  </w:num>
  <w:num w:numId="7">
    <w:abstractNumId w:val="5"/>
  </w:num>
  <w:num w:numId="8">
    <w:abstractNumId w:val="16"/>
  </w:num>
  <w:num w:numId="9">
    <w:abstractNumId w:val="7"/>
  </w:num>
  <w:num w:numId="10">
    <w:abstractNumId w:val="10"/>
  </w:num>
  <w:num w:numId="11">
    <w:abstractNumId w:val="6"/>
  </w:num>
  <w:num w:numId="12">
    <w:abstractNumId w:val="17"/>
  </w:num>
  <w:num w:numId="13">
    <w:abstractNumId w:val="0"/>
  </w:num>
  <w:num w:numId="14">
    <w:abstractNumId w:val="1"/>
  </w:num>
  <w:num w:numId="15">
    <w:abstractNumId w:val="3"/>
  </w:num>
  <w:num w:numId="16">
    <w:abstractNumId w:val="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C6"/>
    <w:rsid w:val="00030A18"/>
    <w:rsid w:val="000350DC"/>
    <w:rsid w:val="0005561A"/>
    <w:rsid w:val="000741DC"/>
    <w:rsid w:val="00080032"/>
    <w:rsid w:val="000969AA"/>
    <w:rsid w:val="000A242B"/>
    <w:rsid w:val="000C4ED4"/>
    <w:rsid w:val="000E1AE3"/>
    <w:rsid w:val="000E2734"/>
    <w:rsid w:val="000E4273"/>
    <w:rsid w:val="000F29D5"/>
    <w:rsid w:val="000F34B1"/>
    <w:rsid w:val="000F5BE7"/>
    <w:rsid w:val="00101ED6"/>
    <w:rsid w:val="00114069"/>
    <w:rsid w:val="001146F3"/>
    <w:rsid w:val="00130050"/>
    <w:rsid w:val="001536D8"/>
    <w:rsid w:val="00164AF2"/>
    <w:rsid w:val="001821D3"/>
    <w:rsid w:val="001A3F36"/>
    <w:rsid w:val="001B4CFC"/>
    <w:rsid w:val="001E6081"/>
    <w:rsid w:val="001F0F94"/>
    <w:rsid w:val="00224839"/>
    <w:rsid w:val="00227919"/>
    <w:rsid w:val="002353DB"/>
    <w:rsid w:val="00253535"/>
    <w:rsid w:val="00262174"/>
    <w:rsid w:val="002C04FC"/>
    <w:rsid w:val="002C5B70"/>
    <w:rsid w:val="002C63FA"/>
    <w:rsid w:val="002D2242"/>
    <w:rsid w:val="002E4A99"/>
    <w:rsid w:val="002E73B0"/>
    <w:rsid w:val="002F3597"/>
    <w:rsid w:val="0032429E"/>
    <w:rsid w:val="0035047F"/>
    <w:rsid w:val="00355C81"/>
    <w:rsid w:val="00363EE9"/>
    <w:rsid w:val="00366979"/>
    <w:rsid w:val="00371912"/>
    <w:rsid w:val="00373B91"/>
    <w:rsid w:val="003850C6"/>
    <w:rsid w:val="00393090"/>
    <w:rsid w:val="003B6852"/>
    <w:rsid w:val="003E620C"/>
    <w:rsid w:val="003F2D21"/>
    <w:rsid w:val="00442569"/>
    <w:rsid w:val="00442DB6"/>
    <w:rsid w:val="00461B0A"/>
    <w:rsid w:val="00476D13"/>
    <w:rsid w:val="004B74C9"/>
    <w:rsid w:val="004D3EBC"/>
    <w:rsid w:val="004F4780"/>
    <w:rsid w:val="004F65D5"/>
    <w:rsid w:val="005224A7"/>
    <w:rsid w:val="00525AA5"/>
    <w:rsid w:val="0053548E"/>
    <w:rsid w:val="0053603E"/>
    <w:rsid w:val="0056121A"/>
    <w:rsid w:val="005A5AEF"/>
    <w:rsid w:val="005B5BD4"/>
    <w:rsid w:val="005C581D"/>
    <w:rsid w:val="005F3AE9"/>
    <w:rsid w:val="005F46E1"/>
    <w:rsid w:val="0060704E"/>
    <w:rsid w:val="00626668"/>
    <w:rsid w:val="00643715"/>
    <w:rsid w:val="006739B6"/>
    <w:rsid w:val="00685586"/>
    <w:rsid w:val="00687FB7"/>
    <w:rsid w:val="00695E0F"/>
    <w:rsid w:val="006A1140"/>
    <w:rsid w:val="006B734F"/>
    <w:rsid w:val="006C3B77"/>
    <w:rsid w:val="006E2973"/>
    <w:rsid w:val="007125C5"/>
    <w:rsid w:val="00717872"/>
    <w:rsid w:val="00731646"/>
    <w:rsid w:val="0075187B"/>
    <w:rsid w:val="00773426"/>
    <w:rsid w:val="00795622"/>
    <w:rsid w:val="007C3C4F"/>
    <w:rsid w:val="007C6E9F"/>
    <w:rsid w:val="00853F57"/>
    <w:rsid w:val="008D07C7"/>
    <w:rsid w:val="00901CAE"/>
    <w:rsid w:val="00914E6A"/>
    <w:rsid w:val="00921B09"/>
    <w:rsid w:val="00940554"/>
    <w:rsid w:val="009459AF"/>
    <w:rsid w:val="009630AC"/>
    <w:rsid w:val="00971EB8"/>
    <w:rsid w:val="009C794A"/>
    <w:rsid w:val="00A168F4"/>
    <w:rsid w:val="00A2439F"/>
    <w:rsid w:val="00A256AF"/>
    <w:rsid w:val="00A27AB2"/>
    <w:rsid w:val="00A400DD"/>
    <w:rsid w:val="00A50FEA"/>
    <w:rsid w:val="00A650CD"/>
    <w:rsid w:val="00A737DE"/>
    <w:rsid w:val="00A86606"/>
    <w:rsid w:val="00A9363A"/>
    <w:rsid w:val="00AA2A8B"/>
    <w:rsid w:val="00AB56C2"/>
    <w:rsid w:val="00AC3BEC"/>
    <w:rsid w:val="00AC7984"/>
    <w:rsid w:val="00B01C2E"/>
    <w:rsid w:val="00B05B64"/>
    <w:rsid w:val="00B424AF"/>
    <w:rsid w:val="00B81A66"/>
    <w:rsid w:val="00B84030"/>
    <w:rsid w:val="00BB3325"/>
    <w:rsid w:val="00BE22E6"/>
    <w:rsid w:val="00BF2D9A"/>
    <w:rsid w:val="00BF5849"/>
    <w:rsid w:val="00BF7319"/>
    <w:rsid w:val="00C01ED0"/>
    <w:rsid w:val="00C44E93"/>
    <w:rsid w:val="00C53024"/>
    <w:rsid w:val="00C564B0"/>
    <w:rsid w:val="00CA34F0"/>
    <w:rsid w:val="00CB0432"/>
    <w:rsid w:val="00CB77BB"/>
    <w:rsid w:val="00CD71DA"/>
    <w:rsid w:val="00CE2EC9"/>
    <w:rsid w:val="00CF4F55"/>
    <w:rsid w:val="00D019C1"/>
    <w:rsid w:val="00D03230"/>
    <w:rsid w:val="00D0676E"/>
    <w:rsid w:val="00D14A97"/>
    <w:rsid w:val="00D227BD"/>
    <w:rsid w:val="00D404FF"/>
    <w:rsid w:val="00D40C09"/>
    <w:rsid w:val="00D61614"/>
    <w:rsid w:val="00D70413"/>
    <w:rsid w:val="00D709B3"/>
    <w:rsid w:val="00D96975"/>
    <w:rsid w:val="00DA4B10"/>
    <w:rsid w:val="00DB1A22"/>
    <w:rsid w:val="00DD2CF4"/>
    <w:rsid w:val="00DD432F"/>
    <w:rsid w:val="00E06088"/>
    <w:rsid w:val="00E161A4"/>
    <w:rsid w:val="00E45935"/>
    <w:rsid w:val="00E52416"/>
    <w:rsid w:val="00E70CC6"/>
    <w:rsid w:val="00E80421"/>
    <w:rsid w:val="00E90A2A"/>
    <w:rsid w:val="00E92A26"/>
    <w:rsid w:val="00E959FD"/>
    <w:rsid w:val="00F10146"/>
    <w:rsid w:val="00F16D88"/>
    <w:rsid w:val="00F358C3"/>
    <w:rsid w:val="00F469D5"/>
    <w:rsid w:val="00F471F4"/>
    <w:rsid w:val="00F53377"/>
    <w:rsid w:val="00F80716"/>
    <w:rsid w:val="00F90F7A"/>
    <w:rsid w:val="00F9711B"/>
    <w:rsid w:val="00FA4F0A"/>
    <w:rsid w:val="00FB3FEE"/>
    <w:rsid w:val="00FC0ACB"/>
    <w:rsid w:val="00FC62FB"/>
    <w:rsid w:val="00FC7BE3"/>
    <w:rsid w:val="00FD6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07C7"/>
    <w:pPr>
      <w:ind w:left="720"/>
      <w:contextualSpacing/>
    </w:pPr>
  </w:style>
  <w:style w:type="character" w:styleId="Strong">
    <w:name w:val="Strong"/>
    <w:basedOn w:val="DefaultParagraphFont"/>
    <w:uiPriority w:val="22"/>
    <w:qFormat/>
    <w:rsid w:val="00D709B3"/>
    <w:rPr>
      <w:b/>
      <w:bCs/>
    </w:rPr>
  </w:style>
  <w:style w:type="paragraph" w:styleId="NormalWeb">
    <w:name w:val="Normal (Web)"/>
    <w:basedOn w:val="Normal"/>
    <w:unhideWhenUsed/>
    <w:rsid w:val="00D709B3"/>
    <w:pPr>
      <w:spacing w:before="100" w:beforeAutospacing="1" w:after="100" w:afterAutospacing="1" w:line="288" w:lineRule="atLeast"/>
    </w:pPr>
    <w:rPr>
      <w:rFonts w:ascii="Arial" w:eastAsia="Times New Roman" w:hAnsi="Arial" w:cs="Arial"/>
      <w:color w:val="FFFFFF"/>
    </w:rPr>
  </w:style>
  <w:style w:type="paragraph" w:styleId="Header">
    <w:name w:val="header"/>
    <w:basedOn w:val="Normal"/>
    <w:link w:val="HeaderChar"/>
    <w:uiPriority w:val="99"/>
    <w:semiHidden/>
    <w:unhideWhenUsed/>
    <w:rsid w:val="000350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50DC"/>
  </w:style>
  <w:style w:type="paragraph" w:styleId="Footer">
    <w:name w:val="footer"/>
    <w:basedOn w:val="Normal"/>
    <w:link w:val="FooterChar"/>
    <w:uiPriority w:val="99"/>
    <w:unhideWhenUsed/>
    <w:rsid w:val="00035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0DC"/>
  </w:style>
  <w:style w:type="paragraph" w:styleId="BalloonText">
    <w:name w:val="Balloon Text"/>
    <w:basedOn w:val="Normal"/>
    <w:link w:val="BalloonTextChar"/>
    <w:uiPriority w:val="99"/>
    <w:semiHidden/>
    <w:unhideWhenUsed/>
    <w:rsid w:val="002E4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A99"/>
    <w:rPr>
      <w:rFonts w:ascii="Tahoma" w:hAnsi="Tahoma" w:cs="Tahoma"/>
      <w:sz w:val="16"/>
      <w:szCs w:val="16"/>
    </w:rPr>
  </w:style>
  <w:style w:type="character" w:styleId="CommentReference">
    <w:name w:val="annotation reference"/>
    <w:basedOn w:val="DefaultParagraphFont"/>
    <w:uiPriority w:val="99"/>
    <w:semiHidden/>
    <w:unhideWhenUsed/>
    <w:rsid w:val="00901CAE"/>
    <w:rPr>
      <w:sz w:val="16"/>
      <w:szCs w:val="16"/>
    </w:rPr>
  </w:style>
  <w:style w:type="paragraph" w:styleId="CommentText">
    <w:name w:val="annotation text"/>
    <w:basedOn w:val="Normal"/>
    <w:link w:val="CommentTextChar"/>
    <w:uiPriority w:val="99"/>
    <w:semiHidden/>
    <w:unhideWhenUsed/>
    <w:rsid w:val="00901CAE"/>
    <w:pPr>
      <w:spacing w:line="240" w:lineRule="auto"/>
    </w:pPr>
    <w:rPr>
      <w:sz w:val="20"/>
      <w:szCs w:val="20"/>
    </w:rPr>
  </w:style>
  <w:style w:type="character" w:customStyle="1" w:styleId="CommentTextChar">
    <w:name w:val="Comment Text Char"/>
    <w:basedOn w:val="DefaultParagraphFont"/>
    <w:link w:val="CommentText"/>
    <w:uiPriority w:val="99"/>
    <w:semiHidden/>
    <w:rsid w:val="00901CAE"/>
    <w:rPr>
      <w:sz w:val="20"/>
      <w:szCs w:val="20"/>
    </w:rPr>
  </w:style>
  <w:style w:type="paragraph" w:styleId="CommentSubject">
    <w:name w:val="annotation subject"/>
    <w:basedOn w:val="CommentText"/>
    <w:next w:val="CommentText"/>
    <w:link w:val="CommentSubjectChar"/>
    <w:uiPriority w:val="99"/>
    <w:semiHidden/>
    <w:unhideWhenUsed/>
    <w:rsid w:val="00901CAE"/>
    <w:rPr>
      <w:b/>
      <w:bCs/>
    </w:rPr>
  </w:style>
  <w:style w:type="character" w:customStyle="1" w:styleId="CommentSubjectChar">
    <w:name w:val="Comment Subject Char"/>
    <w:basedOn w:val="CommentTextChar"/>
    <w:link w:val="CommentSubject"/>
    <w:uiPriority w:val="99"/>
    <w:semiHidden/>
    <w:rsid w:val="00901C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07C7"/>
    <w:pPr>
      <w:ind w:left="720"/>
      <w:contextualSpacing/>
    </w:pPr>
  </w:style>
  <w:style w:type="character" w:styleId="Strong">
    <w:name w:val="Strong"/>
    <w:basedOn w:val="DefaultParagraphFont"/>
    <w:uiPriority w:val="22"/>
    <w:qFormat/>
    <w:rsid w:val="00D709B3"/>
    <w:rPr>
      <w:b/>
      <w:bCs/>
    </w:rPr>
  </w:style>
  <w:style w:type="paragraph" w:styleId="NormalWeb">
    <w:name w:val="Normal (Web)"/>
    <w:basedOn w:val="Normal"/>
    <w:unhideWhenUsed/>
    <w:rsid w:val="00D709B3"/>
    <w:pPr>
      <w:spacing w:before="100" w:beforeAutospacing="1" w:after="100" w:afterAutospacing="1" w:line="288" w:lineRule="atLeast"/>
    </w:pPr>
    <w:rPr>
      <w:rFonts w:ascii="Arial" w:eastAsia="Times New Roman" w:hAnsi="Arial" w:cs="Arial"/>
      <w:color w:val="FFFFFF"/>
    </w:rPr>
  </w:style>
  <w:style w:type="paragraph" w:styleId="Header">
    <w:name w:val="header"/>
    <w:basedOn w:val="Normal"/>
    <w:link w:val="HeaderChar"/>
    <w:uiPriority w:val="99"/>
    <w:semiHidden/>
    <w:unhideWhenUsed/>
    <w:rsid w:val="000350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50DC"/>
  </w:style>
  <w:style w:type="paragraph" w:styleId="Footer">
    <w:name w:val="footer"/>
    <w:basedOn w:val="Normal"/>
    <w:link w:val="FooterChar"/>
    <w:uiPriority w:val="99"/>
    <w:unhideWhenUsed/>
    <w:rsid w:val="00035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0DC"/>
  </w:style>
  <w:style w:type="paragraph" w:styleId="BalloonText">
    <w:name w:val="Balloon Text"/>
    <w:basedOn w:val="Normal"/>
    <w:link w:val="BalloonTextChar"/>
    <w:uiPriority w:val="99"/>
    <w:semiHidden/>
    <w:unhideWhenUsed/>
    <w:rsid w:val="002E4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A99"/>
    <w:rPr>
      <w:rFonts w:ascii="Tahoma" w:hAnsi="Tahoma" w:cs="Tahoma"/>
      <w:sz w:val="16"/>
      <w:szCs w:val="16"/>
    </w:rPr>
  </w:style>
  <w:style w:type="character" w:styleId="CommentReference">
    <w:name w:val="annotation reference"/>
    <w:basedOn w:val="DefaultParagraphFont"/>
    <w:uiPriority w:val="99"/>
    <w:semiHidden/>
    <w:unhideWhenUsed/>
    <w:rsid w:val="00901CAE"/>
    <w:rPr>
      <w:sz w:val="16"/>
      <w:szCs w:val="16"/>
    </w:rPr>
  </w:style>
  <w:style w:type="paragraph" w:styleId="CommentText">
    <w:name w:val="annotation text"/>
    <w:basedOn w:val="Normal"/>
    <w:link w:val="CommentTextChar"/>
    <w:uiPriority w:val="99"/>
    <w:semiHidden/>
    <w:unhideWhenUsed/>
    <w:rsid w:val="00901CAE"/>
    <w:pPr>
      <w:spacing w:line="240" w:lineRule="auto"/>
    </w:pPr>
    <w:rPr>
      <w:sz w:val="20"/>
      <w:szCs w:val="20"/>
    </w:rPr>
  </w:style>
  <w:style w:type="character" w:customStyle="1" w:styleId="CommentTextChar">
    <w:name w:val="Comment Text Char"/>
    <w:basedOn w:val="DefaultParagraphFont"/>
    <w:link w:val="CommentText"/>
    <w:uiPriority w:val="99"/>
    <w:semiHidden/>
    <w:rsid w:val="00901CAE"/>
    <w:rPr>
      <w:sz w:val="20"/>
      <w:szCs w:val="20"/>
    </w:rPr>
  </w:style>
  <w:style w:type="paragraph" w:styleId="CommentSubject">
    <w:name w:val="annotation subject"/>
    <w:basedOn w:val="CommentText"/>
    <w:next w:val="CommentText"/>
    <w:link w:val="CommentSubjectChar"/>
    <w:uiPriority w:val="99"/>
    <w:semiHidden/>
    <w:unhideWhenUsed/>
    <w:rsid w:val="00901CAE"/>
    <w:rPr>
      <w:b/>
      <w:bCs/>
    </w:rPr>
  </w:style>
  <w:style w:type="character" w:customStyle="1" w:styleId="CommentSubjectChar">
    <w:name w:val="Comment Subject Char"/>
    <w:basedOn w:val="CommentTextChar"/>
    <w:link w:val="CommentSubject"/>
    <w:uiPriority w:val="99"/>
    <w:semiHidden/>
    <w:rsid w:val="00901C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FD206-8B2E-41D6-8FC0-B3BB48F5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2505</Words>
  <Characters>14285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Onyx Group</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ifiddes</dc:creator>
  <cp:lastModifiedBy>Adele Irving</cp:lastModifiedBy>
  <cp:revision>2</cp:revision>
  <cp:lastPrinted>2013-02-05T14:43:00Z</cp:lastPrinted>
  <dcterms:created xsi:type="dcterms:W3CDTF">2013-02-11T08:44:00Z</dcterms:created>
  <dcterms:modified xsi:type="dcterms:W3CDTF">2013-02-11T08:44:00Z</dcterms:modified>
</cp:coreProperties>
</file>