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94" w:rsidRPr="00A66D5D" w:rsidRDefault="00736C94" w:rsidP="003807DF">
      <w:pPr>
        <w:spacing w:line="360" w:lineRule="auto"/>
        <w:rPr>
          <w:rFonts w:ascii="Arial" w:hAnsi="Arial" w:cs="Arial"/>
          <w:b/>
        </w:rPr>
      </w:pPr>
      <w:r w:rsidRPr="00A66D5D">
        <w:rPr>
          <w:rFonts w:ascii="Arial" w:hAnsi="Arial" w:cs="Arial"/>
          <w:b/>
        </w:rPr>
        <w:t xml:space="preserve">Study of the </w:t>
      </w:r>
      <w:r w:rsidR="00C52402" w:rsidRPr="00A66D5D">
        <w:rPr>
          <w:rFonts w:ascii="Arial" w:hAnsi="Arial" w:cs="Arial"/>
          <w:b/>
        </w:rPr>
        <w:t xml:space="preserve">Al-grading effect in </w:t>
      </w:r>
      <w:r w:rsidR="00011E60" w:rsidRPr="00A66D5D">
        <w:rPr>
          <w:rFonts w:ascii="Arial" w:hAnsi="Arial" w:cs="Arial"/>
          <w:b/>
        </w:rPr>
        <w:t xml:space="preserve">the crystallisation of chalcopyrite </w:t>
      </w:r>
      <w:r w:rsidR="001214AC" w:rsidRPr="0019100F">
        <w:rPr>
          <w:rFonts w:ascii="Arial" w:hAnsi="Arial" w:cs="Arial"/>
          <w:b/>
        </w:rPr>
        <w:t>Cu</w:t>
      </w:r>
      <w:r w:rsidR="00C52402" w:rsidRPr="0019100F">
        <w:rPr>
          <w:rFonts w:ascii="Arial" w:hAnsi="Arial" w:cs="Arial"/>
          <w:b/>
        </w:rPr>
        <w:t>In</w:t>
      </w:r>
      <w:r w:rsidR="001214AC" w:rsidRPr="001214AC">
        <w:rPr>
          <w:rFonts w:ascii="Arial" w:hAnsi="Arial" w:cs="Arial"/>
          <w:b/>
          <w:vertAlign w:val="subscript"/>
        </w:rPr>
        <w:t>1-x</w:t>
      </w:r>
      <w:r w:rsidR="00C52402" w:rsidRPr="00A66D5D">
        <w:rPr>
          <w:rFonts w:ascii="Arial" w:hAnsi="Arial" w:cs="Arial"/>
          <w:b/>
        </w:rPr>
        <w:t>Al</w:t>
      </w:r>
      <w:r w:rsidR="001214AC" w:rsidRPr="001214AC">
        <w:rPr>
          <w:rFonts w:ascii="Arial" w:hAnsi="Arial" w:cs="Arial"/>
          <w:b/>
          <w:vertAlign w:val="subscript"/>
        </w:rPr>
        <w:t>x</w:t>
      </w:r>
      <w:r w:rsidR="00C52402" w:rsidRPr="00A66D5D">
        <w:rPr>
          <w:rFonts w:ascii="Arial" w:hAnsi="Arial" w:cs="Arial"/>
          <w:b/>
        </w:rPr>
        <w:t>Se</w:t>
      </w:r>
      <w:r w:rsidR="00C52402" w:rsidRPr="00A66D5D">
        <w:rPr>
          <w:rFonts w:ascii="Arial" w:hAnsi="Arial" w:cs="Arial"/>
          <w:b/>
          <w:vertAlign w:val="subscript"/>
        </w:rPr>
        <w:t>2</w:t>
      </w:r>
      <w:r w:rsidR="00C52402" w:rsidRPr="00A66D5D">
        <w:rPr>
          <w:rFonts w:ascii="Arial" w:hAnsi="Arial" w:cs="Arial"/>
          <w:b/>
        </w:rPr>
        <w:t xml:space="preserve"> </w:t>
      </w:r>
      <w:r w:rsidR="00011E60" w:rsidRPr="00A66D5D">
        <w:rPr>
          <w:rFonts w:ascii="Arial" w:hAnsi="Arial" w:cs="Arial"/>
          <w:b/>
        </w:rPr>
        <w:t>thin films.</w:t>
      </w:r>
    </w:p>
    <w:p w:rsidR="00736C94" w:rsidRPr="00A66D5D" w:rsidRDefault="00736C94" w:rsidP="003807DF">
      <w:pPr>
        <w:spacing w:line="360" w:lineRule="auto"/>
        <w:rPr>
          <w:rFonts w:ascii="Arial" w:hAnsi="Arial" w:cs="Arial"/>
        </w:rPr>
      </w:pPr>
      <w:bookmarkStart w:id="0" w:name="_GoBack"/>
      <w:bookmarkEnd w:id="0"/>
    </w:p>
    <w:p w:rsidR="00736C94" w:rsidRPr="00A66D5D" w:rsidRDefault="00736C94" w:rsidP="003807DF">
      <w:pPr>
        <w:spacing w:line="360" w:lineRule="auto"/>
        <w:rPr>
          <w:rFonts w:ascii="Arial" w:hAnsi="Arial" w:cs="Arial"/>
        </w:rPr>
      </w:pPr>
    </w:p>
    <w:p w:rsidR="00F52EAB" w:rsidRPr="00A66D5D" w:rsidRDefault="00F52EAB" w:rsidP="003807DF">
      <w:pPr>
        <w:spacing w:line="360" w:lineRule="auto"/>
        <w:rPr>
          <w:rFonts w:ascii="Arial" w:hAnsi="Arial" w:cs="Arial"/>
          <w:vertAlign w:val="superscript"/>
        </w:rPr>
      </w:pPr>
      <w:r w:rsidRPr="00A66D5D">
        <w:rPr>
          <w:rFonts w:ascii="Arial" w:hAnsi="Arial" w:cs="Arial"/>
        </w:rPr>
        <w:t>S. Martín</w:t>
      </w:r>
      <w:r w:rsidR="00AB6FDA" w:rsidRPr="00A66D5D">
        <w:rPr>
          <w:rFonts w:ascii="Arial" w:hAnsi="Arial" w:cs="Arial"/>
        </w:rPr>
        <w:t xml:space="preserve"> </w:t>
      </w:r>
      <w:r w:rsidR="00AB6FDA" w:rsidRPr="00A66D5D">
        <w:rPr>
          <w:rFonts w:ascii="Arial" w:hAnsi="Arial" w:cs="Arial"/>
          <w:vertAlign w:val="superscript"/>
        </w:rPr>
        <w:t>a,</w:t>
      </w:r>
      <w:r w:rsidRPr="00A66D5D">
        <w:rPr>
          <w:rFonts w:ascii="Arial" w:hAnsi="Arial" w:cs="Arial"/>
        </w:rPr>
        <w:t>*, G. Zoppi</w:t>
      </w:r>
      <w:r w:rsidR="00AB6FDA" w:rsidRPr="00A66D5D">
        <w:rPr>
          <w:rFonts w:ascii="Arial" w:hAnsi="Arial" w:cs="Arial"/>
        </w:rPr>
        <w:t xml:space="preserve"> </w:t>
      </w:r>
      <w:r w:rsidR="00AB6FDA" w:rsidRPr="00A66D5D">
        <w:rPr>
          <w:rFonts w:ascii="Arial" w:hAnsi="Arial" w:cs="Arial"/>
          <w:vertAlign w:val="superscript"/>
        </w:rPr>
        <w:t>b</w:t>
      </w:r>
      <w:r w:rsidRPr="00A66D5D">
        <w:rPr>
          <w:rFonts w:ascii="Arial" w:hAnsi="Arial" w:cs="Arial"/>
        </w:rPr>
        <w:t>, R. Aninat</w:t>
      </w:r>
      <w:r w:rsidR="00AB6FDA" w:rsidRPr="00A66D5D">
        <w:rPr>
          <w:rFonts w:ascii="Arial" w:hAnsi="Arial" w:cs="Arial"/>
        </w:rPr>
        <w:t xml:space="preserve"> </w:t>
      </w:r>
      <w:r w:rsidR="00AB6FDA" w:rsidRPr="00A66D5D">
        <w:rPr>
          <w:rFonts w:ascii="Arial" w:hAnsi="Arial" w:cs="Arial"/>
          <w:vertAlign w:val="superscript"/>
        </w:rPr>
        <w:t>b</w:t>
      </w:r>
      <w:r w:rsidR="00214767">
        <w:rPr>
          <w:rFonts w:ascii="Arial" w:hAnsi="Arial" w:cs="Arial"/>
          <w:vertAlign w:val="superscript"/>
        </w:rPr>
        <w:t>+</w:t>
      </w:r>
      <w:r w:rsidR="00EF2CF4">
        <w:rPr>
          <w:rFonts w:ascii="Arial" w:hAnsi="Arial" w:cs="Arial"/>
        </w:rPr>
        <w:t>,</w:t>
      </w:r>
      <w:r w:rsidRPr="00A66D5D">
        <w:rPr>
          <w:rFonts w:ascii="Arial" w:hAnsi="Arial" w:cs="Arial"/>
        </w:rPr>
        <w:t xml:space="preserve"> I. </w:t>
      </w:r>
      <w:proofErr w:type="spellStart"/>
      <w:r w:rsidRPr="00A66D5D">
        <w:rPr>
          <w:rFonts w:ascii="Arial" w:hAnsi="Arial" w:cs="Arial"/>
        </w:rPr>
        <w:t>Forbes</w:t>
      </w:r>
      <w:r w:rsidR="00AB6FDA" w:rsidRPr="00A66D5D">
        <w:rPr>
          <w:rFonts w:ascii="Arial" w:hAnsi="Arial" w:cs="Arial"/>
          <w:vertAlign w:val="superscript"/>
        </w:rPr>
        <w:t>b</w:t>
      </w:r>
      <w:proofErr w:type="spellEnd"/>
      <w:r w:rsidR="004A405B" w:rsidRPr="004A405B">
        <w:rPr>
          <w:rFonts w:ascii="Arial" w:hAnsi="Arial" w:cs="Arial"/>
        </w:rPr>
        <w:t xml:space="preserve"> </w:t>
      </w:r>
      <w:r w:rsidR="004A405B">
        <w:rPr>
          <w:rFonts w:ascii="Arial" w:hAnsi="Arial" w:cs="Arial"/>
        </w:rPr>
        <w:t xml:space="preserve">and </w:t>
      </w:r>
      <w:r w:rsidR="004A405B" w:rsidRPr="00A66D5D">
        <w:rPr>
          <w:rFonts w:ascii="Arial" w:hAnsi="Arial" w:cs="Arial"/>
        </w:rPr>
        <w:t xml:space="preserve">C. </w:t>
      </w:r>
      <w:proofErr w:type="spellStart"/>
      <w:r w:rsidR="004A405B" w:rsidRPr="00A66D5D">
        <w:rPr>
          <w:rFonts w:ascii="Arial" w:hAnsi="Arial" w:cs="Arial"/>
        </w:rPr>
        <w:t>Guillén</w:t>
      </w:r>
      <w:proofErr w:type="spellEnd"/>
      <w:r w:rsidR="004A405B" w:rsidRPr="00A66D5D">
        <w:rPr>
          <w:rFonts w:ascii="Arial" w:hAnsi="Arial" w:cs="Arial"/>
        </w:rPr>
        <w:t xml:space="preserve"> </w:t>
      </w:r>
      <w:r w:rsidR="004A405B" w:rsidRPr="00A66D5D">
        <w:rPr>
          <w:rFonts w:ascii="Arial" w:hAnsi="Arial" w:cs="Arial"/>
          <w:vertAlign w:val="superscript"/>
        </w:rPr>
        <w:t>a</w:t>
      </w:r>
    </w:p>
    <w:p w:rsidR="00736C94" w:rsidRPr="00A66D5D" w:rsidRDefault="00AB6FDA" w:rsidP="003807DF">
      <w:pPr>
        <w:spacing w:line="360" w:lineRule="auto"/>
        <w:rPr>
          <w:rFonts w:ascii="Arial" w:hAnsi="Arial" w:cs="Arial"/>
        </w:rPr>
      </w:pPr>
      <w:r w:rsidRPr="001214AC">
        <w:rPr>
          <w:rFonts w:ascii="Arial" w:hAnsi="Arial" w:cs="Arial"/>
          <w:vertAlign w:val="superscript"/>
          <w:lang w:val="es-ES"/>
        </w:rPr>
        <w:t xml:space="preserve">a </w:t>
      </w:r>
      <w:r w:rsidRPr="001214AC">
        <w:rPr>
          <w:rFonts w:ascii="Arial" w:hAnsi="Arial" w:cs="Arial"/>
          <w:lang w:val="es-ES"/>
        </w:rPr>
        <w:t xml:space="preserve">CIEMAT, </w:t>
      </w:r>
      <w:r w:rsidR="00736C94" w:rsidRPr="001214AC">
        <w:rPr>
          <w:rFonts w:ascii="Arial" w:hAnsi="Arial" w:cs="Arial"/>
          <w:lang w:val="es-ES"/>
        </w:rPr>
        <w:t>Departamento de Energía</w:t>
      </w:r>
      <w:r w:rsidRPr="001214AC">
        <w:rPr>
          <w:rFonts w:ascii="Arial" w:hAnsi="Arial" w:cs="Arial"/>
          <w:lang w:val="es-ES"/>
        </w:rPr>
        <w:t>,</w:t>
      </w:r>
      <w:r w:rsidR="00736C94" w:rsidRPr="001214AC">
        <w:rPr>
          <w:rFonts w:ascii="Arial" w:hAnsi="Arial" w:cs="Arial"/>
          <w:lang w:val="es-ES"/>
        </w:rPr>
        <w:t xml:space="preserve"> Avda. </w:t>
      </w:r>
      <w:proofErr w:type="spellStart"/>
      <w:r w:rsidR="00736C94" w:rsidRPr="00A66D5D">
        <w:rPr>
          <w:rFonts w:ascii="Arial" w:hAnsi="Arial" w:cs="Arial"/>
        </w:rPr>
        <w:t>Complutense</w:t>
      </w:r>
      <w:proofErr w:type="spellEnd"/>
      <w:r w:rsidR="00736C94" w:rsidRPr="00A66D5D">
        <w:rPr>
          <w:rFonts w:ascii="Arial" w:hAnsi="Arial" w:cs="Arial"/>
        </w:rPr>
        <w:t xml:space="preserve">, 40. E-28040 </w:t>
      </w:r>
      <w:smartTag w:uri="urn:schemas-microsoft-com:office:smarttags" w:element="place">
        <w:smartTag w:uri="urn:schemas-microsoft-com:office:smarttags" w:element="City">
          <w:r w:rsidR="00736C94" w:rsidRPr="00A66D5D">
            <w:rPr>
              <w:rFonts w:ascii="Arial" w:hAnsi="Arial" w:cs="Arial"/>
            </w:rPr>
            <w:t>Madrid</w:t>
          </w:r>
        </w:smartTag>
        <w:r w:rsidR="00736C94" w:rsidRPr="00A66D5D">
          <w:rPr>
            <w:rFonts w:ascii="Arial" w:hAnsi="Arial" w:cs="Arial"/>
          </w:rPr>
          <w:t xml:space="preserve">, </w:t>
        </w:r>
        <w:smartTag w:uri="urn:schemas-microsoft-com:office:smarttags" w:element="country-region">
          <w:r w:rsidR="00736C94" w:rsidRPr="00A66D5D">
            <w:rPr>
              <w:rFonts w:ascii="Arial" w:hAnsi="Arial" w:cs="Arial"/>
            </w:rPr>
            <w:t>Spain</w:t>
          </w:r>
        </w:smartTag>
      </w:smartTag>
      <w:r w:rsidRPr="00A66D5D">
        <w:rPr>
          <w:rFonts w:ascii="Arial" w:hAnsi="Arial" w:cs="Arial"/>
        </w:rPr>
        <w:t>.</w:t>
      </w:r>
    </w:p>
    <w:p w:rsidR="00AB6FDA" w:rsidRPr="00AB6FDA" w:rsidRDefault="00AB6FDA" w:rsidP="003807DF">
      <w:pPr>
        <w:spacing w:line="360" w:lineRule="auto"/>
        <w:rPr>
          <w:rFonts w:ascii="Arial" w:hAnsi="Arial" w:cs="Arial"/>
        </w:rPr>
      </w:pPr>
      <w:r w:rsidRPr="00A66D5D">
        <w:rPr>
          <w:rFonts w:ascii="Arial" w:hAnsi="Arial" w:cs="Arial"/>
          <w:vertAlign w:val="superscript"/>
        </w:rPr>
        <w:t>b</w:t>
      </w:r>
      <w:r w:rsidRPr="00A66D5D">
        <w:rPr>
          <w:rFonts w:ascii="Arial" w:hAnsi="Arial" w:cs="Arial"/>
        </w:rPr>
        <w:t xml:space="preserve"> </w:t>
      </w:r>
      <w:smartTag w:uri="urn:schemas-microsoft-com:office:smarttags" w:element="country-region">
        <w:r w:rsidRPr="00A66D5D">
          <w:rPr>
            <w:rFonts w:ascii="Arial" w:hAnsi="Arial" w:cs="Arial"/>
          </w:rPr>
          <w:t>Northumbria</w:t>
        </w:r>
      </w:smartTag>
      <w:r w:rsidRPr="00A66D5D">
        <w:rPr>
          <w:rFonts w:ascii="Arial" w:hAnsi="Arial" w:cs="Arial"/>
        </w:rPr>
        <w:t xml:space="preserve"> Photovoltaics Applications </w:t>
      </w:r>
      <w:smartTag w:uri="urn:schemas-microsoft-com:office:smarttags" w:element="City">
        <w:r w:rsidRPr="00A66D5D">
          <w:rPr>
            <w:rFonts w:ascii="Arial" w:hAnsi="Arial" w:cs="Arial"/>
          </w:rPr>
          <w:t>Centre</w:t>
        </w:r>
      </w:smartTag>
      <w:r w:rsidRPr="00A66D5D">
        <w:rPr>
          <w:rFonts w:ascii="Arial" w:hAnsi="Arial" w:cs="Arial"/>
        </w:rPr>
        <w:t xml:space="preserve">, </w:t>
      </w:r>
      <w:smartTag w:uri="urn:schemas-microsoft-com:office:smarttags" w:element="country-region">
        <w:r w:rsidRPr="00A66D5D">
          <w:rPr>
            <w:rFonts w:ascii="Arial" w:hAnsi="Arial" w:cs="Arial"/>
          </w:rPr>
          <w:t>Northumbria</w:t>
        </w:r>
      </w:smartTag>
      <w:r w:rsidRPr="00A66D5D">
        <w:rPr>
          <w:rFonts w:ascii="Arial" w:hAnsi="Arial" w:cs="Arial"/>
        </w:rPr>
        <w:t xml:space="preserve"> University, </w:t>
      </w:r>
      <w:smartTag w:uri="urn:schemas-microsoft-com:office:smarttags" w:element="PlaceName">
        <w:r w:rsidRPr="00A66D5D">
          <w:rPr>
            <w:rFonts w:ascii="Arial" w:hAnsi="Arial" w:cs="Arial"/>
          </w:rPr>
          <w:t>Ellison</w:t>
        </w:r>
      </w:smartTag>
      <w:r w:rsidRPr="00A66D5D">
        <w:rPr>
          <w:rFonts w:ascii="Arial" w:hAnsi="Arial" w:cs="Arial"/>
        </w:rPr>
        <w:t xml:space="preserve"> </w:t>
      </w:r>
      <w:smartTag w:uri="urn:schemas-microsoft-com:office:smarttags" w:element="PlaceType">
        <w:r w:rsidRPr="00A66D5D">
          <w:rPr>
            <w:rFonts w:ascii="Arial" w:hAnsi="Arial" w:cs="Arial"/>
          </w:rPr>
          <w:t>Building</w:t>
        </w:r>
      </w:smartTag>
      <w:r w:rsidRPr="00A66D5D">
        <w:rPr>
          <w:rFonts w:ascii="Arial" w:hAnsi="Arial" w:cs="Arial"/>
        </w:rPr>
        <w:t xml:space="preserve">, </w:t>
      </w:r>
      <w:smartTag w:uri="urn:schemas-microsoft-com:office:smarttags" w:element="place">
        <w:smartTag w:uri="urn:schemas-microsoft-com:office:smarttags" w:element="City">
          <w:r w:rsidRPr="00A66D5D">
            <w:rPr>
              <w:rFonts w:ascii="Arial" w:hAnsi="Arial" w:cs="Arial"/>
            </w:rPr>
            <w:t>Newcastle upon Tyne</w:t>
          </w:r>
        </w:smartTag>
        <w:r w:rsidR="004A405B">
          <w:rPr>
            <w:rFonts w:ascii="Arial" w:hAnsi="Arial" w:cs="Arial"/>
          </w:rPr>
          <w:t>,</w:t>
        </w:r>
        <w:r w:rsidRPr="00A66D5D">
          <w:rPr>
            <w:rFonts w:ascii="Arial" w:hAnsi="Arial" w:cs="Arial"/>
          </w:rPr>
          <w:t xml:space="preserve"> </w:t>
        </w:r>
        <w:smartTag w:uri="urn:schemas-microsoft-com:office:smarttags" w:element="PostalCode">
          <w:r w:rsidRPr="00A66D5D">
            <w:rPr>
              <w:rFonts w:ascii="Arial" w:hAnsi="Arial" w:cs="Arial"/>
            </w:rPr>
            <w:t>NE1 8ST</w:t>
          </w:r>
        </w:smartTag>
        <w:r w:rsidRPr="00A66D5D">
          <w:rPr>
            <w:rFonts w:ascii="Arial" w:hAnsi="Arial" w:cs="Arial"/>
          </w:rPr>
          <w:t xml:space="preserve">, </w:t>
        </w:r>
        <w:smartTag w:uri="urn:schemas-microsoft-com:office:smarttags" w:element="country-region">
          <w:r w:rsidRPr="00A66D5D">
            <w:rPr>
              <w:rFonts w:ascii="Arial" w:hAnsi="Arial" w:cs="Arial"/>
            </w:rPr>
            <w:t>UK</w:t>
          </w:r>
        </w:smartTag>
      </w:smartTag>
    </w:p>
    <w:p w:rsidR="00736C94" w:rsidRDefault="00736C94" w:rsidP="003807DF">
      <w:pPr>
        <w:spacing w:line="360" w:lineRule="auto"/>
        <w:rPr>
          <w:rFonts w:ascii="Arial" w:hAnsi="Arial" w:cs="Arial"/>
          <w:b/>
        </w:rPr>
      </w:pPr>
    </w:p>
    <w:p w:rsidR="005E0A61" w:rsidRPr="00F37055" w:rsidRDefault="005E0A61" w:rsidP="005E0A61">
      <w:pPr>
        <w:spacing w:line="360" w:lineRule="auto"/>
        <w:rPr>
          <w:rFonts w:ascii="Arial" w:hAnsi="Arial" w:cs="Arial"/>
        </w:rPr>
      </w:pPr>
      <w:r w:rsidRPr="00F37055">
        <w:rPr>
          <w:rFonts w:ascii="Arial" w:hAnsi="Arial" w:cs="Arial"/>
        </w:rPr>
        <w:t xml:space="preserve">* Corresponding author. </w:t>
      </w:r>
      <w:proofErr w:type="spellStart"/>
      <w:r>
        <w:rPr>
          <w:rFonts w:ascii="Arial" w:hAnsi="Arial" w:cs="Arial"/>
        </w:rPr>
        <w:t>Avda</w:t>
      </w:r>
      <w:proofErr w:type="spellEnd"/>
      <w:r>
        <w:rPr>
          <w:rFonts w:ascii="Arial" w:hAnsi="Arial" w:cs="Arial"/>
        </w:rPr>
        <w:t xml:space="preserve">. </w:t>
      </w:r>
      <w:proofErr w:type="spellStart"/>
      <w:r>
        <w:rPr>
          <w:rFonts w:ascii="Arial" w:hAnsi="Arial" w:cs="Arial"/>
        </w:rPr>
        <w:t>Complutense</w:t>
      </w:r>
      <w:proofErr w:type="spellEnd"/>
      <w:r>
        <w:rPr>
          <w:rFonts w:ascii="Arial" w:hAnsi="Arial" w:cs="Arial"/>
        </w:rPr>
        <w:t xml:space="preserve">, 40 </w:t>
      </w:r>
      <w:smartTag w:uri="urn:schemas-microsoft-com:office:smarttags" w:element="place">
        <w:smartTag w:uri="urn:schemas-microsoft-com:office:smarttags" w:element="State">
          <w:r>
            <w:rPr>
              <w:rFonts w:ascii="Arial" w:hAnsi="Arial" w:cs="Arial"/>
            </w:rPr>
            <w:t>Madrid</w:t>
          </w:r>
        </w:smartTag>
      </w:smartTag>
      <w:r>
        <w:rPr>
          <w:rFonts w:ascii="Arial" w:hAnsi="Arial" w:cs="Arial"/>
        </w:rPr>
        <w:t>, 28040  Spain.</w:t>
      </w:r>
      <w:r w:rsidRPr="00F37055">
        <w:rPr>
          <w:rFonts w:ascii="Arial" w:hAnsi="Arial" w:cs="Arial"/>
        </w:rPr>
        <w:t xml:space="preserve">Tel.:+34 913466679; fax: +34 913466037. </w:t>
      </w:r>
      <w:proofErr w:type="spellStart"/>
      <w:r>
        <w:rPr>
          <w:rFonts w:ascii="Arial" w:hAnsi="Arial" w:cs="Arial"/>
        </w:rPr>
        <w:t>Avda</w:t>
      </w:r>
      <w:proofErr w:type="spellEnd"/>
      <w:r>
        <w:rPr>
          <w:rFonts w:ascii="Arial" w:hAnsi="Arial" w:cs="Arial"/>
        </w:rPr>
        <w:t xml:space="preserve">. </w:t>
      </w:r>
      <w:proofErr w:type="spellStart"/>
      <w:r>
        <w:rPr>
          <w:rFonts w:ascii="Arial" w:hAnsi="Arial" w:cs="Arial"/>
        </w:rPr>
        <w:t>Complutense</w:t>
      </w:r>
      <w:proofErr w:type="spellEnd"/>
      <w:r>
        <w:rPr>
          <w:rFonts w:ascii="Arial" w:hAnsi="Arial" w:cs="Arial"/>
        </w:rPr>
        <w:t xml:space="preserve">, 40 </w:t>
      </w:r>
      <w:smartTag w:uri="urn:schemas-microsoft-com:office:smarttags" w:element="State">
        <w:r>
          <w:rPr>
            <w:rFonts w:ascii="Arial" w:hAnsi="Arial" w:cs="Arial"/>
          </w:rPr>
          <w:t>Madrid</w:t>
        </w:r>
      </w:smartTag>
      <w:r>
        <w:rPr>
          <w:rFonts w:ascii="Arial" w:hAnsi="Arial" w:cs="Arial"/>
        </w:rPr>
        <w:t xml:space="preserve">, 28040  </w:t>
      </w:r>
      <w:smartTag w:uri="urn:schemas-microsoft-com:office:smarttags" w:element="place">
        <w:smartTag w:uri="urn:schemas-microsoft-com:office:smarttags" w:element="country-region">
          <w:r>
            <w:rPr>
              <w:rFonts w:ascii="Arial" w:hAnsi="Arial" w:cs="Arial"/>
            </w:rPr>
            <w:t>Spain</w:t>
          </w:r>
        </w:smartTag>
      </w:smartTag>
      <w:r>
        <w:rPr>
          <w:rFonts w:ascii="Arial" w:hAnsi="Arial" w:cs="Arial"/>
        </w:rPr>
        <w:t xml:space="preserve">.  </w:t>
      </w:r>
      <w:r w:rsidRPr="00F37055">
        <w:rPr>
          <w:rFonts w:ascii="Arial" w:hAnsi="Arial" w:cs="Arial"/>
        </w:rPr>
        <w:t xml:space="preserve">E-mail address: </w:t>
      </w:r>
      <w:hyperlink r:id="rId7" w:history="1">
        <w:r w:rsidRPr="00F37055">
          <w:rPr>
            <w:rStyle w:val="Hyperlink"/>
            <w:rFonts w:ascii="Arial" w:hAnsi="Arial" w:cs="Arial"/>
          </w:rPr>
          <w:t>sofia.martin@ciemat.es</w:t>
        </w:r>
      </w:hyperlink>
      <w:r w:rsidRPr="00F37055">
        <w:rPr>
          <w:rFonts w:ascii="Arial" w:hAnsi="Arial" w:cs="Arial"/>
        </w:rPr>
        <w:t xml:space="preserve"> (S. Martín).</w:t>
      </w:r>
    </w:p>
    <w:p w:rsidR="005E0A61" w:rsidRPr="00683ECA" w:rsidRDefault="00214767" w:rsidP="003807DF">
      <w:pPr>
        <w:spacing w:line="360" w:lineRule="auto"/>
        <w:rPr>
          <w:rFonts w:ascii="Arial" w:hAnsi="Arial" w:cs="Arial"/>
          <w:lang w:val="fr-FR"/>
        </w:rPr>
      </w:pPr>
      <w:r w:rsidRPr="00683ECA">
        <w:rPr>
          <w:rFonts w:ascii="Arial" w:hAnsi="Arial" w:cs="Arial"/>
          <w:vertAlign w:val="superscript"/>
          <w:lang w:val="fr-FR"/>
        </w:rPr>
        <w:t>+</w:t>
      </w:r>
      <w:proofErr w:type="spellStart"/>
      <w:r w:rsidRPr="00683ECA">
        <w:rPr>
          <w:rFonts w:ascii="Arial" w:hAnsi="Arial" w:cs="Arial"/>
          <w:lang w:val="fr-FR"/>
        </w:rPr>
        <w:t>Now</w:t>
      </w:r>
      <w:proofErr w:type="spellEnd"/>
      <w:r w:rsidRPr="00683ECA">
        <w:rPr>
          <w:rFonts w:ascii="Arial" w:hAnsi="Arial" w:cs="Arial"/>
          <w:lang w:val="fr-FR"/>
        </w:rPr>
        <w:t xml:space="preserve"> at </w:t>
      </w:r>
      <w:proofErr w:type="spellStart"/>
      <w:r w:rsidRPr="00683ECA">
        <w:rPr>
          <w:rFonts w:ascii="Arial" w:hAnsi="Arial" w:cs="Arial"/>
          <w:lang w:val="fr-FR"/>
        </w:rPr>
        <w:t>Now</w:t>
      </w:r>
      <w:proofErr w:type="spellEnd"/>
      <w:r w:rsidRPr="00683ECA">
        <w:rPr>
          <w:rFonts w:ascii="Arial" w:hAnsi="Arial" w:cs="Arial"/>
          <w:lang w:val="fr-FR"/>
        </w:rPr>
        <w:t xml:space="preserve"> at</w:t>
      </w:r>
      <w:r w:rsidR="008D6E64" w:rsidRPr="00683ECA">
        <w:rPr>
          <w:rFonts w:ascii="Arial" w:hAnsi="Arial" w:cs="Arial"/>
          <w:lang w:val="fr-FR"/>
        </w:rPr>
        <w:t>:</w:t>
      </w:r>
      <w:r w:rsidRPr="00683ECA">
        <w:rPr>
          <w:rFonts w:ascii="Arial" w:hAnsi="Arial" w:cs="Arial"/>
          <w:lang w:val="fr-FR"/>
        </w:rPr>
        <w:t xml:space="preserve"> </w:t>
      </w:r>
      <w:r w:rsidR="008D6E64" w:rsidRPr="00683ECA">
        <w:rPr>
          <w:rFonts w:ascii="Arial" w:hAnsi="Arial" w:cs="Arial"/>
          <w:lang w:val="fr-FR"/>
        </w:rPr>
        <w:t xml:space="preserve">Département Sciences et Analyse des Matériaux, </w:t>
      </w:r>
      <w:r w:rsidRPr="00683ECA">
        <w:rPr>
          <w:rFonts w:ascii="Arial" w:hAnsi="Arial" w:cs="Arial"/>
          <w:lang w:val="fr-FR"/>
        </w:rPr>
        <w:t xml:space="preserve">Centre de Recherche Public </w:t>
      </w:r>
      <w:r w:rsidR="008D6E64" w:rsidRPr="00683ECA">
        <w:rPr>
          <w:rFonts w:ascii="Arial" w:hAnsi="Arial" w:cs="Arial"/>
          <w:lang w:val="fr-FR"/>
        </w:rPr>
        <w:t xml:space="preserve">- </w:t>
      </w:r>
      <w:r w:rsidRPr="00683ECA">
        <w:rPr>
          <w:rFonts w:ascii="Arial" w:hAnsi="Arial" w:cs="Arial"/>
          <w:lang w:val="fr-FR"/>
        </w:rPr>
        <w:t xml:space="preserve">Gabriel Lippmann, 41, rue du </w:t>
      </w:r>
      <w:proofErr w:type="spellStart"/>
      <w:r w:rsidRPr="00683ECA">
        <w:rPr>
          <w:rFonts w:ascii="Arial" w:hAnsi="Arial" w:cs="Arial"/>
          <w:lang w:val="fr-FR"/>
        </w:rPr>
        <w:t>Brill</w:t>
      </w:r>
      <w:proofErr w:type="spellEnd"/>
      <w:r w:rsidRPr="00683ECA">
        <w:rPr>
          <w:rFonts w:ascii="Arial" w:hAnsi="Arial" w:cs="Arial"/>
          <w:lang w:val="fr-FR"/>
        </w:rPr>
        <w:t xml:space="preserve">, L-4422 </w:t>
      </w:r>
      <w:proofErr w:type="spellStart"/>
      <w:r w:rsidRPr="00683ECA">
        <w:rPr>
          <w:rFonts w:ascii="Arial" w:hAnsi="Arial" w:cs="Arial"/>
          <w:lang w:val="fr-FR"/>
        </w:rPr>
        <w:t>Belvaux</w:t>
      </w:r>
      <w:proofErr w:type="spellEnd"/>
      <w:r w:rsidRPr="00683ECA">
        <w:rPr>
          <w:rFonts w:ascii="Arial" w:hAnsi="Arial" w:cs="Arial"/>
          <w:lang w:val="fr-FR"/>
        </w:rPr>
        <w:t>, Luxembourg</w:t>
      </w:r>
    </w:p>
    <w:p w:rsidR="00736C94" w:rsidRPr="00683ECA" w:rsidRDefault="00736C94" w:rsidP="003807DF">
      <w:pPr>
        <w:spacing w:line="360" w:lineRule="auto"/>
        <w:rPr>
          <w:rFonts w:ascii="Arial" w:hAnsi="Arial" w:cs="Arial"/>
          <w:b/>
          <w:lang w:val="fr-FR"/>
        </w:rPr>
      </w:pPr>
    </w:p>
    <w:p w:rsidR="00736C94" w:rsidRPr="004B5FFE" w:rsidRDefault="00736C94" w:rsidP="003807DF">
      <w:pPr>
        <w:spacing w:line="360" w:lineRule="auto"/>
        <w:rPr>
          <w:rFonts w:ascii="Arial" w:hAnsi="Arial" w:cs="Arial"/>
          <w:b/>
        </w:rPr>
      </w:pPr>
      <w:r w:rsidRPr="004B5FFE">
        <w:rPr>
          <w:rFonts w:ascii="Arial" w:hAnsi="Arial" w:cs="Arial"/>
          <w:b/>
        </w:rPr>
        <w:t xml:space="preserve">Abstract </w:t>
      </w:r>
    </w:p>
    <w:p w:rsidR="00736C94" w:rsidRDefault="00736C94" w:rsidP="003807DF">
      <w:pPr>
        <w:spacing w:line="360" w:lineRule="auto"/>
        <w:rPr>
          <w:rFonts w:ascii="Arial" w:hAnsi="Arial" w:cs="Arial"/>
          <w:b/>
        </w:rPr>
      </w:pPr>
    </w:p>
    <w:p w:rsidR="00736C94" w:rsidRPr="00330C84" w:rsidRDefault="00330C84" w:rsidP="003807DF">
      <w:pPr>
        <w:spacing w:line="360" w:lineRule="auto"/>
        <w:rPr>
          <w:rFonts w:ascii="Arial" w:hAnsi="Arial" w:cs="Arial"/>
        </w:rPr>
      </w:pPr>
      <w:r w:rsidRPr="00330C84">
        <w:rPr>
          <w:rFonts w:ascii="Arial" w:hAnsi="Arial" w:cs="Arial"/>
        </w:rPr>
        <w:t xml:space="preserve">Chalcopyrite </w:t>
      </w:r>
      <w:r w:rsidR="0019100F" w:rsidRPr="0019100F">
        <w:rPr>
          <w:rFonts w:ascii="Arial" w:hAnsi="Arial" w:cs="Arial"/>
        </w:rPr>
        <w:t>CuIn</w:t>
      </w:r>
      <w:r w:rsidR="0019100F" w:rsidRPr="0019100F">
        <w:rPr>
          <w:rFonts w:ascii="Arial" w:hAnsi="Arial" w:cs="Arial"/>
          <w:vertAlign w:val="subscript"/>
        </w:rPr>
        <w:t>1-x</w:t>
      </w:r>
      <w:r w:rsidR="0019100F" w:rsidRPr="0019100F">
        <w:rPr>
          <w:rFonts w:ascii="Arial" w:hAnsi="Arial" w:cs="Arial"/>
        </w:rPr>
        <w:t>Al</w:t>
      </w:r>
      <w:r w:rsidR="0019100F" w:rsidRPr="0019100F">
        <w:rPr>
          <w:rFonts w:ascii="Arial" w:hAnsi="Arial" w:cs="Arial"/>
          <w:vertAlign w:val="subscript"/>
        </w:rPr>
        <w:t>x</w:t>
      </w:r>
      <w:r w:rsidR="0019100F" w:rsidRPr="0019100F">
        <w:rPr>
          <w:rFonts w:ascii="Arial" w:hAnsi="Arial" w:cs="Arial"/>
        </w:rPr>
        <w:t>Se</w:t>
      </w:r>
      <w:r w:rsidR="0019100F" w:rsidRPr="0019100F">
        <w:rPr>
          <w:rFonts w:ascii="Arial" w:hAnsi="Arial" w:cs="Arial"/>
          <w:vertAlign w:val="subscript"/>
        </w:rPr>
        <w:t>2</w:t>
      </w:r>
      <w:r w:rsidR="0019100F">
        <w:rPr>
          <w:rFonts w:ascii="Arial" w:hAnsi="Arial" w:cs="Arial"/>
          <w:b/>
        </w:rPr>
        <w:t xml:space="preserve"> </w:t>
      </w:r>
      <w:r w:rsidRPr="00330C84">
        <w:rPr>
          <w:rFonts w:ascii="Arial" w:hAnsi="Arial" w:cs="Arial"/>
        </w:rPr>
        <w:t xml:space="preserve">(CIAS) thin films </w:t>
      </w:r>
      <w:r>
        <w:rPr>
          <w:rFonts w:ascii="Arial" w:hAnsi="Arial" w:cs="Arial"/>
        </w:rPr>
        <w:t xml:space="preserve">with </w:t>
      </w:r>
      <w:r w:rsidR="00126D36">
        <w:rPr>
          <w:rFonts w:ascii="Arial" w:hAnsi="Arial" w:cs="Arial"/>
        </w:rPr>
        <w:t>an atomic ratio of Al/(</w:t>
      </w:r>
      <w:proofErr w:type="spellStart"/>
      <w:r w:rsidR="00126D36">
        <w:rPr>
          <w:rFonts w:ascii="Arial" w:hAnsi="Arial" w:cs="Arial"/>
        </w:rPr>
        <w:t>In+Al</w:t>
      </w:r>
      <w:proofErr w:type="spellEnd"/>
      <w:r w:rsidR="00126D36">
        <w:rPr>
          <w:rFonts w:ascii="Arial" w:hAnsi="Arial" w:cs="Arial"/>
        </w:rPr>
        <w:t xml:space="preserve">)=0.4 </w:t>
      </w:r>
      <w:r w:rsidRPr="00330C84">
        <w:rPr>
          <w:rFonts w:ascii="Arial" w:hAnsi="Arial" w:cs="Arial"/>
        </w:rPr>
        <w:t xml:space="preserve">were grown by </w:t>
      </w:r>
      <w:r w:rsidR="004A405B">
        <w:rPr>
          <w:rFonts w:ascii="Arial" w:hAnsi="Arial" w:cs="Arial"/>
        </w:rPr>
        <w:t xml:space="preserve">a </w:t>
      </w:r>
      <w:r w:rsidRPr="00330C84">
        <w:rPr>
          <w:rFonts w:ascii="Arial" w:hAnsi="Arial" w:cs="Arial"/>
        </w:rPr>
        <w:t>two-stage process onto soda-lime glass substrates. The selenisation was carried out at different temperatures, ranging from 400ºC to 550ºC, for metallic precursors layers evaporated with two different sequences. The first sequence, C1, was evaporated with the Al as the last layer, while</w:t>
      </w:r>
      <w:r w:rsidR="00D062F4">
        <w:rPr>
          <w:rFonts w:ascii="Arial" w:hAnsi="Arial" w:cs="Arial"/>
        </w:rPr>
        <w:t xml:space="preserve"> in the second one, C2, the In wa</w:t>
      </w:r>
      <w:r w:rsidRPr="00330C84">
        <w:rPr>
          <w:rFonts w:ascii="Arial" w:hAnsi="Arial" w:cs="Arial"/>
        </w:rPr>
        <w:t xml:space="preserve">s the last evaporated element. The optical, structural and morphological characterisations led to the conclusion that the precursors sequence determines the crystallisation </w:t>
      </w:r>
      <w:r w:rsidR="004A405B">
        <w:rPr>
          <w:rFonts w:ascii="Arial" w:hAnsi="Arial" w:cs="Arial"/>
        </w:rPr>
        <w:t>path</w:t>
      </w:r>
      <w:r w:rsidRPr="00330C84">
        <w:rPr>
          <w:rFonts w:ascii="Arial" w:hAnsi="Arial" w:cs="Arial"/>
        </w:rPr>
        <w:t xml:space="preserve">way, resulting </w:t>
      </w:r>
      <w:r w:rsidR="004A405B">
        <w:rPr>
          <w:rFonts w:ascii="Arial" w:hAnsi="Arial" w:cs="Arial"/>
        </w:rPr>
        <w:t xml:space="preserve">in </w:t>
      </w:r>
      <w:r w:rsidRPr="00330C84">
        <w:rPr>
          <w:rFonts w:ascii="Arial" w:hAnsi="Arial" w:cs="Arial"/>
        </w:rPr>
        <w:t xml:space="preserve">C1 the best option due to the homogeneity </w:t>
      </w:r>
      <w:r w:rsidR="00CE2D38">
        <w:rPr>
          <w:rFonts w:ascii="Arial" w:hAnsi="Arial" w:cs="Arial"/>
        </w:rPr>
        <w:t>of the depth distribution of the elements</w:t>
      </w:r>
      <w:r w:rsidRPr="00330C84">
        <w:rPr>
          <w:rFonts w:ascii="Arial" w:hAnsi="Arial" w:cs="Arial"/>
        </w:rPr>
        <w:t>. The influence of the selenisation temperature was also studied, finding 540ºC as the optimum one</w:t>
      </w:r>
      <w:r w:rsidR="00126D36">
        <w:rPr>
          <w:rFonts w:ascii="Arial" w:hAnsi="Arial" w:cs="Arial"/>
        </w:rPr>
        <w:t>,</w:t>
      </w:r>
      <w:r w:rsidRPr="00330C84">
        <w:rPr>
          <w:rFonts w:ascii="Arial" w:hAnsi="Arial" w:cs="Arial"/>
        </w:rPr>
        <w:t xml:space="preserve"> since it allows </w:t>
      </w:r>
      <w:r w:rsidR="00A01287" w:rsidRPr="000B2233">
        <w:rPr>
          <w:rFonts w:ascii="Arial" w:hAnsi="Arial" w:cs="Arial"/>
        </w:rPr>
        <w:t xml:space="preserve">to achieve the highest band gap value for </w:t>
      </w:r>
      <w:r w:rsidR="00CE2D38">
        <w:rPr>
          <w:rFonts w:ascii="Arial" w:hAnsi="Arial" w:cs="Arial"/>
        </w:rPr>
        <w:t xml:space="preserve">the </w:t>
      </w:r>
      <w:r w:rsidR="00B702C1" w:rsidRPr="000B2233">
        <w:rPr>
          <w:rFonts w:ascii="Arial" w:hAnsi="Arial" w:cs="Arial"/>
        </w:rPr>
        <w:t>C1</w:t>
      </w:r>
      <w:r w:rsidR="00A01287" w:rsidRPr="000B2233">
        <w:rPr>
          <w:rFonts w:ascii="Arial" w:hAnsi="Arial" w:cs="Arial"/>
        </w:rPr>
        <w:t xml:space="preserve"> sequence</w:t>
      </w:r>
      <w:r w:rsidR="00D55310">
        <w:rPr>
          <w:rFonts w:ascii="Arial" w:hAnsi="Arial" w:cs="Arial"/>
        </w:rPr>
        <w:t xml:space="preserve"> and for </w:t>
      </w:r>
      <w:r w:rsidR="00EF2CF4">
        <w:rPr>
          <w:rFonts w:ascii="Arial" w:hAnsi="Arial" w:cs="Arial"/>
        </w:rPr>
        <w:t>the</w:t>
      </w:r>
      <w:r w:rsidR="00D55310">
        <w:rPr>
          <w:rFonts w:ascii="Arial" w:hAnsi="Arial" w:cs="Arial"/>
        </w:rPr>
        <w:t xml:space="preserve"> given composition</w:t>
      </w:r>
      <w:r w:rsidRPr="000B2233">
        <w:rPr>
          <w:rFonts w:ascii="Arial" w:hAnsi="Arial" w:cs="Arial"/>
        </w:rPr>
        <w:t>.</w:t>
      </w:r>
    </w:p>
    <w:p w:rsidR="00736C94" w:rsidRDefault="005E0A61" w:rsidP="005E0A61">
      <w:pPr>
        <w:tabs>
          <w:tab w:val="left" w:pos="1605"/>
        </w:tabs>
        <w:spacing w:line="360" w:lineRule="auto"/>
        <w:rPr>
          <w:rFonts w:ascii="Arial" w:hAnsi="Arial" w:cs="Arial"/>
        </w:rPr>
      </w:pPr>
      <w:r>
        <w:rPr>
          <w:rFonts w:ascii="Arial" w:hAnsi="Arial" w:cs="Arial"/>
        </w:rPr>
        <w:tab/>
      </w:r>
    </w:p>
    <w:p w:rsidR="005E0A61" w:rsidRDefault="005E0A61" w:rsidP="005E0A61">
      <w:pPr>
        <w:spacing w:line="360" w:lineRule="auto"/>
        <w:rPr>
          <w:rFonts w:ascii="Arial" w:hAnsi="Arial" w:cs="Arial"/>
          <w:b/>
        </w:rPr>
      </w:pPr>
      <w:r w:rsidRPr="00D13716">
        <w:rPr>
          <w:rFonts w:ascii="Arial" w:hAnsi="Arial" w:cs="Arial"/>
          <w:b/>
        </w:rPr>
        <w:t>Keywords:</w:t>
      </w:r>
    </w:p>
    <w:p w:rsidR="005E0A61" w:rsidRDefault="002B1019" w:rsidP="005E0A61">
      <w:pPr>
        <w:spacing w:line="360" w:lineRule="auto"/>
        <w:rPr>
          <w:rFonts w:ascii="Arial" w:hAnsi="Arial" w:cs="Arial"/>
        </w:rPr>
      </w:pPr>
      <w:r>
        <w:rPr>
          <w:rFonts w:ascii="Arial" w:hAnsi="Arial" w:cs="Arial"/>
        </w:rPr>
        <w:t>Chalcogenides; thin films;</w:t>
      </w:r>
      <w:r w:rsidR="005E0A61">
        <w:rPr>
          <w:rFonts w:ascii="Arial" w:hAnsi="Arial" w:cs="Arial"/>
        </w:rPr>
        <w:t xml:space="preserve"> crystal growth</w:t>
      </w:r>
      <w:r>
        <w:rPr>
          <w:rFonts w:ascii="Arial" w:hAnsi="Arial" w:cs="Arial"/>
        </w:rPr>
        <w:t>;</w:t>
      </w:r>
      <w:r w:rsidR="005E0A61">
        <w:rPr>
          <w:rFonts w:ascii="Arial" w:hAnsi="Arial" w:cs="Arial"/>
        </w:rPr>
        <w:t xml:space="preserve"> evaporation.</w:t>
      </w:r>
    </w:p>
    <w:p w:rsidR="005E0A61" w:rsidRDefault="005E0A61" w:rsidP="005E0A61">
      <w:pPr>
        <w:tabs>
          <w:tab w:val="left" w:pos="1605"/>
        </w:tabs>
        <w:spacing w:line="360" w:lineRule="auto"/>
        <w:rPr>
          <w:rFonts w:ascii="Arial" w:hAnsi="Arial" w:cs="Arial"/>
        </w:rPr>
      </w:pPr>
    </w:p>
    <w:p w:rsidR="005E0A61" w:rsidRPr="00736C94" w:rsidRDefault="005E0A61" w:rsidP="005E0A61">
      <w:pPr>
        <w:tabs>
          <w:tab w:val="left" w:pos="1605"/>
        </w:tabs>
        <w:spacing w:line="360" w:lineRule="auto"/>
        <w:rPr>
          <w:rFonts w:ascii="Arial" w:hAnsi="Arial" w:cs="Arial"/>
        </w:rPr>
      </w:pPr>
    </w:p>
    <w:p w:rsidR="00736C94" w:rsidRPr="00736C94" w:rsidRDefault="005E0A61" w:rsidP="003807DF">
      <w:pPr>
        <w:spacing w:line="360" w:lineRule="auto"/>
        <w:rPr>
          <w:rFonts w:ascii="Arial" w:hAnsi="Arial" w:cs="Arial"/>
          <w:b/>
        </w:rPr>
      </w:pPr>
      <w:r>
        <w:rPr>
          <w:rFonts w:ascii="Arial" w:hAnsi="Arial" w:cs="Arial"/>
          <w:b/>
        </w:rPr>
        <w:t xml:space="preserve">1. </w:t>
      </w:r>
      <w:r w:rsidR="00736C94" w:rsidRPr="00736C94">
        <w:rPr>
          <w:rFonts w:ascii="Arial" w:hAnsi="Arial" w:cs="Arial"/>
          <w:b/>
        </w:rPr>
        <w:t>Introduction</w:t>
      </w:r>
    </w:p>
    <w:p w:rsidR="00736C94" w:rsidRPr="00736C94" w:rsidRDefault="00736C94" w:rsidP="003807DF">
      <w:pPr>
        <w:spacing w:line="360" w:lineRule="auto"/>
        <w:rPr>
          <w:rFonts w:ascii="Arial" w:hAnsi="Arial" w:cs="Arial"/>
          <w:b/>
        </w:rPr>
      </w:pPr>
    </w:p>
    <w:p w:rsidR="00736C94" w:rsidRDefault="00D55310" w:rsidP="003807DF">
      <w:pPr>
        <w:spacing w:line="360" w:lineRule="auto"/>
        <w:ind w:firstLine="708"/>
        <w:rPr>
          <w:rFonts w:ascii="Arial" w:hAnsi="Arial" w:cs="Arial"/>
        </w:rPr>
      </w:pPr>
      <w:r w:rsidRPr="0019100F">
        <w:rPr>
          <w:rFonts w:ascii="Arial" w:hAnsi="Arial" w:cs="Arial"/>
        </w:rPr>
        <w:t>CuIn</w:t>
      </w:r>
      <w:r w:rsidRPr="0019100F">
        <w:rPr>
          <w:rFonts w:ascii="Arial" w:hAnsi="Arial" w:cs="Arial"/>
          <w:vertAlign w:val="subscript"/>
        </w:rPr>
        <w:t>1-x</w:t>
      </w:r>
      <w:r>
        <w:rPr>
          <w:rFonts w:ascii="Arial" w:hAnsi="Arial" w:cs="Arial"/>
        </w:rPr>
        <w:t>Ga</w:t>
      </w:r>
      <w:r w:rsidRPr="0019100F">
        <w:rPr>
          <w:rFonts w:ascii="Arial" w:hAnsi="Arial" w:cs="Arial"/>
          <w:vertAlign w:val="subscript"/>
        </w:rPr>
        <w:t>x</w:t>
      </w:r>
      <w:r w:rsidRPr="0019100F">
        <w:rPr>
          <w:rFonts w:ascii="Arial" w:hAnsi="Arial" w:cs="Arial"/>
        </w:rPr>
        <w:t>Se</w:t>
      </w:r>
      <w:r w:rsidRPr="0019100F">
        <w:rPr>
          <w:rFonts w:ascii="Arial" w:hAnsi="Arial" w:cs="Arial"/>
          <w:vertAlign w:val="subscript"/>
        </w:rPr>
        <w:t>2</w:t>
      </w:r>
      <w:r>
        <w:rPr>
          <w:rFonts w:ascii="Arial" w:hAnsi="Arial" w:cs="Arial"/>
          <w:b/>
        </w:rPr>
        <w:t xml:space="preserve"> </w:t>
      </w:r>
      <w:r w:rsidRPr="00A664AB">
        <w:rPr>
          <w:rFonts w:ascii="Arial" w:hAnsi="Arial" w:cs="Arial"/>
        </w:rPr>
        <w:t>(</w:t>
      </w:r>
      <w:r w:rsidR="008B19C0" w:rsidRPr="007944FA">
        <w:rPr>
          <w:rFonts w:ascii="Arial" w:hAnsi="Arial" w:cs="Arial"/>
        </w:rPr>
        <w:t>CIGS</w:t>
      </w:r>
      <w:r>
        <w:rPr>
          <w:rFonts w:ascii="Arial" w:hAnsi="Arial" w:cs="Arial"/>
        </w:rPr>
        <w:t>)</w:t>
      </w:r>
      <w:r w:rsidR="008B19C0" w:rsidRPr="007944FA">
        <w:rPr>
          <w:rFonts w:ascii="Arial" w:hAnsi="Arial" w:cs="Arial"/>
        </w:rPr>
        <w:t xml:space="preserve"> is c</w:t>
      </w:r>
      <w:r w:rsidR="00736C94" w:rsidRPr="007944FA">
        <w:rPr>
          <w:rFonts w:ascii="Arial" w:hAnsi="Arial" w:cs="Arial"/>
        </w:rPr>
        <w:t>urrently</w:t>
      </w:r>
      <w:r w:rsidR="00736C94" w:rsidRPr="00FB02AA">
        <w:rPr>
          <w:rFonts w:ascii="Arial" w:hAnsi="Arial" w:cs="Arial"/>
        </w:rPr>
        <w:t xml:space="preserve"> </w:t>
      </w:r>
      <w:r w:rsidR="008B19C0" w:rsidRPr="00FB02AA">
        <w:rPr>
          <w:rFonts w:ascii="Arial" w:hAnsi="Arial" w:cs="Arial"/>
        </w:rPr>
        <w:t>receiving the most attention as a thin film photovoltaic absorber since it y</w:t>
      </w:r>
      <w:r w:rsidR="00FB02AA">
        <w:rPr>
          <w:rFonts w:ascii="Arial" w:hAnsi="Arial" w:cs="Arial"/>
        </w:rPr>
        <w:t>i</w:t>
      </w:r>
      <w:r w:rsidR="008B19C0" w:rsidRPr="00FB02AA">
        <w:rPr>
          <w:rFonts w:ascii="Arial" w:hAnsi="Arial" w:cs="Arial"/>
        </w:rPr>
        <w:t>e</w:t>
      </w:r>
      <w:r w:rsidR="00FB02AA">
        <w:rPr>
          <w:rFonts w:ascii="Arial" w:hAnsi="Arial" w:cs="Arial"/>
        </w:rPr>
        <w:t>l</w:t>
      </w:r>
      <w:r w:rsidR="008B19C0" w:rsidRPr="00FB02AA">
        <w:rPr>
          <w:rFonts w:ascii="Arial" w:hAnsi="Arial" w:cs="Arial"/>
        </w:rPr>
        <w:t xml:space="preserve">ds the most efficient solar cell devices both on small </w:t>
      </w:r>
      <w:r w:rsidR="004B3824">
        <w:rPr>
          <w:rFonts w:ascii="Arial" w:hAnsi="Arial" w:cs="Arial"/>
        </w:rPr>
        <w:fldChar w:fldCharType="begin"/>
      </w:r>
      <w:r w:rsidR="0055323B">
        <w:rPr>
          <w:rFonts w:ascii="Arial" w:hAnsi="Arial" w:cs="Arial"/>
        </w:rPr>
        <w:instrText xml:space="preserve"> ADDIN EN.CITE &lt;EndNote&gt;&lt;Cite&gt;&lt;Author&gt;Repins&lt;/Author&gt;&lt;Year&gt;2008&lt;/Year&gt;&lt;RecNum&gt;46&lt;/RecNum&gt;&lt;record&gt;&lt;rec-number&gt;46&lt;/rec-number&gt;&lt;foreign-keys&gt;&lt;key app="EN" db-id="v9rwx5tpbd00epewvaavzwx00z09zxxvds2r"&gt;46&lt;/key&gt;&lt;/foreign-keys&gt;&lt;ref-type name="Journal Article"&gt;17&lt;/ref-type&gt;&lt;contributors&gt;&lt;authors&gt;&lt;author&gt;Repins, Ingrid&lt;/author&gt;&lt;author&gt;Contreras, Miguel A.&lt;/author&gt;&lt;author&gt;Egaas, Brian&lt;/author&gt;&lt;author&gt;DeHart, Clay&lt;/author&gt;&lt;author&gt;Scharf, John&lt;/author&gt;&lt;author&gt;Perkins, Craig L.&lt;/author&gt;&lt;author&gt;To, Bobby&lt;/author&gt;&lt;author&gt;Noufi, Rommel&lt;/author&gt;&lt;/authors&gt;&lt;/contributors&gt;&lt;titles&gt;&lt;title&gt;19·9%-efficient ZnO/CdS/CuInGaSe2 solar cell with 81·2% fill factor&lt;/title&gt;&lt;secondary-title&gt;Progress in Photovoltaics: Research and Applications&lt;/secondary-title&gt;&lt;/titles&gt;&lt;periodical&gt;&lt;full-title&gt;Progress in Photovoltaics: Research and Applications&lt;/full-title&gt;&lt;abbr-1&gt;Prog. Photovol: Res. Appl.&lt;/abbr-1&gt;&lt;/periodical&gt;&lt;pages&gt;235-239&lt;/pages&gt;&lt;volume&gt;16&lt;/volume&gt;&lt;number&gt;3&lt;/number&gt;&lt;keywords&gt;&lt;keyword&gt;CIGS&lt;/keyword&gt;&lt;keyword&gt;thin film solar cells&lt;/keyword&gt;&lt;keyword&gt;record efficiency&lt;/keyword&gt;&lt;keyword&gt;fill factor&lt;/keyword&gt;&lt;keyword&gt;recombination&lt;/keyword&gt;&lt;keyword&gt;diode quality&lt;/keyword&gt;&lt;keyword&gt;saturation current&lt;/keyword&gt;&lt;keyword&gt;surface&lt;/keyword&gt;&lt;/keywords&gt;&lt;dates&gt;&lt;year&gt;2008&lt;/year&gt;&lt;/dates&gt;&lt;publisher&gt;John Wiley &amp;amp; Sons, Ltd.&lt;/publisher&gt;&lt;urls&gt;&lt;related-urls&gt;&lt;url&gt;http://dx.doi.org/10.1002/pip.822 &lt;/url&gt;&lt;/related-urls&gt;&lt;/urls&gt;&lt;/record&gt;&lt;/Cite&gt;&lt;/EndNote&gt;</w:instrText>
      </w:r>
      <w:r w:rsidR="004B3824">
        <w:rPr>
          <w:rFonts w:ascii="Arial" w:hAnsi="Arial" w:cs="Arial"/>
        </w:rPr>
        <w:fldChar w:fldCharType="separate"/>
      </w:r>
      <w:r w:rsidR="004B3824">
        <w:rPr>
          <w:rFonts w:ascii="Arial" w:hAnsi="Arial" w:cs="Arial"/>
        </w:rPr>
        <w:t>[1]</w:t>
      </w:r>
      <w:r w:rsidR="004B3824">
        <w:rPr>
          <w:rFonts w:ascii="Arial" w:hAnsi="Arial" w:cs="Arial"/>
        </w:rPr>
        <w:fldChar w:fldCharType="end"/>
      </w:r>
      <w:r w:rsidR="004B3824">
        <w:rPr>
          <w:rFonts w:ascii="Arial" w:hAnsi="Arial" w:cs="Arial"/>
        </w:rPr>
        <w:t xml:space="preserve"> </w:t>
      </w:r>
      <w:r w:rsidR="008B19C0">
        <w:rPr>
          <w:rFonts w:ascii="Arial" w:hAnsi="Arial" w:cs="Arial"/>
        </w:rPr>
        <w:t xml:space="preserve">and large </w:t>
      </w:r>
      <w:r w:rsidR="001D6C6A">
        <w:rPr>
          <w:rFonts w:ascii="Arial" w:hAnsi="Arial" w:cs="Arial"/>
        </w:rPr>
        <w:fldChar w:fldCharType="begin">
          <w:fldData xml:space="preserve">PEVuZE5vdGU+PENpdGU+PEF1dGhvcj5KYWdlci1XYWxkYXU8L0F1dGhvcj48UmVjTnVtPjI0OTwv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PEVuZE5vdGU+PENpdGU+PEF1dGhvcj5KYWdlci1XYWxkYXU8L0F1dGhvcj48UmVjTnVtPjI0OTwv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1D6C6A">
        <w:rPr>
          <w:rFonts w:ascii="Arial" w:hAnsi="Arial" w:cs="Arial"/>
        </w:rPr>
        <w:fldChar w:fldCharType="separate"/>
      </w:r>
      <w:r w:rsidR="001D6C6A">
        <w:rPr>
          <w:rFonts w:ascii="Arial" w:hAnsi="Arial" w:cs="Arial"/>
        </w:rPr>
        <w:t>[2]</w:t>
      </w:r>
      <w:r w:rsidR="001D6C6A">
        <w:rPr>
          <w:rFonts w:ascii="Arial" w:hAnsi="Arial" w:cs="Arial"/>
        </w:rPr>
        <w:fldChar w:fldCharType="end"/>
      </w:r>
      <w:r w:rsidR="001D6C6A">
        <w:rPr>
          <w:rFonts w:ascii="Arial" w:hAnsi="Arial" w:cs="Arial"/>
        </w:rPr>
        <w:t xml:space="preserve"> </w:t>
      </w:r>
      <w:r w:rsidR="004E75B5">
        <w:rPr>
          <w:rFonts w:ascii="Arial" w:hAnsi="Arial" w:cs="Arial"/>
        </w:rPr>
        <w:t>area devices</w:t>
      </w:r>
      <w:r w:rsidR="00736C94">
        <w:rPr>
          <w:rFonts w:ascii="Arial" w:hAnsi="Arial" w:cs="Arial"/>
        </w:rPr>
        <w:t xml:space="preserve">. However </w:t>
      </w:r>
      <w:r w:rsidR="008B19C0">
        <w:rPr>
          <w:rFonts w:ascii="Arial" w:hAnsi="Arial" w:cs="Arial"/>
        </w:rPr>
        <w:t xml:space="preserve">there are </w:t>
      </w:r>
      <w:r w:rsidR="00736C94">
        <w:rPr>
          <w:rFonts w:ascii="Arial" w:hAnsi="Arial" w:cs="Arial"/>
        </w:rPr>
        <w:t>other options</w:t>
      </w:r>
      <w:r w:rsidR="00685817">
        <w:rPr>
          <w:rFonts w:ascii="Arial" w:hAnsi="Arial" w:cs="Arial"/>
        </w:rPr>
        <w:t xml:space="preserve"> </w:t>
      </w:r>
      <w:r w:rsidR="008B19C0">
        <w:rPr>
          <w:rFonts w:ascii="Arial" w:hAnsi="Arial" w:cs="Arial"/>
        </w:rPr>
        <w:t xml:space="preserve">available in the </w:t>
      </w:r>
      <w:r w:rsidRPr="0019100F">
        <w:rPr>
          <w:rFonts w:ascii="Arial" w:hAnsi="Arial" w:cs="Arial"/>
        </w:rPr>
        <w:t>CuInSe</w:t>
      </w:r>
      <w:r w:rsidRPr="0019100F">
        <w:rPr>
          <w:rFonts w:ascii="Arial" w:hAnsi="Arial" w:cs="Arial"/>
          <w:vertAlign w:val="subscript"/>
        </w:rPr>
        <w:t>2</w:t>
      </w:r>
      <w:r>
        <w:rPr>
          <w:rFonts w:ascii="Arial" w:hAnsi="Arial" w:cs="Arial"/>
          <w:b/>
        </w:rPr>
        <w:t xml:space="preserve"> </w:t>
      </w:r>
      <w:r w:rsidRPr="00A664AB">
        <w:rPr>
          <w:rFonts w:ascii="Arial" w:hAnsi="Arial" w:cs="Arial"/>
        </w:rPr>
        <w:t>(</w:t>
      </w:r>
      <w:r w:rsidR="008B19C0">
        <w:rPr>
          <w:rFonts w:ascii="Arial" w:hAnsi="Arial" w:cs="Arial"/>
        </w:rPr>
        <w:t>CIS</w:t>
      </w:r>
      <w:r w:rsidRPr="00A664AB">
        <w:rPr>
          <w:rFonts w:ascii="Arial" w:hAnsi="Arial" w:cs="Arial"/>
        </w:rPr>
        <w:t>)</w:t>
      </w:r>
      <w:r w:rsidR="008B19C0">
        <w:rPr>
          <w:rFonts w:ascii="Arial" w:hAnsi="Arial" w:cs="Arial"/>
        </w:rPr>
        <w:t xml:space="preserve"> chalcopyrite material family</w:t>
      </w:r>
      <w:r w:rsidR="00715EE8">
        <w:rPr>
          <w:rFonts w:ascii="Arial" w:hAnsi="Arial" w:cs="Arial"/>
        </w:rPr>
        <w:t xml:space="preserve"> </w:t>
      </w:r>
      <w:r w:rsidR="00715EE8">
        <w:rPr>
          <w:rFonts w:ascii="Arial" w:hAnsi="Arial" w:cs="Arial"/>
        </w:rPr>
        <w:fldChar w:fldCharType="begin">
          <w:fldData xml:space="preserve">PEVuZE5vdGU+PENpdGU+PEF1dGhvcj5KYWdlci1XYWxkYXU8L0F1dGhvcj48UmVjTnVtPjI0OTwv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PEVuZE5vdGU+PENpdGU+PEF1dGhvcj5KYWdlci1XYWxkYXU8L0F1dGhvcj48UmVjTnVtPjI0OTwv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715EE8">
        <w:rPr>
          <w:rFonts w:ascii="Arial" w:hAnsi="Arial" w:cs="Arial"/>
        </w:rPr>
        <w:fldChar w:fldCharType="separate"/>
      </w:r>
      <w:r w:rsidR="001D6C6A">
        <w:rPr>
          <w:rFonts w:ascii="Arial" w:hAnsi="Arial" w:cs="Arial"/>
        </w:rPr>
        <w:t>[2]</w:t>
      </w:r>
      <w:r w:rsidR="00715EE8">
        <w:rPr>
          <w:rFonts w:ascii="Arial" w:hAnsi="Arial" w:cs="Arial"/>
        </w:rPr>
        <w:fldChar w:fldCharType="end"/>
      </w:r>
      <w:r w:rsidR="00736C94">
        <w:rPr>
          <w:rFonts w:ascii="Arial" w:hAnsi="Arial" w:cs="Arial"/>
        </w:rPr>
        <w:t xml:space="preserve">, less studied until now, </w:t>
      </w:r>
      <w:r w:rsidR="008B19C0">
        <w:rPr>
          <w:rFonts w:ascii="Arial" w:hAnsi="Arial" w:cs="Arial"/>
        </w:rPr>
        <w:t xml:space="preserve">which </w:t>
      </w:r>
      <w:r w:rsidR="00736C94">
        <w:rPr>
          <w:rFonts w:ascii="Arial" w:hAnsi="Arial" w:cs="Arial"/>
        </w:rPr>
        <w:t xml:space="preserve">appear as a good alternative to this compound. </w:t>
      </w:r>
      <w:r w:rsidR="00C67542">
        <w:rPr>
          <w:rFonts w:ascii="Arial" w:hAnsi="Arial" w:cs="Arial"/>
        </w:rPr>
        <w:t xml:space="preserve">Among </w:t>
      </w:r>
      <w:r w:rsidR="00736C94">
        <w:rPr>
          <w:rFonts w:ascii="Arial" w:hAnsi="Arial" w:cs="Arial"/>
        </w:rPr>
        <w:t xml:space="preserve">them, the partial substitution of indium by aluminium presents </w:t>
      </w:r>
      <w:r w:rsidR="00685817">
        <w:rPr>
          <w:rFonts w:ascii="Arial" w:hAnsi="Arial" w:cs="Arial"/>
        </w:rPr>
        <w:t>great</w:t>
      </w:r>
      <w:r w:rsidR="00736C94">
        <w:rPr>
          <w:rFonts w:ascii="Arial" w:hAnsi="Arial" w:cs="Arial"/>
        </w:rPr>
        <w:t xml:space="preserve"> advantages: in one hand, the aluminium is more abundant and therefore </w:t>
      </w:r>
      <w:r>
        <w:rPr>
          <w:rFonts w:ascii="Arial" w:hAnsi="Arial" w:cs="Arial"/>
        </w:rPr>
        <w:t xml:space="preserve">less </w:t>
      </w:r>
      <w:r w:rsidR="00736C94">
        <w:rPr>
          <w:rFonts w:ascii="Arial" w:hAnsi="Arial" w:cs="Arial"/>
        </w:rPr>
        <w:t>expensive than gallium</w:t>
      </w:r>
      <w:r w:rsidR="00C67542">
        <w:rPr>
          <w:rFonts w:ascii="Arial" w:hAnsi="Arial" w:cs="Arial"/>
        </w:rPr>
        <w:t xml:space="preserve"> or indeed indium</w:t>
      </w:r>
      <w:r w:rsidR="00736C94">
        <w:rPr>
          <w:rFonts w:ascii="Arial" w:hAnsi="Arial" w:cs="Arial"/>
        </w:rPr>
        <w:t xml:space="preserve">. </w:t>
      </w:r>
      <w:r w:rsidR="00685817">
        <w:rPr>
          <w:rFonts w:ascii="Arial" w:hAnsi="Arial" w:cs="Arial"/>
        </w:rPr>
        <w:t>O</w:t>
      </w:r>
      <w:r w:rsidR="00736C94">
        <w:rPr>
          <w:rFonts w:ascii="Arial" w:hAnsi="Arial" w:cs="Arial"/>
        </w:rPr>
        <w:t xml:space="preserve">n the other hand, </w:t>
      </w:r>
      <w:r>
        <w:rPr>
          <w:rFonts w:ascii="Arial" w:hAnsi="Arial" w:cs="Arial"/>
        </w:rPr>
        <w:t xml:space="preserve">for equivalent substitution, </w:t>
      </w:r>
      <w:r w:rsidR="00736C94">
        <w:rPr>
          <w:rFonts w:ascii="Arial" w:hAnsi="Arial" w:cs="Arial"/>
        </w:rPr>
        <w:t>aluminium produces a larger band gap change in CIS than Ga due to the smaller size of the Al atom</w:t>
      </w:r>
      <w:r w:rsidR="00CC1906">
        <w:rPr>
          <w:rFonts w:ascii="Arial" w:hAnsi="Arial" w:cs="Arial"/>
        </w:rPr>
        <w:t xml:space="preserve"> </w:t>
      </w:r>
      <w:r w:rsidR="000673F7">
        <w:rPr>
          <w:rFonts w:ascii="Arial" w:hAnsi="Arial" w:cs="Arial"/>
        </w:rPr>
        <w:fldChar w:fldCharType="begin"/>
      </w:r>
      <w:r w:rsidR="0055323B">
        <w:rPr>
          <w:rFonts w:ascii="Arial" w:hAnsi="Arial" w:cs="Arial"/>
        </w:rPr>
        <w:instrText xml:space="preserve"> ADDIN EN.CITE &lt;EndNote&gt;&lt;Cite&gt;&lt;Author&gt;Dwyer&lt;/Author&gt;&lt;Year&gt;2010&lt;/Year&gt;&lt;RecNum&gt;62&lt;/RecNum&gt;&lt;record&gt;&lt;rec-number&gt;62&lt;/rec-number&gt;&lt;foreign-keys&gt;&lt;key app="EN" db-id="v9rwx5tpbd00epewvaavzwx00z09zxxvds2r"&gt;62&lt;/key&gt;&lt;/foreign-keys&gt;&lt;ref-type name="Journal Article"&gt;17&lt;/ref-type&gt;&lt;contributors&gt;&lt;authors&gt;&lt;author&gt;Dwyer, Daniel&lt;/author&gt;&lt;author&gt;Repins, Ingrid&lt;/author&gt;&lt;author&gt;Efstathiadis, Haralabos&lt;/author&gt;&lt;author&gt;Haldar, Pradeep&lt;/author&gt;&lt;/authors&gt;&lt;/contributors&gt;&lt;titles&gt;&lt;title&gt;Selenization of co-sputtered CuInAl precursor films&lt;/title&gt;&lt;secondary-title&gt;Solar Energy Materials and Solar Cells&lt;/secondary-title&gt;&lt;/titles&gt;&lt;periodical&gt;&lt;full-title&gt;Solar Energy Materials and Solar Cells&lt;/full-title&gt;&lt;abbr-1&gt;Sol. Energy Mater. Sol. Cells&lt;/abbr-1&gt;&lt;/periodical&gt;&lt;pages&gt;598-605&lt;/pages&gt;&lt;volume&gt;94&lt;/volume&gt;&lt;number&gt;3&lt;/number&gt;&lt;keywords&gt;&lt;keyword&gt;Selenization&lt;/keyword&gt;&lt;keyword&gt;CuInAl&lt;/keyword&gt;&lt;keyword&gt;CuInAlSe2&lt;/keyword&gt;&lt;keyword&gt;CIAS&lt;/keyword&gt;&lt;keyword&gt;CIGS&lt;/keyword&gt;&lt;keyword&gt;Co-sputtering&lt;/keyword&gt;&lt;/keywords&gt;&lt;dates&gt;&lt;year&gt;2010&lt;/year&gt;&lt;/dates&gt;&lt;urls&gt;&lt;related-urls&gt;&lt;url&gt;http://www.sciencedirect.com/science/article/B6V51-4Y3KV3C-2/2/3468be26b9876f624703abd14279bff5 &lt;/url&gt;&lt;/related-urls&gt;&lt;/urls&gt;&lt;/record&gt;&lt;/Cite&gt;&lt;/EndNote&gt;</w:instrText>
      </w:r>
      <w:r w:rsidR="000673F7">
        <w:rPr>
          <w:rFonts w:ascii="Arial" w:hAnsi="Arial" w:cs="Arial"/>
        </w:rPr>
        <w:fldChar w:fldCharType="separate"/>
      </w:r>
      <w:r w:rsidR="004B3824">
        <w:rPr>
          <w:rFonts w:ascii="Arial" w:hAnsi="Arial" w:cs="Arial"/>
        </w:rPr>
        <w:t>[3]</w:t>
      </w:r>
      <w:r w:rsidR="000673F7">
        <w:rPr>
          <w:rFonts w:ascii="Arial" w:hAnsi="Arial" w:cs="Arial"/>
        </w:rPr>
        <w:fldChar w:fldCharType="end"/>
      </w:r>
      <w:r w:rsidR="00736C94">
        <w:rPr>
          <w:rFonts w:ascii="Arial" w:hAnsi="Arial" w:cs="Arial"/>
        </w:rPr>
        <w:t>. Thus, the CuIn</w:t>
      </w:r>
      <w:r w:rsidR="00685817" w:rsidRPr="007749BE">
        <w:rPr>
          <w:rFonts w:ascii="Arial" w:hAnsi="Arial" w:cs="Arial"/>
          <w:vertAlign w:val="subscript"/>
        </w:rPr>
        <w:t>1-x</w:t>
      </w:r>
      <w:r w:rsidR="00736C94">
        <w:rPr>
          <w:rFonts w:ascii="Arial" w:hAnsi="Arial" w:cs="Arial"/>
        </w:rPr>
        <w:t>Al</w:t>
      </w:r>
      <w:r w:rsidR="00685817" w:rsidRPr="007749BE">
        <w:rPr>
          <w:rFonts w:ascii="Arial" w:hAnsi="Arial" w:cs="Arial"/>
          <w:vertAlign w:val="subscript"/>
        </w:rPr>
        <w:t>x</w:t>
      </w:r>
      <w:r w:rsidR="00736C94">
        <w:rPr>
          <w:rFonts w:ascii="Arial" w:hAnsi="Arial" w:cs="Arial"/>
        </w:rPr>
        <w:t>Se</w:t>
      </w:r>
      <w:r w:rsidR="00736C94" w:rsidRPr="002450B9">
        <w:rPr>
          <w:rFonts w:ascii="Arial" w:hAnsi="Arial" w:cs="Arial"/>
          <w:vertAlign w:val="subscript"/>
        </w:rPr>
        <w:t>2</w:t>
      </w:r>
      <w:r w:rsidR="00736C94">
        <w:rPr>
          <w:rFonts w:ascii="Arial" w:hAnsi="Arial" w:cs="Arial"/>
        </w:rPr>
        <w:t xml:space="preserve"> (CIAS) compound allows the adjust</w:t>
      </w:r>
      <w:r w:rsidR="00685817">
        <w:rPr>
          <w:rFonts w:ascii="Arial" w:hAnsi="Arial" w:cs="Arial"/>
        </w:rPr>
        <w:t>ment</w:t>
      </w:r>
      <w:r w:rsidR="00736C94">
        <w:rPr>
          <w:rFonts w:ascii="Arial" w:hAnsi="Arial" w:cs="Arial"/>
        </w:rPr>
        <w:t xml:space="preserve"> of the </w:t>
      </w:r>
      <w:r w:rsidR="00F102C3">
        <w:rPr>
          <w:rFonts w:ascii="Arial" w:hAnsi="Arial" w:cs="Arial"/>
        </w:rPr>
        <w:t xml:space="preserve">energy </w:t>
      </w:r>
      <w:r w:rsidR="00736C94">
        <w:rPr>
          <w:rFonts w:ascii="Arial" w:hAnsi="Arial" w:cs="Arial"/>
        </w:rPr>
        <w:t xml:space="preserve">band gap </w:t>
      </w:r>
      <w:r w:rsidR="00685817">
        <w:rPr>
          <w:rFonts w:ascii="Arial" w:hAnsi="Arial" w:cs="Arial"/>
        </w:rPr>
        <w:t>from</w:t>
      </w:r>
      <w:r w:rsidR="00736C94">
        <w:rPr>
          <w:rFonts w:ascii="Arial" w:hAnsi="Arial" w:cs="Arial"/>
        </w:rPr>
        <w:t xml:space="preserve"> Eg=1.0 eV (CuInSe</w:t>
      </w:r>
      <w:r w:rsidR="00736C94" w:rsidRPr="002450B9">
        <w:rPr>
          <w:rFonts w:ascii="Arial" w:hAnsi="Arial" w:cs="Arial"/>
          <w:vertAlign w:val="subscript"/>
        </w:rPr>
        <w:t>2</w:t>
      </w:r>
      <w:r w:rsidR="00736C94">
        <w:rPr>
          <w:rFonts w:ascii="Arial" w:hAnsi="Arial" w:cs="Arial"/>
        </w:rPr>
        <w:t>) to Eg= 2.7 eV (CuAlSe</w:t>
      </w:r>
      <w:r w:rsidR="00736C94" w:rsidRPr="002450B9">
        <w:rPr>
          <w:rFonts w:ascii="Arial" w:hAnsi="Arial" w:cs="Arial"/>
          <w:vertAlign w:val="subscript"/>
        </w:rPr>
        <w:t>2</w:t>
      </w:r>
      <w:r w:rsidR="00736C94">
        <w:rPr>
          <w:rFonts w:ascii="Arial" w:hAnsi="Arial" w:cs="Arial"/>
        </w:rPr>
        <w:t>)</w:t>
      </w:r>
      <w:r w:rsidR="00677301">
        <w:rPr>
          <w:rFonts w:ascii="Arial" w:hAnsi="Arial" w:cs="Arial"/>
        </w:rPr>
        <w:t xml:space="preserve"> </w:t>
      </w:r>
      <w:r w:rsidR="00677301">
        <w:rPr>
          <w:rFonts w:ascii="Arial" w:hAnsi="Arial" w:cs="Arial"/>
        </w:rPr>
        <w:fldChar w:fldCharType="begin"/>
      </w:r>
      <w:r w:rsidR="0055323B">
        <w:rPr>
          <w:rFonts w:ascii="Arial" w:hAnsi="Arial" w:cs="Arial"/>
        </w:rPr>
        <w:instrText xml:space="preserve"> ADDIN EN.CITE &lt;EndNote&gt;&lt;Cite&gt;&lt;Author&gt;Paulson&lt;/Author&gt;&lt;Year&gt;2002&lt;/Year&gt;&lt;RecNum&gt;54&lt;/RecNum&gt;&lt;record&gt;&lt;rec-number&gt;54&lt;/rec-number&gt;&lt;foreign-keys&gt;&lt;key app="EN" db-id="v9rwx5tpbd00epewvaavzwx00z09zxxvds2r"&gt;54&lt;/key&gt;&lt;/foreign-keys&gt;&lt;ref-type name="Journal Article"&gt;17&lt;/ref-type&gt;&lt;contributors&gt;&lt;authors&gt;&lt;author&gt;Paulson, P. D.&lt;/author&gt;&lt;author&gt;Haimbodi, M. W.&lt;/author&gt;&lt;author&gt;Marsillac, S.&lt;/author&gt;&lt;author&gt;Birkmire, R. W.&lt;/author&gt;&lt;author&gt;Shafarman, W. N.&lt;/author&gt;&lt;/authors&gt;&lt;/contributors&gt;&lt;titles&gt;&lt;title&gt;CuIn[sub 1 - x]Al[sub x]Se[sub 2] thin films and solar cells&lt;/title&gt;&lt;secondary-title&gt;Journal of Applied Physics&lt;/secondary-title&gt;&lt;/titles&gt;&lt;periodical&gt;&lt;full-title&gt;Journal of Applied Physics&lt;/full-title&gt;&lt;abbr-1&gt;J. Appl. Phys.&lt;/abbr-1&gt;&lt;/periodical&gt;&lt;pages&gt;10153-10156&lt;/pages&gt;&lt;volume&gt;91&lt;/volume&gt;&lt;number&gt;12&lt;/number&gt;&lt;keywords&gt;&lt;keyword&gt;copper compounds&lt;/keyword&gt;&lt;keyword&gt;indium compounds&lt;/keyword&gt;&lt;keyword&gt;aluminium compounds&lt;/keyword&gt;&lt;keyword&gt;ternary semiconductors&lt;/keyword&gt;&lt;keyword&gt;semiconductor thin films&lt;/keyword&gt;&lt;keyword&gt;vacuum deposition&lt;/keyword&gt;&lt;keyword&gt;solar cells&lt;/keyword&gt;&lt;keyword&gt;ellipsometry&lt;/keyword&gt;&lt;keyword&gt;energy gap&lt;/keyword&gt;&lt;keyword&gt;X-ray diffraction&lt;/keyword&gt;&lt;keyword&gt;lattice constants&lt;/keyword&gt;&lt;keyword&gt;semiconductor device measurement&lt;/keyword&gt;&lt;/keywords&gt;&lt;dates&gt;&lt;year&gt;2002&lt;/year&gt;&lt;/dates&gt;&lt;publisher&gt;AIP&lt;/publisher&gt;&lt;urls&gt;&lt;related-urls&gt;&lt;url&gt;http://link.aip.org/link/?JAP/91/10153/1 &lt;/url&gt;&lt;/related-urls&gt;&lt;/urls&gt;&lt;/record&gt;&lt;/Cite&gt;&lt;/EndNote&gt;</w:instrText>
      </w:r>
      <w:r w:rsidR="00677301">
        <w:rPr>
          <w:rFonts w:ascii="Arial" w:hAnsi="Arial" w:cs="Arial"/>
        </w:rPr>
        <w:fldChar w:fldCharType="separate"/>
      </w:r>
      <w:r w:rsidR="004B3824">
        <w:rPr>
          <w:rFonts w:ascii="Arial" w:hAnsi="Arial" w:cs="Arial"/>
        </w:rPr>
        <w:t>[4]</w:t>
      </w:r>
      <w:r w:rsidR="00677301">
        <w:rPr>
          <w:rFonts w:ascii="Arial" w:hAnsi="Arial" w:cs="Arial"/>
        </w:rPr>
        <w:fldChar w:fldCharType="end"/>
      </w:r>
      <w:r w:rsidR="00736C94">
        <w:rPr>
          <w:rFonts w:ascii="Arial" w:hAnsi="Arial" w:cs="Arial"/>
        </w:rPr>
        <w:t xml:space="preserve">, allowing </w:t>
      </w:r>
      <w:r w:rsidR="00685817">
        <w:rPr>
          <w:rFonts w:ascii="Arial" w:hAnsi="Arial" w:cs="Arial"/>
        </w:rPr>
        <w:t>its</w:t>
      </w:r>
      <w:r w:rsidR="00736C94">
        <w:rPr>
          <w:rFonts w:ascii="Arial" w:hAnsi="Arial" w:cs="Arial"/>
        </w:rPr>
        <w:t xml:space="preserve"> use in </w:t>
      </w:r>
      <w:r>
        <w:rPr>
          <w:rFonts w:ascii="Arial" w:hAnsi="Arial" w:cs="Arial"/>
        </w:rPr>
        <w:t xml:space="preserve">single and </w:t>
      </w:r>
      <w:r w:rsidR="00736C94">
        <w:rPr>
          <w:rFonts w:ascii="Arial" w:hAnsi="Arial" w:cs="Arial"/>
        </w:rPr>
        <w:t>multi-junction solar cells</w:t>
      </w:r>
      <w:r w:rsidR="00677301">
        <w:rPr>
          <w:rFonts w:ascii="Arial" w:hAnsi="Arial" w:cs="Arial"/>
        </w:rPr>
        <w:t xml:space="preserve"> </w:t>
      </w:r>
      <w:r w:rsidR="00677301">
        <w:rPr>
          <w:rFonts w:ascii="Arial" w:hAnsi="Arial" w:cs="Arial"/>
        </w:rPr>
        <w:fldChar w:fldCharType="begin"/>
      </w:r>
      <w:r w:rsidR="0055323B">
        <w:rPr>
          <w:rFonts w:ascii="Arial" w:hAnsi="Arial" w:cs="Arial"/>
        </w:rPr>
        <w:instrText xml:space="preserve"> ADDIN EN.CITE &lt;EndNote&gt;&lt;Cite&gt;&lt;Author&gt;Reddy&lt;/Author&gt;&lt;Year&gt;2006&lt;/Year&gt;&lt;RecNum&gt;10&lt;/RecNum&gt;&lt;record&gt;&lt;rec-number&gt;10&lt;/rec-number&gt;&lt;foreign-keys&gt;&lt;key app="EN" db-id="v9rwx5tpbd00epewvaavzwx00z09zxxvds2r"&gt;10&lt;/key&gt;&lt;/foreign-keys&gt;&lt;ref-type name="Journal Article"&gt;17&lt;/ref-type&gt;&lt;contributors&gt;&lt;authors&gt;&lt;author&gt;Y Bharath Kumar Reddy&lt;/author&gt;&lt;author&gt;V Sundara Raja&lt;/author&gt;&lt;author&gt;B Sreedhar&lt;/author&gt;&lt;/authors&gt;&lt;/contributors&gt;&lt;titles&gt;&lt;title&gt;Growth and characterization of CuIn1-xAlxSe2 thin films deposited by co-evaporation&lt;/title&gt;&lt;secondary-title&gt;Journal of Physics D: Applied Physics&lt;/secondary-title&gt;&lt;/titles&gt;&lt;periodical&gt;&lt;full-title&gt;Journal of Physics D: Applied Physics&lt;/full-title&gt;&lt;abbr-1&gt;J. Phys. D: Appl. Phys.&lt;/abbr-1&gt;&lt;/periodical&gt;&lt;pages&gt;5124&lt;/pages&gt;&lt;volume&gt;39&lt;/volume&gt;&lt;number&gt;24&lt;/number&gt;&lt;dates&gt;&lt;year&gt;2006&lt;/year&gt;&lt;/dates&gt;&lt;isbn&gt;0022-3727&lt;/isbn&gt;&lt;urls&gt;&lt;related-urls&gt;&lt;url&gt;http://stacks.iop.org/0022-3727/39/i=24/a=005&lt;/url&gt;&lt;/related-urls&gt;&lt;pdf-urls&gt;&lt;url&gt;internal-pdf://Gr-2006009858/Growth and characterization of CuIn1−x Alx Se2 thin films deposited by co-evaporation.pdf&lt;/url&gt;&lt;/pdf-urls&gt;&lt;/urls&gt;&lt;/record&gt;&lt;/Cite&gt;&lt;/EndNote&gt;</w:instrText>
      </w:r>
      <w:r w:rsidR="00677301">
        <w:rPr>
          <w:rFonts w:ascii="Arial" w:hAnsi="Arial" w:cs="Arial"/>
        </w:rPr>
        <w:fldChar w:fldCharType="separate"/>
      </w:r>
      <w:r w:rsidR="0055323B">
        <w:rPr>
          <w:rFonts w:ascii="Arial" w:hAnsi="Arial" w:cs="Arial"/>
        </w:rPr>
        <w:t>[5]</w:t>
      </w:r>
      <w:r w:rsidR="00677301">
        <w:rPr>
          <w:rFonts w:ascii="Arial" w:hAnsi="Arial" w:cs="Arial"/>
        </w:rPr>
        <w:fldChar w:fldCharType="end"/>
      </w:r>
      <w:r w:rsidR="00685817">
        <w:rPr>
          <w:rFonts w:ascii="Arial" w:hAnsi="Arial" w:cs="Arial"/>
        </w:rPr>
        <w:t>. T</w:t>
      </w:r>
      <w:r w:rsidR="00736C94" w:rsidRPr="00EC677A">
        <w:rPr>
          <w:rFonts w:ascii="Arial" w:hAnsi="Arial" w:cs="Arial"/>
        </w:rPr>
        <w:t>he</w:t>
      </w:r>
      <w:r w:rsidR="00736C94">
        <w:rPr>
          <w:rFonts w:ascii="Arial" w:hAnsi="Arial" w:cs="Arial"/>
        </w:rPr>
        <w:t xml:space="preserve"> optimum band gap for terrestrial applications, </w:t>
      </w:r>
      <w:r w:rsidR="00F102C3">
        <w:rPr>
          <w:rFonts w:ascii="Arial" w:hAnsi="Arial" w:cs="Arial"/>
        </w:rPr>
        <w:t xml:space="preserve">i.e. </w:t>
      </w:r>
      <w:r w:rsidR="00736C94">
        <w:rPr>
          <w:rFonts w:ascii="Arial" w:hAnsi="Arial" w:cs="Arial"/>
        </w:rPr>
        <w:t>1.4 eV</w:t>
      </w:r>
      <w:r w:rsidR="00BB0E94">
        <w:rPr>
          <w:rFonts w:ascii="Arial" w:hAnsi="Arial" w:cs="Arial"/>
        </w:rPr>
        <w:t xml:space="preserve"> </w:t>
      </w:r>
      <w:r w:rsidR="00BB0E94">
        <w:rPr>
          <w:rFonts w:ascii="Arial" w:hAnsi="Arial" w:cs="Arial"/>
        </w:rPr>
        <w:fldChar w:fldCharType="begin"/>
      </w:r>
      <w:r w:rsidR="0055323B">
        <w:rPr>
          <w:rFonts w:ascii="Arial" w:hAnsi="Arial" w:cs="Arial"/>
        </w:rPr>
        <w:instrText xml:space="preserve"> ADDIN EN.CITE &lt;EndNote&gt;&lt;Cite&gt;&lt;Author&gt;Contreras&lt;/Author&gt;&lt;Year&gt;2005&lt;/Year&gt;&lt;RecNum&gt;50&lt;/RecNum&gt;&lt;record&gt;&lt;rec-number&gt;50&lt;/rec-number&gt;&lt;foreign-keys&gt;&lt;key app="EN" db-id="v9rwx5tpbd00epewvaavzwx00z09zxxvds2r"&gt;50&lt;/key&gt;&lt;/foreign-keys&gt;&lt;ref-type name="Journal Article"&gt;17&lt;/ref-type&gt;&lt;contributors&gt;&lt;authors&gt;&lt;author&gt;Contreras, Miguel A.&lt;/author&gt;&lt;author&gt;Ramanathan, K.&lt;/author&gt;&lt;author&gt;AbuShama, J.&lt;/author&gt;&lt;author&gt;Hasoon, F.&lt;/author&gt;&lt;author&gt;Young, D. L.&lt;/author&gt;&lt;author&gt;Egaas, B.&lt;/author&gt;&lt;author&gt;Noufi, R.&lt;/author&gt;&lt;/authors&gt;&lt;/contributors&gt;&lt;titles&gt;&lt;title&gt;SHORT COMMUNICATION: ACCELERATED PUBLICATION: Diode characteristics in state-of-the-art ZnO/CdS/Cu(In1−xGax)Se2 solar cells&lt;/title&gt;&lt;secondary-title&gt;Progress in Photovoltaics: Research and Applications&lt;/secondary-title&gt;&lt;/titles&gt;&lt;periodical&gt;&lt;full-title&gt;Progress in Photovoltaics: Research and Applications&lt;/full-title&gt;&lt;abbr-1&gt;Prog. Photovol: Res. Appl.&lt;/abbr-1&gt;&lt;/periodical&gt;&lt;pages&gt;209-216&lt;/pages&gt;&lt;volume&gt;13&lt;/volume&gt;&lt;number&gt;3&lt;/number&gt;&lt;keywords&gt;&lt;keyword&gt;diode quality factor&lt;/keyword&gt;&lt;keyword&gt;saturation current&lt;/keyword&gt;&lt;keyword&gt;thin-film solar cells&lt;/keyword&gt;&lt;keyword&gt;world record efficiency&lt;/keyword&gt;&lt;keyword&gt;recombination&lt;/keyword&gt;&lt;keyword&gt;Cu(In,Ga)Se2&lt;/keyword&gt;&lt;/keywords&gt;&lt;dates&gt;&lt;year&gt;2005&lt;/year&gt;&lt;/dates&gt;&lt;publisher&gt;John Wiley &amp;amp; Sons, Ltd.&lt;/publisher&gt;&lt;urls&gt;&lt;related-urls&gt;&lt;url&gt;http://dx.doi.org/10.1002/pip.626 &lt;/url&gt;&lt;/related-urls&gt;&lt;/urls&gt;&lt;/record&gt;&lt;/Cite&gt;&lt;/EndNote&gt;</w:instrText>
      </w:r>
      <w:r w:rsidR="00BB0E94">
        <w:rPr>
          <w:rFonts w:ascii="Arial" w:hAnsi="Arial" w:cs="Arial"/>
        </w:rPr>
        <w:fldChar w:fldCharType="separate"/>
      </w:r>
      <w:r w:rsidR="004B3824">
        <w:rPr>
          <w:rFonts w:ascii="Arial" w:hAnsi="Arial" w:cs="Arial"/>
        </w:rPr>
        <w:t>[6]</w:t>
      </w:r>
      <w:r w:rsidR="00BB0E94">
        <w:rPr>
          <w:rFonts w:ascii="Arial" w:hAnsi="Arial" w:cs="Arial"/>
        </w:rPr>
        <w:fldChar w:fldCharType="end"/>
      </w:r>
      <w:r w:rsidR="00736C94">
        <w:rPr>
          <w:rFonts w:ascii="Arial" w:hAnsi="Arial" w:cs="Arial"/>
        </w:rPr>
        <w:t>, can be achieved with less Al substitution than Ga, causing less variation in the la</w:t>
      </w:r>
      <w:r w:rsidR="00877634">
        <w:rPr>
          <w:rFonts w:ascii="Arial" w:hAnsi="Arial" w:cs="Arial"/>
        </w:rPr>
        <w:t xml:space="preserve">ttice spacing of CIS structure </w:t>
      </w:r>
      <w:r w:rsidR="00877634">
        <w:rPr>
          <w:rFonts w:ascii="Arial" w:hAnsi="Arial" w:cs="Arial"/>
        </w:rPr>
        <w:fldChar w:fldCharType="begin"/>
      </w:r>
      <w:r w:rsidR="0055323B">
        <w:rPr>
          <w:rFonts w:ascii="Arial" w:hAnsi="Arial" w:cs="Arial"/>
        </w:rPr>
        <w:instrText xml:space="preserve"> ADDIN EN.CITE &lt;EndNote&gt;&lt;Cite&gt;&lt;Author&gt;Marsillac&lt;/Author&gt;&lt;Year&gt;2002&lt;/Year&gt;&lt;RecNum&gt;47&lt;/RecNum&gt;&lt;record&gt;&lt;rec-number&gt;47&lt;/rec-number&gt;&lt;foreign-keys&gt;&lt;key app="EN" db-id="v9rwx5tpbd00epewvaavzwx00z09zxxvds2r"&gt;47&lt;/key&gt;&lt;/foreign-keys&gt;&lt;ref-type name="Journal Article"&gt;17&lt;/ref-type&gt;&lt;contributors&gt;&lt;authors&gt;&lt;author&gt;Marsillac, S.&lt;/author&gt;&lt;author&gt;Paulson, P. D.&lt;/author&gt;&lt;author&gt;Haimbodi, M. W.&lt;/author&gt;&lt;author&gt;Birkmire, R. W.&lt;/author&gt;&lt;author&gt;Shafarman, W. N.&lt;/author&gt;&lt;/authors&gt;&lt;/contributors&gt;&lt;titles&gt;&lt;title&gt;High-efficiency solar cells based on Cu(InAl)Se[sub 2] thin films&lt;/title&gt;&lt;secondary-title&gt;Applied Physics Letters&lt;/secondary-title&gt;&lt;/titles&gt;&lt;periodical&gt;&lt;full-title&gt;Applied Physics Letters&lt;/full-title&gt;&lt;abbr-1&gt;Appl. Phys. Lett.&lt;/abbr-1&gt;&lt;/periodical&gt;&lt;pages&gt;1350-1352&lt;/pages&gt;&lt;volume&gt;81&lt;/volume&gt;&lt;number&gt;7&lt;/number&gt;&lt;keywords&gt;&lt;keyword&gt;copper compounds&lt;/keyword&gt;&lt;keyword&gt;indium compounds&lt;/keyword&gt;&lt;keyword&gt;aluminium compounds&lt;/keyword&gt;&lt;keyword&gt;ternary semiconductors&lt;/keyword&gt;&lt;keyword&gt;semiconductor thin films&lt;/keyword&gt;&lt;keyword&gt;solar cells&lt;/keyword&gt;&lt;keyword&gt;vacuum deposition&lt;/keyword&gt;&lt;keyword&gt;adhesion&lt;/keyword&gt;&lt;keyword&gt;electron traps&lt;/keyword&gt;&lt;/keywords&gt;&lt;dates&gt;&lt;year&gt;2002&lt;/year&gt;&lt;/dates&gt;&lt;publisher&gt;AIP&lt;/publisher&gt;&lt;urls&gt;&lt;related-urls&gt;&lt;url&gt;http://link.aip.org/link/?APL/81/1350/1 &lt;/url&gt;&lt;/related-urls&gt;&lt;/urls&gt;&lt;/record&gt;&lt;/Cite&gt;&lt;/EndNote&gt;</w:instrText>
      </w:r>
      <w:r w:rsidR="00877634">
        <w:rPr>
          <w:rFonts w:ascii="Arial" w:hAnsi="Arial" w:cs="Arial"/>
        </w:rPr>
        <w:fldChar w:fldCharType="separate"/>
      </w:r>
      <w:r w:rsidR="004B3824">
        <w:rPr>
          <w:rFonts w:ascii="Arial" w:hAnsi="Arial" w:cs="Arial"/>
        </w:rPr>
        <w:t>[7]</w:t>
      </w:r>
      <w:r w:rsidR="00877634">
        <w:rPr>
          <w:rFonts w:ascii="Arial" w:hAnsi="Arial" w:cs="Arial"/>
        </w:rPr>
        <w:fldChar w:fldCharType="end"/>
      </w:r>
      <w:r w:rsidR="00736C94">
        <w:rPr>
          <w:rFonts w:ascii="Arial" w:hAnsi="Arial" w:cs="Arial"/>
        </w:rPr>
        <w:t xml:space="preserve">. </w:t>
      </w:r>
      <w:r w:rsidR="00736C94" w:rsidRPr="00622E2E">
        <w:rPr>
          <w:rFonts w:ascii="Arial" w:hAnsi="Arial" w:cs="Arial"/>
        </w:rPr>
        <w:t>Furthermore</w:t>
      </w:r>
      <w:r w:rsidR="00736C94">
        <w:rPr>
          <w:rFonts w:ascii="Arial" w:hAnsi="Arial" w:cs="Arial"/>
        </w:rPr>
        <w:t xml:space="preserve">, in spite of the disorder of the </w:t>
      </w:r>
      <w:r w:rsidR="007E437C">
        <w:rPr>
          <w:rFonts w:ascii="Arial" w:hAnsi="Arial" w:cs="Arial"/>
        </w:rPr>
        <w:t>lattice</w:t>
      </w:r>
      <w:r w:rsidR="00736C94">
        <w:rPr>
          <w:rFonts w:ascii="Arial" w:hAnsi="Arial" w:cs="Arial"/>
        </w:rPr>
        <w:t xml:space="preserve"> induced by Al incorporation in the CIS matrix, the defects introduced are not </w:t>
      </w:r>
      <w:r w:rsidR="00CC1906">
        <w:rPr>
          <w:rFonts w:ascii="Arial" w:hAnsi="Arial" w:cs="Arial"/>
        </w:rPr>
        <w:t>as</w:t>
      </w:r>
      <w:r w:rsidR="00736C94">
        <w:rPr>
          <w:rFonts w:ascii="Arial" w:hAnsi="Arial" w:cs="Arial"/>
        </w:rPr>
        <w:t xml:space="preserve"> deep as the </w:t>
      </w:r>
      <w:r w:rsidR="008F5721">
        <w:rPr>
          <w:rFonts w:ascii="Arial" w:hAnsi="Arial" w:cs="Arial"/>
        </w:rPr>
        <w:t>ones reported in CIGS</w:t>
      </w:r>
      <w:r w:rsidR="00736C94">
        <w:rPr>
          <w:rFonts w:ascii="Arial" w:hAnsi="Arial" w:cs="Arial"/>
        </w:rPr>
        <w:t xml:space="preserve">, which </w:t>
      </w:r>
      <w:r w:rsidR="008F5721">
        <w:rPr>
          <w:rFonts w:ascii="Arial" w:hAnsi="Arial" w:cs="Arial"/>
        </w:rPr>
        <w:t>are known to limit</w:t>
      </w:r>
      <w:r w:rsidR="00CC08E6">
        <w:rPr>
          <w:rFonts w:ascii="Arial" w:hAnsi="Arial" w:cs="Arial"/>
        </w:rPr>
        <w:t xml:space="preserve"> </w:t>
      </w:r>
      <w:r w:rsidR="008F5721">
        <w:rPr>
          <w:rFonts w:ascii="Arial" w:hAnsi="Arial" w:cs="Arial"/>
        </w:rPr>
        <w:t xml:space="preserve">the solar cell </w:t>
      </w:r>
      <w:r w:rsidR="00736C94">
        <w:rPr>
          <w:rFonts w:ascii="Arial" w:hAnsi="Arial" w:cs="Arial"/>
        </w:rPr>
        <w:t xml:space="preserve">efficiency in high-Ga </w:t>
      </w:r>
      <w:r w:rsidR="008F5721">
        <w:rPr>
          <w:rFonts w:ascii="Arial" w:hAnsi="Arial" w:cs="Arial"/>
        </w:rPr>
        <w:t xml:space="preserve">content </w:t>
      </w:r>
      <w:r w:rsidR="00736C94">
        <w:rPr>
          <w:rFonts w:ascii="Arial" w:hAnsi="Arial" w:cs="Arial"/>
        </w:rPr>
        <w:t xml:space="preserve">CIGS </w:t>
      </w:r>
      <w:r w:rsidR="00877634">
        <w:rPr>
          <w:rFonts w:ascii="Arial" w:hAnsi="Arial" w:cs="Arial"/>
        </w:rPr>
        <w:t xml:space="preserve">devices </w:t>
      </w:r>
      <w:r w:rsidR="00877634">
        <w:rPr>
          <w:rFonts w:ascii="Arial" w:hAnsi="Arial" w:cs="Arial"/>
        </w:rPr>
        <w:fldChar w:fldCharType="begin"/>
      </w:r>
      <w:r w:rsidR="0055323B">
        <w:rPr>
          <w:rFonts w:ascii="Arial" w:hAnsi="Arial" w:cs="Arial"/>
        </w:rPr>
        <w:instrText xml:space="preserve"> ADDIN EN.CITE &lt;EndNote&gt;&lt;Cite&gt;&lt;Author&gt;Dwyer&lt;/Author&gt;&lt;Year&gt;2010&lt;/Year&gt;&lt;RecNum&gt;62&lt;/RecNum&gt;&lt;record&gt;&lt;rec-number&gt;62&lt;/rec-number&gt;&lt;foreign-keys&gt;&lt;key app="EN" db-id="v9rwx5tpbd00epewvaavzwx00z09zxxvds2r"&gt;62&lt;/key&gt;&lt;/foreign-keys&gt;&lt;ref-type name="Journal Article"&gt;17&lt;/ref-type&gt;&lt;contributors&gt;&lt;authors&gt;&lt;author&gt;Dwyer, Daniel&lt;/author&gt;&lt;author&gt;Repins, Ingrid&lt;/author&gt;&lt;author&gt;Efstathiadis, Haralabos&lt;/author&gt;&lt;author&gt;Haldar, Pradeep&lt;/author&gt;&lt;/authors&gt;&lt;/contributors&gt;&lt;titles&gt;&lt;title&gt;Selenization of co-sputtered CuInAl precursor films&lt;/title&gt;&lt;secondary-title&gt;Solar Energy Materials and Solar Cells&lt;/secondary-title&gt;&lt;/titles&gt;&lt;periodical&gt;&lt;full-title&gt;Solar Energy Materials and Solar Cells&lt;/full-title&gt;&lt;abbr-1&gt;Sol. Energy Mater. Sol. Cells&lt;/abbr-1&gt;&lt;/periodical&gt;&lt;pages&gt;598-605&lt;/pages&gt;&lt;volume&gt;94&lt;/volume&gt;&lt;number&gt;3&lt;/number&gt;&lt;keywords&gt;&lt;keyword&gt;Selenization&lt;/keyword&gt;&lt;keyword&gt;CuInAl&lt;/keyword&gt;&lt;keyword&gt;CuInAlSe2&lt;/keyword&gt;&lt;keyword&gt;CIAS&lt;/keyword&gt;&lt;keyword&gt;CIGS&lt;/keyword&gt;&lt;keyword&gt;Co-sputtering&lt;/keyword&gt;&lt;/keywords&gt;&lt;dates&gt;&lt;year&gt;2010&lt;/year&gt;&lt;/dates&gt;&lt;urls&gt;&lt;related-urls&gt;&lt;url&gt;http://www.sciencedirect.com/science/article/B6V51-4Y3KV3C-2/2/3468be26b9876f624703abd14279bff5 &lt;/url&gt;&lt;/related-urls&gt;&lt;/urls&gt;&lt;/record&gt;&lt;/Cite&gt;&lt;/EndNote&gt;</w:instrText>
      </w:r>
      <w:r w:rsidR="00877634">
        <w:rPr>
          <w:rFonts w:ascii="Arial" w:hAnsi="Arial" w:cs="Arial"/>
        </w:rPr>
        <w:fldChar w:fldCharType="separate"/>
      </w:r>
      <w:r w:rsidR="004B3824">
        <w:rPr>
          <w:rFonts w:ascii="Arial" w:hAnsi="Arial" w:cs="Arial"/>
        </w:rPr>
        <w:t>[3]</w:t>
      </w:r>
      <w:r w:rsidR="00877634">
        <w:rPr>
          <w:rFonts w:ascii="Arial" w:hAnsi="Arial" w:cs="Arial"/>
        </w:rPr>
        <w:fldChar w:fldCharType="end"/>
      </w:r>
      <w:r w:rsidR="00736C94">
        <w:rPr>
          <w:rFonts w:ascii="Arial" w:hAnsi="Arial" w:cs="Arial"/>
        </w:rPr>
        <w:t xml:space="preserve">. For </w:t>
      </w:r>
      <w:r w:rsidR="00685817">
        <w:rPr>
          <w:rFonts w:ascii="Arial" w:hAnsi="Arial" w:cs="Arial"/>
        </w:rPr>
        <w:t xml:space="preserve">all </w:t>
      </w:r>
      <w:r w:rsidR="00736C94">
        <w:rPr>
          <w:rFonts w:ascii="Arial" w:hAnsi="Arial" w:cs="Arial"/>
        </w:rPr>
        <w:t>these reasons CuIn</w:t>
      </w:r>
      <w:r w:rsidR="00685817" w:rsidRPr="007749BE">
        <w:rPr>
          <w:rFonts w:ascii="Arial" w:hAnsi="Arial" w:cs="Arial"/>
          <w:vertAlign w:val="subscript"/>
        </w:rPr>
        <w:t>1-x</w:t>
      </w:r>
      <w:r w:rsidR="00736C94">
        <w:rPr>
          <w:rFonts w:ascii="Arial" w:hAnsi="Arial" w:cs="Arial"/>
        </w:rPr>
        <w:t>Al</w:t>
      </w:r>
      <w:r w:rsidR="00685817" w:rsidRPr="007749BE">
        <w:rPr>
          <w:rFonts w:ascii="Arial" w:hAnsi="Arial" w:cs="Arial"/>
          <w:vertAlign w:val="subscript"/>
        </w:rPr>
        <w:t>x</w:t>
      </w:r>
      <w:r w:rsidR="00736C94">
        <w:rPr>
          <w:rFonts w:ascii="Arial" w:hAnsi="Arial" w:cs="Arial"/>
        </w:rPr>
        <w:t>Se</w:t>
      </w:r>
      <w:r w:rsidR="00736C94" w:rsidRPr="00394851">
        <w:rPr>
          <w:rFonts w:ascii="Arial" w:hAnsi="Arial" w:cs="Arial"/>
          <w:vertAlign w:val="subscript"/>
        </w:rPr>
        <w:t>2</w:t>
      </w:r>
      <w:r w:rsidR="00736C94">
        <w:rPr>
          <w:rFonts w:ascii="Arial" w:hAnsi="Arial" w:cs="Arial"/>
        </w:rPr>
        <w:t xml:space="preserve"> ha</w:t>
      </w:r>
      <w:r w:rsidR="00685817">
        <w:rPr>
          <w:rFonts w:ascii="Arial" w:hAnsi="Arial" w:cs="Arial"/>
        </w:rPr>
        <w:t>s</w:t>
      </w:r>
      <w:r w:rsidR="00736C94">
        <w:rPr>
          <w:rFonts w:ascii="Arial" w:hAnsi="Arial" w:cs="Arial"/>
        </w:rPr>
        <w:t xml:space="preserve"> been considered as promising alternative. An interesting manufacturing process to obtain CIAS thin films is the two stage process consisting on the selenisation of evaporated </w:t>
      </w:r>
      <w:r w:rsidR="008F5721">
        <w:rPr>
          <w:rFonts w:ascii="Arial" w:hAnsi="Arial" w:cs="Arial"/>
        </w:rPr>
        <w:t xml:space="preserve">stacked </w:t>
      </w:r>
      <w:r w:rsidR="00736C94">
        <w:rPr>
          <w:rFonts w:ascii="Arial" w:hAnsi="Arial" w:cs="Arial"/>
        </w:rPr>
        <w:t>metallic precursors</w:t>
      </w:r>
      <w:r w:rsidR="00877634">
        <w:rPr>
          <w:rFonts w:ascii="Arial" w:hAnsi="Arial" w:cs="Arial"/>
        </w:rPr>
        <w:t xml:space="preserve"> </w:t>
      </w:r>
      <w:r w:rsidR="00877634">
        <w:rPr>
          <w:rFonts w:ascii="Arial" w:hAnsi="Arial" w:cs="Arial"/>
        </w:rPr>
        <w:fldChar w:fldCharType="begin"/>
      </w:r>
      <w:r w:rsidR="0055323B">
        <w:rPr>
          <w:rFonts w:ascii="Arial" w:hAnsi="Arial" w:cs="Arial"/>
        </w:rPr>
        <w:instrText xml:space="preserve"> ADDIN EN.CITE &lt;EndNote&gt;&lt;Cite&gt;&lt;Author&gt;López-García&lt;/Author&gt;&lt;Year&gt;2010&lt;/Year&gt;&lt;RecNum&gt;3&lt;/RecNum&gt;&lt;record&gt;&lt;rec-number&gt;3&lt;/rec-number&gt;&lt;foreign-keys&gt;&lt;key app="EN" db-id="v9rwx5tpbd00epewvaavzwx00z09zxxvds2r"&gt;3&lt;/key&gt;&lt;/foreign-keys&gt;&lt;ref-type name="Journal Article"&gt;17&lt;/ref-type&gt;&lt;contributors&gt;&lt;authors&gt;&lt;author&gt;López-García, J.&lt;/author&gt;&lt;author&gt;Maffiotte, C.&lt;/author&gt;&lt;author&gt;Guillén, C.&lt;/author&gt;&lt;/authors&gt;&lt;/contributors&gt;&lt;titles&gt;&lt;title&gt;Wide-bandgap CuIn1-xAlxSe2 thin films deposited on transparent conducting oxides&lt;/title&gt;&lt;secondary-title&gt;Solar Energy Materials and Solar Cells&lt;/secondary-title&gt;&lt;/titles&gt;&lt;periodical&gt;&lt;full-title&gt;Solar Energy Materials and Solar Cells&lt;/full-title&gt;&lt;abbr-1&gt;Sol. Energy Mater. Sol. Cells&lt;/abbr-1&gt;&lt;/periodical&gt;&lt;pages&gt;1263-1269&lt;/pages&gt;&lt;volume&gt;94&lt;/volume&gt;&lt;number&gt;7&lt;/number&gt;&lt;keywords&gt;&lt;keyword&gt;Chalcopyrite&lt;/keyword&gt;&lt;keyword&gt;CIS&lt;/keyword&gt;&lt;keyword&gt;Cu(InAl)Se2&lt;/keyword&gt;&lt;keyword&gt;Evaporation&lt;/keyword&gt;&lt;keyword&gt;Selenization&lt;/keyword&gt;&lt;keyword&gt;TCO&lt;/keyword&gt;&lt;/keywords&gt;&lt;dates&gt;&lt;year&gt;2010&lt;/year&gt;&lt;pub-dates&gt;&lt;date&gt;2010/7//&lt;/date&gt;&lt;/pub-dates&gt;&lt;/dates&gt;&lt;isbn&gt;0927-0248&lt;/isbn&gt;&lt;work-type&gt;doi: DOI: 10.1016/j.solmat.2010.03.022&lt;/work-type&gt;&lt;urls&gt;&lt;related-urls&gt;&lt;url&gt;http://www.sciencedirect.com/science/article/B6V51-4YTD7F0-3/2/0addca9c2ca55f7bb4dc27b61a3445a2&lt;/url&gt;&lt;/related-urls&gt;&lt;/urls&gt;&lt;/record&gt;&lt;/Cite&gt;&lt;/EndNote&gt;</w:instrText>
      </w:r>
      <w:r w:rsidR="00877634">
        <w:rPr>
          <w:rFonts w:ascii="Arial" w:hAnsi="Arial" w:cs="Arial"/>
        </w:rPr>
        <w:fldChar w:fldCharType="separate"/>
      </w:r>
      <w:r w:rsidR="004B3824">
        <w:rPr>
          <w:rFonts w:ascii="Arial" w:hAnsi="Arial" w:cs="Arial"/>
        </w:rPr>
        <w:t>[8]</w:t>
      </w:r>
      <w:r w:rsidR="00877634">
        <w:rPr>
          <w:rFonts w:ascii="Arial" w:hAnsi="Arial" w:cs="Arial"/>
        </w:rPr>
        <w:fldChar w:fldCharType="end"/>
      </w:r>
      <w:r w:rsidR="00736C94">
        <w:rPr>
          <w:rFonts w:ascii="Arial" w:hAnsi="Arial" w:cs="Arial"/>
        </w:rPr>
        <w:t xml:space="preserve">. This method allows the control of the individual thicknesses in the metallic precursor layers, as well as their evaporation order. In this work the influence of the precursor </w:t>
      </w:r>
      <w:r w:rsidR="008F5721">
        <w:rPr>
          <w:rFonts w:ascii="Arial" w:hAnsi="Arial" w:cs="Arial"/>
        </w:rPr>
        <w:t xml:space="preserve">stack </w:t>
      </w:r>
      <w:r w:rsidR="00736C94">
        <w:rPr>
          <w:rFonts w:ascii="Arial" w:hAnsi="Arial" w:cs="Arial"/>
        </w:rPr>
        <w:t xml:space="preserve">sequence and the selenisation temperature on the optical, structural and morphological properties are studied for CIAS thin films </w:t>
      </w:r>
      <w:r w:rsidR="008F5721">
        <w:rPr>
          <w:rFonts w:ascii="Arial" w:hAnsi="Arial" w:cs="Arial"/>
        </w:rPr>
        <w:t xml:space="preserve">deposited </w:t>
      </w:r>
      <w:r w:rsidR="00736C94">
        <w:rPr>
          <w:rFonts w:ascii="Arial" w:hAnsi="Arial" w:cs="Arial"/>
        </w:rPr>
        <w:t xml:space="preserve">on soda lime glass (SLG) by a two stage process. </w:t>
      </w:r>
      <w:r w:rsidR="005D3211" w:rsidRPr="00A66D5D">
        <w:rPr>
          <w:rFonts w:ascii="Arial" w:hAnsi="Arial" w:cs="Arial"/>
        </w:rPr>
        <w:t>Noticeable differences in the depth profile of the metallic ratios have been observed</w:t>
      </w:r>
      <w:r w:rsidR="001C0CDE" w:rsidRPr="00A66D5D">
        <w:rPr>
          <w:rFonts w:ascii="Arial" w:hAnsi="Arial" w:cs="Arial"/>
        </w:rPr>
        <w:t xml:space="preserve"> between the two precursors sequences used</w:t>
      </w:r>
      <w:r w:rsidR="00FB02AA">
        <w:rPr>
          <w:rFonts w:ascii="Arial" w:hAnsi="Arial" w:cs="Arial"/>
        </w:rPr>
        <w:t>.</w:t>
      </w:r>
    </w:p>
    <w:p w:rsidR="00736C94" w:rsidRPr="00AE5ADA" w:rsidRDefault="00736C94" w:rsidP="003807DF">
      <w:pPr>
        <w:spacing w:line="360" w:lineRule="auto"/>
        <w:rPr>
          <w:rFonts w:ascii="Arial" w:hAnsi="Arial" w:cs="Arial"/>
        </w:rPr>
      </w:pPr>
    </w:p>
    <w:p w:rsidR="00736C94" w:rsidRPr="000734AF" w:rsidRDefault="005E0A61" w:rsidP="003807DF">
      <w:pPr>
        <w:spacing w:line="360" w:lineRule="auto"/>
        <w:rPr>
          <w:rFonts w:ascii="Arial" w:hAnsi="Arial" w:cs="Arial"/>
          <w:b/>
        </w:rPr>
      </w:pPr>
      <w:r>
        <w:rPr>
          <w:rFonts w:ascii="Arial" w:hAnsi="Arial" w:cs="Arial"/>
          <w:b/>
        </w:rPr>
        <w:t xml:space="preserve">2. </w:t>
      </w:r>
      <w:r w:rsidR="00736C94" w:rsidRPr="000734AF">
        <w:rPr>
          <w:rFonts w:ascii="Arial" w:hAnsi="Arial" w:cs="Arial"/>
          <w:b/>
        </w:rPr>
        <w:t>Experimental details</w:t>
      </w:r>
    </w:p>
    <w:p w:rsidR="00736C94" w:rsidRDefault="00736C94" w:rsidP="003807DF">
      <w:pPr>
        <w:spacing w:line="360" w:lineRule="auto"/>
        <w:rPr>
          <w:rFonts w:ascii="Arial" w:hAnsi="Arial" w:cs="Arial"/>
        </w:rPr>
      </w:pPr>
    </w:p>
    <w:p w:rsidR="00736C94" w:rsidRPr="00A66D5D" w:rsidRDefault="00736C94" w:rsidP="003807DF">
      <w:pPr>
        <w:spacing w:line="360" w:lineRule="auto"/>
        <w:rPr>
          <w:rFonts w:ascii="Arial" w:hAnsi="Arial" w:cs="Arial"/>
        </w:rPr>
      </w:pPr>
      <w:r w:rsidRPr="004B3824">
        <w:rPr>
          <w:rFonts w:ascii="Arial" w:hAnsi="Arial" w:cs="Arial"/>
        </w:rPr>
        <w:lastRenderedPageBreak/>
        <w:t>Cu</w:t>
      </w:r>
      <w:r w:rsidR="00FB02AA" w:rsidRPr="004B3824">
        <w:rPr>
          <w:rFonts w:ascii="Arial" w:hAnsi="Arial" w:cs="Arial"/>
        </w:rPr>
        <w:t>In</w:t>
      </w:r>
      <w:r w:rsidR="00FB02AA" w:rsidRPr="004B3824">
        <w:rPr>
          <w:rFonts w:ascii="Arial" w:hAnsi="Arial" w:cs="Arial"/>
          <w:vertAlign w:val="subscript"/>
        </w:rPr>
        <w:t>1-x</w:t>
      </w:r>
      <w:r w:rsidR="00FB02AA" w:rsidRPr="004B3824">
        <w:rPr>
          <w:rFonts w:ascii="Arial" w:hAnsi="Arial" w:cs="Arial"/>
        </w:rPr>
        <w:t>Al</w:t>
      </w:r>
      <w:r w:rsidR="00FB02AA" w:rsidRPr="004B3824">
        <w:rPr>
          <w:rFonts w:ascii="Arial" w:hAnsi="Arial" w:cs="Arial"/>
          <w:vertAlign w:val="subscript"/>
        </w:rPr>
        <w:t>x</w:t>
      </w:r>
      <w:r w:rsidRPr="004B3824">
        <w:rPr>
          <w:rFonts w:ascii="Arial" w:hAnsi="Arial" w:cs="Arial"/>
        </w:rPr>
        <w:t>Se</w:t>
      </w:r>
      <w:r w:rsidRPr="004B3824">
        <w:rPr>
          <w:rFonts w:ascii="Arial" w:hAnsi="Arial" w:cs="Arial"/>
          <w:vertAlign w:val="subscript"/>
        </w:rPr>
        <w:t>2</w:t>
      </w:r>
      <w:r w:rsidRPr="00186666">
        <w:rPr>
          <w:rFonts w:ascii="Arial" w:hAnsi="Arial" w:cs="Arial"/>
        </w:rPr>
        <w:t xml:space="preserve"> absorber layers </w:t>
      </w:r>
      <w:r>
        <w:rPr>
          <w:rFonts w:ascii="Arial" w:hAnsi="Arial" w:cs="Arial"/>
        </w:rPr>
        <w:t>were</w:t>
      </w:r>
      <w:r w:rsidRPr="00186666">
        <w:rPr>
          <w:rFonts w:ascii="Arial" w:hAnsi="Arial" w:cs="Arial"/>
        </w:rPr>
        <w:t xml:space="preserve"> </w:t>
      </w:r>
      <w:r w:rsidR="00D55310">
        <w:rPr>
          <w:rFonts w:ascii="Arial" w:hAnsi="Arial" w:cs="Arial"/>
        </w:rPr>
        <w:t>produced</w:t>
      </w:r>
      <w:r w:rsidR="00D55310" w:rsidRPr="00186666">
        <w:rPr>
          <w:rFonts w:ascii="Arial" w:hAnsi="Arial" w:cs="Arial"/>
        </w:rPr>
        <w:t xml:space="preserve"> </w:t>
      </w:r>
      <w:r w:rsidRPr="00186666">
        <w:rPr>
          <w:rFonts w:ascii="Arial" w:hAnsi="Arial" w:cs="Arial"/>
        </w:rPr>
        <w:t xml:space="preserve">by selenization </w:t>
      </w:r>
      <w:r w:rsidR="00D55310">
        <w:rPr>
          <w:rFonts w:ascii="Arial" w:hAnsi="Arial" w:cs="Arial"/>
        </w:rPr>
        <w:t>of evaporated</w:t>
      </w:r>
      <w:r w:rsidR="00D55310" w:rsidRPr="00186666">
        <w:rPr>
          <w:rFonts w:ascii="Arial" w:hAnsi="Arial" w:cs="Arial"/>
        </w:rPr>
        <w:t xml:space="preserve"> </w:t>
      </w:r>
      <w:r w:rsidR="00D55310">
        <w:rPr>
          <w:rFonts w:ascii="Arial" w:hAnsi="Arial" w:cs="Arial"/>
        </w:rPr>
        <w:t>metallic precursor</w:t>
      </w:r>
      <w:r w:rsidR="00D062F4">
        <w:rPr>
          <w:rFonts w:ascii="Arial" w:hAnsi="Arial" w:cs="Arial"/>
        </w:rPr>
        <w:t>s</w:t>
      </w:r>
      <w:r w:rsidR="00D55310">
        <w:rPr>
          <w:rFonts w:ascii="Arial" w:hAnsi="Arial" w:cs="Arial"/>
        </w:rPr>
        <w:t xml:space="preserve"> </w:t>
      </w:r>
      <w:r w:rsidRPr="00186666">
        <w:rPr>
          <w:rFonts w:ascii="Arial" w:hAnsi="Arial" w:cs="Arial"/>
        </w:rPr>
        <w:t>on</w:t>
      </w:r>
      <w:r w:rsidR="00685817">
        <w:rPr>
          <w:rFonts w:ascii="Arial" w:hAnsi="Arial" w:cs="Arial"/>
        </w:rPr>
        <w:t xml:space="preserve">to </w:t>
      </w:r>
      <w:r w:rsidRPr="00186666">
        <w:rPr>
          <w:rFonts w:ascii="Arial" w:hAnsi="Arial" w:cs="Arial"/>
        </w:rPr>
        <w:t>glass substrates.</w:t>
      </w:r>
      <w:r>
        <w:rPr>
          <w:rFonts w:ascii="Arial" w:hAnsi="Arial" w:cs="Arial"/>
        </w:rPr>
        <w:t xml:space="preserve"> </w:t>
      </w:r>
      <w:r w:rsidR="00685817">
        <w:rPr>
          <w:rFonts w:ascii="Arial" w:hAnsi="Arial" w:cs="Arial"/>
        </w:rPr>
        <w:t>T</w:t>
      </w:r>
      <w:r>
        <w:rPr>
          <w:rFonts w:ascii="Arial" w:hAnsi="Arial" w:cs="Arial"/>
        </w:rPr>
        <w:t>wo different precursor sequences</w:t>
      </w:r>
      <w:r w:rsidR="00685817">
        <w:rPr>
          <w:rFonts w:ascii="Arial" w:hAnsi="Arial" w:cs="Arial"/>
        </w:rPr>
        <w:t xml:space="preserve"> </w:t>
      </w:r>
      <w:r w:rsidR="00D55310">
        <w:rPr>
          <w:rFonts w:ascii="Arial" w:hAnsi="Arial" w:cs="Arial"/>
        </w:rPr>
        <w:t>were</w:t>
      </w:r>
      <w:r w:rsidR="00685817">
        <w:rPr>
          <w:rFonts w:ascii="Arial" w:hAnsi="Arial" w:cs="Arial"/>
        </w:rPr>
        <w:t xml:space="preserve"> used</w:t>
      </w:r>
      <w:r>
        <w:rPr>
          <w:rFonts w:ascii="Arial" w:hAnsi="Arial" w:cs="Arial"/>
        </w:rPr>
        <w:t xml:space="preserve"> in order to </w:t>
      </w:r>
      <w:r w:rsidR="00D55310">
        <w:rPr>
          <w:rFonts w:ascii="Arial" w:hAnsi="Arial" w:cs="Arial"/>
        </w:rPr>
        <w:t xml:space="preserve">investigate </w:t>
      </w:r>
      <w:r>
        <w:rPr>
          <w:rFonts w:ascii="Arial" w:hAnsi="Arial" w:cs="Arial"/>
        </w:rPr>
        <w:t>the</w:t>
      </w:r>
      <w:r w:rsidR="00685817">
        <w:rPr>
          <w:rFonts w:ascii="Arial" w:hAnsi="Arial" w:cs="Arial"/>
        </w:rPr>
        <w:t>ir</w:t>
      </w:r>
      <w:r>
        <w:rPr>
          <w:rFonts w:ascii="Arial" w:hAnsi="Arial" w:cs="Arial"/>
        </w:rPr>
        <w:t xml:space="preserve"> influence in the CIAS formation. The first one, C1, was evaporated in the sequence SLG/In/Cu/In/</w:t>
      </w:r>
      <w:r w:rsidR="00685817">
        <w:rPr>
          <w:rFonts w:ascii="Arial" w:hAnsi="Arial" w:cs="Arial"/>
        </w:rPr>
        <w:t>Al and t</w:t>
      </w:r>
      <w:r w:rsidR="00CC1906">
        <w:rPr>
          <w:rFonts w:ascii="Arial" w:hAnsi="Arial" w:cs="Arial"/>
        </w:rPr>
        <w:t>he second one, C2, follow</w:t>
      </w:r>
      <w:r w:rsidR="00D55310">
        <w:rPr>
          <w:rFonts w:ascii="Arial" w:hAnsi="Arial" w:cs="Arial"/>
        </w:rPr>
        <w:t>ed</w:t>
      </w:r>
      <w:r>
        <w:rPr>
          <w:rFonts w:ascii="Arial" w:hAnsi="Arial" w:cs="Arial"/>
        </w:rPr>
        <w:t xml:space="preserve"> the </w:t>
      </w:r>
      <w:r w:rsidR="00D55310">
        <w:rPr>
          <w:rFonts w:ascii="Arial" w:hAnsi="Arial" w:cs="Arial"/>
        </w:rPr>
        <w:t xml:space="preserve">sequence </w:t>
      </w:r>
      <w:r>
        <w:rPr>
          <w:rFonts w:ascii="Arial" w:hAnsi="Arial" w:cs="Arial"/>
        </w:rPr>
        <w:t xml:space="preserve">SLG/In/Cu/Al/In. </w:t>
      </w:r>
      <w:r w:rsidR="0053082F">
        <w:rPr>
          <w:rFonts w:ascii="Arial" w:hAnsi="Arial" w:cs="Arial"/>
        </w:rPr>
        <w:t>E</w:t>
      </w:r>
      <w:r>
        <w:rPr>
          <w:rFonts w:ascii="Arial" w:hAnsi="Arial" w:cs="Arial"/>
        </w:rPr>
        <w:t xml:space="preserve">vaporations </w:t>
      </w:r>
      <w:r w:rsidR="0053082F">
        <w:rPr>
          <w:rFonts w:ascii="Arial" w:hAnsi="Arial" w:cs="Arial"/>
        </w:rPr>
        <w:t>were</w:t>
      </w:r>
      <w:r>
        <w:rPr>
          <w:rFonts w:ascii="Arial" w:hAnsi="Arial" w:cs="Arial"/>
        </w:rPr>
        <w:t xml:space="preserve"> carried out </w:t>
      </w:r>
      <w:r w:rsidR="00570E81">
        <w:rPr>
          <w:rFonts w:ascii="Arial" w:hAnsi="Arial" w:cs="Arial"/>
        </w:rPr>
        <w:t xml:space="preserve">in a single </w:t>
      </w:r>
      <w:r w:rsidR="0053082F">
        <w:rPr>
          <w:rFonts w:ascii="Arial" w:hAnsi="Arial" w:cs="Arial"/>
        </w:rPr>
        <w:t xml:space="preserve">deposition </w:t>
      </w:r>
      <w:r w:rsidR="00570E81">
        <w:rPr>
          <w:rFonts w:ascii="Arial" w:hAnsi="Arial" w:cs="Arial"/>
        </w:rPr>
        <w:t xml:space="preserve">system </w:t>
      </w:r>
      <w:r>
        <w:rPr>
          <w:rFonts w:ascii="Arial" w:hAnsi="Arial" w:cs="Arial"/>
        </w:rPr>
        <w:t>by e-beam evaporation of Cu and In and thermal evaporation of Al</w:t>
      </w:r>
      <w:r w:rsidR="0053082F">
        <w:rPr>
          <w:rFonts w:ascii="Arial" w:hAnsi="Arial" w:cs="Arial"/>
        </w:rPr>
        <w:t>.</w:t>
      </w:r>
      <w:r>
        <w:rPr>
          <w:rFonts w:ascii="Arial" w:hAnsi="Arial" w:cs="Arial"/>
        </w:rPr>
        <w:t xml:space="preserve"> </w:t>
      </w:r>
      <w:r w:rsidR="0053082F">
        <w:rPr>
          <w:rFonts w:ascii="Arial" w:hAnsi="Arial" w:cs="Arial"/>
        </w:rPr>
        <w:t xml:space="preserve">The base pressure </w:t>
      </w:r>
      <w:r>
        <w:rPr>
          <w:rFonts w:ascii="Arial" w:hAnsi="Arial" w:cs="Arial"/>
        </w:rPr>
        <w:t xml:space="preserve">in </w:t>
      </w:r>
      <w:r w:rsidR="0053082F">
        <w:rPr>
          <w:rFonts w:ascii="Arial" w:hAnsi="Arial" w:cs="Arial"/>
        </w:rPr>
        <w:t>the</w:t>
      </w:r>
      <w:r>
        <w:rPr>
          <w:rFonts w:ascii="Arial" w:hAnsi="Arial" w:cs="Arial"/>
        </w:rPr>
        <w:t xml:space="preserve"> vacuum chamber </w:t>
      </w:r>
      <w:r w:rsidR="0053082F">
        <w:rPr>
          <w:rFonts w:ascii="Arial" w:hAnsi="Arial" w:cs="Arial"/>
        </w:rPr>
        <w:t>was less than</w:t>
      </w:r>
      <w:r>
        <w:rPr>
          <w:rFonts w:ascii="Arial" w:hAnsi="Arial" w:cs="Arial"/>
        </w:rPr>
        <w:t xml:space="preserve"> 10</w:t>
      </w:r>
      <w:r>
        <w:rPr>
          <w:rFonts w:ascii="Arial" w:hAnsi="Arial" w:cs="Arial"/>
          <w:vertAlign w:val="superscript"/>
        </w:rPr>
        <w:t>-4</w:t>
      </w:r>
      <w:r>
        <w:rPr>
          <w:rFonts w:ascii="Arial" w:hAnsi="Arial" w:cs="Arial"/>
        </w:rPr>
        <w:t xml:space="preserve">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The substrates were rotated during evaporation to promote good uniformity of the </w:t>
      </w:r>
      <w:r w:rsidR="0053082F">
        <w:rPr>
          <w:rFonts w:ascii="Arial" w:hAnsi="Arial" w:cs="Arial"/>
        </w:rPr>
        <w:t>deposited layers</w:t>
      </w:r>
      <w:r>
        <w:rPr>
          <w:rFonts w:ascii="Arial" w:hAnsi="Arial" w:cs="Arial"/>
        </w:rPr>
        <w:t xml:space="preserve">. The individual layer thicknesses were controlled by quartz crystal microbalance monitoring </w:t>
      </w:r>
      <w:r w:rsidR="0053082F">
        <w:rPr>
          <w:rFonts w:ascii="Arial" w:hAnsi="Arial" w:cs="Arial"/>
        </w:rPr>
        <w:t xml:space="preserve">and adjusted </w:t>
      </w:r>
      <w:r>
        <w:rPr>
          <w:rFonts w:ascii="Arial" w:hAnsi="Arial" w:cs="Arial"/>
        </w:rPr>
        <w:t xml:space="preserve">to obtain the </w:t>
      </w:r>
      <w:r w:rsidR="0053082F">
        <w:rPr>
          <w:rFonts w:ascii="Arial" w:hAnsi="Arial" w:cs="Arial"/>
        </w:rPr>
        <w:t xml:space="preserve">desired </w:t>
      </w:r>
      <w:r>
        <w:rPr>
          <w:rFonts w:ascii="Arial" w:hAnsi="Arial" w:cs="Arial"/>
        </w:rPr>
        <w:t xml:space="preserve">metallic proportions. The </w:t>
      </w:r>
      <w:r w:rsidR="00570E81">
        <w:rPr>
          <w:rFonts w:ascii="Arial" w:hAnsi="Arial" w:cs="Arial"/>
        </w:rPr>
        <w:t xml:space="preserve">total </w:t>
      </w:r>
      <w:r>
        <w:rPr>
          <w:rFonts w:ascii="Arial" w:hAnsi="Arial" w:cs="Arial"/>
        </w:rPr>
        <w:t xml:space="preserve">thickness </w:t>
      </w:r>
      <w:r w:rsidR="0053082F">
        <w:rPr>
          <w:rFonts w:ascii="Arial" w:hAnsi="Arial" w:cs="Arial"/>
        </w:rPr>
        <w:t xml:space="preserve">of the metallic precursor </w:t>
      </w:r>
      <w:r>
        <w:rPr>
          <w:rFonts w:ascii="Arial" w:hAnsi="Arial" w:cs="Arial"/>
        </w:rPr>
        <w:t xml:space="preserve">for both sequences was ~4000Å. The </w:t>
      </w:r>
      <w:r w:rsidR="00570E81">
        <w:rPr>
          <w:rFonts w:ascii="Arial" w:hAnsi="Arial" w:cs="Arial"/>
        </w:rPr>
        <w:t xml:space="preserve">thickness of the individual layer was chosen to yield </w:t>
      </w:r>
      <w:r>
        <w:rPr>
          <w:rFonts w:ascii="Arial" w:hAnsi="Arial" w:cs="Arial"/>
        </w:rPr>
        <w:t xml:space="preserve">atomic ratios </w:t>
      </w:r>
      <w:r w:rsidR="00570E81">
        <w:rPr>
          <w:rFonts w:ascii="Arial" w:hAnsi="Arial" w:cs="Arial"/>
        </w:rPr>
        <w:t>of</w:t>
      </w:r>
      <w:r>
        <w:rPr>
          <w:rFonts w:ascii="Arial" w:hAnsi="Arial" w:cs="Arial"/>
        </w:rPr>
        <w:t xml:space="preserve"> Al/(</w:t>
      </w:r>
      <w:proofErr w:type="spellStart"/>
      <w:r>
        <w:rPr>
          <w:rFonts w:ascii="Arial" w:hAnsi="Arial" w:cs="Arial"/>
        </w:rPr>
        <w:t>In+Al</w:t>
      </w:r>
      <w:proofErr w:type="spellEnd"/>
      <w:r>
        <w:rPr>
          <w:rFonts w:ascii="Arial" w:hAnsi="Arial" w:cs="Arial"/>
        </w:rPr>
        <w:t xml:space="preserve">)=0.4 and </w:t>
      </w:r>
      <w:r w:rsidR="00CC1906">
        <w:rPr>
          <w:rFonts w:ascii="Arial" w:hAnsi="Arial" w:cs="Arial"/>
        </w:rPr>
        <w:t>Cu/(</w:t>
      </w:r>
      <w:proofErr w:type="spellStart"/>
      <w:r w:rsidR="00CC1906">
        <w:rPr>
          <w:rFonts w:ascii="Arial" w:hAnsi="Arial" w:cs="Arial"/>
        </w:rPr>
        <w:t>In+Al</w:t>
      </w:r>
      <w:proofErr w:type="spellEnd"/>
      <w:r w:rsidR="00CC1906">
        <w:rPr>
          <w:rFonts w:ascii="Arial" w:hAnsi="Arial" w:cs="Arial"/>
        </w:rPr>
        <w:t>)=0.8. The precursor</w:t>
      </w:r>
      <w:r>
        <w:rPr>
          <w:rFonts w:ascii="Arial" w:hAnsi="Arial" w:cs="Arial"/>
        </w:rPr>
        <w:t xml:space="preserve"> </w:t>
      </w:r>
      <w:r w:rsidR="00570E81">
        <w:rPr>
          <w:rFonts w:ascii="Arial" w:hAnsi="Arial" w:cs="Arial"/>
        </w:rPr>
        <w:t xml:space="preserve">layers </w:t>
      </w:r>
      <w:r>
        <w:rPr>
          <w:rFonts w:ascii="Arial" w:hAnsi="Arial" w:cs="Arial"/>
        </w:rPr>
        <w:t xml:space="preserve">and elemental selenium were put together within a partially closed graphite box which was loaded in a quartz tube furnace for </w:t>
      </w:r>
      <w:r w:rsidR="00570E81">
        <w:rPr>
          <w:rFonts w:ascii="Arial" w:hAnsi="Arial" w:cs="Arial"/>
        </w:rPr>
        <w:t>selenisation at</w:t>
      </w:r>
      <w:r>
        <w:rPr>
          <w:rFonts w:ascii="Arial" w:hAnsi="Arial" w:cs="Arial"/>
        </w:rPr>
        <w:t xml:space="preserve"> different temperatures</w:t>
      </w:r>
      <w:r w:rsidR="00A664AB">
        <w:rPr>
          <w:rFonts w:ascii="Arial" w:hAnsi="Arial" w:cs="Arial"/>
        </w:rPr>
        <w:t>.</w:t>
      </w:r>
      <w:r w:rsidR="00FB02AA">
        <w:rPr>
          <w:rFonts w:ascii="Arial" w:hAnsi="Arial" w:cs="Arial"/>
        </w:rPr>
        <w:t xml:space="preserve"> </w:t>
      </w:r>
      <w:r w:rsidR="0053082F">
        <w:rPr>
          <w:rFonts w:ascii="Arial" w:hAnsi="Arial" w:cs="Arial"/>
        </w:rPr>
        <w:t xml:space="preserve">Selenisation took place at </w:t>
      </w:r>
      <w:r w:rsidR="00FB02AA">
        <w:rPr>
          <w:rFonts w:ascii="Arial" w:hAnsi="Arial" w:cs="Arial"/>
        </w:rPr>
        <w:t>1</w:t>
      </w:r>
      <w:r w:rsidR="00EF2CF4">
        <w:rPr>
          <w:rFonts w:ascii="Arial" w:hAnsi="Arial" w:cs="Arial"/>
        </w:rPr>
        <w:t>,013·10</w:t>
      </w:r>
      <w:r w:rsidR="00EF2CF4">
        <w:rPr>
          <w:rFonts w:ascii="Arial" w:hAnsi="Arial" w:cs="Arial"/>
          <w:vertAlign w:val="superscript"/>
        </w:rPr>
        <w:t>5</w:t>
      </w:r>
      <w:r w:rsidR="00EF2CF4">
        <w:rPr>
          <w:rFonts w:ascii="Arial" w:hAnsi="Arial" w:cs="Arial"/>
        </w:rPr>
        <w:t xml:space="preserve"> Pa</w:t>
      </w:r>
      <w:r w:rsidR="00FB02AA">
        <w:rPr>
          <w:rFonts w:ascii="Arial" w:hAnsi="Arial" w:cs="Arial"/>
        </w:rPr>
        <w:t xml:space="preserve"> </w:t>
      </w:r>
      <w:r w:rsidR="0053082F">
        <w:rPr>
          <w:rFonts w:ascii="Arial" w:hAnsi="Arial" w:cs="Arial"/>
        </w:rPr>
        <w:t>under an</w:t>
      </w:r>
      <w:r>
        <w:rPr>
          <w:rFonts w:ascii="Arial" w:hAnsi="Arial" w:cs="Arial"/>
        </w:rPr>
        <w:t xml:space="preserve"> </w:t>
      </w:r>
      <w:proofErr w:type="spellStart"/>
      <w:r>
        <w:rPr>
          <w:rFonts w:ascii="Arial" w:hAnsi="Arial" w:cs="Arial"/>
        </w:rPr>
        <w:t>Ar</w:t>
      </w:r>
      <w:proofErr w:type="spellEnd"/>
      <w:r>
        <w:rPr>
          <w:rFonts w:ascii="Arial" w:hAnsi="Arial" w:cs="Arial"/>
        </w:rPr>
        <w:t xml:space="preserve"> </w:t>
      </w:r>
      <w:r w:rsidR="004B3824">
        <w:rPr>
          <w:rFonts w:ascii="Arial" w:hAnsi="Arial" w:cs="Arial"/>
        </w:rPr>
        <w:t>flux that</w:t>
      </w:r>
      <w:r w:rsidR="005042B2" w:rsidRPr="005042B2">
        <w:rPr>
          <w:rFonts w:ascii="Arial" w:hAnsi="Arial" w:cs="Arial"/>
        </w:rPr>
        <w:t xml:space="preserve"> remains constant throughout the process</w:t>
      </w:r>
      <w:r>
        <w:rPr>
          <w:rFonts w:ascii="Arial" w:hAnsi="Arial" w:cs="Arial"/>
        </w:rPr>
        <w:t>. The selenisation process was carried out in three steps as described in previous works</w:t>
      </w:r>
      <w:r w:rsidR="000673F7">
        <w:rPr>
          <w:rFonts w:ascii="Arial" w:hAnsi="Arial" w:cs="Arial"/>
        </w:rPr>
        <w:t xml:space="preserve"> </w:t>
      </w:r>
      <w:r w:rsidR="000673F7">
        <w:rPr>
          <w:rFonts w:ascii="Arial" w:hAnsi="Arial" w:cs="Arial"/>
        </w:rPr>
        <w:fldChar w:fldCharType="begin">
          <w:fldData xml:space="preserve">PEVuZE5vdGU+PENpdGU+PEF1dGhvcj5DYWJhbGxlcm88L0F1dGhvcj48WWVhcj4yMDA1PC9ZZWFy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PEVuZE5vdGU+PENpdGU+PEF1dGhvcj5DYWJhbGxlcm88L0F1dGhvcj48WWVhcj4yMDA1PC9ZZWFy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0673F7">
        <w:rPr>
          <w:rFonts w:ascii="Arial" w:hAnsi="Arial" w:cs="Arial"/>
        </w:rPr>
        <w:fldChar w:fldCharType="separate"/>
      </w:r>
      <w:r w:rsidR="004B3824">
        <w:rPr>
          <w:rFonts w:ascii="Arial" w:hAnsi="Arial" w:cs="Arial"/>
        </w:rPr>
        <w:t>[9, 10]</w:t>
      </w:r>
      <w:r w:rsidR="000673F7">
        <w:rPr>
          <w:rFonts w:ascii="Arial" w:hAnsi="Arial" w:cs="Arial"/>
        </w:rPr>
        <w:fldChar w:fldCharType="end"/>
      </w:r>
      <w:r>
        <w:rPr>
          <w:rFonts w:ascii="Arial" w:hAnsi="Arial" w:cs="Arial"/>
        </w:rPr>
        <w:t xml:space="preserve">. In order to study the influence of the </w:t>
      </w:r>
      <w:r w:rsidR="00570E81">
        <w:rPr>
          <w:rFonts w:ascii="Arial" w:hAnsi="Arial" w:cs="Arial"/>
        </w:rPr>
        <w:t xml:space="preserve">last </w:t>
      </w:r>
      <w:r>
        <w:rPr>
          <w:rFonts w:ascii="Arial" w:hAnsi="Arial" w:cs="Arial"/>
        </w:rPr>
        <w:t xml:space="preserve">temperature </w:t>
      </w:r>
      <w:r w:rsidR="00DC2C8F">
        <w:rPr>
          <w:rFonts w:ascii="Arial" w:hAnsi="Arial" w:cs="Arial"/>
        </w:rPr>
        <w:t xml:space="preserve">step </w:t>
      </w:r>
      <w:r>
        <w:rPr>
          <w:rFonts w:ascii="Arial" w:hAnsi="Arial" w:cs="Arial"/>
        </w:rPr>
        <w:t>in the CIAS formation and crystallization,</w:t>
      </w:r>
      <w:r w:rsidR="00A06A06">
        <w:rPr>
          <w:rFonts w:ascii="Arial" w:hAnsi="Arial" w:cs="Arial"/>
        </w:rPr>
        <w:t xml:space="preserve"> </w:t>
      </w:r>
      <w:r w:rsidR="001A50A5" w:rsidRPr="00683ECA">
        <w:rPr>
          <w:rFonts w:ascii="Arial" w:hAnsi="Arial" w:cs="Arial"/>
          <w:color w:val="FF0000"/>
        </w:rPr>
        <w:t>the samples are analysed over the temperature range 400ºC-550ºC. A di</w:t>
      </w:r>
      <w:r w:rsidR="004F403B">
        <w:rPr>
          <w:rFonts w:ascii="Arial" w:hAnsi="Arial" w:cs="Arial"/>
          <w:color w:val="FF0000"/>
        </w:rPr>
        <w:t>stinction</w:t>
      </w:r>
      <w:r w:rsidR="001A50A5" w:rsidRPr="00683ECA">
        <w:rPr>
          <w:rFonts w:ascii="Arial" w:hAnsi="Arial" w:cs="Arial"/>
          <w:color w:val="FF0000"/>
        </w:rPr>
        <w:t xml:space="preserve"> is made between the lower range 400ºC to 500ºC and the higher range 520ºC to 550ºC. 400ºC is chosen as the minimum temperature required to form CIS</w:t>
      </w:r>
      <w:r w:rsidR="00913F65">
        <w:rPr>
          <w:rFonts w:ascii="Arial" w:hAnsi="Arial" w:cs="Arial"/>
        </w:rPr>
        <w:fldChar w:fldCharType="begin">
          <w:fldData xml:space="preserve">PEVuZE5vdGU+PENpdGU+PEF1dGhvcj5HdWlsbMOpbjwvQXV0aG9yPjxZZWFyPjIwMDI8L1llYXI+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PEVuZE5vdGU+PENpdGU+PEF1dGhvcj5HdWlsbMOpbjwvQXV0aG9yPjxZZWFyPjIwMDI8L1llYXI+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913F65">
        <w:rPr>
          <w:rFonts w:ascii="Arial" w:hAnsi="Arial" w:cs="Arial"/>
        </w:rPr>
        <w:fldChar w:fldCharType="separate"/>
      </w:r>
      <w:r w:rsidR="004B3824">
        <w:rPr>
          <w:rFonts w:ascii="Arial" w:hAnsi="Arial" w:cs="Arial"/>
        </w:rPr>
        <w:t>[10, 11]</w:t>
      </w:r>
      <w:r w:rsidR="00913F65">
        <w:rPr>
          <w:rFonts w:ascii="Arial" w:hAnsi="Arial" w:cs="Arial"/>
        </w:rPr>
        <w:fldChar w:fldCharType="end"/>
      </w:r>
      <w:r w:rsidR="00570E81">
        <w:rPr>
          <w:rFonts w:ascii="Arial" w:hAnsi="Arial" w:cs="Arial"/>
        </w:rPr>
        <w:t>;</w:t>
      </w:r>
      <w:r>
        <w:rPr>
          <w:rFonts w:ascii="Arial" w:hAnsi="Arial" w:cs="Arial"/>
        </w:rPr>
        <w:t xml:space="preserve"> </w:t>
      </w:r>
      <w:r w:rsidR="001A50A5" w:rsidRPr="001A50A5">
        <w:rPr>
          <w:rFonts w:ascii="Arial" w:hAnsi="Arial" w:cs="Arial"/>
          <w:bCs/>
          <w:color w:val="FF0000"/>
        </w:rPr>
        <w:t>while temperatures greater than 520ºC are necessary to crystallise CIAS</w:t>
      </w:r>
      <w:r w:rsidR="00913F65" w:rsidRPr="00A66D5D">
        <w:rPr>
          <w:rFonts w:ascii="Arial" w:hAnsi="Arial" w:cs="Arial"/>
        </w:rPr>
        <w:t xml:space="preserve"> </w:t>
      </w:r>
      <w:r w:rsidR="00913F65" w:rsidRPr="00A66D5D">
        <w:rPr>
          <w:rFonts w:ascii="Arial" w:hAnsi="Arial" w:cs="Arial"/>
        </w:rPr>
        <w:fldChar w:fldCharType="begin">
          <w:fldData xml:space="preserve">PEVuZE5vdGU+PENpdGU+PEF1dGhvcj5NYXJ0w61uPC9BdXRob3I+PFllYXI+MjAxMTwvWWVhcj48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=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PEVuZE5vdGU+PENpdGU+PEF1dGhvcj5NYXJ0w61uPC9BdXRob3I+PFllYXI+MjAxMTwvWWVhcj48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=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913F65" w:rsidRPr="00A66D5D">
        <w:rPr>
          <w:rFonts w:ascii="Arial" w:hAnsi="Arial" w:cs="Arial"/>
        </w:rPr>
        <w:fldChar w:fldCharType="separate"/>
      </w:r>
      <w:r w:rsidR="004B3824">
        <w:rPr>
          <w:rFonts w:ascii="Arial" w:hAnsi="Arial" w:cs="Arial"/>
        </w:rPr>
        <w:t>[10, 12]</w:t>
      </w:r>
      <w:r w:rsidR="00913F65" w:rsidRPr="00A66D5D">
        <w:rPr>
          <w:rFonts w:ascii="Arial" w:hAnsi="Arial" w:cs="Arial"/>
        </w:rPr>
        <w:fldChar w:fldCharType="end"/>
      </w:r>
      <w:r w:rsidRPr="00A66D5D">
        <w:rPr>
          <w:rFonts w:ascii="Arial" w:hAnsi="Arial" w:cs="Arial"/>
        </w:rPr>
        <w:t xml:space="preserve">. Absorber thin films of 1.2 ± 0.1 </w:t>
      </w:r>
      <w:proofErr w:type="spellStart"/>
      <w:r w:rsidRPr="00A66D5D">
        <w:rPr>
          <w:rFonts w:ascii="Arial" w:hAnsi="Arial" w:cs="Arial"/>
        </w:rPr>
        <w:t>μm</w:t>
      </w:r>
      <w:proofErr w:type="spellEnd"/>
      <w:r w:rsidRPr="00A66D5D">
        <w:rPr>
          <w:rFonts w:ascii="Arial" w:hAnsi="Arial" w:cs="Arial"/>
        </w:rPr>
        <w:t xml:space="preserve"> average thickness were obtained after the selenisation processes. </w:t>
      </w:r>
    </w:p>
    <w:p w:rsidR="00736C94" w:rsidRDefault="00736C94" w:rsidP="003807DF">
      <w:pPr>
        <w:autoSpaceDE w:val="0"/>
        <w:autoSpaceDN w:val="0"/>
        <w:adjustRightInd w:val="0"/>
        <w:spacing w:line="360" w:lineRule="auto"/>
        <w:ind w:firstLine="708"/>
        <w:rPr>
          <w:rFonts w:ascii="Arial" w:hAnsi="Arial" w:cs="Arial"/>
        </w:rPr>
      </w:pPr>
      <w:r w:rsidRPr="00A66D5D">
        <w:rPr>
          <w:rFonts w:ascii="Arial" w:hAnsi="Arial" w:cs="Arial"/>
        </w:rPr>
        <w:t xml:space="preserve">The optical transmittance (T) and </w:t>
      </w:r>
      <w:r w:rsidR="005042B2">
        <w:rPr>
          <w:rFonts w:ascii="Arial" w:hAnsi="Arial" w:cs="Arial"/>
        </w:rPr>
        <w:t xml:space="preserve">total </w:t>
      </w:r>
      <w:r w:rsidRPr="00A66D5D">
        <w:rPr>
          <w:rFonts w:ascii="Arial" w:hAnsi="Arial" w:cs="Arial"/>
        </w:rPr>
        <w:t>reflectance (R) of the samples were measured with a Perkin–Elmer LAMBDA 9 double beam spectrophotometer</w:t>
      </w:r>
      <w:r w:rsidR="005042B2">
        <w:rPr>
          <w:rFonts w:ascii="Arial" w:hAnsi="Arial" w:cs="Arial"/>
        </w:rPr>
        <w:t xml:space="preserve"> with integrating sphere</w:t>
      </w:r>
      <w:r w:rsidRPr="00A66D5D">
        <w:rPr>
          <w:rFonts w:ascii="Arial" w:hAnsi="Arial" w:cs="Arial"/>
        </w:rPr>
        <w:t xml:space="preserve"> in the 300-1800 nm wavelength range at room temperature, taking the air as reference. The optical absorption coefficient was calculated as a function of the photon energy from T, R and the film thickness </w:t>
      </w:r>
      <w:r w:rsidR="00534FD5">
        <w:rPr>
          <w:rFonts w:ascii="Arial" w:hAnsi="Arial" w:cs="Arial"/>
        </w:rPr>
        <w:t>(</w:t>
      </w:r>
      <w:r w:rsidR="00534FD5" w:rsidRPr="00A66D5D">
        <w:rPr>
          <w:rFonts w:ascii="Arial" w:hAnsi="Arial" w:cs="Arial"/>
        </w:rPr>
        <w:t>DEKTAK 3030 pr</w:t>
      </w:r>
      <w:r w:rsidR="00534FD5" w:rsidRPr="00A66D5D">
        <w:rPr>
          <w:rFonts w:ascii="Arial" w:hAnsi="Arial" w:cs="Arial"/>
        </w:rPr>
        <w:t>o</w:t>
      </w:r>
      <w:r w:rsidR="00534FD5" w:rsidRPr="00A66D5D">
        <w:rPr>
          <w:rFonts w:ascii="Arial" w:hAnsi="Arial" w:cs="Arial"/>
        </w:rPr>
        <w:t>filometer</w:t>
      </w:r>
      <w:r w:rsidR="00534FD5">
        <w:rPr>
          <w:rFonts w:ascii="Arial" w:hAnsi="Arial" w:cs="Arial"/>
        </w:rPr>
        <w:t xml:space="preserve">) </w:t>
      </w:r>
      <w:r w:rsidRPr="00A66D5D">
        <w:rPr>
          <w:rFonts w:ascii="Arial" w:hAnsi="Arial" w:cs="Arial"/>
        </w:rPr>
        <w:t xml:space="preserve">values, and allowed to determine the corresponding absorber </w:t>
      </w:r>
      <w:r w:rsidR="00534FD5">
        <w:rPr>
          <w:rFonts w:ascii="Arial" w:hAnsi="Arial" w:cs="Arial"/>
        </w:rPr>
        <w:t xml:space="preserve">band </w:t>
      </w:r>
      <w:r w:rsidRPr="00A66D5D">
        <w:rPr>
          <w:rFonts w:ascii="Arial" w:hAnsi="Arial" w:cs="Arial"/>
        </w:rPr>
        <w:t xml:space="preserve">gap energy. </w:t>
      </w:r>
      <w:r w:rsidR="009928E3" w:rsidRPr="00A66D5D">
        <w:rPr>
          <w:rFonts w:ascii="Arial" w:hAnsi="Arial" w:cs="Arial"/>
        </w:rPr>
        <w:t>The chemical composition was determined by energy dispersive analysis of X-ray (EDX) with a</w:t>
      </w:r>
      <w:r w:rsidR="00A53992">
        <w:rPr>
          <w:rFonts w:ascii="Arial" w:hAnsi="Arial" w:cs="Arial"/>
        </w:rPr>
        <w:t>n Oxford Instruments X-</w:t>
      </w:r>
      <w:r w:rsidR="00A53992" w:rsidRPr="00F006FC">
        <w:rPr>
          <w:rFonts w:ascii="Arial" w:hAnsi="Arial" w:cs="Arial"/>
        </w:rPr>
        <w:t>Max</w:t>
      </w:r>
      <w:r w:rsidR="00430C23" w:rsidRPr="00F006FC">
        <w:rPr>
          <w:rFonts w:ascii="Arial" w:hAnsi="Arial" w:cs="Arial"/>
        </w:rPr>
        <w:t xml:space="preserve"> </w:t>
      </w:r>
      <w:r w:rsidR="00EF2CF4">
        <w:rPr>
          <w:rFonts w:ascii="Arial" w:hAnsi="Arial" w:cs="Arial"/>
        </w:rPr>
        <w:t xml:space="preserve">detector </w:t>
      </w:r>
      <w:r w:rsidR="00430C23" w:rsidRPr="00F006FC">
        <w:rPr>
          <w:rFonts w:ascii="Arial" w:hAnsi="Arial" w:cs="Arial"/>
        </w:rPr>
        <w:t>with a resolution of 124 eV</w:t>
      </w:r>
      <w:r w:rsidR="009928E3" w:rsidRPr="00F006FC">
        <w:rPr>
          <w:rFonts w:ascii="Arial" w:hAnsi="Arial" w:cs="Arial"/>
        </w:rPr>
        <w:t>.</w:t>
      </w:r>
      <w:r w:rsidR="009928E3" w:rsidRPr="00A66D5D">
        <w:rPr>
          <w:rFonts w:ascii="Arial" w:hAnsi="Arial" w:cs="Arial"/>
        </w:rPr>
        <w:t xml:space="preserve"> </w:t>
      </w:r>
      <w:r w:rsidRPr="00A66D5D">
        <w:rPr>
          <w:rFonts w:ascii="Arial" w:hAnsi="Arial" w:cs="Arial"/>
        </w:rPr>
        <w:t xml:space="preserve">The surface morphology was examined by a </w:t>
      </w:r>
      <w:r w:rsidR="00430C23">
        <w:rPr>
          <w:rFonts w:ascii="Arial" w:hAnsi="Arial" w:cs="Arial"/>
        </w:rPr>
        <w:t>Hitachi SU</w:t>
      </w:r>
      <w:r w:rsidR="00A53992">
        <w:rPr>
          <w:rFonts w:ascii="Arial" w:hAnsi="Arial" w:cs="Arial"/>
        </w:rPr>
        <w:t>-</w:t>
      </w:r>
      <w:r w:rsidR="00430C23">
        <w:rPr>
          <w:rFonts w:ascii="Arial" w:hAnsi="Arial" w:cs="Arial"/>
        </w:rPr>
        <w:t>6600</w:t>
      </w:r>
      <w:r w:rsidRPr="00F37055">
        <w:rPr>
          <w:rFonts w:ascii="Arial" w:hAnsi="Arial" w:cs="Arial"/>
        </w:rPr>
        <w:t xml:space="preserve"> Sca</w:t>
      </w:r>
      <w:r w:rsidR="009928E3">
        <w:rPr>
          <w:rFonts w:ascii="Arial" w:hAnsi="Arial" w:cs="Arial"/>
        </w:rPr>
        <w:t xml:space="preserve">nning Electron Microscope (SEM) </w:t>
      </w:r>
      <w:r w:rsidRPr="00F37055">
        <w:rPr>
          <w:rFonts w:ascii="Arial" w:hAnsi="Arial" w:cs="Arial"/>
        </w:rPr>
        <w:t>and the structural characterization was carried out by means of X-ray Diffra</w:t>
      </w:r>
      <w:r w:rsidRPr="00F37055">
        <w:rPr>
          <w:rFonts w:ascii="Arial" w:hAnsi="Arial" w:cs="Arial"/>
        </w:rPr>
        <w:t>c</w:t>
      </w:r>
      <w:r w:rsidRPr="00F37055">
        <w:rPr>
          <w:rFonts w:ascii="Arial" w:hAnsi="Arial" w:cs="Arial"/>
        </w:rPr>
        <w:t xml:space="preserve">tion (XRD) using a PHILIPS X’PERT diffractometer with </w:t>
      </w:r>
      <w:proofErr w:type="spellStart"/>
      <w:r w:rsidRPr="00F37055">
        <w:rPr>
          <w:rFonts w:ascii="Arial" w:hAnsi="Arial" w:cs="Arial"/>
        </w:rPr>
        <w:t>CuK</w:t>
      </w:r>
      <w:proofErr w:type="spellEnd"/>
      <w:r w:rsidRPr="00F37055">
        <w:rPr>
          <w:rFonts w:ascii="Arial" w:hAnsi="Arial" w:cs="Arial"/>
          <w:vertAlign w:val="subscript"/>
        </w:rPr>
        <w:sym w:font="Symbol" w:char="F061"/>
      </w:r>
      <w:r w:rsidRPr="00F37055">
        <w:rPr>
          <w:rFonts w:ascii="Arial" w:hAnsi="Arial" w:cs="Arial"/>
        </w:rPr>
        <w:t xml:space="preserve"> (λ= 1.54056 Å) radiation. Peak diffraction angles in the XRD patterns were converted to interplanar d-</w:t>
      </w:r>
      <w:proofErr w:type="spellStart"/>
      <w:r w:rsidRPr="00F37055">
        <w:rPr>
          <w:rFonts w:ascii="Arial" w:hAnsi="Arial" w:cs="Arial"/>
        </w:rPr>
        <w:t>spacings</w:t>
      </w:r>
      <w:proofErr w:type="spellEnd"/>
      <w:r w:rsidRPr="00F37055">
        <w:rPr>
          <w:rFonts w:ascii="Arial" w:hAnsi="Arial" w:cs="Arial"/>
        </w:rPr>
        <w:t xml:space="preserve"> and thus, phase identification has been carried out by comparison of the observed d-spacing with the Joint Committee on Powder Diffraction Standards (JCPDS).</w:t>
      </w:r>
      <w:r w:rsidR="00DF22EE">
        <w:rPr>
          <w:rFonts w:ascii="Arial" w:hAnsi="Arial" w:cs="Arial"/>
        </w:rPr>
        <w:t xml:space="preserve"> Depth profiling of the elements was performed by secondary ion mass spectroscopy (SIMS) using a VG</w:t>
      </w:r>
      <w:r w:rsidR="00A248C3">
        <w:rPr>
          <w:rFonts w:ascii="Arial" w:hAnsi="Arial" w:cs="Arial"/>
        </w:rPr>
        <w:t xml:space="preserve"> </w:t>
      </w:r>
      <w:proofErr w:type="spellStart"/>
      <w:r w:rsidR="00DF22EE">
        <w:rPr>
          <w:rFonts w:ascii="Arial" w:hAnsi="Arial" w:cs="Arial"/>
        </w:rPr>
        <w:t>Scienta</w:t>
      </w:r>
      <w:proofErr w:type="spellEnd"/>
      <w:r w:rsidR="00DF22EE">
        <w:rPr>
          <w:rFonts w:ascii="Arial" w:hAnsi="Arial" w:cs="Arial"/>
        </w:rPr>
        <w:t xml:space="preserve"> </w:t>
      </w:r>
      <w:r w:rsidR="00A248C3">
        <w:rPr>
          <w:rFonts w:ascii="Arial" w:hAnsi="Arial" w:cs="Arial"/>
        </w:rPr>
        <w:t xml:space="preserve">and </w:t>
      </w:r>
      <w:r w:rsidR="00DF22EE">
        <w:rPr>
          <w:rFonts w:ascii="Arial" w:hAnsi="Arial" w:cs="Arial"/>
        </w:rPr>
        <w:t xml:space="preserve">Hiden Analytical combined setup. A primary beam of oxygen or argon with an impact energy of 3.5 </w:t>
      </w:r>
      <w:proofErr w:type="spellStart"/>
      <w:r w:rsidR="00DF22EE">
        <w:rPr>
          <w:rFonts w:ascii="Arial" w:hAnsi="Arial" w:cs="Arial"/>
        </w:rPr>
        <w:t>keV</w:t>
      </w:r>
      <w:proofErr w:type="spellEnd"/>
      <w:r w:rsidR="00DF22EE">
        <w:rPr>
          <w:rFonts w:ascii="Arial" w:hAnsi="Arial" w:cs="Arial"/>
        </w:rPr>
        <w:t xml:space="preserve"> and beam current of 400 </w:t>
      </w:r>
      <w:proofErr w:type="spellStart"/>
      <w:r w:rsidR="00DF22EE">
        <w:rPr>
          <w:rFonts w:ascii="Arial" w:hAnsi="Arial" w:cs="Arial"/>
        </w:rPr>
        <w:t>nA</w:t>
      </w:r>
      <w:proofErr w:type="spellEnd"/>
      <w:r w:rsidRPr="00F37055">
        <w:rPr>
          <w:rFonts w:ascii="Arial" w:hAnsi="Arial" w:cs="Arial"/>
        </w:rPr>
        <w:t xml:space="preserve"> </w:t>
      </w:r>
      <w:r w:rsidR="00DF22EE">
        <w:rPr>
          <w:rFonts w:ascii="Arial" w:hAnsi="Arial" w:cs="Arial"/>
        </w:rPr>
        <w:t xml:space="preserve">was used to sputter over a 500x500 </w:t>
      </w:r>
      <w:r w:rsidR="00DF22EE" w:rsidRPr="00DF22EE">
        <w:rPr>
          <w:rFonts w:ascii="Symbol" w:hAnsi="Symbol" w:cs="Arial"/>
        </w:rPr>
        <w:t></w:t>
      </w:r>
      <w:r w:rsidR="00DF22EE">
        <w:rPr>
          <w:rFonts w:ascii="Arial" w:hAnsi="Arial" w:cs="Arial"/>
        </w:rPr>
        <w:t xml:space="preserve">m </w:t>
      </w:r>
      <w:proofErr w:type="spellStart"/>
      <w:r w:rsidR="00DF22EE">
        <w:rPr>
          <w:rFonts w:ascii="Arial" w:hAnsi="Arial" w:cs="Arial"/>
        </w:rPr>
        <w:t>rastered</w:t>
      </w:r>
      <w:proofErr w:type="spellEnd"/>
      <w:r w:rsidR="00DF22EE">
        <w:rPr>
          <w:rFonts w:ascii="Arial" w:hAnsi="Arial" w:cs="Arial"/>
        </w:rPr>
        <w:t xml:space="preserve"> area. The data was collected over a 10% gating area in order to eliminate any effect from the side walls of the crater.</w:t>
      </w:r>
    </w:p>
    <w:p w:rsidR="00572631" w:rsidRDefault="00572631" w:rsidP="003807DF">
      <w:pPr>
        <w:autoSpaceDE w:val="0"/>
        <w:autoSpaceDN w:val="0"/>
        <w:adjustRightInd w:val="0"/>
        <w:spacing w:line="360" w:lineRule="auto"/>
        <w:ind w:firstLine="708"/>
        <w:rPr>
          <w:rFonts w:ascii="Arial" w:hAnsi="Arial" w:cs="Arial"/>
        </w:rPr>
      </w:pPr>
    </w:p>
    <w:p w:rsidR="00572631" w:rsidRPr="00931F09" w:rsidRDefault="005E0A61" w:rsidP="003807DF">
      <w:pPr>
        <w:spacing w:line="360" w:lineRule="auto"/>
        <w:rPr>
          <w:rFonts w:ascii="Arial" w:hAnsi="Arial" w:cs="Arial"/>
          <w:b/>
        </w:rPr>
      </w:pPr>
      <w:r>
        <w:rPr>
          <w:rFonts w:ascii="Arial" w:hAnsi="Arial" w:cs="Arial"/>
          <w:b/>
        </w:rPr>
        <w:t xml:space="preserve">3. </w:t>
      </w:r>
      <w:r w:rsidR="00572631" w:rsidRPr="00931F09">
        <w:rPr>
          <w:rFonts w:ascii="Arial" w:hAnsi="Arial" w:cs="Arial"/>
          <w:b/>
        </w:rPr>
        <w:t>Results and discussion</w:t>
      </w:r>
    </w:p>
    <w:p w:rsidR="00572631" w:rsidRPr="00931F09" w:rsidRDefault="00572631" w:rsidP="003807DF">
      <w:pPr>
        <w:spacing w:line="360" w:lineRule="auto"/>
        <w:rPr>
          <w:rFonts w:ascii="Arial" w:hAnsi="Arial" w:cs="Arial"/>
        </w:rPr>
      </w:pPr>
    </w:p>
    <w:p w:rsidR="004B1EFC" w:rsidRDefault="005E0A61" w:rsidP="003807DF">
      <w:pPr>
        <w:spacing w:line="360" w:lineRule="auto"/>
        <w:rPr>
          <w:rFonts w:ascii="Arial" w:hAnsi="Arial" w:cs="Arial"/>
          <w:i/>
        </w:rPr>
      </w:pPr>
      <w:r>
        <w:rPr>
          <w:rFonts w:ascii="Arial" w:hAnsi="Arial" w:cs="Arial"/>
          <w:i/>
        </w:rPr>
        <w:t xml:space="preserve">3.1 </w:t>
      </w:r>
      <w:r w:rsidR="004B1EFC" w:rsidRPr="004B1EFC">
        <w:rPr>
          <w:rFonts w:ascii="Arial" w:hAnsi="Arial" w:cs="Arial"/>
          <w:i/>
        </w:rPr>
        <w:t>EDX analysis</w:t>
      </w:r>
    </w:p>
    <w:p w:rsidR="00572631" w:rsidRDefault="00572631" w:rsidP="003807DF">
      <w:pPr>
        <w:spacing w:line="360" w:lineRule="auto"/>
        <w:rPr>
          <w:rFonts w:ascii="Arial" w:hAnsi="Arial" w:cs="Arial"/>
          <w:i/>
        </w:rPr>
      </w:pPr>
    </w:p>
    <w:p w:rsidR="00572631" w:rsidRDefault="004B1EFC" w:rsidP="003807DF">
      <w:pPr>
        <w:spacing w:line="360" w:lineRule="auto"/>
        <w:ind w:firstLine="708"/>
        <w:rPr>
          <w:rFonts w:ascii="Arial" w:hAnsi="Arial" w:cs="Arial"/>
        </w:rPr>
      </w:pPr>
      <w:r>
        <w:rPr>
          <w:rFonts w:ascii="Arial" w:hAnsi="Arial" w:cs="Arial"/>
        </w:rPr>
        <w:t xml:space="preserve">The EDX </w:t>
      </w:r>
      <w:r w:rsidR="009928E3">
        <w:rPr>
          <w:rFonts w:ascii="Arial" w:hAnsi="Arial" w:cs="Arial"/>
        </w:rPr>
        <w:t>analyses</w:t>
      </w:r>
      <w:r w:rsidR="00572631">
        <w:rPr>
          <w:rFonts w:ascii="Arial" w:hAnsi="Arial" w:cs="Arial"/>
        </w:rPr>
        <w:t xml:space="preserve"> carried out for the </w:t>
      </w:r>
      <w:r w:rsidR="008160FE">
        <w:rPr>
          <w:rFonts w:ascii="Arial" w:hAnsi="Arial" w:cs="Arial"/>
        </w:rPr>
        <w:t xml:space="preserve">as-grown </w:t>
      </w:r>
      <w:r w:rsidR="00572631">
        <w:rPr>
          <w:rFonts w:ascii="Arial" w:hAnsi="Arial" w:cs="Arial"/>
        </w:rPr>
        <w:t xml:space="preserve">precursor layers and </w:t>
      </w:r>
      <w:r w:rsidR="00A4427A">
        <w:rPr>
          <w:rFonts w:ascii="Arial" w:hAnsi="Arial" w:cs="Arial"/>
        </w:rPr>
        <w:t xml:space="preserve">for </w:t>
      </w:r>
      <w:r w:rsidR="00572631">
        <w:rPr>
          <w:rFonts w:ascii="Arial" w:hAnsi="Arial" w:cs="Arial"/>
        </w:rPr>
        <w:t>the samples selenised at high temperatures</w:t>
      </w:r>
      <w:r w:rsidR="00BF65B8">
        <w:rPr>
          <w:rFonts w:ascii="Arial" w:hAnsi="Arial" w:cs="Arial"/>
        </w:rPr>
        <w:t xml:space="preserve"> are included in Table I by means of t</w:t>
      </w:r>
      <w:r w:rsidR="00572631">
        <w:rPr>
          <w:rFonts w:ascii="Arial" w:hAnsi="Arial" w:cs="Arial"/>
        </w:rPr>
        <w:t xml:space="preserve">he atomic ratios. The results show the good agreement of the obtained values for the selenised samples with the data of the </w:t>
      </w:r>
      <w:r w:rsidR="00151871">
        <w:rPr>
          <w:rFonts w:ascii="Arial" w:hAnsi="Arial" w:cs="Arial"/>
        </w:rPr>
        <w:t xml:space="preserve">metallic </w:t>
      </w:r>
      <w:r w:rsidR="00572631">
        <w:rPr>
          <w:rFonts w:ascii="Arial" w:hAnsi="Arial" w:cs="Arial"/>
        </w:rPr>
        <w:t>precursor layers</w:t>
      </w:r>
      <w:r w:rsidR="00572631" w:rsidRPr="004B1EFC">
        <w:rPr>
          <w:rFonts w:ascii="Arial" w:hAnsi="Arial" w:cs="Arial"/>
        </w:rPr>
        <w:t xml:space="preserve">. This indicates that the differences </w:t>
      </w:r>
      <w:r w:rsidR="00151871">
        <w:rPr>
          <w:rFonts w:ascii="Arial" w:hAnsi="Arial" w:cs="Arial"/>
        </w:rPr>
        <w:t>observed</w:t>
      </w:r>
      <w:r w:rsidR="00151871" w:rsidRPr="004B1EFC">
        <w:rPr>
          <w:rFonts w:ascii="Arial" w:hAnsi="Arial" w:cs="Arial"/>
        </w:rPr>
        <w:t xml:space="preserve"> </w:t>
      </w:r>
      <w:r w:rsidR="00572631" w:rsidRPr="004B1EFC">
        <w:rPr>
          <w:rFonts w:ascii="Arial" w:hAnsi="Arial" w:cs="Arial"/>
        </w:rPr>
        <w:t xml:space="preserve">in the subsequent properties analysed are not </w:t>
      </w:r>
      <w:r w:rsidR="00151871">
        <w:rPr>
          <w:rFonts w:ascii="Arial" w:hAnsi="Arial" w:cs="Arial"/>
        </w:rPr>
        <w:t>induced</w:t>
      </w:r>
      <w:r w:rsidR="00151871" w:rsidRPr="004B1EFC">
        <w:rPr>
          <w:rFonts w:ascii="Arial" w:hAnsi="Arial" w:cs="Arial"/>
        </w:rPr>
        <w:t xml:space="preserve"> </w:t>
      </w:r>
      <w:r w:rsidR="00572631" w:rsidRPr="004B1EFC">
        <w:rPr>
          <w:rFonts w:ascii="Arial" w:hAnsi="Arial" w:cs="Arial"/>
        </w:rPr>
        <w:t xml:space="preserve">by </w:t>
      </w:r>
      <w:r w:rsidRPr="004B1EFC">
        <w:rPr>
          <w:rFonts w:ascii="Arial" w:hAnsi="Arial" w:cs="Arial"/>
        </w:rPr>
        <w:t>changes in the overall metallic or selenium proportions</w:t>
      </w:r>
      <w:r w:rsidR="00572631" w:rsidRPr="004B1EFC">
        <w:rPr>
          <w:rFonts w:ascii="Arial" w:hAnsi="Arial" w:cs="Arial"/>
        </w:rPr>
        <w:t>.</w:t>
      </w:r>
      <w:r w:rsidR="00572631">
        <w:rPr>
          <w:rFonts w:ascii="Arial" w:hAnsi="Arial" w:cs="Arial"/>
        </w:rPr>
        <w:t xml:space="preserve"> </w:t>
      </w:r>
    </w:p>
    <w:p w:rsidR="00572631" w:rsidRDefault="00572631" w:rsidP="003807DF">
      <w:pPr>
        <w:spacing w:line="360" w:lineRule="auto"/>
        <w:rPr>
          <w:rFonts w:ascii="Arial" w:hAnsi="Arial" w:cs="Arial"/>
          <w:i/>
        </w:rPr>
      </w:pPr>
    </w:p>
    <w:p w:rsidR="00572631" w:rsidRPr="00100A56" w:rsidRDefault="005E0A61" w:rsidP="003807DF">
      <w:pPr>
        <w:spacing w:line="360" w:lineRule="auto"/>
        <w:rPr>
          <w:rFonts w:ascii="Arial" w:hAnsi="Arial" w:cs="Arial"/>
          <w:i/>
        </w:rPr>
      </w:pPr>
      <w:r>
        <w:rPr>
          <w:rFonts w:ascii="Arial" w:hAnsi="Arial" w:cs="Arial"/>
          <w:i/>
        </w:rPr>
        <w:t xml:space="preserve">3.2 </w:t>
      </w:r>
      <w:r w:rsidR="00572631" w:rsidRPr="00100A56">
        <w:rPr>
          <w:rFonts w:ascii="Arial" w:hAnsi="Arial" w:cs="Arial"/>
          <w:i/>
        </w:rPr>
        <w:t>Structural properties</w:t>
      </w:r>
    </w:p>
    <w:p w:rsidR="00572631" w:rsidRDefault="00572631" w:rsidP="003807DF">
      <w:pPr>
        <w:spacing w:line="360" w:lineRule="auto"/>
        <w:rPr>
          <w:rFonts w:ascii="Arial" w:hAnsi="Arial" w:cs="Arial"/>
        </w:rPr>
      </w:pPr>
    </w:p>
    <w:p w:rsidR="00572631" w:rsidRPr="00BF65B8" w:rsidRDefault="00572631" w:rsidP="003807DF">
      <w:pPr>
        <w:spacing w:line="360" w:lineRule="auto"/>
        <w:ind w:firstLine="708"/>
        <w:rPr>
          <w:rFonts w:ascii="Arial" w:hAnsi="Arial" w:cs="Arial"/>
        </w:rPr>
      </w:pPr>
      <w:r>
        <w:rPr>
          <w:rFonts w:ascii="Arial" w:hAnsi="Arial" w:cs="Arial"/>
        </w:rPr>
        <w:t>The crystalline structure of the selenised films was characterised by XRD</w:t>
      </w:r>
      <w:r w:rsidRPr="004B1EFC">
        <w:rPr>
          <w:rFonts w:ascii="Arial" w:hAnsi="Arial" w:cs="Arial"/>
        </w:rPr>
        <w:t xml:space="preserve">. </w:t>
      </w:r>
      <w:r w:rsidR="008706A9">
        <w:rPr>
          <w:rFonts w:ascii="Arial" w:hAnsi="Arial" w:cs="Arial"/>
        </w:rPr>
        <w:t>T</w:t>
      </w:r>
      <w:r w:rsidRPr="004B1EFC">
        <w:rPr>
          <w:rFonts w:ascii="Arial" w:hAnsi="Arial" w:cs="Arial"/>
        </w:rPr>
        <w:t xml:space="preserve">he objective of this work is to optimize the formation of crystalline </w:t>
      </w:r>
      <w:r w:rsidR="004B1EFC" w:rsidRPr="00BF65B8">
        <w:rPr>
          <w:rFonts w:ascii="Arial" w:hAnsi="Arial" w:cs="Arial"/>
        </w:rPr>
        <w:t>CuIn</w:t>
      </w:r>
      <w:r w:rsidR="004B1EFC" w:rsidRPr="00BF65B8">
        <w:rPr>
          <w:rFonts w:ascii="Arial" w:hAnsi="Arial" w:cs="Arial"/>
          <w:vertAlign w:val="subscript"/>
        </w:rPr>
        <w:t>1-x</w:t>
      </w:r>
      <w:r w:rsidR="004B1EFC" w:rsidRPr="00BF65B8">
        <w:rPr>
          <w:rFonts w:ascii="Arial" w:hAnsi="Arial" w:cs="Arial"/>
        </w:rPr>
        <w:t>Al</w:t>
      </w:r>
      <w:r w:rsidR="004B1EFC" w:rsidRPr="00BF65B8">
        <w:rPr>
          <w:rFonts w:ascii="Arial" w:hAnsi="Arial" w:cs="Arial"/>
          <w:vertAlign w:val="subscript"/>
        </w:rPr>
        <w:t>x</w:t>
      </w:r>
      <w:r w:rsidR="004B1EFC" w:rsidRPr="00BF65B8">
        <w:rPr>
          <w:rFonts w:ascii="Arial" w:hAnsi="Arial" w:cs="Arial"/>
        </w:rPr>
        <w:t>Se</w:t>
      </w:r>
      <w:r w:rsidR="004B1EFC" w:rsidRPr="00BF65B8">
        <w:rPr>
          <w:rFonts w:ascii="Arial" w:hAnsi="Arial" w:cs="Arial"/>
          <w:vertAlign w:val="subscript"/>
        </w:rPr>
        <w:t>2</w:t>
      </w:r>
      <w:r w:rsidR="004B1EFC" w:rsidRPr="004B1EFC">
        <w:rPr>
          <w:rFonts w:ascii="Arial" w:hAnsi="Arial" w:cs="Arial"/>
        </w:rPr>
        <w:t xml:space="preserve"> </w:t>
      </w:r>
      <w:r w:rsidRPr="004B1EFC">
        <w:rPr>
          <w:rFonts w:ascii="Arial" w:hAnsi="Arial" w:cs="Arial"/>
        </w:rPr>
        <w:t>with x=Al/(</w:t>
      </w:r>
      <w:proofErr w:type="spellStart"/>
      <w:r w:rsidRPr="004B1EFC">
        <w:rPr>
          <w:rFonts w:ascii="Arial" w:hAnsi="Arial" w:cs="Arial"/>
        </w:rPr>
        <w:t>In+Al</w:t>
      </w:r>
      <w:proofErr w:type="spellEnd"/>
      <w:r w:rsidRPr="004B1EFC">
        <w:rPr>
          <w:rFonts w:ascii="Arial" w:hAnsi="Arial" w:cs="Arial"/>
        </w:rPr>
        <w:t xml:space="preserve">) </w:t>
      </w:r>
      <w:r w:rsidR="008706A9">
        <w:rPr>
          <w:rFonts w:ascii="Arial" w:hAnsi="Arial" w:cs="Arial"/>
        </w:rPr>
        <w:t>close</w:t>
      </w:r>
      <w:r w:rsidRPr="004B1EFC">
        <w:rPr>
          <w:rFonts w:ascii="Arial" w:hAnsi="Arial" w:cs="Arial"/>
        </w:rPr>
        <w:t xml:space="preserve"> to 0.4</w:t>
      </w:r>
      <w:r w:rsidR="008706A9">
        <w:rPr>
          <w:rFonts w:ascii="Arial" w:hAnsi="Arial" w:cs="Arial"/>
        </w:rPr>
        <w:t xml:space="preserve"> in order to match optimum absorption of the solar spectrum</w:t>
      </w:r>
      <w:r w:rsidR="0073499D">
        <w:rPr>
          <w:rFonts w:ascii="Arial" w:hAnsi="Arial" w:cs="Arial"/>
        </w:rPr>
        <w:t xml:space="preserve"> </w:t>
      </w:r>
      <w:r w:rsidR="0073499D">
        <w:rPr>
          <w:rFonts w:ascii="Arial" w:hAnsi="Arial" w:cs="Arial"/>
        </w:rPr>
        <w:fldChar w:fldCharType="begin"/>
      </w:r>
      <w:r w:rsidR="0055323B">
        <w:rPr>
          <w:rFonts w:ascii="Arial" w:hAnsi="Arial" w:cs="Arial"/>
        </w:rPr>
        <w:instrText xml:space="preserve"> ADDIN EN.CITE &lt;EndNote&gt;&lt;Cite&gt;&lt;Author&gt;Avrutin&lt;/Author&gt;&lt;RecNum&gt;192&lt;/RecNum&gt;&lt;record&gt;&lt;rec-number&gt;192&lt;/rec-number&gt;&lt;foreign-keys&gt;&lt;key app="EN" db-id="v9rwx5tpbd00epewvaavzwx00z09zxxvds2r"&gt;192&lt;/key&gt;&lt;/foreign-keys&gt;&lt;ref-type name="Journal Article"&gt;17&lt;/ref-type&gt;&lt;contributors&gt;&lt;authors&gt;&lt;author&gt;Avrutin, V.&lt;/author&gt;&lt;author&gt;Izyumskaya, N.&lt;/author&gt;&lt;author&gt;Morkoç, H.&lt;/author&gt;&lt;/authors&gt;&lt;/contributors&gt;&lt;titles&gt;&lt;title&gt;Semiconductor solar cells: Recent progress in terrestrial applications&lt;/title&gt;&lt;secondary-title&gt;Superlattices and Microstructures&lt;/secondary-title&gt;&lt;/titles&gt;&lt;periodical&gt;&lt;full-title&gt;Superlattices and Microstructures&lt;/full-title&gt;&lt;abbr-1&gt;Superlattices Microstruct.&lt;/abbr-1&gt;&lt;/periodical&gt;&lt;pages&gt;337-364&lt;/pages&gt;&lt;volume&gt;49&lt;/volume&gt;&lt;number&gt;4&lt;/number&gt;&lt;keywords&gt;&lt;keyword&gt;Photovoltaics&lt;/keyword&gt;&lt;keyword&gt;Solar cells&lt;/keyword&gt;&lt;keyword&gt;Semiconductors&lt;/keyword&gt;&lt;keyword&gt;Si&lt;/keyword&gt;&lt;keyword&gt;Amorphous Si&lt;/keyword&gt;&lt;keyword&gt;CdTe&lt;/keyword&gt;&lt;keyword&gt;Cu(InGa)Se&lt;/keyword&gt;&lt;keyword&gt;III-Vs&lt;/keyword&gt;&lt;/keywords&gt;&lt;dates&gt;&lt;/dates&gt;&lt;urls&gt;&lt;related-urls&gt;&lt;url&gt;http://www.sciencedirect.com/science/article/pii/S0749603610002570 &lt;/url&gt;&lt;/related-urls&gt;&lt;/urls&gt;&lt;/record&gt;&lt;/Cite&gt;&lt;/EndNote&gt;</w:instrText>
      </w:r>
      <w:r w:rsidR="0073499D">
        <w:rPr>
          <w:rFonts w:ascii="Arial" w:hAnsi="Arial" w:cs="Arial"/>
        </w:rPr>
        <w:fldChar w:fldCharType="separate"/>
      </w:r>
      <w:r w:rsidR="0055323B">
        <w:rPr>
          <w:rFonts w:ascii="Arial" w:hAnsi="Arial" w:cs="Arial"/>
        </w:rPr>
        <w:t>[13]</w:t>
      </w:r>
      <w:r w:rsidR="0073499D">
        <w:rPr>
          <w:rFonts w:ascii="Arial" w:hAnsi="Arial" w:cs="Arial"/>
        </w:rPr>
        <w:fldChar w:fldCharType="end"/>
      </w:r>
      <w:r w:rsidR="0073499D">
        <w:rPr>
          <w:rFonts w:ascii="Arial" w:hAnsi="Arial" w:cs="Arial"/>
        </w:rPr>
        <w:t>.</w:t>
      </w:r>
      <w:r w:rsidR="007F2F27">
        <w:rPr>
          <w:rFonts w:ascii="Arial" w:hAnsi="Arial" w:cs="Arial"/>
        </w:rPr>
        <w:t xml:space="preserve"> </w:t>
      </w:r>
      <w:r w:rsidR="008706A9">
        <w:rPr>
          <w:rFonts w:ascii="Arial" w:hAnsi="Arial" w:cs="Arial"/>
        </w:rPr>
        <w:t>Since</w:t>
      </w:r>
      <w:r w:rsidRPr="004B1EFC">
        <w:rPr>
          <w:rFonts w:ascii="Arial" w:hAnsi="Arial" w:cs="Arial"/>
        </w:rPr>
        <w:t xml:space="preserve"> no</w:t>
      </w:r>
      <w:r>
        <w:rPr>
          <w:rFonts w:ascii="Arial" w:hAnsi="Arial" w:cs="Arial"/>
        </w:rPr>
        <w:t xml:space="preserve"> </w:t>
      </w:r>
      <w:r w:rsidR="008706A9">
        <w:rPr>
          <w:rFonts w:ascii="Arial" w:hAnsi="Arial" w:cs="Arial"/>
        </w:rPr>
        <w:t xml:space="preserve">JCPDS </w:t>
      </w:r>
      <w:r>
        <w:rPr>
          <w:rFonts w:ascii="Arial" w:hAnsi="Arial" w:cs="Arial"/>
        </w:rPr>
        <w:t xml:space="preserve">standard files are available for </w:t>
      </w:r>
      <w:r w:rsidRPr="0073499D">
        <w:rPr>
          <w:rFonts w:ascii="Arial" w:hAnsi="Arial" w:cs="Arial"/>
        </w:rPr>
        <w:t>CIAS</w:t>
      </w:r>
      <w:r>
        <w:rPr>
          <w:rFonts w:ascii="Arial" w:hAnsi="Arial" w:cs="Arial"/>
        </w:rPr>
        <w:t>, CuInSe</w:t>
      </w:r>
      <w:r w:rsidRPr="00132F7D">
        <w:rPr>
          <w:rFonts w:ascii="Arial" w:hAnsi="Arial" w:cs="Arial"/>
          <w:vertAlign w:val="subscript"/>
        </w:rPr>
        <w:t>2</w:t>
      </w:r>
      <w:r w:rsidR="006410DD">
        <w:rPr>
          <w:rFonts w:ascii="Arial" w:hAnsi="Arial" w:cs="Arial"/>
        </w:rPr>
        <w:t xml:space="preserve"> </w:t>
      </w:r>
      <w:r w:rsidR="004F7A76">
        <w:rPr>
          <w:rFonts w:ascii="Arial" w:hAnsi="Arial" w:cs="Arial"/>
        </w:rPr>
        <w:fldChar w:fldCharType="begin"/>
      </w:r>
      <w:r w:rsidR="0055323B">
        <w:rPr>
          <w:rFonts w:ascii="Arial" w:hAnsi="Arial" w:cs="Arial"/>
        </w:rPr>
        <w:instrText xml:space="preserve"> ADDIN EN.CITE &lt;EndNote&gt;&lt;Cite&gt;&lt;RecNum&gt;186&lt;/RecNum&gt;&lt;record&gt;&lt;rec-number&gt;186&lt;/rec-number&gt;&lt;foreign-keys&gt;&lt;key app="EN" db-id="v9rwx5tpbd00epewvaavzwx00z09zxxvds2r"&gt;186&lt;/key&gt;&lt;/foreign-keys&gt;&lt;ref-type name="Journal Article"&gt;17&lt;/ref-type&gt;&lt;contributors&gt;&lt;/contributors&gt;&lt;titles&gt;&lt;secondary-title&gt;Joint Committee on Powder Diffraction Standards (JCPDS), file number 00-40-1487 for CuInSe2&lt;/secondary-title&gt;&lt;short-title&gt;CIS chalcopyrite&lt;/short-title&gt;&lt;/titles&gt;&lt;periodical&gt;&lt;full-title&gt;Joint Committee on Powder Diffraction Standards (JCPDS), file number 00-40-1487 for CuInSe2&lt;/full-title&gt;&lt;/periodical&gt;&lt;dates&gt;&lt;/dates&gt;&lt;urls&gt;&lt;/urls&gt;&lt;/record&gt;&lt;/Cite&gt;&lt;/EndNote&gt;</w:instrText>
      </w:r>
      <w:r w:rsidR="004F7A76">
        <w:rPr>
          <w:rFonts w:ascii="Arial" w:hAnsi="Arial" w:cs="Arial"/>
        </w:rPr>
        <w:fldChar w:fldCharType="separate"/>
      </w:r>
      <w:r w:rsidR="004F7A76">
        <w:rPr>
          <w:rFonts w:ascii="Arial" w:hAnsi="Arial" w:cs="Arial"/>
        </w:rPr>
        <w:t>[14]</w:t>
      </w:r>
      <w:r w:rsidR="004F7A76">
        <w:rPr>
          <w:rFonts w:ascii="Arial" w:hAnsi="Arial" w:cs="Arial"/>
        </w:rPr>
        <w:fldChar w:fldCharType="end"/>
      </w:r>
      <w:r>
        <w:rPr>
          <w:rFonts w:ascii="Arial" w:hAnsi="Arial" w:cs="Arial"/>
        </w:rPr>
        <w:t xml:space="preserve"> and CuAlSe</w:t>
      </w:r>
      <w:r w:rsidRPr="00132F7D">
        <w:rPr>
          <w:rFonts w:ascii="Arial" w:hAnsi="Arial" w:cs="Arial"/>
          <w:vertAlign w:val="subscript"/>
        </w:rPr>
        <w:t>2</w:t>
      </w:r>
      <w:r>
        <w:rPr>
          <w:rFonts w:ascii="Arial" w:hAnsi="Arial" w:cs="Arial"/>
        </w:rPr>
        <w:t xml:space="preserve"> </w:t>
      </w:r>
      <w:r w:rsidR="006410DD">
        <w:rPr>
          <w:rFonts w:ascii="Arial" w:hAnsi="Arial" w:cs="Arial"/>
        </w:rPr>
        <w:fldChar w:fldCharType="begin"/>
      </w:r>
      <w:r w:rsidR="0055323B">
        <w:rPr>
          <w:rFonts w:ascii="Arial" w:hAnsi="Arial" w:cs="Arial"/>
        </w:rPr>
        <w:instrText xml:space="preserve"> ADDIN EN.CITE &lt;EndNote&gt;&lt;Cite&gt;&lt;RecNum&gt;187&lt;/RecNum&gt;&lt;record&gt;&lt;rec-number&gt;187&lt;/rec-number&gt;&lt;foreign-keys&gt;&lt;key app="EN" db-id="v9rwx5tpbd00epewvaavzwx00z09zxxvds2r"&gt;187&lt;/key&gt;&lt;/foreign-keys&gt;&lt;ref-type name="Journal Article"&gt;17&lt;/ref-type&gt;&lt;contributors&gt;&lt;/contributors&gt;&lt;titles&gt;&lt;secondary-title&gt;Joint Committee on Powder Diffraction Standards (JCPDS),  file number 00-44-1269 for CuAlSe2&lt;/secondary-title&gt;&lt;short-title&gt;CAS&lt;/short-title&gt;&lt;/titles&gt;&lt;periodical&gt;&lt;full-title&gt;Joint Committee on Powder Diffraction Standards (JCPDS),  file number 00-44-1269 for CuAlSe2&lt;/full-title&gt;&lt;/periodical&gt;&lt;dates&gt;&lt;/dates&gt;&lt;urls&gt;&lt;/urls&gt;&lt;/record&gt;&lt;/Cite&gt;&lt;/EndNote&gt;</w:instrText>
      </w:r>
      <w:r w:rsidR="006410DD">
        <w:rPr>
          <w:rFonts w:ascii="Arial" w:hAnsi="Arial" w:cs="Arial"/>
        </w:rPr>
        <w:fldChar w:fldCharType="separate"/>
      </w:r>
      <w:r w:rsidR="004F7A76">
        <w:rPr>
          <w:rFonts w:ascii="Arial" w:hAnsi="Arial" w:cs="Arial"/>
        </w:rPr>
        <w:t>[15]</w:t>
      </w:r>
      <w:r w:rsidR="006410DD">
        <w:rPr>
          <w:rFonts w:ascii="Arial" w:hAnsi="Arial" w:cs="Arial"/>
        </w:rPr>
        <w:fldChar w:fldCharType="end"/>
      </w:r>
      <w:r>
        <w:rPr>
          <w:rFonts w:ascii="Arial" w:hAnsi="Arial" w:cs="Arial"/>
        </w:rPr>
        <w:t xml:space="preserve"> standards were used to identify the </w:t>
      </w:r>
      <w:r w:rsidR="008706A9">
        <w:rPr>
          <w:rFonts w:ascii="Arial" w:hAnsi="Arial" w:cs="Arial"/>
        </w:rPr>
        <w:t xml:space="preserve">formation of </w:t>
      </w:r>
      <w:r w:rsidR="00BF65B8">
        <w:rPr>
          <w:rFonts w:ascii="Arial" w:hAnsi="Arial" w:cs="Arial"/>
        </w:rPr>
        <w:t xml:space="preserve"> </w:t>
      </w:r>
      <w:r w:rsidR="00BF65B8" w:rsidRPr="00BF65B8">
        <w:rPr>
          <w:rFonts w:ascii="Arial" w:hAnsi="Arial" w:cs="Arial"/>
        </w:rPr>
        <w:t>CuIn</w:t>
      </w:r>
      <w:r w:rsidR="00BF65B8" w:rsidRPr="00BF65B8">
        <w:rPr>
          <w:rFonts w:ascii="Arial" w:hAnsi="Arial" w:cs="Arial"/>
          <w:vertAlign w:val="subscript"/>
        </w:rPr>
        <w:t>1-x</w:t>
      </w:r>
      <w:r w:rsidR="00BF65B8" w:rsidRPr="00BF65B8">
        <w:rPr>
          <w:rFonts w:ascii="Arial" w:hAnsi="Arial" w:cs="Arial"/>
        </w:rPr>
        <w:t>Al</w:t>
      </w:r>
      <w:r w:rsidR="00BF65B8" w:rsidRPr="00BF65B8">
        <w:rPr>
          <w:rFonts w:ascii="Arial" w:hAnsi="Arial" w:cs="Arial"/>
          <w:vertAlign w:val="subscript"/>
        </w:rPr>
        <w:t>x</w:t>
      </w:r>
      <w:r w:rsidR="00BF65B8" w:rsidRPr="00BF65B8">
        <w:rPr>
          <w:rFonts w:ascii="Arial" w:hAnsi="Arial" w:cs="Arial"/>
        </w:rPr>
        <w:t>Se</w:t>
      </w:r>
      <w:r w:rsidR="00BF65B8" w:rsidRPr="00BF65B8">
        <w:rPr>
          <w:rFonts w:ascii="Arial" w:hAnsi="Arial" w:cs="Arial"/>
          <w:vertAlign w:val="subscript"/>
        </w:rPr>
        <w:t>2</w:t>
      </w:r>
      <w:r w:rsidR="00BF65B8">
        <w:rPr>
          <w:rFonts w:ascii="Arial" w:hAnsi="Arial" w:cs="Arial"/>
        </w:rPr>
        <w:t xml:space="preserve"> </w:t>
      </w:r>
      <w:r w:rsidR="008706A9" w:rsidRPr="00BF65B8">
        <w:rPr>
          <w:rFonts w:ascii="Arial" w:hAnsi="Arial" w:cs="Arial"/>
        </w:rPr>
        <w:t>according to Vegard’s law, with a linear increase in lattice spacing as a function of x.</w:t>
      </w:r>
    </w:p>
    <w:p w:rsidR="00572631" w:rsidRDefault="00572631" w:rsidP="003807DF">
      <w:pPr>
        <w:spacing w:line="360" w:lineRule="auto"/>
        <w:ind w:firstLine="708"/>
        <w:rPr>
          <w:rFonts w:ascii="Arial" w:hAnsi="Arial" w:cs="Arial"/>
        </w:rPr>
      </w:pPr>
      <w:r>
        <w:rPr>
          <w:rFonts w:ascii="Arial" w:hAnsi="Arial" w:cs="Arial"/>
        </w:rPr>
        <w:t xml:space="preserve">Fig. 1 and 2 show the XRD patterns for the two sequences, C1 and C2, selenised at low temperatures, 400ºC, 450ºC and 500ºC. In both sequences it is observed the presence of the main peaks (1 1 2), (2 0 4)/(2 2 0), (3 1 2 )/(1 1 6) </w:t>
      </w:r>
      <w:r w:rsidRPr="002F598C">
        <w:rPr>
          <w:rFonts w:ascii="Arial" w:hAnsi="Arial" w:cs="Arial"/>
        </w:rPr>
        <w:t>and (4 0 0)</w:t>
      </w:r>
      <w:r>
        <w:rPr>
          <w:rFonts w:ascii="Arial" w:hAnsi="Arial" w:cs="Arial"/>
        </w:rPr>
        <w:t xml:space="preserve"> together with the smaller ones (1 0 1 ), (1 0 3), (2 1 1 ) </w:t>
      </w:r>
      <w:r w:rsidRPr="000F75B0">
        <w:rPr>
          <w:rFonts w:ascii="Arial" w:hAnsi="Arial" w:cs="Arial"/>
        </w:rPr>
        <w:t>and (1 0 5)</w:t>
      </w:r>
      <w:r>
        <w:rPr>
          <w:rFonts w:ascii="Arial" w:hAnsi="Arial" w:cs="Arial"/>
        </w:rPr>
        <w:t xml:space="preserve"> which indicates the chalcopyrite structure of all</w:t>
      </w:r>
      <w:r w:rsidR="006410DD">
        <w:rPr>
          <w:rFonts w:ascii="Arial" w:hAnsi="Arial" w:cs="Arial"/>
        </w:rPr>
        <w:t xml:space="preserve"> these thin films. CuSe phases </w:t>
      </w:r>
      <w:r w:rsidR="006410DD">
        <w:rPr>
          <w:rFonts w:ascii="Arial" w:hAnsi="Arial" w:cs="Arial"/>
        </w:rPr>
        <w:fldChar w:fldCharType="begin"/>
      </w:r>
      <w:r w:rsidR="0055323B">
        <w:rPr>
          <w:rFonts w:ascii="Arial" w:hAnsi="Arial" w:cs="Arial"/>
        </w:rPr>
        <w:instrText xml:space="preserve"> ADDIN EN.CITE &lt;EndNote&gt;&lt;Cite&gt;&lt;RecNum&gt;197&lt;/RecNum&gt;&lt;record&gt;&lt;rec-number&gt;197&lt;/rec-number&gt;&lt;foreign-keys&gt;&lt;key app="EN" db-id="v9rwx5tpbd00epewvaavzwx00z09zxxvds2r"&gt;197&lt;/key&gt;&lt;/foreign-keys&gt;&lt;ref-type name="Journal Article"&gt;17&lt;/ref-type&gt;&lt;contributors&gt;&lt;/contributors&gt;&lt;titles&gt;&lt;secondary-title&gt;Joint Committee on Powder Diffraction Standards (JCPDS),  file number 00-049-1456 for CuSe&lt;/secondary-title&gt;&lt;short-title&gt;CuSe&lt;/short-title&gt;&lt;/titles&gt;&lt;periodical&gt;&lt;full-title&gt;Joint Committee on Powder Diffraction Standards (JCPDS),  file number 00-049-1456 for CuSe&lt;/full-title&gt;&lt;/periodical&gt;&lt;dates&gt;&lt;/dates&gt;&lt;urls&gt;&lt;/urls&gt;&lt;/record&gt;&lt;/Cite&gt;&lt;/EndNote&gt;</w:instrText>
      </w:r>
      <w:r w:rsidR="006410DD">
        <w:rPr>
          <w:rFonts w:ascii="Arial" w:hAnsi="Arial" w:cs="Arial"/>
        </w:rPr>
        <w:fldChar w:fldCharType="separate"/>
      </w:r>
      <w:r w:rsidR="004F7A76">
        <w:rPr>
          <w:rFonts w:ascii="Arial" w:hAnsi="Arial" w:cs="Arial"/>
        </w:rPr>
        <w:t>[16]</w:t>
      </w:r>
      <w:r w:rsidR="006410DD">
        <w:rPr>
          <w:rFonts w:ascii="Arial" w:hAnsi="Arial" w:cs="Arial"/>
        </w:rPr>
        <w:fldChar w:fldCharType="end"/>
      </w:r>
      <w:r>
        <w:rPr>
          <w:rFonts w:ascii="Arial" w:hAnsi="Arial" w:cs="Arial"/>
        </w:rPr>
        <w:t xml:space="preserve"> are also detected together with the main structure. </w:t>
      </w:r>
    </w:p>
    <w:p w:rsidR="00572631" w:rsidRDefault="00572631" w:rsidP="003807DF">
      <w:pPr>
        <w:spacing w:line="360" w:lineRule="auto"/>
        <w:ind w:firstLine="708"/>
        <w:rPr>
          <w:rFonts w:ascii="Arial" w:hAnsi="Arial" w:cs="Arial"/>
        </w:rPr>
      </w:pPr>
      <w:r>
        <w:rPr>
          <w:rFonts w:ascii="Arial" w:hAnsi="Arial" w:cs="Arial"/>
        </w:rPr>
        <w:t>For the samples selenised at 400ºC the two sequences show the same angular position for the main peak (1 1 2) corresponding to an interplanar spacing of d=3.35</w:t>
      </w:r>
      <w:r w:rsidR="006B4CDA">
        <w:rPr>
          <w:rFonts w:ascii="Arial" w:hAnsi="Arial" w:cs="Arial"/>
        </w:rPr>
        <w:t xml:space="preserve"> </w:t>
      </w:r>
      <w:r>
        <w:rPr>
          <w:rFonts w:ascii="Arial" w:hAnsi="Arial" w:cs="Arial"/>
        </w:rPr>
        <w:t xml:space="preserve">Å, indicating the formation of </w:t>
      </w:r>
      <w:r w:rsidRPr="004B1EFC">
        <w:rPr>
          <w:rFonts w:ascii="Arial" w:hAnsi="Arial" w:cs="Arial"/>
        </w:rPr>
        <w:t>CIS chalcopyrite</w:t>
      </w:r>
      <w:r w:rsidR="006410DD" w:rsidRPr="004B1EFC">
        <w:rPr>
          <w:rFonts w:ascii="Arial" w:hAnsi="Arial" w:cs="Arial"/>
        </w:rPr>
        <w:t xml:space="preserve"> </w:t>
      </w:r>
      <w:r w:rsidR="00640959">
        <w:rPr>
          <w:rFonts w:ascii="Arial" w:hAnsi="Arial" w:cs="Arial"/>
        </w:rPr>
        <w:fldChar w:fldCharType="begin"/>
      </w:r>
      <w:r w:rsidR="0055323B">
        <w:rPr>
          <w:rFonts w:ascii="Arial" w:hAnsi="Arial" w:cs="Arial"/>
        </w:rPr>
        <w:instrText xml:space="preserve"> ADDIN EN.CITE &lt;EndNote&gt;&lt;Cite&gt;&lt;RecNum&gt;186&lt;/RecNum&gt;&lt;record&gt;&lt;rec-number&gt;186&lt;/rec-number&gt;&lt;foreign-keys&gt;&lt;key app="EN" db-id="v9rwx5tpbd00epewvaavzwx00z09zxxvds2r"&gt;186&lt;/key&gt;&lt;/foreign-keys&gt;&lt;ref-type name="Journal Article"&gt;17&lt;/ref-type&gt;&lt;contributors&gt;&lt;/contributors&gt;&lt;titles&gt;&lt;secondary-title&gt;Joint Committee on Powder Diffraction Standards (JCPDS), file number 00-40-1487 for CuInSe2&lt;/secondary-title&gt;&lt;short-title&gt;CIS chalcopyrite&lt;/short-title&gt;&lt;/titles&gt;&lt;periodical&gt;&lt;full-title&gt;Joint Committee on Powder Diffraction Standards (JCPDS), file number 00-40-1487 for CuInSe2&lt;/full-title&gt;&lt;/periodical&gt;&lt;dates&gt;&lt;/dates&gt;&lt;urls&gt;&lt;/urls&gt;&lt;/record&gt;&lt;/Cite&gt;&lt;/EndNote&gt;</w:instrText>
      </w:r>
      <w:r w:rsidR="00640959">
        <w:rPr>
          <w:rFonts w:ascii="Arial" w:hAnsi="Arial" w:cs="Arial"/>
        </w:rPr>
        <w:fldChar w:fldCharType="separate"/>
      </w:r>
      <w:r w:rsidR="00640959">
        <w:rPr>
          <w:rFonts w:ascii="Arial" w:hAnsi="Arial" w:cs="Arial"/>
        </w:rPr>
        <w:t>[14]</w:t>
      </w:r>
      <w:r w:rsidR="00640959">
        <w:rPr>
          <w:rFonts w:ascii="Arial" w:hAnsi="Arial" w:cs="Arial"/>
        </w:rPr>
        <w:fldChar w:fldCharType="end"/>
      </w:r>
      <w:r w:rsidRPr="004B1EFC">
        <w:rPr>
          <w:rFonts w:ascii="Arial" w:hAnsi="Arial" w:cs="Arial"/>
        </w:rPr>
        <w:t xml:space="preserve">. Other peaks more </w:t>
      </w:r>
      <w:r w:rsidR="0099620C" w:rsidRPr="004B1EFC">
        <w:rPr>
          <w:rFonts w:ascii="Arial" w:hAnsi="Arial" w:cs="Arial"/>
        </w:rPr>
        <w:t>difficult to</w:t>
      </w:r>
      <w:r w:rsidRPr="004B1EFC">
        <w:rPr>
          <w:rFonts w:ascii="Arial" w:hAnsi="Arial" w:cs="Arial"/>
        </w:rPr>
        <w:t xml:space="preserve"> see, marked in the graphs by red asterisks, are also identified to the right of the </w:t>
      </w:r>
      <w:r w:rsidR="004B1EFC" w:rsidRPr="004B1EFC">
        <w:rPr>
          <w:rFonts w:ascii="Arial" w:hAnsi="Arial" w:cs="Arial"/>
        </w:rPr>
        <w:t>most</w:t>
      </w:r>
      <w:r w:rsidRPr="004B1EFC">
        <w:rPr>
          <w:rFonts w:ascii="Arial" w:hAnsi="Arial" w:cs="Arial"/>
        </w:rPr>
        <w:t xml:space="preserve"> intense peaks. This seems to indicate the presence of</w:t>
      </w:r>
      <w:r w:rsidR="00DB1556">
        <w:rPr>
          <w:rFonts w:ascii="Arial" w:hAnsi="Arial" w:cs="Arial"/>
        </w:rPr>
        <w:t xml:space="preserve"> a </w:t>
      </w:r>
      <w:r w:rsidRPr="004B1EFC">
        <w:rPr>
          <w:rFonts w:ascii="Arial" w:hAnsi="Arial" w:cs="Arial"/>
        </w:rPr>
        <w:t>C</w:t>
      </w:r>
      <w:r w:rsidR="00DB1556">
        <w:rPr>
          <w:rFonts w:ascii="Arial" w:hAnsi="Arial" w:cs="Arial"/>
        </w:rPr>
        <w:t>I</w:t>
      </w:r>
      <w:r w:rsidRPr="004B1EFC">
        <w:rPr>
          <w:rFonts w:ascii="Arial" w:hAnsi="Arial" w:cs="Arial"/>
        </w:rPr>
        <w:t xml:space="preserve">AS </w:t>
      </w:r>
      <w:r w:rsidR="00DB1556">
        <w:rPr>
          <w:rFonts w:ascii="Arial" w:hAnsi="Arial" w:cs="Arial"/>
        </w:rPr>
        <w:t>phase</w:t>
      </w:r>
      <w:r w:rsidRPr="004B1EFC">
        <w:rPr>
          <w:rFonts w:ascii="Arial" w:hAnsi="Arial" w:cs="Arial"/>
        </w:rPr>
        <w:t xml:space="preserve">, with low crystallinity. </w:t>
      </w:r>
      <w:r w:rsidR="008605F3">
        <w:rPr>
          <w:rFonts w:ascii="Arial" w:hAnsi="Arial" w:cs="Arial"/>
        </w:rPr>
        <w:t xml:space="preserve">A </w:t>
      </w:r>
      <w:r w:rsidR="006B4CDA">
        <w:rPr>
          <w:rFonts w:ascii="Arial" w:hAnsi="Arial" w:cs="Arial"/>
        </w:rPr>
        <w:t>similar behaviour</w:t>
      </w:r>
      <w:r w:rsidRPr="004B1EFC">
        <w:rPr>
          <w:rFonts w:ascii="Arial" w:hAnsi="Arial" w:cs="Arial"/>
        </w:rPr>
        <w:t xml:space="preserve"> is observed for the </w:t>
      </w:r>
      <w:r w:rsidR="004B1EFC" w:rsidRPr="004B1EFC">
        <w:rPr>
          <w:rFonts w:ascii="Arial" w:hAnsi="Arial" w:cs="Arial"/>
        </w:rPr>
        <w:t xml:space="preserve">C2 </w:t>
      </w:r>
      <w:r w:rsidRPr="004B1EFC">
        <w:rPr>
          <w:rFonts w:ascii="Arial" w:hAnsi="Arial" w:cs="Arial"/>
        </w:rPr>
        <w:t>samples selenised at these low temperatures. A noticeable difference is observed in C1_500 spectrum, which shows an elevated content in CuSe</w:t>
      </w:r>
      <w:r w:rsidR="004B1EFC" w:rsidRPr="004B1EFC">
        <w:rPr>
          <w:rFonts w:ascii="Arial" w:hAnsi="Arial" w:cs="Arial"/>
        </w:rPr>
        <w:t xml:space="preserve"> together with </w:t>
      </w:r>
      <w:r w:rsidR="006B4CDA">
        <w:rPr>
          <w:rFonts w:ascii="Arial" w:hAnsi="Arial" w:cs="Arial"/>
        </w:rPr>
        <w:t>a broadening</w:t>
      </w:r>
      <w:r w:rsidR="006B4CDA" w:rsidRPr="004B1EFC">
        <w:rPr>
          <w:rFonts w:ascii="Arial" w:hAnsi="Arial" w:cs="Arial"/>
        </w:rPr>
        <w:t xml:space="preserve"> </w:t>
      </w:r>
      <w:r w:rsidR="004B1EFC" w:rsidRPr="004B1EFC">
        <w:rPr>
          <w:rFonts w:ascii="Arial" w:hAnsi="Arial" w:cs="Arial"/>
        </w:rPr>
        <w:t>of the main diffraction peaks</w:t>
      </w:r>
      <w:r w:rsidRPr="004B1EFC">
        <w:rPr>
          <w:rFonts w:ascii="Arial" w:hAnsi="Arial" w:cs="Arial"/>
        </w:rPr>
        <w:t xml:space="preserve">. </w:t>
      </w:r>
    </w:p>
    <w:p w:rsidR="00572631" w:rsidRDefault="00572631" w:rsidP="003807DF">
      <w:pPr>
        <w:spacing w:line="360" w:lineRule="auto"/>
        <w:ind w:firstLine="708"/>
        <w:rPr>
          <w:rFonts w:ascii="Arial" w:hAnsi="Arial" w:cs="Arial"/>
        </w:rPr>
      </w:pPr>
      <w:r>
        <w:rPr>
          <w:rFonts w:ascii="Arial" w:hAnsi="Arial" w:cs="Arial"/>
        </w:rPr>
        <w:t xml:space="preserve">The XRD patterns for the C1 and C2 sequences heated at high temperatures (520ºC, 540ºC and 550ºC) </w:t>
      </w:r>
      <w:r w:rsidRPr="0067749E">
        <w:rPr>
          <w:rFonts w:ascii="Arial" w:hAnsi="Arial" w:cs="Arial"/>
        </w:rPr>
        <w:t xml:space="preserve">also show the main chalcopyrite </w:t>
      </w:r>
      <w:r w:rsidRPr="004B1EFC">
        <w:rPr>
          <w:rFonts w:ascii="Arial" w:hAnsi="Arial" w:cs="Arial"/>
        </w:rPr>
        <w:t>structure together with secondary CuSe phases</w:t>
      </w:r>
      <w:r w:rsidR="00EF1FCC">
        <w:rPr>
          <w:rFonts w:ascii="Arial" w:hAnsi="Arial" w:cs="Arial"/>
        </w:rPr>
        <w:t xml:space="preserve"> (not shown)</w:t>
      </w:r>
      <w:r w:rsidRPr="004B1EFC">
        <w:rPr>
          <w:rFonts w:ascii="Arial" w:hAnsi="Arial" w:cs="Arial"/>
        </w:rPr>
        <w:t xml:space="preserve">. </w:t>
      </w:r>
      <w:r w:rsidR="00A53D4E">
        <w:rPr>
          <w:rFonts w:ascii="Arial" w:hAnsi="Arial" w:cs="Arial"/>
        </w:rPr>
        <w:t>A</w:t>
      </w:r>
      <w:r w:rsidR="00425736">
        <w:rPr>
          <w:rFonts w:ascii="Arial" w:hAnsi="Arial" w:cs="Arial"/>
        </w:rPr>
        <w:t xml:space="preserve"> more detailed analysis of</w:t>
      </w:r>
      <w:r w:rsidRPr="004B1EFC">
        <w:rPr>
          <w:rFonts w:ascii="Arial" w:hAnsi="Arial" w:cs="Arial"/>
        </w:rPr>
        <w:t xml:space="preserve"> these</w:t>
      </w:r>
      <w:r>
        <w:rPr>
          <w:rFonts w:ascii="Arial" w:hAnsi="Arial" w:cs="Arial"/>
        </w:rPr>
        <w:t xml:space="preserve"> spectra</w:t>
      </w:r>
      <w:r w:rsidR="00425736">
        <w:rPr>
          <w:rFonts w:ascii="Arial" w:hAnsi="Arial" w:cs="Arial"/>
        </w:rPr>
        <w:t xml:space="preserve"> is given in</w:t>
      </w:r>
      <w:r>
        <w:rPr>
          <w:rFonts w:ascii="Arial" w:hAnsi="Arial" w:cs="Arial"/>
        </w:rPr>
        <w:t xml:space="preserve"> Fig</w:t>
      </w:r>
      <w:r w:rsidR="00F972C8">
        <w:rPr>
          <w:rFonts w:ascii="Arial" w:hAnsi="Arial" w:cs="Arial"/>
        </w:rPr>
        <w:t>.</w:t>
      </w:r>
      <w:r>
        <w:rPr>
          <w:rFonts w:ascii="Arial" w:hAnsi="Arial" w:cs="Arial"/>
        </w:rPr>
        <w:t xml:space="preserve"> 3 and 4 </w:t>
      </w:r>
      <w:r w:rsidR="00425736">
        <w:rPr>
          <w:rFonts w:ascii="Arial" w:hAnsi="Arial" w:cs="Arial"/>
        </w:rPr>
        <w:t>where</w:t>
      </w:r>
      <w:r>
        <w:rPr>
          <w:rFonts w:ascii="Arial" w:hAnsi="Arial" w:cs="Arial"/>
        </w:rPr>
        <w:t xml:space="preserve"> detail </w:t>
      </w:r>
      <w:r w:rsidR="00EF1FCC">
        <w:rPr>
          <w:rFonts w:ascii="Arial" w:hAnsi="Arial" w:cs="Arial"/>
        </w:rPr>
        <w:t xml:space="preserve">of </w:t>
      </w:r>
      <w:r>
        <w:rPr>
          <w:rFonts w:ascii="Arial" w:hAnsi="Arial" w:cs="Arial"/>
        </w:rPr>
        <w:t xml:space="preserve">the main </w:t>
      </w:r>
      <w:r w:rsidR="00EF1FCC">
        <w:rPr>
          <w:rFonts w:ascii="Arial" w:hAnsi="Arial" w:cs="Arial"/>
        </w:rPr>
        <w:t xml:space="preserve">(112) </w:t>
      </w:r>
      <w:r>
        <w:rPr>
          <w:rFonts w:ascii="Arial" w:hAnsi="Arial" w:cs="Arial"/>
        </w:rPr>
        <w:t>peak of these samples</w:t>
      </w:r>
      <w:r w:rsidR="00EF1FCC">
        <w:rPr>
          <w:rFonts w:ascii="Arial" w:hAnsi="Arial" w:cs="Arial"/>
        </w:rPr>
        <w:t xml:space="preserve"> is presented</w:t>
      </w:r>
      <w:r>
        <w:rPr>
          <w:rFonts w:ascii="Arial" w:hAnsi="Arial" w:cs="Arial"/>
        </w:rPr>
        <w:t>. It is noticed in Fig</w:t>
      </w:r>
      <w:r w:rsidR="00F972C8">
        <w:rPr>
          <w:rFonts w:ascii="Arial" w:hAnsi="Arial" w:cs="Arial"/>
        </w:rPr>
        <w:t>.</w:t>
      </w:r>
      <w:r>
        <w:rPr>
          <w:rFonts w:ascii="Arial" w:hAnsi="Arial" w:cs="Arial"/>
        </w:rPr>
        <w:t xml:space="preserve"> 3 that C1 samples selenised at 520ºC and 540ºC have the </w:t>
      </w:r>
      <w:r w:rsidR="00EF1FCC">
        <w:rPr>
          <w:rFonts w:ascii="Arial" w:hAnsi="Arial" w:cs="Arial"/>
        </w:rPr>
        <w:t xml:space="preserve">(112) </w:t>
      </w:r>
      <w:r>
        <w:rPr>
          <w:rFonts w:ascii="Arial" w:hAnsi="Arial" w:cs="Arial"/>
        </w:rPr>
        <w:t xml:space="preserve">peak located in the same position. </w:t>
      </w:r>
      <w:r w:rsidR="00EF1FCC">
        <w:rPr>
          <w:rFonts w:ascii="Arial" w:hAnsi="Arial" w:cs="Arial"/>
        </w:rPr>
        <w:t xml:space="preserve">At </w:t>
      </w:r>
      <w:r>
        <w:rPr>
          <w:rFonts w:ascii="Arial" w:hAnsi="Arial" w:cs="Arial"/>
        </w:rPr>
        <w:t xml:space="preserve">the highest temperature this position </w:t>
      </w:r>
      <w:r w:rsidR="00EF1FCC">
        <w:rPr>
          <w:rFonts w:ascii="Arial" w:hAnsi="Arial" w:cs="Arial"/>
        </w:rPr>
        <w:t>shifts</w:t>
      </w:r>
      <w:r>
        <w:rPr>
          <w:rFonts w:ascii="Arial" w:hAnsi="Arial" w:cs="Arial"/>
        </w:rPr>
        <w:t xml:space="preserve"> to lower values</w:t>
      </w:r>
      <w:r w:rsidR="00EF1FCC">
        <w:rPr>
          <w:rFonts w:ascii="Arial" w:hAnsi="Arial" w:cs="Arial"/>
        </w:rPr>
        <w:t xml:space="preserve"> closer to that expected of lower Al containing CIAS</w:t>
      </w:r>
      <w:r>
        <w:rPr>
          <w:rFonts w:ascii="Arial" w:hAnsi="Arial" w:cs="Arial"/>
        </w:rPr>
        <w:t xml:space="preserve">. However, at this temperature of 550ºC, the main peak </w:t>
      </w:r>
      <w:r w:rsidR="00EF1FCC">
        <w:rPr>
          <w:rFonts w:ascii="Arial" w:hAnsi="Arial" w:cs="Arial"/>
        </w:rPr>
        <w:t xml:space="preserve">also </w:t>
      </w:r>
      <w:r>
        <w:rPr>
          <w:rFonts w:ascii="Arial" w:hAnsi="Arial" w:cs="Arial"/>
        </w:rPr>
        <w:t xml:space="preserve">exhibits </w:t>
      </w:r>
      <w:r w:rsidRPr="000F75B0">
        <w:rPr>
          <w:rFonts w:ascii="Arial" w:hAnsi="Arial" w:cs="Arial"/>
        </w:rPr>
        <w:t>a shoulder</w:t>
      </w:r>
      <w:r>
        <w:rPr>
          <w:rFonts w:ascii="Arial" w:hAnsi="Arial" w:cs="Arial"/>
        </w:rPr>
        <w:t xml:space="preserve">, indicating phase separation with several Al </w:t>
      </w:r>
      <w:r w:rsidR="00EF1FCC">
        <w:rPr>
          <w:rFonts w:ascii="Arial" w:hAnsi="Arial" w:cs="Arial"/>
        </w:rPr>
        <w:t>content</w:t>
      </w:r>
      <w:r w:rsidR="00274D24">
        <w:rPr>
          <w:rFonts w:ascii="Arial" w:hAnsi="Arial" w:cs="Arial"/>
        </w:rPr>
        <w:t xml:space="preserve"> ranging from x=0.1 to x=0.5</w:t>
      </w:r>
      <w:r>
        <w:rPr>
          <w:rFonts w:ascii="Arial" w:hAnsi="Arial" w:cs="Arial"/>
        </w:rPr>
        <w:t xml:space="preserve">. The </w:t>
      </w:r>
      <w:r w:rsidR="00AD2B7F">
        <w:rPr>
          <w:rFonts w:ascii="Arial" w:hAnsi="Arial" w:cs="Arial"/>
        </w:rPr>
        <w:t xml:space="preserve">region around the (112) </w:t>
      </w:r>
      <w:smartTag w:uri="urn:schemas-microsoft-com:office:smarttags" w:element="place">
        <w:smartTag w:uri="urn:schemas-microsoft-com:office:smarttags" w:element="PlaceType">
          <w:r w:rsidR="00AD2B7F">
            <w:rPr>
              <w:rFonts w:ascii="Arial" w:hAnsi="Arial" w:cs="Arial"/>
            </w:rPr>
            <w:t>peak</w:t>
          </w:r>
        </w:smartTag>
        <w:r w:rsidR="00AD2B7F">
          <w:rPr>
            <w:rFonts w:ascii="Arial" w:hAnsi="Arial" w:cs="Arial"/>
          </w:rPr>
          <w:t xml:space="preserve"> </w:t>
        </w:r>
        <w:r>
          <w:rPr>
            <w:rFonts w:ascii="Arial" w:hAnsi="Arial" w:cs="Arial"/>
          </w:rPr>
          <w:t xml:space="preserve">of </w:t>
        </w:r>
        <w:smartTag w:uri="urn:schemas-microsoft-com:office:smarttags" w:element="PlaceName">
          <w:r>
            <w:rPr>
              <w:rFonts w:ascii="Arial" w:hAnsi="Arial" w:cs="Arial"/>
            </w:rPr>
            <w:t>C2</w:t>
          </w:r>
        </w:smartTag>
      </w:smartTag>
      <w:r>
        <w:rPr>
          <w:rFonts w:ascii="Arial" w:hAnsi="Arial" w:cs="Arial"/>
        </w:rPr>
        <w:t xml:space="preserve"> samples </w:t>
      </w:r>
      <w:r w:rsidR="00AD2B7F">
        <w:rPr>
          <w:rFonts w:ascii="Arial" w:hAnsi="Arial" w:cs="Arial"/>
        </w:rPr>
        <w:t xml:space="preserve">selenised at high temperature </w:t>
      </w:r>
      <w:r>
        <w:rPr>
          <w:rFonts w:ascii="Arial" w:hAnsi="Arial" w:cs="Arial"/>
        </w:rPr>
        <w:t>are plotted in Fig</w:t>
      </w:r>
      <w:r w:rsidR="00F972C8">
        <w:rPr>
          <w:rFonts w:ascii="Arial" w:hAnsi="Arial" w:cs="Arial"/>
        </w:rPr>
        <w:t>.</w:t>
      </w:r>
      <w:r>
        <w:rPr>
          <w:rFonts w:ascii="Arial" w:hAnsi="Arial" w:cs="Arial"/>
        </w:rPr>
        <w:t xml:space="preserve"> 4. The samples selenised at 520ºC and 550ºC present both the same localization for the main peak</w:t>
      </w:r>
      <w:r w:rsidR="008605F3">
        <w:rPr>
          <w:rFonts w:ascii="Arial" w:hAnsi="Arial" w:cs="Arial"/>
        </w:rPr>
        <w:t xml:space="preserve"> (26.70°)</w:t>
      </w:r>
      <w:r>
        <w:rPr>
          <w:rFonts w:ascii="Arial" w:hAnsi="Arial" w:cs="Arial"/>
        </w:rPr>
        <w:t xml:space="preserve">, and also show other </w:t>
      </w:r>
      <w:r w:rsidRPr="000F75B0">
        <w:rPr>
          <w:rFonts w:ascii="Arial" w:hAnsi="Arial" w:cs="Arial"/>
        </w:rPr>
        <w:t xml:space="preserve">shoulder </w:t>
      </w:r>
      <w:r w:rsidR="00AD2B7F">
        <w:rPr>
          <w:rFonts w:ascii="Arial" w:hAnsi="Arial" w:cs="Arial"/>
        </w:rPr>
        <w:t>peak</w:t>
      </w:r>
      <w:r w:rsidR="008605F3">
        <w:rPr>
          <w:rFonts w:ascii="Arial" w:hAnsi="Arial" w:cs="Arial"/>
        </w:rPr>
        <w:t>s</w:t>
      </w:r>
      <w:r w:rsidR="00AD2B7F">
        <w:rPr>
          <w:rFonts w:ascii="Arial" w:hAnsi="Arial" w:cs="Arial"/>
        </w:rPr>
        <w:t xml:space="preserve"> </w:t>
      </w:r>
      <w:r w:rsidRPr="000F75B0">
        <w:rPr>
          <w:rFonts w:ascii="Arial" w:hAnsi="Arial" w:cs="Arial"/>
        </w:rPr>
        <w:t>at</w:t>
      </w:r>
      <w:r>
        <w:rPr>
          <w:rFonts w:ascii="Arial" w:hAnsi="Arial" w:cs="Arial"/>
        </w:rPr>
        <w:t xml:space="preserve"> higher angles. The maximum shift </w:t>
      </w:r>
      <w:r w:rsidRPr="0067749E">
        <w:rPr>
          <w:rFonts w:ascii="Arial" w:hAnsi="Arial" w:cs="Arial"/>
        </w:rPr>
        <w:t>of the main peak</w:t>
      </w:r>
      <w:r>
        <w:rPr>
          <w:rFonts w:ascii="Arial" w:hAnsi="Arial" w:cs="Arial"/>
        </w:rPr>
        <w:t xml:space="preserve"> to higher angles is achieved </w:t>
      </w:r>
      <w:r w:rsidR="008605F3">
        <w:rPr>
          <w:rFonts w:ascii="Arial" w:hAnsi="Arial" w:cs="Arial"/>
        </w:rPr>
        <w:t xml:space="preserve">at </w:t>
      </w:r>
      <w:r>
        <w:rPr>
          <w:rFonts w:ascii="Arial" w:hAnsi="Arial" w:cs="Arial"/>
        </w:rPr>
        <w:t>540ºC</w:t>
      </w:r>
      <w:r w:rsidR="008605F3">
        <w:rPr>
          <w:rFonts w:ascii="Arial" w:hAnsi="Arial" w:cs="Arial"/>
        </w:rPr>
        <w:t xml:space="preserve"> (</w:t>
      </w:r>
      <w:r w:rsidR="003807DF">
        <w:rPr>
          <w:rFonts w:ascii="Arial" w:hAnsi="Arial" w:cs="Arial"/>
        </w:rPr>
        <w:t>26.84</w:t>
      </w:r>
      <w:r w:rsidR="008605F3">
        <w:rPr>
          <w:rFonts w:ascii="Arial" w:hAnsi="Arial" w:cs="Arial"/>
        </w:rPr>
        <w:t>°)</w:t>
      </w:r>
      <w:r>
        <w:rPr>
          <w:rFonts w:ascii="Arial" w:hAnsi="Arial" w:cs="Arial"/>
        </w:rPr>
        <w:t>. This peak also exhibits a splitting of phases</w:t>
      </w:r>
      <w:r w:rsidR="008605F3">
        <w:rPr>
          <w:rFonts w:ascii="Arial" w:hAnsi="Arial" w:cs="Arial"/>
        </w:rPr>
        <w:t xml:space="preserve"> indicated by the non-symmetry of the peak</w:t>
      </w:r>
      <w:r>
        <w:rPr>
          <w:rFonts w:ascii="Arial" w:hAnsi="Arial" w:cs="Arial"/>
        </w:rPr>
        <w:t xml:space="preserve">. </w:t>
      </w:r>
    </w:p>
    <w:p w:rsidR="00572631" w:rsidRDefault="00572631" w:rsidP="003807DF">
      <w:pPr>
        <w:spacing w:line="360" w:lineRule="auto"/>
        <w:ind w:firstLine="708"/>
        <w:rPr>
          <w:rFonts w:ascii="Arial" w:hAnsi="Arial" w:cs="Arial"/>
        </w:rPr>
      </w:pPr>
      <w:r>
        <w:rPr>
          <w:rFonts w:ascii="Arial" w:hAnsi="Arial" w:cs="Arial"/>
        </w:rPr>
        <w:t>Fig</w:t>
      </w:r>
      <w:r w:rsidR="00F972C8">
        <w:rPr>
          <w:rFonts w:ascii="Arial" w:hAnsi="Arial" w:cs="Arial"/>
        </w:rPr>
        <w:t>.</w:t>
      </w:r>
      <w:r>
        <w:rPr>
          <w:rFonts w:ascii="Arial" w:hAnsi="Arial" w:cs="Arial"/>
        </w:rPr>
        <w:t xml:space="preserve"> 5 displays the dependence between the (1 1 2) interplanar spacing, </w:t>
      </w:r>
      <w:r w:rsidRPr="004B1EFC">
        <w:rPr>
          <w:rFonts w:ascii="Arial" w:hAnsi="Arial" w:cs="Arial"/>
        </w:rPr>
        <w:t>d</w:t>
      </w:r>
      <w:r w:rsidR="00AD2B7F">
        <w:rPr>
          <w:rFonts w:ascii="Arial" w:hAnsi="Arial" w:cs="Arial"/>
        </w:rPr>
        <w:t>(112)</w:t>
      </w:r>
      <w:r w:rsidRPr="004B1EFC">
        <w:rPr>
          <w:rFonts w:ascii="Arial" w:hAnsi="Arial" w:cs="Arial"/>
        </w:rPr>
        <w:t xml:space="preserve">, and the temperature for </w:t>
      </w:r>
      <w:r w:rsidR="00AD2B7F">
        <w:rPr>
          <w:rFonts w:ascii="Arial" w:hAnsi="Arial" w:cs="Arial"/>
        </w:rPr>
        <w:t>C1 and C2</w:t>
      </w:r>
      <w:r w:rsidR="00AD2B7F" w:rsidRPr="004B1EFC">
        <w:rPr>
          <w:rFonts w:ascii="Arial" w:hAnsi="Arial" w:cs="Arial"/>
        </w:rPr>
        <w:t xml:space="preserve"> </w:t>
      </w:r>
      <w:r w:rsidRPr="004B1EFC">
        <w:rPr>
          <w:rFonts w:ascii="Arial" w:hAnsi="Arial" w:cs="Arial"/>
        </w:rPr>
        <w:t>samples. The graph is bounded between the standard values for CIS (d=3.35) and the calculated value according to the Vegard’s law for the Al ratio x=0.4 (d=3.29).</w:t>
      </w:r>
      <w:r>
        <w:rPr>
          <w:rFonts w:ascii="Arial" w:hAnsi="Arial" w:cs="Arial"/>
        </w:rPr>
        <w:t xml:space="preserve"> Both sequences show </w:t>
      </w:r>
      <w:r w:rsidR="008605F3">
        <w:rPr>
          <w:rFonts w:ascii="Arial" w:hAnsi="Arial" w:cs="Arial"/>
        </w:rPr>
        <w:t>similar</w:t>
      </w:r>
      <w:r>
        <w:rPr>
          <w:rFonts w:ascii="Arial" w:hAnsi="Arial" w:cs="Arial"/>
        </w:rPr>
        <w:t xml:space="preserve"> </w:t>
      </w:r>
      <w:r w:rsidR="00AD2B7F">
        <w:rPr>
          <w:rFonts w:ascii="Arial" w:hAnsi="Arial" w:cs="Arial"/>
        </w:rPr>
        <w:t>trend</w:t>
      </w:r>
      <w:r w:rsidR="008605F3">
        <w:rPr>
          <w:rFonts w:ascii="Arial" w:hAnsi="Arial" w:cs="Arial"/>
        </w:rPr>
        <w:t>s</w:t>
      </w:r>
      <w:r w:rsidR="00AD2B7F">
        <w:rPr>
          <w:rFonts w:ascii="Arial" w:hAnsi="Arial" w:cs="Arial"/>
        </w:rPr>
        <w:t>;</w:t>
      </w:r>
      <w:r>
        <w:rPr>
          <w:rFonts w:ascii="Arial" w:hAnsi="Arial" w:cs="Arial"/>
        </w:rPr>
        <w:t xml:space="preserve"> the </w:t>
      </w:r>
      <w:r w:rsidR="00AD2B7F">
        <w:rPr>
          <w:rFonts w:ascii="Arial" w:hAnsi="Arial" w:cs="Arial"/>
        </w:rPr>
        <w:t xml:space="preserve">increase in selenisation </w:t>
      </w:r>
      <w:r>
        <w:rPr>
          <w:rFonts w:ascii="Arial" w:hAnsi="Arial" w:cs="Arial"/>
        </w:rPr>
        <w:t xml:space="preserve">temperature promotes the decrease of the interplanar distance until the </w:t>
      </w:r>
      <w:r w:rsidRPr="0067749E">
        <w:rPr>
          <w:rFonts w:ascii="Arial" w:hAnsi="Arial" w:cs="Arial"/>
        </w:rPr>
        <w:t>lowest value is achieved for 540ºC</w:t>
      </w:r>
      <w:r>
        <w:rPr>
          <w:rFonts w:ascii="Arial" w:hAnsi="Arial" w:cs="Arial"/>
        </w:rPr>
        <w:t xml:space="preserve">. </w:t>
      </w:r>
      <w:r w:rsidR="00AD2B7F">
        <w:rPr>
          <w:rFonts w:ascii="Arial" w:hAnsi="Arial" w:cs="Arial"/>
        </w:rPr>
        <w:t>The</w:t>
      </w:r>
      <w:r>
        <w:rPr>
          <w:rFonts w:ascii="Arial" w:hAnsi="Arial" w:cs="Arial"/>
        </w:rPr>
        <w:t xml:space="preserve"> C1 samples </w:t>
      </w:r>
      <w:r w:rsidR="00AD2B7F">
        <w:rPr>
          <w:rFonts w:ascii="Arial" w:hAnsi="Arial" w:cs="Arial"/>
        </w:rPr>
        <w:t xml:space="preserve">show a larger </w:t>
      </w:r>
      <w:r>
        <w:rPr>
          <w:rFonts w:ascii="Arial" w:hAnsi="Arial" w:cs="Arial"/>
        </w:rPr>
        <w:t xml:space="preserve">displacement </w:t>
      </w:r>
      <w:r w:rsidR="00AD2B7F">
        <w:rPr>
          <w:rFonts w:ascii="Arial" w:hAnsi="Arial" w:cs="Arial"/>
        </w:rPr>
        <w:t>in d(112) compared to CIS</w:t>
      </w:r>
      <w:r>
        <w:rPr>
          <w:rFonts w:ascii="Arial" w:hAnsi="Arial" w:cs="Arial"/>
        </w:rPr>
        <w:t xml:space="preserve">, </w:t>
      </w:r>
      <w:r w:rsidR="00AD2B7F">
        <w:rPr>
          <w:rFonts w:ascii="Arial" w:hAnsi="Arial" w:cs="Arial"/>
        </w:rPr>
        <w:t>indicating a higher Al incorporation in the lattice</w:t>
      </w:r>
      <w:r>
        <w:rPr>
          <w:rFonts w:ascii="Arial" w:hAnsi="Arial" w:cs="Arial"/>
        </w:rPr>
        <w:t>. In both situations the increment of the temperature to 550ºC entails a</w:t>
      </w:r>
      <w:r w:rsidR="00AD2B7F">
        <w:rPr>
          <w:rFonts w:ascii="Arial" w:hAnsi="Arial" w:cs="Arial"/>
        </w:rPr>
        <w:t>n</w:t>
      </w:r>
      <w:r>
        <w:rPr>
          <w:rFonts w:ascii="Arial" w:hAnsi="Arial" w:cs="Arial"/>
        </w:rPr>
        <w:t xml:space="preserve"> </w:t>
      </w:r>
      <w:r w:rsidR="00AD2B7F">
        <w:rPr>
          <w:rFonts w:ascii="Arial" w:hAnsi="Arial" w:cs="Arial"/>
        </w:rPr>
        <w:t>increase in d(112)</w:t>
      </w:r>
      <w:r>
        <w:rPr>
          <w:rFonts w:ascii="Arial" w:hAnsi="Arial" w:cs="Arial"/>
        </w:rPr>
        <w:t xml:space="preserve"> </w:t>
      </w:r>
      <w:r w:rsidR="00AD2B7F">
        <w:rPr>
          <w:rFonts w:ascii="Arial" w:hAnsi="Arial" w:cs="Arial"/>
        </w:rPr>
        <w:t>indicating a lower Al incorporation</w:t>
      </w:r>
      <w:r>
        <w:rPr>
          <w:rFonts w:ascii="Arial" w:hAnsi="Arial" w:cs="Arial"/>
        </w:rPr>
        <w:t xml:space="preserve">. </w:t>
      </w:r>
      <w:r w:rsidR="00AD2B7F">
        <w:rPr>
          <w:rFonts w:ascii="Arial" w:hAnsi="Arial" w:cs="Arial"/>
        </w:rPr>
        <w:t xml:space="preserve">In all cases the value of d(112) is </w:t>
      </w:r>
      <w:r w:rsidR="008605F3">
        <w:rPr>
          <w:rFonts w:ascii="Arial" w:hAnsi="Arial" w:cs="Arial"/>
        </w:rPr>
        <w:t>greater</w:t>
      </w:r>
      <w:r w:rsidR="00AD2B7F">
        <w:rPr>
          <w:rFonts w:ascii="Arial" w:hAnsi="Arial" w:cs="Arial"/>
        </w:rPr>
        <w:t xml:space="preserve"> than expected for x=0.4</w:t>
      </w:r>
      <w:r w:rsidR="008605F3">
        <w:rPr>
          <w:rFonts w:ascii="Arial" w:hAnsi="Arial" w:cs="Arial"/>
        </w:rPr>
        <w:t xml:space="preserve"> indicating incomplete Al incorporation</w:t>
      </w:r>
      <w:r w:rsidR="00AD2B7F">
        <w:rPr>
          <w:rFonts w:ascii="Arial" w:hAnsi="Arial" w:cs="Arial"/>
        </w:rPr>
        <w:t>.</w:t>
      </w:r>
    </w:p>
    <w:p w:rsidR="00572631" w:rsidRDefault="00572631" w:rsidP="003807DF">
      <w:pPr>
        <w:spacing w:line="360" w:lineRule="auto"/>
        <w:ind w:firstLine="708"/>
        <w:rPr>
          <w:rFonts w:ascii="Arial" w:hAnsi="Arial" w:cs="Arial"/>
        </w:rPr>
      </w:pPr>
      <w:r w:rsidRPr="004B1EFC">
        <w:rPr>
          <w:rFonts w:ascii="Arial" w:hAnsi="Arial" w:cs="Arial"/>
        </w:rPr>
        <w:t xml:space="preserve">In order to measure the effect of the precursor sequence and </w:t>
      </w:r>
      <w:r w:rsidR="00D018F6">
        <w:rPr>
          <w:rFonts w:ascii="Arial" w:hAnsi="Arial" w:cs="Arial"/>
        </w:rPr>
        <w:t xml:space="preserve">selenisation </w:t>
      </w:r>
      <w:r w:rsidRPr="004B1EFC">
        <w:rPr>
          <w:rFonts w:ascii="Arial" w:hAnsi="Arial" w:cs="Arial"/>
        </w:rPr>
        <w:t xml:space="preserve">temperature on the texture and preferential orientation of the samples, the texture coefficients </w:t>
      </w:r>
      <w:proofErr w:type="spellStart"/>
      <w:r w:rsidRPr="004B1EFC">
        <w:rPr>
          <w:rFonts w:ascii="Arial" w:hAnsi="Arial" w:cs="Arial"/>
          <w:i/>
        </w:rPr>
        <w:t>C</w:t>
      </w:r>
      <w:r w:rsidRPr="004B1EFC">
        <w:rPr>
          <w:rFonts w:ascii="Arial" w:hAnsi="Arial" w:cs="Arial"/>
          <w:i/>
          <w:vertAlign w:val="subscript"/>
        </w:rPr>
        <w:t>hkl</w:t>
      </w:r>
      <w:proofErr w:type="spellEnd"/>
      <w:r w:rsidRPr="004B1EFC">
        <w:rPr>
          <w:rFonts w:ascii="Arial" w:hAnsi="Arial" w:cs="Arial"/>
          <w:i/>
          <w:vertAlign w:val="subscript"/>
        </w:rPr>
        <w:t xml:space="preserve">  </w:t>
      </w:r>
      <w:r w:rsidRPr="004B1EFC">
        <w:rPr>
          <w:rFonts w:ascii="Arial" w:hAnsi="Arial" w:cs="Arial"/>
        </w:rPr>
        <w:t>were studied for the reflections exhibited in the XRD spectra, excluding (103) due to the overlapping with the CAS phase detected. These coefficients were calculated by m</w:t>
      </w:r>
      <w:r w:rsidR="00877634" w:rsidRPr="004B1EFC">
        <w:rPr>
          <w:rFonts w:ascii="Arial" w:hAnsi="Arial" w:cs="Arial"/>
        </w:rPr>
        <w:t xml:space="preserve">eans of the following equation </w:t>
      </w:r>
      <w:r w:rsidR="00877634" w:rsidRPr="004B1EFC">
        <w:rPr>
          <w:rFonts w:ascii="Arial" w:hAnsi="Arial" w:cs="Arial"/>
        </w:rPr>
        <w:fldChar w:fldCharType="begin">
          <w:fldData xml:space="preserve">PEVuZE5vdGU+PENpdGU+PEF1dGhvcj5Nb3V0aW5obzwvQXV0aG9yPjxZZWFyPjE5OTg8L1llYXI+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PEVuZE5vdGU+PENpdGU+PEF1dGhvcj5Nb3V0aW5obzwvQXV0aG9yPjxZZWFyPjE5OTg8L1llYXI+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877634" w:rsidRPr="004B1EFC">
        <w:rPr>
          <w:rFonts w:ascii="Arial" w:hAnsi="Arial" w:cs="Arial"/>
        </w:rPr>
        <w:fldChar w:fldCharType="separate"/>
      </w:r>
      <w:r w:rsidR="00640959">
        <w:rPr>
          <w:rFonts w:ascii="Arial" w:hAnsi="Arial" w:cs="Arial"/>
        </w:rPr>
        <w:t>[17, 18]</w:t>
      </w:r>
      <w:r w:rsidR="00877634" w:rsidRPr="004B1EFC">
        <w:rPr>
          <w:rFonts w:ascii="Arial" w:hAnsi="Arial" w:cs="Arial"/>
        </w:rPr>
        <w:fldChar w:fldCharType="end"/>
      </w:r>
      <w:r w:rsidRPr="004B1EFC">
        <w:rPr>
          <w:rFonts w:ascii="Arial" w:hAnsi="Arial" w:cs="Arial"/>
        </w:rPr>
        <w:t>:</w:t>
      </w:r>
      <w:r>
        <w:rPr>
          <w:rFonts w:ascii="Arial" w:hAnsi="Arial" w:cs="Arial"/>
        </w:rPr>
        <w:t xml:space="preserve"> </w:t>
      </w:r>
    </w:p>
    <w:p w:rsidR="00572631" w:rsidRPr="001E6C95" w:rsidRDefault="00572631" w:rsidP="003807DF">
      <w:pPr>
        <w:spacing w:line="360" w:lineRule="auto"/>
        <w:rPr>
          <w:rFonts w:ascii="Arial" w:hAnsi="Arial" w:cs="Arial"/>
        </w:rPr>
      </w:pPr>
    </w:p>
    <w:p w:rsidR="00572631" w:rsidRPr="00BB635A" w:rsidRDefault="00754121" w:rsidP="003807DF">
      <w:pPr>
        <w:spacing w:line="360" w:lineRule="auto"/>
        <w:rPr>
          <w:rFonts w:ascii="Arial" w:hAnsi="Arial" w:cs="Arial"/>
        </w:rPr>
      </w:pPr>
      <w:r>
        <w:rPr>
          <w:rFonts w:ascii="Arial" w:hAnsi="Arial" w:cs="Arial"/>
          <w:sz w:val="28"/>
          <w:szCs w:val="28"/>
        </w:rPr>
        <w:t xml:space="preserve">                                   </w:t>
      </w:r>
      <w:r w:rsidR="00572631" w:rsidRPr="0066254D">
        <w:rPr>
          <w:rFonts w:ascii="Arial" w:hAnsi="Arial" w:cs="Arial"/>
          <w:position w:val="-30"/>
          <w:sz w:val="28"/>
          <w:szCs w:val="28"/>
        </w:rPr>
        <w:object w:dxaOrig="2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3.75pt" o:ole="">
            <v:imagedata r:id="rId8" o:title=""/>
          </v:shape>
          <o:OLEObject Type="Embed" ProgID="Equation.3" ShapeID="_x0000_i1025" DrawAspect="Content" ObjectID="_1485844497" r:id="rId9"/>
        </w:object>
      </w:r>
      <w:r>
        <w:rPr>
          <w:rFonts w:ascii="Arial" w:hAnsi="Arial" w:cs="Arial"/>
          <w:sz w:val="28"/>
          <w:szCs w:val="28"/>
        </w:rPr>
        <w:t xml:space="preserve">   </w:t>
      </w:r>
      <w:r w:rsidR="00187D6C">
        <w:rPr>
          <w:rFonts w:ascii="Arial" w:hAnsi="Arial" w:cs="Arial"/>
          <w:sz w:val="28"/>
          <w:szCs w:val="28"/>
        </w:rPr>
        <w:t xml:space="preserve">             </w:t>
      </w:r>
      <w:r>
        <w:rPr>
          <w:rFonts w:ascii="Arial" w:hAnsi="Arial" w:cs="Arial"/>
          <w:sz w:val="28"/>
          <w:szCs w:val="28"/>
        </w:rPr>
        <w:t xml:space="preserve">                 (1)</w:t>
      </w:r>
    </w:p>
    <w:p w:rsidR="00572631" w:rsidRDefault="00572631" w:rsidP="003807DF">
      <w:pPr>
        <w:spacing w:line="360" w:lineRule="auto"/>
        <w:rPr>
          <w:rFonts w:ascii="Arial" w:hAnsi="Arial" w:cs="Arial"/>
        </w:rPr>
      </w:pPr>
    </w:p>
    <w:p w:rsidR="00572631" w:rsidRPr="004B1EFC" w:rsidRDefault="00D018F6" w:rsidP="003807DF">
      <w:pPr>
        <w:spacing w:line="360" w:lineRule="auto"/>
        <w:rPr>
          <w:rFonts w:ascii="Arial" w:hAnsi="Arial" w:cs="Arial"/>
        </w:rPr>
      </w:pPr>
      <w:r>
        <w:rPr>
          <w:rFonts w:ascii="Arial" w:hAnsi="Arial" w:cs="Arial"/>
        </w:rPr>
        <w:t>w</w:t>
      </w:r>
      <w:r w:rsidR="00572631" w:rsidRPr="004B1EFC">
        <w:rPr>
          <w:rFonts w:ascii="Arial" w:hAnsi="Arial" w:cs="Arial"/>
        </w:rPr>
        <w:t xml:space="preserve">here </w:t>
      </w:r>
      <w:r w:rsidR="00572631" w:rsidRPr="004B1EFC">
        <w:rPr>
          <w:rFonts w:ascii="Arial" w:hAnsi="Arial" w:cs="Arial"/>
          <w:i/>
        </w:rPr>
        <w:t>I(</w:t>
      </w:r>
      <w:proofErr w:type="spellStart"/>
      <w:r w:rsidR="00572631" w:rsidRPr="004B1EFC">
        <w:rPr>
          <w:rFonts w:ascii="Arial" w:hAnsi="Arial" w:cs="Arial"/>
          <w:i/>
        </w:rPr>
        <w:t>hkl</w:t>
      </w:r>
      <w:proofErr w:type="spellEnd"/>
      <w:r w:rsidR="00572631" w:rsidRPr="004B1EFC">
        <w:rPr>
          <w:rFonts w:ascii="Arial" w:hAnsi="Arial" w:cs="Arial"/>
          <w:i/>
        </w:rPr>
        <w:t>)</w:t>
      </w:r>
      <w:r w:rsidR="00572631" w:rsidRPr="004B1EFC">
        <w:rPr>
          <w:rFonts w:ascii="Arial" w:hAnsi="Arial" w:cs="Arial"/>
        </w:rPr>
        <w:t xml:space="preserve"> is the measured intensity of the peak </w:t>
      </w:r>
      <w:r w:rsidR="00F143BD">
        <w:rPr>
          <w:rFonts w:ascii="Arial" w:hAnsi="Arial" w:cs="Arial"/>
          <w:i/>
        </w:rPr>
        <w:t>(</w:t>
      </w:r>
      <w:proofErr w:type="spellStart"/>
      <w:r w:rsidR="00F143BD">
        <w:rPr>
          <w:rFonts w:ascii="Arial" w:hAnsi="Arial" w:cs="Arial"/>
          <w:i/>
        </w:rPr>
        <w:t>h</w:t>
      </w:r>
      <w:r w:rsidR="00572631" w:rsidRPr="004B1EFC">
        <w:rPr>
          <w:rFonts w:ascii="Arial" w:hAnsi="Arial" w:cs="Arial"/>
          <w:i/>
        </w:rPr>
        <w:t>kl</w:t>
      </w:r>
      <w:proofErr w:type="spellEnd"/>
      <w:r w:rsidR="00572631" w:rsidRPr="004B1EFC">
        <w:rPr>
          <w:rFonts w:ascii="Arial" w:hAnsi="Arial" w:cs="Arial"/>
          <w:i/>
        </w:rPr>
        <w:t>)</w:t>
      </w:r>
      <w:r w:rsidR="00572631" w:rsidRPr="004B1EFC">
        <w:rPr>
          <w:rFonts w:ascii="Arial" w:hAnsi="Arial" w:cs="Arial"/>
        </w:rPr>
        <w:t xml:space="preserve"> for the film, </w:t>
      </w:r>
      <w:r w:rsidR="00572631" w:rsidRPr="004B1EFC">
        <w:rPr>
          <w:rFonts w:ascii="Arial" w:hAnsi="Arial" w:cs="Arial"/>
          <w:i/>
        </w:rPr>
        <w:t>I</w:t>
      </w:r>
      <w:r w:rsidR="00572631" w:rsidRPr="004B1EFC">
        <w:rPr>
          <w:rFonts w:ascii="Arial" w:hAnsi="Arial" w:cs="Arial"/>
          <w:i/>
          <w:vertAlign w:val="subscript"/>
        </w:rPr>
        <w:t>o</w:t>
      </w:r>
      <w:r w:rsidR="00572631" w:rsidRPr="004B1EFC">
        <w:rPr>
          <w:rFonts w:ascii="Arial" w:hAnsi="Arial" w:cs="Arial"/>
          <w:i/>
        </w:rPr>
        <w:t>(</w:t>
      </w:r>
      <w:proofErr w:type="spellStart"/>
      <w:r w:rsidR="00572631" w:rsidRPr="004B1EFC">
        <w:rPr>
          <w:rFonts w:ascii="Arial" w:hAnsi="Arial" w:cs="Arial"/>
          <w:i/>
        </w:rPr>
        <w:t>hkl</w:t>
      </w:r>
      <w:proofErr w:type="spellEnd"/>
      <w:r w:rsidR="00572631" w:rsidRPr="004B1EFC">
        <w:rPr>
          <w:rFonts w:ascii="Arial" w:hAnsi="Arial" w:cs="Arial"/>
          <w:i/>
        </w:rPr>
        <w:t>)</w:t>
      </w:r>
      <w:r w:rsidR="00572631" w:rsidRPr="004B1EFC">
        <w:rPr>
          <w:rFonts w:ascii="Arial" w:hAnsi="Arial" w:cs="Arial"/>
        </w:rPr>
        <w:t xml:space="preserve"> the relative powder intensity, and </w:t>
      </w:r>
      <w:r w:rsidR="00572631" w:rsidRPr="004B1EFC">
        <w:rPr>
          <w:rFonts w:ascii="Arial" w:hAnsi="Arial" w:cs="Arial"/>
          <w:i/>
        </w:rPr>
        <w:t>n</w:t>
      </w:r>
      <w:r w:rsidR="00572631" w:rsidRPr="004B1EFC">
        <w:rPr>
          <w:rFonts w:ascii="Arial" w:hAnsi="Arial" w:cs="Arial"/>
        </w:rPr>
        <w:t xml:space="preserve"> is the number of diffraction peaks considered, 7 in this case</w:t>
      </w:r>
      <w:r w:rsidR="00C0189A" w:rsidRPr="004B1EFC">
        <w:rPr>
          <w:rFonts w:ascii="Arial" w:hAnsi="Arial" w:cs="Arial"/>
        </w:rPr>
        <w:t>. Since no patterns are available for CIAS, CIS</w:t>
      </w:r>
      <w:r w:rsidR="008605F3">
        <w:rPr>
          <w:rFonts w:ascii="Arial" w:hAnsi="Arial" w:cs="Arial"/>
        </w:rPr>
        <w:t xml:space="preserve"> is used</w:t>
      </w:r>
      <w:r w:rsidR="00C0189A" w:rsidRPr="004B1EFC">
        <w:rPr>
          <w:rFonts w:ascii="Arial" w:hAnsi="Arial" w:cs="Arial"/>
        </w:rPr>
        <w:t xml:space="preserve"> as the reference standard. Due to the difficulty of distinguish</w:t>
      </w:r>
      <w:r>
        <w:rPr>
          <w:rFonts w:ascii="Arial" w:hAnsi="Arial" w:cs="Arial"/>
        </w:rPr>
        <w:t>ing</w:t>
      </w:r>
      <w:r w:rsidR="00C0189A" w:rsidRPr="004B1EFC">
        <w:rPr>
          <w:rFonts w:ascii="Arial" w:hAnsi="Arial" w:cs="Arial"/>
        </w:rPr>
        <w:t xml:space="preserve"> the two peaks existing in (204)/(220) and (312)/(116), only one peak</w:t>
      </w:r>
      <w:r>
        <w:rPr>
          <w:rFonts w:ascii="Arial" w:hAnsi="Arial" w:cs="Arial"/>
        </w:rPr>
        <w:t xml:space="preserve"> has been considered</w:t>
      </w:r>
      <w:r w:rsidR="00C0189A" w:rsidRPr="004B1EFC">
        <w:rPr>
          <w:rFonts w:ascii="Arial" w:hAnsi="Arial" w:cs="Arial"/>
        </w:rPr>
        <w:t xml:space="preserve">, </w:t>
      </w:r>
      <w:r w:rsidR="00D306EF" w:rsidRPr="004B1EFC">
        <w:rPr>
          <w:rFonts w:ascii="Arial" w:hAnsi="Arial" w:cs="Arial"/>
        </w:rPr>
        <w:t>using</w:t>
      </w:r>
      <w:r w:rsidR="00C0189A" w:rsidRPr="004B1EFC">
        <w:rPr>
          <w:rFonts w:ascii="Arial" w:hAnsi="Arial" w:cs="Arial"/>
        </w:rPr>
        <w:t xml:space="preserve"> the highest intensity registered in the measurement and the powder intensity of the </w:t>
      </w:r>
      <w:r w:rsidRPr="008605F3">
        <w:rPr>
          <w:rFonts w:ascii="Arial" w:hAnsi="Arial" w:cs="Arial"/>
          <w:i/>
        </w:rPr>
        <w:t>I</w:t>
      </w:r>
      <w:r w:rsidRPr="008605F3">
        <w:rPr>
          <w:rFonts w:ascii="Arial" w:hAnsi="Arial" w:cs="Arial"/>
          <w:i/>
          <w:vertAlign w:val="subscript"/>
        </w:rPr>
        <w:t>0</w:t>
      </w:r>
      <w:r w:rsidR="00C0189A" w:rsidRPr="004B1EFC">
        <w:rPr>
          <w:rFonts w:ascii="Arial" w:hAnsi="Arial" w:cs="Arial"/>
        </w:rPr>
        <w:t xml:space="preserve">(220) and </w:t>
      </w:r>
      <w:r w:rsidRPr="008605F3">
        <w:rPr>
          <w:rFonts w:ascii="Arial" w:hAnsi="Arial" w:cs="Arial"/>
          <w:i/>
        </w:rPr>
        <w:t>I</w:t>
      </w:r>
      <w:r w:rsidRPr="008605F3">
        <w:rPr>
          <w:rFonts w:ascii="Arial" w:hAnsi="Arial" w:cs="Arial"/>
          <w:i/>
          <w:vertAlign w:val="subscript"/>
        </w:rPr>
        <w:t>0</w:t>
      </w:r>
      <w:r w:rsidR="00C0189A" w:rsidRPr="004B1EFC">
        <w:rPr>
          <w:rFonts w:ascii="Arial" w:hAnsi="Arial" w:cs="Arial"/>
        </w:rPr>
        <w:t>(312) peaks</w:t>
      </w:r>
      <w:r>
        <w:rPr>
          <w:rFonts w:ascii="Arial" w:hAnsi="Arial" w:cs="Arial"/>
        </w:rPr>
        <w:t>,</w:t>
      </w:r>
      <w:r w:rsidR="00D306EF" w:rsidRPr="004B1EFC">
        <w:rPr>
          <w:rFonts w:ascii="Arial" w:hAnsi="Arial" w:cs="Arial"/>
        </w:rPr>
        <w:t xml:space="preserve"> respectively</w:t>
      </w:r>
      <w:r w:rsidR="00572631" w:rsidRPr="004B1EFC">
        <w:rPr>
          <w:rFonts w:ascii="Arial" w:hAnsi="Arial" w:cs="Arial"/>
        </w:rPr>
        <w:t xml:space="preserve">. </w:t>
      </w:r>
      <w:proofErr w:type="spellStart"/>
      <w:r w:rsidR="00572631" w:rsidRPr="004B1EFC">
        <w:rPr>
          <w:rFonts w:ascii="Arial" w:hAnsi="Arial" w:cs="Arial"/>
          <w:i/>
        </w:rPr>
        <w:t>C</w:t>
      </w:r>
      <w:r w:rsidR="00572631" w:rsidRPr="004B1EFC">
        <w:rPr>
          <w:rFonts w:ascii="Arial" w:hAnsi="Arial" w:cs="Arial"/>
          <w:i/>
          <w:vertAlign w:val="subscript"/>
        </w:rPr>
        <w:t>hkl</w:t>
      </w:r>
      <w:proofErr w:type="spellEnd"/>
      <w:r w:rsidR="00572631" w:rsidRPr="004B1EFC">
        <w:rPr>
          <w:rFonts w:ascii="Arial" w:hAnsi="Arial" w:cs="Arial"/>
          <w:i/>
          <w:vertAlign w:val="subscript"/>
        </w:rPr>
        <w:t xml:space="preserve"> </w:t>
      </w:r>
      <w:r w:rsidR="00572631" w:rsidRPr="004B1EFC">
        <w:rPr>
          <w:rFonts w:ascii="Arial" w:hAnsi="Arial" w:cs="Arial"/>
        </w:rPr>
        <w:t xml:space="preserve">= 1 indicates random orientation for all peaks </w:t>
      </w:r>
      <w:proofErr w:type="spellStart"/>
      <w:r w:rsidR="00572631" w:rsidRPr="004B1EFC">
        <w:rPr>
          <w:rFonts w:ascii="Arial" w:hAnsi="Arial" w:cs="Arial"/>
          <w:i/>
        </w:rPr>
        <w:t>hkl</w:t>
      </w:r>
      <w:proofErr w:type="spellEnd"/>
      <w:r w:rsidR="00572631" w:rsidRPr="004B1EFC">
        <w:rPr>
          <w:rFonts w:ascii="Arial" w:hAnsi="Arial" w:cs="Arial"/>
          <w:i/>
        </w:rPr>
        <w:t>,</w:t>
      </w:r>
      <w:r w:rsidR="00572631" w:rsidRPr="004B1EFC">
        <w:rPr>
          <w:rFonts w:ascii="Arial" w:hAnsi="Arial" w:cs="Arial"/>
        </w:rPr>
        <w:t xml:space="preserve"> whe</w:t>
      </w:r>
      <w:r w:rsidR="000B2233">
        <w:rPr>
          <w:rFonts w:ascii="Arial" w:hAnsi="Arial" w:cs="Arial"/>
        </w:rPr>
        <w:t>reas</w:t>
      </w:r>
      <w:r w:rsidR="00572631" w:rsidRPr="004B1EFC">
        <w:rPr>
          <w:rFonts w:ascii="Arial" w:hAnsi="Arial" w:cs="Arial"/>
        </w:rPr>
        <w:t xml:space="preserve"> the highest </w:t>
      </w:r>
      <w:r>
        <w:rPr>
          <w:rFonts w:ascii="Arial" w:hAnsi="Arial" w:cs="Arial"/>
        </w:rPr>
        <w:t xml:space="preserve">possible </w:t>
      </w:r>
      <w:r w:rsidR="00572631" w:rsidRPr="004B1EFC">
        <w:rPr>
          <w:rFonts w:ascii="Arial" w:hAnsi="Arial" w:cs="Arial"/>
        </w:rPr>
        <w:t xml:space="preserve">value, </w:t>
      </w:r>
      <w:proofErr w:type="spellStart"/>
      <w:r w:rsidR="00572631" w:rsidRPr="004B1EFC">
        <w:rPr>
          <w:rFonts w:ascii="Arial" w:hAnsi="Arial" w:cs="Arial"/>
          <w:i/>
        </w:rPr>
        <w:t>C</w:t>
      </w:r>
      <w:r w:rsidR="00572631" w:rsidRPr="004B1EFC">
        <w:rPr>
          <w:rFonts w:ascii="Arial" w:hAnsi="Arial" w:cs="Arial"/>
          <w:i/>
          <w:vertAlign w:val="subscript"/>
        </w:rPr>
        <w:t>hkl</w:t>
      </w:r>
      <w:proofErr w:type="spellEnd"/>
      <w:r w:rsidR="00572631" w:rsidRPr="004B1EFC">
        <w:rPr>
          <w:rFonts w:ascii="Arial" w:hAnsi="Arial" w:cs="Arial"/>
          <w:i/>
          <w:vertAlign w:val="subscript"/>
        </w:rPr>
        <w:t xml:space="preserve"> </w:t>
      </w:r>
      <w:r w:rsidR="00572631" w:rsidRPr="004B1EFC">
        <w:rPr>
          <w:rFonts w:ascii="Arial" w:hAnsi="Arial" w:cs="Arial"/>
        </w:rPr>
        <w:t xml:space="preserve">= 7, will be obtained only for one reflection, for films totally </w:t>
      </w:r>
      <w:r>
        <w:rPr>
          <w:rFonts w:ascii="Arial" w:hAnsi="Arial" w:cs="Arial"/>
        </w:rPr>
        <w:t>textured</w:t>
      </w:r>
      <w:r w:rsidR="00572631" w:rsidRPr="004B1EFC">
        <w:rPr>
          <w:rFonts w:ascii="Arial" w:hAnsi="Arial" w:cs="Arial"/>
        </w:rPr>
        <w:t xml:space="preserve"> in th</w:t>
      </w:r>
      <w:r>
        <w:rPr>
          <w:rFonts w:ascii="Arial" w:hAnsi="Arial" w:cs="Arial"/>
        </w:rPr>
        <w:t>at particular</w:t>
      </w:r>
      <w:r w:rsidR="00572631" w:rsidRPr="004B1EFC">
        <w:rPr>
          <w:rFonts w:ascii="Arial" w:hAnsi="Arial" w:cs="Arial"/>
        </w:rPr>
        <w:t xml:space="preserve"> direction.</w:t>
      </w:r>
      <w:r w:rsidR="00E153AB" w:rsidRPr="00FC4628">
        <w:rPr>
          <w:rFonts w:ascii="Arial" w:hAnsi="Arial" w:cs="Arial"/>
          <w:color w:val="FF0000"/>
        </w:rPr>
        <w:t>.</w:t>
      </w:r>
      <w:r w:rsidR="00E153AB">
        <w:rPr>
          <w:rFonts w:ascii="Arial" w:hAnsi="Arial" w:cs="Arial"/>
        </w:rPr>
        <w:t xml:space="preserve"> </w:t>
      </w:r>
      <w:r w:rsidR="00E153AB" w:rsidRPr="00A12278">
        <w:rPr>
          <w:rFonts w:ascii="Arial" w:hAnsi="Arial" w:cs="Arial"/>
          <w:i/>
        </w:rPr>
        <w:t>C</w:t>
      </w:r>
      <w:r w:rsidR="00E153AB" w:rsidRPr="00A12278">
        <w:rPr>
          <w:rFonts w:ascii="Arial" w:hAnsi="Arial" w:cs="Arial"/>
          <w:i/>
          <w:vertAlign w:val="subscript"/>
        </w:rPr>
        <w:t>112</w:t>
      </w:r>
      <w:r w:rsidR="00E153AB">
        <w:rPr>
          <w:rFonts w:ascii="Arial" w:hAnsi="Arial" w:cs="Arial"/>
        </w:rPr>
        <w:t xml:space="preserve"> is shown </w:t>
      </w:r>
      <w:r w:rsidR="002B1DF3">
        <w:rPr>
          <w:rFonts w:ascii="Arial" w:hAnsi="Arial" w:cs="Arial"/>
        </w:rPr>
        <w:t xml:space="preserve">(Table II) </w:t>
      </w:r>
      <w:r w:rsidR="00E153AB">
        <w:rPr>
          <w:rFonts w:ascii="Arial" w:hAnsi="Arial" w:cs="Arial"/>
        </w:rPr>
        <w:t xml:space="preserve">to be invariant along the temperature range investigated and this is also valid for the other </w:t>
      </w:r>
      <w:proofErr w:type="spellStart"/>
      <w:r w:rsidR="00E153AB" w:rsidRPr="00A12278">
        <w:rPr>
          <w:rFonts w:ascii="Arial" w:hAnsi="Arial" w:cs="Arial"/>
          <w:i/>
        </w:rPr>
        <w:t>C</w:t>
      </w:r>
      <w:r w:rsidR="00E153AB" w:rsidRPr="00A12278">
        <w:rPr>
          <w:rFonts w:ascii="Arial" w:hAnsi="Arial" w:cs="Arial"/>
          <w:i/>
          <w:vertAlign w:val="subscript"/>
        </w:rPr>
        <w:t>hkl</w:t>
      </w:r>
      <w:proofErr w:type="spellEnd"/>
      <w:r w:rsidR="00E153AB">
        <w:rPr>
          <w:rFonts w:ascii="Arial" w:hAnsi="Arial" w:cs="Arial"/>
        </w:rPr>
        <w:t xml:space="preserve">, </w:t>
      </w:r>
      <w:r w:rsidR="00E153AB" w:rsidRPr="00A12278">
        <w:rPr>
          <w:rFonts w:ascii="Arial" w:hAnsi="Arial" w:cs="Arial"/>
          <w:i/>
        </w:rPr>
        <w:t>C</w:t>
      </w:r>
      <w:r w:rsidR="00E153AB" w:rsidRPr="00A12278">
        <w:rPr>
          <w:rFonts w:ascii="Arial" w:hAnsi="Arial" w:cs="Arial"/>
          <w:i/>
          <w:vertAlign w:val="subscript"/>
        </w:rPr>
        <w:t>112</w:t>
      </w:r>
      <w:r w:rsidR="00E153AB">
        <w:rPr>
          <w:rFonts w:ascii="Arial" w:hAnsi="Arial" w:cs="Arial"/>
        </w:rPr>
        <w:t xml:space="preserve"> being of the highest value indicating only a slight texturing in the (112) direction.</w:t>
      </w:r>
      <w:r w:rsidR="00572631" w:rsidRPr="004B1EFC">
        <w:rPr>
          <w:rFonts w:ascii="Arial" w:hAnsi="Arial" w:cs="Arial"/>
        </w:rPr>
        <w:t xml:space="preserve"> C1 samples</w:t>
      </w:r>
      <w:r w:rsidR="00E153AB">
        <w:rPr>
          <w:rFonts w:ascii="Arial" w:hAnsi="Arial" w:cs="Arial"/>
        </w:rPr>
        <w:t xml:space="preserve"> appeared slightly more texture</w:t>
      </w:r>
      <w:r w:rsidR="0001614F">
        <w:rPr>
          <w:rFonts w:ascii="Arial" w:hAnsi="Arial" w:cs="Arial"/>
        </w:rPr>
        <w:t>d</w:t>
      </w:r>
      <w:r w:rsidR="00E153AB">
        <w:rPr>
          <w:rFonts w:ascii="Arial" w:hAnsi="Arial" w:cs="Arial"/>
        </w:rPr>
        <w:t xml:space="preserve"> than C2 in the </w:t>
      </w:r>
      <w:r w:rsidR="00572631" w:rsidRPr="004B1EFC">
        <w:rPr>
          <w:rFonts w:ascii="Arial" w:hAnsi="Arial" w:cs="Arial"/>
        </w:rPr>
        <w:t>low temperature</w:t>
      </w:r>
      <w:r w:rsidR="00E153AB">
        <w:rPr>
          <w:rFonts w:ascii="Arial" w:hAnsi="Arial" w:cs="Arial"/>
        </w:rPr>
        <w:t xml:space="preserve"> range</w:t>
      </w:r>
      <w:r w:rsidR="00572631" w:rsidRPr="004B1EFC">
        <w:rPr>
          <w:rFonts w:ascii="Arial" w:hAnsi="Arial" w:cs="Arial"/>
        </w:rPr>
        <w:t xml:space="preserve">, but </w:t>
      </w:r>
      <w:r w:rsidR="00E153AB">
        <w:rPr>
          <w:rFonts w:ascii="Arial" w:hAnsi="Arial" w:cs="Arial"/>
        </w:rPr>
        <w:t>are</w:t>
      </w:r>
      <w:r w:rsidR="00572631" w:rsidRPr="004B1EFC">
        <w:rPr>
          <w:rFonts w:ascii="Arial" w:hAnsi="Arial" w:cs="Arial"/>
        </w:rPr>
        <w:t xml:space="preserve"> indistinguishable for high</w:t>
      </w:r>
      <w:r w:rsidR="00E153AB">
        <w:rPr>
          <w:rFonts w:ascii="Arial" w:hAnsi="Arial" w:cs="Arial"/>
        </w:rPr>
        <w:t>er</w:t>
      </w:r>
      <w:r w:rsidR="00572631" w:rsidRPr="004B1EFC">
        <w:rPr>
          <w:rFonts w:ascii="Arial" w:hAnsi="Arial" w:cs="Arial"/>
        </w:rPr>
        <w:t xml:space="preserve"> temperatures.</w:t>
      </w:r>
    </w:p>
    <w:p w:rsidR="00572631" w:rsidRPr="004B1EFC" w:rsidRDefault="00572631" w:rsidP="003807DF">
      <w:pPr>
        <w:spacing w:line="360" w:lineRule="auto"/>
        <w:ind w:firstLine="708"/>
        <w:rPr>
          <w:rFonts w:ascii="Arial" w:hAnsi="Arial" w:cs="Arial"/>
        </w:rPr>
      </w:pPr>
      <w:r w:rsidRPr="004B1EFC">
        <w:rPr>
          <w:rFonts w:ascii="Arial" w:hAnsi="Arial" w:cs="Arial"/>
        </w:rPr>
        <w:t>The degree of preferential orientation, σ, calculated as</w:t>
      </w:r>
    </w:p>
    <w:p w:rsidR="00572631" w:rsidRPr="004B1EFC" w:rsidRDefault="00572631" w:rsidP="003807DF">
      <w:pPr>
        <w:spacing w:line="360" w:lineRule="auto"/>
        <w:ind w:firstLine="708"/>
        <w:rPr>
          <w:rFonts w:ascii="Arial" w:hAnsi="Arial" w:cs="Arial"/>
        </w:rPr>
      </w:pPr>
    </w:p>
    <w:p w:rsidR="00572631" w:rsidRPr="004B1EFC" w:rsidRDefault="00754121" w:rsidP="003807DF">
      <w:pPr>
        <w:spacing w:line="360" w:lineRule="auto"/>
        <w:ind w:firstLine="708"/>
        <w:rPr>
          <w:rFonts w:ascii="Arial" w:hAnsi="Arial" w:cs="Arial"/>
        </w:rPr>
      </w:pPr>
      <w:r>
        <w:rPr>
          <w:rFonts w:ascii="Arial" w:hAnsi="Arial" w:cs="Arial"/>
        </w:rPr>
        <w:t xml:space="preserve">                                    </w:t>
      </w:r>
      <w:r w:rsidR="00572631" w:rsidRPr="004B1EFC">
        <w:rPr>
          <w:rFonts w:ascii="Arial" w:hAnsi="Arial" w:cs="Arial"/>
          <w:position w:val="-26"/>
        </w:rPr>
        <w:object w:dxaOrig="2100" w:dyaOrig="700">
          <v:shape id="_x0000_i1026" type="#_x0000_t75" style="width:105pt;height:35.25pt" o:ole="">
            <v:imagedata r:id="rId10" o:title=""/>
          </v:shape>
          <o:OLEObject Type="Embed" ProgID="Equation.3" ShapeID="_x0000_i1026" DrawAspect="Content" ObjectID="_1485844498" r:id="rId11"/>
        </w:object>
      </w:r>
      <w:r>
        <w:rPr>
          <w:rFonts w:ascii="Arial" w:hAnsi="Arial" w:cs="Arial"/>
        </w:rPr>
        <w:t xml:space="preserve">                                             (2)</w:t>
      </w:r>
    </w:p>
    <w:p w:rsidR="00572631" w:rsidRPr="00263FC7" w:rsidRDefault="00572631" w:rsidP="003807DF">
      <w:pPr>
        <w:spacing w:line="360" w:lineRule="auto"/>
        <w:rPr>
          <w:rFonts w:ascii="Arial" w:hAnsi="Arial" w:cs="Arial"/>
          <w:highlight w:val="green"/>
        </w:rPr>
      </w:pPr>
    </w:p>
    <w:p w:rsidR="00572631" w:rsidRDefault="00572631" w:rsidP="003807DF">
      <w:pPr>
        <w:spacing w:line="360" w:lineRule="auto"/>
        <w:rPr>
          <w:rFonts w:ascii="Arial" w:hAnsi="Arial" w:cs="Arial"/>
        </w:rPr>
      </w:pPr>
      <w:r w:rsidRPr="004B1EFC">
        <w:rPr>
          <w:rFonts w:ascii="Arial" w:hAnsi="Arial" w:cs="Arial"/>
        </w:rPr>
        <w:t xml:space="preserve">allows </w:t>
      </w:r>
      <w:r w:rsidR="00E153AB">
        <w:rPr>
          <w:rFonts w:ascii="Arial" w:hAnsi="Arial" w:cs="Arial"/>
        </w:rPr>
        <w:t>the comparison of</w:t>
      </w:r>
      <w:r w:rsidR="00E153AB" w:rsidRPr="004B1EFC">
        <w:rPr>
          <w:rFonts w:ascii="Arial" w:hAnsi="Arial" w:cs="Arial"/>
        </w:rPr>
        <w:t xml:space="preserve"> </w:t>
      </w:r>
      <w:r w:rsidRPr="004B1EFC">
        <w:rPr>
          <w:rFonts w:ascii="Arial" w:hAnsi="Arial" w:cs="Arial"/>
        </w:rPr>
        <w:t xml:space="preserve">different samples </w:t>
      </w:r>
      <w:r w:rsidR="00E153AB">
        <w:rPr>
          <w:rFonts w:ascii="Arial" w:hAnsi="Arial" w:cs="Arial"/>
        </w:rPr>
        <w:t xml:space="preserve">as a whole. </w:t>
      </w:r>
      <w:r w:rsidR="00BD397C" w:rsidRPr="00FC4628">
        <w:rPr>
          <w:rFonts w:ascii="Arial" w:hAnsi="Arial" w:cs="Arial"/>
          <w:color w:val="FF0000"/>
        </w:rPr>
        <w:t>T</w:t>
      </w:r>
      <w:r w:rsidRPr="00FC4628">
        <w:rPr>
          <w:rFonts w:ascii="Arial" w:hAnsi="Arial" w:cs="Arial"/>
          <w:color w:val="FF0000"/>
        </w:rPr>
        <w:t>he preferred orientation</w:t>
      </w:r>
      <w:r w:rsidR="002B1DF3">
        <w:rPr>
          <w:rFonts w:ascii="Arial" w:hAnsi="Arial" w:cs="Arial"/>
          <w:color w:val="FF0000"/>
        </w:rPr>
        <w:t>,</w:t>
      </w:r>
      <w:r w:rsidRPr="00FC4628">
        <w:rPr>
          <w:rFonts w:ascii="Arial" w:hAnsi="Arial" w:cs="Arial"/>
          <w:color w:val="FF0000"/>
        </w:rPr>
        <w:t xml:space="preserve"> shown</w:t>
      </w:r>
      <w:r w:rsidR="00BD397C" w:rsidRPr="00FC4628">
        <w:rPr>
          <w:rFonts w:ascii="Arial" w:hAnsi="Arial" w:cs="Arial"/>
          <w:color w:val="FF0000"/>
        </w:rPr>
        <w:t xml:space="preserve"> in Table II</w:t>
      </w:r>
      <w:r w:rsidRPr="00FC4628">
        <w:rPr>
          <w:rFonts w:ascii="Arial" w:hAnsi="Arial" w:cs="Arial"/>
          <w:color w:val="FF0000"/>
        </w:rPr>
        <w:t xml:space="preserve"> for the different samples and sequences</w:t>
      </w:r>
      <w:r w:rsidRPr="004B1EFC">
        <w:rPr>
          <w:rFonts w:ascii="Arial" w:hAnsi="Arial" w:cs="Arial"/>
        </w:rPr>
        <w:t xml:space="preserve">, </w:t>
      </w:r>
      <w:r w:rsidR="002B1DF3" w:rsidRPr="004B1EFC">
        <w:rPr>
          <w:rFonts w:ascii="Arial" w:hAnsi="Arial" w:cs="Arial"/>
        </w:rPr>
        <w:t>exhibit</w:t>
      </w:r>
      <w:r w:rsidR="002B1DF3">
        <w:rPr>
          <w:rFonts w:ascii="Arial" w:hAnsi="Arial" w:cs="Arial"/>
        </w:rPr>
        <w:t>s</w:t>
      </w:r>
      <w:r w:rsidR="002B1DF3" w:rsidRPr="004B1EFC">
        <w:rPr>
          <w:rFonts w:ascii="Arial" w:hAnsi="Arial" w:cs="Arial"/>
        </w:rPr>
        <w:t xml:space="preserve"> </w:t>
      </w:r>
      <w:r w:rsidR="002B1DF3">
        <w:rPr>
          <w:rFonts w:ascii="Arial" w:hAnsi="Arial" w:cs="Arial"/>
        </w:rPr>
        <w:t>values</w:t>
      </w:r>
      <w:r w:rsidRPr="004B1EFC">
        <w:rPr>
          <w:rFonts w:ascii="Arial" w:hAnsi="Arial" w:cs="Arial"/>
        </w:rPr>
        <w:t xml:space="preserve"> far from the maximum expected for totally oriented layers, σ=2.5, </w:t>
      </w:r>
      <w:r w:rsidR="00190CD9">
        <w:rPr>
          <w:rFonts w:ascii="Arial" w:hAnsi="Arial" w:cs="Arial"/>
        </w:rPr>
        <w:t>confirming</w:t>
      </w:r>
      <w:r w:rsidR="00190CD9" w:rsidRPr="004B1EFC">
        <w:rPr>
          <w:rFonts w:ascii="Arial" w:hAnsi="Arial" w:cs="Arial"/>
        </w:rPr>
        <w:t xml:space="preserve"> </w:t>
      </w:r>
      <w:r w:rsidRPr="004B1EFC">
        <w:rPr>
          <w:rFonts w:ascii="Arial" w:hAnsi="Arial" w:cs="Arial"/>
        </w:rPr>
        <w:t>the randomness of the samples.</w:t>
      </w:r>
      <w:r w:rsidR="00E153AB">
        <w:rPr>
          <w:rFonts w:ascii="Arial" w:hAnsi="Arial" w:cs="Arial"/>
        </w:rPr>
        <w:t xml:space="preserve"> Those results are typical for chalcopyrite films deposited by a 2-stage process</w:t>
      </w:r>
      <w:r w:rsidR="00190CD9">
        <w:rPr>
          <w:rFonts w:ascii="Arial" w:hAnsi="Arial" w:cs="Arial"/>
        </w:rPr>
        <w:t xml:space="preserve"> </w:t>
      </w:r>
      <w:r w:rsidR="00B339C3">
        <w:rPr>
          <w:rFonts w:ascii="Arial" w:hAnsi="Arial" w:cs="Arial"/>
        </w:rPr>
        <w:fldChar w:fldCharType="begin">
          <w:fldData xml:space="preserve">PEVuZE5vdGU+PENpdGU+PEF1dGhvcj5DYWJhbGxlcm88L0F1dGhvcj48WWVhcj4yMDAzPC9ZZWFy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PEVuZE5vdGU+PENpdGU+PEF1dGhvcj5DYWJhbGxlcm88L0F1dGhvcj48WWVhcj4yMDAzPC9ZZWFy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B339C3">
        <w:rPr>
          <w:rFonts w:ascii="Arial" w:hAnsi="Arial" w:cs="Arial"/>
        </w:rPr>
        <w:fldChar w:fldCharType="separate"/>
      </w:r>
      <w:r w:rsidR="00640959">
        <w:rPr>
          <w:rFonts w:ascii="Arial" w:hAnsi="Arial" w:cs="Arial"/>
        </w:rPr>
        <w:t>[19, 20]</w:t>
      </w:r>
      <w:r w:rsidR="00B339C3">
        <w:rPr>
          <w:rFonts w:ascii="Arial" w:hAnsi="Arial" w:cs="Arial"/>
        </w:rPr>
        <w:fldChar w:fldCharType="end"/>
      </w:r>
      <w:r w:rsidR="00B339C3">
        <w:rPr>
          <w:rFonts w:ascii="Arial" w:hAnsi="Arial" w:cs="Arial"/>
        </w:rPr>
        <w:t>.</w:t>
      </w:r>
    </w:p>
    <w:p w:rsidR="00572631" w:rsidRPr="00F37055" w:rsidRDefault="00572631" w:rsidP="003807DF">
      <w:pPr>
        <w:spacing w:line="360" w:lineRule="auto"/>
        <w:ind w:firstLine="708"/>
        <w:rPr>
          <w:rFonts w:ascii="Arial" w:hAnsi="Arial" w:cs="Arial"/>
        </w:rPr>
      </w:pPr>
      <w:r>
        <w:rPr>
          <w:rFonts w:ascii="Arial" w:hAnsi="Arial" w:cs="Arial"/>
        </w:rPr>
        <w:t>T</w:t>
      </w:r>
      <w:r w:rsidRPr="00F37055">
        <w:rPr>
          <w:rFonts w:ascii="Arial" w:hAnsi="Arial" w:cs="Arial"/>
        </w:rPr>
        <w:t xml:space="preserve">he average crystallite size in the (1 1 2) plane direction was estimated according to the </w:t>
      </w:r>
      <w:proofErr w:type="spellStart"/>
      <w:r w:rsidRPr="00F37055">
        <w:rPr>
          <w:rFonts w:ascii="Arial" w:hAnsi="Arial" w:cs="Arial"/>
        </w:rPr>
        <w:t>Scherrer’s</w:t>
      </w:r>
      <w:proofErr w:type="spellEnd"/>
      <w:r w:rsidRPr="00F37055">
        <w:rPr>
          <w:rFonts w:ascii="Arial" w:hAnsi="Arial" w:cs="Arial"/>
        </w:rPr>
        <w:t xml:space="preserve"> formula:</w:t>
      </w:r>
    </w:p>
    <w:p w:rsidR="00572631" w:rsidRPr="00F37055" w:rsidRDefault="00572631" w:rsidP="003807DF">
      <w:pPr>
        <w:spacing w:line="360" w:lineRule="auto"/>
        <w:ind w:firstLine="708"/>
        <w:rPr>
          <w:rFonts w:ascii="Arial" w:hAnsi="Arial" w:cs="Arial"/>
        </w:rPr>
      </w:pPr>
    </w:p>
    <w:p w:rsidR="00572631" w:rsidRPr="00F37055" w:rsidRDefault="00754121" w:rsidP="003807DF">
      <w:pPr>
        <w:keepNext/>
        <w:spacing w:line="360" w:lineRule="auto"/>
        <w:rPr>
          <w:rFonts w:ascii="Arial" w:hAnsi="Arial" w:cs="Arial"/>
        </w:rPr>
      </w:pPr>
      <w:r>
        <w:rPr>
          <w:rFonts w:ascii="Arial" w:hAnsi="Arial" w:cs="Arial"/>
        </w:rPr>
        <w:t xml:space="preserve">  </w:t>
      </w:r>
      <w:r w:rsidR="00EF2CF4">
        <w:rPr>
          <w:rFonts w:ascii="Arial" w:hAnsi="Arial" w:cs="Arial"/>
        </w:rPr>
        <w:t xml:space="preserve">                              </w:t>
      </w:r>
      <w:r>
        <w:rPr>
          <w:rFonts w:ascii="Arial" w:hAnsi="Arial" w:cs="Arial"/>
        </w:rPr>
        <w:t xml:space="preserve">                     </w:t>
      </w:r>
      <w:r w:rsidR="003807DF" w:rsidRPr="00F37055">
        <w:rPr>
          <w:rFonts w:ascii="Arial" w:hAnsi="Arial" w:cs="Arial"/>
          <w:position w:val="-24"/>
        </w:rPr>
        <w:object w:dxaOrig="1380" w:dyaOrig="620">
          <v:shape id="_x0000_i1027" type="#_x0000_t75" style="width:69pt;height:30.75pt" o:ole="">
            <v:imagedata r:id="rId12" o:title=""/>
          </v:shape>
          <o:OLEObject Type="Embed" ProgID="Equation.3" ShapeID="_x0000_i1027" DrawAspect="Content" ObjectID="_1485844499" r:id="rId13"/>
        </w:object>
      </w:r>
      <w:r>
        <w:rPr>
          <w:rFonts w:ascii="Arial" w:hAnsi="Arial" w:cs="Arial"/>
        </w:rPr>
        <w:t xml:space="preserve">                                               (3)</w:t>
      </w:r>
    </w:p>
    <w:p w:rsidR="00572631" w:rsidRPr="00F37055" w:rsidRDefault="00572631" w:rsidP="003807DF">
      <w:pPr>
        <w:pStyle w:val="Caption"/>
        <w:spacing w:line="360" w:lineRule="auto"/>
        <w:rPr>
          <w:rFonts w:ascii="Arial" w:hAnsi="Arial" w:cs="Arial"/>
          <w:sz w:val="24"/>
          <w:szCs w:val="24"/>
        </w:rPr>
      </w:pPr>
    </w:p>
    <w:p w:rsidR="00572631" w:rsidRPr="00BB635A" w:rsidRDefault="00572631" w:rsidP="003807DF">
      <w:pPr>
        <w:spacing w:line="360" w:lineRule="auto"/>
        <w:rPr>
          <w:rFonts w:ascii="Arial" w:hAnsi="Arial" w:cs="Arial"/>
        </w:rPr>
      </w:pPr>
      <w:r w:rsidRPr="00F37055">
        <w:rPr>
          <w:rFonts w:ascii="Arial" w:hAnsi="Arial" w:cs="Arial"/>
        </w:rPr>
        <w:t xml:space="preserve">where </w:t>
      </w:r>
      <w:r w:rsidR="003807DF" w:rsidRPr="00CA24B0">
        <w:rPr>
          <w:rFonts w:ascii="Arial" w:hAnsi="Arial" w:cs="Arial"/>
        </w:rPr>
        <w:t>S</w:t>
      </w:r>
      <w:r w:rsidR="003807DF" w:rsidRPr="00E635E0">
        <w:rPr>
          <w:rFonts w:ascii="Arial" w:hAnsi="Arial" w:cs="Arial"/>
          <w:vertAlign w:val="subscript"/>
        </w:rPr>
        <w:t>112</w:t>
      </w:r>
      <w:r w:rsidRPr="00F37055">
        <w:rPr>
          <w:rFonts w:ascii="Arial" w:hAnsi="Arial" w:cs="Arial"/>
        </w:rPr>
        <w:t xml:space="preserve"> is the crystallite mean size in nm, </w:t>
      </w:r>
      <w:r w:rsidRPr="00190CD9">
        <w:rPr>
          <w:rFonts w:ascii="Arial" w:hAnsi="Arial" w:cs="Arial"/>
          <w:i/>
        </w:rPr>
        <w:t>λ</w:t>
      </w:r>
      <w:r w:rsidRPr="00F37055">
        <w:rPr>
          <w:rFonts w:ascii="Arial" w:hAnsi="Arial" w:cs="Arial"/>
        </w:rPr>
        <w:t xml:space="preserve"> the X-ray wavelength in n</w:t>
      </w:r>
      <w:r>
        <w:rPr>
          <w:rFonts w:ascii="Arial" w:hAnsi="Arial" w:cs="Arial"/>
        </w:rPr>
        <w:t xml:space="preserve">m, </w:t>
      </w:r>
      <w:r w:rsidRPr="00190CD9">
        <w:rPr>
          <w:rFonts w:ascii="Arial" w:hAnsi="Arial" w:cs="Arial"/>
          <w:i/>
        </w:rPr>
        <w:t>θ</w:t>
      </w:r>
      <w:r>
        <w:rPr>
          <w:rFonts w:ascii="Arial" w:hAnsi="Arial" w:cs="Arial"/>
        </w:rPr>
        <w:t xml:space="preserve"> the diffraction angle and </w:t>
      </w:r>
      <w:r w:rsidRPr="00F37055">
        <w:rPr>
          <w:rFonts w:ascii="Arial" w:hAnsi="Arial" w:cs="Arial"/>
        </w:rPr>
        <w:t>B is the value of the full width at half maximum (FWHM).</w:t>
      </w:r>
      <w:r>
        <w:rPr>
          <w:rFonts w:ascii="Arial" w:hAnsi="Arial" w:cs="Arial"/>
        </w:rPr>
        <w:t xml:space="preserve"> The results </w:t>
      </w:r>
      <w:r w:rsidR="00190CD9">
        <w:rPr>
          <w:rFonts w:ascii="Arial" w:hAnsi="Arial" w:cs="Arial"/>
        </w:rPr>
        <w:t xml:space="preserve">as </w:t>
      </w:r>
      <w:r>
        <w:rPr>
          <w:rFonts w:ascii="Arial" w:hAnsi="Arial" w:cs="Arial"/>
        </w:rPr>
        <w:t>function of the selenisat</w:t>
      </w:r>
      <w:r w:rsidR="00B05621">
        <w:rPr>
          <w:rFonts w:ascii="Arial" w:hAnsi="Arial" w:cs="Arial"/>
        </w:rPr>
        <w:t xml:space="preserve">ion temperature are </w:t>
      </w:r>
      <w:r w:rsidR="00B05621" w:rsidRPr="00FC4628">
        <w:rPr>
          <w:rFonts w:ascii="Arial" w:hAnsi="Arial" w:cs="Arial"/>
          <w:color w:val="FF0000"/>
        </w:rPr>
        <w:t>plotted in the insert of Fig. 5</w:t>
      </w:r>
      <w:r w:rsidRPr="00A22657">
        <w:rPr>
          <w:rFonts w:ascii="Arial" w:hAnsi="Arial" w:cs="Arial"/>
        </w:rPr>
        <w:t>.</w:t>
      </w:r>
      <w:r>
        <w:rPr>
          <w:rFonts w:ascii="Arial" w:hAnsi="Arial" w:cs="Arial"/>
        </w:rPr>
        <w:t xml:space="preserve"> The obtained data show that the crystallite sizes </w:t>
      </w:r>
      <w:r w:rsidR="008068EC">
        <w:rPr>
          <w:rFonts w:ascii="Arial" w:hAnsi="Arial" w:cs="Arial"/>
        </w:rPr>
        <w:t>derived</w:t>
      </w:r>
      <w:r w:rsidR="00190CD9">
        <w:rPr>
          <w:rFonts w:ascii="Arial" w:hAnsi="Arial" w:cs="Arial"/>
        </w:rPr>
        <w:t xml:space="preserve"> </w:t>
      </w:r>
      <w:r>
        <w:rPr>
          <w:rFonts w:ascii="Arial" w:hAnsi="Arial" w:cs="Arial"/>
        </w:rPr>
        <w:t xml:space="preserve">from the </w:t>
      </w:r>
      <w:r w:rsidR="00190CD9">
        <w:rPr>
          <w:rFonts w:ascii="Arial" w:hAnsi="Arial" w:cs="Arial"/>
        </w:rPr>
        <w:t xml:space="preserve">most intense </w:t>
      </w:r>
      <w:smartTag w:uri="urn:schemas-microsoft-com:office:smarttags" w:element="place">
        <w:smartTag w:uri="urn:schemas-microsoft-com:office:smarttags" w:element="PlaceType">
          <w:r>
            <w:rPr>
              <w:rFonts w:ascii="Arial" w:hAnsi="Arial" w:cs="Arial"/>
            </w:rPr>
            <w:t>peak</w:t>
          </w:r>
        </w:smartTag>
        <w:r>
          <w:rPr>
            <w:rFonts w:ascii="Arial" w:hAnsi="Arial" w:cs="Arial"/>
          </w:rPr>
          <w:t xml:space="preserve"> of </w:t>
        </w:r>
        <w:smartTag w:uri="urn:schemas-microsoft-com:office:smarttags" w:element="PlaceName">
          <w:r>
            <w:rPr>
              <w:rFonts w:ascii="Arial" w:hAnsi="Arial" w:cs="Arial"/>
            </w:rPr>
            <w:t>C1</w:t>
          </w:r>
        </w:smartTag>
      </w:smartTag>
      <w:r w:rsidR="00190CD9">
        <w:rPr>
          <w:rFonts w:ascii="Arial" w:hAnsi="Arial" w:cs="Arial"/>
        </w:rPr>
        <w:t xml:space="preserve"> samples</w:t>
      </w:r>
      <w:r>
        <w:rPr>
          <w:rFonts w:ascii="Arial" w:hAnsi="Arial" w:cs="Arial"/>
        </w:rPr>
        <w:t xml:space="preserve"> decrease sharply in the low temperatures from 69 nm to 26 nm, </w:t>
      </w:r>
      <w:r w:rsidR="000B2233">
        <w:rPr>
          <w:rFonts w:ascii="Arial" w:hAnsi="Arial" w:cs="Arial"/>
        </w:rPr>
        <w:t>whereas</w:t>
      </w:r>
      <w:r>
        <w:rPr>
          <w:rFonts w:ascii="Arial" w:hAnsi="Arial" w:cs="Arial"/>
        </w:rPr>
        <w:t xml:space="preserve"> </w:t>
      </w:r>
      <w:r w:rsidR="00190CD9">
        <w:rPr>
          <w:rFonts w:ascii="Arial" w:hAnsi="Arial" w:cs="Arial"/>
        </w:rPr>
        <w:t xml:space="preserve">for </w:t>
      </w:r>
      <w:r>
        <w:rPr>
          <w:rFonts w:ascii="Arial" w:hAnsi="Arial" w:cs="Arial"/>
        </w:rPr>
        <w:t xml:space="preserve">C2 </w:t>
      </w:r>
      <w:r w:rsidR="00190CD9">
        <w:rPr>
          <w:rFonts w:ascii="Arial" w:hAnsi="Arial" w:cs="Arial"/>
        </w:rPr>
        <w:t xml:space="preserve">samples the </w:t>
      </w:r>
      <w:r>
        <w:rPr>
          <w:rFonts w:ascii="Arial" w:hAnsi="Arial" w:cs="Arial"/>
        </w:rPr>
        <w:t xml:space="preserve">crystallite size remains constant at 52 nm. At high </w:t>
      </w:r>
      <w:r w:rsidRPr="00CA24B0">
        <w:rPr>
          <w:rFonts w:ascii="Arial" w:hAnsi="Arial" w:cs="Arial"/>
        </w:rPr>
        <w:t xml:space="preserve">temperatures C1 shows small sizes </w:t>
      </w:r>
      <w:r w:rsidR="003807DF" w:rsidRPr="00CA24B0">
        <w:rPr>
          <w:rFonts w:ascii="Arial" w:hAnsi="Arial" w:cs="Arial"/>
        </w:rPr>
        <w:t>S</w:t>
      </w:r>
      <w:r w:rsidR="003807DF" w:rsidRPr="00E635E0">
        <w:rPr>
          <w:rFonts w:ascii="Arial" w:hAnsi="Arial" w:cs="Arial"/>
          <w:vertAlign w:val="subscript"/>
        </w:rPr>
        <w:t>112</w:t>
      </w:r>
      <w:r w:rsidRPr="00CA24B0">
        <w:rPr>
          <w:rFonts w:ascii="Arial" w:hAnsi="Arial" w:cs="Arial"/>
        </w:rPr>
        <w:t>=23-30 nm for T=520</w:t>
      </w:r>
      <w:r w:rsidR="003807DF">
        <w:rPr>
          <w:rFonts w:ascii="Arial" w:hAnsi="Arial" w:cs="Arial"/>
        </w:rPr>
        <w:t>ºC</w:t>
      </w:r>
      <w:r w:rsidRPr="00CA24B0">
        <w:rPr>
          <w:rFonts w:ascii="Arial" w:hAnsi="Arial" w:cs="Arial"/>
        </w:rPr>
        <w:t xml:space="preserve">-540ºC, which correspond to the lowest d(112) values, and also C2 shows </w:t>
      </w:r>
      <w:r w:rsidR="00190CD9">
        <w:rPr>
          <w:rFonts w:ascii="Arial" w:hAnsi="Arial" w:cs="Arial"/>
        </w:rPr>
        <w:t xml:space="preserve">a </w:t>
      </w:r>
      <w:r w:rsidRPr="00CA24B0">
        <w:rPr>
          <w:rFonts w:ascii="Arial" w:hAnsi="Arial" w:cs="Arial"/>
        </w:rPr>
        <w:t xml:space="preserve">minimum </w:t>
      </w:r>
      <w:r w:rsidR="00190CD9">
        <w:rPr>
          <w:rFonts w:ascii="Arial" w:hAnsi="Arial" w:cs="Arial"/>
        </w:rPr>
        <w:t xml:space="preserve">of </w:t>
      </w:r>
      <w:r w:rsidR="003807DF" w:rsidRPr="00CA24B0">
        <w:rPr>
          <w:rFonts w:ascii="Arial" w:hAnsi="Arial" w:cs="Arial"/>
        </w:rPr>
        <w:t>S</w:t>
      </w:r>
      <w:r w:rsidR="003807DF" w:rsidRPr="00E635E0">
        <w:rPr>
          <w:rFonts w:ascii="Arial" w:hAnsi="Arial" w:cs="Arial"/>
          <w:vertAlign w:val="subscript"/>
        </w:rPr>
        <w:t>112</w:t>
      </w:r>
      <w:r w:rsidRPr="00CA24B0">
        <w:rPr>
          <w:rFonts w:ascii="Arial" w:hAnsi="Arial" w:cs="Arial"/>
        </w:rPr>
        <w:t xml:space="preserve">=30 nm </w:t>
      </w:r>
      <w:r w:rsidR="00190CD9">
        <w:rPr>
          <w:rFonts w:ascii="Arial" w:hAnsi="Arial" w:cs="Arial"/>
        </w:rPr>
        <w:t>at</w:t>
      </w:r>
      <w:r w:rsidR="00190CD9" w:rsidRPr="00CA24B0">
        <w:rPr>
          <w:rFonts w:ascii="Arial" w:hAnsi="Arial" w:cs="Arial"/>
        </w:rPr>
        <w:t xml:space="preserve"> </w:t>
      </w:r>
      <w:r w:rsidRPr="00CA24B0">
        <w:rPr>
          <w:rFonts w:ascii="Arial" w:hAnsi="Arial" w:cs="Arial"/>
        </w:rPr>
        <w:t xml:space="preserve">T=540ºC. By increasing to T=550ºC, </w:t>
      </w:r>
      <w:r w:rsidR="000B2233">
        <w:rPr>
          <w:rFonts w:ascii="Arial" w:hAnsi="Arial" w:cs="Arial"/>
        </w:rPr>
        <w:t>C1 size increases to 35 nm, whereas</w:t>
      </w:r>
      <w:r w:rsidRPr="00CA24B0">
        <w:rPr>
          <w:rFonts w:ascii="Arial" w:hAnsi="Arial" w:cs="Arial"/>
        </w:rPr>
        <w:t xml:space="preserve"> </w:t>
      </w:r>
      <w:r w:rsidR="000B72A8">
        <w:rPr>
          <w:rFonts w:ascii="Arial" w:hAnsi="Arial" w:cs="Arial"/>
        </w:rPr>
        <w:t xml:space="preserve">in the case of </w:t>
      </w:r>
      <w:r w:rsidRPr="00CA24B0">
        <w:rPr>
          <w:rFonts w:ascii="Arial" w:hAnsi="Arial" w:cs="Arial"/>
        </w:rPr>
        <w:t xml:space="preserve">C2 </w:t>
      </w:r>
      <w:r w:rsidR="000B72A8">
        <w:rPr>
          <w:rFonts w:ascii="Arial" w:hAnsi="Arial" w:cs="Arial"/>
        </w:rPr>
        <w:t xml:space="preserve">sample S increased to </w:t>
      </w:r>
      <w:r w:rsidRPr="00CA24B0">
        <w:rPr>
          <w:rFonts w:ascii="Arial" w:hAnsi="Arial" w:cs="Arial"/>
        </w:rPr>
        <w:t>52 nm.</w:t>
      </w:r>
    </w:p>
    <w:p w:rsidR="00572631" w:rsidRPr="00BF1E44" w:rsidRDefault="00572631" w:rsidP="003807DF">
      <w:pPr>
        <w:spacing w:line="360" w:lineRule="auto"/>
        <w:rPr>
          <w:rFonts w:ascii="Arial" w:hAnsi="Arial" w:cs="Arial"/>
        </w:rPr>
      </w:pPr>
    </w:p>
    <w:p w:rsidR="00572631" w:rsidRPr="00100A56" w:rsidRDefault="005E0A61" w:rsidP="003807DF">
      <w:pPr>
        <w:spacing w:line="360" w:lineRule="auto"/>
        <w:rPr>
          <w:rFonts w:ascii="Arial" w:hAnsi="Arial" w:cs="Arial"/>
          <w:i/>
        </w:rPr>
      </w:pPr>
      <w:r>
        <w:rPr>
          <w:rFonts w:ascii="Arial" w:hAnsi="Arial" w:cs="Arial"/>
          <w:i/>
        </w:rPr>
        <w:t xml:space="preserve">3.3 </w:t>
      </w:r>
      <w:r w:rsidR="00572631" w:rsidRPr="00100A56">
        <w:rPr>
          <w:rFonts w:ascii="Arial" w:hAnsi="Arial" w:cs="Arial"/>
          <w:i/>
        </w:rPr>
        <w:t>Optical properties</w:t>
      </w:r>
    </w:p>
    <w:p w:rsidR="00572631" w:rsidRDefault="00572631" w:rsidP="003807DF">
      <w:pPr>
        <w:spacing w:line="360" w:lineRule="auto"/>
        <w:rPr>
          <w:rFonts w:ascii="Arial" w:hAnsi="Arial" w:cs="Arial"/>
        </w:rPr>
      </w:pPr>
    </w:p>
    <w:p w:rsidR="00572631" w:rsidRDefault="00572631" w:rsidP="003807DF">
      <w:pPr>
        <w:spacing w:line="360" w:lineRule="auto"/>
        <w:ind w:firstLine="708"/>
        <w:rPr>
          <w:rFonts w:ascii="Arial" w:hAnsi="Arial" w:cs="Arial"/>
        </w:rPr>
      </w:pPr>
      <w:r>
        <w:rPr>
          <w:rFonts w:ascii="Arial" w:hAnsi="Arial" w:cs="Arial"/>
        </w:rPr>
        <w:t xml:space="preserve">The transmission, T, and reflection, R, spectra of all the samples analysed </w:t>
      </w:r>
      <w:r w:rsidR="00F34C34">
        <w:rPr>
          <w:rFonts w:ascii="Arial" w:hAnsi="Arial" w:cs="Arial"/>
        </w:rPr>
        <w:t xml:space="preserve">in this work are shown in Fig. </w:t>
      </w:r>
      <w:r w:rsidR="00F34C34" w:rsidRPr="00FC4628">
        <w:rPr>
          <w:rFonts w:ascii="Arial" w:hAnsi="Arial" w:cs="Arial"/>
          <w:color w:val="FF0000"/>
        </w:rPr>
        <w:t>6</w:t>
      </w:r>
      <w:r w:rsidRPr="00FC4628">
        <w:rPr>
          <w:rFonts w:ascii="Arial" w:hAnsi="Arial" w:cs="Arial"/>
          <w:color w:val="FF0000"/>
        </w:rPr>
        <w:t>-</w:t>
      </w:r>
      <w:r w:rsidR="00F34C34" w:rsidRPr="00FC4628">
        <w:rPr>
          <w:rFonts w:ascii="Arial" w:hAnsi="Arial" w:cs="Arial"/>
          <w:color w:val="FF0000"/>
        </w:rPr>
        <w:t>9</w:t>
      </w:r>
      <w:r>
        <w:rPr>
          <w:rFonts w:ascii="Arial" w:hAnsi="Arial" w:cs="Arial"/>
        </w:rPr>
        <w:t>. Fig</w:t>
      </w:r>
      <w:r w:rsidR="005E0A61" w:rsidRPr="00FC4628">
        <w:rPr>
          <w:rFonts w:ascii="Arial" w:hAnsi="Arial" w:cs="Arial"/>
          <w:color w:val="FF0000"/>
        </w:rPr>
        <w:t>.</w:t>
      </w:r>
      <w:r w:rsidRPr="00FC4628">
        <w:rPr>
          <w:rFonts w:ascii="Arial" w:hAnsi="Arial" w:cs="Arial"/>
          <w:color w:val="FF0000"/>
        </w:rPr>
        <w:t xml:space="preserve"> </w:t>
      </w:r>
      <w:r w:rsidR="00F34C34" w:rsidRPr="00FC4628">
        <w:rPr>
          <w:rFonts w:ascii="Arial" w:hAnsi="Arial" w:cs="Arial"/>
          <w:color w:val="FF0000"/>
        </w:rPr>
        <w:t>6</w:t>
      </w:r>
      <w:r>
        <w:rPr>
          <w:rFonts w:ascii="Arial" w:hAnsi="Arial" w:cs="Arial"/>
        </w:rPr>
        <w:t xml:space="preserve"> </w:t>
      </w:r>
      <w:r w:rsidR="00FC4968">
        <w:rPr>
          <w:rFonts w:ascii="Arial" w:hAnsi="Arial" w:cs="Arial"/>
        </w:rPr>
        <w:t>shows the T and R variations of C1 samples for 400</w:t>
      </w:r>
      <w:r w:rsidR="00FC4968" w:rsidRPr="00CA24B0">
        <w:rPr>
          <w:rFonts w:ascii="Arial" w:hAnsi="Arial" w:cs="Arial"/>
        </w:rPr>
        <w:t>ºC</w:t>
      </w:r>
      <w:r w:rsidR="00FC4968">
        <w:rPr>
          <w:rFonts w:ascii="Arial" w:hAnsi="Arial" w:cs="Arial"/>
        </w:rPr>
        <w:t xml:space="preserve"> ≤</w:t>
      </w:r>
      <w:r w:rsidR="00DF2486">
        <w:rPr>
          <w:rFonts w:ascii="Arial" w:hAnsi="Arial" w:cs="Arial"/>
        </w:rPr>
        <w:t xml:space="preserve"> </w:t>
      </w:r>
      <w:r w:rsidR="00FC4968">
        <w:rPr>
          <w:rFonts w:ascii="Arial" w:hAnsi="Arial" w:cs="Arial"/>
        </w:rPr>
        <w:t>T</w:t>
      </w:r>
      <w:r w:rsidR="00DF2486">
        <w:rPr>
          <w:rFonts w:ascii="Arial" w:hAnsi="Arial" w:cs="Arial"/>
        </w:rPr>
        <w:t xml:space="preserve"> </w:t>
      </w:r>
      <w:r w:rsidR="00FC4968">
        <w:rPr>
          <w:rFonts w:ascii="Arial" w:hAnsi="Arial" w:cs="Arial"/>
        </w:rPr>
        <w:t>≤</w:t>
      </w:r>
      <w:r w:rsidR="00DF2486">
        <w:rPr>
          <w:rFonts w:ascii="Arial" w:hAnsi="Arial" w:cs="Arial"/>
        </w:rPr>
        <w:t xml:space="preserve"> </w:t>
      </w:r>
      <w:r w:rsidR="00FC4968">
        <w:rPr>
          <w:rFonts w:ascii="Arial" w:hAnsi="Arial" w:cs="Arial"/>
        </w:rPr>
        <w:t>500</w:t>
      </w:r>
      <w:r w:rsidR="00FC4968" w:rsidRPr="00CA24B0">
        <w:rPr>
          <w:rFonts w:ascii="Arial" w:hAnsi="Arial" w:cs="Arial"/>
        </w:rPr>
        <w:t>ºC</w:t>
      </w:r>
      <w:r w:rsidR="00FC4968">
        <w:rPr>
          <w:rFonts w:ascii="Arial" w:hAnsi="Arial" w:cs="Arial"/>
        </w:rPr>
        <w:t>.</w:t>
      </w:r>
      <w:r>
        <w:rPr>
          <w:rFonts w:ascii="Arial" w:hAnsi="Arial" w:cs="Arial"/>
        </w:rPr>
        <w:t xml:space="preserve"> It is noticed that the transmission increase</w:t>
      </w:r>
      <w:r w:rsidR="003841BF">
        <w:rPr>
          <w:rFonts w:ascii="Arial" w:hAnsi="Arial" w:cs="Arial"/>
        </w:rPr>
        <w:t>s</w:t>
      </w:r>
      <w:r>
        <w:rPr>
          <w:rFonts w:ascii="Arial" w:hAnsi="Arial" w:cs="Arial"/>
        </w:rPr>
        <w:t xml:space="preserve"> with temperature, achieving the highest value </w:t>
      </w:r>
      <w:r w:rsidR="00FC4968">
        <w:rPr>
          <w:rFonts w:ascii="Arial" w:hAnsi="Arial" w:cs="Arial"/>
        </w:rPr>
        <w:t xml:space="preserve">at </w:t>
      </w:r>
      <w:r>
        <w:rPr>
          <w:rFonts w:ascii="Arial" w:hAnsi="Arial" w:cs="Arial"/>
        </w:rPr>
        <w:t xml:space="preserve">500ºC. In the reflectance spectra it is observed a high similarity between the samples heating at 400ºC and 450ºC, with the same position and </w:t>
      </w:r>
      <w:r w:rsidR="00FC4968">
        <w:rPr>
          <w:rFonts w:ascii="Arial" w:hAnsi="Arial" w:cs="Arial"/>
        </w:rPr>
        <w:t xml:space="preserve">width </w:t>
      </w:r>
      <w:r>
        <w:rPr>
          <w:rFonts w:ascii="Arial" w:hAnsi="Arial" w:cs="Arial"/>
        </w:rPr>
        <w:t xml:space="preserve">of the edge appreciated. However, C1_500 sample exhibits a widening of this edge, indicating the appearance of </w:t>
      </w:r>
      <w:r w:rsidR="00FC4968">
        <w:rPr>
          <w:rFonts w:ascii="Arial" w:hAnsi="Arial" w:cs="Arial"/>
        </w:rPr>
        <w:t xml:space="preserve">additional </w:t>
      </w:r>
      <w:r>
        <w:rPr>
          <w:rFonts w:ascii="Arial" w:hAnsi="Arial" w:cs="Arial"/>
        </w:rPr>
        <w:t xml:space="preserve">phases which absorb </w:t>
      </w:r>
      <w:r w:rsidR="00EF2CF4">
        <w:rPr>
          <w:rFonts w:ascii="Arial" w:hAnsi="Arial" w:cs="Arial"/>
        </w:rPr>
        <w:t>at</w:t>
      </w:r>
      <w:r>
        <w:rPr>
          <w:rFonts w:ascii="Arial" w:hAnsi="Arial" w:cs="Arial"/>
        </w:rPr>
        <w:t xml:space="preserve"> higher energies. For C2 samples (Fig. </w:t>
      </w:r>
      <w:r w:rsidR="00F34C34" w:rsidRPr="00FC4628">
        <w:rPr>
          <w:rFonts w:ascii="Arial" w:hAnsi="Arial" w:cs="Arial"/>
          <w:color w:val="FF0000"/>
        </w:rPr>
        <w:t>7</w:t>
      </w:r>
      <w:r w:rsidRPr="0067749E">
        <w:rPr>
          <w:rFonts w:ascii="Arial" w:hAnsi="Arial" w:cs="Arial"/>
        </w:rPr>
        <w:t>) the change between the different temperature</w:t>
      </w:r>
      <w:r w:rsidR="00EF2CF4">
        <w:rPr>
          <w:rFonts w:ascii="Arial" w:hAnsi="Arial" w:cs="Arial"/>
        </w:rPr>
        <w:t>s</w:t>
      </w:r>
      <w:r w:rsidRPr="0067749E">
        <w:rPr>
          <w:rFonts w:ascii="Arial" w:hAnsi="Arial" w:cs="Arial"/>
        </w:rPr>
        <w:t xml:space="preserve"> is harder to see.</w:t>
      </w:r>
      <w:r>
        <w:rPr>
          <w:rFonts w:ascii="Arial" w:hAnsi="Arial" w:cs="Arial"/>
        </w:rPr>
        <w:t xml:space="preserve"> In this case, C2_400 transmission </w:t>
      </w:r>
      <w:r w:rsidR="00FC4968">
        <w:rPr>
          <w:rFonts w:ascii="Arial" w:hAnsi="Arial" w:cs="Arial"/>
        </w:rPr>
        <w:t>registers the</w:t>
      </w:r>
      <w:r>
        <w:rPr>
          <w:rFonts w:ascii="Arial" w:hAnsi="Arial" w:cs="Arial"/>
        </w:rPr>
        <w:t xml:space="preserve"> highest </w:t>
      </w:r>
      <w:r w:rsidR="00FC4968">
        <w:rPr>
          <w:rFonts w:ascii="Arial" w:hAnsi="Arial" w:cs="Arial"/>
        </w:rPr>
        <w:t>values</w:t>
      </w:r>
      <w:r>
        <w:rPr>
          <w:rFonts w:ascii="Arial" w:hAnsi="Arial" w:cs="Arial"/>
        </w:rPr>
        <w:t xml:space="preserve">. C2_450 and C2_500 exhibit the same </w:t>
      </w:r>
      <w:r w:rsidR="00FC4968">
        <w:rPr>
          <w:rFonts w:ascii="Arial" w:hAnsi="Arial" w:cs="Arial"/>
        </w:rPr>
        <w:t>transmission and reflectance curves</w:t>
      </w:r>
      <w:r>
        <w:rPr>
          <w:rFonts w:ascii="Arial" w:hAnsi="Arial" w:cs="Arial"/>
        </w:rPr>
        <w:t xml:space="preserve">, although the edge observed in the R curves of C2_500 is softer </w:t>
      </w:r>
      <w:r w:rsidR="00944C2B" w:rsidRPr="00A66D5D">
        <w:rPr>
          <w:rFonts w:ascii="Arial" w:hAnsi="Arial" w:cs="Arial"/>
        </w:rPr>
        <w:t xml:space="preserve">than </w:t>
      </w:r>
      <w:r w:rsidRPr="00A66D5D">
        <w:rPr>
          <w:rFonts w:ascii="Arial" w:hAnsi="Arial" w:cs="Arial"/>
        </w:rPr>
        <w:t xml:space="preserve">C2_450, indicating again the existence of </w:t>
      </w:r>
      <w:r w:rsidR="00DC1724">
        <w:rPr>
          <w:rFonts w:ascii="Arial" w:hAnsi="Arial" w:cs="Arial"/>
        </w:rPr>
        <w:t>extra</w:t>
      </w:r>
      <w:r w:rsidR="00DC1724" w:rsidRPr="00A66D5D">
        <w:rPr>
          <w:rFonts w:ascii="Arial" w:hAnsi="Arial" w:cs="Arial"/>
        </w:rPr>
        <w:t xml:space="preserve"> </w:t>
      </w:r>
      <w:r w:rsidRPr="00A66D5D">
        <w:rPr>
          <w:rFonts w:ascii="Arial" w:hAnsi="Arial" w:cs="Arial"/>
        </w:rPr>
        <w:t>phase</w:t>
      </w:r>
      <w:r w:rsidR="00DC1724">
        <w:rPr>
          <w:rFonts w:ascii="Arial" w:hAnsi="Arial" w:cs="Arial"/>
        </w:rPr>
        <w:t>(</w:t>
      </w:r>
      <w:r w:rsidRPr="00A66D5D">
        <w:rPr>
          <w:rFonts w:ascii="Arial" w:hAnsi="Arial" w:cs="Arial"/>
        </w:rPr>
        <w:t>s</w:t>
      </w:r>
      <w:r w:rsidR="00DC1724">
        <w:rPr>
          <w:rFonts w:ascii="Arial" w:hAnsi="Arial" w:cs="Arial"/>
        </w:rPr>
        <w:t>)</w:t>
      </w:r>
      <w:r w:rsidRPr="00A66D5D">
        <w:rPr>
          <w:rFonts w:ascii="Arial" w:hAnsi="Arial" w:cs="Arial"/>
        </w:rPr>
        <w:t>.</w:t>
      </w:r>
      <w:r>
        <w:rPr>
          <w:rFonts w:ascii="Arial" w:hAnsi="Arial" w:cs="Arial"/>
        </w:rPr>
        <w:t xml:space="preserve"> </w:t>
      </w:r>
    </w:p>
    <w:p w:rsidR="00572631" w:rsidRPr="00BB635A" w:rsidRDefault="00572631" w:rsidP="003807DF">
      <w:pPr>
        <w:spacing w:line="360" w:lineRule="auto"/>
        <w:rPr>
          <w:rFonts w:ascii="Arial" w:hAnsi="Arial" w:cs="Arial"/>
        </w:rPr>
      </w:pPr>
      <w:r>
        <w:rPr>
          <w:rFonts w:ascii="Arial" w:hAnsi="Arial" w:cs="Arial"/>
        </w:rPr>
        <w:tab/>
        <w:t xml:space="preserve">For C1 samples </w:t>
      </w:r>
      <w:r w:rsidR="00070618">
        <w:rPr>
          <w:rFonts w:ascii="Arial" w:hAnsi="Arial" w:cs="Arial"/>
        </w:rPr>
        <w:t xml:space="preserve">selenised </w:t>
      </w:r>
      <w:r>
        <w:rPr>
          <w:rFonts w:ascii="Arial" w:hAnsi="Arial" w:cs="Arial"/>
        </w:rPr>
        <w:t>at high temperatures (Fig</w:t>
      </w:r>
      <w:r w:rsidR="00F972C8">
        <w:rPr>
          <w:rFonts w:ascii="Arial" w:hAnsi="Arial" w:cs="Arial"/>
        </w:rPr>
        <w:t>.</w:t>
      </w:r>
      <w:r>
        <w:rPr>
          <w:rFonts w:ascii="Arial" w:hAnsi="Arial" w:cs="Arial"/>
        </w:rPr>
        <w:t xml:space="preserve"> </w:t>
      </w:r>
      <w:r w:rsidR="00F34C34" w:rsidRPr="00FC4628">
        <w:rPr>
          <w:rFonts w:ascii="Arial" w:hAnsi="Arial" w:cs="Arial"/>
          <w:color w:val="FF0000"/>
        </w:rPr>
        <w:t>8</w:t>
      </w:r>
      <w:r>
        <w:rPr>
          <w:rFonts w:ascii="Arial" w:hAnsi="Arial" w:cs="Arial"/>
        </w:rPr>
        <w:t xml:space="preserve">), the highest transmission value achieved is 15%, at 540ºC, </w:t>
      </w:r>
      <w:r w:rsidRPr="00986541">
        <w:rPr>
          <w:rFonts w:ascii="Arial" w:hAnsi="Arial" w:cs="Arial"/>
        </w:rPr>
        <w:t>whereas</w:t>
      </w:r>
      <w:r>
        <w:rPr>
          <w:rFonts w:ascii="Arial" w:hAnsi="Arial" w:cs="Arial"/>
        </w:rPr>
        <w:t xml:space="preserve"> 550ºC and 520ºC provide values around those obtained </w:t>
      </w:r>
      <w:r w:rsidR="00070618">
        <w:rPr>
          <w:rFonts w:ascii="Arial" w:hAnsi="Arial" w:cs="Arial"/>
        </w:rPr>
        <w:t xml:space="preserve">at </w:t>
      </w:r>
      <w:r>
        <w:rPr>
          <w:rFonts w:ascii="Arial" w:hAnsi="Arial" w:cs="Arial"/>
        </w:rPr>
        <w:t xml:space="preserve">500ºC. In the reflection </w:t>
      </w:r>
      <w:r w:rsidRPr="00CA24B0">
        <w:rPr>
          <w:rFonts w:ascii="Arial" w:hAnsi="Arial" w:cs="Arial"/>
        </w:rPr>
        <w:t>spectra C1_540 also exhibits the maximum displacement of the edge toward low wavelengths.</w:t>
      </w:r>
      <w:r>
        <w:rPr>
          <w:rFonts w:ascii="Arial" w:hAnsi="Arial" w:cs="Arial"/>
        </w:rPr>
        <w:t xml:space="preserve"> </w:t>
      </w:r>
      <w:r w:rsidR="003841BF">
        <w:rPr>
          <w:rFonts w:ascii="Arial" w:hAnsi="Arial" w:cs="Arial"/>
        </w:rPr>
        <w:t>For</w:t>
      </w:r>
      <w:r>
        <w:rPr>
          <w:rFonts w:ascii="Arial" w:hAnsi="Arial" w:cs="Arial"/>
        </w:rPr>
        <w:t xml:space="preserve"> C2 </w:t>
      </w:r>
      <w:r w:rsidR="003841BF">
        <w:rPr>
          <w:rFonts w:ascii="Arial" w:hAnsi="Arial" w:cs="Arial"/>
        </w:rPr>
        <w:t xml:space="preserve">layers </w:t>
      </w:r>
      <w:r>
        <w:rPr>
          <w:rFonts w:ascii="Arial" w:hAnsi="Arial" w:cs="Arial"/>
        </w:rPr>
        <w:t>(Fig</w:t>
      </w:r>
      <w:r w:rsidR="00F972C8">
        <w:rPr>
          <w:rFonts w:ascii="Arial" w:hAnsi="Arial" w:cs="Arial"/>
        </w:rPr>
        <w:t>.</w:t>
      </w:r>
      <w:r>
        <w:rPr>
          <w:rFonts w:ascii="Arial" w:hAnsi="Arial" w:cs="Arial"/>
        </w:rPr>
        <w:t xml:space="preserve"> </w:t>
      </w:r>
      <w:r w:rsidR="00F34C34" w:rsidRPr="00FC4628">
        <w:rPr>
          <w:rFonts w:ascii="Arial" w:hAnsi="Arial" w:cs="Arial"/>
          <w:color w:val="FF0000"/>
        </w:rPr>
        <w:t>9</w:t>
      </w:r>
      <w:r>
        <w:rPr>
          <w:rFonts w:ascii="Arial" w:hAnsi="Arial" w:cs="Arial"/>
        </w:rPr>
        <w:t>) the edge observed in the reflectance curve appears exactly in the same position</w:t>
      </w:r>
      <w:r w:rsidR="00433B8B">
        <w:rPr>
          <w:rFonts w:ascii="Arial" w:hAnsi="Arial" w:cs="Arial"/>
        </w:rPr>
        <w:t>, 1200 nm</w:t>
      </w:r>
      <w:r>
        <w:rPr>
          <w:rFonts w:ascii="Arial" w:hAnsi="Arial" w:cs="Arial"/>
        </w:rPr>
        <w:t xml:space="preserve">, however, this edge is also wider than </w:t>
      </w:r>
      <w:r w:rsidR="003866CA">
        <w:rPr>
          <w:rFonts w:ascii="Arial" w:hAnsi="Arial" w:cs="Arial"/>
        </w:rPr>
        <w:t xml:space="preserve">that </w:t>
      </w:r>
      <w:r>
        <w:rPr>
          <w:rFonts w:ascii="Arial" w:hAnsi="Arial" w:cs="Arial"/>
        </w:rPr>
        <w:t xml:space="preserve">exhibited </w:t>
      </w:r>
      <w:r w:rsidR="003866CA">
        <w:rPr>
          <w:rFonts w:ascii="Arial" w:hAnsi="Arial" w:cs="Arial"/>
        </w:rPr>
        <w:t>at</w:t>
      </w:r>
      <w:r>
        <w:rPr>
          <w:rFonts w:ascii="Arial" w:hAnsi="Arial" w:cs="Arial"/>
        </w:rPr>
        <w:t xml:space="preserve"> low</w:t>
      </w:r>
      <w:r w:rsidR="003866CA">
        <w:rPr>
          <w:rFonts w:ascii="Arial" w:hAnsi="Arial" w:cs="Arial"/>
        </w:rPr>
        <w:t>er</w:t>
      </w:r>
      <w:r>
        <w:rPr>
          <w:rFonts w:ascii="Arial" w:hAnsi="Arial" w:cs="Arial"/>
        </w:rPr>
        <w:t xml:space="preserve"> temperatures.  </w:t>
      </w:r>
    </w:p>
    <w:p w:rsidR="00572631" w:rsidRDefault="00572631" w:rsidP="003807DF">
      <w:pPr>
        <w:spacing w:line="360" w:lineRule="auto"/>
        <w:ind w:firstLine="708"/>
        <w:rPr>
          <w:rFonts w:ascii="Arial" w:hAnsi="Arial" w:cs="Arial"/>
        </w:rPr>
      </w:pPr>
      <w:r w:rsidRPr="00F37055">
        <w:rPr>
          <w:rFonts w:ascii="Arial" w:hAnsi="Arial" w:cs="Arial"/>
        </w:rPr>
        <w:t xml:space="preserve">The absorption coefficient </w:t>
      </w:r>
      <w:r w:rsidRPr="00F37055">
        <w:rPr>
          <w:rFonts w:ascii="Arial" w:hAnsi="Arial" w:cs="Arial"/>
          <w:position w:val="-6"/>
        </w:rPr>
        <w:object w:dxaOrig="240" w:dyaOrig="220">
          <v:shape id="_x0000_i1028" type="#_x0000_t75" style="width:12pt;height:11.25pt" o:ole="">
            <v:imagedata r:id="rId14" o:title=""/>
          </v:shape>
          <o:OLEObject Type="Embed" ProgID="Equation.3" ShapeID="_x0000_i1028" DrawAspect="Content" ObjectID="_1485844500" r:id="rId15"/>
        </w:object>
      </w:r>
      <w:r>
        <w:rPr>
          <w:rFonts w:ascii="Arial" w:hAnsi="Arial" w:cs="Arial"/>
        </w:rPr>
        <w:t xml:space="preserve"> w</w:t>
      </w:r>
      <w:r w:rsidRPr="00F37055">
        <w:rPr>
          <w:rFonts w:ascii="Arial" w:hAnsi="Arial" w:cs="Arial"/>
        </w:rPr>
        <w:t>as calculated from the transmission T</w:t>
      </w:r>
      <w:r w:rsidR="003866CA">
        <w:rPr>
          <w:rFonts w:ascii="Arial" w:hAnsi="Arial" w:cs="Arial"/>
        </w:rPr>
        <w:t xml:space="preserve"> and</w:t>
      </w:r>
      <w:r w:rsidRPr="00F37055">
        <w:rPr>
          <w:rFonts w:ascii="Arial" w:hAnsi="Arial" w:cs="Arial"/>
        </w:rPr>
        <w:t xml:space="preserve"> reflection R data and the </w:t>
      </w:r>
      <w:r w:rsidR="003866CA">
        <w:rPr>
          <w:rFonts w:ascii="Arial" w:hAnsi="Arial" w:cs="Arial"/>
        </w:rPr>
        <w:t xml:space="preserve">film </w:t>
      </w:r>
      <w:r w:rsidRPr="00F37055">
        <w:rPr>
          <w:rFonts w:ascii="Arial" w:hAnsi="Arial" w:cs="Arial"/>
        </w:rPr>
        <w:t xml:space="preserve">thickness, </w:t>
      </w:r>
      <w:r w:rsidRPr="00F37055">
        <w:rPr>
          <w:rFonts w:ascii="Arial" w:hAnsi="Arial" w:cs="Arial"/>
          <w:i/>
        </w:rPr>
        <w:t>t</w:t>
      </w:r>
      <w:r w:rsidRPr="00F37055">
        <w:rPr>
          <w:rFonts w:ascii="Arial" w:hAnsi="Arial" w:cs="Arial"/>
        </w:rPr>
        <w:t>, for the different samples by using the following equation</w:t>
      </w:r>
      <w:r w:rsidR="0018315B">
        <w:rPr>
          <w:rFonts w:ascii="Arial" w:hAnsi="Arial" w:cs="Arial"/>
        </w:rPr>
        <w:t xml:space="preserve"> </w:t>
      </w:r>
      <w:r w:rsidR="00003866">
        <w:rPr>
          <w:rFonts w:ascii="Arial" w:hAnsi="Arial" w:cs="Arial"/>
        </w:rPr>
        <w:fldChar w:fldCharType="begin"/>
      </w:r>
      <w:r w:rsidR="0055323B">
        <w:rPr>
          <w:rFonts w:ascii="Arial" w:hAnsi="Arial" w:cs="Arial"/>
        </w:rPr>
        <w:instrText xml:space="preserve"> ADDIN EN.CITE &lt;EndNote&gt;&lt;Cite&gt;&lt;Author&gt;Caballero&lt;/Author&gt;&lt;Year&gt;2005&lt;/Year&gt;&lt;RecNum&gt;56&lt;/RecNum&gt;&lt;record&gt;&lt;rec-number&gt;56&lt;/rec-number&gt;&lt;foreign-keys&gt;&lt;key app="EN" db-id="v9rwx5tpbd00epewvaavzwx00z09zxxvds2r"&gt;56&lt;/key&gt;&lt;/foreign-keys&gt;&lt;ref-type name="Journal Article"&gt;17&lt;/ref-type&gt;&lt;contributors&gt;&lt;authors&gt;&lt;author&gt;Caballero, R.&lt;/author&gt;&lt;author&gt;Guillén, C.&lt;/author&gt;&lt;/authors&gt;&lt;/contributors&gt;&lt;titles&gt;&lt;title&gt;CuInSe2 Formation by selenization of sequentially evaporated metallic layers&lt;/title&gt;&lt;secondary-title&gt;Solar Energy Materials and Solar Cells&lt;/secondary-title&gt;&lt;/titles&gt;&lt;periodical&gt;&lt;full-title&gt;Solar Energy Materials and Solar Cells&lt;/full-title&gt;&lt;abbr-1&gt;Sol. Energy Mater. Sol. Cells&lt;/abbr-1&gt;&lt;/periodical&gt;&lt;pages&gt;1-10&lt;/pages&gt;&lt;volume&gt;86&lt;/volume&gt;&lt;number&gt;1&lt;/number&gt;&lt;keywords&gt;&lt;keyword&gt;CuInSe2&lt;/keyword&gt;&lt;keyword&gt;Cu-In alloys&lt;/keyword&gt;&lt;keyword&gt;Sequential evaporations&lt;/keyword&gt;&lt;/keywords&gt;&lt;dates&gt;&lt;year&gt;2005&lt;/year&gt;&lt;/dates&gt;&lt;urls&gt;&lt;related-urls&gt;&lt;url&gt;http://www.sciencedirect.com/science/article/B6V51-4CXTYFW-1/2/ee61a83c7668d2b1beb7f654a4aa56f1 &lt;/url&gt;&lt;/related-urls&gt;&lt;pdf-urls&gt;&lt;url&gt;internal-pdf://CuInSe2 Formation by selenization of-3057198848/CuInSe2 Formation by selenization of.pdf&lt;/url&gt;&lt;/pdf-urls&gt;&lt;/urls&gt;&lt;/record&gt;&lt;/Cite&gt;&lt;/EndNote&gt;</w:instrText>
      </w:r>
      <w:r w:rsidR="00003866">
        <w:rPr>
          <w:rFonts w:ascii="Arial" w:hAnsi="Arial" w:cs="Arial"/>
        </w:rPr>
        <w:fldChar w:fldCharType="separate"/>
      </w:r>
      <w:r w:rsidR="00003866">
        <w:rPr>
          <w:rFonts w:ascii="Arial" w:hAnsi="Arial" w:cs="Arial"/>
        </w:rPr>
        <w:t>[9]</w:t>
      </w:r>
      <w:r w:rsidR="00003866">
        <w:rPr>
          <w:rFonts w:ascii="Arial" w:hAnsi="Arial" w:cs="Arial"/>
        </w:rPr>
        <w:fldChar w:fldCharType="end"/>
      </w:r>
      <w:r w:rsidRPr="00F37055">
        <w:rPr>
          <w:rFonts w:ascii="Arial" w:hAnsi="Arial" w:cs="Arial"/>
        </w:rPr>
        <w:t>:</w:t>
      </w:r>
    </w:p>
    <w:p w:rsidR="00572631" w:rsidRDefault="00572631" w:rsidP="003807DF">
      <w:pPr>
        <w:spacing w:line="360" w:lineRule="auto"/>
        <w:ind w:firstLine="708"/>
        <w:rPr>
          <w:rFonts w:ascii="Arial" w:hAnsi="Arial" w:cs="Arial"/>
        </w:rPr>
      </w:pPr>
    </w:p>
    <w:p w:rsidR="00572631" w:rsidRPr="00F37055" w:rsidRDefault="00572631" w:rsidP="003807DF">
      <w:pPr>
        <w:spacing w:line="360" w:lineRule="auto"/>
        <w:rPr>
          <w:rFonts w:ascii="Arial" w:hAnsi="Arial" w:cs="Arial"/>
        </w:rPr>
      </w:pPr>
      <w:r w:rsidRPr="00F37055">
        <w:rPr>
          <w:rFonts w:ascii="Arial" w:hAnsi="Arial" w:cs="Arial"/>
        </w:rPr>
        <w:t xml:space="preserve"> </w:t>
      </w:r>
      <w:r>
        <w:rPr>
          <w:rFonts w:ascii="Arial" w:hAnsi="Arial" w:cs="Arial"/>
        </w:rPr>
        <w:tab/>
      </w:r>
      <w:r>
        <w:rPr>
          <w:rFonts w:ascii="Arial" w:hAnsi="Arial" w:cs="Arial"/>
        </w:rPr>
        <w:tab/>
      </w:r>
      <w:r>
        <w:rPr>
          <w:rFonts w:ascii="Arial" w:hAnsi="Arial" w:cs="Arial"/>
        </w:rPr>
        <w:tab/>
      </w:r>
      <w:r w:rsidRPr="003E313B">
        <w:rPr>
          <w:rFonts w:ascii="Arial" w:hAnsi="Arial" w:cs="Arial"/>
          <w:position w:val="-38"/>
        </w:rPr>
        <w:object w:dxaOrig="4380" w:dyaOrig="880">
          <v:shape id="_x0000_i1029" type="#_x0000_t75" style="width:219pt;height:44.25pt" o:ole="">
            <v:imagedata r:id="rId16" o:title=""/>
          </v:shape>
          <o:OLEObject Type="Embed" ProgID="Equation.3" ShapeID="_x0000_i1029" DrawAspect="Content" ObjectID="_1485844501" r:id="rId17"/>
        </w:object>
      </w:r>
      <w:r w:rsidRPr="00F37055">
        <w:rPr>
          <w:rFonts w:ascii="Arial" w:hAnsi="Arial" w:cs="Arial"/>
        </w:rPr>
        <w:t xml:space="preserve">             </w:t>
      </w:r>
      <w:r>
        <w:rPr>
          <w:rFonts w:ascii="Arial" w:hAnsi="Arial" w:cs="Arial"/>
        </w:rPr>
        <w:t xml:space="preserve">         </w:t>
      </w:r>
      <w:r w:rsidR="00754121">
        <w:rPr>
          <w:rFonts w:ascii="Arial" w:hAnsi="Arial" w:cs="Arial"/>
        </w:rPr>
        <w:t xml:space="preserve">   (4)</w:t>
      </w:r>
    </w:p>
    <w:p w:rsidR="00572631" w:rsidRPr="00BB635A" w:rsidRDefault="00572631" w:rsidP="003807DF">
      <w:pPr>
        <w:spacing w:line="360" w:lineRule="auto"/>
        <w:rPr>
          <w:rFonts w:ascii="Arial" w:hAnsi="Arial" w:cs="Arial"/>
        </w:rPr>
      </w:pPr>
    </w:p>
    <w:p w:rsidR="00572631" w:rsidRPr="00F37055" w:rsidRDefault="00572631" w:rsidP="003807DF">
      <w:pPr>
        <w:spacing w:line="360" w:lineRule="auto"/>
        <w:ind w:firstLine="708"/>
        <w:rPr>
          <w:rFonts w:ascii="Arial" w:hAnsi="Arial" w:cs="Arial"/>
        </w:rPr>
      </w:pPr>
      <w:r w:rsidRPr="00F37055">
        <w:rPr>
          <w:rFonts w:ascii="Arial" w:hAnsi="Arial" w:cs="Arial"/>
        </w:rPr>
        <w:t>Since these chalcogenide compounds are direct gap semiconductors</w:t>
      </w:r>
      <w:r w:rsidR="00187D6C">
        <w:rPr>
          <w:rFonts w:ascii="Arial" w:hAnsi="Arial" w:cs="Arial"/>
        </w:rPr>
        <w:t xml:space="preserve"> </w:t>
      </w:r>
      <w:r w:rsidR="00187D6C">
        <w:rPr>
          <w:rFonts w:ascii="Arial" w:hAnsi="Arial" w:cs="Arial"/>
        </w:rPr>
        <w:fldChar w:fldCharType="begin"/>
      </w:r>
      <w:r w:rsidR="0055323B">
        <w:rPr>
          <w:rFonts w:ascii="Arial" w:hAnsi="Arial" w:cs="Arial"/>
        </w:rPr>
        <w:instrText xml:space="preserve"> ADDIN EN.CITE &lt;EndNote&gt;&lt;Cite&gt;&lt;Author&gt;Jaffe&lt;/Author&gt;&lt;Year&gt;1983&lt;/Year&gt;&lt;RecNum&gt;199&lt;/RecNum&gt;&lt;record&gt;&lt;rec-number&gt;199&lt;/rec-number&gt;&lt;foreign-keys&gt;&lt;key app="EN" db-id="v9rwx5tpbd00epewvaavzwx00z09zxxvds2r"&gt;199&lt;/key&gt;&lt;/foreign-keys&gt;&lt;ref-type name="Journal Article"&gt;17&lt;/ref-type&gt;&lt;contributors&gt;&lt;authors&gt;&lt;author&gt;Jaffe, J. E.&lt;/author&gt;&lt;author&gt;Zunger, Alex&lt;/author&gt;&lt;/authors&gt;&lt;/contributors&gt;&lt;titles&gt;&lt;title&gt;Electronic structure of the ternary chalcopyrite semiconductors CuAlS2, CuGaS2, CuInS2, CuAlSe2, CuGaSe2, and CuInSe2&lt;/title&gt;&lt;secondary-title&gt;Physical Review B&lt;/secondary-title&gt;&lt;/titles&gt;&lt;periodical&gt;&lt;full-title&gt;Physical Review B&lt;/full-title&gt;&lt;abbr-1&gt;Physical Review B&lt;/abbr-1&gt;&lt;/periodical&gt;&lt;pages&gt;5822&lt;/pages&gt;&lt;volume&gt;28&lt;/volume&gt;&lt;number&gt;10&lt;/number&gt;&lt;dates&gt;&lt;year&gt;1983&lt;/year&gt;&lt;/dates&gt;&lt;publisher&gt;American Physical Society&lt;/publisher&gt;&lt;accession-num&gt;10.1103/PhysRevB.28.5822&lt;/accession-num&gt;&lt;urls&gt;&lt;related-urls&gt;&lt;url&gt;http://link.aps.org/doi/10.1103/PhysRevB.28.5822 &lt;/url&gt;&lt;/related-urls&gt;&lt;/urls&gt;&lt;/record&gt;&lt;/Cite&gt;&lt;/EndNote&gt;</w:instrText>
      </w:r>
      <w:r w:rsidR="00187D6C">
        <w:rPr>
          <w:rFonts w:ascii="Arial" w:hAnsi="Arial" w:cs="Arial"/>
        </w:rPr>
        <w:fldChar w:fldCharType="separate"/>
      </w:r>
      <w:r w:rsidR="00640959">
        <w:rPr>
          <w:rFonts w:ascii="Arial" w:hAnsi="Arial" w:cs="Arial"/>
        </w:rPr>
        <w:t>[21]</w:t>
      </w:r>
      <w:r w:rsidR="00187D6C">
        <w:rPr>
          <w:rFonts w:ascii="Arial" w:hAnsi="Arial" w:cs="Arial"/>
        </w:rPr>
        <w:fldChar w:fldCharType="end"/>
      </w:r>
      <w:r w:rsidRPr="00F37055">
        <w:rPr>
          <w:rFonts w:ascii="Arial" w:hAnsi="Arial" w:cs="Arial"/>
        </w:rPr>
        <w:t xml:space="preserve">, in order to estimate the optical </w:t>
      </w:r>
      <w:r w:rsidR="00796059">
        <w:rPr>
          <w:rFonts w:ascii="Arial" w:hAnsi="Arial" w:cs="Arial"/>
        </w:rPr>
        <w:t xml:space="preserve">energy </w:t>
      </w:r>
      <w:r w:rsidRPr="00F37055">
        <w:rPr>
          <w:rFonts w:ascii="Arial" w:hAnsi="Arial" w:cs="Arial"/>
        </w:rPr>
        <w:t>band gap (</w:t>
      </w:r>
      <w:r w:rsidRPr="00A57848">
        <w:rPr>
          <w:rFonts w:ascii="Arial" w:hAnsi="Arial" w:cs="Arial"/>
          <w:i/>
        </w:rPr>
        <w:t>E</w:t>
      </w:r>
      <w:r w:rsidRPr="00A57848">
        <w:rPr>
          <w:rFonts w:ascii="Arial" w:hAnsi="Arial" w:cs="Arial"/>
          <w:i/>
          <w:vertAlign w:val="subscript"/>
        </w:rPr>
        <w:t>g</w:t>
      </w:r>
      <w:r w:rsidRPr="00F37055">
        <w:rPr>
          <w:rFonts w:ascii="Arial" w:hAnsi="Arial" w:cs="Arial"/>
        </w:rPr>
        <w:t xml:space="preserve">) the next equation is </w:t>
      </w:r>
      <w:r>
        <w:rPr>
          <w:rFonts w:ascii="Arial" w:hAnsi="Arial" w:cs="Arial"/>
        </w:rPr>
        <w:t>used</w:t>
      </w:r>
      <w:r w:rsidR="00754121">
        <w:rPr>
          <w:rFonts w:ascii="Arial" w:hAnsi="Arial" w:cs="Arial"/>
        </w:rPr>
        <w:t xml:space="preserve"> </w:t>
      </w:r>
      <w:r w:rsidR="00754121">
        <w:rPr>
          <w:rFonts w:ascii="Arial" w:hAnsi="Arial" w:cs="Arial"/>
        </w:rPr>
        <w:fldChar w:fldCharType="begin"/>
      </w:r>
      <w:r w:rsidR="0055323B">
        <w:rPr>
          <w:rFonts w:ascii="Arial" w:hAnsi="Arial" w:cs="Arial"/>
        </w:rPr>
        <w:instrText xml:space="preserve"> ADDIN EN.CITE &lt;EndNote&gt;&lt;Cite&gt;&lt;Author&gt;Hörig&lt;/Author&gt;&lt;Year&gt;1978&lt;/Year&gt;&lt;RecNum&gt;205&lt;/RecNum&gt;&lt;record&gt;&lt;rec-number&gt;205&lt;/rec-number&gt;&lt;foreign-keys&gt;&lt;key app="EN" db-id="v9rwx5tpbd00epewvaavzwx00z09zxxvds2r"&gt;205&lt;/key&gt;&lt;/foreign-keys&gt;&lt;ref-type name="Journal Article"&gt;17&lt;/ref-type&gt;&lt;contributors&gt;&lt;authors&gt;&lt;author&gt;Hörig, W.&lt;/author&gt;&lt;author&gt;Neumann, H.&lt;/author&gt;&lt;author&gt;Sobotta, H.&lt;/author&gt;&lt;author&gt;Schumann, B.&lt;/author&gt;&lt;author&gt;Kühn, G.&lt;/author&gt;&lt;/authors&gt;&lt;/contributors&gt;&lt;titles&gt;&lt;title&gt;The optical properties of CuInSe2 thin films&lt;/title&gt;&lt;secondary-title&gt;Thin Solid Films&lt;/secondary-title&gt;&lt;/titles&gt;&lt;periodical&gt;&lt;full-title&gt;Thin Solid Films&lt;/full-title&gt;&lt;abbr-1&gt;Thin Solid Films&lt;/abbr-1&gt;&lt;/periodical&gt;&lt;pages&gt;67-72&lt;/pages&gt;&lt;volume&gt;48&lt;/volume&gt;&lt;number&gt;1&lt;/number&gt;&lt;dates&gt;&lt;year&gt;1978&lt;/year&gt;&lt;/dates&gt;&lt;urls&gt;&lt;related-urls&gt;&lt;url&gt;http://www.sciencedirect.com/science/article/pii/0040609078903322 &lt;/url&gt;&lt;/related-urls&gt;&lt;/urls&gt;&lt;/record&gt;&lt;/Cite&gt;&lt;/EndNote&gt;</w:instrText>
      </w:r>
      <w:r w:rsidR="00754121">
        <w:rPr>
          <w:rFonts w:ascii="Arial" w:hAnsi="Arial" w:cs="Arial"/>
        </w:rPr>
        <w:fldChar w:fldCharType="separate"/>
      </w:r>
      <w:r w:rsidR="00640959">
        <w:rPr>
          <w:rFonts w:ascii="Arial" w:hAnsi="Arial" w:cs="Arial"/>
        </w:rPr>
        <w:t>[22]</w:t>
      </w:r>
      <w:r w:rsidR="00754121">
        <w:rPr>
          <w:rFonts w:ascii="Arial" w:hAnsi="Arial" w:cs="Arial"/>
        </w:rPr>
        <w:fldChar w:fldCharType="end"/>
      </w:r>
      <w:r w:rsidRPr="00F37055">
        <w:rPr>
          <w:rFonts w:ascii="Arial" w:hAnsi="Arial" w:cs="Arial"/>
        </w:rPr>
        <w:t>:</w:t>
      </w:r>
    </w:p>
    <w:p w:rsidR="00572631" w:rsidRPr="00F37055" w:rsidRDefault="00572631" w:rsidP="003807DF">
      <w:pPr>
        <w:spacing w:line="360" w:lineRule="auto"/>
        <w:rPr>
          <w:rFonts w:ascii="Arial" w:hAnsi="Arial" w:cs="Arial"/>
        </w:rPr>
      </w:pPr>
    </w:p>
    <w:p w:rsidR="00572631" w:rsidRPr="00F37055" w:rsidRDefault="00572631" w:rsidP="003807DF">
      <w:pPr>
        <w:spacing w:line="360" w:lineRule="auto"/>
        <w:rPr>
          <w:rFonts w:ascii="Arial" w:hAnsi="Arial" w:cs="Arial"/>
        </w:rPr>
      </w:pPr>
      <w:r w:rsidRPr="00F37055">
        <w:rPr>
          <w:rFonts w:ascii="Arial" w:hAnsi="Arial" w:cs="Arial"/>
        </w:rPr>
        <w:t xml:space="preserve">                                                  </w:t>
      </w:r>
      <w:r w:rsidRPr="00F37055">
        <w:rPr>
          <w:rFonts w:ascii="Arial" w:hAnsi="Arial" w:cs="Arial"/>
          <w:position w:val="-24"/>
        </w:rPr>
        <w:object w:dxaOrig="2000" w:dyaOrig="639">
          <v:shape id="_x0000_i1030" type="#_x0000_t75" style="width:99.75pt;height:32.25pt" o:ole="">
            <v:imagedata r:id="rId18" o:title=""/>
          </v:shape>
          <o:OLEObject Type="Embed" ProgID="Equation.3" ShapeID="_x0000_i1030" DrawAspect="Content" ObjectID="_1485844502" r:id="rId19"/>
        </w:object>
      </w:r>
      <w:r w:rsidRPr="00F37055">
        <w:rPr>
          <w:rFonts w:ascii="Arial" w:hAnsi="Arial" w:cs="Arial"/>
        </w:rPr>
        <w:t xml:space="preserve">            </w:t>
      </w:r>
      <w:r w:rsidR="00187D6C">
        <w:rPr>
          <w:rFonts w:ascii="Arial" w:hAnsi="Arial" w:cs="Arial"/>
        </w:rPr>
        <w:t xml:space="preserve">                          </w:t>
      </w:r>
      <w:r w:rsidR="00754121">
        <w:rPr>
          <w:rFonts w:ascii="Arial" w:hAnsi="Arial" w:cs="Arial"/>
        </w:rPr>
        <w:t xml:space="preserve">     (5)</w:t>
      </w:r>
    </w:p>
    <w:p w:rsidR="00572631" w:rsidRPr="00F37055" w:rsidRDefault="00572631" w:rsidP="003807DF">
      <w:pPr>
        <w:spacing w:line="360" w:lineRule="auto"/>
        <w:rPr>
          <w:rFonts w:ascii="Arial" w:hAnsi="Arial" w:cs="Arial"/>
        </w:rPr>
      </w:pPr>
    </w:p>
    <w:p w:rsidR="00572631" w:rsidRDefault="00572631" w:rsidP="003807DF">
      <w:pPr>
        <w:spacing w:line="360" w:lineRule="auto"/>
        <w:rPr>
          <w:rFonts w:ascii="Arial" w:hAnsi="Arial" w:cs="Arial"/>
        </w:rPr>
      </w:pPr>
      <w:r w:rsidRPr="00F37055">
        <w:rPr>
          <w:rFonts w:ascii="Arial" w:hAnsi="Arial" w:cs="Arial"/>
        </w:rPr>
        <w:t>where A</w:t>
      </w:r>
      <w:r w:rsidRPr="00F37055">
        <w:rPr>
          <w:rFonts w:ascii="Arial" w:hAnsi="Arial" w:cs="Arial"/>
          <w:vertAlign w:val="subscript"/>
        </w:rPr>
        <w:t>a</w:t>
      </w:r>
      <w:r w:rsidRPr="00F37055">
        <w:rPr>
          <w:rFonts w:ascii="Arial" w:hAnsi="Arial" w:cs="Arial"/>
        </w:rPr>
        <w:t xml:space="preserve"> is a constant which depends on the transition nature, the effective mass and the refractive index and </w:t>
      </w:r>
      <w:r w:rsidRPr="00A57848">
        <w:rPr>
          <w:rFonts w:ascii="Arial" w:hAnsi="Arial" w:cs="Arial"/>
          <w:i/>
        </w:rPr>
        <w:t>h</w:t>
      </w:r>
      <w:r w:rsidR="00796059" w:rsidRPr="00A57848">
        <w:rPr>
          <w:rFonts w:ascii="Symbol" w:hAnsi="Symbol" w:cs="Arial"/>
          <w:i/>
        </w:rPr>
        <w:t></w:t>
      </w:r>
      <w:r>
        <w:rPr>
          <w:rFonts w:ascii="Arial" w:hAnsi="Arial" w:cs="Arial"/>
        </w:rPr>
        <w:t xml:space="preserve"> is </w:t>
      </w:r>
      <w:r w:rsidRPr="00F37055">
        <w:rPr>
          <w:rFonts w:ascii="Arial" w:hAnsi="Arial" w:cs="Arial"/>
        </w:rPr>
        <w:t xml:space="preserve">the incident photon energy. The </w:t>
      </w:r>
      <w:r w:rsidR="00A57848">
        <w:rPr>
          <w:rFonts w:ascii="Arial" w:hAnsi="Arial" w:cs="Arial"/>
        </w:rPr>
        <w:t xml:space="preserve">energy </w:t>
      </w:r>
      <w:r w:rsidRPr="00F37055">
        <w:rPr>
          <w:rFonts w:ascii="Arial" w:hAnsi="Arial" w:cs="Arial"/>
        </w:rPr>
        <w:t xml:space="preserve">band gap </w:t>
      </w:r>
      <w:r w:rsidR="00187D6C" w:rsidRPr="00A57848">
        <w:rPr>
          <w:rFonts w:ascii="Arial" w:hAnsi="Arial" w:cs="Arial"/>
          <w:i/>
        </w:rPr>
        <w:t>E</w:t>
      </w:r>
      <w:r w:rsidR="00187D6C" w:rsidRPr="00A57848">
        <w:rPr>
          <w:rFonts w:ascii="Arial" w:hAnsi="Arial" w:cs="Arial"/>
          <w:i/>
          <w:vertAlign w:val="subscript"/>
        </w:rPr>
        <w:t>g</w:t>
      </w:r>
      <w:r w:rsidR="00187D6C">
        <w:rPr>
          <w:rFonts w:ascii="Arial" w:hAnsi="Arial" w:cs="Arial"/>
        </w:rPr>
        <w:t xml:space="preserve"> is estimated from the extrapolation of the linear portion of the curve </w:t>
      </w:r>
      <w:r w:rsidRPr="00F37055">
        <w:rPr>
          <w:rFonts w:ascii="Arial" w:hAnsi="Arial" w:cs="Arial"/>
        </w:rPr>
        <w:t>(</w:t>
      </w:r>
      <w:r w:rsidRPr="00A57848">
        <w:rPr>
          <w:rFonts w:ascii="Arial" w:hAnsi="Arial" w:cs="Arial"/>
          <w:i/>
        </w:rPr>
        <w:t>αh</w:t>
      </w:r>
      <w:r w:rsidR="00A57848" w:rsidRPr="00A57848">
        <w:rPr>
          <w:rFonts w:ascii="Symbol" w:hAnsi="Symbol" w:cs="Arial"/>
          <w:i/>
        </w:rPr>
        <w:t></w:t>
      </w:r>
      <w:r>
        <w:rPr>
          <w:rFonts w:ascii="Arial" w:hAnsi="Arial" w:cs="Arial"/>
        </w:rPr>
        <w:t>)</w:t>
      </w:r>
      <w:r>
        <w:rPr>
          <w:rFonts w:ascii="Arial" w:hAnsi="Arial" w:cs="Arial"/>
          <w:vertAlign w:val="superscript"/>
        </w:rPr>
        <w:t>2</w:t>
      </w:r>
      <w:r>
        <w:rPr>
          <w:rFonts w:ascii="Arial" w:hAnsi="Arial" w:cs="Arial"/>
        </w:rPr>
        <w:t xml:space="preserve"> </w:t>
      </w:r>
      <w:r w:rsidR="00187D6C" w:rsidRPr="00187D6C">
        <w:rPr>
          <w:rFonts w:ascii="Arial" w:hAnsi="Arial" w:cs="Arial"/>
          <w:i/>
        </w:rPr>
        <w:t>vs</w:t>
      </w:r>
      <w:r>
        <w:rPr>
          <w:rFonts w:ascii="Arial" w:hAnsi="Arial" w:cs="Arial"/>
        </w:rPr>
        <w:t xml:space="preserve"> </w:t>
      </w:r>
      <w:r w:rsidRPr="00A57848">
        <w:rPr>
          <w:rFonts w:ascii="Arial" w:hAnsi="Arial" w:cs="Arial"/>
          <w:i/>
        </w:rPr>
        <w:t>h</w:t>
      </w:r>
      <w:r w:rsidR="00A57848" w:rsidRPr="00A57848">
        <w:rPr>
          <w:rFonts w:ascii="Symbol" w:hAnsi="Symbol" w:cs="Arial"/>
          <w:i/>
        </w:rPr>
        <w:t></w:t>
      </w:r>
      <w:r w:rsidR="003807DF">
        <w:rPr>
          <w:rFonts w:ascii="Symbol" w:hAnsi="Symbol" w:cs="Arial"/>
          <w:i/>
        </w:rPr>
        <w:t></w:t>
      </w:r>
      <w:r w:rsidR="00754121">
        <w:rPr>
          <w:rFonts w:ascii="Arial" w:hAnsi="Arial" w:cs="Arial"/>
        </w:rPr>
        <w:t xml:space="preserve"> from Eq. 5</w:t>
      </w:r>
      <w:r w:rsidR="003866CA">
        <w:rPr>
          <w:rFonts w:ascii="Arial" w:hAnsi="Arial" w:cs="Arial"/>
        </w:rPr>
        <w:t xml:space="preserve">. This is shown in Fig. </w:t>
      </w:r>
      <w:r w:rsidR="00F34C34" w:rsidRPr="00FC4628">
        <w:rPr>
          <w:rFonts w:ascii="Arial" w:hAnsi="Arial" w:cs="Arial"/>
          <w:color w:val="FF0000"/>
        </w:rPr>
        <w:t>10</w:t>
      </w:r>
      <w:r w:rsidR="003866CA">
        <w:rPr>
          <w:rFonts w:ascii="Arial" w:hAnsi="Arial" w:cs="Arial"/>
        </w:rPr>
        <w:t xml:space="preserve"> and </w:t>
      </w:r>
      <w:r w:rsidR="003866CA" w:rsidRPr="00FC4628">
        <w:rPr>
          <w:rFonts w:ascii="Arial" w:hAnsi="Arial" w:cs="Arial"/>
          <w:color w:val="FF0000"/>
        </w:rPr>
        <w:t>1</w:t>
      </w:r>
      <w:r w:rsidR="00F34C34" w:rsidRPr="00FC4628">
        <w:rPr>
          <w:rFonts w:ascii="Arial" w:hAnsi="Arial" w:cs="Arial"/>
          <w:color w:val="FF0000"/>
        </w:rPr>
        <w:t>1</w:t>
      </w:r>
      <w:r w:rsidRPr="00F37055">
        <w:rPr>
          <w:rFonts w:ascii="Arial" w:hAnsi="Arial" w:cs="Arial"/>
        </w:rPr>
        <w:t xml:space="preserve"> for </w:t>
      </w:r>
      <w:r w:rsidRPr="003841BF">
        <w:rPr>
          <w:rFonts w:ascii="Arial" w:hAnsi="Arial" w:cs="Arial"/>
        </w:rPr>
        <w:t xml:space="preserve">the </w:t>
      </w:r>
      <w:r w:rsidR="003866CA">
        <w:rPr>
          <w:rFonts w:ascii="Arial" w:hAnsi="Arial" w:cs="Arial"/>
        </w:rPr>
        <w:t xml:space="preserve">samples </w:t>
      </w:r>
      <w:r w:rsidRPr="003841BF">
        <w:rPr>
          <w:rFonts w:ascii="Arial" w:hAnsi="Arial" w:cs="Arial"/>
        </w:rPr>
        <w:t>selenised</w:t>
      </w:r>
      <w:r w:rsidR="008C4092">
        <w:rPr>
          <w:rFonts w:ascii="Arial" w:hAnsi="Arial" w:cs="Arial"/>
        </w:rPr>
        <w:t xml:space="preserve"> </w:t>
      </w:r>
      <w:r w:rsidR="003866CA">
        <w:rPr>
          <w:rFonts w:ascii="Arial" w:hAnsi="Arial" w:cs="Arial"/>
        </w:rPr>
        <w:t>at</w:t>
      </w:r>
      <w:r w:rsidRPr="003841BF">
        <w:rPr>
          <w:rFonts w:ascii="Arial" w:hAnsi="Arial" w:cs="Arial"/>
        </w:rPr>
        <w:t xml:space="preserve"> high temperatures</w:t>
      </w:r>
      <w:r w:rsidR="00754121">
        <w:rPr>
          <w:rFonts w:ascii="Arial" w:hAnsi="Arial" w:cs="Arial"/>
        </w:rPr>
        <w:t xml:space="preserve"> </w:t>
      </w:r>
      <w:r w:rsidRPr="003841BF">
        <w:rPr>
          <w:rFonts w:ascii="Arial" w:hAnsi="Arial" w:cs="Arial"/>
        </w:rPr>
        <w:t>for C1 and C2 samples</w:t>
      </w:r>
      <w:r w:rsidR="003866CA">
        <w:rPr>
          <w:rFonts w:ascii="Arial" w:hAnsi="Arial" w:cs="Arial"/>
        </w:rPr>
        <w:t>,</w:t>
      </w:r>
      <w:r w:rsidRPr="003841BF">
        <w:rPr>
          <w:rFonts w:ascii="Arial" w:hAnsi="Arial" w:cs="Arial"/>
        </w:rPr>
        <w:t xml:space="preserve"> respectively. </w:t>
      </w:r>
      <w:r w:rsidR="005E0A61">
        <w:rPr>
          <w:rFonts w:ascii="Arial" w:hAnsi="Arial" w:cs="Arial"/>
        </w:rPr>
        <w:t xml:space="preserve">The values obtained for all the samples are </w:t>
      </w:r>
      <w:r w:rsidR="00EF2CF4">
        <w:rPr>
          <w:rFonts w:ascii="Arial" w:hAnsi="Arial" w:cs="Arial"/>
        </w:rPr>
        <w:t xml:space="preserve">included </w:t>
      </w:r>
      <w:r w:rsidR="005E0A61">
        <w:rPr>
          <w:rFonts w:ascii="Arial" w:hAnsi="Arial" w:cs="Arial"/>
        </w:rPr>
        <w:t xml:space="preserve">in Table II. </w:t>
      </w:r>
      <w:r w:rsidRPr="003841BF">
        <w:rPr>
          <w:rFonts w:ascii="Arial" w:hAnsi="Arial" w:cs="Arial"/>
        </w:rPr>
        <w:t>As it was already deduced from the T and R</w:t>
      </w:r>
      <w:r>
        <w:rPr>
          <w:rFonts w:ascii="Arial" w:hAnsi="Arial" w:cs="Arial"/>
        </w:rPr>
        <w:t xml:space="preserve"> spectra, </w:t>
      </w:r>
      <w:r w:rsidR="003866CA">
        <w:rPr>
          <w:rFonts w:ascii="Arial" w:hAnsi="Arial" w:cs="Arial"/>
        </w:rPr>
        <w:t xml:space="preserve">the </w:t>
      </w:r>
      <w:r>
        <w:rPr>
          <w:rFonts w:ascii="Arial" w:hAnsi="Arial" w:cs="Arial"/>
        </w:rPr>
        <w:t xml:space="preserve">C1 </w:t>
      </w:r>
      <w:r w:rsidR="003866CA">
        <w:rPr>
          <w:rFonts w:ascii="Arial" w:hAnsi="Arial" w:cs="Arial"/>
        </w:rPr>
        <w:t xml:space="preserve">sequence </w:t>
      </w:r>
      <w:r>
        <w:rPr>
          <w:rFonts w:ascii="Arial" w:hAnsi="Arial" w:cs="Arial"/>
        </w:rPr>
        <w:t>allows</w:t>
      </w:r>
      <w:r w:rsidR="003866CA">
        <w:rPr>
          <w:rFonts w:ascii="Arial" w:hAnsi="Arial" w:cs="Arial"/>
        </w:rPr>
        <w:t xml:space="preserve"> for a greater</w:t>
      </w:r>
      <w:r>
        <w:rPr>
          <w:rFonts w:ascii="Arial" w:hAnsi="Arial" w:cs="Arial"/>
        </w:rPr>
        <w:t xml:space="preserve"> widening of the band gap </w:t>
      </w:r>
      <w:r w:rsidR="003866CA">
        <w:rPr>
          <w:rFonts w:ascii="Arial" w:hAnsi="Arial" w:cs="Arial"/>
        </w:rPr>
        <w:t>compared to</w:t>
      </w:r>
      <w:r>
        <w:rPr>
          <w:rFonts w:ascii="Arial" w:hAnsi="Arial" w:cs="Arial"/>
        </w:rPr>
        <w:t xml:space="preserve"> C2.  </w:t>
      </w:r>
    </w:p>
    <w:p w:rsidR="00572631" w:rsidRDefault="00572631" w:rsidP="003807DF">
      <w:pPr>
        <w:spacing w:line="360" w:lineRule="auto"/>
        <w:rPr>
          <w:rFonts w:ascii="Arial" w:hAnsi="Arial" w:cs="Arial"/>
        </w:rPr>
      </w:pPr>
    </w:p>
    <w:p w:rsidR="00572631" w:rsidRPr="00100A56" w:rsidRDefault="005E0A61" w:rsidP="003807DF">
      <w:pPr>
        <w:spacing w:line="360" w:lineRule="auto"/>
        <w:rPr>
          <w:rFonts w:ascii="Arial" w:hAnsi="Arial" w:cs="Arial"/>
          <w:i/>
        </w:rPr>
      </w:pPr>
      <w:r>
        <w:rPr>
          <w:rFonts w:ascii="Arial" w:hAnsi="Arial" w:cs="Arial"/>
          <w:i/>
        </w:rPr>
        <w:t xml:space="preserve">3.4 </w:t>
      </w:r>
      <w:r w:rsidR="003841BF">
        <w:rPr>
          <w:rFonts w:ascii="Arial" w:hAnsi="Arial" w:cs="Arial"/>
          <w:i/>
        </w:rPr>
        <w:t>SIMS analysi</w:t>
      </w:r>
      <w:r w:rsidR="00572631">
        <w:rPr>
          <w:rFonts w:ascii="Arial" w:hAnsi="Arial" w:cs="Arial"/>
          <w:i/>
        </w:rPr>
        <w:t>s</w:t>
      </w:r>
    </w:p>
    <w:p w:rsidR="00572631" w:rsidRDefault="00572631" w:rsidP="003807DF">
      <w:pPr>
        <w:spacing w:line="360" w:lineRule="auto"/>
        <w:rPr>
          <w:rFonts w:ascii="Arial" w:hAnsi="Arial" w:cs="Arial"/>
        </w:rPr>
      </w:pPr>
    </w:p>
    <w:p w:rsidR="00572631" w:rsidRDefault="00572631" w:rsidP="003807DF">
      <w:pPr>
        <w:spacing w:line="360" w:lineRule="auto"/>
        <w:ind w:firstLine="708"/>
        <w:rPr>
          <w:rFonts w:ascii="Arial" w:hAnsi="Arial" w:cs="Arial"/>
        </w:rPr>
      </w:pPr>
      <w:r>
        <w:rPr>
          <w:rFonts w:ascii="Arial" w:hAnsi="Arial" w:cs="Arial"/>
        </w:rPr>
        <w:t>Since 540ºC seems to be the best option for both sequences, the samples selenised at this temperature were analysed by SIMS. The results obtained are depicted in Fig</w:t>
      </w:r>
      <w:r w:rsidR="00F972C8">
        <w:rPr>
          <w:rFonts w:ascii="Arial" w:hAnsi="Arial" w:cs="Arial"/>
        </w:rPr>
        <w:t>.</w:t>
      </w:r>
      <w:r>
        <w:rPr>
          <w:rFonts w:ascii="Arial" w:hAnsi="Arial" w:cs="Arial"/>
        </w:rPr>
        <w:t xml:space="preserve"> </w:t>
      </w:r>
      <w:r w:rsidR="00F34C34" w:rsidRPr="00FC4628">
        <w:rPr>
          <w:rFonts w:ascii="Arial" w:hAnsi="Arial" w:cs="Arial"/>
          <w:color w:val="FF0000"/>
        </w:rPr>
        <w:t>12</w:t>
      </w:r>
      <w:r>
        <w:rPr>
          <w:rFonts w:ascii="Arial" w:hAnsi="Arial" w:cs="Arial"/>
        </w:rPr>
        <w:t xml:space="preserve">. It is observed that the In </w:t>
      </w:r>
      <w:r w:rsidR="006B4007">
        <w:rPr>
          <w:rFonts w:ascii="Arial" w:hAnsi="Arial" w:cs="Arial"/>
        </w:rPr>
        <w:t xml:space="preserve">and Se </w:t>
      </w:r>
      <w:r>
        <w:rPr>
          <w:rFonts w:ascii="Arial" w:hAnsi="Arial" w:cs="Arial"/>
        </w:rPr>
        <w:t>profile</w:t>
      </w:r>
      <w:r w:rsidR="006B4007">
        <w:rPr>
          <w:rFonts w:ascii="Arial" w:hAnsi="Arial" w:cs="Arial"/>
        </w:rPr>
        <w:t>s for both C1 and C2 are similar slightly decreasing as a function of depth.</w:t>
      </w:r>
      <w:r w:rsidR="003807DF">
        <w:rPr>
          <w:rFonts w:ascii="Arial" w:hAnsi="Arial" w:cs="Arial"/>
        </w:rPr>
        <w:t xml:space="preserve"> </w:t>
      </w:r>
      <w:r w:rsidR="006B4007">
        <w:rPr>
          <w:rFonts w:ascii="Arial" w:hAnsi="Arial" w:cs="Arial"/>
        </w:rPr>
        <w:t>However the</w:t>
      </w:r>
      <w:r>
        <w:rPr>
          <w:rFonts w:ascii="Arial" w:hAnsi="Arial" w:cs="Arial"/>
        </w:rPr>
        <w:t xml:space="preserve"> Al and Cu profiles exhibit noticeable differences. </w:t>
      </w:r>
      <w:r w:rsidR="00627A69">
        <w:rPr>
          <w:rFonts w:ascii="Arial" w:hAnsi="Arial" w:cs="Arial"/>
        </w:rPr>
        <w:t xml:space="preserve">For </w:t>
      </w:r>
      <w:r>
        <w:rPr>
          <w:rFonts w:ascii="Arial" w:hAnsi="Arial" w:cs="Arial"/>
        </w:rPr>
        <w:t xml:space="preserve">C1 sample the </w:t>
      </w:r>
      <w:r w:rsidR="00EA6866">
        <w:rPr>
          <w:rFonts w:ascii="Arial" w:hAnsi="Arial" w:cs="Arial"/>
        </w:rPr>
        <w:t xml:space="preserve">distributions of </w:t>
      </w:r>
      <w:r>
        <w:rPr>
          <w:rFonts w:ascii="Arial" w:hAnsi="Arial" w:cs="Arial"/>
        </w:rPr>
        <w:t>Al an</w:t>
      </w:r>
      <w:r w:rsidR="003841BF">
        <w:rPr>
          <w:rFonts w:ascii="Arial" w:hAnsi="Arial" w:cs="Arial"/>
        </w:rPr>
        <w:t>d</w:t>
      </w:r>
      <w:r>
        <w:rPr>
          <w:rFonts w:ascii="Arial" w:hAnsi="Arial" w:cs="Arial"/>
        </w:rPr>
        <w:t xml:space="preserve"> Cu remain constant</w:t>
      </w:r>
      <w:r w:rsidR="00EA6866">
        <w:rPr>
          <w:rFonts w:ascii="Arial" w:hAnsi="Arial" w:cs="Arial"/>
        </w:rPr>
        <w:t xml:space="preserve"> with depth</w:t>
      </w:r>
      <w:r>
        <w:rPr>
          <w:rFonts w:ascii="Arial" w:hAnsi="Arial" w:cs="Arial"/>
        </w:rPr>
        <w:t xml:space="preserve">, </w:t>
      </w:r>
      <w:r w:rsidR="006B4007">
        <w:rPr>
          <w:rFonts w:ascii="Arial" w:hAnsi="Arial" w:cs="Arial"/>
        </w:rPr>
        <w:t xml:space="preserve">but </w:t>
      </w:r>
      <w:r>
        <w:rPr>
          <w:rFonts w:ascii="Arial" w:hAnsi="Arial" w:cs="Arial"/>
        </w:rPr>
        <w:t xml:space="preserve">in C2 </w:t>
      </w:r>
      <w:r w:rsidR="006B4007">
        <w:rPr>
          <w:rFonts w:ascii="Arial" w:hAnsi="Arial" w:cs="Arial"/>
        </w:rPr>
        <w:t xml:space="preserve">sample </w:t>
      </w:r>
      <w:r>
        <w:rPr>
          <w:rFonts w:ascii="Arial" w:hAnsi="Arial" w:cs="Arial"/>
        </w:rPr>
        <w:t xml:space="preserve">both </w:t>
      </w:r>
      <w:r w:rsidR="00EF2CF4">
        <w:rPr>
          <w:rFonts w:ascii="Arial" w:hAnsi="Arial" w:cs="Arial"/>
        </w:rPr>
        <w:t>profiles increase</w:t>
      </w:r>
      <w:r w:rsidR="00EA6866">
        <w:rPr>
          <w:rFonts w:ascii="Arial" w:hAnsi="Arial" w:cs="Arial"/>
        </w:rPr>
        <w:t xml:space="preserve"> towards the glass substrate</w:t>
      </w:r>
      <w:r>
        <w:rPr>
          <w:rFonts w:ascii="Arial" w:hAnsi="Arial" w:cs="Arial"/>
        </w:rPr>
        <w:t xml:space="preserve">. The </w:t>
      </w:r>
      <w:r w:rsidR="006B4007">
        <w:rPr>
          <w:rFonts w:ascii="Arial" w:hAnsi="Arial" w:cs="Arial"/>
        </w:rPr>
        <w:t>uniform distribution of</w:t>
      </w:r>
      <w:r>
        <w:rPr>
          <w:rFonts w:ascii="Arial" w:hAnsi="Arial" w:cs="Arial"/>
        </w:rPr>
        <w:t xml:space="preserve"> metals through</w:t>
      </w:r>
      <w:r w:rsidR="006B4007">
        <w:rPr>
          <w:rFonts w:ascii="Arial" w:hAnsi="Arial" w:cs="Arial"/>
        </w:rPr>
        <w:t>out</w:t>
      </w:r>
      <w:r>
        <w:rPr>
          <w:rFonts w:ascii="Arial" w:hAnsi="Arial" w:cs="Arial"/>
        </w:rPr>
        <w:t xml:space="preserve"> C1 film suggests </w:t>
      </w:r>
      <w:r w:rsidR="006B4007">
        <w:rPr>
          <w:rFonts w:ascii="Arial" w:hAnsi="Arial" w:cs="Arial"/>
        </w:rPr>
        <w:t>a</w:t>
      </w:r>
      <w:r w:rsidR="00EF2CF4">
        <w:rPr>
          <w:rFonts w:ascii="Arial" w:hAnsi="Arial" w:cs="Arial"/>
        </w:rPr>
        <w:t xml:space="preserve"> good</w:t>
      </w:r>
      <w:r>
        <w:rPr>
          <w:rFonts w:ascii="Arial" w:hAnsi="Arial" w:cs="Arial"/>
        </w:rPr>
        <w:t xml:space="preserve"> homogeneity of the phases formed, </w:t>
      </w:r>
      <w:r w:rsidR="000B2233">
        <w:rPr>
          <w:rFonts w:ascii="Arial" w:hAnsi="Arial" w:cs="Arial"/>
        </w:rPr>
        <w:t>whereas</w:t>
      </w:r>
      <w:r>
        <w:rPr>
          <w:rFonts w:ascii="Arial" w:hAnsi="Arial" w:cs="Arial"/>
        </w:rPr>
        <w:t xml:space="preserve"> </w:t>
      </w:r>
      <w:r w:rsidR="003635B1">
        <w:rPr>
          <w:rFonts w:ascii="Arial" w:hAnsi="Arial" w:cs="Arial"/>
        </w:rPr>
        <w:t xml:space="preserve">the </w:t>
      </w:r>
      <w:r>
        <w:rPr>
          <w:rFonts w:ascii="Arial" w:hAnsi="Arial" w:cs="Arial"/>
        </w:rPr>
        <w:t xml:space="preserve">C2 </w:t>
      </w:r>
      <w:r w:rsidR="003635B1">
        <w:rPr>
          <w:rFonts w:ascii="Arial" w:hAnsi="Arial" w:cs="Arial"/>
        </w:rPr>
        <w:t xml:space="preserve">profiles </w:t>
      </w:r>
      <w:r>
        <w:rPr>
          <w:rFonts w:ascii="Arial" w:hAnsi="Arial" w:cs="Arial"/>
        </w:rPr>
        <w:t xml:space="preserve">indicates phase separation with </w:t>
      </w:r>
      <w:r w:rsidR="007F5E29">
        <w:rPr>
          <w:rFonts w:ascii="Arial" w:hAnsi="Arial" w:cs="Arial"/>
        </w:rPr>
        <w:t xml:space="preserve">the </w:t>
      </w:r>
      <w:r>
        <w:rPr>
          <w:rFonts w:ascii="Arial" w:hAnsi="Arial" w:cs="Arial"/>
        </w:rPr>
        <w:t xml:space="preserve">formation of Al-rich phases </w:t>
      </w:r>
      <w:r w:rsidR="007F5E29">
        <w:rPr>
          <w:rFonts w:ascii="Arial" w:hAnsi="Arial" w:cs="Arial"/>
        </w:rPr>
        <w:t>near the glass interface</w:t>
      </w:r>
      <w:r w:rsidRPr="00A66D5D">
        <w:rPr>
          <w:rFonts w:ascii="Arial" w:hAnsi="Arial" w:cs="Arial"/>
        </w:rPr>
        <w:t xml:space="preserve">, and In-rich </w:t>
      </w:r>
      <w:r w:rsidR="007F5E29">
        <w:rPr>
          <w:rFonts w:ascii="Arial" w:hAnsi="Arial" w:cs="Arial"/>
        </w:rPr>
        <w:t>near the surface of the film</w:t>
      </w:r>
      <w:r w:rsidRPr="00A66D5D">
        <w:rPr>
          <w:rFonts w:ascii="Arial" w:hAnsi="Arial" w:cs="Arial"/>
        </w:rPr>
        <w:t xml:space="preserve">. </w:t>
      </w:r>
      <w:r w:rsidR="008D6565">
        <w:rPr>
          <w:rFonts w:ascii="Arial" w:hAnsi="Arial" w:cs="Arial"/>
        </w:rPr>
        <w:t xml:space="preserve">The comparison of the depth profiles indicates that the </w:t>
      </w:r>
      <w:r w:rsidR="008D6565" w:rsidRPr="008D6565">
        <w:rPr>
          <w:rFonts w:ascii="Arial" w:hAnsi="Arial" w:cs="Arial"/>
          <w:i/>
        </w:rPr>
        <w:t>x</w:t>
      </w:r>
      <w:r w:rsidR="008D6565">
        <w:rPr>
          <w:rFonts w:ascii="Arial" w:hAnsi="Arial" w:cs="Arial"/>
        </w:rPr>
        <w:t xml:space="preserve"> values remains fairly c</w:t>
      </w:r>
      <w:r w:rsidR="00BF1E60">
        <w:rPr>
          <w:rFonts w:ascii="Arial" w:hAnsi="Arial" w:cs="Arial"/>
        </w:rPr>
        <w:t>onstant with depth for C1 but in</w:t>
      </w:r>
      <w:r w:rsidR="008D6565">
        <w:rPr>
          <w:rFonts w:ascii="Arial" w:hAnsi="Arial" w:cs="Arial"/>
        </w:rPr>
        <w:t xml:space="preserve">creases </w:t>
      </w:r>
      <w:r w:rsidR="00BF1E60">
        <w:rPr>
          <w:rFonts w:ascii="Arial" w:hAnsi="Arial" w:cs="Arial"/>
        </w:rPr>
        <w:t xml:space="preserve">significantly </w:t>
      </w:r>
      <w:r w:rsidR="008D6565">
        <w:rPr>
          <w:rFonts w:ascii="Arial" w:hAnsi="Arial" w:cs="Arial"/>
        </w:rPr>
        <w:t xml:space="preserve">for C2 towards the glass substrate. </w:t>
      </w:r>
      <w:r w:rsidR="00EC264B" w:rsidRPr="00A66D5D">
        <w:rPr>
          <w:rFonts w:ascii="Arial" w:hAnsi="Arial" w:cs="Arial"/>
        </w:rPr>
        <w:t xml:space="preserve">This is </w:t>
      </w:r>
      <w:r w:rsidR="00EB7775">
        <w:rPr>
          <w:rFonts w:ascii="Arial" w:hAnsi="Arial" w:cs="Arial"/>
        </w:rPr>
        <w:t>consistent with</w:t>
      </w:r>
      <w:r w:rsidR="00EC264B" w:rsidRPr="00A66D5D">
        <w:rPr>
          <w:rFonts w:ascii="Arial" w:hAnsi="Arial" w:cs="Arial"/>
        </w:rPr>
        <w:t xml:space="preserve"> the previous optical data that </w:t>
      </w:r>
      <w:r w:rsidR="001C16A0" w:rsidRPr="00A66D5D">
        <w:rPr>
          <w:rFonts w:ascii="Arial" w:hAnsi="Arial" w:cs="Arial"/>
        </w:rPr>
        <w:t>showed</w:t>
      </w:r>
      <w:r w:rsidR="00EC264B" w:rsidRPr="00A66D5D">
        <w:rPr>
          <w:rFonts w:ascii="Arial" w:hAnsi="Arial" w:cs="Arial"/>
        </w:rPr>
        <w:t xml:space="preserve"> a lower overall gap value for th</w:t>
      </w:r>
      <w:r w:rsidR="004F7A76">
        <w:rPr>
          <w:rFonts w:ascii="Arial" w:hAnsi="Arial" w:cs="Arial"/>
        </w:rPr>
        <w:t>e C2_540 than the C1_540 sample.</w:t>
      </w:r>
      <w:r w:rsidR="00FD1676">
        <w:rPr>
          <w:rFonts w:ascii="Arial" w:hAnsi="Arial" w:cs="Arial"/>
        </w:rPr>
        <w:t xml:space="preserve"> </w:t>
      </w:r>
      <w:r w:rsidR="00FD1676" w:rsidRPr="00614C59">
        <w:rPr>
          <w:rFonts w:ascii="Arial" w:hAnsi="Arial" w:cs="Arial"/>
        </w:rPr>
        <w:t xml:space="preserve">This can be </w:t>
      </w:r>
      <w:r w:rsidR="00614C59" w:rsidRPr="00614C59">
        <w:rPr>
          <w:rFonts w:ascii="Arial" w:hAnsi="Arial" w:cs="Arial"/>
        </w:rPr>
        <w:t>used</w:t>
      </w:r>
      <w:r w:rsidR="00FD1676" w:rsidRPr="00614C59">
        <w:rPr>
          <w:rFonts w:ascii="Arial" w:hAnsi="Arial" w:cs="Arial"/>
        </w:rPr>
        <w:t xml:space="preserve"> as an interesting tool for future studies of the </w:t>
      </w:r>
      <w:r w:rsidR="00EB7775">
        <w:rPr>
          <w:rFonts w:ascii="Arial" w:hAnsi="Arial" w:cs="Arial"/>
        </w:rPr>
        <w:t>natural</w:t>
      </w:r>
      <w:r w:rsidR="00EB7775" w:rsidRPr="00614C59">
        <w:rPr>
          <w:rFonts w:ascii="Arial" w:hAnsi="Arial" w:cs="Arial"/>
        </w:rPr>
        <w:t xml:space="preserve"> </w:t>
      </w:r>
      <w:r w:rsidR="00FD1676" w:rsidRPr="00614C59">
        <w:rPr>
          <w:rFonts w:ascii="Arial" w:hAnsi="Arial" w:cs="Arial"/>
        </w:rPr>
        <w:t>Al-grading in CIAS thin film solar cells</w:t>
      </w:r>
      <w:r w:rsidR="00DF2486">
        <w:rPr>
          <w:rFonts w:ascii="Arial" w:hAnsi="Arial" w:cs="Arial"/>
        </w:rPr>
        <w:t>,</w:t>
      </w:r>
      <w:r w:rsidR="00FD1676" w:rsidRPr="00614C59">
        <w:rPr>
          <w:rFonts w:ascii="Arial" w:hAnsi="Arial" w:cs="Arial"/>
        </w:rPr>
        <w:t xml:space="preserve"> as has been previou</w:t>
      </w:r>
      <w:r w:rsidR="00FD1676" w:rsidRPr="00C769C0">
        <w:rPr>
          <w:rFonts w:ascii="Arial" w:hAnsi="Arial" w:cs="Arial"/>
        </w:rPr>
        <w:t xml:space="preserve">sly studied </w:t>
      </w:r>
      <w:r w:rsidR="00520DCB" w:rsidRPr="00C769C0">
        <w:rPr>
          <w:rFonts w:ascii="Arial" w:hAnsi="Arial" w:cs="Arial"/>
        </w:rPr>
        <w:t xml:space="preserve">in CIGS, </w:t>
      </w:r>
      <w:r w:rsidR="00EB7775">
        <w:rPr>
          <w:rFonts w:ascii="Arial" w:hAnsi="Arial" w:cs="Arial"/>
        </w:rPr>
        <w:t xml:space="preserve">where Ga grading increases </w:t>
      </w:r>
      <w:r w:rsidR="00FD1676" w:rsidRPr="00C769C0">
        <w:rPr>
          <w:rFonts w:ascii="Arial" w:hAnsi="Arial" w:cs="Arial"/>
        </w:rPr>
        <w:t xml:space="preserve"> the carrier collection and </w:t>
      </w:r>
      <w:r w:rsidR="00EB7775">
        <w:rPr>
          <w:rFonts w:ascii="Arial" w:hAnsi="Arial" w:cs="Arial"/>
        </w:rPr>
        <w:t xml:space="preserve">improves </w:t>
      </w:r>
      <w:r w:rsidR="00FD1676" w:rsidRPr="00C769C0">
        <w:rPr>
          <w:rFonts w:ascii="Arial" w:hAnsi="Arial" w:cs="Arial"/>
        </w:rPr>
        <w:t>back contact passivation</w:t>
      </w:r>
      <w:r w:rsidR="00520DCB" w:rsidRPr="00C769C0">
        <w:rPr>
          <w:rFonts w:ascii="Arial" w:hAnsi="Arial" w:cs="Arial"/>
        </w:rPr>
        <w:t xml:space="preserve"> </w:t>
      </w:r>
      <w:r w:rsidR="00520DCB" w:rsidRPr="00C769C0">
        <w:rPr>
          <w:rFonts w:ascii="Arial" w:hAnsi="Arial" w:cs="Arial"/>
        </w:rPr>
        <w:fldChar w:fldCharType="begin">
          <w:fldData xml:space="preserve">PEVuZE5vdGU+PENpdGU+PEF1dGhvcj5MdW5kYmVyZzwvQXV0aG9yPjxZZWFyPjIwMDU8L1llYXI+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</w:fldData>
        </w:fldChar>
      </w:r>
      <w:r w:rsidR="0055323B">
        <w:rPr>
          <w:rFonts w:ascii="Arial" w:hAnsi="Arial" w:cs="Arial"/>
        </w:rPr>
        <w:instrText xml:space="preserve"> ADDIN EN.CITE </w:instrText>
      </w:r>
      <w:r w:rsidR="0055323B">
        <w:rPr>
          <w:rFonts w:ascii="Arial" w:hAnsi="Arial" w:cs="Arial"/>
        </w:rPr>
        <w:fldChar w:fldCharType="begin">
          <w:fldData xml:space="preserve">PEVuZE5vdGU+PENpdGU+PEF1dGhvcj5MdW5kYmVyZzwvQXV0aG9yPjxZZWFyPjIwMDU8L1llYXI+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</w:fldData>
        </w:fldChar>
      </w:r>
      <w:r w:rsidR="0055323B">
        <w:rPr>
          <w:rFonts w:ascii="Arial" w:hAnsi="Arial" w:cs="Arial"/>
        </w:rPr>
        <w:instrText xml:space="preserve"> ADDIN EN.CITE.DATA </w:instrText>
      </w:r>
      <w:r w:rsidR="0055323B">
        <w:rPr>
          <w:rFonts w:ascii="Arial" w:hAnsi="Arial" w:cs="Arial"/>
        </w:rPr>
      </w:r>
      <w:r w:rsidR="0055323B">
        <w:rPr>
          <w:rFonts w:ascii="Arial" w:hAnsi="Arial" w:cs="Arial"/>
        </w:rPr>
        <w:fldChar w:fldCharType="end"/>
      </w:r>
      <w:r w:rsidR="00520DCB" w:rsidRPr="00C769C0">
        <w:rPr>
          <w:rFonts w:ascii="Arial" w:hAnsi="Arial" w:cs="Arial"/>
        </w:rPr>
        <w:fldChar w:fldCharType="separate"/>
      </w:r>
      <w:r w:rsidR="0055323B">
        <w:rPr>
          <w:rFonts w:ascii="Arial" w:hAnsi="Arial" w:cs="Arial"/>
        </w:rPr>
        <w:t>[23, 24]</w:t>
      </w:r>
      <w:r w:rsidR="00520DCB" w:rsidRPr="00C769C0">
        <w:rPr>
          <w:rFonts w:ascii="Arial" w:hAnsi="Arial" w:cs="Arial"/>
        </w:rPr>
        <w:fldChar w:fldCharType="end"/>
      </w:r>
      <w:r w:rsidR="00FD1676" w:rsidRPr="00C769C0">
        <w:rPr>
          <w:rFonts w:ascii="Arial" w:hAnsi="Arial" w:cs="Arial"/>
        </w:rPr>
        <w:t>.</w:t>
      </w:r>
    </w:p>
    <w:p w:rsidR="00572631" w:rsidRDefault="005021A7" w:rsidP="003807DF">
      <w:pPr>
        <w:spacing w:line="360" w:lineRule="auto"/>
        <w:ind w:firstLine="708"/>
        <w:rPr>
          <w:rFonts w:ascii="Arial" w:hAnsi="Arial" w:cs="Arial"/>
        </w:rPr>
      </w:pPr>
      <w:r>
        <w:rPr>
          <w:rFonts w:ascii="Arial" w:hAnsi="Arial" w:cs="Arial"/>
        </w:rPr>
        <w:t>T</w:t>
      </w:r>
      <w:r w:rsidR="00572631" w:rsidRPr="003841BF">
        <w:rPr>
          <w:rFonts w:ascii="Arial" w:hAnsi="Arial" w:cs="Arial"/>
        </w:rPr>
        <w:t xml:space="preserve">he utilization of Al </w:t>
      </w:r>
      <w:r w:rsidR="003635B1">
        <w:rPr>
          <w:rFonts w:ascii="Arial" w:hAnsi="Arial" w:cs="Arial"/>
        </w:rPr>
        <w:t>as</w:t>
      </w:r>
      <w:r w:rsidR="003635B1" w:rsidRPr="003841BF">
        <w:rPr>
          <w:rFonts w:ascii="Arial" w:hAnsi="Arial" w:cs="Arial"/>
        </w:rPr>
        <w:t xml:space="preserve"> </w:t>
      </w:r>
      <w:r w:rsidR="00572631" w:rsidRPr="003841BF">
        <w:rPr>
          <w:rFonts w:ascii="Arial" w:hAnsi="Arial" w:cs="Arial"/>
        </w:rPr>
        <w:t xml:space="preserve">the top </w:t>
      </w:r>
      <w:r w:rsidR="003635B1">
        <w:rPr>
          <w:rFonts w:ascii="Arial" w:hAnsi="Arial" w:cs="Arial"/>
        </w:rPr>
        <w:t xml:space="preserve">layer </w:t>
      </w:r>
      <w:r w:rsidR="00572631" w:rsidRPr="003841BF">
        <w:rPr>
          <w:rFonts w:ascii="Arial" w:hAnsi="Arial" w:cs="Arial"/>
        </w:rPr>
        <w:t>of the precursor</w:t>
      </w:r>
      <w:r w:rsidR="003635B1">
        <w:rPr>
          <w:rFonts w:ascii="Arial" w:hAnsi="Arial" w:cs="Arial"/>
        </w:rPr>
        <w:t xml:space="preserve"> </w:t>
      </w:r>
      <w:r>
        <w:rPr>
          <w:rFonts w:ascii="Arial" w:hAnsi="Arial" w:cs="Arial"/>
        </w:rPr>
        <w:t xml:space="preserve">preparation </w:t>
      </w:r>
      <w:r w:rsidR="003635B1">
        <w:rPr>
          <w:rFonts w:ascii="Arial" w:hAnsi="Arial" w:cs="Arial"/>
        </w:rPr>
        <w:t xml:space="preserve">would </w:t>
      </w:r>
      <w:r>
        <w:rPr>
          <w:rFonts w:ascii="Arial" w:hAnsi="Arial" w:cs="Arial"/>
        </w:rPr>
        <w:t xml:space="preserve">generally </w:t>
      </w:r>
      <w:r w:rsidR="003635B1">
        <w:rPr>
          <w:rFonts w:ascii="Arial" w:hAnsi="Arial" w:cs="Arial"/>
        </w:rPr>
        <w:t>be avoided</w:t>
      </w:r>
      <w:r w:rsidR="00572631" w:rsidRPr="003841BF">
        <w:rPr>
          <w:rFonts w:ascii="Arial" w:hAnsi="Arial" w:cs="Arial"/>
        </w:rPr>
        <w:t xml:space="preserve"> due to the </w:t>
      </w:r>
      <w:r w:rsidR="003635B1">
        <w:rPr>
          <w:rFonts w:ascii="Arial" w:hAnsi="Arial" w:cs="Arial"/>
        </w:rPr>
        <w:t>strong oxidation rate of Al</w:t>
      </w:r>
      <w:r w:rsidR="00572631" w:rsidRPr="003841BF">
        <w:rPr>
          <w:rFonts w:ascii="Arial" w:hAnsi="Arial" w:cs="Arial"/>
        </w:rPr>
        <w:t xml:space="preserve">. </w:t>
      </w:r>
      <w:r w:rsidR="008D591E">
        <w:rPr>
          <w:rFonts w:ascii="Arial" w:hAnsi="Arial" w:cs="Arial"/>
        </w:rPr>
        <w:t xml:space="preserve">As shown in Fig. </w:t>
      </w:r>
      <w:r w:rsidR="00F34C34" w:rsidRPr="00FC4628">
        <w:rPr>
          <w:rFonts w:ascii="Arial" w:hAnsi="Arial" w:cs="Arial"/>
          <w:color w:val="FF0000"/>
        </w:rPr>
        <w:t>13</w:t>
      </w:r>
      <w:r w:rsidR="008D591E">
        <w:rPr>
          <w:rFonts w:ascii="Arial" w:hAnsi="Arial" w:cs="Arial"/>
        </w:rPr>
        <w:t xml:space="preserve"> the aluminium oxides depth profiles were marginally different</w:t>
      </w:r>
      <w:r w:rsidR="00572631" w:rsidRPr="003841BF">
        <w:rPr>
          <w:rFonts w:ascii="Arial" w:hAnsi="Arial" w:cs="Arial"/>
        </w:rPr>
        <w:t>. Although the samples exhibit completely different Al profile, both are equally oxidised thro</w:t>
      </w:r>
      <w:r w:rsidR="008D591E">
        <w:rPr>
          <w:rFonts w:ascii="Arial" w:hAnsi="Arial" w:cs="Arial"/>
        </w:rPr>
        <w:t>ughout</w:t>
      </w:r>
      <w:r w:rsidR="00572631" w:rsidRPr="003841BF">
        <w:rPr>
          <w:rFonts w:ascii="Arial" w:hAnsi="Arial" w:cs="Arial"/>
        </w:rPr>
        <w:t xml:space="preserve"> the </w:t>
      </w:r>
      <w:r w:rsidR="008D591E">
        <w:rPr>
          <w:rFonts w:ascii="Arial" w:hAnsi="Arial" w:cs="Arial"/>
        </w:rPr>
        <w:t>depth</w:t>
      </w:r>
      <w:r w:rsidR="00572631" w:rsidRPr="003841BF">
        <w:rPr>
          <w:rFonts w:ascii="Arial" w:hAnsi="Arial" w:cs="Arial"/>
        </w:rPr>
        <w:t xml:space="preserve">, although </w:t>
      </w:r>
      <w:r w:rsidR="008D591E">
        <w:rPr>
          <w:rFonts w:ascii="Arial" w:hAnsi="Arial" w:cs="Arial"/>
        </w:rPr>
        <w:t>near the surface</w:t>
      </w:r>
      <w:r w:rsidR="00572631" w:rsidRPr="003841BF">
        <w:rPr>
          <w:rFonts w:ascii="Arial" w:hAnsi="Arial" w:cs="Arial"/>
        </w:rPr>
        <w:t xml:space="preserve"> the </w:t>
      </w:r>
      <w:r w:rsidR="008D591E">
        <w:rPr>
          <w:rFonts w:ascii="Arial" w:hAnsi="Arial" w:cs="Arial"/>
        </w:rPr>
        <w:t>oxides intensities are</w:t>
      </w:r>
      <w:r w:rsidR="00572631" w:rsidRPr="003841BF">
        <w:rPr>
          <w:rFonts w:ascii="Arial" w:hAnsi="Arial" w:cs="Arial"/>
        </w:rPr>
        <w:t xml:space="preserve"> higher in C1, </w:t>
      </w:r>
      <w:r w:rsidR="008D591E">
        <w:rPr>
          <w:rFonts w:ascii="Arial" w:hAnsi="Arial" w:cs="Arial"/>
        </w:rPr>
        <w:t xml:space="preserve">possibly </w:t>
      </w:r>
      <w:r w:rsidR="00572631" w:rsidRPr="003841BF">
        <w:rPr>
          <w:rFonts w:ascii="Arial" w:hAnsi="Arial" w:cs="Arial"/>
        </w:rPr>
        <w:t xml:space="preserve">due to the </w:t>
      </w:r>
      <w:r w:rsidR="008D591E" w:rsidRPr="00A66D5D">
        <w:rPr>
          <w:rFonts w:ascii="Arial" w:hAnsi="Arial" w:cs="Arial"/>
        </w:rPr>
        <w:t>highe</w:t>
      </w:r>
      <w:r w:rsidR="008D591E">
        <w:rPr>
          <w:rFonts w:ascii="Arial" w:hAnsi="Arial" w:cs="Arial"/>
        </w:rPr>
        <w:t>r</w:t>
      </w:r>
      <w:r w:rsidR="008D591E" w:rsidRPr="00A66D5D">
        <w:rPr>
          <w:rFonts w:ascii="Arial" w:hAnsi="Arial" w:cs="Arial"/>
        </w:rPr>
        <w:t xml:space="preserve"> </w:t>
      </w:r>
      <w:r w:rsidR="00572631" w:rsidRPr="00A66D5D">
        <w:rPr>
          <w:rFonts w:ascii="Arial" w:hAnsi="Arial" w:cs="Arial"/>
        </w:rPr>
        <w:t xml:space="preserve">Al </w:t>
      </w:r>
      <w:r w:rsidR="008D591E">
        <w:rPr>
          <w:rFonts w:ascii="Arial" w:hAnsi="Arial" w:cs="Arial"/>
        </w:rPr>
        <w:t>content</w:t>
      </w:r>
      <w:r w:rsidR="00572631" w:rsidRPr="00A66D5D">
        <w:rPr>
          <w:rFonts w:ascii="Arial" w:hAnsi="Arial" w:cs="Arial"/>
        </w:rPr>
        <w:t>.</w:t>
      </w:r>
      <w:r w:rsidR="00357B7B" w:rsidRPr="00A66D5D">
        <w:rPr>
          <w:rFonts w:ascii="Arial" w:hAnsi="Arial" w:cs="Arial"/>
        </w:rPr>
        <w:t xml:space="preserve"> Therefore, the presence of Al on the top of the precursors does not </w:t>
      </w:r>
      <w:r w:rsidR="00036A7A">
        <w:rPr>
          <w:rFonts w:ascii="Arial" w:hAnsi="Arial" w:cs="Arial"/>
        </w:rPr>
        <w:t xml:space="preserve">seem to </w:t>
      </w:r>
      <w:r w:rsidR="00357B7B" w:rsidRPr="00A66D5D">
        <w:rPr>
          <w:rFonts w:ascii="Arial" w:hAnsi="Arial" w:cs="Arial"/>
        </w:rPr>
        <w:t xml:space="preserve">produce the Al oxidation before the selenisation, according to previous results </w:t>
      </w:r>
      <w:r w:rsidR="00357B7B" w:rsidRPr="00A66D5D">
        <w:rPr>
          <w:rFonts w:ascii="Arial" w:hAnsi="Arial" w:cs="Arial"/>
        </w:rPr>
        <w:fldChar w:fldCharType="begin"/>
      </w:r>
      <w:r w:rsidR="0055323B">
        <w:rPr>
          <w:rFonts w:ascii="Arial" w:hAnsi="Arial" w:cs="Arial"/>
        </w:rPr>
        <w:instrText xml:space="preserve"> ADDIN EN.CITE &lt;EndNote&gt;&lt;Cite&gt;&lt;Author&gt;Dwyer&lt;/Author&gt;&lt;Year&gt;2009&lt;/Year&gt;&lt;RecNum&gt;253&lt;/RecNum&gt;&lt;record&gt;&lt;rec-number&gt;253&lt;/rec-number&gt;&lt;foreign-keys&gt;&lt;key app="EN" db-id="v9rwx5tpbd00epewvaavzwx00z09zxxvds2r"&gt;253&lt;/key&gt;&lt;/foreign-keys&gt;&lt;ref-type name="Book Section"&gt;5&lt;/ref-type&gt;&lt;contributors&gt;&lt;authors&gt;&lt;author&gt;Dwyer, D.&lt;/author&gt;&lt;author&gt;Repins, I.&lt;/author&gt;&lt;author&gt;Efstathiadis, H.&lt;/author&gt;&lt;author&gt;Halder, P.&lt;/author&gt;&lt;/authors&gt;&lt;/contributors&gt;&lt;auth-address&gt;[Dwyer, Daniel; Efstathiadis, Harry; Halder, Pradeep] SUNY Albany, Coll Nanoscale Sci &amp;amp; Engn, Albany, NY 12203 USA.&amp;#xD;Dwyer, D (reprint author), SUNY Albany, Coll Nanoscale Sci &amp;amp; Engn, Albany, NY 12203 USA&lt;/auth-address&gt;&lt;titles&gt;&lt;title&gt;DEPOSITION OF CuInAlSe(2) FILMS USING CO-SPUTTERED PRECURSORS AND SELENIZATION&lt;/title&gt;&lt;secondary-title&gt;2009 34th IEEE Photovoltaic Specialists Conference, Vols 1-3&lt;/secondary-title&gt;&lt;tertiary-title&gt;IEEE Photovoltaic Specialists Conference&lt;/tertiary-title&gt;&lt;/titles&gt;&lt;pages&gt;872-876&lt;/pages&gt;&lt;keywords&gt;&lt;keyword&gt;SOLAR-CELLS&lt;/keyword&gt;&lt;keyword&gt;THIN-FILMS&lt;/keyword&gt;&lt;keyword&gt;DEVICES&lt;/keyword&gt;&lt;/keywords&gt;&lt;dates&gt;&lt;year&gt;2009&lt;/year&gt;&lt;/dates&gt;&lt;pub-location&gt;New York&lt;/pub-location&gt;&lt;publisher&gt;Ieee&lt;/publisher&gt;&lt;isbn&gt;0160-8371&amp;#xD;978-1-4244-2949-3&lt;/isbn&gt;&lt;accession-num&gt;WOS:000280345900185&lt;/accession-num&gt;&lt;urls&gt;&lt;related-urls&gt;&lt;url&gt;&amp;lt;Go to ISI&amp;gt;://WOS:000280345900185 &lt;/url&gt;&lt;/related-urls&gt;&lt;/urls&gt;&lt;language&gt;English&lt;/language&gt;&lt;/record&gt;&lt;/Cite&gt;&lt;/EndNote&gt;</w:instrText>
      </w:r>
      <w:r w:rsidR="00357B7B" w:rsidRPr="00A66D5D">
        <w:rPr>
          <w:rFonts w:ascii="Arial" w:hAnsi="Arial" w:cs="Arial"/>
        </w:rPr>
        <w:fldChar w:fldCharType="separate"/>
      </w:r>
      <w:r w:rsidR="00640959">
        <w:rPr>
          <w:rFonts w:ascii="Arial" w:hAnsi="Arial" w:cs="Arial"/>
        </w:rPr>
        <w:t>[25]</w:t>
      </w:r>
      <w:r w:rsidR="00357B7B" w:rsidRPr="00A66D5D">
        <w:rPr>
          <w:rFonts w:ascii="Arial" w:hAnsi="Arial" w:cs="Arial"/>
        </w:rPr>
        <w:fldChar w:fldCharType="end"/>
      </w:r>
      <w:r w:rsidR="00A575F4" w:rsidRPr="00A66D5D">
        <w:rPr>
          <w:rFonts w:ascii="Arial" w:hAnsi="Arial" w:cs="Arial"/>
        </w:rPr>
        <w:t>.</w:t>
      </w:r>
    </w:p>
    <w:p w:rsidR="00572631" w:rsidRDefault="00572631" w:rsidP="003807DF">
      <w:pPr>
        <w:spacing w:line="360" w:lineRule="auto"/>
        <w:rPr>
          <w:rFonts w:ascii="Arial" w:hAnsi="Arial" w:cs="Arial"/>
        </w:rPr>
      </w:pPr>
    </w:p>
    <w:p w:rsidR="00572631" w:rsidRPr="00AC3A66" w:rsidRDefault="00572631" w:rsidP="003807DF">
      <w:pPr>
        <w:spacing w:line="360" w:lineRule="auto"/>
        <w:ind w:firstLine="708"/>
        <w:rPr>
          <w:rFonts w:ascii="Arial" w:hAnsi="Arial" w:cs="Arial"/>
          <w:highlight w:val="green"/>
        </w:rPr>
      </w:pPr>
      <w:r>
        <w:rPr>
          <w:rFonts w:ascii="Arial" w:hAnsi="Arial" w:cs="Arial"/>
        </w:rPr>
        <w:t xml:space="preserve">Due to the important differences exhibited in the structural and optical properties between C1_540 and C1_550, the SIMS </w:t>
      </w:r>
      <w:r w:rsidR="00026E74">
        <w:rPr>
          <w:rFonts w:ascii="Arial" w:hAnsi="Arial" w:cs="Arial"/>
        </w:rPr>
        <w:t xml:space="preserve">depth profiles </w:t>
      </w:r>
      <w:r>
        <w:rPr>
          <w:rFonts w:ascii="Arial" w:hAnsi="Arial" w:cs="Arial"/>
        </w:rPr>
        <w:t>obtained of these samples are depicted in Fig</w:t>
      </w:r>
      <w:r w:rsidR="00F972C8">
        <w:rPr>
          <w:rFonts w:ascii="Arial" w:hAnsi="Arial" w:cs="Arial"/>
        </w:rPr>
        <w:t>.</w:t>
      </w:r>
      <w:r>
        <w:rPr>
          <w:rFonts w:ascii="Arial" w:hAnsi="Arial" w:cs="Arial"/>
        </w:rPr>
        <w:t xml:space="preserve"> </w:t>
      </w:r>
      <w:r w:rsidR="00F34C34" w:rsidRPr="00FC4628">
        <w:rPr>
          <w:rFonts w:ascii="Arial" w:hAnsi="Arial" w:cs="Arial"/>
          <w:color w:val="FF0000"/>
        </w:rPr>
        <w:t>14</w:t>
      </w:r>
      <w:r>
        <w:rPr>
          <w:rFonts w:ascii="Arial" w:hAnsi="Arial" w:cs="Arial"/>
        </w:rPr>
        <w:t>. The spectra can be divided in</w:t>
      </w:r>
      <w:r w:rsidR="00026E74">
        <w:rPr>
          <w:rFonts w:ascii="Arial" w:hAnsi="Arial" w:cs="Arial"/>
        </w:rPr>
        <w:t>to</w:t>
      </w:r>
      <w:r>
        <w:rPr>
          <w:rFonts w:ascii="Arial" w:hAnsi="Arial" w:cs="Arial"/>
        </w:rPr>
        <w:t xml:space="preserve"> two zones, separated by the dotted line. </w:t>
      </w:r>
      <w:r w:rsidR="006A1850">
        <w:rPr>
          <w:rFonts w:ascii="Arial" w:hAnsi="Arial" w:cs="Arial"/>
        </w:rPr>
        <w:t xml:space="preserve">On </w:t>
      </w:r>
      <w:r>
        <w:rPr>
          <w:rFonts w:ascii="Arial" w:hAnsi="Arial" w:cs="Arial"/>
        </w:rPr>
        <w:t>the left</w:t>
      </w:r>
      <w:r w:rsidR="006A1850">
        <w:rPr>
          <w:rFonts w:ascii="Arial" w:hAnsi="Arial" w:cs="Arial"/>
        </w:rPr>
        <w:t xml:space="preserve"> side</w:t>
      </w:r>
      <w:r>
        <w:rPr>
          <w:rFonts w:ascii="Arial" w:hAnsi="Arial" w:cs="Arial"/>
        </w:rPr>
        <w:t xml:space="preserve">, Al and In </w:t>
      </w:r>
      <w:r w:rsidR="00EF2CF4">
        <w:rPr>
          <w:rFonts w:ascii="Arial" w:hAnsi="Arial" w:cs="Arial"/>
        </w:rPr>
        <w:t>are detected</w:t>
      </w:r>
      <w:r>
        <w:rPr>
          <w:rFonts w:ascii="Arial" w:hAnsi="Arial" w:cs="Arial"/>
        </w:rPr>
        <w:t xml:space="preserve"> </w:t>
      </w:r>
      <w:r w:rsidR="00CD0401">
        <w:rPr>
          <w:rFonts w:ascii="Arial" w:hAnsi="Arial" w:cs="Arial"/>
        </w:rPr>
        <w:t xml:space="preserve">at </w:t>
      </w:r>
      <w:r>
        <w:rPr>
          <w:rFonts w:ascii="Arial" w:hAnsi="Arial" w:cs="Arial"/>
        </w:rPr>
        <w:t>the same intensity</w:t>
      </w:r>
      <w:r w:rsidR="00CD0401">
        <w:rPr>
          <w:rFonts w:ascii="Arial" w:hAnsi="Arial" w:cs="Arial"/>
        </w:rPr>
        <w:t xml:space="preserve"> levels</w:t>
      </w:r>
      <w:r>
        <w:rPr>
          <w:rFonts w:ascii="Arial" w:hAnsi="Arial" w:cs="Arial"/>
        </w:rPr>
        <w:t xml:space="preserve">, </w:t>
      </w:r>
      <w:r w:rsidR="000B2233">
        <w:rPr>
          <w:rFonts w:ascii="Arial" w:hAnsi="Arial" w:cs="Arial"/>
        </w:rPr>
        <w:t>whereas</w:t>
      </w:r>
      <w:r>
        <w:rPr>
          <w:rFonts w:ascii="Arial" w:hAnsi="Arial" w:cs="Arial"/>
        </w:rPr>
        <w:t xml:space="preserve"> Cu is higher for C1_550. However, when </w:t>
      </w:r>
      <w:r w:rsidR="00CD0401">
        <w:rPr>
          <w:rFonts w:ascii="Arial" w:hAnsi="Arial" w:cs="Arial"/>
        </w:rPr>
        <w:t>the sample is sputtered further</w:t>
      </w:r>
      <w:r>
        <w:rPr>
          <w:rFonts w:ascii="Arial" w:hAnsi="Arial" w:cs="Arial"/>
        </w:rPr>
        <w:t>, Cu remains constant for both samples, wh</w:t>
      </w:r>
      <w:r w:rsidR="000B2233">
        <w:rPr>
          <w:rFonts w:ascii="Arial" w:hAnsi="Arial" w:cs="Arial"/>
        </w:rPr>
        <w:t>ereas</w:t>
      </w:r>
      <w:r>
        <w:rPr>
          <w:rFonts w:ascii="Arial" w:hAnsi="Arial" w:cs="Arial"/>
        </w:rPr>
        <w:t xml:space="preserve"> Al and </w:t>
      </w:r>
      <w:r w:rsidR="003841BF">
        <w:rPr>
          <w:rFonts w:ascii="Arial" w:hAnsi="Arial" w:cs="Arial"/>
        </w:rPr>
        <w:t xml:space="preserve">In </w:t>
      </w:r>
      <w:r w:rsidR="009F2157">
        <w:rPr>
          <w:rFonts w:ascii="Arial" w:hAnsi="Arial" w:cs="Arial"/>
        </w:rPr>
        <w:t xml:space="preserve">intensities </w:t>
      </w:r>
      <w:r w:rsidR="003841BF">
        <w:rPr>
          <w:rFonts w:ascii="Arial" w:hAnsi="Arial" w:cs="Arial"/>
        </w:rPr>
        <w:t>are higher for C1_550 sample.</w:t>
      </w:r>
      <w:r>
        <w:rPr>
          <w:rFonts w:ascii="Arial" w:hAnsi="Arial" w:cs="Arial"/>
        </w:rPr>
        <w:t xml:space="preserve"> </w:t>
      </w:r>
      <w:r w:rsidRPr="003841BF">
        <w:rPr>
          <w:rFonts w:ascii="Arial" w:hAnsi="Arial" w:cs="Arial"/>
        </w:rPr>
        <w:t xml:space="preserve">Therefore the differences observed previously between C1_540 and C1_550 are not </w:t>
      </w:r>
      <w:r w:rsidR="009F2157">
        <w:rPr>
          <w:rFonts w:ascii="Arial" w:hAnsi="Arial" w:cs="Arial"/>
        </w:rPr>
        <w:t xml:space="preserve">a </w:t>
      </w:r>
      <w:r w:rsidRPr="003841BF">
        <w:rPr>
          <w:rFonts w:ascii="Arial" w:hAnsi="Arial" w:cs="Arial"/>
        </w:rPr>
        <w:t xml:space="preserve">consequence of a sharp change of the </w:t>
      </w:r>
      <w:r w:rsidR="003841BF" w:rsidRPr="003841BF">
        <w:rPr>
          <w:rFonts w:ascii="Arial" w:hAnsi="Arial" w:cs="Arial"/>
        </w:rPr>
        <w:t>Al/(</w:t>
      </w:r>
      <w:proofErr w:type="spellStart"/>
      <w:r w:rsidR="003841BF" w:rsidRPr="003841BF">
        <w:rPr>
          <w:rFonts w:ascii="Arial" w:hAnsi="Arial" w:cs="Arial"/>
        </w:rPr>
        <w:t>In+Al</w:t>
      </w:r>
      <w:proofErr w:type="spellEnd"/>
      <w:r w:rsidR="003841BF" w:rsidRPr="003841BF">
        <w:rPr>
          <w:rFonts w:ascii="Arial" w:hAnsi="Arial" w:cs="Arial"/>
        </w:rPr>
        <w:t>)</w:t>
      </w:r>
      <w:r w:rsidR="00130EF3" w:rsidRPr="00130EF3">
        <w:rPr>
          <w:rFonts w:ascii="Arial" w:hAnsi="Arial" w:cs="Arial"/>
        </w:rPr>
        <w:t xml:space="preserve"> </w:t>
      </w:r>
      <w:r w:rsidR="009F2157">
        <w:rPr>
          <w:rFonts w:ascii="Arial" w:hAnsi="Arial" w:cs="Arial"/>
        </w:rPr>
        <w:t xml:space="preserve">ratio </w:t>
      </w:r>
      <w:r w:rsidR="00130EF3" w:rsidRPr="003841BF">
        <w:rPr>
          <w:rFonts w:ascii="Arial" w:hAnsi="Arial" w:cs="Arial"/>
        </w:rPr>
        <w:t xml:space="preserve">as </w:t>
      </w:r>
      <w:r w:rsidR="009F2157">
        <w:rPr>
          <w:rFonts w:ascii="Arial" w:hAnsi="Arial" w:cs="Arial"/>
        </w:rPr>
        <w:t>is the case</w:t>
      </w:r>
      <w:r w:rsidR="009F2157" w:rsidRPr="003841BF">
        <w:rPr>
          <w:rFonts w:ascii="Arial" w:hAnsi="Arial" w:cs="Arial"/>
        </w:rPr>
        <w:t xml:space="preserve"> </w:t>
      </w:r>
      <w:r w:rsidR="00130EF3" w:rsidRPr="003841BF">
        <w:rPr>
          <w:rFonts w:ascii="Arial" w:hAnsi="Arial" w:cs="Arial"/>
        </w:rPr>
        <w:t>for the C2 sequence</w:t>
      </w:r>
      <w:r w:rsidR="009F2157">
        <w:rPr>
          <w:rFonts w:ascii="Arial" w:hAnsi="Arial" w:cs="Arial"/>
        </w:rPr>
        <w:t xml:space="preserve"> (Fig. </w:t>
      </w:r>
      <w:r w:rsidR="00F34C34" w:rsidRPr="00FC4628">
        <w:rPr>
          <w:rFonts w:ascii="Arial" w:hAnsi="Arial" w:cs="Arial"/>
          <w:color w:val="FF0000"/>
        </w:rPr>
        <w:t>13</w:t>
      </w:r>
      <w:r w:rsidR="009F2157">
        <w:rPr>
          <w:rFonts w:ascii="Arial" w:hAnsi="Arial" w:cs="Arial"/>
        </w:rPr>
        <w:t>)</w:t>
      </w:r>
      <w:r w:rsidR="00130EF3">
        <w:rPr>
          <w:rFonts w:ascii="Arial" w:hAnsi="Arial" w:cs="Arial"/>
        </w:rPr>
        <w:t>,</w:t>
      </w:r>
      <w:r w:rsidR="00036A7A">
        <w:rPr>
          <w:rFonts w:ascii="Arial" w:hAnsi="Arial" w:cs="Arial"/>
        </w:rPr>
        <w:t xml:space="preserve"> since the In and Al profiles change simultaneously</w:t>
      </w:r>
      <w:r w:rsidR="00130EF3">
        <w:rPr>
          <w:rFonts w:ascii="Arial" w:hAnsi="Arial" w:cs="Arial"/>
        </w:rPr>
        <w:t>.</w:t>
      </w:r>
    </w:p>
    <w:p w:rsidR="00572631" w:rsidRDefault="00572631" w:rsidP="003807DF">
      <w:pPr>
        <w:spacing w:line="360" w:lineRule="auto"/>
        <w:rPr>
          <w:rFonts w:ascii="Arial" w:hAnsi="Arial" w:cs="Arial"/>
        </w:rPr>
      </w:pPr>
    </w:p>
    <w:p w:rsidR="00572631" w:rsidRPr="00527929" w:rsidRDefault="005E0A61" w:rsidP="003807DF">
      <w:pPr>
        <w:spacing w:line="360" w:lineRule="auto"/>
        <w:rPr>
          <w:rFonts w:ascii="Arial" w:hAnsi="Arial" w:cs="Arial"/>
          <w:i/>
        </w:rPr>
      </w:pPr>
      <w:r>
        <w:rPr>
          <w:rFonts w:ascii="Arial" w:hAnsi="Arial" w:cs="Arial"/>
          <w:i/>
        </w:rPr>
        <w:t xml:space="preserve">3.5 </w:t>
      </w:r>
      <w:r w:rsidR="00572631" w:rsidRPr="00527929">
        <w:rPr>
          <w:rFonts w:ascii="Arial" w:hAnsi="Arial" w:cs="Arial"/>
          <w:i/>
        </w:rPr>
        <w:t>Morphological properties</w:t>
      </w:r>
    </w:p>
    <w:p w:rsidR="00572631" w:rsidRDefault="00572631" w:rsidP="003807DF">
      <w:pPr>
        <w:spacing w:line="360" w:lineRule="auto"/>
        <w:rPr>
          <w:rFonts w:ascii="Arial" w:hAnsi="Arial" w:cs="Arial"/>
        </w:rPr>
      </w:pPr>
    </w:p>
    <w:p w:rsidR="00572631" w:rsidRDefault="00572631" w:rsidP="003807DF">
      <w:pPr>
        <w:spacing w:line="360" w:lineRule="auto"/>
        <w:ind w:firstLine="708"/>
        <w:rPr>
          <w:rFonts w:ascii="Arial" w:hAnsi="Arial" w:cs="Arial"/>
        </w:rPr>
      </w:pPr>
      <w:r>
        <w:rPr>
          <w:rFonts w:ascii="Arial" w:hAnsi="Arial" w:cs="Arial"/>
        </w:rPr>
        <w:t xml:space="preserve">SEM images </w:t>
      </w:r>
      <w:r w:rsidR="00927351">
        <w:rPr>
          <w:rFonts w:ascii="Arial" w:hAnsi="Arial" w:cs="Arial"/>
        </w:rPr>
        <w:t>of the film surface</w:t>
      </w:r>
      <w:r w:rsidR="009045ED">
        <w:rPr>
          <w:rFonts w:ascii="Arial" w:hAnsi="Arial" w:cs="Arial"/>
        </w:rPr>
        <w:t xml:space="preserve"> of the samples C1 and C2 selenised at high temperatures</w:t>
      </w:r>
      <w:r w:rsidR="00927351">
        <w:rPr>
          <w:rFonts w:ascii="Arial" w:hAnsi="Arial" w:cs="Arial"/>
        </w:rPr>
        <w:t xml:space="preserve"> </w:t>
      </w:r>
      <w:r w:rsidRPr="003841BF">
        <w:rPr>
          <w:rFonts w:ascii="Arial" w:hAnsi="Arial" w:cs="Arial"/>
        </w:rPr>
        <w:t>are shown in Fig</w:t>
      </w:r>
      <w:r w:rsidR="00F972C8">
        <w:rPr>
          <w:rFonts w:ascii="Arial" w:hAnsi="Arial" w:cs="Arial"/>
        </w:rPr>
        <w:t>.</w:t>
      </w:r>
      <w:r w:rsidRPr="003841BF">
        <w:rPr>
          <w:rFonts w:ascii="Arial" w:hAnsi="Arial" w:cs="Arial"/>
        </w:rPr>
        <w:t xml:space="preserve"> </w:t>
      </w:r>
      <w:r w:rsidR="00F34C34" w:rsidRPr="00FC4628">
        <w:rPr>
          <w:rFonts w:ascii="Arial" w:hAnsi="Arial" w:cs="Arial"/>
          <w:color w:val="FF0000"/>
        </w:rPr>
        <w:t>15</w:t>
      </w:r>
      <w:r w:rsidR="009045ED">
        <w:rPr>
          <w:rFonts w:ascii="Arial" w:hAnsi="Arial" w:cs="Arial"/>
        </w:rPr>
        <w:t xml:space="preserve">. </w:t>
      </w:r>
      <w:r w:rsidR="007C4BB0" w:rsidRPr="00A66D5D">
        <w:rPr>
          <w:rFonts w:ascii="Arial" w:hAnsi="Arial" w:cs="Arial"/>
        </w:rPr>
        <w:t>Both sequences</w:t>
      </w:r>
      <w:r w:rsidRPr="00A66D5D">
        <w:rPr>
          <w:rFonts w:ascii="Arial" w:hAnsi="Arial" w:cs="Arial"/>
        </w:rPr>
        <w:t xml:space="preserve"> show a homogeneous morphology across the surface, </w:t>
      </w:r>
      <w:r w:rsidR="007C4BB0" w:rsidRPr="00A66D5D">
        <w:rPr>
          <w:rFonts w:ascii="Arial" w:hAnsi="Arial" w:cs="Arial"/>
        </w:rPr>
        <w:t>exhibiting a similar evolution from small (520ºC)</w:t>
      </w:r>
      <w:r w:rsidR="009045ED">
        <w:rPr>
          <w:rFonts w:ascii="Arial" w:hAnsi="Arial" w:cs="Arial"/>
        </w:rPr>
        <w:t xml:space="preserve"> </w:t>
      </w:r>
      <w:r w:rsidR="007C4BB0" w:rsidRPr="00A66D5D">
        <w:rPr>
          <w:rFonts w:ascii="Arial" w:hAnsi="Arial" w:cs="Arial"/>
        </w:rPr>
        <w:t>to higher aggregates (540ºC), with an enhancement of the</w:t>
      </w:r>
      <w:r w:rsidR="00CB349D">
        <w:rPr>
          <w:rFonts w:ascii="Arial" w:hAnsi="Arial" w:cs="Arial"/>
        </w:rPr>
        <w:t xml:space="preserve"> grain coalescence a</w:t>
      </w:r>
      <w:r w:rsidR="007C4BB0" w:rsidRPr="00A66D5D">
        <w:rPr>
          <w:rFonts w:ascii="Arial" w:hAnsi="Arial" w:cs="Arial"/>
        </w:rPr>
        <w:t>t the highest temperature (550ºC)</w:t>
      </w:r>
      <w:r w:rsidR="003841BF" w:rsidRPr="00A66D5D">
        <w:rPr>
          <w:rFonts w:ascii="Arial" w:hAnsi="Arial" w:cs="Arial"/>
        </w:rPr>
        <w:t>.</w:t>
      </w:r>
      <w:r w:rsidR="00BE7383">
        <w:rPr>
          <w:rFonts w:ascii="Arial" w:hAnsi="Arial" w:cs="Arial"/>
        </w:rPr>
        <w:t xml:space="preserve"> </w:t>
      </w:r>
      <w:r w:rsidR="00982B24">
        <w:rPr>
          <w:rFonts w:ascii="Arial" w:hAnsi="Arial" w:cs="Arial"/>
        </w:rPr>
        <w:t>At</w:t>
      </w:r>
      <w:r w:rsidRPr="003841BF">
        <w:rPr>
          <w:rFonts w:ascii="Arial" w:hAnsi="Arial" w:cs="Arial"/>
        </w:rPr>
        <w:t xml:space="preserve"> 520ºC</w:t>
      </w:r>
      <w:r w:rsidR="003841BF" w:rsidRPr="003841BF">
        <w:rPr>
          <w:rFonts w:ascii="Arial" w:hAnsi="Arial" w:cs="Arial"/>
        </w:rPr>
        <w:t>,</w:t>
      </w:r>
      <w:r w:rsidRPr="003841BF">
        <w:rPr>
          <w:rFonts w:ascii="Arial" w:hAnsi="Arial" w:cs="Arial"/>
        </w:rPr>
        <w:t xml:space="preserve"> </w:t>
      </w:r>
      <w:r w:rsidR="00982B24">
        <w:rPr>
          <w:rFonts w:ascii="Arial" w:hAnsi="Arial" w:cs="Arial"/>
        </w:rPr>
        <w:t xml:space="preserve">C1 samples show a mix of grains with larger grain surrounded by smaller features </w:t>
      </w:r>
      <w:r w:rsidRPr="003841BF">
        <w:rPr>
          <w:rFonts w:ascii="Arial" w:hAnsi="Arial" w:cs="Arial"/>
        </w:rPr>
        <w:t xml:space="preserve">related </w:t>
      </w:r>
      <w:r w:rsidR="00982B24">
        <w:rPr>
          <w:rFonts w:ascii="Arial" w:hAnsi="Arial" w:cs="Arial"/>
        </w:rPr>
        <w:t>to</w:t>
      </w:r>
      <w:r w:rsidR="00982B24" w:rsidRPr="003841BF">
        <w:rPr>
          <w:rFonts w:ascii="Arial" w:hAnsi="Arial" w:cs="Arial"/>
        </w:rPr>
        <w:t xml:space="preserve"> </w:t>
      </w:r>
      <w:r w:rsidRPr="003841BF">
        <w:rPr>
          <w:rFonts w:ascii="Arial" w:hAnsi="Arial" w:cs="Arial"/>
        </w:rPr>
        <w:t xml:space="preserve">CuSe phases. The </w:t>
      </w:r>
      <w:r w:rsidR="00982B24">
        <w:rPr>
          <w:rFonts w:ascii="Arial" w:hAnsi="Arial" w:cs="Arial"/>
        </w:rPr>
        <w:t>grains</w:t>
      </w:r>
      <w:r w:rsidR="00982B24" w:rsidRPr="003841BF">
        <w:rPr>
          <w:rFonts w:ascii="Arial" w:hAnsi="Arial" w:cs="Arial"/>
        </w:rPr>
        <w:t xml:space="preserve"> </w:t>
      </w:r>
      <w:r w:rsidRPr="003841BF">
        <w:rPr>
          <w:rFonts w:ascii="Arial" w:hAnsi="Arial" w:cs="Arial"/>
        </w:rPr>
        <w:t xml:space="preserve">become larger </w:t>
      </w:r>
      <w:r w:rsidR="00982B24">
        <w:rPr>
          <w:rFonts w:ascii="Arial" w:hAnsi="Arial" w:cs="Arial"/>
        </w:rPr>
        <w:t>as</w:t>
      </w:r>
      <w:r w:rsidRPr="003841BF">
        <w:rPr>
          <w:rFonts w:ascii="Arial" w:hAnsi="Arial" w:cs="Arial"/>
        </w:rPr>
        <w:t xml:space="preserve"> the temperature</w:t>
      </w:r>
      <w:r w:rsidR="00982B24">
        <w:rPr>
          <w:rFonts w:ascii="Arial" w:hAnsi="Arial" w:cs="Arial"/>
        </w:rPr>
        <w:t xml:space="preserve"> increases</w:t>
      </w:r>
      <w:r w:rsidRPr="003841BF">
        <w:rPr>
          <w:rFonts w:ascii="Arial" w:hAnsi="Arial" w:cs="Arial"/>
        </w:rPr>
        <w:t xml:space="preserve">, and the </w:t>
      </w:r>
      <w:r w:rsidR="00982B24">
        <w:rPr>
          <w:rFonts w:ascii="Arial" w:hAnsi="Arial" w:cs="Arial"/>
        </w:rPr>
        <w:t>CuSe grains</w:t>
      </w:r>
      <w:r w:rsidR="00982B24" w:rsidRPr="003841BF">
        <w:rPr>
          <w:rFonts w:ascii="Arial" w:hAnsi="Arial" w:cs="Arial"/>
        </w:rPr>
        <w:t xml:space="preserve"> </w:t>
      </w:r>
      <w:r w:rsidRPr="003841BF">
        <w:rPr>
          <w:rFonts w:ascii="Arial" w:hAnsi="Arial" w:cs="Arial"/>
        </w:rPr>
        <w:t xml:space="preserve">disappear. However, </w:t>
      </w:r>
      <w:r w:rsidR="00982B24">
        <w:rPr>
          <w:rFonts w:ascii="Arial" w:hAnsi="Arial" w:cs="Arial"/>
        </w:rPr>
        <w:t xml:space="preserve">at </w:t>
      </w:r>
      <w:r w:rsidRPr="003841BF">
        <w:rPr>
          <w:rFonts w:ascii="Arial" w:hAnsi="Arial" w:cs="Arial"/>
        </w:rPr>
        <w:t xml:space="preserve">550ºC, </w:t>
      </w:r>
      <w:r w:rsidR="003841BF" w:rsidRPr="003841BF">
        <w:rPr>
          <w:rFonts w:ascii="Arial" w:hAnsi="Arial" w:cs="Arial"/>
        </w:rPr>
        <w:t>the presence of small grains under the top conglomerates</w:t>
      </w:r>
      <w:r w:rsidR="00A13996">
        <w:rPr>
          <w:rFonts w:ascii="Arial" w:hAnsi="Arial" w:cs="Arial"/>
        </w:rPr>
        <w:t xml:space="preserve"> can be seen</w:t>
      </w:r>
      <w:r w:rsidRPr="003841BF">
        <w:rPr>
          <w:rFonts w:ascii="Arial" w:hAnsi="Arial" w:cs="Arial"/>
        </w:rPr>
        <w:t xml:space="preserve">. This heterogeneity is best observed in C2 sequence, heated at 520ºC. It is clearly noticed different grain sizes, with the </w:t>
      </w:r>
      <w:r w:rsidR="00A13996">
        <w:rPr>
          <w:rFonts w:ascii="Arial" w:hAnsi="Arial" w:cs="Arial"/>
        </w:rPr>
        <w:t>largest</w:t>
      </w:r>
      <w:r w:rsidR="00A13996" w:rsidRPr="003841BF">
        <w:rPr>
          <w:rFonts w:ascii="Arial" w:hAnsi="Arial" w:cs="Arial"/>
        </w:rPr>
        <w:t xml:space="preserve"> </w:t>
      </w:r>
      <w:r w:rsidR="00A13996">
        <w:rPr>
          <w:rFonts w:ascii="Arial" w:hAnsi="Arial" w:cs="Arial"/>
        </w:rPr>
        <w:t xml:space="preserve">ones </w:t>
      </w:r>
      <w:r w:rsidRPr="003841BF">
        <w:rPr>
          <w:rFonts w:ascii="Arial" w:hAnsi="Arial" w:cs="Arial"/>
        </w:rPr>
        <w:t>on top</w:t>
      </w:r>
      <w:r w:rsidR="00427CFA">
        <w:rPr>
          <w:rFonts w:ascii="Arial" w:hAnsi="Arial" w:cs="Arial"/>
        </w:rPr>
        <w:t xml:space="preserve"> </w:t>
      </w:r>
      <w:r w:rsidR="00A13996">
        <w:rPr>
          <w:rFonts w:ascii="Arial" w:hAnsi="Arial" w:cs="Arial"/>
        </w:rPr>
        <w:t xml:space="preserve">of </w:t>
      </w:r>
      <w:r w:rsidRPr="003841BF">
        <w:rPr>
          <w:rFonts w:ascii="Arial" w:hAnsi="Arial" w:cs="Arial"/>
        </w:rPr>
        <w:t>small</w:t>
      </w:r>
      <w:r w:rsidR="00A13996">
        <w:rPr>
          <w:rFonts w:ascii="Arial" w:hAnsi="Arial" w:cs="Arial"/>
        </w:rPr>
        <w:t>er</w:t>
      </w:r>
      <w:r w:rsidRPr="003841BF">
        <w:rPr>
          <w:rFonts w:ascii="Arial" w:hAnsi="Arial" w:cs="Arial"/>
        </w:rPr>
        <w:t xml:space="preserve"> grains. With the increment of the temperature, the surface morphology shows high </w:t>
      </w:r>
      <w:r w:rsidR="00EF2CF4">
        <w:rPr>
          <w:rFonts w:ascii="Arial" w:hAnsi="Arial" w:cs="Arial"/>
        </w:rPr>
        <w:t xml:space="preserve">interdiffusion among the grains indicating an advanced stage of </w:t>
      </w:r>
      <w:proofErr w:type="spellStart"/>
      <w:r w:rsidR="00EF2CF4">
        <w:rPr>
          <w:rFonts w:ascii="Arial" w:hAnsi="Arial" w:cs="Arial"/>
        </w:rPr>
        <w:t>recrystallisation</w:t>
      </w:r>
      <w:proofErr w:type="spellEnd"/>
      <w:r w:rsidR="00EF2CF4">
        <w:rPr>
          <w:rFonts w:ascii="Arial" w:hAnsi="Arial" w:cs="Arial"/>
        </w:rPr>
        <w:t>.</w:t>
      </w:r>
    </w:p>
    <w:p w:rsidR="00572631" w:rsidRDefault="00572631" w:rsidP="003807DF">
      <w:pPr>
        <w:autoSpaceDE w:val="0"/>
        <w:autoSpaceDN w:val="0"/>
        <w:adjustRightInd w:val="0"/>
        <w:spacing w:line="360" w:lineRule="auto"/>
        <w:ind w:firstLine="708"/>
        <w:rPr>
          <w:rFonts w:ascii="Arial" w:hAnsi="Arial" w:cs="Arial"/>
        </w:rPr>
      </w:pPr>
    </w:p>
    <w:p w:rsidR="00D50E49" w:rsidRPr="00D50E49" w:rsidRDefault="005E0A61" w:rsidP="003807DF">
      <w:pPr>
        <w:autoSpaceDE w:val="0"/>
        <w:autoSpaceDN w:val="0"/>
        <w:adjustRightInd w:val="0"/>
        <w:spacing w:line="360" w:lineRule="auto"/>
        <w:rPr>
          <w:rFonts w:ascii="Arial" w:hAnsi="Arial" w:cs="Arial"/>
          <w:b/>
        </w:rPr>
      </w:pPr>
      <w:r>
        <w:rPr>
          <w:rFonts w:ascii="Arial" w:hAnsi="Arial" w:cs="Arial"/>
          <w:b/>
        </w:rPr>
        <w:t xml:space="preserve">4. </w:t>
      </w:r>
      <w:r w:rsidR="00D50E49" w:rsidRPr="00D50E49">
        <w:rPr>
          <w:rFonts w:ascii="Arial" w:hAnsi="Arial" w:cs="Arial"/>
          <w:b/>
        </w:rPr>
        <w:t>Conclusions</w:t>
      </w:r>
    </w:p>
    <w:p w:rsidR="00D50E49" w:rsidRDefault="00D50E49" w:rsidP="003807DF">
      <w:pPr>
        <w:autoSpaceDE w:val="0"/>
        <w:autoSpaceDN w:val="0"/>
        <w:adjustRightInd w:val="0"/>
        <w:spacing w:line="360" w:lineRule="auto"/>
        <w:rPr>
          <w:rFonts w:ascii="Arial" w:hAnsi="Arial" w:cs="Arial"/>
        </w:rPr>
      </w:pPr>
    </w:p>
    <w:p w:rsidR="00D50E49" w:rsidRPr="005B53FA" w:rsidRDefault="005B53FA" w:rsidP="003807DF">
      <w:pPr>
        <w:autoSpaceDE w:val="0"/>
        <w:autoSpaceDN w:val="0"/>
        <w:adjustRightInd w:val="0"/>
        <w:spacing w:line="360" w:lineRule="auto"/>
        <w:ind w:firstLine="708"/>
        <w:rPr>
          <w:rFonts w:ascii="Arial" w:hAnsi="Arial" w:cs="Arial"/>
        </w:rPr>
      </w:pPr>
      <w:r w:rsidRPr="00A66D5D">
        <w:rPr>
          <w:rFonts w:ascii="Arial" w:hAnsi="Arial" w:cs="Arial"/>
        </w:rPr>
        <w:t>Chalcopyrite Cu</w:t>
      </w:r>
      <w:r w:rsidR="00FB02AA">
        <w:rPr>
          <w:rFonts w:ascii="Arial" w:hAnsi="Arial" w:cs="Arial"/>
        </w:rPr>
        <w:t>In</w:t>
      </w:r>
      <w:r w:rsidR="00FB02AA" w:rsidRPr="00FB02AA">
        <w:rPr>
          <w:rFonts w:ascii="Arial" w:hAnsi="Arial" w:cs="Arial"/>
          <w:vertAlign w:val="subscript"/>
        </w:rPr>
        <w:t>1-x</w:t>
      </w:r>
      <w:r w:rsidRPr="00A66D5D">
        <w:rPr>
          <w:rFonts w:ascii="Arial" w:hAnsi="Arial" w:cs="Arial"/>
        </w:rPr>
        <w:t>Al</w:t>
      </w:r>
      <w:r w:rsidR="00FB02AA" w:rsidRPr="00FB02AA">
        <w:rPr>
          <w:rFonts w:ascii="Arial" w:hAnsi="Arial" w:cs="Arial"/>
          <w:vertAlign w:val="subscript"/>
        </w:rPr>
        <w:t>x</w:t>
      </w:r>
      <w:r w:rsidRPr="00A66D5D">
        <w:rPr>
          <w:rFonts w:ascii="Arial" w:hAnsi="Arial" w:cs="Arial"/>
        </w:rPr>
        <w:t>Se</w:t>
      </w:r>
      <w:r w:rsidRPr="00A66D5D">
        <w:rPr>
          <w:rFonts w:ascii="Arial" w:hAnsi="Arial" w:cs="Arial"/>
          <w:vertAlign w:val="subscript"/>
        </w:rPr>
        <w:t>2</w:t>
      </w:r>
      <w:r w:rsidRPr="00A66D5D">
        <w:rPr>
          <w:rFonts w:ascii="Arial" w:hAnsi="Arial" w:cs="Arial"/>
        </w:rPr>
        <w:t xml:space="preserve"> thin films have been grown onto soda-lime glass substrates by </w:t>
      </w:r>
      <w:r w:rsidR="00F95A0C">
        <w:rPr>
          <w:rFonts w:ascii="Arial" w:hAnsi="Arial" w:cs="Arial"/>
        </w:rPr>
        <w:t>a</w:t>
      </w:r>
      <w:r w:rsidR="00F95A0C" w:rsidRPr="00A66D5D">
        <w:rPr>
          <w:rFonts w:ascii="Arial" w:hAnsi="Arial" w:cs="Arial"/>
        </w:rPr>
        <w:t xml:space="preserve"> </w:t>
      </w:r>
      <w:r w:rsidRPr="00A66D5D">
        <w:rPr>
          <w:rFonts w:ascii="Arial" w:hAnsi="Arial" w:cs="Arial"/>
        </w:rPr>
        <w:t xml:space="preserve">selenisation </w:t>
      </w:r>
      <w:r w:rsidR="00F95A0C">
        <w:rPr>
          <w:rFonts w:ascii="Arial" w:hAnsi="Arial" w:cs="Arial"/>
        </w:rPr>
        <w:t xml:space="preserve">process </w:t>
      </w:r>
      <w:r w:rsidRPr="00A66D5D">
        <w:rPr>
          <w:rFonts w:ascii="Arial" w:hAnsi="Arial" w:cs="Arial"/>
        </w:rPr>
        <w:t xml:space="preserve">at different temperatures ranging </w:t>
      </w:r>
      <w:r w:rsidR="00944C2B" w:rsidRPr="00A66D5D">
        <w:rPr>
          <w:rFonts w:ascii="Arial" w:hAnsi="Arial" w:cs="Arial"/>
        </w:rPr>
        <w:t xml:space="preserve">from </w:t>
      </w:r>
      <w:r w:rsidRPr="00A66D5D">
        <w:rPr>
          <w:rFonts w:ascii="Arial" w:hAnsi="Arial" w:cs="Arial"/>
        </w:rPr>
        <w:t xml:space="preserve">400ºC to 550ºC </w:t>
      </w:r>
      <w:r w:rsidR="00F95A0C">
        <w:rPr>
          <w:rFonts w:ascii="Arial" w:hAnsi="Arial" w:cs="Arial"/>
        </w:rPr>
        <w:t>using</w:t>
      </w:r>
      <w:r w:rsidR="00F95A0C" w:rsidRPr="00A66D5D">
        <w:rPr>
          <w:rFonts w:ascii="Arial" w:hAnsi="Arial" w:cs="Arial"/>
        </w:rPr>
        <w:t xml:space="preserve"> </w:t>
      </w:r>
      <w:r w:rsidRPr="00A66D5D">
        <w:rPr>
          <w:rFonts w:ascii="Arial" w:hAnsi="Arial" w:cs="Arial"/>
        </w:rPr>
        <w:t xml:space="preserve">two different sequences of </w:t>
      </w:r>
      <w:r w:rsidR="00F95A0C">
        <w:rPr>
          <w:rFonts w:ascii="Arial" w:hAnsi="Arial" w:cs="Arial"/>
        </w:rPr>
        <w:t>stacked</w:t>
      </w:r>
      <w:r w:rsidR="00F95A0C" w:rsidRPr="00A66D5D">
        <w:rPr>
          <w:rFonts w:ascii="Arial" w:hAnsi="Arial" w:cs="Arial"/>
        </w:rPr>
        <w:t xml:space="preserve"> </w:t>
      </w:r>
      <w:r w:rsidR="00F95A0C">
        <w:rPr>
          <w:rFonts w:ascii="Arial" w:hAnsi="Arial" w:cs="Arial"/>
        </w:rPr>
        <w:t xml:space="preserve">evaporated </w:t>
      </w:r>
      <w:r w:rsidRPr="00A66D5D">
        <w:rPr>
          <w:rFonts w:ascii="Arial" w:hAnsi="Arial" w:cs="Arial"/>
        </w:rPr>
        <w:t>metallic precursors</w:t>
      </w:r>
      <w:r w:rsidR="00944C2B" w:rsidRPr="00A66D5D">
        <w:rPr>
          <w:rFonts w:ascii="Arial" w:hAnsi="Arial" w:cs="Arial"/>
        </w:rPr>
        <w:t xml:space="preserve"> (C1 </w:t>
      </w:r>
      <w:r w:rsidR="004A3504" w:rsidRPr="00A66D5D">
        <w:rPr>
          <w:rFonts w:ascii="Arial" w:hAnsi="Arial" w:cs="Arial"/>
        </w:rPr>
        <w:t xml:space="preserve">named </w:t>
      </w:r>
      <w:r w:rsidR="00EE2894">
        <w:rPr>
          <w:rFonts w:ascii="Arial" w:hAnsi="Arial" w:cs="Arial"/>
        </w:rPr>
        <w:t>after</w:t>
      </w:r>
      <w:r w:rsidR="00EE2894" w:rsidRPr="00A66D5D">
        <w:rPr>
          <w:rFonts w:ascii="Arial" w:hAnsi="Arial" w:cs="Arial"/>
        </w:rPr>
        <w:t xml:space="preserve"> </w:t>
      </w:r>
      <w:r w:rsidR="00944C2B" w:rsidRPr="00A66D5D">
        <w:rPr>
          <w:rFonts w:ascii="Arial" w:hAnsi="Arial" w:cs="Arial"/>
        </w:rPr>
        <w:t xml:space="preserve">Al ending and C2 </w:t>
      </w:r>
      <w:r w:rsidR="00EE2894">
        <w:rPr>
          <w:rFonts w:ascii="Arial" w:hAnsi="Arial" w:cs="Arial"/>
        </w:rPr>
        <w:t>after</w:t>
      </w:r>
      <w:r w:rsidR="00EE2894" w:rsidRPr="00A66D5D">
        <w:rPr>
          <w:rFonts w:ascii="Arial" w:hAnsi="Arial" w:cs="Arial"/>
        </w:rPr>
        <w:t xml:space="preserve"> </w:t>
      </w:r>
      <w:r w:rsidR="00944C2B" w:rsidRPr="00A66D5D">
        <w:rPr>
          <w:rFonts w:ascii="Arial" w:hAnsi="Arial" w:cs="Arial"/>
        </w:rPr>
        <w:t>In ending)</w:t>
      </w:r>
      <w:r w:rsidRPr="00A66D5D">
        <w:rPr>
          <w:rFonts w:ascii="Arial" w:hAnsi="Arial" w:cs="Arial"/>
        </w:rPr>
        <w:t xml:space="preserve">. Optical, morphological and structural properties have been studied, concluding that both the temperature and the sequence play an important role in the CIAS formation and crystallisation. At low temperatures </w:t>
      </w:r>
      <w:r w:rsidR="00670927" w:rsidRPr="00A66D5D">
        <w:rPr>
          <w:rFonts w:ascii="Arial" w:hAnsi="Arial" w:cs="Arial"/>
        </w:rPr>
        <w:t xml:space="preserve">(400-500ºC) </w:t>
      </w:r>
      <w:r w:rsidRPr="00A66D5D">
        <w:rPr>
          <w:rFonts w:ascii="Arial" w:hAnsi="Arial" w:cs="Arial"/>
        </w:rPr>
        <w:t xml:space="preserve">the evolution for the two sequences is notably different. </w:t>
      </w:r>
      <w:r w:rsidR="002E361E">
        <w:rPr>
          <w:rFonts w:ascii="Arial" w:hAnsi="Arial" w:cs="Arial"/>
        </w:rPr>
        <w:t>Using C1 precursor</w:t>
      </w:r>
      <w:r w:rsidRPr="00A66D5D">
        <w:rPr>
          <w:rFonts w:ascii="Arial" w:hAnsi="Arial" w:cs="Arial"/>
        </w:rPr>
        <w:t xml:space="preserve"> great changes in the structural and optical properties</w:t>
      </w:r>
      <w:r w:rsidR="002E361E">
        <w:rPr>
          <w:rFonts w:ascii="Arial" w:hAnsi="Arial" w:cs="Arial"/>
        </w:rPr>
        <w:t xml:space="preserve"> are detected</w:t>
      </w:r>
      <w:r w:rsidRPr="00A66D5D">
        <w:rPr>
          <w:rFonts w:ascii="Arial" w:hAnsi="Arial" w:cs="Arial"/>
        </w:rPr>
        <w:t xml:space="preserve">, suggesting a correct </w:t>
      </w:r>
      <w:r w:rsidR="00C769C0">
        <w:rPr>
          <w:rFonts w:ascii="Arial" w:hAnsi="Arial" w:cs="Arial"/>
        </w:rPr>
        <w:t>path</w:t>
      </w:r>
      <w:r w:rsidRPr="00A66D5D">
        <w:rPr>
          <w:rFonts w:ascii="Arial" w:hAnsi="Arial" w:cs="Arial"/>
        </w:rPr>
        <w:t xml:space="preserve">way to CIAS crystallisation, C2 </w:t>
      </w:r>
      <w:r w:rsidR="002E361E">
        <w:rPr>
          <w:rFonts w:ascii="Arial" w:hAnsi="Arial" w:cs="Arial"/>
        </w:rPr>
        <w:t xml:space="preserve">samples </w:t>
      </w:r>
      <w:r w:rsidRPr="00A66D5D">
        <w:rPr>
          <w:rFonts w:ascii="Arial" w:hAnsi="Arial" w:cs="Arial"/>
        </w:rPr>
        <w:t xml:space="preserve">remains </w:t>
      </w:r>
      <w:r w:rsidR="002E361E">
        <w:rPr>
          <w:rFonts w:ascii="Arial" w:hAnsi="Arial" w:cs="Arial"/>
        </w:rPr>
        <w:t>fairly invariant</w:t>
      </w:r>
      <w:r w:rsidRPr="00A66D5D">
        <w:rPr>
          <w:rFonts w:ascii="Arial" w:hAnsi="Arial" w:cs="Arial"/>
        </w:rPr>
        <w:t xml:space="preserve">. These results </w:t>
      </w:r>
      <w:r w:rsidRPr="00C769C0">
        <w:rPr>
          <w:rFonts w:ascii="Arial" w:hAnsi="Arial" w:cs="Arial"/>
        </w:rPr>
        <w:t xml:space="preserve">observed at low temperatures affect noticeably the </w:t>
      </w:r>
      <w:r w:rsidR="00944C2B" w:rsidRPr="00C769C0">
        <w:rPr>
          <w:rFonts w:ascii="Arial" w:hAnsi="Arial" w:cs="Arial"/>
        </w:rPr>
        <w:t xml:space="preserve">growth </w:t>
      </w:r>
      <w:r w:rsidRPr="00C769C0">
        <w:rPr>
          <w:rFonts w:ascii="Arial" w:hAnsi="Arial" w:cs="Arial"/>
        </w:rPr>
        <w:t>at high temperature</w:t>
      </w:r>
      <w:r w:rsidR="00670927" w:rsidRPr="00C769C0">
        <w:rPr>
          <w:rFonts w:ascii="Arial" w:hAnsi="Arial" w:cs="Arial"/>
        </w:rPr>
        <w:t xml:space="preserve"> (520-550ºC)</w:t>
      </w:r>
      <w:r w:rsidRPr="00C769C0">
        <w:rPr>
          <w:rFonts w:ascii="Arial" w:hAnsi="Arial" w:cs="Arial"/>
        </w:rPr>
        <w:t>.</w:t>
      </w:r>
      <w:r w:rsidRPr="00A66D5D">
        <w:rPr>
          <w:rFonts w:ascii="Arial" w:hAnsi="Arial" w:cs="Arial"/>
        </w:rPr>
        <w:t xml:space="preserve"> </w:t>
      </w:r>
      <w:r w:rsidR="00944C2B" w:rsidRPr="00A66D5D">
        <w:rPr>
          <w:rFonts w:ascii="Arial" w:hAnsi="Arial" w:cs="Arial"/>
        </w:rPr>
        <w:t>Therefore</w:t>
      </w:r>
      <w:r w:rsidR="00EF2CF4">
        <w:rPr>
          <w:rFonts w:ascii="Arial" w:hAnsi="Arial" w:cs="Arial"/>
        </w:rPr>
        <w:t>, the precursor</w:t>
      </w:r>
      <w:r w:rsidRPr="00A66D5D">
        <w:rPr>
          <w:rFonts w:ascii="Arial" w:hAnsi="Arial" w:cs="Arial"/>
        </w:rPr>
        <w:t xml:space="preserve"> sequence </w:t>
      </w:r>
      <w:r w:rsidR="00EF2CF4">
        <w:rPr>
          <w:rFonts w:ascii="Arial" w:hAnsi="Arial" w:cs="Arial"/>
        </w:rPr>
        <w:t>is</w:t>
      </w:r>
      <w:r w:rsidRPr="00A66D5D">
        <w:rPr>
          <w:rFonts w:ascii="Arial" w:hAnsi="Arial" w:cs="Arial"/>
        </w:rPr>
        <w:t xml:space="preserve"> the determinant parameter in order to get a good CIAS crystallisation. Thereby the Al evaporation as the last layer </w:t>
      </w:r>
      <w:r w:rsidR="00A745F4">
        <w:rPr>
          <w:rFonts w:ascii="Arial" w:hAnsi="Arial" w:cs="Arial"/>
        </w:rPr>
        <w:t xml:space="preserve">of the stack </w:t>
      </w:r>
      <w:r w:rsidRPr="00A66D5D">
        <w:rPr>
          <w:rFonts w:ascii="Arial" w:hAnsi="Arial" w:cs="Arial"/>
        </w:rPr>
        <w:t>stimulates the homogeneity of this element toward the depth profile, promoting a best interdiffusion and CIAS crystallisation. While, due to the Al tendency to go to the bottom, phase separation is produced in the C2 samples. It has been also shown that there is an optimum temperature, 540ºC, which promotes the best Al incorporation for both sequences.</w:t>
      </w:r>
    </w:p>
    <w:p w:rsidR="00D50E49" w:rsidRDefault="005E0A61" w:rsidP="005E0A61">
      <w:pPr>
        <w:tabs>
          <w:tab w:val="left" w:pos="945"/>
        </w:tabs>
        <w:autoSpaceDE w:val="0"/>
        <w:autoSpaceDN w:val="0"/>
        <w:adjustRightInd w:val="0"/>
        <w:spacing w:line="360" w:lineRule="auto"/>
        <w:rPr>
          <w:rFonts w:ascii="Arial" w:hAnsi="Arial" w:cs="Arial"/>
        </w:rPr>
      </w:pPr>
      <w:r>
        <w:rPr>
          <w:rFonts w:ascii="Arial" w:hAnsi="Arial" w:cs="Arial"/>
        </w:rPr>
        <w:tab/>
      </w:r>
    </w:p>
    <w:p w:rsidR="005E0A61" w:rsidRPr="00F37055" w:rsidRDefault="005E0A61" w:rsidP="005E0A61">
      <w:pPr>
        <w:spacing w:line="360" w:lineRule="auto"/>
        <w:rPr>
          <w:rFonts w:ascii="Arial" w:hAnsi="Arial" w:cs="Arial"/>
          <w:b/>
        </w:rPr>
      </w:pPr>
      <w:r w:rsidRPr="00F37055">
        <w:rPr>
          <w:rFonts w:ascii="Arial" w:hAnsi="Arial" w:cs="Arial"/>
          <w:b/>
        </w:rPr>
        <w:t>Acknowledgements</w:t>
      </w:r>
    </w:p>
    <w:p w:rsidR="005E0A61" w:rsidRPr="00F37055" w:rsidRDefault="005E0A61" w:rsidP="005E0A61">
      <w:pPr>
        <w:spacing w:line="360" w:lineRule="auto"/>
        <w:rPr>
          <w:rFonts w:ascii="Arial" w:hAnsi="Arial" w:cs="Arial"/>
        </w:rPr>
      </w:pPr>
    </w:p>
    <w:p w:rsidR="005E0A61" w:rsidRPr="00F37055" w:rsidRDefault="005E0A61" w:rsidP="005E0A61">
      <w:pPr>
        <w:spacing w:line="360" w:lineRule="auto"/>
        <w:ind w:firstLine="708"/>
        <w:rPr>
          <w:rFonts w:ascii="Arial" w:hAnsi="Arial" w:cs="Arial"/>
        </w:rPr>
      </w:pPr>
      <w:r w:rsidRPr="00F37055">
        <w:rPr>
          <w:rFonts w:ascii="Arial" w:hAnsi="Arial" w:cs="Arial"/>
        </w:rPr>
        <w:t xml:space="preserve">This work has been supported by the Spanish Ministry of </w:t>
      </w:r>
      <w:r w:rsidR="00F44B7E">
        <w:rPr>
          <w:rFonts w:ascii="Arial" w:hAnsi="Arial" w:cs="Arial"/>
        </w:rPr>
        <w:t xml:space="preserve">Economy and Competitiveness </w:t>
      </w:r>
      <w:r w:rsidRPr="00F37055">
        <w:rPr>
          <w:rFonts w:ascii="Arial" w:hAnsi="Arial" w:cs="Arial"/>
        </w:rPr>
        <w:t xml:space="preserve">through the CIEMAT Photovoltaic program. </w:t>
      </w:r>
      <w:proofErr w:type="spellStart"/>
      <w:r w:rsidRPr="00F37055">
        <w:rPr>
          <w:rFonts w:ascii="Arial" w:hAnsi="Arial" w:cs="Arial"/>
        </w:rPr>
        <w:t>Sofía</w:t>
      </w:r>
      <w:proofErr w:type="spellEnd"/>
      <w:r w:rsidRPr="00F37055">
        <w:rPr>
          <w:rFonts w:ascii="Arial" w:hAnsi="Arial" w:cs="Arial"/>
        </w:rPr>
        <w:t xml:space="preserve"> Martín González thanks CIEMAT for the award of a senior research fellowship.</w:t>
      </w:r>
    </w:p>
    <w:p w:rsidR="005E0A61" w:rsidRDefault="005E0A61" w:rsidP="005E0A61">
      <w:pPr>
        <w:tabs>
          <w:tab w:val="left" w:pos="945"/>
        </w:tabs>
        <w:autoSpaceDE w:val="0"/>
        <w:autoSpaceDN w:val="0"/>
        <w:adjustRightInd w:val="0"/>
        <w:spacing w:line="360" w:lineRule="auto"/>
        <w:rPr>
          <w:rFonts w:ascii="Arial" w:hAnsi="Arial" w:cs="Arial"/>
        </w:rPr>
      </w:pPr>
    </w:p>
    <w:p w:rsidR="00BB0E94" w:rsidRDefault="00BB0E94" w:rsidP="003807DF"/>
    <w:p w:rsidR="00BB0E94" w:rsidRPr="00D50E49" w:rsidRDefault="00AB6FDA" w:rsidP="003807DF">
      <w:pPr>
        <w:rPr>
          <w:rFonts w:ascii="Arial" w:hAnsi="Arial" w:cs="Arial"/>
          <w:b/>
        </w:rPr>
      </w:pPr>
      <w:r w:rsidRPr="00D50E49">
        <w:rPr>
          <w:rFonts w:ascii="Arial" w:hAnsi="Arial" w:cs="Arial"/>
          <w:b/>
        </w:rPr>
        <w:t>References</w:t>
      </w:r>
    </w:p>
    <w:p w:rsidR="00AB6FDA" w:rsidRDefault="00AB6FDA" w:rsidP="003807DF"/>
    <w:p w:rsidR="0055323B" w:rsidRPr="0055323B" w:rsidRDefault="00BB0E94" w:rsidP="0055323B">
      <w:pPr>
        <w:spacing w:line="360" w:lineRule="auto"/>
        <w:rPr>
          <w:rFonts w:ascii="Arial" w:hAnsi="Arial" w:cs="Arial"/>
        </w:rPr>
      </w:pPr>
      <w:r>
        <w:fldChar w:fldCharType="begin"/>
      </w:r>
      <w:r>
        <w:instrText xml:space="preserve"> ADDIN EN.REFLIST </w:instrText>
      </w:r>
      <w:r>
        <w:fldChar w:fldCharType="separate"/>
      </w:r>
      <w:r w:rsidR="0055323B" w:rsidRPr="0055323B">
        <w:rPr>
          <w:rFonts w:ascii="Arial" w:hAnsi="Arial" w:cs="Arial"/>
        </w:rPr>
        <w:t>[1]</w:t>
      </w:r>
      <w:r w:rsidR="0055323B" w:rsidRPr="0055323B">
        <w:rPr>
          <w:rFonts w:ascii="Arial" w:hAnsi="Arial" w:cs="Arial"/>
        </w:rPr>
        <w:tab/>
        <w:t xml:space="preserve">I. </w:t>
      </w:r>
      <w:proofErr w:type="spellStart"/>
      <w:r w:rsidR="0055323B" w:rsidRPr="0055323B">
        <w:rPr>
          <w:rFonts w:ascii="Arial" w:hAnsi="Arial" w:cs="Arial"/>
        </w:rPr>
        <w:t>Repins</w:t>
      </w:r>
      <w:proofErr w:type="spellEnd"/>
      <w:r w:rsidR="0055323B" w:rsidRPr="0055323B">
        <w:rPr>
          <w:rFonts w:ascii="Arial" w:hAnsi="Arial" w:cs="Arial"/>
        </w:rPr>
        <w:t xml:space="preserve">, M.A. Contreras, B. </w:t>
      </w:r>
      <w:proofErr w:type="spellStart"/>
      <w:r w:rsidR="0055323B" w:rsidRPr="0055323B">
        <w:rPr>
          <w:rFonts w:ascii="Arial" w:hAnsi="Arial" w:cs="Arial"/>
        </w:rPr>
        <w:t>Egaas</w:t>
      </w:r>
      <w:proofErr w:type="spellEnd"/>
      <w:r w:rsidR="0055323B" w:rsidRPr="0055323B">
        <w:rPr>
          <w:rFonts w:ascii="Arial" w:hAnsi="Arial" w:cs="Arial"/>
        </w:rPr>
        <w:t xml:space="preserve">, C. </w:t>
      </w:r>
      <w:proofErr w:type="spellStart"/>
      <w:r w:rsidR="0055323B" w:rsidRPr="0055323B">
        <w:rPr>
          <w:rFonts w:ascii="Arial" w:hAnsi="Arial" w:cs="Arial"/>
        </w:rPr>
        <w:t>DeHart</w:t>
      </w:r>
      <w:proofErr w:type="spellEnd"/>
      <w:r w:rsidR="0055323B" w:rsidRPr="0055323B">
        <w:rPr>
          <w:rFonts w:ascii="Arial" w:hAnsi="Arial" w:cs="Arial"/>
        </w:rPr>
        <w:t xml:space="preserve">, J. </w:t>
      </w:r>
      <w:proofErr w:type="spellStart"/>
      <w:r w:rsidR="0055323B" w:rsidRPr="0055323B">
        <w:rPr>
          <w:rFonts w:ascii="Arial" w:hAnsi="Arial" w:cs="Arial"/>
        </w:rPr>
        <w:t>Scharf</w:t>
      </w:r>
      <w:proofErr w:type="spellEnd"/>
      <w:r w:rsidR="0055323B" w:rsidRPr="0055323B">
        <w:rPr>
          <w:rFonts w:ascii="Arial" w:hAnsi="Arial" w:cs="Arial"/>
        </w:rPr>
        <w:t xml:space="preserve">, C.L. Perkins, B. To, R. </w:t>
      </w:r>
      <w:proofErr w:type="spellStart"/>
      <w:r w:rsidR="0055323B" w:rsidRPr="0055323B">
        <w:rPr>
          <w:rFonts w:ascii="Arial" w:hAnsi="Arial" w:cs="Arial"/>
        </w:rPr>
        <w:t>Noufi</w:t>
      </w:r>
      <w:proofErr w:type="spellEnd"/>
      <w:r w:rsidR="0055323B" w:rsidRPr="0055323B">
        <w:rPr>
          <w:rFonts w:ascii="Arial" w:hAnsi="Arial" w:cs="Arial"/>
        </w:rPr>
        <w:t xml:space="preserve">, </w:t>
      </w:r>
      <w:proofErr w:type="spellStart"/>
      <w:r w:rsidR="0055323B" w:rsidRPr="0055323B">
        <w:rPr>
          <w:rFonts w:ascii="Arial" w:hAnsi="Arial" w:cs="Arial"/>
        </w:rPr>
        <w:t>Prog</w:t>
      </w:r>
      <w:proofErr w:type="spellEnd"/>
      <w:r w:rsidR="0055323B" w:rsidRPr="0055323B">
        <w:rPr>
          <w:rFonts w:ascii="Arial" w:hAnsi="Arial" w:cs="Arial"/>
        </w:rPr>
        <w:t xml:space="preserve">. </w:t>
      </w:r>
      <w:proofErr w:type="spellStart"/>
      <w:r w:rsidR="0055323B" w:rsidRPr="0055323B">
        <w:rPr>
          <w:rFonts w:ascii="Arial" w:hAnsi="Arial" w:cs="Arial"/>
        </w:rPr>
        <w:t>Photovol</w:t>
      </w:r>
      <w:proofErr w:type="spellEnd"/>
      <w:r w:rsidR="0055323B" w:rsidRPr="0055323B">
        <w:rPr>
          <w:rFonts w:ascii="Arial" w:hAnsi="Arial" w:cs="Arial"/>
        </w:rPr>
        <w:t>: Res. Appl. 16/3 (2008) 235.</w:t>
      </w:r>
    </w:p>
    <w:p w:rsidR="0055323B" w:rsidRPr="0055323B" w:rsidRDefault="0055323B" w:rsidP="0055323B">
      <w:pPr>
        <w:spacing w:line="360" w:lineRule="auto"/>
        <w:rPr>
          <w:rFonts w:ascii="Arial" w:hAnsi="Arial" w:cs="Arial"/>
        </w:rPr>
      </w:pPr>
      <w:r w:rsidRPr="0055323B">
        <w:rPr>
          <w:rFonts w:ascii="Arial" w:hAnsi="Arial" w:cs="Arial"/>
        </w:rPr>
        <w:t>[2]</w:t>
      </w:r>
      <w:r w:rsidRPr="0055323B">
        <w:rPr>
          <w:rFonts w:ascii="Arial" w:hAnsi="Arial" w:cs="Arial"/>
        </w:rPr>
        <w:tab/>
        <w:t xml:space="preserve">A. </w:t>
      </w:r>
      <w:proofErr w:type="spellStart"/>
      <w:r w:rsidRPr="0055323B">
        <w:rPr>
          <w:rFonts w:ascii="Arial" w:hAnsi="Arial" w:cs="Arial"/>
        </w:rPr>
        <w:t>Jager-Waldau</w:t>
      </w:r>
      <w:proofErr w:type="spellEnd"/>
      <w:r w:rsidRPr="0055323B">
        <w:rPr>
          <w:rFonts w:ascii="Arial" w:hAnsi="Arial" w:cs="Arial"/>
        </w:rPr>
        <w:t>, Sol. Energy Mater. Sol. Cells 95/6 1509.</w:t>
      </w:r>
    </w:p>
    <w:p w:rsidR="0055323B" w:rsidRPr="0055323B" w:rsidRDefault="0055323B" w:rsidP="0055323B">
      <w:pPr>
        <w:spacing w:line="360" w:lineRule="auto"/>
        <w:rPr>
          <w:rFonts w:ascii="Arial" w:hAnsi="Arial" w:cs="Arial"/>
        </w:rPr>
      </w:pPr>
      <w:r w:rsidRPr="0055323B">
        <w:rPr>
          <w:rFonts w:ascii="Arial" w:hAnsi="Arial" w:cs="Arial"/>
        </w:rPr>
        <w:t>[3]</w:t>
      </w:r>
      <w:r w:rsidRPr="0055323B">
        <w:rPr>
          <w:rFonts w:ascii="Arial" w:hAnsi="Arial" w:cs="Arial"/>
        </w:rPr>
        <w:tab/>
        <w:t xml:space="preserve">D. Dwyer, I. </w:t>
      </w:r>
      <w:proofErr w:type="spellStart"/>
      <w:r w:rsidRPr="0055323B">
        <w:rPr>
          <w:rFonts w:ascii="Arial" w:hAnsi="Arial" w:cs="Arial"/>
        </w:rPr>
        <w:t>Repins</w:t>
      </w:r>
      <w:proofErr w:type="spellEnd"/>
      <w:r w:rsidRPr="0055323B">
        <w:rPr>
          <w:rFonts w:ascii="Arial" w:hAnsi="Arial" w:cs="Arial"/>
        </w:rPr>
        <w:t xml:space="preserve">, H. </w:t>
      </w:r>
      <w:proofErr w:type="spellStart"/>
      <w:r w:rsidRPr="0055323B">
        <w:rPr>
          <w:rFonts w:ascii="Arial" w:hAnsi="Arial" w:cs="Arial"/>
        </w:rPr>
        <w:t>Efstathiadis</w:t>
      </w:r>
      <w:proofErr w:type="spellEnd"/>
      <w:r w:rsidRPr="0055323B">
        <w:rPr>
          <w:rFonts w:ascii="Arial" w:hAnsi="Arial" w:cs="Arial"/>
        </w:rPr>
        <w:t xml:space="preserve">, P. </w:t>
      </w:r>
      <w:proofErr w:type="spellStart"/>
      <w:r w:rsidRPr="0055323B">
        <w:rPr>
          <w:rFonts w:ascii="Arial" w:hAnsi="Arial" w:cs="Arial"/>
        </w:rPr>
        <w:t>Haldar</w:t>
      </w:r>
      <w:proofErr w:type="spellEnd"/>
      <w:r w:rsidRPr="0055323B">
        <w:rPr>
          <w:rFonts w:ascii="Arial" w:hAnsi="Arial" w:cs="Arial"/>
        </w:rPr>
        <w:t>, Sol. Energy Mater. Sol. Cells 94/3 (2010) 598.</w:t>
      </w:r>
    </w:p>
    <w:p w:rsidR="0055323B" w:rsidRPr="0055323B" w:rsidRDefault="0055323B" w:rsidP="0055323B">
      <w:pPr>
        <w:spacing w:line="360" w:lineRule="auto"/>
        <w:rPr>
          <w:rFonts w:ascii="Arial" w:hAnsi="Arial" w:cs="Arial"/>
        </w:rPr>
      </w:pPr>
      <w:r w:rsidRPr="0055323B">
        <w:rPr>
          <w:rFonts w:ascii="Arial" w:hAnsi="Arial" w:cs="Arial"/>
        </w:rPr>
        <w:t>[4]</w:t>
      </w:r>
      <w:r w:rsidRPr="0055323B">
        <w:rPr>
          <w:rFonts w:ascii="Arial" w:hAnsi="Arial" w:cs="Arial"/>
        </w:rPr>
        <w:tab/>
        <w:t xml:space="preserve">P.D. Paulson, M.W. </w:t>
      </w:r>
      <w:proofErr w:type="spellStart"/>
      <w:r w:rsidRPr="0055323B">
        <w:rPr>
          <w:rFonts w:ascii="Arial" w:hAnsi="Arial" w:cs="Arial"/>
        </w:rPr>
        <w:t>Haimbodi</w:t>
      </w:r>
      <w:proofErr w:type="spellEnd"/>
      <w:r w:rsidRPr="0055323B">
        <w:rPr>
          <w:rFonts w:ascii="Arial" w:hAnsi="Arial" w:cs="Arial"/>
        </w:rPr>
        <w:t xml:space="preserve">, S. </w:t>
      </w:r>
      <w:proofErr w:type="spellStart"/>
      <w:r w:rsidRPr="0055323B">
        <w:rPr>
          <w:rFonts w:ascii="Arial" w:hAnsi="Arial" w:cs="Arial"/>
        </w:rPr>
        <w:t>Marsillac</w:t>
      </w:r>
      <w:proofErr w:type="spellEnd"/>
      <w:r w:rsidRPr="0055323B">
        <w:rPr>
          <w:rFonts w:ascii="Arial" w:hAnsi="Arial" w:cs="Arial"/>
        </w:rPr>
        <w:t xml:space="preserve">, R.W. </w:t>
      </w:r>
      <w:proofErr w:type="spellStart"/>
      <w:r w:rsidRPr="0055323B">
        <w:rPr>
          <w:rFonts w:ascii="Arial" w:hAnsi="Arial" w:cs="Arial"/>
        </w:rPr>
        <w:t>Birkmire</w:t>
      </w:r>
      <w:proofErr w:type="spellEnd"/>
      <w:r w:rsidRPr="0055323B">
        <w:rPr>
          <w:rFonts w:ascii="Arial" w:hAnsi="Arial" w:cs="Arial"/>
        </w:rPr>
        <w:t xml:space="preserve">, W.N. </w:t>
      </w:r>
      <w:proofErr w:type="spellStart"/>
      <w:r w:rsidRPr="0055323B">
        <w:rPr>
          <w:rFonts w:ascii="Arial" w:hAnsi="Arial" w:cs="Arial"/>
        </w:rPr>
        <w:t>Shafarman</w:t>
      </w:r>
      <w:proofErr w:type="spellEnd"/>
      <w:r w:rsidRPr="0055323B">
        <w:rPr>
          <w:rFonts w:ascii="Arial" w:hAnsi="Arial" w:cs="Arial"/>
        </w:rPr>
        <w:t>, J. Appl. Phys. 91/12 (2002) 10153.</w:t>
      </w:r>
    </w:p>
    <w:p w:rsidR="0055323B" w:rsidRPr="0055323B" w:rsidRDefault="0055323B" w:rsidP="0055323B">
      <w:pPr>
        <w:spacing w:line="360" w:lineRule="auto"/>
        <w:rPr>
          <w:rFonts w:ascii="Arial" w:hAnsi="Arial" w:cs="Arial"/>
        </w:rPr>
      </w:pPr>
      <w:r w:rsidRPr="0055323B">
        <w:rPr>
          <w:rFonts w:ascii="Arial" w:hAnsi="Arial" w:cs="Arial"/>
        </w:rPr>
        <w:t>[5]</w:t>
      </w:r>
      <w:r w:rsidRPr="0055323B">
        <w:rPr>
          <w:rFonts w:ascii="Arial" w:hAnsi="Arial" w:cs="Arial"/>
        </w:rPr>
        <w:tab/>
        <w:t xml:space="preserve">Y.B.K. Reddy, V.S. Raja, B. </w:t>
      </w:r>
      <w:proofErr w:type="spellStart"/>
      <w:r w:rsidRPr="0055323B">
        <w:rPr>
          <w:rFonts w:ascii="Arial" w:hAnsi="Arial" w:cs="Arial"/>
        </w:rPr>
        <w:t>Sreedhar</w:t>
      </w:r>
      <w:proofErr w:type="spellEnd"/>
      <w:r w:rsidRPr="0055323B">
        <w:rPr>
          <w:rFonts w:ascii="Arial" w:hAnsi="Arial" w:cs="Arial"/>
        </w:rPr>
        <w:t>, J. Phys. D: Appl. Phys. 39/24 (2006) 5124.</w:t>
      </w:r>
    </w:p>
    <w:p w:rsidR="0055323B" w:rsidRPr="0055323B" w:rsidRDefault="0055323B" w:rsidP="0055323B">
      <w:pPr>
        <w:spacing w:line="360" w:lineRule="auto"/>
        <w:rPr>
          <w:rFonts w:ascii="Arial" w:hAnsi="Arial" w:cs="Arial"/>
        </w:rPr>
      </w:pPr>
      <w:r w:rsidRPr="0055323B">
        <w:rPr>
          <w:rFonts w:ascii="Arial" w:hAnsi="Arial" w:cs="Arial"/>
        </w:rPr>
        <w:t>[6]</w:t>
      </w:r>
      <w:r w:rsidRPr="0055323B">
        <w:rPr>
          <w:rFonts w:ascii="Arial" w:hAnsi="Arial" w:cs="Arial"/>
        </w:rPr>
        <w:tab/>
        <w:t xml:space="preserve">M.A. Contreras, K. </w:t>
      </w:r>
      <w:proofErr w:type="spellStart"/>
      <w:r w:rsidRPr="0055323B">
        <w:rPr>
          <w:rFonts w:ascii="Arial" w:hAnsi="Arial" w:cs="Arial"/>
        </w:rPr>
        <w:t>Ramanathan</w:t>
      </w:r>
      <w:proofErr w:type="spellEnd"/>
      <w:r w:rsidRPr="0055323B">
        <w:rPr>
          <w:rFonts w:ascii="Arial" w:hAnsi="Arial" w:cs="Arial"/>
        </w:rPr>
        <w:t xml:space="preserve">, J. </w:t>
      </w:r>
      <w:proofErr w:type="spellStart"/>
      <w:r w:rsidRPr="0055323B">
        <w:rPr>
          <w:rFonts w:ascii="Arial" w:hAnsi="Arial" w:cs="Arial"/>
        </w:rPr>
        <w:t>AbuShama</w:t>
      </w:r>
      <w:proofErr w:type="spellEnd"/>
      <w:r w:rsidRPr="0055323B">
        <w:rPr>
          <w:rFonts w:ascii="Arial" w:hAnsi="Arial" w:cs="Arial"/>
        </w:rPr>
        <w:t xml:space="preserve">, F. </w:t>
      </w:r>
      <w:proofErr w:type="spellStart"/>
      <w:r w:rsidRPr="0055323B">
        <w:rPr>
          <w:rFonts w:ascii="Arial" w:hAnsi="Arial" w:cs="Arial"/>
        </w:rPr>
        <w:t>Hasoon</w:t>
      </w:r>
      <w:proofErr w:type="spellEnd"/>
      <w:r w:rsidRPr="0055323B">
        <w:rPr>
          <w:rFonts w:ascii="Arial" w:hAnsi="Arial" w:cs="Arial"/>
        </w:rPr>
        <w:t xml:space="preserve">, D.L. Young, B. </w:t>
      </w:r>
      <w:proofErr w:type="spellStart"/>
      <w:r w:rsidRPr="0055323B">
        <w:rPr>
          <w:rFonts w:ascii="Arial" w:hAnsi="Arial" w:cs="Arial"/>
        </w:rPr>
        <w:t>Egaas</w:t>
      </w:r>
      <w:proofErr w:type="spellEnd"/>
      <w:r w:rsidRPr="0055323B">
        <w:rPr>
          <w:rFonts w:ascii="Arial" w:hAnsi="Arial" w:cs="Arial"/>
        </w:rPr>
        <w:t xml:space="preserve">, R. </w:t>
      </w:r>
      <w:proofErr w:type="spellStart"/>
      <w:r w:rsidRPr="0055323B">
        <w:rPr>
          <w:rFonts w:ascii="Arial" w:hAnsi="Arial" w:cs="Arial"/>
        </w:rPr>
        <w:t>Noufi</w:t>
      </w:r>
      <w:proofErr w:type="spellEnd"/>
      <w:r w:rsidRPr="0055323B">
        <w:rPr>
          <w:rFonts w:ascii="Arial" w:hAnsi="Arial" w:cs="Arial"/>
        </w:rPr>
        <w:t xml:space="preserve">, </w:t>
      </w:r>
      <w:proofErr w:type="spellStart"/>
      <w:r w:rsidRPr="0055323B">
        <w:rPr>
          <w:rFonts w:ascii="Arial" w:hAnsi="Arial" w:cs="Arial"/>
        </w:rPr>
        <w:t>Prog</w:t>
      </w:r>
      <w:proofErr w:type="spellEnd"/>
      <w:r w:rsidRPr="0055323B">
        <w:rPr>
          <w:rFonts w:ascii="Arial" w:hAnsi="Arial" w:cs="Arial"/>
        </w:rPr>
        <w:t xml:space="preserve">. </w:t>
      </w:r>
      <w:proofErr w:type="spellStart"/>
      <w:r w:rsidRPr="0055323B">
        <w:rPr>
          <w:rFonts w:ascii="Arial" w:hAnsi="Arial" w:cs="Arial"/>
        </w:rPr>
        <w:t>Photovol</w:t>
      </w:r>
      <w:proofErr w:type="spellEnd"/>
      <w:r w:rsidRPr="0055323B">
        <w:rPr>
          <w:rFonts w:ascii="Arial" w:hAnsi="Arial" w:cs="Arial"/>
        </w:rPr>
        <w:t>: Res. Appl. 13/3 (2005) 209.</w:t>
      </w:r>
    </w:p>
    <w:p w:rsidR="0055323B" w:rsidRPr="0055323B" w:rsidRDefault="0055323B" w:rsidP="0055323B">
      <w:pPr>
        <w:spacing w:line="360" w:lineRule="auto"/>
        <w:rPr>
          <w:rFonts w:ascii="Arial" w:hAnsi="Arial" w:cs="Arial"/>
          <w:lang w:val="es-ES"/>
        </w:rPr>
      </w:pPr>
      <w:r w:rsidRPr="0055323B">
        <w:rPr>
          <w:rFonts w:ascii="Arial" w:hAnsi="Arial" w:cs="Arial"/>
        </w:rPr>
        <w:t>[7]</w:t>
      </w:r>
      <w:r w:rsidRPr="0055323B">
        <w:rPr>
          <w:rFonts w:ascii="Arial" w:hAnsi="Arial" w:cs="Arial"/>
        </w:rPr>
        <w:tab/>
        <w:t xml:space="preserve">S. </w:t>
      </w:r>
      <w:proofErr w:type="spellStart"/>
      <w:r w:rsidRPr="0055323B">
        <w:rPr>
          <w:rFonts w:ascii="Arial" w:hAnsi="Arial" w:cs="Arial"/>
        </w:rPr>
        <w:t>Marsillac</w:t>
      </w:r>
      <w:proofErr w:type="spellEnd"/>
      <w:r w:rsidRPr="0055323B">
        <w:rPr>
          <w:rFonts w:ascii="Arial" w:hAnsi="Arial" w:cs="Arial"/>
        </w:rPr>
        <w:t xml:space="preserve">, P.D. Paulson, M.W. </w:t>
      </w:r>
      <w:proofErr w:type="spellStart"/>
      <w:r w:rsidRPr="0055323B">
        <w:rPr>
          <w:rFonts w:ascii="Arial" w:hAnsi="Arial" w:cs="Arial"/>
        </w:rPr>
        <w:t>Haimbodi</w:t>
      </w:r>
      <w:proofErr w:type="spellEnd"/>
      <w:r w:rsidRPr="0055323B">
        <w:rPr>
          <w:rFonts w:ascii="Arial" w:hAnsi="Arial" w:cs="Arial"/>
        </w:rPr>
        <w:t xml:space="preserve">, R.W. </w:t>
      </w:r>
      <w:proofErr w:type="spellStart"/>
      <w:r w:rsidRPr="0055323B">
        <w:rPr>
          <w:rFonts w:ascii="Arial" w:hAnsi="Arial" w:cs="Arial"/>
        </w:rPr>
        <w:t>Birkmire</w:t>
      </w:r>
      <w:proofErr w:type="spellEnd"/>
      <w:r w:rsidRPr="0055323B">
        <w:rPr>
          <w:rFonts w:ascii="Arial" w:hAnsi="Arial" w:cs="Arial"/>
        </w:rPr>
        <w:t xml:space="preserve">, W.N. </w:t>
      </w:r>
      <w:proofErr w:type="spellStart"/>
      <w:r w:rsidRPr="0055323B">
        <w:rPr>
          <w:rFonts w:ascii="Arial" w:hAnsi="Arial" w:cs="Arial"/>
        </w:rPr>
        <w:t>Shafarman</w:t>
      </w:r>
      <w:proofErr w:type="spellEnd"/>
      <w:r w:rsidRPr="0055323B">
        <w:rPr>
          <w:rFonts w:ascii="Arial" w:hAnsi="Arial" w:cs="Arial"/>
        </w:rPr>
        <w:t xml:space="preserve">, Appl. </w:t>
      </w:r>
      <w:proofErr w:type="spellStart"/>
      <w:r w:rsidRPr="0055323B">
        <w:rPr>
          <w:rFonts w:ascii="Arial" w:hAnsi="Arial" w:cs="Arial"/>
          <w:lang w:val="es-ES"/>
        </w:rPr>
        <w:t>Phys</w:t>
      </w:r>
      <w:proofErr w:type="spellEnd"/>
      <w:r w:rsidRPr="0055323B">
        <w:rPr>
          <w:rFonts w:ascii="Arial" w:hAnsi="Arial" w:cs="Arial"/>
          <w:lang w:val="es-ES"/>
        </w:rPr>
        <w:t xml:space="preserve">. </w:t>
      </w:r>
      <w:proofErr w:type="spellStart"/>
      <w:r w:rsidRPr="0055323B">
        <w:rPr>
          <w:rFonts w:ascii="Arial" w:hAnsi="Arial" w:cs="Arial"/>
          <w:lang w:val="es-ES"/>
        </w:rPr>
        <w:t>Lett</w:t>
      </w:r>
      <w:proofErr w:type="spellEnd"/>
      <w:r w:rsidRPr="0055323B">
        <w:rPr>
          <w:rFonts w:ascii="Arial" w:hAnsi="Arial" w:cs="Arial"/>
          <w:lang w:val="es-ES"/>
        </w:rPr>
        <w:t>. 81/7 (2002) 1350.</w:t>
      </w:r>
    </w:p>
    <w:p w:rsidR="0055323B" w:rsidRPr="0055323B" w:rsidRDefault="0055323B" w:rsidP="0055323B">
      <w:pPr>
        <w:spacing w:line="360" w:lineRule="auto"/>
        <w:rPr>
          <w:rFonts w:ascii="Arial" w:hAnsi="Arial" w:cs="Arial"/>
          <w:lang w:val="es-ES"/>
        </w:rPr>
      </w:pPr>
      <w:r w:rsidRPr="0055323B">
        <w:rPr>
          <w:rFonts w:ascii="Arial" w:hAnsi="Arial" w:cs="Arial"/>
          <w:lang w:val="es-ES"/>
        </w:rPr>
        <w:t>[8]</w:t>
      </w:r>
      <w:r w:rsidRPr="0055323B">
        <w:rPr>
          <w:rFonts w:ascii="Arial" w:hAnsi="Arial" w:cs="Arial"/>
          <w:lang w:val="es-ES"/>
        </w:rPr>
        <w:tab/>
        <w:t xml:space="preserve">J. López-García, C. </w:t>
      </w:r>
      <w:proofErr w:type="spellStart"/>
      <w:r w:rsidRPr="0055323B">
        <w:rPr>
          <w:rFonts w:ascii="Arial" w:hAnsi="Arial" w:cs="Arial"/>
          <w:lang w:val="es-ES"/>
        </w:rPr>
        <w:t>Maffiotte</w:t>
      </w:r>
      <w:proofErr w:type="spellEnd"/>
      <w:r w:rsidRPr="0055323B">
        <w:rPr>
          <w:rFonts w:ascii="Arial" w:hAnsi="Arial" w:cs="Arial"/>
          <w:lang w:val="es-ES"/>
        </w:rPr>
        <w:t xml:space="preserve">, C. Guillén, Sol. </w:t>
      </w:r>
      <w:proofErr w:type="spellStart"/>
      <w:r w:rsidRPr="0055323B">
        <w:rPr>
          <w:rFonts w:ascii="Arial" w:hAnsi="Arial" w:cs="Arial"/>
          <w:lang w:val="es-ES"/>
        </w:rPr>
        <w:t>Energy</w:t>
      </w:r>
      <w:proofErr w:type="spellEnd"/>
      <w:r w:rsidRPr="0055323B">
        <w:rPr>
          <w:rFonts w:ascii="Arial" w:hAnsi="Arial" w:cs="Arial"/>
          <w:lang w:val="es-ES"/>
        </w:rPr>
        <w:t xml:space="preserve"> Mater. Sol. </w:t>
      </w:r>
      <w:proofErr w:type="spellStart"/>
      <w:r w:rsidRPr="0055323B">
        <w:rPr>
          <w:rFonts w:ascii="Arial" w:hAnsi="Arial" w:cs="Arial"/>
          <w:lang w:val="es-ES"/>
        </w:rPr>
        <w:t>Cells</w:t>
      </w:r>
      <w:proofErr w:type="spellEnd"/>
      <w:r w:rsidRPr="0055323B">
        <w:rPr>
          <w:rFonts w:ascii="Arial" w:hAnsi="Arial" w:cs="Arial"/>
          <w:lang w:val="es-ES"/>
        </w:rPr>
        <w:t xml:space="preserve"> 94/7 (2010) 1263.</w:t>
      </w:r>
    </w:p>
    <w:p w:rsidR="0055323B" w:rsidRPr="0055323B" w:rsidRDefault="0055323B" w:rsidP="0055323B">
      <w:pPr>
        <w:spacing w:line="360" w:lineRule="auto"/>
        <w:rPr>
          <w:rFonts w:ascii="Arial" w:hAnsi="Arial" w:cs="Arial"/>
        </w:rPr>
      </w:pPr>
      <w:r w:rsidRPr="0055323B">
        <w:rPr>
          <w:rFonts w:ascii="Arial" w:hAnsi="Arial" w:cs="Arial"/>
          <w:lang w:val="es-ES"/>
        </w:rPr>
        <w:t>[9]</w:t>
      </w:r>
      <w:r w:rsidRPr="0055323B">
        <w:rPr>
          <w:rFonts w:ascii="Arial" w:hAnsi="Arial" w:cs="Arial"/>
          <w:lang w:val="es-ES"/>
        </w:rPr>
        <w:tab/>
        <w:t xml:space="preserve">R. Caballero, C. Guillén, Sol. </w:t>
      </w:r>
      <w:r w:rsidRPr="0055323B">
        <w:rPr>
          <w:rFonts w:ascii="Arial" w:hAnsi="Arial" w:cs="Arial"/>
        </w:rPr>
        <w:t>Energy Mater. Sol. Cells 86/1 (2005) 1.</w:t>
      </w:r>
    </w:p>
    <w:p w:rsidR="0055323B" w:rsidRPr="0055323B" w:rsidRDefault="0055323B" w:rsidP="0055323B">
      <w:pPr>
        <w:spacing w:line="360" w:lineRule="auto"/>
        <w:rPr>
          <w:rFonts w:ascii="Arial" w:hAnsi="Arial" w:cs="Arial"/>
        </w:rPr>
      </w:pPr>
      <w:r w:rsidRPr="0055323B">
        <w:rPr>
          <w:rFonts w:ascii="Arial" w:hAnsi="Arial" w:cs="Arial"/>
        </w:rPr>
        <w:t>[10]</w:t>
      </w:r>
      <w:r w:rsidRPr="0055323B">
        <w:rPr>
          <w:rFonts w:ascii="Arial" w:hAnsi="Arial" w:cs="Arial"/>
        </w:rPr>
        <w:tab/>
        <w:t xml:space="preserve">S. Martín, C. </w:t>
      </w:r>
      <w:proofErr w:type="spellStart"/>
      <w:r w:rsidRPr="0055323B">
        <w:rPr>
          <w:rFonts w:ascii="Arial" w:hAnsi="Arial" w:cs="Arial"/>
        </w:rPr>
        <w:t>Guillén</w:t>
      </w:r>
      <w:proofErr w:type="spellEnd"/>
      <w:r w:rsidRPr="0055323B">
        <w:rPr>
          <w:rFonts w:ascii="Arial" w:hAnsi="Arial" w:cs="Arial"/>
        </w:rPr>
        <w:t xml:space="preserve">, J. </w:t>
      </w:r>
      <w:proofErr w:type="spellStart"/>
      <w:r w:rsidRPr="0055323B">
        <w:rPr>
          <w:rFonts w:ascii="Arial" w:hAnsi="Arial" w:cs="Arial"/>
        </w:rPr>
        <w:t>Cryst</w:t>
      </w:r>
      <w:proofErr w:type="spellEnd"/>
      <w:r w:rsidRPr="0055323B">
        <w:rPr>
          <w:rFonts w:ascii="Arial" w:hAnsi="Arial" w:cs="Arial"/>
        </w:rPr>
        <w:t>. Growth 336/1 (2011) 82.</w:t>
      </w:r>
    </w:p>
    <w:p w:rsidR="0055323B" w:rsidRPr="0055323B" w:rsidRDefault="0055323B" w:rsidP="0055323B">
      <w:pPr>
        <w:spacing w:line="360" w:lineRule="auto"/>
        <w:rPr>
          <w:rFonts w:ascii="Arial" w:hAnsi="Arial" w:cs="Arial"/>
          <w:lang w:val="es-ES"/>
        </w:rPr>
      </w:pPr>
      <w:r w:rsidRPr="0055323B">
        <w:rPr>
          <w:rFonts w:ascii="Arial" w:hAnsi="Arial" w:cs="Arial"/>
          <w:lang w:val="es-ES"/>
        </w:rPr>
        <w:t>[11]</w:t>
      </w:r>
      <w:r w:rsidRPr="0055323B">
        <w:rPr>
          <w:rFonts w:ascii="Arial" w:hAnsi="Arial" w:cs="Arial"/>
          <w:lang w:val="es-ES"/>
        </w:rPr>
        <w:tab/>
        <w:t xml:space="preserve">C. Guillén, J. Herrero, Sol. </w:t>
      </w:r>
      <w:proofErr w:type="spellStart"/>
      <w:r w:rsidRPr="0055323B">
        <w:rPr>
          <w:rFonts w:ascii="Arial" w:hAnsi="Arial" w:cs="Arial"/>
          <w:lang w:val="es-ES"/>
        </w:rPr>
        <w:t>Energy</w:t>
      </w:r>
      <w:proofErr w:type="spellEnd"/>
      <w:r w:rsidRPr="0055323B">
        <w:rPr>
          <w:rFonts w:ascii="Arial" w:hAnsi="Arial" w:cs="Arial"/>
          <w:lang w:val="es-ES"/>
        </w:rPr>
        <w:t xml:space="preserve"> Mater. Sol. </w:t>
      </w:r>
      <w:proofErr w:type="spellStart"/>
      <w:r w:rsidRPr="0055323B">
        <w:rPr>
          <w:rFonts w:ascii="Arial" w:hAnsi="Arial" w:cs="Arial"/>
          <w:lang w:val="es-ES"/>
        </w:rPr>
        <w:t>Cells</w:t>
      </w:r>
      <w:proofErr w:type="spellEnd"/>
      <w:r w:rsidRPr="0055323B">
        <w:rPr>
          <w:rFonts w:ascii="Arial" w:hAnsi="Arial" w:cs="Arial"/>
          <w:lang w:val="es-ES"/>
        </w:rPr>
        <w:t xml:space="preserve"> 73/2 (2002) 141.</w:t>
      </w:r>
    </w:p>
    <w:p w:rsidR="0055323B" w:rsidRPr="0055323B" w:rsidRDefault="0055323B" w:rsidP="0055323B">
      <w:pPr>
        <w:spacing w:line="360" w:lineRule="auto"/>
        <w:rPr>
          <w:rFonts w:ascii="Arial" w:hAnsi="Arial" w:cs="Arial"/>
          <w:lang w:val="es-ES"/>
        </w:rPr>
      </w:pPr>
      <w:r w:rsidRPr="0055323B">
        <w:rPr>
          <w:rFonts w:ascii="Arial" w:hAnsi="Arial" w:cs="Arial"/>
          <w:lang w:val="es-ES"/>
        </w:rPr>
        <w:t>[12]</w:t>
      </w:r>
      <w:r w:rsidRPr="0055323B">
        <w:rPr>
          <w:rFonts w:ascii="Arial" w:hAnsi="Arial" w:cs="Arial"/>
          <w:lang w:val="es-ES"/>
        </w:rPr>
        <w:tab/>
        <w:t xml:space="preserve">J. </w:t>
      </w:r>
      <w:proofErr w:type="spellStart"/>
      <w:r w:rsidRPr="0055323B">
        <w:rPr>
          <w:rFonts w:ascii="Arial" w:hAnsi="Arial" w:cs="Arial"/>
          <w:lang w:val="es-ES"/>
        </w:rPr>
        <w:t>Olejnícek</w:t>
      </w:r>
      <w:proofErr w:type="spellEnd"/>
      <w:r w:rsidRPr="0055323B">
        <w:rPr>
          <w:rFonts w:ascii="Arial" w:hAnsi="Arial" w:cs="Arial"/>
          <w:lang w:val="es-ES"/>
        </w:rPr>
        <w:t xml:space="preserve">, C.A. </w:t>
      </w:r>
      <w:proofErr w:type="spellStart"/>
      <w:r w:rsidRPr="0055323B">
        <w:rPr>
          <w:rFonts w:ascii="Arial" w:hAnsi="Arial" w:cs="Arial"/>
          <w:lang w:val="es-ES"/>
        </w:rPr>
        <w:t>Kamler</w:t>
      </w:r>
      <w:proofErr w:type="spellEnd"/>
      <w:r w:rsidRPr="0055323B">
        <w:rPr>
          <w:rFonts w:ascii="Arial" w:hAnsi="Arial" w:cs="Arial"/>
          <w:lang w:val="es-ES"/>
        </w:rPr>
        <w:t xml:space="preserve">, S.A. </w:t>
      </w:r>
      <w:proofErr w:type="spellStart"/>
      <w:r w:rsidRPr="0055323B">
        <w:rPr>
          <w:rFonts w:ascii="Arial" w:hAnsi="Arial" w:cs="Arial"/>
          <w:lang w:val="es-ES"/>
        </w:rPr>
        <w:t>Darveau</w:t>
      </w:r>
      <w:proofErr w:type="spellEnd"/>
      <w:r w:rsidRPr="0055323B">
        <w:rPr>
          <w:rFonts w:ascii="Arial" w:hAnsi="Arial" w:cs="Arial"/>
          <w:lang w:val="es-ES"/>
        </w:rPr>
        <w:t xml:space="preserve">, C.L. </w:t>
      </w:r>
      <w:proofErr w:type="spellStart"/>
      <w:r w:rsidRPr="0055323B">
        <w:rPr>
          <w:rFonts w:ascii="Arial" w:hAnsi="Arial" w:cs="Arial"/>
          <w:lang w:val="es-ES"/>
        </w:rPr>
        <w:t>Exstrom</w:t>
      </w:r>
      <w:proofErr w:type="spellEnd"/>
      <w:r w:rsidRPr="0055323B">
        <w:rPr>
          <w:rFonts w:ascii="Arial" w:hAnsi="Arial" w:cs="Arial"/>
          <w:lang w:val="es-ES"/>
        </w:rPr>
        <w:t xml:space="preserve">, L.E. </w:t>
      </w:r>
      <w:proofErr w:type="spellStart"/>
      <w:r w:rsidRPr="0055323B">
        <w:rPr>
          <w:rFonts w:ascii="Arial" w:hAnsi="Arial" w:cs="Arial"/>
          <w:lang w:val="es-ES"/>
        </w:rPr>
        <w:t>Slaymaker</w:t>
      </w:r>
      <w:proofErr w:type="spellEnd"/>
      <w:r w:rsidRPr="0055323B">
        <w:rPr>
          <w:rFonts w:ascii="Arial" w:hAnsi="Arial" w:cs="Arial"/>
          <w:lang w:val="es-ES"/>
        </w:rPr>
        <w:t xml:space="preserve">, A.R. </w:t>
      </w:r>
      <w:proofErr w:type="spellStart"/>
      <w:r w:rsidRPr="0055323B">
        <w:rPr>
          <w:rFonts w:ascii="Arial" w:hAnsi="Arial" w:cs="Arial"/>
          <w:lang w:val="es-ES"/>
        </w:rPr>
        <w:t>Vandeventer</w:t>
      </w:r>
      <w:proofErr w:type="spellEnd"/>
      <w:r w:rsidRPr="0055323B">
        <w:rPr>
          <w:rFonts w:ascii="Arial" w:hAnsi="Arial" w:cs="Arial"/>
          <w:lang w:val="es-ES"/>
        </w:rPr>
        <w:t xml:space="preserve">, N.J. </w:t>
      </w:r>
      <w:proofErr w:type="spellStart"/>
      <w:r w:rsidRPr="0055323B">
        <w:rPr>
          <w:rFonts w:ascii="Arial" w:hAnsi="Arial" w:cs="Arial"/>
          <w:lang w:val="es-ES"/>
        </w:rPr>
        <w:t>Ianno</w:t>
      </w:r>
      <w:proofErr w:type="spellEnd"/>
      <w:r w:rsidRPr="0055323B">
        <w:rPr>
          <w:rFonts w:ascii="Arial" w:hAnsi="Arial" w:cs="Arial"/>
          <w:lang w:val="es-ES"/>
        </w:rPr>
        <w:t xml:space="preserve">, R.J. </w:t>
      </w:r>
      <w:proofErr w:type="spellStart"/>
      <w:r w:rsidRPr="0055323B">
        <w:rPr>
          <w:rFonts w:ascii="Arial" w:hAnsi="Arial" w:cs="Arial"/>
          <w:lang w:val="es-ES"/>
        </w:rPr>
        <w:t>Soukup</w:t>
      </w:r>
      <w:proofErr w:type="spellEnd"/>
      <w:r w:rsidRPr="0055323B">
        <w:rPr>
          <w:rFonts w:ascii="Arial" w:hAnsi="Arial" w:cs="Arial"/>
          <w:lang w:val="es-ES"/>
        </w:rPr>
        <w:t xml:space="preserve">, </w:t>
      </w:r>
      <w:proofErr w:type="spellStart"/>
      <w:r w:rsidRPr="0055323B">
        <w:rPr>
          <w:rFonts w:ascii="Arial" w:hAnsi="Arial" w:cs="Arial"/>
          <w:lang w:val="es-ES"/>
        </w:rPr>
        <w:t>Thin</w:t>
      </w:r>
      <w:proofErr w:type="spellEnd"/>
      <w:r w:rsidRPr="0055323B">
        <w:rPr>
          <w:rFonts w:ascii="Arial" w:hAnsi="Arial" w:cs="Arial"/>
          <w:lang w:val="es-ES"/>
        </w:rPr>
        <w:t xml:space="preserve"> Solid Films 519/16 (2011) 5329.</w:t>
      </w:r>
    </w:p>
    <w:p w:rsidR="0055323B" w:rsidRPr="0055323B" w:rsidRDefault="0055323B" w:rsidP="0055323B">
      <w:pPr>
        <w:spacing w:line="360" w:lineRule="auto"/>
        <w:rPr>
          <w:rFonts w:ascii="Arial" w:hAnsi="Arial" w:cs="Arial"/>
        </w:rPr>
      </w:pPr>
      <w:r w:rsidRPr="0055323B">
        <w:rPr>
          <w:rFonts w:ascii="Arial" w:hAnsi="Arial" w:cs="Arial"/>
        </w:rPr>
        <w:t>[13]</w:t>
      </w:r>
      <w:r w:rsidRPr="0055323B">
        <w:rPr>
          <w:rFonts w:ascii="Arial" w:hAnsi="Arial" w:cs="Arial"/>
        </w:rPr>
        <w:tab/>
        <w:t xml:space="preserve">V. </w:t>
      </w:r>
      <w:proofErr w:type="spellStart"/>
      <w:r w:rsidRPr="0055323B">
        <w:rPr>
          <w:rFonts w:ascii="Arial" w:hAnsi="Arial" w:cs="Arial"/>
        </w:rPr>
        <w:t>Avrutin</w:t>
      </w:r>
      <w:proofErr w:type="spellEnd"/>
      <w:r w:rsidRPr="0055323B">
        <w:rPr>
          <w:rFonts w:ascii="Arial" w:hAnsi="Arial" w:cs="Arial"/>
        </w:rPr>
        <w:t xml:space="preserve">, N. </w:t>
      </w:r>
      <w:proofErr w:type="spellStart"/>
      <w:r w:rsidRPr="0055323B">
        <w:rPr>
          <w:rFonts w:ascii="Arial" w:hAnsi="Arial" w:cs="Arial"/>
        </w:rPr>
        <w:t>Izyumskaya</w:t>
      </w:r>
      <w:proofErr w:type="spellEnd"/>
      <w:r w:rsidRPr="0055323B">
        <w:rPr>
          <w:rFonts w:ascii="Arial" w:hAnsi="Arial" w:cs="Arial"/>
        </w:rPr>
        <w:t xml:space="preserve">, H. </w:t>
      </w:r>
      <w:proofErr w:type="spellStart"/>
      <w:r w:rsidRPr="0055323B">
        <w:rPr>
          <w:rFonts w:ascii="Arial" w:hAnsi="Arial" w:cs="Arial"/>
        </w:rPr>
        <w:t>Morkoç</w:t>
      </w:r>
      <w:proofErr w:type="spellEnd"/>
      <w:r w:rsidRPr="0055323B">
        <w:rPr>
          <w:rFonts w:ascii="Arial" w:hAnsi="Arial" w:cs="Arial"/>
        </w:rPr>
        <w:t xml:space="preserve">, </w:t>
      </w:r>
      <w:proofErr w:type="spellStart"/>
      <w:r w:rsidRPr="0055323B">
        <w:rPr>
          <w:rFonts w:ascii="Arial" w:hAnsi="Arial" w:cs="Arial"/>
        </w:rPr>
        <w:t>Superlattices</w:t>
      </w:r>
      <w:proofErr w:type="spellEnd"/>
      <w:r w:rsidRPr="0055323B">
        <w:rPr>
          <w:rFonts w:ascii="Arial" w:hAnsi="Arial" w:cs="Arial"/>
        </w:rPr>
        <w:t xml:space="preserve"> </w:t>
      </w:r>
      <w:proofErr w:type="spellStart"/>
      <w:r w:rsidRPr="0055323B">
        <w:rPr>
          <w:rFonts w:ascii="Arial" w:hAnsi="Arial" w:cs="Arial"/>
        </w:rPr>
        <w:t>Microstruct</w:t>
      </w:r>
      <w:proofErr w:type="spellEnd"/>
      <w:r w:rsidRPr="0055323B">
        <w:rPr>
          <w:rFonts w:ascii="Arial" w:hAnsi="Arial" w:cs="Arial"/>
        </w:rPr>
        <w:t>. 49/4 337.</w:t>
      </w:r>
    </w:p>
    <w:p w:rsidR="0055323B" w:rsidRPr="0055323B" w:rsidRDefault="0055323B" w:rsidP="0055323B">
      <w:pPr>
        <w:spacing w:line="360" w:lineRule="auto"/>
        <w:rPr>
          <w:rFonts w:ascii="Arial" w:hAnsi="Arial" w:cs="Arial"/>
        </w:rPr>
      </w:pPr>
      <w:r w:rsidRPr="0055323B">
        <w:rPr>
          <w:rFonts w:ascii="Arial" w:hAnsi="Arial" w:cs="Arial"/>
        </w:rPr>
        <w:t>[14]</w:t>
      </w:r>
      <w:r w:rsidRPr="0055323B">
        <w:rPr>
          <w:rFonts w:ascii="Arial" w:hAnsi="Arial" w:cs="Arial"/>
        </w:rPr>
        <w:tab/>
        <w:t>Joint Committee on Powder Diffraction Standards (JCPDS), file number 00-40-1487 for CuInSe2.</w:t>
      </w:r>
    </w:p>
    <w:p w:rsidR="0055323B" w:rsidRPr="0055323B" w:rsidRDefault="0055323B" w:rsidP="0055323B">
      <w:pPr>
        <w:spacing w:line="360" w:lineRule="auto"/>
        <w:rPr>
          <w:rFonts w:ascii="Arial" w:hAnsi="Arial" w:cs="Arial"/>
        </w:rPr>
      </w:pPr>
      <w:r w:rsidRPr="0055323B">
        <w:rPr>
          <w:rFonts w:ascii="Arial" w:hAnsi="Arial" w:cs="Arial"/>
        </w:rPr>
        <w:t>[15]</w:t>
      </w:r>
      <w:r w:rsidRPr="0055323B">
        <w:rPr>
          <w:rFonts w:ascii="Arial" w:hAnsi="Arial" w:cs="Arial"/>
        </w:rPr>
        <w:tab/>
        <w:t>Joint Committee on Powder Diffraction Standards (JCPDS),  file number 00-44-1269 for CuAlSe2.</w:t>
      </w:r>
    </w:p>
    <w:p w:rsidR="0055323B" w:rsidRPr="0055323B" w:rsidRDefault="0055323B" w:rsidP="0055323B">
      <w:pPr>
        <w:spacing w:line="360" w:lineRule="auto"/>
        <w:rPr>
          <w:rFonts w:ascii="Arial" w:hAnsi="Arial" w:cs="Arial"/>
        </w:rPr>
      </w:pPr>
      <w:r w:rsidRPr="0055323B">
        <w:rPr>
          <w:rFonts w:ascii="Arial" w:hAnsi="Arial" w:cs="Arial"/>
        </w:rPr>
        <w:t>[16]</w:t>
      </w:r>
      <w:r w:rsidRPr="0055323B">
        <w:rPr>
          <w:rFonts w:ascii="Arial" w:hAnsi="Arial" w:cs="Arial"/>
        </w:rPr>
        <w:tab/>
        <w:t>Joint Committee on Powder Diffraction Standards (JCPDS),  file number 00-049-1456 for CuSe.</w:t>
      </w:r>
    </w:p>
    <w:p w:rsidR="0055323B" w:rsidRPr="0055323B" w:rsidRDefault="0055323B" w:rsidP="0055323B">
      <w:pPr>
        <w:spacing w:line="360" w:lineRule="auto"/>
        <w:rPr>
          <w:rFonts w:ascii="Arial" w:hAnsi="Arial" w:cs="Arial"/>
        </w:rPr>
      </w:pPr>
      <w:r w:rsidRPr="0055323B">
        <w:rPr>
          <w:rFonts w:ascii="Arial" w:hAnsi="Arial" w:cs="Arial"/>
        </w:rPr>
        <w:t>[17]</w:t>
      </w:r>
      <w:r w:rsidRPr="0055323B">
        <w:rPr>
          <w:rFonts w:ascii="Arial" w:hAnsi="Arial" w:cs="Arial"/>
        </w:rPr>
        <w:tab/>
        <w:t xml:space="preserve">H.R. </w:t>
      </w:r>
      <w:proofErr w:type="spellStart"/>
      <w:r w:rsidRPr="0055323B">
        <w:rPr>
          <w:rFonts w:ascii="Arial" w:hAnsi="Arial" w:cs="Arial"/>
        </w:rPr>
        <w:t>Moutinho</w:t>
      </w:r>
      <w:proofErr w:type="spellEnd"/>
      <w:r w:rsidRPr="0055323B">
        <w:rPr>
          <w:rFonts w:ascii="Arial" w:hAnsi="Arial" w:cs="Arial"/>
        </w:rPr>
        <w:t>, M.M. Al-</w:t>
      </w:r>
      <w:proofErr w:type="spellStart"/>
      <w:r w:rsidRPr="0055323B">
        <w:rPr>
          <w:rFonts w:ascii="Arial" w:hAnsi="Arial" w:cs="Arial"/>
        </w:rPr>
        <w:t>Jassim</w:t>
      </w:r>
      <w:proofErr w:type="spellEnd"/>
      <w:r w:rsidRPr="0055323B">
        <w:rPr>
          <w:rFonts w:ascii="Arial" w:hAnsi="Arial" w:cs="Arial"/>
        </w:rPr>
        <w:t xml:space="preserve">, D.H. Levi, P.C. </w:t>
      </w:r>
      <w:proofErr w:type="spellStart"/>
      <w:r w:rsidRPr="0055323B">
        <w:rPr>
          <w:rFonts w:ascii="Arial" w:hAnsi="Arial" w:cs="Arial"/>
        </w:rPr>
        <w:t>Dippo</w:t>
      </w:r>
      <w:proofErr w:type="spellEnd"/>
      <w:r w:rsidRPr="0055323B">
        <w:rPr>
          <w:rFonts w:ascii="Arial" w:hAnsi="Arial" w:cs="Arial"/>
        </w:rPr>
        <w:t xml:space="preserve">, L.L. </w:t>
      </w:r>
      <w:proofErr w:type="spellStart"/>
      <w:r w:rsidRPr="0055323B">
        <w:rPr>
          <w:rFonts w:ascii="Arial" w:hAnsi="Arial" w:cs="Arial"/>
        </w:rPr>
        <w:t>Kazmerski</w:t>
      </w:r>
      <w:proofErr w:type="spellEnd"/>
      <w:r w:rsidRPr="0055323B">
        <w:rPr>
          <w:rFonts w:ascii="Arial" w:hAnsi="Arial" w:cs="Arial"/>
        </w:rPr>
        <w:t>, Papers from the 44th national symposium of the AVS, AVS, San Jose, California (USA), 1998, p. 1251.</w:t>
      </w:r>
    </w:p>
    <w:p w:rsidR="0055323B" w:rsidRPr="0055323B" w:rsidRDefault="0055323B" w:rsidP="0055323B">
      <w:pPr>
        <w:spacing w:line="360" w:lineRule="auto"/>
        <w:rPr>
          <w:rFonts w:ascii="Arial" w:hAnsi="Arial" w:cs="Arial"/>
        </w:rPr>
      </w:pPr>
      <w:r w:rsidRPr="0055323B">
        <w:rPr>
          <w:rFonts w:ascii="Arial" w:hAnsi="Arial" w:cs="Arial"/>
        </w:rPr>
        <w:t>[18]</w:t>
      </w:r>
      <w:r w:rsidRPr="0055323B">
        <w:rPr>
          <w:rFonts w:ascii="Arial" w:hAnsi="Arial" w:cs="Arial"/>
        </w:rPr>
        <w:tab/>
        <w:t xml:space="preserve">G. Zoppi, K. Durose, S.J.C. Irvine, V. Barrioz, </w:t>
      </w:r>
      <w:proofErr w:type="spellStart"/>
      <w:r w:rsidRPr="0055323B">
        <w:rPr>
          <w:rFonts w:ascii="Arial" w:hAnsi="Arial" w:cs="Arial"/>
        </w:rPr>
        <w:t>Semicond</w:t>
      </w:r>
      <w:proofErr w:type="spellEnd"/>
      <w:r w:rsidRPr="0055323B">
        <w:rPr>
          <w:rFonts w:ascii="Arial" w:hAnsi="Arial" w:cs="Arial"/>
        </w:rPr>
        <w:t>. Sci. Technol. 21/6 (2006) 763.</w:t>
      </w:r>
    </w:p>
    <w:p w:rsidR="0055323B" w:rsidRPr="0055323B" w:rsidRDefault="0055323B" w:rsidP="0055323B">
      <w:pPr>
        <w:spacing w:line="360" w:lineRule="auto"/>
        <w:rPr>
          <w:rFonts w:ascii="Arial" w:hAnsi="Arial" w:cs="Arial"/>
        </w:rPr>
      </w:pPr>
      <w:r w:rsidRPr="0055323B">
        <w:rPr>
          <w:rFonts w:ascii="Arial" w:hAnsi="Arial" w:cs="Arial"/>
        </w:rPr>
        <w:t>[19]</w:t>
      </w:r>
      <w:r w:rsidRPr="0055323B">
        <w:rPr>
          <w:rFonts w:ascii="Arial" w:hAnsi="Arial" w:cs="Arial"/>
        </w:rPr>
        <w:tab/>
        <w:t xml:space="preserve">R. Caballero, C. </w:t>
      </w:r>
      <w:proofErr w:type="spellStart"/>
      <w:r w:rsidRPr="0055323B">
        <w:rPr>
          <w:rFonts w:ascii="Arial" w:hAnsi="Arial" w:cs="Arial"/>
        </w:rPr>
        <w:t>Guillén</w:t>
      </w:r>
      <w:proofErr w:type="spellEnd"/>
      <w:r w:rsidRPr="0055323B">
        <w:rPr>
          <w:rFonts w:ascii="Arial" w:hAnsi="Arial" w:cs="Arial"/>
        </w:rPr>
        <w:t>, Thin Solid Films 431-432 (2003) 200.</w:t>
      </w:r>
    </w:p>
    <w:p w:rsidR="0055323B" w:rsidRPr="0055323B" w:rsidRDefault="0055323B" w:rsidP="0055323B">
      <w:pPr>
        <w:spacing w:line="360" w:lineRule="auto"/>
        <w:rPr>
          <w:rFonts w:ascii="Arial" w:hAnsi="Arial" w:cs="Arial"/>
        </w:rPr>
      </w:pPr>
      <w:r w:rsidRPr="0055323B">
        <w:rPr>
          <w:rFonts w:ascii="Arial" w:hAnsi="Arial" w:cs="Arial"/>
        </w:rPr>
        <w:t>[20]</w:t>
      </w:r>
      <w:r w:rsidRPr="0055323B">
        <w:rPr>
          <w:rFonts w:ascii="Arial" w:hAnsi="Arial" w:cs="Arial"/>
        </w:rPr>
        <w:tab/>
        <w:t xml:space="preserve">F. Itoh, O. </w:t>
      </w:r>
      <w:proofErr w:type="spellStart"/>
      <w:r w:rsidRPr="0055323B">
        <w:rPr>
          <w:rFonts w:ascii="Arial" w:hAnsi="Arial" w:cs="Arial"/>
        </w:rPr>
        <w:t>Saitoh</w:t>
      </w:r>
      <w:proofErr w:type="spellEnd"/>
      <w:r w:rsidRPr="0055323B">
        <w:rPr>
          <w:rFonts w:ascii="Arial" w:hAnsi="Arial" w:cs="Arial"/>
        </w:rPr>
        <w:t xml:space="preserve">, M. Kita, H. </w:t>
      </w:r>
      <w:proofErr w:type="spellStart"/>
      <w:r w:rsidRPr="0055323B">
        <w:rPr>
          <w:rFonts w:ascii="Arial" w:hAnsi="Arial" w:cs="Arial"/>
        </w:rPr>
        <w:t>Nagamori</w:t>
      </w:r>
      <w:proofErr w:type="spellEnd"/>
      <w:r w:rsidRPr="0055323B">
        <w:rPr>
          <w:rFonts w:ascii="Arial" w:hAnsi="Arial" w:cs="Arial"/>
        </w:rPr>
        <w:t xml:space="preserve">, H. </w:t>
      </w:r>
      <w:proofErr w:type="spellStart"/>
      <w:r w:rsidRPr="0055323B">
        <w:rPr>
          <w:rFonts w:ascii="Arial" w:hAnsi="Arial" w:cs="Arial"/>
        </w:rPr>
        <w:t>Oike</w:t>
      </w:r>
      <w:proofErr w:type="spellEnd"/>
      <w:r w:rsidRPr="0055323B">
        <w:rPr>
          <w:rFonts w:ascii="Arial" w:hAnsi="Arial" w:cs="Arial"/>
        </w:rPr>
        <w:t>, Sol. Energy Mater. Sol. Cells 50/1-4 (1998) 119.</w:t>
      </w:r>
    </w:p>
    <w:p w:rsidR="0055323B" w:rsidRPr="0055323B" w:rsidRDefault="0055323B" w:rsidP="0055323B">
      <w:pPr>
        <w:spacing w:line="360" w:lineRule="auto"/>
        <w:rPr>
          <w:rFonts w:ascii="Arial" w:hAnsi="Arial" w:cs="Arial"/>
        </w:rPr>
      </w:pPr>
      <w:r w:rsidRPr="0055323B">
        <w:rPr>
          <w:rFonts w:ascii="Arial" w:hAnsi="Arial" w:cs="Arial"/>
        </w:rPr>
        <w:t>[21]</w:t>
      </w:r>
      <w:r w:rsidRPr="0055323B">
        <w:rPr>
          <w:rFonts w:ascii="Arial" w:hAnsi="Arial" w:cs="Arial"/>
        </w:rPr>
        <w:tab/>
        <w:t xml:space="preserve">J.E. Jaffe, A. </w:t>
      </w:r>
      <w:proofErr w:type="spellStart"/>
      <w:r w:rsidRPr="0055323B">
        <w:rPr>
          <w:rFonts w:ascii="Arial" w:hAnsi="Arial" w:cs="Arial"/>
        </w:rPr>
        <w:t>Zunger</w:t>
      </w:r>
      <w:proofErr w:type="spellEnd"/>
      <w:r w:rsidRPr="0055323B">
        <w:rPr>
          <w:rFonts w:ascii="Arial" w:hAnsi="Arial" w:cs="Arial"/>
        </w:rPr>
        <w:t>, Physical Review B 28/10 (1983) 5822.</w:t>
      </w:r>
    </w:p>
    <w:p w:rsidR="0055323B" w:rsidRPr="0055323B" w:rsidRDefault="0055323B" w:rsidP="0055323B">
      <w:pPr>
        <w:spacing w:line="360" w:lineRule="auto"/>
        <w:rPr>
          <w:rFonts w:ascii="Arial" w:hAnsi="Arial" w:cs="Arial"/>
        </w:rPr>
      </w:pPr>
      <w:r w:rsidRPr="0055323B">
        <w:rPr>
          <w:rFonts w:ascii="Arial" w:hAnsi="Arial" w:cs="Arial"/>
        </w:rPr>
        <w:t>[22]</w:t>
      </w:r>
      <w:r w:rsidRPr="0055323B">
        <w:rPr>
          <w:rFonts w:ascii="Arial" w:hAnsi="Arial" w:cs="Arial"/>
        </w:rPr>
        <w:tab/>
        <w:t xml:space="preserve">W. </w:t>
      </w:r>
      <w:proofErr w:type="spellStart"/>
      <w:r w:rsidRPr="0055323B">
        <w:rPr>
          <w:rFonts w:ascii="Arial" w:hAnsi="Arial" w:cs="Arial"/>
        </w:rPr>
        <w:t>Hörig</w:t>
      </w:r>
      <w:proofErr w:type="spellEnd"/>
      <w:r w:rsidRPr="0055323B">
        <w:rPr>
          <w:rFonts w:ascii="Arial" w:hAnsi="Arial" w:cs="Arial"/>
        </w:rPr>
        <w:t xml:space="preserve">, H. Neumann, H. </w:t>
      </w:r>
      <w:proofErr w:type="spellStart"/>
      <w:r w:rsidRPr="0055323B">
        <w:rPr>
          <w:rFonts w:ascii="Arial" w:hAnsi="Arial" w:cs="Arial"/>
        </w:rPr>
        <w:t>Sobotta</w:t>
      </w:r>
      <w:proofErr w:type="spellEnd"/>
      <w:r w:rsidRPr="0055323B">
        <w:rPr>
          <w:rFonts w:ascii="Arial" w:hAnsi="Arial" w:cs="Arial"/>
        </w:rPr>
        <w:t xml:space="preserve">, B. Schumann, G. </w:t>
      </w:r>
      <w:proofErr w:type="spellStart"/>
      <w:r w:rsidRPr="0055323B">
        <w:rPr>
          <w:rFonts w:ascii="Arial" w:hAnsi="Arial" w:cs="Arial"/>
        </w:rPr>
        <w:t>Kühn</w:t>
      </w:r>
      <w:proofErr w:type="spellEnd"/>
      <w:r w:rsidRPr="0055323B">
        <w:rPr>
          <w:rFonts w:ascii="Arial" w:hAnsi="Arial" w:cs="Arial"/>
        </w:rPr>
        <w:t>, Thin Solid Films 48/1 (1978) 67.</w:t>
      </w:r>
    </w:p>
    <w:p w:rsidR="0055323B" w:rsidRPr="0055323B" w:rsidRDefault="0055323B" w:rsidP="0055323B">
      <w:pPr>
        <w:spacing w:line="360" w:lineRule="auto"/>
        <w:rPr>
          <w:rFonts w:ascii="Arial" w:hAnsi="Arial" w:cs="Arial"/>
        </w:rPr>
      </w:pPr>
      <w:r w:rsidRPr="0055323B">
        <w:rPr>
          <w:rFonts w:ascii="Arial" w:hAnsi="Arial" w:cs="Arial"/>
        </w:rPr>
        <w:t>[23]</w:t>
      </w:r>
      <w:r w:rsidRPr="0055323B">
        <w:rPr>
          <w:rFonts w:ascii="Arial" w:hAnsi="Arial" w:cs="Arial"/>
        </w:rPr>
        <w:tab/>
        <w:t xml:space="preserve">O. Lundberg, M. </w:t>
      </w:r>
      <w:proofErr w:type="spellStart"/>
      <w:r w:rsidRPr="0055323B">
        <w:rPr>
          <w:rFonts w:ascii="Arial" w:hAnsi="Arial" w:cs="Arial"/>
        </w:rPr>
        <w:t>Edoff</w:t>
      </w:r>
      <w:proofErr w:type="spellEnd"/>
      <w:r w:rsidRPr="0055323B">
        <w:rPr>
          <w:rFonts w:ascii="Arial" w:hAnsi="Arial" w:cs="Arial"/>
        </w:rPr>
        <w:t xml:space="preserve">, L. </w:t>
      </w:r>
      <w:proofErr w:type="spellStart"/>
      <w:r w:rsidRPr="0055323B">
        <w:rPr>
          <w:rFonts w:ascii="Arial" w:hAnsi="Arial" w:cs="Arial"/>
        </w:rPr>
        <w:t>Stolt</w:t>
      </w:r>
      <w:proofErr w:type="spellEnd"/>
      <w:r w:rsidRPr="0055323B">
        <w:rPr>
          <w:rFonts w:ascii="Arial" w:hAnsi="Arial" w:cs="Arial"/>
        </w:rPr>
        <w:t>, Thin Solid Films 480-481/0 (2005) 520.</w:t>
      </w:r>
    </w:p>
    <w:p w:rsidR="0055323B" w:rsidRPr="0055323B" w:rsidRDefault="0055323B" w:rsidP="0055323B">
      <w:pPr>
        <w:spacing w:line="360" w:lineRule="auto"/>
        <w:rPr>
          <w:rFonts w:ascii="Arial" w:hAnsi="Arial" w:cs="Arial"/>
        </w:rPr>
      </w:pPr>
      <w:r w:rsidRPr="0055323B">
        <w:rPr>
          <w:rFonts w:ascii="Arial" w:hAnsi="Arial" w:cs="Arial"/>
        </w:rPr>
        <w:t>[24]</w:t>
      </w:r>
      <w:r w:rsidRPr="0055323B">
        <w:rPr>
          <w:rFonts w:ascii="Arial" w:hAnsi="Arial" w:cs="Arial"/>
        </w:rPr>
        <w:tab/>
        <w:t xml:space="preserve">H. </w:t>
      </w:r>
      <w:proofErr w:type="spellStart"/>
      <w:r w:rsidRPr="0055323B">
        <w:rPr>
          <w:rFonts w:ascii="Arial" w:hAnsi="Arial" w:cs="Arial"/>
        </w:rPr>
        <w:t>Monig</w:t>
      </w:r>
      <w:proofErr w:type="spellEnd"/>
      <w:r w:rsidRPr="0055323B">
        <w:rPr>
          <w:rFonts w:ascii="Arial" w:hAnsi="Arial" w:cs="Arial"/>
        </w:rPr>
        <w:t xml:space="preserve">, C.A. Kaufmann, C.H. Fischer, A. Grimm, R. Caballero, B. Johnson, A. </w:t>
      </w:r>
      <w:proofErr w:type="spellStart"/>
      <w:r w:rsidRPr="0055323B">
        <w:rPr>
          <w:rFonts w:ascii="Arial" w:hAnsi="Arial" w:cs="Arial"/>
        </w:rPr>
        <w:t>Eicke</w:t>
      </w:r>
      <w:proofErr w:type="spellEnd"/>
      <w:r w:rsidRPr="0055323B">
        <w:rPr>
          <w:rFonts w:ascii="Arial" w:hAnsi="Arial" w:cs="Arial"/>
        </w:rPr>
        <w:t xml:space="preserve">, M.C. Lux-Steiner, I. </w:t>
      </w:r>
      <w:proofErr w:type="spellStart"/>
      <w:r w:rsidRPr="0055323B">
        <w:rPr>
          <w:rFonts w:ascii="Arial" w:hAnsi="Arial" w:cs="Arial"/>
        </w:rPr>
        <w:t>Lauermann</w:t>
      </w:r>
      <w:proofErr w:type="spellEnd"/>
      <w:r w:rsidRPr="0055323B">
        <w:rPr>
          <w:rFonts w:ascii="Arial" w:hAnsi="Arial" w:cs="Arial"/>
        </w:rPr>
        <w:t>, J. Appl. Phys. 110/9 (2011) 7.</w:t>
      </w:r>
    </w:p>
    <w:p w:rsidR="0055323B" w:rsidRPr="0055323B" w:rsidRDefault="0055323B" w:rsidP="0055323B">
      <w:pPr>
        <w:spacing w:line="360" w:lineRule="auto"/>
        <w:rPr>
          <w:rFonts w:ascii="Arial" w:hAnsi="Arial" w:cs="Arial"/>
        </w:rPr>
      </w:pPr>
      <w:r w:rsidRPr="0055323B">
        <w:rPr>
          <w:rFonts w:ascii="Arial" w:hAnsi="Arial" w:cs="Arial"/>
        </w:rPr>
        <w:t>[25]</w:t>
      </w:r>
      <w:r w:rsidRPr="0055323B">
        <w:rPr>
          <w:rFonts w:ascii="Arial" w:hAnsi="Arial" w:cs="Arial"/>
        </w:rPr>
        <w:tab/>
        <w:t xml:space="preserve">D. Dwyer, I. </w:t>
      </w:r>
      <w:proofErr w:type="spellStart"/>
      <w:r w:rsidRPr="0055323B">
        <w:rPr>
          <w:rFonts w:ascii="Arial" w:hAnsi="Arial" w:cs="Arial"/>
        </w:rPr>
        <w:t>Repins</w:t>
      </w:r>
      <w:proofErr w:type="spellEnd"/>
      <w:r w:rsidRPr="0055323B">
        <w:rPr>
          <w:rFonts w:ascii="Arial" w:hAnsi="Arial" w:cs="Arial"/>
        </w:rPr>
        <w:t xml:space="preserve">, H. </w:t>
      </w:r>
      <w:proofErr w:type="spellStart"/>
      <w:r w:rsidRPr="0055323B">
        <w:rPr>
          <w:rFonts w:ascii="Arial" w:hAnsi="Arial" w:cs="Arial"/>
        </w:rPr>
        <w:t>Efstathiadis</w:t>
      </w:r>
      <w:proofErr w:type="spellEnd"/>
      <w:r w:rsidRPr="0055323B">
        <w:rPr>
          <w:rFonts w:ascii="Arial" w:hAnsi="Arial" w:cs="Arial"/>
        </w:rPr>
        <w:t xml:space="preserve">, P. </w:t>
      </w:r>
      <w:proofErr w:type="spellStart"/>
      <w:r w:rsidRPr="0055323B">
        <w:rPr>
          <w:rFonts w:ascii="Arial" w:hAnsi="Arial" w:cs="Arial"/>
        </w:rPr>
        <w:t>Halder</w:t>
      </w:r>
      <w:proofErr w:type="spellEnd"/>
      <w:r w:rsidRPr="0055323B">
        <w:rPr>
          <w:rFonts w:ascii="Arial" w:hAnsi="Arial" w:cs="Arial"/>
        </w:rPr>
        <w:t xml:space="preserve">, 2009 34th IEEE Photovoltaic Specialists Conference, </w:t>
      </w:r>
      <w:proofErr w:type="spellStart"/>
      <w:r w:rsidRPr="0055323B">
        <w:rPr>
          <w:rFonts w:ascii="Arial" w:hAnsi="Arial" w:cs="Arial"/>
        </w:rPr>
        <w:t>Vols</w:t>
      </w:r>
      <w:proofErr w:type="spellEnd"/>
      <w:r w:rsidRPr="0055323B">
        <w:rPr>
          <w:rFonts w:ascii="Arial" w:hAnsi="Arial" w:cs="Arial"/>
        </w:rPr>
        <w:t xml:space="preserve"> 1-3, </w:t>
      </w:r>
      <w:proofErr w:type="spellStart"/>
      <w:r w:rsidRPr="0055323B">
        <w:rPr>
          <w:rFonts w:ascii="Arial" w:hAnsi="Arial" w:cs="Arial"/>
        </w:rPr>
        <w:t>Ieee</w:t>
      </w:r>
      <w:proofErr w:type="spellEnd"/>
      <w:r w:rsidRPr="0055323B">
        <w:rPr>
          <w:rFonts w:ascii="Arial" w:hAnsi="Arial" w:cs="Arial"/>
        </w:rPr>
        <w:t>, New York, 2009, p. 872.</w:t>
      </w:r>
    </w:p>
    <w:p w:rsidR="0055323B" w:rsidRPr="0055323B" w:rsidRDefault="0055323B" w:rsidP="0055323B">
      <w:pPr>
        <w:spacing w:line="360" w:lineRule="auto"/>
        <w:rPr>
          <w:rFonts w:ascii="Arial" w:hAnsi="Arial" w:cs="Arial"/>
        </w:rPr>
      </w:pPr>
    </w:p>
    <w:p w:rsidR="00F44B7E" w:rsidRDefault="00BB0E94" w:rsidP="0055323B">
      <w:pPr>
        <w:spacing w:line="360" w:lineRule="auto"/>
        <w:ind w:left="720" w:hanging="720"/>
        <w:rPr>
          <w:rFonts w:ascii="Arial" w:hAnsi="Arial" w:cs="Arial"/>
        </w:rPr>
      </w:pPr>
      <w:r>
        <w:fldChar w:fldCharType="end"/>
      </w:r>
      <w:r w:rsidR="00F44B7E" w:rsidRPr="00F44B7E">
        <w:rPr>
          <w:rFonts w:ascii="Arial" w:hAnsi="Arial" w:cs="Arial"/>
        </w:rPr>
        <w:t xml:space="preserve">Tables </w:t>
      </w:r>
    </w:p>
    <w:p w:rsidR="00F44B7E" w:rsidRPr="00F44B7E" w:rsidRDefault="00F44B7E" w:rsidP="00F44B7E">
      <w:pPr>
        <w:spacing w:line="360" w:lineRule="auto"/>
        <w:jc w:val="both"/>
        <w:rPr>
          <w:rFonts w:ascii="Arial" w:hAnsi="Arial" w:cs="Arial"/>
        </w:rPr>
      </w:pPr>
    </w:p>
    <w:p w:rsidR="00F44B7E" w:rsidRDefault="00F44B7E" w:rsidP="00F44B7E">
      <w:pPr>
        <w:spacing w:line="360" w:lineRule="auto"/>
        <w:jc w:val="both"/>
        <w:rPr>
          <w:rFonts w:ascii="Arial" w:hAnsi="Arial" w:cs="Arial"/>
        </w:rPr>
      </w:pPr>
      <w:smartTag w:uri="urn:schemas-microsoft-com:office:smarttags" w:element="place">
        <w:smartTag w:uri="urn:schemas:contacts" w:element="Sn">
          <w:r w:rsidRPr="00822485">
            <w:rPr>
              <w:rFonts w:ascii="Arial" w:hAnsi="Arial" w:cs="Arial"/>
            </w:rPr>
            <w:t>Table</w:t>
          </w:r>
        </w:smartTag>
        <w:r w:rsidRPr="00822485">
          <w:rPr>
            <w:rFonts w:ascii="Arial" w:hAnsi="Arial" w:cs="Arial"/>
          </w:rPr>
          <w:t xml:space="preserve"> </w:t>
        </w:r>
        <w:smartTag w:uri="urn:schemas:contacts" w:element="Sn">
          <w:r w:rsidRPr="00822485">
            <w:rPr>
              <w:rFonts w:ascii="Arial" w:hAnsi="Arial" w:cs="Arial"/>
            </w:rPr>
            <w:t>I.</w:t>
          </w:r>
        </w:smartTag>
      </w:smartTag>
      <w:r w:rsidRPr="00822485">
        <w:rPr>
          <w:rFonts w:ascii="Arial" w:hAnsi="Arial" w:cs="Arial"/>
        </w:rPr>
        <w:t xml:space="preserve"> Compositional data obtained by</w:t>
      </w:r>
      <w:r>
        <w:rPr>
          <w:rFonts w:ascii="Arial" w:hAnsi="Arial" w:cs="Arial"/>
        </w:rPr>
        <w:t xml:space="preserve"> EDAX measurements.</w:t>
      </w:r>
    </w:p>
    <w:p w:rsidR="00F44B7E" w:rsidRPr="002155CD" w:rsidRDefault="00F44B7E" w:rsidP="00F44B7E">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40"/>
        <w:gridCol w:w="1740"/>
        <w:gridCol w:w="1920"/>
      </w:tblGrid>
      <w:tr w:rsidR="00F44B7E" w:rsidRPr="000B495F" w:rsidTr="002B1DF3">
        <w:trPr>
          <w:trHeight w:val="614"/>
          <w:jc w:val="center"/>
        </w:trPr>
        <w:tc>
          <w:tcPr>
            <w:tcW w:w="1908" w:type="dxa"/>
            <w:tcBorders>
              <w:top w:val="single" w:sz="12" w:space="0" w:color="auto"/>
              <w:left w:val="nil"/>
              <w:bottom w:val="single" w:sz="12" w:space="0" w:color="auto"/>
              <w:right w:val="nil"/>
            </w:tcBorders>
            <w:shd w:val="clear" w:color="auto" w:fill="auto"/>
            <w:vAlign w:val="center"/>
          </w:tcPr>
          <w:p w:rsidR="00F44B7E" w:rsidRPr="002B1DF3" w:rsidRDefault="00F44B7E" w:rsidP="002B1DF3">
            <w:pPr>
              <w:jc w:val="center"/>
              <w:rPr>
                <w:rFonts w:ascii="Arial" w:hAnsi="Arial" w:cs="Arial"/>
              </w:rPr>
            </w:pPr>
            <w:r w:rsidRPr="002B1DF3">
              <w:rPr>
                <w:rFonts w:ascii="Arial" w:hAnsi="Arial" w:cs="Arial"/>
              </w:rPr>
              <w:t>Sample</w:t>
            </w:r>
          </w:p>
        </w:tc>
        <w:tc>
          <w:tcPr>
            <w:tcW w:w="1740" w:type="dxa"/>
            <w:tcBorders>
              <w:top w:val="single" w:sz="12" w:space="0" w:color="auto"/>
              <w:left w:val="nil"/>
              <w:bottom w:val="single" w:sz="12" w:space="0" w:color="auto"/>
              <w:right w:val="nil"/>
            </w:tcBorders>
            <w:shd w:val="clear" w:color="auto" w:fill="auto"/>
            <w:vAlign w:val="center"/>
          </w:tcPr>
          <w:p w:rsidR="00F44B7E" w:rsidRPr="002B1DF3" w:rsidRDefault="00F44B7E" w:rsidP="002B1DF3">
            <w:pPr>
              <w:jc w:val="center"/>
              <w:rPr>
                <w:rFonts w:ascii="Arial" w:hAnsi="Arial" w:cs="Arial"/>
              </w:rPr>
            </w:pPr>
            <w:r w:rsidRPr="002B1DF3">
              <w:rPr>
                <w:rFonts w:ascii="Arial" w:hAnsi="Arial" w:cs="Arial"/>
              </w:rPr>
              <w:t>Al/(</w:t>
            </w:r>
            <w:proofErr w:type="spellStart"/>
            <w:r w:rsidRPr="002B1DF3">
              <w:rPr>
                <w:rFonts w:ascii="Arial" w:hAnsi="Arial" w:cs="Arial"/>
              </w:rPr>
              <w:t>Al+In</w:t>
            </w:r>
            <w:proofErr w:type="spellEnd"/>
            <w:r w:rsidRPr="002B1DF3">
              <w:rPr>
                <w:rFonts w:ascii="Arial" w:hAnsi="Arial" w:cs="Arial"/>
              </w:rPr>
              <w:t>)</w:t>
            </w:r>
          </w:p>
        </w:tc>
        <w:tc>
          <w:tcPr>
            <w:tcW w:w="1740" w:type="dxa"/>
            <w:tcBorders>
              <w:top w:val="single" w:sz="12" w:space="0" w:color="auto"/>
              <w:left w:val="nil"/>
              <w:bottom w:val="single" w:sz="12" w:space="0" w:color="auto"/>
              <w:right w:val="nil"/>
            </w:tcBorders>
            <w:shd w:val="clear" w:color="auto" w:fill="auto"/>
            <w:vAlign w:val="center"/>
          </w:tcPr>
          <w:p w:rsidR="00F44B7E" w:rsidRPr="002B1DF3" w:rsidRDefault="00F44B7E" w:rsidP="002B1DF3">
            <w:pPr>
              <w:jc w:val="center"/>
              <w:rPr>
                <w:rFonts w:ascii="Arial" w:hAnsi="Arial" w:cs="Arial"/>
              </w:rPr>
            </w:pPr>
            <w:r w:rsidRPr="002B1DF3">
              <w:rPr>
                <w:rFonts w:ascii="Arial" w:hAnsi="Arial" w:cs="Arial"/>
              </w:rPr>
              <w:t>Cu/(</w:t>
            </w:r>
            <w:proofErr w:type="spellStart"/>
            <w:r w:rsidRPr="002B1DF3">
              <w:rPr>
                <w:rFonts w:ascii="Arial" w:hAnsi="Arial" w:cs="Arial"/>
              </w:rPr>
              <w:t>Al+In</w:t>
            </w:r>
            <w:proofErr w:type="spellEnd"/>
            <w:r w:rsidRPr="002B1DF3">
              <w:rPr>
                <w:rFonts w:ascii="Arial" w:hAnsi="Arial" w:cs="Arial"/>
              </w:rPr>
              <w:t>)</w:t>
            </w:r>
          </w:p>
        </w:tc>
        <w:tc>
          <w:tcPr>
            <w:tcW w:w="1920" w:type="dxa"/>
            <w:tcBorders>
              <w:top w:val="single" w:sz="12" w:space="0" w:color="auto"/>
              <w:left w:val="nil"/>
              <w:bottom w:val="single" w:sz="12" w:space="0" w:color="auto"/>
              <w:right w:val="nil"/>
            </w:tcBorders>
            <w:shd w:val="clear" w:color="auto" w:fill="auto"/>
            <w:vAlign w:val="center"/>
          </w:tcPr>
          <w:p w:rsidR="00F44B7E" w:rsidRPr="002B1DF3" w:rsidRDefault="00F44B7E" w:rsidP="002B1DF3">
            <w:pPr>
              <w:jc w:val="center"/>
              <w:rPr>
                <w:rFonts w:ascii="Arial" w:hAnsi="Arial" w:cs="Arial"/>
              </w:rPr>
            </w:pPr>
            <w:r w:rsidRPr="002B1DF3">
              <w:rPr>
                <w:rFonts w:ascii="Arial" w:hAnsi="Arial" w:cs="Arial"/>
              </w:rPr>
              <w:t>Se/(</w:t>
            </w:r>
            <w:proofErr w:type="spellStart"/>
            <w:r w:rsidRPr="002B1DF3">
              <w:rPr>
                <w:rFonts w:ascii="Arial" w:hAnsi="Arial" w:cs="Arial"/>
              </w:rPr>
              <w:t>Cu+In+Al</w:t>
            </w:r>
            <w:proofErr w:type="spellEnd"/>
            <w:r w:rsidRPr="002B1DF3">
              <w:rPr>
                <w:rFonts w:ascii="Arial" w:hAnsi="Arial" w:cs="Arial"/>
              </w:rPr>
              <w:t>)</w:t>
            </w:r>
          </w:p>
        </w:tc>
      </w:tr>
      <w:tr w:rsidR="00F44B7E" w:rsidRPr="002B1DF3" w:rsidTr="002B1DF3">
        <w:trPr>
          <w:jc w:val="center"/>
        </w:trPr>
        <w:tc>
          <w:tcPr>
            <w:tcW w:w="1908" w:type="dxa"/>
            <w:tcBorders>
              <w:top w:val="single" w:sz="12" w:space="0" w:color="auto"/>
              <w:left w:val="nil"/>
              <w:bottom w:val="nil"/>
              <w:right w:val="nil"/>
            </w:tcBorders>
            <w:shd w:val="clear" w:color="auto" w:fill="auto"/>
          </w:tcPr>
          <w:p w:rsidR="00F44B7E" w:rsidRPr="002B1DF3" w:rsidRDefault="00F44B7E" w:rsidP="00F44B7E">
            <w:pPr>
              <w:rPr>
                <w:rFonts w:ascii="Arial" w:hAnsi="Arial" w:cs="Arial"/>
                <w:b/>
              </w:rPr>
            </w:pPr>
          </w:p>
        </w:tc>
        <w:tc>
          <w:tcPr>
            <w:tcW w:w="1740" w:type="dxa"/>
            <w:tcBorders>
              <w:top w:val="single" w:sz="12" w:space="0" w:color="auto"/>
              <w:left w:val="nil"/>
              <w:bottom w:val="nil"/>
              <w:right w:val="nil"/>
            </w:tcBorders>
            <w:shd w:val="clear" w:color="auto" w:fill="auto"/>
          </w:tcPr>
          <w:p w:rsidR="00F44B7E" w:rsidRPr="002B1DF3" w:rsidRDefault="00F44B7E" w:rsidP="00F44B7E">
            <w:pPr>
              <w:rPr>
                <w:rFonts w:ascii="Arial" w:hAnsi="Arial" w:cs="Arial"/>
                <w:b/>
              </w:rPr>
            </w:pPr>
          </w:p>
        </w:tc>
        <w:tc>
          <w:tcPr>
            <w:tcW w:w="1740" w:type="dxa"/>
            <w:tcBorders>
              <w:top w:val="single" w:sz="12" w:space="0" w:color="auto"/>
              <w:left w:val="nil"/>
              <w:bottom w:val="nil"/>
              <w:right w:val="nil"/>
            </w:tcBorders>
            <w:shd w:val="clear" w:color="auto" w:fill="auto"/>
          </w:tcPr>
          <w:p w:rsidR="00F44B7E" w:rsidRPr="002B1DF3" w:rsidRDefault="00F44B7E" w:rsidP="00F44B7E">
            <w:pPr>
              <w:rPr>
                <w:rFonts w:ascii="Arial" w:hAnsi="Arial" w:cs="Arial"/>
                <w:b/>
              </w:rPr>
            </w:pPr>
          </w:p>
        </w:tc>
        <w:tc>
          <w:tcPr>
            <w:tcW w:w="1920" w:type="dxa"/>
            <w:tcBorders>
              <w:top w:val="single" w:sz="12" w:space="0" w:color="auto"/>
              <w:left w:val="nil"/>
              <w:bottom w:val="nil"/>
              <w:right w:val="nil"/>
            </w:tcBorders>
            <w:shd w:val="clear" w:color="auto" w:fill="auto"/>
          </w:tcPr>
          <w:p w:rsidR="00F44B7E" w:rsidRPr="002B1DF3" w:rsidRDefault="00F44B7E" w:rsidP="00F44B7E">
            <w:pPr>
              <w:rPr>
                <w:rFonts w:ascii="Arial" w:hAnsi="Arial" w:cs="Arial"/>
                <w:b/>
              </w:rPr>
            </w:pP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C1 as-grown</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C1 520ºC</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0.7</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1.0</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C1 540ºC</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1.0</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C1 550ºC</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1.0</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C2 as-grown</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C2 520ºC</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0.9</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0.9</w:t>
            </w:r>
          </w:p>
        </w:tc>
      </w:tr>
      <w:tr w:rsidR="00F44B7E" w:rsidRPr="002B1DF3" w:rsidTr="002B1DF3">
        <w:trPr>
          <w:jc w:val="center"/>
        </w:trPr>
        <w:tc>
          <w:tcPr>
            <w:tcW w:w="1908"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C2 540ºC</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0.3</w:t>
            </w:r>
          </w:p>
        </w:tc>
        <w:tc>
          <w:tcPr>
            <w:tcW w:w="174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nil"/>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1.0</w:t>
            </w:r>
          </w:p>
        </w:tc>
      </w:tr>
      <w:tr w:rsidR="00F44B7E" w:rsidRPr="002B1DF3" w:rsidTr="002B1DF3">
        <w:trPr>
          <w:jc w:val="center"/>
        </w:trPr>
        <w:tc>
          <w:tcPr>
            <w:tcW w:w="1908" w:type="dxa"/>
            <w:tcBorders>
              <w:top w:val="nil"/>
              <w:left w:val="nil"/>
              <w:bottom w:val="single" w:sz="12" w:space="0" w:color="auto"/>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C2 550ºC</w:t>
            </w:r>
          </w:p>
        </w:tc>
        <w:tc>
          <w:tcPr>
            <w:tcW w:w="1740" w:type="dxa"/>
            <w:tcBorders>
              <w:top w:val="nil"/>
              <w:left w:val="nil"/>
              <w:bottom w:val="single" w:sz="12" w:space="0" w:color="auto"/>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0.4</w:t>
            </w:r>
          </w:p>
        </w:tc>
        <w:tc>
          <w:tcPr>
            <w:tcW w:w="1740" w:type="dxa"/>
            <w:tcBorders>
              <w:top w:val="nil"/>
              <w:left w:val="nil"/>
              <w:bottom w:val="single" w:sz="12" w:space="0" w:color="auto"/>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0.8</w:t>
            </w:r>
          </w:p>
        </w:tc>
        <w:tc>
          <w:tcPr>
            <w:tcW w:w="1920" w:type="dxa"/>
            <w:tcBorders>
              <w:top w:val="nil"/>
              <w:left w:val="nil"/>
              <w:bottom w:val="single" w:sz="12" w:space="0" w:color="auto"/>
              <w:right w:val="nil"/>
            </w:tcBorders>
            <w:shd w:val="clear" w:color="auto" w:fill="auto"/>
          </w:tcPr>
          <w:p w:rsidR="00F44B7E" w:rsidRPr="002B1DF3" w:rsidRDefault="00F44B7E" w:rsidP="002B1DF3">
            <w:pPr>
              <w:jc w:val="center"/>
              <w:rPr>
                <w:rFonts w:ascii="Arial" w:hAnsi="Arial" w:cs="Arial"/>
              </w:rPr>
            </w:pPr>
            <w:r w:rsidRPr="002B1DF3">
              <w:rPr>
                <w:rFonts w:ascii="Arial" w:hAnsi="Arial" w:cs="Arial"/>
              </w:rPr>
              <w:t>0.9</w:t>
            </w:r>
          </w:p>
        </w:tc>
      </w:tr>
    </w:tbl>
    <w:p w:rsidR="00F44B7E" w:rsidRDefault="00F44B7E" w:rsidP="00F44B7E">
      <w:pPr>
        <w:spacing w:line="360" w:lineRule="auto"/>
        <w:jc w:val="both"/>
        <w:rPr>
          <w:rFonts w:ascii="Arial" w:hAnsi="Arial" w:cs="Arial"/>
        </w:rPr>
      </w:pPr>
    </w:p>
    <w:p w:rsidR="0017179D" w:rsidRDefault="0017179D" w:rsidP="0017179D">
      <w:pPr>
        <w:spacing w:line="360" w:lineRule="auto"/>
        <w:jc w:val="both"/>
        <w:rPr>
          <w:rFonts w:ascii="Arial" w:hAnsi="Arial" w:cs="Arial"/>
          <w:vertAlign w:val="subscript"/>
        </w:rPr>
      </w:pPr>
      <w:r w:rsidRPr="00822485">
        <w:rPr>
          <w:rFonts w:ascii="Arial" w:hAnsi="Arial" w:cs="Arial"/>
        </w:rPr>
        <w:t xml:space="preserve">Table </w:t>
      </w:r>
      <w:r>
        <w:rPr>
          <w:rFonts w:ascii="Arial" w:hAnsi="Arial" w:cs="Arial"/>
        </w:rPr>
        <w:t>I</w:t>
      </w:r>
      <w:r w:rsidRPr="00822485">
        <w:rPr>
          <w:rFonts w:ascii="Arial" w:hAnsi="Arial" w:cs="Arial"/>
        </w:rPr>
        <w:t xml:space="preserve">I. </w:t>
      </w:r>
      <w:r>
        <w:rPr>
          <w:rFonts w:ascii="Arial" w:hAnsi="Arial" w:cs="Arial"/>
        </w:rPr>
        <w:t>I</w:t>
      </w:r>
      <w:r w:rsidRPr="00822485">
        <w:rPr>
          <w:rFonts w:ascii="Arial" w:hAnsi="Arial" w:cs="Arial"/>
        </w:rPr>
        <w:t>nterplanar spacing measured by XRD (d</w:t>
      </w:r>
      <w:r>
        <w:rPr>
          <w:rFonts w:ascii="Arial" w:hAnsi="Arial" w:cs="Arial"/>
        </w:rPr>
        <w:t xml:space="preserve">), </w:t>
      </w:r>
      <w:r w:rsidRPr="00FC4628">
        <w:rPr>
          <w:rFonts w:ascii="Arial" w:hAnsi="Arial" w:cs="Arial"/>
          <w:color w:val="FF0000"/>
        </w:rPr>
        <w:t>texture coefficient (C</w:t>
      </w:r>
      <w:r w:rsidRPr="00FC4628">
        <w:rPr>
          <w:rFonts w:ascii="Arial" w:hAnsi="Arial" w:cs="Arial"/>
          <w:color w:val="FF0000"/>
          <w:vertAlign w:val="subscript"/>
        </w:rPr>
        <w:t>112</w:t>
      </w:r>
      <w:r w:rsidRPr="00FC4628">
        <w:rPr>
          <w:rFonts w:ascii="Arial" w:hAnsi="Arial" w:cs="Arial"/>
          <w:color w:val="FF0000"/>
        </w:rPr>
        <w:t>)</w:t>
      </w:r>
      <w:r w:rsidR="00971872" w:rsidRPr="00FC4628">
        <w:rPr>
          <w:rFonts w:ascii="Arial" w:hAnsi="Arial" w:cs="Arial"/>
          <w:color w:val="FF0000"/>
        </w:rPr>
        <w:t>,</w:t>
      </w:r>
      <w:r>
        <w:rPr>
          <w:rFonts w:ascii="Arial" w:hAnsi="Arial" w:cs="Arial"/>
        </w:rPr>
        <w:t xml:space="preserve"> degree of preferential orientation (σ), crystallite size (S</w:t>
      </w:r>
      <w:r>
        <w:rPr>
          <w:rFonts w:ascii="Arial" w:hAnsi="Arial" w:cs="Arial"/>
          <w:vertAlign w:val="subscript"/>
        </w:rPr>
        <w:t>112</w:t>
      </w:r>
      <w:r>
        <w:rPr>
          <w:rFonts w:ascii="Arial" w:hAnsi="Arial" w:cs="Arial"/>
        </w:rPr>
        <w:t xml:space="preserve">) </w:t>
      </w:r>
      <w:r w:rsidRPr="00822485">
        <w:rPr>
          <w:rFonts w:ascii="Arial" w:hAnsi="Arial" w:cs="Arial"/>
        </w:rPr>
        <w:t xml:space="preserve">and bandgap energy </w:t>
      </w:r>
      <w:r>
        <w:rPr>
          <w:rFonts w:ascii="Arial" w:hAnsi="Arial" w:cs="Arial"/>
        </w:rPr>
        <w:t>(</w:t>
      </w:r>
      <w:proofErr w:type="spellStart"/>
      <w:r w:rsidRPr="00822485">
        <w:rPr>
          <w:rFonts w:ascii="Arial" w:hAnsi="Arial" w:cs="Arial"/>
        </w:rPr>
        <w:t>E</w:t>
      </w:r>
      <w:r w:rsidRPr="00822485">
        <w:rPr>
          <w:rFonts w:ascii="Arial" w:hAnsi="Arial" w:cs="Arial"/>
          <w:vertAlign w:val="subscript"/>
        </w:rPr>
        <w:t>g</w:t>
      </w:r>
      <w:proofErr w:type="spellEnd"/>
      <w:r>
        <w:rPr>
          <w:rFonts w:ascii="Arial" w:hAnsi="Arial" w:cs="Arial"/>
        </w:rPr>
        <w:t>)</w:t>
      </w:r>
      <w:r>
        <w:rPr>
          <w:rFonts w:ascii="Arial" w:hAnsi="Arial" w:cs="Arial"/>
          <w:vertAlign w:val="subscript"/>
        </w:rPr>
        <w:t xml:space="preserve"> </w:t>
      </w:r>
      <w:r>
        <w:rPr>
          <w:rFonts w:ascii="Arial" w:hAnsi="Arial" w:cs="Arial"/>
        </w:rPr>
        <w:t>of C1 and C2 samples selenised at different temperatures</w:t>
      </w:r>
      <w:r w:rsidRPr="00822485">
        <w:rPr>
          <w:rFonts w:ascii="Arial" w:hAnsi="Arial" w:cs="Arial"/>
          <w:vertAlign w:val="subscript"/>
        </w:rPr>
        <w:t>.</w:t>
      </w:r>
    </w:p>
    <w:p w:rsidR="0017179D" w:rsidRPr="002155CD" w:rsidRDefault="0017179D" w:rsidP="0017179D">
      <w:pPr>
        <w:spacing w:line="360" w:lineRule="auto"/>
        <w:jc w:val="both"/>
        <w:rPr>
          <w:rFonts w:ascii="Arial" w:hAnsi="Arial" w:cs="Arial"/>
        </w:rPr>
      </w:pPr>
    </w:p>
    <w:tbl>
      <w:tblPr>
        <w:tblW w:w="9020" w:type="dxa"/>
        <w:jc w:val="center"/>
        <w:tblInd w:w="-470" w:type="dxa"/>
        <w:tblLayout w:type="fixed"/>
        <w:tblCellMar>
          <w:left w:w="70" w:type="dxa"/>
          <w:right w:w="70" w:type="dxa"/>
        </w:tblCellMar>
        <w:tblLook w:val="0000" w:firstRow="0" w:lastRow="0" w:firstColumn="0" w:lastColumn="0" w:noHBand="0" w:noVBand="0"/>
      </w:tblPr>
      <w:tblGrid>
        <w:gridCol w:w="1920"/>
        <w:gridCol w:w="1420"/>
        <w:gridCol w:w="1420"/>
        <w:gridCol w:w="1420"/>
        <w:gridCol w:w="1420"/>
        <w:gridCol w:w="1420"/>
      </w:tblGrid>
      <w:tr w:rsidR="0017179D" w:rsidRPr="0024411B">
        <w:trPr>
          <w:trHeight w:val="606"/>
          <w:jc w:val="center"/>
        </w:trPr>
        <w:tc>
          <w:tcPr>
            <w:tcW w:w="1920" w:type="dxa"/>
            <w:tcBorders>
              <w:top w:val="single" w:sz="12" w:space="0" w:color="auto"/>
              <w:bottom w:val="single" w:sz="12" w:space="0" w:color="auto"/>
            </w:tcBorders>
            <w:shd w:val="clear" w:color="auto" w:fill="auto"/>
            <w:noWrap/>
            <w:vAlign w:val="center"/>
          </w:tcPr>
          <w:p w:rsidR="0017179D" w:rsidRPr="0024411B" w:rsidRDefault="0017179D" w:rsidP="00BD397C">
            <w:pPr>
              <w:ind w:left="-70"/>
              <w:jc w:val="center"/>
              <w:rPr>
                <w:rFonts w:ascii="Arial" w:hAnsi="Arial" w:cs="Arial"/>
              </w:rPr>
            </w:pPr>
            <w:r>
              <w:rPr>
                <w:rFonts w:ascii="Arial" w:hAnsi="Arial" w:cs="Arial"/>
              </w:rPr>
              <w:t>Sample</w:t>
            </w:r>
          </w:p>
        </w:tc>
        <w:tc>
          <w:tcPr>
            <w:tcW w:w="1420" w:type="dxa"/>
            <w:tcBorders>
              <w:top w:val="single" w:sz="12" w:space="0" w:color="auto"/>
              <w:bottom w:val="single" w:sz="12" w:space="0" w:color="auto"/>
            </w:tcBorders>
            <w:shd w:val="clear" w:color="auto" w:fill="auto"/>
            <w:noWrap/>
            <w:vAlign w:val="center"/>
          </w:tcPr>
          <w:p w:rsidR="0017179D" w:rsidRPr="0024411B" w:rsidRDefault="0017179D" w:rsidP="00BD397C">
            <w:pPr>
              <w:jc w:val="center"/>
              <w:rPr>
                <w:rFonts w:ascii="Arial" w:hAnsi="Arial" w:cs="Arial"/>
              </w:rPr>
            </w:pPr>
            <w:r w:rsidRPr="0024411B">
              <w:rPr>
                <w:rFonts w:ascii="Arial" w:hAnsi="Arial" w:cs="Arial"/>
              </w:rPr>
              <w:t>d (Å)</w:t>
            </w:r>
          </w:p>
        </w:tc>
        <w:tc>
          <w:tcPr>
            <w:tcW w:w="1420" w:type="dxa"/>
            <w:tcBorders>
              <w:top w:val="single" w:sz="12" w:space="0" w:color="auto"/>
              <w:bottom w:val="single" w:sz="12" w:space="0" w:color="auto"/>
            </w:tcBorders>
            <w:vAlign w:val="center"/>
          </w:tcPr>
          <w:p w:rsidR="0017179D" w:rsidRPr="00FC4628" w:rsidRDefault="0017179D" w:rsidP="00BD397C">
            <w:pPr>
              <w:jc w:val="center"/>
              <w:rPr>
                <w:rFonts w:ascii="Arial" w:hAnsi="Arial" w:cs="Arial"/>
                <w:color w:val="FF0000"/>
              </w:rPr>
            </w:pPr>
            <w:r w:rsidRPr="00FC4628">
              <w:rPr>
                <w:rFonts w:ascii="Arial" w:hAnsi="Arial" w:cs="Arial"/>
                <w:color w:val="FF0000"/>
              </w:rPr>
              <w:t>C</w:t>
            </w:r>
            <w:r w:rsidRPr="00FC4628">
              <w:rPr>
                <w:rFonts w:ascii="Arial" w:hAnsi="Arial" w:cs="Arial"/>
                <w:color w:val="FF0000"/>
                <w:vertAlign w:val="subscript"/>
              </w:rPr>
              <w:t>112</w:t>
            </w:r>
          </w:p>
        </w:tc>
        <w:tc>
          <w:tcPr>
            <w:tcW w:w="1420" w:type="dxa"/>
            <w:tcBorders>
              <w:top w:val="single" w:sz="12" w:space="0" w:color="auto"/>
              <w:bottom w:val="single" w:sz="12" w:space="0" w:color="auto"/>
            </w:tcBorders>
            <w:shd w:val="clear" w:color="auto" w:fill="auto"/>
            <w:noWrap/>
            <w:vAlign w:val="center"/>
          </w:tcPr>
          <w:p w:rsidR="0017179D" w:rsidRPr="0024411B" w:rsidRDefault="0017179D" w:rsidP="00BD397C">
            <w:pPr>
              <w:jc w:val="center"/>
              <w:rPr>
                <w:rFonts w:ascii="Arial" w:hAnsi="Arial" w:cs="Arial"/>
              </w:rPr>
            </w:pPr>
            <w:r>
              <w:rPr>
                <w:rFonts w:ascii="Arial" w:hAnsi="Arial" w:cs="Arial"/>
              </w:rPr>
              <w:t>σ</w:t>
            </w:r>
          </w:p>
        </w:tc>
        <w:tc>
          <w:tcPr>
            <w:tcW w:w="1420" w:type="dxa"/>
            <w:tcBorders>
              <w:top w:val="single" w:sz="12" w:space="0" w:color="auto"/>
              <w:bottom w:val="single" w:sz="12" w:space="0" w:color="auto"/>
            </w:tcBorders>
            <w:shd w:val="clear" w:color="auto" w:fill="auto"/>
            <w:noWrap/>
            <w:vAlign w:val="center"/>
          </w:tcPr>
          <w:p w:rsidR="0017179D" w:rsidRPr="0024411B" w:rsidRDefault="0017179D" w:rsidP="00BD397C">
            <w:pPr>
              <w:jc w:val="center"/>
              <w:rPr>
                <w:rFonts w:ascii="Arial" w:hAnsi="Arial" w:cs="Arial"/>
              </w:rPr>
            </w:pPr>
            <w:r>
              <w:rPr>
                <w:rFonts w:ascii="Arial" w:hAnsi="Arial" w:cs="Arial"/>
              </w:rPr>
              <w:t>S</w:t>
            </w:r>
            <w:r>
              <w:rPr>
                <w:rFonts w:ascii="Arial" w:hAnsi="Arial" w:cs="Arial"/>
                <w:vertAlign w:val="subscript"/>
              </w:rPr>
              <w:t>112</w:t>
            </w:r>
            <w:r>
              <w:rPr>
                <w:rFonts w:ascii="Arial" w:hAnsi="Arial" w:cs="Arial"/>
              </w:rPr>
              <w:t xml:space="preserve"> (nm)</w:t>
            </w:r>
          </w:p>
        </w:tc>
        <w:tc>
          <w:tcPr>
            <w:tcW w:w="1420" w:type="dxa"/>
            <w:tcBorders>
              <w:top w:val="single" w:sz="12" w:space="0" w:color="auto"/>
              <w:bottom w:val="single" w:sz="12" w:space="0" w:color="auto"/>
            </w:tcBorders>
            <w:vAlign w:val="center"/>
          </w:tcPr>
          <w:p w:rsidR="0017179D" w:rsidRPr="00BA26D3" w:rsidRDefault="0017179D" w:rsidP="00BD397C">
            <w:pPr>
              <w:jc w:val="center"/>
              <w:rPr>
                <w:rFonts w:ascii="Arial" w:hAnsi="Arial" w:cs="Arial"/>
              </w:rPr>
            </w:pPr>
            <w:r w:rsidRPr="0024411B">
              <w:rPr>
                <w:rFonts w:ascii="Arial" w:hAnsi="Arial" w:cs="Arial"/>
              </w:rPr>
              <w:t>E</w:t>
            </w:r>
            <w:r>
              <w:rPr>
                <w:rFonts w:ascii="Arial" w:hAnsi="Arial" w:cs="Arial"/>
                <w:vertAlign w:val="subscript"/>
              </w:rPr>
              <w:t>g</w:t>
            </w:r>
            <w:r>
              <w:rPr>
                <w:rFonts w:ascii="Arial" w:hAnsi="Arial" w:cs="Arial"/>
              </w:rPr>
              <w:t xml:space="preserve"> (eV)</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C1 400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3.35</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1.78</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0.4</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69</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1.02</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C1 450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3.34</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1.67</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0.4</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52</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1.02</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C1 500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3.32</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1.81</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0.6</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26</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1.08</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C1 520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3.31</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1.34</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23</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1.08</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C1 540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3.31</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1.50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30</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1.49</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C1 550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3.33</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1.33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35</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1.35</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 </w:t>
            </w:r>
          </w:p>
        </w:tc>
        <w:tc>
          <w:tcPr>
            <w:tcW w:w="1420" w:type="dxa"/>
            <w:shd w:val="clear" w:color="auto" w:fill="auto"/>
            <w:noWrap/>
            <w:vAlign w:val="center"/>
          </w:tcPr>
          <w:p w:rsidR="0017179D" w:rsidRPr="00606B6A" w:rsidRDefault="0017179D" w:rsidP="00BD397C">
            <w:pPr>
              <w:jc w:val="center"/>
              <w:rPr>
                <w:rFonts w:ascii="Arial" w:hAnsi="Arial" w:cs="Arial"/>
                <w:bCs/>
              </w:rPr>
            </w:pPr>
          </w:p>
        </w:tc>
        <w:tc>
          <w:tcPr>
            <w:tcW w:w="1420" w:type="dxa"/>
            <w:vAlign w:val="center"/>
          </w:tcPr>
          <w:p w:rsidR="0017179D" w:rsidRPr="00FC4628" w:rsidRDefault="0017179D" w:rsidP="00BD397C">
            <w:pPr>
              <w:jc w:val="center"/>
              <w:rPr>
                <w:rFonts w:ascii="Arial" w:hAnsi="Arial" w:cs="Arial"/>
                <w:bCs/>
                <w:color w:val="FF0000"/>
              </w:rPr>
            </w:pPr>
          </w:p>
        </w:tc>
        <w:tc>
          <w:tcPr>
            <w:tcW w:w="1420" w:type="dxa"/>
            <w:shd w:val="clear" w:color="auto" w:fill="auto"/>
            <w:noWrap/>
            <w:vAlign w:val="center"/>
          </w:tcPr>
          <w:p w:rsidR="0017179D" w:rsidRPr="00606B6A" w:rsidRDefault="0017179D" w:rsidP="00BD397C">
            <w:pPr>
              <w:jc w:val="center"/>
              <w:rPr>
                <w:rFonts w:ascii="Arial" w:hAnsi="Arial" w:cs="Arial"/>
                <w:bCs/>
              </w:rPr>
            </w:pPr>
          </w:p>
        </w:tc>
        <w:tc>
          <w:tcPr>
            <w:tcW w:w="1420" w:type="dxa"/>
            <w:shd w:val="clear" w:color="auto" w:fill="auto"/>
            <w:noWrap/>
            <w:vAlign w:val="center"/>
          </w:tcPr>
          <w:p w:rsidR="0017179D" w:rsidRPr="00606B6A" w:rsidRDefault="0017179D" w:rsidP="00BD397C">
            <w:pPr>
              <w:jc w:val="center"/>
              <w:rPr>
                <w:rFonts w:ascii="Arial" w:hAnsi="Arial" w:cs="Arial"/>
                <w:bCs/>
              </w:rPr>
            </w:pPr>
          </w:p>
        </w:tc>
        <w:tc>
          <w:tcPr>
            <w:tcW w:w="1420" w:type="dxa"/>
            <w:vAlign w:val="center"/>
          </w:tcPr>
          <w:p w:rsidR="0017179D" w:rsidRPr="00606B6A" w:rsidRDefault="0017179D" w:rsidP="00BD397C">
            <w:pPr>
              <w:jc w:val="center"/>
              <w:rPr>
                <w:rFonts w:ascii="Arial" w:hAnsi="Arial" w:cs="Arial"/>
                <w:bCs/>
              </w:rPr>
            </w:pP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C2 400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3.35</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1.43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0.4</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52</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1.01</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C2 450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3.34</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1.36</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52</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1.02</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C2 500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3.34</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1.28</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0.4</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52</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1.02</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C2 520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3.34</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1.29</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42</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1.22</w:t>
            </w:r>
          </w:p>
        </w:tc>
      </w:tr>
      <w:tr w:rsidR="0017179D" w:rsidRPr="00606B6A">
        <w:trPr>
          <w:trHeight w:val="315"/>
          <w:jc w:val="center"/>
        </w:trPr>
        <w:tc>
          <w:tcPr>
            <w:tcW w:w="1920" w:type="dxa"/>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C2 540</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3.33</w:t>
            </w:r>
          </w:p>
        </w:tc>
        <w:tc>
          <w:tcPr>
            <w:tcW w:w="1420" w:type="dxa"/>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1.27</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30</w:t>
            </w:r>
          </w:p>
        </w:tc>
        <w:tc>
          <w:tcPr>
            <w:tcW w:w="1420" w:type="dxa"/>
            <w:vAlign w:val="center"/>
          </w:tcPr>
          <w:p w:rsidR="0017179D" w:rsidRPr="00606B6A" w:rsidRDefault="0017179D" w:rsidP="00BD397C">
            <w:pPr>
              <w:jc w:val="center"/>
              <w:rPr>
                <w:rFonts w:ascii="Arial" w:hAnsi="Arial" w:cs="Arial"/>
                <w:bCs/>
              </w:rPr>
            </w:pPr>
            <w:r w:rsidRPr="00606B6A">
              <w:rPr>
                <w:rFonts w:ascii="Arial" w:hAnsi="Arial" w:cs="Arial"/>
                <w:bCs/>
              </w:rPr>
              <w:t>1.13</w:t>
            </w:r>
          </w:p>
        </w:tc>
      </w:tr>
      <w:tr w:rsidR="0017179D" w:rsidRPr="00606B6A">
        <w:trPr>
          <w:trHeight w:val="315"/>
          <w:jc w:val="center"/>
        </w:trPr>
        <w:tc>
          <w:tcPr>
            <w:tcW w:w="1920" w:type="dxa"/>
            <w:tcBorders>
              <w:bottom w:val="single" w:sz="12" w:space="0" w:color="auto"/>
            </w:tcBorders>
            <w:shd w:val="clear" w:color="auto" w:fill="auto"/>
            <w:noWrap/>
            <w:vAlign w:val="bottom"/>
          </w:tcPr>
          <w:p w:rsidR="0017179D" w:rsidRPr="00606B6A" w:rsidRDefault="0017179D" w:rsidP="00BD397C">
            <w:pPr>
              <w:jc w:val="center"/>
              <w:rPr>
                <w:rFonts w:ascii="Arial" w:hAnsi="Arial" w:cs="Arial"/>
                <w:sz w:val="22"/>
                <w:szCs w:val="22"/>
              </w:rPr>
            </w:pPr>
            <w:r w:rsidRPr="00606B6A">
              <w:rPr>
                <w:rFonts w:ascii="Arial" w:hAnsi="Arial" w:cs="Arial"/>
                <w:sz w:val="22"/>
                <w:szCs w:val="22"/>
              </w:rPr>
              <w:t>C2 550</w:t>
            </w:r>
          </w:p>
        </w:tc>
        <w:tc>
          <w:tcPr>
            <w:tcW w:w="1420" w:type="dxa"/>
            <w:tcBorders>
              <w:bottom w:val="single" w:sz="12" w:space="0" w:color="auto"/>
            </w:tcBorders>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3.34</w:t>
            </w:r>
          </w:p>
        </w:tc>
        <w:tc>
          <w:tcPr>
            <w:tcW w:w="1420" w:type="dxa"/>
            <w:tcBorders>
              <w:bottom w:val="single" w:sz="12" w:space="0" w:color="auto"/>
            </w:tcBorders>
            <w:vAlign w:val="center"/>
          </w:tcPr>
          <w:p w:rsidR="0017179D" w:rsidRPr="00FC4628" w:rsidRDefault="0017179D" w:rsidP="00BD397C">
            <w:pPr>
              <w:jc w:val="center"/>
              <w:rPr>
                <w:rFonts w:ascii="Arial" w:hAnsi="Arial" w:cs="Arial"/>
                <w:bCs/>
                <w:color w:val="FF0000"/>
              </w:rPr>
            </w:pPr>
            <w:r w:rsidRPr="00FC4628">
              <w:rPr>
                <w:rFonts w:ascii="Arial" w:hAnsi="Arial" w:cs="Arial"/>
                <w:bCs/>
                <w:color w:val="FF0000"/>
              </w:rPr>
              <w:t>1.49</w:t>
            </w:r>
          </w:p>
        </w:tc>
        <w:tc>
          <w:tcPr>
            <w:tcW w:w="1420" w:type="dxa"/>
            <w:tcBorders>
              <w:bottom w:val="single" w:sz="12" w:space="0" w:color="auto"/>
            </w:tcBorders>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0.3</w:t>
            </w:r>
          </w:p>
        </w:tc>
        <w:tc>
          <w:tcPr>
            <w:tcW w:w="1420" w:type="dxa"/>
            <w:tcBorders>
              <w:bottom w:val="single" w:sz="12" w:space="0" w:color="auto"/>
            </w:tcBorders>
            <w:shd w:val="clear" w:color="auto" w:fill="auto"/>
            <w:noWrap/>
            <w:vAlign w:val="center"/>
          </w:tcPr>
          <w:p w:rsidR="0017179D" w:rsidRPr="00606B6A" w:rsidRDefault="0017179D" w:rsidP="00BD397C">
            <w:pPr>
              <w:jc w:val="center"/>
              <w:rPr>
                <w:rFonts w:ascii="Arial" w:hAnsi="Arial" w:cs="Arial"/>
                <w:bCs/>
              </w:rPr>
            </w:pPr>
            <w:r w:rsidRPr="00606B6A">
              <w:rPr>
                <w:rFonts w:ascii="Arial" w:hAnsi="Arial" w:cs="Arial"/>
                <w:bCs/>
              </w:rPr>
              <w:t>52</w:t>
            </w:r>
          </w:p>
        </w:tc>
        <w:tc>
          <w:tcPr>
            <w:tcW w:w="1420" w:type="dxa"/>
            <w:tcBorders>
              <w:bottom w:val="single" w:sz="12" w:space="0" w:color="auto"/>
            </w:tcBorders>
            <w:vAlign w:val="center"/>
          </w:tcPr>
          <w:p w:rsidR="0017179D" w:rsidRPr="00606B6A" w:rsidRDefault="0017179D" w:rsidP="00BD397C">
            <w:pPr>
              <w:jc w:val="center"/>
              <w:rPr>
                <w:rFonts w:ascii="Arial" w:hAnsi="Arial" w:cs="Arial"/>
                <w:bCs/>
              </w:rPr>
            </w:pPr>
            <w:r w:rsidRPr="00606B6A">
              <w:rPr>
                <w:rFonts w:ascii="Arial" w:hAnsi="Arial" w:cs="Arial"/>
                <w:bCs/>
              </w:rPr>
              <w:t>1.16</w:t>
            </w:r>
          </w:p>
        </w:tc>
      </w:tr>
    </w:tbl>
    <w:p w:rsidR="0017179D" w:rsidRPr="00606B6A" w:rsidRDefault="0017179D" w:rsidP="0017179D">
      <w:pPr>
        <w:spacing w:line="360" w:lineRule="auto"/>
        <w:ind w:left="720" w:hanging="720"/>
      </w:pPr>
    </w:p>
    <w:p w:rsidR="00F44B7E" w:rsidRDefault="00F44B7E" w:rsidP="00F44B7E">
      <w:pPr>
        <w:spacing w:line="360" w:lineRule="auto"/>
        <w:ind w:left="720" w:hanging="720"/>
      </w:pPr>
    </w:p>
    <w:p w:rsidR="00C70076" w:rsidRPr="00572631" w:rsidRDefault="00C70076" w:rsidP="003807DF">
      <w:pPr>
        <w:spacing w:line="360" w:lineRule="auto"/>
        <w:ind w:left="720" w:hanging="720"/>
      </w:pPr>
    </w:p>
    <w:p w:rsidR="00F44B7E" w:rsidRDefault="00F44B7E" w:rsidP="003807DF">
      <w:pPr>
        <w:autoSpaceDE w:val="0"/>
        <w:autoSpaceDN w:val="0"/>
        <w:adjustRightInd w:val="0"/>
        <w:spacing w:line="360" w:lineRule="auto"/>
        <w:rPr>
          <w:rFonts w:ascii="Arial" w:hAnsi="Arial" w:cs="Arial"/>
          <w:b/>
        </w:rPr>
      </w:pPr>
    </w:p>
    <w:p w:rsidR="00F44B7E" w:rsidRDefault="00F44B7E" w:rsidP="003807DF">
      <w:pPr>
        <w:autoSpaceDE w:val="0"/>
        <w:autoSpaceDN w:val="0"/>
        <w:adjustRightInd w:val="0"/>
        <w:spacing w:line="360" w:lineRule="auto"/>
        <w:rPr>
          <w:rFonts w:ascii="Arial" w:hAnsi="Arial" w:cs="Arial"/>
          <w:b/>
        </w:rPr>
      </w:pPr>
    </w:p>
    <w:p w:rsidR="008032F7" w:rsidRPr="009007B6" w:rsidRDefault="008032F7" w:rsidP="003807DF">
      <w:pPr>
        <w:autoSpaceDE w:val="0"/>
        <w:autoSpaceDN w:val="0"/>
        <w:adjustRightInd w:val="0"/>
        <w:spacing w:line="360" w:lineRule="auto"/>
        <w:rPr>
          <w:rFonts w:ascii="Arial" w:hAnsi="Arial" w:cs="Arial"/>
          <w:b/>
        </w:rPr>
      </w:pPr>
      <w:r w:rsidRPr="009007B6">
        <w:rPr>
          <w:rFonts w:ascii="Arial" w:hAnsi="Arial" w:cs="Arial"/>
          <w:b/>
        </w:rPr>
        <w:t>Figure caption:</w:t>
      </w:r>
    </w:p>
    <w:p w:rsidR="008032F7" w:rsidRDefault="008032F7" w:rsidP="003807DF">
      <w:pPr>
        <w:autoSpaceDE w:val="0"/>
        <w:autoSpaceDN w:val="0"/>
        <w:adjustRightInd w:val="0"/>
        <w:spacing w:line="360" w:lineRule="auto"/>
        <w:rPr>
          <w:rFonts w:ascii="Arial" w:hAnsi="Arial" w:cs="Arial"/>
        </w:rPr>
      </w:pP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Fig. 1. XRD patterns of the samples with precursors sequence C1 (In/Cu/In/Al) selenised at low temperatures, 400ºC, 450ºC and 500ºC. Red asterisk indicates the presence of CAS compound.</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Fig. 2. XRD patterns of the samples with precursors sequence C2 (In/Cu/Al/In) selenised at low temperatures, 400ºC, 450ºC and 500ºC. Red asterisk indicates the presence of CAS compound.</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Fig. 3. Detail of the normalised XRD (112) reflection of C1 samples selenised at high temperatures, 520ºC, 540ºC and 550ºC.</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Fig. 4. Detail of the normalised XRD (112) reflection of C2 samples selenised at high temperatures, 520ºC, 540ºC and 550ºC.</w:t>
      </w:r>
    </w:p>
    <w:p w:rsidR="008032F7" w:rsidRPr="00FC4628" w:rsidRDefault="008032F7" w:rsidP="003807DF">
      <w:pPr>
        <w:autoSpaceDE w:val="0"/>
        <w:autoSpaceDN w:val="0"/>
        <w:adjustRightInd w:val="0"/>
        <w:spacing w:line="360" w:lineRule="auto"/>
        <w:rPr>
          <w:rFonts w:ascii="Arial" w:hAnsi="Arial" w:cs="Arial"/>
          <w:color w:val="FF0000"/>
        </w:rPr>
      </w:pPr>
      <w:r w:rsidRPr="00FC4628">
        <w:rPr>
          <w:rFonts w:ascii="Arial" w:hAnsi="Arial" w:cs="Arial"/>
          <w:color w:val="FF0000"/>
        </w:rPr>
        <w:t xml:space="preserve">Fig. 5. Variation in the interplanar spacing </w:t>
      </w:r>
      <w:r w:rsidR="007B31E0" w:rsidRPr="00FC4628">
        <w:rPr>
          <w:rFonts w:ascii="Arial" w:hAnsi="Arial" w:cs="Arial"/>
          <w:color w:val="FF0000"/>
        </w:rPr>
        <w:t>as a function of</w:t>
      </w:r>
      <w:r w:rsidRPr="00FC4628">
        <w:rPr>
          <w:rFonts w:ascii="Arial" w:hAnsi="Arial" w:cs="Arial"/>
          <w:color w:val="FF0000"/>
        </w:rPr>
        <w:t xml:space="preserve"> selenisation temperature for C1 and C2 samples. </w:t>
      </w:r>
      <w:r w:rsidR="00F34C34" w:rsidRPr="00FC4628">
        <w:rPr>
          <w:rFonts w:ascii="Arial" w:hAnsi="Arial" w:cs="Arial"/>
          <w:color w:val="FF0000"/>
        </w:rPr>
        <w:t>The evolution of the average crystallite size with the selenisation temperature is shown in the insert.</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00F34C34" w:rsidRPr="00FC4628">
        <w:rPr>
          <w:rFonts w:ascii="Arial" w:hAnsi="Arial" w:cs="Arial"/>
          <w:color w:val="FF0000"/>
        </w:rPr>
        <w:t>6</w:t>
      </w:r>
      <w:r w:rsidRPr="00A66D5D">
        <w:rPr>
          <w:rFonts w:ascii="Arial" w:hAnsi="Arial" w:cs="Arial"/>
        </w:rPr>
        <w:t xml:space="preserve">. Optical transmission </w:t>
      </w:r>
      <w:r w:rsidRPr="00A66D5D">
        <w:rPr>
          <w:rFonts w:ascii="Arial" w:hAnsi="Arial" w:cs="Arial"/>
          <w:i/>
        </w:rPr>
        <w:t>T(%)</w:t>
      </w:r>
      <w:r w:rsidRPr="00A66D5D">
        <w:rPr>
          <w:rFonts w:ascii="Arial" w:hAnsi="Arial" w:cs="Arial"/>
        </w:rPr>
        <w:t xml:space="preserve"> and reflection </w:t>
      </w:r>
      <w:r w:rsidRPr="00A66D5D">
        <w:rPr>
          <w:rFonts w:ascii="Arial" w:hAnsi="Arial" w:cs="Arial"/>
          <w:i/>
        </w:rPr>
        <w:t>R(%)</w:t>
      </w:r>
      <w:r w:rsidRPr="00A66D5D">
        <w:rPr>
          <w:rFonts w:ascii="Arial" w:hAnsi="Arial" w:cs="Arial"/>
        </w:rPr>
        <w:t xml:space="preserve"> curves of C1 samples selenised at low temperatures, 400ºC, 450ºC and 500ºC.</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00F34C34" w:rsidRPr="00FC4628">
        <w:rPr>
          <w:rFonts w:ascii="Arial" w:hAnsi="Arial" w:cs="Arial"/>
          <w:color w:val="FF0000"/>
        </w:rPr>
        <w:t>7</w:t>
      </w:r>
      <w:r w:rsidRPr="00A66D5D">
        <w:rPr>
          <w:rFonts w:ascii="Arial" w:hAnsi="Arial" w:cs="Arial"/>
        </w:rPr>
        <w:t xml:space="preserve">. Optical transmission </w:t>
      </w:r>
      <w:r w:rsidRPr="00A66D5D">
        <w:rPr>
          <w:rFonts w:ascii="Arial" w:hAnsi="Arial" w:cs="Arial"/>
          <w:i/>
        </w:rPr>
        <w:t>T(%)</w:t>
      </w:r>
      <w:r w:rsidRPr="00A66D5D">
        <w:rPr>
          <w:rFonts w:ascii="Arial" w:hAnsi="Arial" w:cs="Arial"/>
        </w:rPr>
        <w:t xml:space="preserve"> and reflection </w:t>
      </w:r>
      <w:r w:rsidRPr="00A66D5D">
        <w:rPr>
          <w:rFonts w:ascii="Arial" w:hAnsi="Arial" w:cs="Arial"/>
          <w:i/>
        </w:rPr>
        <w:t>R(%)</w:t>
      </w:r>
      <w:r w:rsidRPr="00A66D5D">
        <w:rPr>
          <w:rFonts w:ascii="Arial" w:hAnsi="Arial" w:cs="Arial"/>
        </w:rPr>
        <w:t xml:space="preserve"> curves of C2 samples selenised at low temperatures, 400ºC, 450ºC and 500ºC.</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00F34C34" w:rsidRPr="00FC4628">
        <w:rPr>
          <w:rFonts w:ascii="Arial" w:hAnsi="Arial" w:cs="Arial"/>
          <w:color w:val="FF0000"/>
        </w:rPr>
        <w:t>8</w:t>
      </w:r>
      <w:r w:rsidRPr="00A66D5D">
        <w:rPr>
          <w:rFonts w:ascii="Arial" w:hAnsi="Arial" w:cs="Arial"/>
        </w:rPr>
        <w:t xml:space="preserve">. Optical transmission </w:t>
      </w:r>
      <w:r w:rsidRPr="00A66D5D">
        <w:rPr>
          <w:rFonts w:ascii="Arial" w:hAnsi="Arial" w:cs="Arial"/>
          <w:i/>
        </w:rPr>
        <w:t>T(%)</w:t>
      </w:r>
      <w:r w:rsidRPr="00A66D5D">
        <w:rPr>
          <w:rFonts w:ascii="Arial" w:hAnsi="Arial" w:cs="Arial"/>
        </w:rPr>
        <w:t xml:space="preserve"> and reflection </w:t>
      </w:r>
      <w:r w:rsidRPr="00A66D5D">
        <w:rPr>
          <w:rFonts w:ascii="Arial" w:hAnsi="Arial" w:cs="Arial"/>
          <w:i/>
        </w:rPr>
        <w:t>R(%)</w:t>
      </w:r>
      <w:r w:rsidRPr="00A66D5D">
        <w:rPr>
          <w:rFonts w:ascii="Arial" w:hAnsi="Arial" w:cs="Arial"/>
        </w:rPr>
        <w:t xml:space="preserve"> curves of C1 samples selenised at high temperatures, 520ºC, 540ºC and 550ºC.</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00F34C34" w:rsidRPr="00FC4628">
        <w:rPr>
          <w:rFonts w:ascii="Arial" w:hAnsi="Arial" w:cs="Arial"/>
          <w:color w:val="FF0000"/>
        </w:rPr>
        <w:t>9</w:t>
      </w:r>
      <w:r w:rsidRPr="00A66D5D">
        <w:rPr>
          <w:rFonts w:ascii="Arial" w:hAnsi="Arial" w:cs="Arial"/>
        </w:rPr>
        <w:t xml:space="preserve">. Optical transmission </w:t>
      </w:r>
      <w:r w:rsidRPr="00A66D5D">
        <w:rPr>
          <w:rFonts w:ascii="Arial" w:hAnsi="Arial" w:cs="Arial"/>
          <w:i/>
        </w:rPr>
        <w:t>T(%)</w:t>
      </w:r>
      <w:r w:rsidRPr="00A66D5D">
        <w:rPr>
          <w:rFonts w:ascii="Arial" w:hAnsi="Arial" w:cs="Arial"/>
        </w:rPr>
        <w:t xml:space="preserve"> and reflection </w:t>
      </w:r>
      <w:r w:rsidRPr="00A66D5D">
        <w:rPr>
          <w:rFonts w:ascii="Arial" w:hAnsi="Arial" w:cs="Arial"/>
          <w:i/>
        </w:rPr>
        <w:t>R(%)</w:t>
      </w:r>
      <w:r w:rsidRPr="00A66D5D">
        <w:rPr>
          <w:rFonts w:ascii="Arial" w:hAnsi="Arial" w:cs="Arial"/>
        </w:rPr>
        <w:t xml:space="preserve"> curves of C2 samples selenised at high temperatures, 520ºC, 540ºC and 550ºC.</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00F34C34" w:rsidRPr="00FC4628">
        <w:rPr>
          <w:rFonts w:ascii="Arial" w:hAnsi="Arial" w:cs="Arial"/>
          <w:color w:val="FF0000"/>
        </w:rPr>
        <w:t>10</w:t>
      </w:r>
      <w:r w:rsidRPr="00A66D5D">
        <w:rPr>
          <w:rFonts w:ascii="Arial" w:hAnsi="Arial" w:cs="Arial"/>
        </w:rPr>
        <w:t>. Plot of (</w:t>
      </w:r>
      <w:r w:rsidRPr="00A66D5D">
        <w:rPr>
          <w:rFonts w:ascii="Symbol" w:hAnsi="Symbol" w:cs="Arial"/>
        </w:rPr>
        <w:t></w:t>
      </w:r>
      <w:r w:rsidRPr="00A66D5D">
        <w:rPr>
          <w:rFonts w:ascii="Arial" w:hAnsi="Arial" w:cs="Arial"/>
        </w:rPr>
        <w:t>h</w:t>
      </w:r>
      <w:r w:rsidRPr="00A66D5D">
        <w:rPr>
          <w:rFonts w:ascii="Symbol" w:hAnsi="Symbol" w:cs="Arial"/>
        </w:rPr>
        <w:t></w:t>
      </w:r>
      <w:r w:rsidRPr="00A66D5D">
        <w:rPr>
          <w:rFonts w:ascii="Arial" w:hAnsi="Arial" w:cs="Arial"/>
        </w:rPr>
        <w:t>)</w:t>
      </w:r>
      <w:r w:rsidRPr="00A66D5D">
        <w:rPr>
          <w:rFonts w:ascii="Arial" w:hAnsi="Arial" w:cs="Arial"/>
          <w:vertAlign w:val="superscript"/>
        </w:rPr>
        <w:t>2</w:t>
      </w:r>
      <w:r w:rsidRPr="00A66D5D">
        <w:rPr>
          <w:rFonts w:ascii="Arial" w:hAnsi="Arial" w:cs="Arial"/>
        </w:rPr>
        <w:t xml:space="preserve"> versus h</w:t>
      </w:r>
      <w:r w:rsidRPr="00A66D5D">
        <w:rPr>
          <w:rFonts w:ascii="Symbol" w:hAnsi="Symbol" w:cs="Arial"/>
        </w:rPr>
        <w:t></w:t>
      </w:r>
      <w:r w:rsidRPr="00A66D5D">
        <w:rPr>
          <w:rFonts w:ascii="Arial" w:hAnsi="Arial" w:cs="Arial"/>
        </w:rPr>
        <w:t xml:space="preserve"> for C1 samples selenised at high temperatures. The inset shows their optical absorption spectra.</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Pr="00FC4628">
        <w:rPr>
          <w:rFonts w:ascii="Arial" w:hAnsi="Arial" w:cs="Arial"/>
          <w:color w:val="FF0000"/>
        </w:rPr>
        <w:t>1</w:t>
      </w:r>
      <w:r w:rsidR="00F34C34" w:rsidRPr="00FC4628">
        <w:rPr>
          <w:rFonts w:ascii="Arial" w:hAnsi="Arial" w:cs="Arial"/>
          <w:color w:val="FF0000"/>
        </w:rPr>
        <w:t>1</w:t>
      </w:r>
      <w:r w:rsidRPr="00A66D5D">
        <w:rPr>
          <w:rFonts w:ascii="Arial" w:hAnsi="Arial" w:cs="Arial"/>
        </w:rPr>
        <w:t>. Plot of (</w:t>
      </w:r>
      <w:r w:rsidRPr="00A66D5D">
        <w:rPr>
          <w:rFonts w:ascii="Symbol" w:hAnsi="Symbol" w:cs="Arial"/>
        </w:rPr>
        <w:t></w:t>
      </w:r>
      <w:r w:rsidRPr="00A66D5D">
        <w:rPr>
          <w:rFonts w:ascii="Arial" w:hAnsi="Arial" w:cs="Arial"/>
        </w:rPr>
        <w:t>h</w:t>
      </w:r>
      <w:r w:rsidRPr="00A66D5D">
        <w:rPr>
          <w:rFonts w:ascii="Symbol" w:hAnsi="Symbol" w:cs="Arial"/>
        </w:rPr>
        <w:t></w:t>
      </w:r>
      <w:r w:rsidRPr="00A66D5D">
        <w:rPr>
          <w:rFonts w:ascii="Arial" w:hAnsi="Arial" w:cs="Arial"/>
        </w:rPr>
        <w:t>)</w:t>
      </w:r>
      <w:r w:rsidRPr="00A66D5D">
        <w:rPr>
          <w:rFonts w:ascii="Arial" w:hAnsi="Arial" w:cs="Arial"/>
          <w:vertAlign w:val="superscript"/>
        </w:rPr>
        <w:t>2</w:t>
      </w:r>
      <w:r w:rsidRPr="00A66D5D">
        <w:rPr>
          <w:rFonts w:ascii="Arial" w:hAnsi="Arial" w:cs="Arial"/>
        </w:rPr>
        <w:t xml:space="preserve"> versus h</w:t>
      </w:r>
      <w:r w:rsidRPr="00A66D5D">
        <w:rPr>
          <w:rFonts w:ascii="Symbol" w:hAnsi="Symbol" w:cs="Arial"/>
        </w:rPr>
        <w:t></w:t>
      </w:r>
      <w:r w:rsidRPr="00A66D5D">
        <w:rPr>
          <w:rFonts w:ascii="Arial" w:hAnsi="Arial" w:cs="Arial"/>
        </w:rPr>
        <w:t xml:space="preserve"> for C2 samples selenised at high temperatures. The inset shows their optical absorption spectra.</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Pr="00FC4628">
        <w:rPr>
          <w:rFonts w:ascii="Arial" w:hAnsi="Arial" w:cs="Arial"/>
          <w:color w:val="FF0000"/>
        </w:rPr>
        <w:t>1</w:t>
      </w:r>
      <w:r w:rsidR="00F34C34" w:rsidRPr="00FC4628">
        <w:rPr>
          <w:rFonts w:ascii="Arial" w:hAnsi="Arial" w:cs="Arial"/>
          <w:color w:val="FF0000"/>
        </w:rPr>
        <w:t>2</w:t>
      </w:r>
      <w:r w:rsidRPr="00A66D5D">
        <w:rPr>
          <w:rFonts w:ascii="Arial" w:hAnsi="Arial" w:cs="Arial"/>
        </w:rPr>
        <w:t>. SIMS depth profile</w:t>
      </w:r>
      <w:r w:rsidR="007B31E0">
        <w:rPr>
          <w:rFonts w:ascii="Arial" w:hAnsi="Arial" w:cs="Arial"/>
        </w:rPr>
        <w:t>s</w:t>
      </w:r>
      <w:r w:rsidRPr="00A66D5D">
        <w:rPr>
          <w:rFonts w:ascii="Arial" w:hAnsi="Arial" w:cs="Arial"/>
        </w:rPr>
        <w:t xml:space="preserve"> of samples of C1 and C2 </w:t>
      </w:r>
      <w:r w:rsidR="007B31E0">
        <w:rPr>
          <w:rFonts w:ascii="Arial" w:hAnsi="Arial" w:cs="Arial"/>
        </w:rPr>
        <w:t>selenised</w:t>
      </w:r>
      <w:r w:rsidR="007B31E0" w:rsidRPr="00A66D5D">
        <w:rPr>
          <w:rFonts w:ascii="Arial" w:hAnsi="Arial" w:cs="Arial"/>
        </w:rPr>
        <w:t xml:space="preserve"> </w:t>
      </w:r>
      <w:r w:rsidRPr="00A66D5D">
        <w:rPr>
          <w:rFonts w:ascii="Arial" w:hAnsi="Arial" w:cs="Arial"/>
        </w:rPr>
        <w:t xml:space="preserve">at 540ºC. The solid lines represent the elements of C1_540, and the symbol </w:t>
      </w:r>
      <w:r>
        <w:rPr>
          <w:rFonts w:ascii="Arial" w:hAnsi="Arial" w:cs="Arial"/>
        </w:rPr>
        <w:t>curves</w:t>
      </w:r>
      <w:r w:rsidRPr="00A66D5D">
        <w:rPr>
          <w:rFonts w:ascii="Arial" w:hAnsi="Arial" w:cs="Arial"/>
        </w:rPr>
        <w:t xml:space="preserve"> the elements of C2_540. The dashed vertical line marks the interface with the </w:t>
      </w:r>
      <w:r w:rsidR="007B31E0">
        <w:rPr>
          <w:rFonts w:ascii="Arial" w:hAnsi="Arial" w:cs="Arial"/>
        </w:rPr>
        <w:t>glass substrate</w:t>
      </w:r>
      <w:r w:rsidRPr="00A66D5D">
        <w:rPr>
          <w:rFonts w:ascii="Arial" w:hAnsi="Arial" w:cs="Arial"/>
        </w:rPr>
        <w:t>.</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Pr="00FC4628">
        <w:rPr>
          <w:rFonts w:ascii="Arial" w:hAnsi="Arial" w:cs="Arial"/>
          <w:color w:val="FF0000"/>
        </w:rPr>
        <w:t>1</w:t>
      </w:r>
      <w:r w:rsidR="00F34C34" w:rsidRPr="00FC4628">
        <w:rPr>
          <w:rFonts w:ascii="Arial" w:hAnsi="Arial" w:cs="Arial"/>
          <w:color w:val="FF0000"/>
        </w:rPr>
        <w:t>3</w:t>
      </w:r>
      <w:r w:rsidRPr="00A66D5D">
        <w:rPr>
          <w:rFonts w:ascii="Arial" w:hAnsi="Arial" w:cs="Arial"/>
        </w:rPr>
        <w:t xml:space="preserve">. SIMS depth profile of the Al element and compounds. C1_540 curves are plotted with solid lines. C2_540 </w:t>
      </w:r>
      <w:r w:rsidR="007B31E0">
        <w:rPr>
          <w:rFonts w:ascii="Arial" w:hAnsi="Arial" w:cs="Arial"/>
        </w:rPr>
        <w:t xml:space="preserve">profiles </w:t>
      </w:r>
      <w:r w:rsidRPr="00A66D5D">
        <w:rPr>
          <w:rFonts w:ascii="Arial" w:hAnsi="Arial" w:cs="Arial"/>
        </w:rPr>
        <w:t xml:space="preserve">are plotted </w:t>
      </w:r>
      <w:r w:rsidR="007B31E0">
        <w:rPr>
          <w:rFonts w:ascii="Arial" w:hAnsi="Arial" w:cs="Arial"/>
        </w:rPr>
        <w:t>with</w:t>
      </w:r>
      <w:r w:rsidR="007B31E0" w:rsidRPr="00A66D5D">
        <w:rPr>
          <w:rFonts w:ascii="Arial" w:hAnsi="Arial" w:cs="Arial"/>
        </w:rPr>
        <w:t xml:space="preserve"> </w:t>
      </w:r>
      <w:r w:rsidRPr="00A66D5D">
        <w:rPr>
          <w:rFonts w:ascii="Arial" w:hAnsi="Arial" w:cs="Arial"/>
        </w:rPr>
        <w:t>symbols. The dashed vertical line marks the interface with the SLG.</w:t>
      </w:r>
    </w:p>
    <w:p w:rsidR="008032F7" w:rsidRPr="00A66D5D"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Pr="00FC4628">
        <w:rPr>
          <w:rFonts w:ascii="Arial" w:hAnsi="Arial" w:cs="Arial"/>
          <w:color w:val="FF0000"/>
        </w:rPr>
        <w:t>1</w:t>
      </w:r>
      <w:r w:rsidR="00F34C34" w:rsidRPr="00FC4628">
        <w:rPr>
          <w:rFonts w:ascii="Arial" w:hAnsi="Arial" w:cs="Arial"/>
          <w:color w:val="FF0000"/>
        </w:rPr>
        <w:t>4</w:t>
      </w:r>
      <w:r w:rsidRPr="00FC4628">
        <w:rPr>
          <w:rFonts w:ascii="Arial" w:hAnsi="Arial" w:cs="Arial"/>
          <w:color w:val="FF0000"/>
        </w:rPr>
        <w:t>.</w:t>
      </w:r>
      <w:r w:rsidRPr="00A66D5D">
        <w:rPr>
          <w:rFonts w:ascii="Arial" w:hAnsi="Arial" w:cs="Arial"/>
        </w:rPr>
        <w:t xml:space="preserve"> SIMS depth profile of C1 samples heated at 540ºC and 550ºC. The solid lines represent the elements of C1_540, and the symbol lines the elements of C1_550. The dotted line divides the profile in two distinct composition zones. The dashed vertical line marks the interface with the SLG.</w:t>
      </w:r>
    </w:p>
    <w:p w:rsidR="008032F7" w:rsidRDefault="008032F7" w:rsidP="003807DF">
      <w:pPr>
        <w:autoSpaceDE w:val="0"/>
        <w:autoSpaceDN w:val="0"/>
        <w:adjustRightInd w:val="0"/>
        <w:spacing w:line="360" w:lineRule="auto"/>
        <w:rPr>
          <w:rFonts w:ascii="Arial" w:hAnsi="Arial" w:cs="Arial"/>
        </w:rPr>
      </w:pPr>
      <w:r w:rsidRPr="00A66D5D">
        <w:rPr>
          <w:rFonts w:ascii="Arial" w:hAnsi="Arial" w:cs="Arial"/>
        </w:rPr>
        <w:t xml:space="preserve">Fig. </w:t>
      </w:r>
      <w:r w:rsidRPr="00FC4628">
        <w:rPr>
          <w:rFonts w:ascii="Arial" w:hAnsi="Arial" w:cs="Arial"/>
          <w:color w:val="FF0000"/>
        </w:rPr>
        <w:t>1</w:t>
      </w:r>
      <w:r w:rsidR="00F34C34" w:rsidRPr="00FC4628">
        <w:rPr>
          <w:rFonts w:ascii="Arial" w:hAnsi="Arial" w:cs="Arial"/>
          <w:color w:val="FF0000"/>
        </w:rPr>
        <w:t>5</w:t>
      </w:r>
      <w:r w:rsidRPr="00A66D5D">
        <w:rPr>
          <w:rFonts w:ascii="Arial" w:hAnsi="Arial" w:cs="Arial"/>
        </w:rPr>
        <w:t xml:space="preserve"> SEM i</w:t>
      </w:r>
      <w:r w:rsidR="009045ED">
        <w:rPr>
          <w:rFonts w:ascii="Arial" w:hAnsi="Arial" w:cs="Arial"/>
        </w:rPr>
        <w:t xml:space="preserve">mages of (a) C1_520, (b) C1_540, </w:t>
      </w:r>
      <w:r w:rsidRPr="00A66D5D">
        <w:rPr>
          <w:rFonts w:ascii="Arial" w:hAnsi="Arial" w:cs="Arial"/>
        </w:rPr>
        <w:t>(c) C1_550</w:t>
      </w:r>
      <w:r w:rsidR="009045ED">
        <w:rPr>
          <w:rFonts w:ascii="Arial" w:hAnsi="Arial" w:cs="Arial"/>
        </w:rPr>
        <w:t>, (d) C2_520, (e) C2_540 and (f) C2_550</w:t>
      </w:r>
      <w:r w:rsidRPr="00A66D5D">
        <w:rPr>
          <w:rFonts w:ascii="Arial" w:hAnsi="Arial" w:cs="Arial"/>
        </w:rPr>
        <w:t xml:space="preserve"> layers. </w:t>
      </w:r>
    </w:p>
    <w:p w:rsidR="002D42A2" w:rsidRPr="00572631" w:rsidRDefault="002D42A2" w:rsidP="003807DF"/>
    <w:sectPr w:rsidR="002D42A2" w:rsidRPr="00572631" w:rsidSect="002D42A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AF" w:rsidRDefault="00F672AF" w:rsidP="00F672AF">
      <w:r>
        <w:separator/>
      </w:r>
    </w:p>
  </w:endnote>
  <w:endnote w:type="continuationSeparator" w:id="0">
    <w:p w:rsidR="00F672AF" w:rsidRDefault="00F672AF" w:rsidP="00F6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AF" w:rsidRDefault="00F672AF" w:rsidP="00F672AF">
      <w:r>
        <w:separator/>
      </w:r>
    </w:p>
  </w:footnote>
  <w:footnote w:type="continuationSeparator" w:id="0">
    <w:p w:rsidR="00F672AF" w:rsidRDefault="00F672AF" w:rsidP="00F6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F" w:rsidRDefault="00F6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Thin Solid Films&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biblioteca-Converted.enl&lt;/item&gt;&lt;/Libraries&gt;&lt;/ENLibraries&gt;"/>
  </w:docVars>
  <w:rsids>
    <w:rsidRoot w:val="00736C94"/>
    <w:rsid w:val="00003866"/>
    <w:rsid w:val="00011E60"/>
    <w:rsid w:val="0001614F"/>
    <w:rsid w:val="00026E74"/>
    <w:rsid w:val="00036A7A"/>
    <w:rsid w:val="000400C8"/>
    <w:rsid w:val="00053D06"/>
    <w:rsid w:val="000673F7"/>
    <w:rsid w:val="00070618"/>
    <w:rsid w:val="00073CAE"/>
    <w:rsid w:val="000B2233"/>
    <w:rsid w:val="000B72A8"/>
    <w:rsid w:val="000C2BA8"/>
    <w:rsid w:val="000D50E6"/>
    <w:rsid w:val="000E1A90"/>
    <w:rsid w:val="000F3BB4"/>
    <w:rsid w:val="001214AC"/>
    <w:rsid w:val="00126D36"/>
    <w:rsid w:val="0013062D"/>
    <w:rsid w:val="00130EF3"/>
    <w:rsid w:val="001362C7"/>
    <w:rsid w:val="0015156F"/>
    <w:rsid w:val="00151871"/>
    <w:rsid w:val="00154CD1"/>
    <w:rsid w:val="00163DEC"/>
    <w:rsid w:val="0017179D"/>
    <w:rsid w:val="0018315B"/>
    <w:rsid w:val="00187D6C"/>
    <w:rsid w:val="00190CD9"/>
    <w:rsid w:val="0019100F"/>
    <w:rsid w:val="001A50A5"/>
    <w:rsid w:val="001B1984"/>
    <w:rsid w:val="001C0CDE"/>
    <w:rsid w:val="001C16A0"/>
    <w:rsid w:val="001D6C6A"/>
    <w:rsid w:val="001F29D3"/>
    <w:rsid w:val="0020415B"/>
    <w:rsid w:val="00214767"/>
    <w:rsid w:val="00222D7D"/>
    <w:rsid w:val="002354ED"/>
    <w:rsid w:val="00247AD6"/>
    <w:rsid w:val="002701D7"/>
    <w:rsid w:val="002704A3"/>
    <w:rsid w:val="00274D24"/>
    <w:rsid w:val="002A2368"/>
    <w:rsid w:val="002B1019"/>
    <w:rsid w:val="002B1DF3"/>
    <w:rsid w:val="002B5661"/>
    <w:rsid w:val="002D42A2"/>
    <w:rsid w:val="002E361E"/>
    <w:rsid w:val="002E6152"/>
    <w:rsid w:val="002E7936"/>
    <w:rsid w:val="002F6F12"/>
    <w:rsid w:val="00330C84"/>
    <w:rsid w:val="0033391C"/>
    <w:rsid w:val="00335E5F"/>
    <w:rsid w:val="00337A58"/>
    <w:rsid w:val="00345790"/>
    <w:rsid w:val="003513E4"/>
    <w:rsid w:val="00351FA8"/>
    <w:rsid w:val="00357B7B"/>
    <w:rsid w:val="003635B1"/>
    <w:rsid w:val="003807DF"/>
    <w:rsid w:val="003841BF"/>
    <w:rsid w:val="003866CA"/>
    <w:rsid w:val="003B21A0"/>
    <w:rsid w:val="003B5FBF"/>
    <w:rsid w:val="003C0974"/>
    <w:rsid w:val="003D7D5A"/>
    <w:rsid w:val="00405AE1"/>
    <w:rsid w:val="00405F22"/>
    <w:rsid w:val="00425736"/>
    <w:rsid w:val="00427CFA"/>
    <w:rsid w:val="00430C23"/>
    <w:rsid w:val="00431D12"/>
    <w:rsid w:val="00433B8B"/>
    <w:rsid w:val="00445737"/>
    <w:rsid w:val="00492F0E"/>
    <w:rsid w:val="004973EA"/>
    <w:rsid w:val="004A3504"/>
    <w:rsid w:val="004A405B"/>
    <w:rsid w:val="004A606C"/>
    <w:rsid w:val="004B1EFC"/>
    <w:rsid w:val="004B1F5A"/>
    <w:rsid w:val="004B3824"/>
    <w:rsid w:val="004C2466"/>
    <w:rsid w:val="004C3F46"/>
    <w:rsid w:val="004E22FA"/>
    <w:rsid w:val="004E4D0B"/>
    <w:rsid w:val="004E75B5"/>
    <w:rsid w:val="004F403B"/>
    <w:rsid w:val="004F7A76"/>
    <w:rsid w:val="005021A7"/>
    <w:rsid w:val="005042B2"/>
    <w:rsid w:val="00511D95"/>
    <w:rsid w:val="00516B4D"/>
    <w:rsid w:val="00520DCB"/>
    <w:rsid w:val="0052637D"/>
    <w:rsid w:val="0053082F"/>
    <w:rsid w:val="00534FD5"/>
    <w:rsid w:val="00536FBC"/>
    <w:rsid w:val="0055323B"/>
    <w:rsid w:val="00567334"/>
    <w:rsid w:val="00570E81"/>
    <w:rsid w:val="00572631"/>
    <w:rsid w:val="005B53FA"/>
    <w:rsid w:val="005D0122"/>
    <w:rsid w:val="005D3211"/>
    <w:rsid w:val="005E0A61"/>
    <w:rsid w:val="00614C59"/>
    <w:rsid w:val="00627A69"/>
    <w:rsid w:val="0063417B"/>
    <w:rsid w:val="00640959"/>
    <w:rsid w:val="006410DD"/>
    <w:rsid w:val="00663B43"/>
    <w:rsid w:val="00670927"/>
    <w:rsid w:val="00677301"/>
    <w:rsid w:val="00683ECA"/>
    <w:rsid w:val="00685817"/>
    <w:rsid w:val="00685C9B"/>
    <w:rsid w:val="006A1850"/>
    <w:rsid w:val="006B0AE8"/>
    <w:rsid w:val="006B4007"/>
    <w:rsid w:val="006B4CDA"/>
    <w:rsid w:val="006F7CBE"/>
    <w:rsid w:val="0071222C"/>
    <w:rsid w:val="00715EE8"/>
    <w:rsid w:val="0073499D"/>
    <w:rsid w:val="00736C94"/>
    <w:rsid w:val="00751CEA"/>
    <w:rsid w:val="00754121"/>
    <w:rsid w:val="00755661"/>
    <w:rsid w:val="007749BE"/>
    <w:rsid w:val="007944FA"/>
    <w:rsid w:val="00796059"/>
    <w:rsid w:val="007A19D9"/>
    <w:rsid w:val="007B31E0"/>
    <w:rsid w:val="007C0514"/>
    <w:rsid w:val="007C4BB0"/>
    <w:rsid w:val="007C5F61"/>
    <w:rsid w:val="007D2C43"/>
    <w:rsid w:val="007E437C"/>
    <w:rsid w:val="007F2F27"/>
    <w:rsid w:val="007F54C6"/>
    <w:rsid w:val="007F5E29"/>
    <w:rsid w:val="007F7219"/>
    <w:rsid w:val="007F7A77"/>
    <w:rsid w:val="008032F7"/>
    <w:rsid w:val="008068EC"/>
    <w:rsid w:val="00807C82"/>
    <w:rsid w:val="008160FE"/>
    <w:rsid w:val="00830FDB"/>
    <w:rsid w:val="008313DA"/>
    <w:rsid w:val="0084235D"/>
    <w:rsid w:val="008605F3"/>
    <w:rsid w:val="008706A9"/>
    <w:rsid w:val="00877634"/>
    <w:rsid w:val="008812DF"/>
    <w:rsid w:val="008B19C0"/>
    <w:rsid w:val="008C1815"/>
    <w:rsid w:val="008C4092"/>
    <w:rsid w:val="008C434E"/>
    <w:rsid w:val="008D591E"/>
    <w:rsid w:val="008D6565"/>
    <w:rsid w:val="008D6E64"/>
    <w:rsid w:val="008F5721"/>
    <w:rsid w:val="008F66C6"/>
    <w:rsid w:val="009007B6"/>
    <w:rsid w:val="009045ED"/>
    <w:rsid w:val="00907975"/>
    <w:rsid w:val="00913F65"/>
    <w:rsid w:val="00927351"/>
    <w:rsid w:val="009404CD"/>
    <w:rsid w:val="00944C2B"/>
    <w:rsid w:val="00963C22"/>
    <w:rsid w:val="00971872"/>
    <w:rsid w:val="00976CCC"/>
    <w:rsid w:val="00982B24"/>
    <w:rsid w:val="009928E3"/>
    <w:rsid w:val="0099620C"/>
    <w:rsid w:val="009B4A01"/>
    <w:rsid w:val="009C2319"/>
    <w:rsid w:val="009F2157"/>
    <w:rsid w:val="00A01287"/>
    <w:rsid w:val="00A06A06"/>
    <w:rsid w:val="00A12278"/>
    <w:rsid w:val="00A13996"/>
    <w:rsid w:val="00A2187F"/>
    <w:rsid w:val="00A248C3"/>
    <w:rsid w:val="00A3322A"/>
    <w:rsid w:val="00A4427A"/>
    <w:rsid w:val="00A51064"/>
    <w:rsid w:val="00A53992"/>
    <w:rsid w:val="00A53D4E"/>
    <w:rsid w:val="00A575F4"/>
    <w:rsid w:val="00A57848"/>
    <w:rsid w:val="00A664AB"/>
    <w:rsid w:val="00A66D5D"/>
    <w:rsid w:val="00A73A15"/>
    <w:rsid w:val="00A745F4"/>
    <w:rsid w:val="00A86E0B"/>
    <w:rsid w:val="00A910B4"/>
    <w:rsid w:val="00AA0023"/>
    <w:rsid w:val="00AA6CD5"/>
    <w:rsid w:val="00AB6FDA"/>
    <w:rsid w:val="00AD2B7F"/>
    <w:rsid w:val="00AD2D58"/>
    <w:rsid w:val="00AE5ADA"/>
    <w:rsid w:val="00AF7B6A"/>
    <w:rsid w:val="00B014B1"/>
    <w:rsid w:val="00B05621"/>
    <w:rsid w:val="00B31B5B"/>
    <w:rsid w:val="00B339C3"/>
    <w:rsid w:val="00B622C7"/>
    <w:rsid w:val="00B702C1"/>
    <w:rsid w:val="00B94F28"/>
    <w:rsid w:val="00BA3E30"/>
    <w:rsid w:val="00BB0A3D"/>
    <w:rsid w:val="00BB0E94"/>
    <w:rsid w:val="00BD397C"/>
    <w:rsid w:val="00BE52BF"/>
    <w:rsid w:val="00BE7383"/>
    <w:rsid w:val="00BF1E60"/>
    <w:rsid w:val="00BF65B8"/>
    <w:rsid w:val="00C0189A"/>
    <w:rsid w:val="00C070F6"/>
    <w:rsid w:val="00C11796"/>
    <w:rsid w:val="00C34969"/>
    <w:rsid w:val="00C37C17"/>
    <w:rsid w:val="00C52402"/>
    <w:rsid w:val="00C607A7"/>
    <w:rsid w:val="00C66393"/>
    <w:rsid w:val="00C67542"/>
    <w:rsid w:val="00C70076"/>
    <w:rsid w:val="00C70324"/>
    <w:rsid w:val="00C769C0"/>
    <w:rsid w:val="00C870F8"/>
    <w:rsid w:val="00C913E6"/>
    <w:rsid w:val="00CB176D"/>
    <w:rsid w:val="00CB349D"/>
    <w:rsid w:val="00CC08E6"/>
    <w:rsid w:val="00CC1906"/>
    <w:rsid w:val="00CD0401"/>
    <w:rsid w:val="00CE2D38"/>
    <w:rsid w:val="00CE4F4A"/>
    <w:rsid w:val="00CF0D63"/>
    <w:rsid w:val="00D018F6"/>
    <w:rsid w:val="00D062F4"/>
    <w:rsid w:val="00D22B96"/>
    <w:rsid w:val="00D269F1"/>
    <w:rsid w:val="00D306EF"/>
    <w:rsid w:val="00D4652D"/>
    <w:rsid w:val="00D50E49"/>
    <w:rsid w:val="00D55310"/>
    <w:rsid w:val="00D5593D"/>
    <w:rsid w:val="00D65830"/>
    <w:rsid w:val="00D7198F"/>
    <w:rsid w:val="00D93EAA"/>
    <w:rsid w:val="00DB1556"/>
    <w:rsid w:val="00DC1724"/>
    <w:rsid w:val="00DC2C8F"/>
    <w:rsid w:val="00DC6637"/>
    <w:rsid w:val="00DE330F"/>
    <w:rsid w:val="00DE695B"/>
    <w:rsid w:val="00DF22EE"/>
    <w:rsid w:val="00DF2486"/>
    <w:rsid w:val="00E153AB"/>
    <w:rsid w:val="00E15D44"/>
    <w:rsid w:val="00E47ECC"/>
    <w:rsid w:val="00E677ED"/>
    <w:rsid w:val="00E7056A"/>
    <w:rsid w:val="00E74E5C"/>
    <w:rsid w:val="00EA6866"/>
    <w:rsid w:val="00EB7775"/>
    <w:rsid w:val="00EB7C0C"/>
    <w:rsid w:val="00EC264B"/>
    <w:rsid w:val="00ED0D4E"/>
    <w:rsid w:val="00EE2894"/>
    <w:rsid w:val="00EF1FCC"/>
    <w:rsid w:val="00EF2CF4"/>
    <w:rsid w:val="00EF55C8"/>
    <w:rsid w:val="00F006FC"/>
    <w:rsid w:val="00F03B46"/>
    <w:rsid w:val="00F102C3"/>
    <w:rsid w:val="00F143BD"/>
    <w:rsid w:val="00F34C34"/>
    <w:rsid w:val="00F44B7E"/>
    <w:rsid w:val="00F4677F"/>
    <w:rsid w:val="00F52EAB"/>
    <w:rsid w:val="00F672AF"/>
    <w:rsid w:val="00F95A0C"/>
    <w:rsid w:val="00F972C8"/>
    <w:rsid w:val="00FA0603"/>
    <w:rsid w:val="00FB02AA"/>
    <w:rsid w:val="00FC2B2B"/>
    <w:rsid w:val="00FC4628"/>
    <w:rsid w:val="00FC4968"/>
    <w:rsid w:val="00FD1676"/>
    <w:rsid w:val="00FD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94"/>
    <w:rPr>
      <w:sz w:val="24"/>
      <w:szCs w:val="24"/>
      <w:lang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572631"/>
    <w:rPr>
      <w:b/>
      <w:bCs/>
      <w:sz w:val="20"/>
      <w:szCs w:val="20"/>
    </w:rPr>
  </w:style>
  <w:style w:type="paragraph" w:styleId="BalloonText">
    <w:name w:val="Balloon Text"/>
    <w:basedOn w:val="Normal"/>
    <w:link w:val="BalloonTextChar"/>
    <w:rsid w:val="00351FA8"/>
    <w:rPr>
      <w:rFonts w:ascii="Tahoma" w:hAnsi="Tahoma" w:cs="Tahoma"/>
      <w:sz w:val="16"/>
      <w:szCs w:val="16"/>
    </w:rPr>
  </w:style>
  <w:style w:type="character" w:customStyle="1" w:styleId="BalloonTextChar">
    <w:name w:val="Balloon Text Char"/>
    <w:link w:val="BalloonText"/>
    <w:rsid w:val="00351FA8"/>
    <w:rPr>
      <w:rFonts w:ascii="Tahoma" w:hAnsi="Tahoma" w:cs="Tahoma"/>
      <w:sz w:val="16"/>
      <w:szCs w:val="16"/>
      <w:lang w:val="es-ES" w:eastAsia="es-ES"/>
    </w:rPr>
  </w:style>
  <w:style w:type="character" w:styleId="CommentReference">
    <w:name w:val="annotation reference"/>
    <w:rsid w:val="004A405B"/>
    <w:rPr>
      <w:sz w:val="16"/>
      <w:szCs w:val="16"/>
    </w:rPr>
  </w:style>
  <w:style w:type="paragraph" w:styleId="CommentText">
    <w:name w:val="annotation text"/>
    <w:basedOn w:val="Normal"/>
    <w:link w:val="CommentTextChar"/>
    <w:rsid w:val="004A405B"/>
    <w:rPr>
      <w:sz w:val="20"/>
      <w:szCs w:val="20"/>
    </w:rPr>
  </w:style>
  <w:style w:type="character" w:customStyle="1" w:styleId="CommentTextChar">
    <w:name w:val="Comment Text Char"/>
    <w:link w:val="CommentText"/>
    <w:rsid w:val="004A405B"/>
    <w:rPr>
      <w:lang w:val="es-ES" w:eastAsia="es-ES"/>
    </w:rPr>
  </w:style>
  <w:style w:type="paragraph" w:styleId="CommentSubject">
    <w:name w:val="annotation subject"/>
    <w:basedOn w:val="CommentText"/>
    <w:next w:val="CommentText"/>
    <w:link w:val="CommentSubjectChar"/>
    <w:rsid w:val="004A405B"/>
    <w:rPr>
      <w:b/>
      <w:bCs/>
    </w:rPr>
  </w:style>
  <w:style w:type="character" w:customStyle="1" w:styleId="CommentSubjectChar">
    <w:name w:val="Comment Subject Char"/>
    <w:link w:val="CommentSubject"/>
    <w:rsid w:val="004A405B"/>
    <w:rPr>
      <w:b/>
      <w:bCs/>
      <w:lang w:val="es-ES" w:eastAsia="es-ES"/>
    </w:rPr>
  </w:style>
  <w:style w:type="character" w:customStyle="1" w:styleId="hps">
    <w:name w:val="hps"/>
    <w:basedOn w:val="DefaultParagraphFont"/>
    <w:rsid w:val="00FB02AA"/>
  </w:style>
  <w:style w:type="character" w:customStyle="1" w:styleId="shorttext">
    <w:name w:val="short_text"/>
    <w:basedOn w:val="DefaultParagraphFont"/>
    <w:rsid w:val="005042B2"/>
  </w:style>
  <w:style w:type="character" w:styleId="Hyperlink">
    <w:name w:val="Hyperlink"/>
    <w:rsid w:val="009C2319"/>
    <w:rPr>
      <w:color w:val="0000FF"/>
      <w:u w:val="single"/>
    </w:rPr>
  </w:style>
  <w:style w:type="table" w:styleId="TableGrid">
    <w:name w:val="Table Grid"/>
    <w:basedOn w:val="TableNormal"/>
    <w:rsid w:val="00F4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672AF"/>
    <w:pPr>
      <w:tabs>
        <w:tab w:val="center" w:pos="4513"/>
        <w:tab w:val="right" w:pos="9026"/>
      </w:tabs>
    </w:pPr>
  </w:style>
  <w:style w:type="character" w:customStyle="1" w:styleId="HeaderChar">
    <w:name w:val="Header Char"/>
    <w:basedOn w:val="DefaultParagraphFont"/>
    <w:link w:val="Header"/>
    <w:rsid w:val="00F672AF"/>
    <w:rPr>
      <w:sz w:val="24"/>
      <w:szCs w:val="24"/>
      <w:lang w:eastAsia="es-ES"/>
    </w:rPr>
  </w:style>
  <w:style w:type="paragraph" w:styleId="Footer">
    <w:name w:val="footer"/>
    <w:basedOn w:val="Normal"/>
    <w:link w:val="FooterChar"/>
    <w:rsid w:val="00F672AF"/>
    <w:pPr>
      <w:tabs>
        <w:tab w:val="center" w:pos="4513"/>
        <w:tab w:val="right" w:pos="9026"/>
      </w:tabs>
    </w:pPr>
  </w:style>
  <w:style w:type="character" w:customStyle="1" w:styleId="FooterChar">
    <w:name w:val="Footer Char"/>
    <w:basedOn w:val="DefaultParagraphFont"/>
    <w:link w:val="Footer"/>
    <w:rsid w:val="00F672AF"/>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94"/>
    <w:rPr>
      <w:sz w:val="24"/>
      <w:szCs w:val="24"/>
      <w:lang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572631"/>
    <w:rPr>
      <w:b/>
      <w:bCs/>
      <w:sz w:val="20"/>
      <w:szCs w:val="20"/>
    </w:rPr>
  </w:style>
  <w:style w:type="paragraph" w:styleId="BalloonText">
    <w:name w:val="Balloon Text"/>
    <w:basedOn w:val="Normal"/>
    <w:link w:val="BalloonTextChar"/>
    <w:rsid w:val="00351FA8"/>
    <w:rPr>
      <w:rFonts w:ascii="Tahoma" w:hAnsi="Tahoma" w:cs="Tahoma"/>
      <w:sz w:val="16"/>
      <w:szCs w:val="16"/>
    </w:rPr>
  </w:style>
  <w:style w:type="character" w:customStyle="1" w:styleId="BalloonTextChar">
    <w:name w:val="Balloon Text Char"/>
    <w:link w:val="BalloonText"/>
    <w:rsid w:val="00351FA8"/>
    <w:rPr>
      <w:rFonts w:ascii="Tahoma" w:hAnsi="Tahoma" w:cs="Tahoma"/>
      <w:sz w:val="16"/>
      <w:szCs w:val="16"/>
      <w:lang w:val="es-ES" w:eastAsia="es-ES"/>
    </w:rPr>
  </w:style>
  <w:style w:type="character" w:styleId="CommentReference">
    <w:name w:val="annotation reference"/>
    <w:rsid w:val="004A405B"/>
    <w:rPr>
      <w:sz w:val="16"/>
      <w:szCs w:val="16"/>
    </w:rPr>
  </w:style>
  <w:style w:type="paragraph" w:styleId="CommentText">
    <w:name w:val="annotation text"/>
    <w:basedOn w:val="Normal"/>
    <w:link w:val="CommentTextChar"/>
    <w:rsid w:val="004A405B"/>
    <w:rPr>
      <w:sz w:val="20"/>
      <w:szCs w:val="20"/>
    </w:rPr>
  </w:style>
  <w:style w:type="character" w:customStyle="1" w:styleId="CommentTextChar">
    <w:name w:val="Comment Text Char"/>
    <w:link w:val="CommentText"/>
    <w:rsid w:val="004A405B"/>
    <w:rPr>
      <w:lang w:val="es-ES" w:eastAsia="es-ES"/>
    </w:rPr>
  </w:style>
  <w:style w:type="paragraph" w:styleId="CommentSubject">
    <w:name w:val="annotation subject"/>
    <w:basedOn w:val="CommentText"/>
    <w:next w:val="CommentText"/>
    <w:link w:val="CommentSubjectChar"/>
    <w:rsid w:val="004A405B"/>
    <w:rPr>
      <w:b/>
      <w:bCs/>
    </w:rPr>
  </w:style>
  <w:style w:type="character" w:customStyle="1" w:styleId="CommentSubjectChar">
    <w:name w:val="Comment Subject Char"/>
    <w:link w:val="CommentSubject"/>
    <w:rsid w:val="004A405B"/>
    <w:rPr>
      <w:b/>
      <w:bCs/>
      <w:lang w:val="es-ES" w:eastAsia="es-ES"/>
    </w:rPr>
  </w:style>
  <w:style w:type="character" w:customStyle="1" w:styleId="hps">
    <w:name w:val="hps"/>
    <w:basedOn w:val="DefaultParagraphFont"/>
    <w:rsid w:val="00FB02AA"/>
  </w:style>
  <w:style w:type="character" w:customStyle="1" w:styleId="shorttext">
    <w:name w:val="short_text"/>
    <w:basedOn w:val="DefaultParagraphFont"/>
    <w:rsid w:val="005042B2"/>
  </w:style>
  <w:style w:type="character" w:styleId="Hyperlink">
    <w:name w:val="Hyperlink"/>
    <w:rsid w:val="009C2319"/>
    <w:rPr>
      <w:color w:val="0000FF"/>
      <w:u w:val="single"/>
    </w:rPr>
  </w:style>
  <w:style w:type="table" w:styleId="TableGrid">
    <w:name w:val="Table Grid"/>
    <w:basedOn w:val="TableNormal"/>
    <w:rsid w:val="00F4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672AF"/>
    <w:pPr>
      <w:tabs>
        <w:tab w:val="center" w:pos="4513"/>
        <w:tab w:val="right" w:pos="9026"/>
      </w:tabs>
    </w:pPr>
  </w:style>
  <w:style w:type="character" w:customStyle="1" w:styleId="HeaderChar">
    <w:name w:val="Header Char"/>
    <w:basedOn w:val="DefaultParagraphFont"/>
    <w:link w:val="Header"/>
    <w:rsid w:val="00F672AF"/>
    <w:rPr>
      <w:sz w:val="24"/>
      <w:szCs w:val="24"/>
      <w:lang w:eastAsia="es-ES"/>
    </w:rPr>
  </w:style>
  <w:style w:type="paragraph" w:styleId="Footer">
    <w:name w:val="footer"/>
    <w:basedOn w:val="Normal"/>
    <w:link w:val="FooterChar"/>
    <w:rsid w:val="00F672AF"/>
    <w:pPr>
      <w:tabs>
        <w:tab w:val="center" w:pos="4513"/>
        <w:tab w:val="right" w:pos="9026"/>
      </w:tabs>
    </w:pPr>
  </w:style>
  <w:style w:type="character" w:customStyle="1" w:styleId="FooterChar">
    <w:name w:val="Footer Char"/>
    <w:basedOn w:val="DefaultParagraphFont"/>
    <w:link w:val="Footer"/>
    <w:rsid w:val="00F672A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ofia.martin@ciemat.es"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4484</Words>
  <Characters>42846</Characters>
  <Application>Microsoft Office Word</Application>
  <DocSecurity>0</DocSecurity>
  <Lines>357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47236</CharactersWithSpaces>
  <SharedDoc>false</SharedDoc>
  <HLinks>
    <vt:vector size="6" baseType="variant">
      <vt:variant>
        <vt:i4>3473488</vt:i4>
      </vt:variant>
      <vt:variant>
        <vt:i4>0</vt:i4>
      </vt:variant>
      <vt:variant>
        <vt:i4>0</vt:i4>
      </vt:variant>
      <vt:variant>
        <vt:i4>5</vt:i4>
      </vt:variant>
      <vt:variant>
        <vt:lpwstr>mailto:sofia.martin@ciemat.es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2015-02-19T09:49:00Z</dcterms:created>
  <dcterms:modified xsi:type="dcterms:W3CDTF">2015-02-19T09:49:00Z</dcterms:modified>
</cp:coreProperties>
</file>