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36" w:rsidRPr="006B6936" w:rsidRDefault="006B6936" w:rsidP="0054127F">
      <w:pPr>
        <w:jc w:val="center"/>
        <w:rPr>
          <w:rFonts w:asciiTheme="minorHAnsi" w:hAnsiTheme="minorHAnsi"/>
        </w:rPr>
      </w:pPr>
      <w:r w:rsidRPr="006B6936">
        <w:rPr>
          <w:rFonts w:asciiTheme="minorHAnsi" w:hAnsiTheme="minorHAnsi"/>
          <w:b/>
          <w:bCs/>
        </w:rPr>
        <w:t>Diminished responsibility: jury verdicts and ‘</w:t>
      </w:r>
      <w:proofErr w:type="spellStart"/>
      <w:r w:rsidRPr="006B6936">
        <w:rPr>
          <w:rFonts w:asciiTheme="minorHAnsi" w:hAnsiTheme="minorHAnsi"/>
          <w:b/>
          <w:bCs/>
        </w:rPr>
        <w:t>uncontradicted</w:t>
      </w:r>
      <w:proofErr w:type="spellEnd"/>
      <w:r w:rsidRPr="006B6936">
        <w:rPr>
          <w:rFonts w:asciiTheme="minorHAnsi" w:hAnsiTheme="minorHAnsi"/>
          <w:b/>
          <w:bCs/>
        </w:rPr>
        <w:t>’ psychiatric evidence</w:t>
      </w:r>
    </w:p>
    <w:p w:rsidR="006B6936" w:rsidRPr="006B6936" w:rsidRDefault="006B6936" w:rsidP="00E342E9">
      <w:pPr>
        <w:jc w:val="center"/>
        <w:rPr>
          <w:rFonts w:asciiTheme="minorHAnsi" w:hAnsiTheme="minorHAnsi" w:cstheme="minorHAnsi"/>
          <w:b/>
          <w:bCs/>
          <w:i/>
        </w:rPr>
      </w:pPr>
    </w:p>
    <w:p w:rsidR="00E342E9" w:rsidRPr="006B6936" w:rsidRDefault="00E342E9" w:rsidP="00E342E9">
      <w:pPr>
        <w:jc w:val="center"/>
        <w:rPr>
          <w:rFonts w:asciiTheme="minorHAnsi" w:eastAsia="Calibri" w:hAnsiTheme="minorHAnsi" w:cstheme="minorHAnsi"/>
          <w:b/>
        </w:rPr>
      </w:pPr>
      <w:r w:rsidRPr="006B6936">
        <w:rPr>
          <w:rFonts w:asciiTheme="minorHAnsi" w:hAnsiTheme="minorHAnsi" w:cstheme="minorHAnsi"/>
          <w:b/>
          <w:bCs/>
          <w:i/>
        </w:rPr>
        <w:t xml:space="preserve">R v Brennan </w:t>
      </w:r>
      <w:r w:rsidRPr="006B6936">
        <w:rPr>
          <w:rFonts w:asciiTheme="minorHAnsi" w:hAnsiTheme="minorHAnsi" w:cstheme="minorHAnsi"/>
          <w:b/>
        </w:rPr>
        <w:t xml:space="preserve">[2014] EWCA </w:t>
      </w:r>
      <w:proofErr w:type="spellStart"/>
      <w:r w:rsidRPr="006B6936">
        <w:rPr>
          <w:rFonts w:asciiTheme="minorHAnsi" w:hAnsiTheme="minorHAnsi" w:cstheme="minorHAnsi"/>
          <w:b/>
        </w:rPr>
        <w:t>Crim</w:t>
      </w:r>
      <w:proofErr w:type="spellEnd"/>
      <w:r w:rsidRPr="006B6936">
        <w:rPr>
          <w:rFonts w:asciiTheme="minorHAnsi" w:hAnsiTheme="minorHAnsi" w:cstheme="minorHAnsi"/>
          <w:b/>
        </w:rPr>
        <w:t xml:space="preserve"> 2387</w:t>
      </w:r>
      <w:r w:rsidRPr="006B6936">
        <w:rPr>
          <w:rFonts w:asciiTheme="minorHAnsi" w:eastAsia="Calibri" w:hAnsiTheme="minorHAnsi" w:cstheme="minorHAnsi"/>
          <w:b/>
        </w:rPr>
        <w:t>, Court of Appeal</w:t>
      </w:r>
    </w:p>
    <w:p w:rsidR="00E342E9" w:rsidRPr="006B6936" w:rsidRDefault="00E342E9" w:rsidP="00E342E9">
      <w:pPr>
        <w:jc w:val="both"/>
        <w:rPr>
          <w:rFonts w:asciiTheme="minorHAnsi" w:hAnsiTheme="minorHAnsi" w:cstheme="minorHAnsi"/>
        </w:rPr>
      </w:pPr>
    </w:p>
    <w:p w:rsidR="00E342E9" w:rsidRPr="006B6936" w:rsidRDefault="00E342E9" w:rsidP="00E342E9">
      <w:pPr>
        <w:jc w:val="center"/>
        <w:rPr>
          <w:rFonts w:asciiTheme="minorHAnsi" w:hAnsiTheme="minorHAnsi" w:cstheme="minorHAnsi"/>
        </w:rPr>
      </w:pPr>
      <w:r w:rsidRPr="006B6936">
        <w:rPr>
          <w:rFonts w:asciiTheme="minorHAnsi" w:hAnsiTheme="minorHAnsi" w:cstheme="minorHAnsi"/>
          <w:i/>
        </w:rPr>
        <w:t>Keywords</w:t>
      </w:r>
      <w:r w:rsidRPr="006B6936">
        <w:rPr>
          <w:rFonts w:asciiTheme="minorHAnsi" w:hAnsiTheme="minorHAnsi" w:cstheme="minorHAnsi"/>
          <w:b/>
        </w:rPr>
        <w:t xml:space="preserve">: </w:t>
      </w:r>
      <w:r w:rsidRPr="006B6936">
        <w:rPr>
          <w:rFonts w:asciiTheme="minorHAnsi" w:hAnsiTheme="minorHAnsi" w:cstheme="minorHAnsi"/>
        </w:rPr>
        <w:t>Murder; Diminished responsibility; Jury verdicts</w:t>
      </w:r>
    </w:p>
    <w:p w:rsidR="00E342E9" w:rsidRPr="006B6936" w:rsidRDefault="00E342E9" w:rsidP="00E342E9">
      <w:pPr>
        <w:jc w:val="both"/>
        <w:rPr>
          <w:rFonts w:asciiTheme="minorHAnsi" w:hAnsiTheme="minorHAnsi" w:cstheme="minorHAnsi"/>
        </w:rPr>
      </w:pPr>
    </w:p>
    <w:p w:rsidR="006653F0" w:rsidRPr="006B6936" w:rsidRDefault="00E342E9" w:rsidP="00E342E9">
      <w:pPr>
        <w:jc w:val="both"/>
        <w:rPr>
          <w:rFonts w:asciiTheme="minorHAnsi" w:hAnsiTheme="minorHAnsi" w:cstheme="minorHAnsi"/>
        </w:rPr>
      </w:pPr>
      <w:r w:rsidRPr="006B6936">
        <w:rPr>
          <w:rFonts w:asciiTheme="minorHAnsi" w:hAnsiTheme="minorHAnsi" w:cstheme="minorHAnsi"/>
        </w:rPr>
        <w:t xml:space="preserve">Michael Brennan, 22, worked as a male escort. In May 2013, he </w:t>
      </w:r>
      <w:r w:rsidR="00370775" w:rsidRPr="006B6936">
        <w:rPr>
          <w:rFonts w:asciiTheme="minorHAnsi" w:hAnsiTheme="minorHAnsi" w:cstheme="minorHAnsi"/>
        </w:rPr>
        <w:t xml:space="preserve">sent a text to </w:t>
      </w:r>
      <w:r w:rsidRPr="006B6936">
        <w:rPr>
          <w:rFonts w:asciiTheme="minorHAnsi" w:hAnsiTheme="minorHAnsi" w:cstheme="minorHAnsi"/>
        </w:rPr>
        <w:t xml:space="preserve">one of his clients, Paul Simons, a 54-year-old divorced antiques dealer, </w:t>
      </w:r>
      <w:r w:rsidR="00370775" w:rsidRPr="006B6936">
        <w:rPr>
          <w:rFonts w:asciiTheme="minorHAnsi" w:hAnsiTheme="minorHAnsi" w:cstheme="minorHAnsi"/>
        </w:rPr>
        <w:t xml:space="preserve">inviting him </w:t>
      </w:r>
      <w:r w:rsidRPr="006B6936">
        <w:rPr>
          <w:rFonts w:asciiTheme="minorHAnsi" w:hAnsiTheme="minorHAnsi" w:cstheme="minorHAnsi"/>
        </w:rPr>
        <w:t xml:space="preserve">to visit </w:t>
      </w:r>
      <w:r w:rsidR="00370775" w:rsidRPr="006B6936">
        <w:rPr>
          <w:rFonts w:asciiTheme="minorHAnsi" w:hAnsiTheme="minorHAnsi" w:cstheme="minorHAnsi"/>
        </w:rPr>
        <w:t>Brennan</w:t>
      </w:r>
      <w:r w:rsidRPr="006B6936">
        <w:rPr>
          <w:rFonts w:asciiTheme="minorHAnsi" w:hAnsiTheme="minorHAnsi" w:cstheme="minorHAnsi"/>
        </w:rPr>
        <w:t xml:space="preserve"> at </w:t>
      </w:r>
      <w:r w:rsidR="00370775" w:rsidRPr="006B6936">
        <w:rPr>
          <w:rFonts w:asciiTheme="minorHAnsi" w:hAnsiTheme="minorHAnsi" w:cstheme="minorHAnsi"/>
        </w:rPr>
        <w:t>a</w:t>
      </w:r>
      <w:r w:rsidRPr="006B6936">
        <w:rPr>
          <w:rFonts w:asciiTheme="minorHAnsi" w:hAnsiTheme="minorHAnsi" w:cstheme="minorHAnsi"/>
        </w:rPr>
        <w:t xml:space="preserve"> </w:t>
      </w:r>
      <w:r w:rsidR="00370775" w:rsidRPr="006B6936">
        <w:rPr>
          <w:rFonts w:asciiTheme="minorHAnsi" w:hAnsiTheme="minorHAnsi" w:cstheme="minorHAnsi"/>
        </w:rPr>
        <w:t xml:space="preserve">flat in Chelmsford. The flat was rented by </w:t>
      </w:r>
      <w:r w:rsidRPr="006B6936">
        <w:rPr>
          <w:rFonts w:asciiTheme="minorHAnsi" w:hAnsiTheme="minorHAnsi" w:cstheme="minorHAnsi"/>
        </w:rPr>
        <w:t>Brennan</w:t>
      </w:r>
      <w:r w:rsidR="00370775" w:rsidRPr="006B6936">
        <w:rPr>
          <w:rFonts w:asciiTheme="minorHAnsi" w:hAnsiTheme="minorHAnsi" w:cstheme="minorHAnsi"/>
        </w:rPr>
        <w:t>’</w:t>
      </w:r>
      <w:r w:rsidRPr="006B6936">
        <w:rPr>
          <w:rFonts w:asciiTheme="minorHAnsi" w:hAnsiTheme="minorHAnsi" w:cstheme="minorHAnsi"/>
        </w:rPr>
        <w:t>s boyfriend</w:t>
      </w:r>
      <w:r w:rsidR="00370775" w:rsidRPr="006B6936">
        <w:rPr>
          <w:rFonts w:asciiTheme="minorHAnsi" w:hAnsiTheme="minorHAnsi" w:cstheme="minorHAnsi"/>
        </w:rPr>
        <w:t>, who was on holiday at the time, and so was otherwise unoccupied</w:t>
      </w:r>
      <w:r w:rsidRPr="006B6936">
        <w:rPr>
          <w:rFonts w:asciiTheme="minorHAnsi" w:hAnsiTheme="minorHAnsi" w:cstheme="minorHAnsi"/>
        </w:rPr>
        <w:t xml:space="preserve">. There, </w:t>
      </w:r>
      <w:r w:rsidR="00370775" w:rsidRPr="006B6936">
        <w:rPr>
          <w:rFonts w:asciiTheme="minorHAnsi" w:hAnsiTheme="minorHAnsi" w:cstheme="minorHAnsi"/>
        </w:rPr>
        <w:t>Brennan</w:t>
      </w:r>
      <w:r w:rsidRPr="006B6936">
        <w:rPr>
          <w:rFonts w:asciiTheme="minorHAnsi" w:hAnsiTheme="minorHAnsi" w:cstheme="minorHAnsi"/>
        </w:rPr>
        <w:t xml:space="preserve"> stabbed Simons to death</w:t>
      </w:r>
      <w:r w:rsidR="00370775" w:rsidRPr="006B6936">
        <w:rPr>
          <w:rFonts w:asciiTheme="minorHAnsi" w:hAnsiTheme="minorHAnsi" w:cstheme="minorHAnsi"/>
        </w:rPr>
        <w:t xml:space="preserve"> </w:t>
      </w:r>
      <w:r w:rsidR="006653F0" w:rsidRPr="006B6936">
        <w:rPr>
          <w:rFonts w:asciiTheme="minorHAnsi" w:hAnsiTheme="minorHAnsi" w:cstheme="minorHAnsi"/>
        </w:rPr>
        <w:t xml:space="preserve">with three knives </w:t>
      </w:r>
      <w:r w:rsidR="00370775" w:rsidRPr="006B6936">
        <w:rPr>
          <w:rFonts w:asciiTheme="minorHAnsi" w:hAnsiTheme="minorHAnsi" w:cstheme="minorHAnsi"/>
        </w:rPr>
        <w:t>in what was described as a “savage and sustained attack”</w:t>
      </w:r>
      <w:r w:rsidRPr="006B6936">
        <w:rPr>
          <w:rFonts w:asciiTheme="minorHAnsi" w:hAnsiTheme="minorHAnsi" w:cstheme="minorHAnsi"/>
        </w:rPr>
        <w:t>. T</w:t>
      </w:r>
      <w:r w:rsidRPr="006B6936">
        <w:rPr>
          <w:rFonts w:asciiTheme="minorHAnsi" w:hAnsiTheme="minorHAnsi" w:cstheme="minorHAnsi"/>
          <w:lang w:val="en"/>
        </w:rPr>
        <w:t xml:space="preserve">he </w:t>
      </w:r>
      <w:r w:rsidR="006653F0" w:rsidRPr="006B6936">
        <w:rPr>
          <w:rFonts w:asciiTheme="minorHAnsi" w:hAnsiTheme="minorHAnsi" w:cstheme="minorHAnsi"/>
          <w:lang w:val="en"/>
        </w:rPr>
        <w:t>probable cause of death was</w:t>
      </w:r>
      <w:r w:rsidRPr="006B6936">
        <w:rPr>
          <w:rFonts w:asciiTheme="minorHAnsi" w:hAnsiTheme="minorHAnsi" w:cstheme="minorHAnsi"/>
          <w:lang w:val="en"/>
        </w:rPr>
        <w:t xml:space="preserve"> </w:t>
      </w:r>
      <w:r w:rsidR="006653F0" w:rsidRPr="006B6936">
        <w:rPr>
          <w:rFonts w:asciiTheme="minorHAnsi" w:hAnsiTheme="minorHAnsi" w:cstheme="minorHAnsi"/>
          <w:lang w:val="en"/>
        </w:rPr>
        <w:t xml:space="preserve">a </w:t>
      </w:r>
      <w:r w:rsidRPr="006B6936">
        <w:rPr>
          <w:rFonts w:asciiTheme="minorHAnsi" w:hAnsiTheme="minorHAnsi" w:cstheme="minorHAnsi"/>
          <w:lang w:val="en"/>
        </w:rPr>
        <w:t xml:space="preserve">stab wound </w:t>
      </w:r>
      <w:r w:rsidR="006653F0" w:rsidRPr="006B6936">
        <w:rPr>
          <w:rFonts w:asciiTheme="minorHAnsi" w:hAnsiTheme="minorHAnsi" w:cstheme="minorHAnsi"/>
          <w:lang w:val="en"/>
        </w:rPr>
        <w:t xml:space="preserve">that </w:t>
      </w:r>
      <w:r w:rsidRPr="006B6936">
        <w:rPr>
          <w:rFonts w:asciiTheme="minorHAnsi" w:hAnsiTheme="minorHAnsi" w:cstheme="minorHAnsi"/>
          <w:lang w:val="en"/>
        </w:rPr>
        <w:t>penetrated Simons’ heart</w:t>
      </w:r>
      <w:r w:rsidR="006653F0" w:rsidRPr="006B6936">
        <w:rPr>
          <w:rFonts w:asciiTheme="minorHAnsi" w:hAnsiTheme="minorHAnsi" w:cstheme="minorHAnsi"/>
          <w:lang w:val="en"/>
        </w:rPr>
        <w:t xml:space="preserve"> to a depth of 15 cm</w:t>
      </w:r>
      <w:r w:rsidRPr="006B6936">
        <w:rPr>
          <w:rFonts w:asciiTheme="minorHAnsi" w:hAnsiTheme="minorHAnsi" w:cstheme="minorHAnsi"/>
          <w:lang w:val="en"/>
        </w:rPr>
        <w:t>. There was a second stab wound to the chest and a blow to the back of his head with a hammer</w:t>
      </w:r>
      <w:r w:rsidR="006653F0" w:rsidRPr="006B6936">
        <w:rPr>
          <w:rFonts w:asciiTheme="minorHAnsi" w:hAnsiTheme="minorHAnsi" w:cstheme="minorHAnsi"/>
          <w:lang w:val="en"/>
        </w:rPr>
        <w:t xml:space="preserve"> (probably inflicted post-mortem)</w:t>
      </w:r>
      <w:r w:rsidRPr="006B6936">
        <w:rPr>
          <w:rFonts w:asciiTheme="minorHAnsi" w:hAnsiTheme="minorHAnsi" w:cstheme="minorHAnsi"/>
          <w:lang w:val="en"/>
        </w:rPr>
        <w:t xml:space="preserve">. </w:t>
      </w:r>
      <w:r w:rsidR="006653F0" w:rsidRPr="006B6936">
        <w:rPr>
          <w:rFonts w:asciiTheme="minorHAnsi" w:hAnsiTheme="minorHAnsi" w:cstheme="minorHAnsi"/>
          <w:lang w:val="en"/>
        </w:rPr>
        <w:t>T</w:t>
      </w:r>
      <w:r w:rsidRPr="006B6936">
        <w:rPr>
          <w:rFonts w:asciiTheme="minorHAnsi" w:hAnsiTheme="minorHAnsi" w:cstheme="minorHAnsi"/>
          <w:lang w:val="en"/>
        </w:rPr>
        <w:t>here were a total of 22 stab wounds</w:t>
      </w:r>
      <w:r w:rsidR="006653F0" w:rsidRPr="006B6936">
        <w:rPr>
          <w:rFonts w:asciiTheme="minorHAnsi" w:hAnsiTheme="minorHAnsi" w:cstheme="minorHAnsi"/>
          <w:lang w:val="en"/>
        </w:rPr>
        <w:t xml:space="preserve">, mostly </w:t>
      </w:r>
      <w:r w:rsidRPr="006B6936">
        <w:rPr>
          <w:rFonts w:asciiTheme="minorHAnsi" w:hAnsiTheme="minorHAnsi" w:cstheme="minorHAnsi"/>
          <w:lang w:val="en"/>
        </w:rPr>
        <w:t>to Simons’ back, caused while he was lying face down on the floor.</w:t>
      </w:r>
      <w:r w:rsidRPr="006B6936">
        <w:rPr>
          <w:rFonts w:asciiTheme="minorHAnsi" w:hAnsiTheme="minorHAnsi" w:cstheme="minorHAnsi"/>
        </w:rPr>
        <w:t xml:space="preserve"> Brennan </w:t>
      </w:r>
      <w:r w:rsidR="00370775" w:rsidRPr="006B6936">
        <w:rPr>
          <w:rFonts w:asciiTheme="minorHAnsi" w:hAnsiTheme="minorHAnsi" w:cstheme="minorHAnsi"/>
        </w:rPr>
        <w:t xml:space="preserve">then left the flat and rang the police to tell them that he had just killed someone. </w:t>
      </w:r>
    </w:p>
    <w:p w:rsidR="006653F0" w:rsidRPr="006B6936" w:rsidRDefault="006653F0" w:rsidP="00E342E9">
      <w:pPr>
        <w:jc w:val="both"/>
        <w:rPr>
          <w:rFonts w:asciiTheme="minorHAnsi" w:hAnsiTheme="minorHAnsi" w:cstheme="minorHAnsi"/>
        </w:rPr>
      </w:pPr>
    </w:p>
    <w:p w:rsidR="00E342E9" w:rsidRPr="006B6936" w:rsidRDefault="00370775" w:rsidP="00E342E9">
      <w:pPr>
        <w:jc w:val="both"/>
        <w:rPr>
          <w:rFonts w:asciiTheme="minorHAnsi" w:hAnsiTheme="minorHAnsi" w:cstheme="minorHAnsi"/>
        </w:rPr>
      </w:pPr>
      <w:r w:rsidRPr="006B6936">
        <w:rPr>
          <w:rFonts w:asciiTheme="minorHAnsi" w:hAnsiTheme="minorHAnsi" w:cstheme="minorHAnsi"/>
        </w:rPr>
        <w:t xml:space="preserve">Brennan </w:t>
      </w:r>
      <w:r w:rsidR="00E342E9" w:rsidRPr="006B6936">
        <w:rPr>
          <w:rFonts w:asciiTheme="minorHAnsi" w:hAnsiTheme="minorHAnsi" w:cstheme="minorHAnsi"/>
        </w:rPr>
        <w:t>was charged with murder</w:t>
      </w:r>
      <w:r w:rsidR="006653F0" w:rsidRPr="006B6936">
        <w:rPr>
          <w:rFonts w:asciiTheme="minorHAnsi" w:hAnsiTheme="minorHAnsi" w:cstheme="minorHAnsi"/>
        </w:rPr>
        <w:t xml:space="preserve"> and appeared before Judge Ball QC and a jury at Chelmsford Crown Court in </w:t>
      </w:r>
      <w:r w:rsidR="00BE11B7" w:rsidRPr="006B6936">
        <w:rPr>
          <w:rFonts w:asciiTheme="minorHAnsi" w:hAnsiTheme="minorHAnsi" w:cstheme="minorHAnsi"/>
        </w:rPr>
        <w:t>December</w:t>
      </w:r>
      <w:r w:rsidR="006653F0" w:rsidRPr="006B6936">
        <w:rPr>
          <w:rFonts w:asciiTheme="minorHAnsi" w:hAnsiTheme="minorHAnsi" w:cstheme="minorHAnsi"/>
        </w:rPr>
        <w:t xml:space="preserve"> 2013</w:t>
      </w:r>
      <w:r w:rsidR="00E342E9" w:rsidRPr="006B6936">
        <w:rPr>
          <w:rFonts w:asciiTheme="minorHAnsi" w:hAnsiTheme="minorHAnsi" w:cstheme="minorHAnsi"/>
        </w:rPr>
        <w:t xml:space="preserve">. </w:t>
      </w:r>
      <w:r w:rsidR="006653F0" w:rsidRPr="006B6936">
        <w:rPr>
          <w:rFonts w:asciiTheme="minorHAnsi" w:hAnsiTheme="minorHAnsi" w:cstheme="minorHAnsi"/>
        </w:rPr>
        <w:t xml:space="preserve">Brennan </w:t>
      </w:r>
      <w:r w:rsidR="00BE11B7" w:rsidRPr="006B6936">
        <w:rPr>
          <w:rFonts w:asciiTheme="minorHAnsi" w:hAnsiTheme="minorHAnsi" w:cstheme="minorHAnsi"/>
        </w:rPr>
        <w:t xml:space="preserve">had previously </w:t>
      </w:r>
      <w:r w:rsidR="006653F0" w:rsidRPr="006B6936">
        <w:rPr>
          <w:rFonts w:asciiTheme="minorHAnsi" w:hAnsiTheme="minorHAnsi" w:cstheme="minorHAnsi"/>
        </w:rPr>
        <w:t xml:space="preserve">offered a plea of guilty to manslaughter on the basis of diminished responsibility, but that was rejected by the Crown. At </w:t>
      </w:r>
      <w:r w:rsidR="00BE11B7" w:rsidRPr="006B6936">
        <w:rPr>
          <w:rFonts w:asciiTheme="minorHAnsi" w:hAnsiTheme="minorHAnsi" w:cstheme="minorHAnsi"/>
        </w:rPr>
        <w:t xml:space="preserve">the </w:t>
      </w:r>
      <w:r w:rsidR="006653F0" w:rsidRPr="006B6936">
        <w:rPr>
          <w:rFonts w:asciiTheme="minorHAnsi" w:hAnsiTheme="minorHAnsi" w:cstheme="minorHAnsi"/>
        </w:rPr>
        <w:t xml:space="preserve">trial, it was undisputed that Brennan had killed Simons and that he had done so intentionally. </w:t>
      </w:r>
      <w:r w:rsidR="00E342E9" w:rsidRPr="006B6936">
        <w:rPr>
          <w:rFonts w:asciiTheme="minorHAnsi" w:hAnsiTheme="minorHAnsi" w:cstheme="minorHAnsi"/>
        </w:rPr>
        <w:t xml:space="preserve">The only </w:t>
      </w:r>
      <w:r w:rsidR="006653F0" w:rsidRPr="006B6936">
        <w:rPr>
          <w:rFonts w:asciiTheme="minorHAnsi" w:hAnsiTheme="minorHAnsi" w:cstheme="minorHAnsi"/>
        </w:rPr>
        <w:t>defence</w:t>
      </w:r>
      <w:r w:rsidR="00E342E9" w:rsidRPr="006B6936">
        <w:rPr>
          <w:rFonts w:asciiTheme="minorHAnsi" w:hAnsiTheme="minorHAnsi" w:cstheme="minorHAnsi"/>
        </w:rPr>
        <w:t xml:space="preserve"> was </w:t>
      </w:r>
      <w:r w:rsidR="006653F0" w:rsidRPr="006B6936">
        <w:rPr>
          <w:rFonts w:asciiTheme="minorHAnsi" w:hAnsiTheme="minorHAnsi" w:cstheme="minorHAnsi"/>
        </w:rPr>
        <w:t>diminished responsibility</w:t>
      </w:r>
      <w:r w:rsidR="0094125A" w:rsidRPr="006B6936">
        <w:rPr>
          <w:rFonts w:asciiTheme="minorHAnsi" w:hAnsiTheme="minorHAnsi" w:cstheme="minorHAnsi"/>
        </w:rPr>
        <w:t>, under s</w:t>
      </w:r>
      <w:r w:rsidR="000B6198" w:rsidRPr="006B6936">
        <w:rPr>
          <w:rFonts w:asciiTheme="minorHAnsi" w:hAnsiTheme="minorHAnsi" w:cstheme="minorHAnsi"/>
        </w:rPr>
        <w:t xml:space="preserve"> </w:t>
      </w:r>
      <w:r w:rsidR="0094125A" w:rsidRPr="006B6936">
        <w:rPr>
          <w:rFonts w:asciiTheme="minorHAnsi" w:hAnsiTheme="minorHAnsi" w:cstheme="minorHAnsi"/>
        </w:rPr>
        <w:t>2</w:t>
      </w:r>
      <w:r w:rsidR="000B6198" w:rsidRPr="006B6936">
        <w:rPr>
          <w:rFonts w:asciiTheme="minorHAnsi" w:hAnsiTheme="minorHAnsi" w:cstheme="minorHAnsi"/>
        </w:rPr>
        <w:t>,</w:t>
      </w:r>
      <w:r w:rsidR="0094125A" w:rsidRPr="006B6936">
        <w:rPr>
          <w:rFonts w:asciiTheme="minorHAnsi" w:hAnsiTheme="minorHAnsi" w:cstheme="minorHAnsi"/>
        </w:rPr>
        <w:t xml:space="preserve"> Homicide Act 1957 (as amended by s</w:t>
      </w:r>
      <w:r w:rsidR="000B6198" w:rsidRPr="006B6936">
        <w:rPr>
          <w:rFonts w:asciiTheme="minorHAnsi" w:hAnsiTheme="minorHAnsi" w:cstheme="minorHAnsi"/>
        </w:rPr>
        <w:t xml:space="preserve"> </w:t>
      </w:r>
      <w:r w:rsidR="0094125A" w:rsidRPr="006B6936">
        <w:rPr>
          <w:rFonts w:asciiTheme="minorHAnsi" w:hAnsiTheme="minorHAnsi" w:cstheme="minorHAnsi"/>
        </w:rPr>
        <w:t>52</w:t>
      </w:r>
      <w:r w:rsidR="000B6198" w:rsidRPr="006B6936">
        <w:rPr>
          <w:rFonts w:asciiTheme="minorHAnsi" w:hAnsiTheme="minorHAnsi" w:cstheme="minorHAnsi"/>
        </w:rPr>
        <w:t>,</w:t>
      </w:r>
      <w:r w:rsidR="0094125A" w:rsidRPr="006B6936">
        <w:rPr>
          <w:rFonts w:asciiTheme="minorHAnsi" w:hAnsiTheme="minorHAnsi" w:cstheme="minorHAnsi"/>
        </w:rPr>
        <w:t xml:space="preserve"> Coroners and Justice Act 2009)</w:t>
      </w:r>
      <w:r w:rsidR="00E342E9" w:rsidRPr="006B6936">
        <w:rPr>
          <w:rFonts w:asciiTheme="minorHAnsi" w:hAnsiTheme="minorHAnsi" w:cstheme="minorHAnsi"/>
        </w:rPr>
        <w:t xml:space="preserve">. </w:t>
      </w:r>
      <w:r w:rsidR="00E342E9" w:rsidRPr="006B6936">
        <w:rPr>
          <w:rFonts w:asciiTheme="minorHAnsi" w:hAnsiTheme="minorHAnsi" w:cstheme="minorHAnsi"/>
          <w:lang w:val="en"/>
        </w:rPr>
        <w:t xml:space="preserve">Giving evidence at the trial, Brennan’s mother Angela said that her son had been the subject of homosexual bullying after coming out aged 14, and had stones thrown at him by other children. Even before then, he </w:t>
      </w:r>
      <w:r w:rsidR="00E342E9" w:rsidRPr="006B6936">
        <w:rPr>
          <w:rFonts w:asciiTheme="minorHAnsi" w:hAnsiTheme="minorHAnsi" w:cstheme="minorHAnsi"/>
        </w:rPr>
        <w:t xml:space="preserve">had had personality and mental health issues since early childhood. The </w:t>
      </w:r>
      <w:r w:rsidR="006653F0" w:rsidRPr="006B6936">
        <w:rPr>
          <w:rFonts w:asciiTheme="minorHAnsi" w:hAnsiTheme="minorHAnsi" w:cstheme="minorHAnsi"/>
        </w:rPr>
        <w:t xml:space="preserve">only expert </w:t>
      </w:r>
      <w:r w:rsidR="00E342E9" w:rsidRPr="006B6936">
        <w:rPr>
          <w:rFonts w:asciiTheme="minorHAnsi" w:hAnsiTheme="minorHAnsi" w:cstheme="minorHAnsi"/>
        </w:rPr>
        <w:t xml:space="preserve">evidence adduced </w:t>
      </w:r>
      <w:r w:rsidR="006653F0" w:rsidRPr="006B6936">
        <w:rPr>
          <w:rFonts w:asciiTheme="minorHAnsi" w:hAnsiTheme="minorHAnsi" w:cstheme="minorHAnsi"/>
        </w:rPr>
        <w:t xml:space="preserve">during the trial </w:t>
      </w:r>
      <w:r w:rsidR="00E342E9" w:rsidRPr="006B6936">
        <w:rPr>
          <w:rFonts w:asciiTheme="minorHAnsi" w:hAnsiTheme="minorHAnsi" w:cstheme="minorHAnsi"/>
        </w:rPr>
        <w:t xml:space="preserve">was from a consultant forensic psychiatrist, </w:t>
      </w:r>
      <w:proofErr w:type="spellStart"/>
      <w:r w:rsidR="00E342E9" w:rsidRPr="006B6936">
        <w:rPr>
          <w:rFonts w:asciiTheme="minorHAnsi" w:hAnsiTheme="minorHAnsi" w:cstheme="minorHAnsi"/>
          <w:lang w:val="en"/>
        </w:rPr>
        <w:t>Dr</w:t>
      </w:r>
      <w:proofErr w:type="spellEnd"/>
      <w:r w:rsidR="00E342E9" w:rsidRPr="006B6936">
        <w:rPr>
          <w:rFonts w:asciiTheme="minorHAnsi" w:hAnsiTheme="minorHAnsi" w:cstheme="minorHAnsi"/>
          <w:lang w:val="en"/>
        </w:rPr>
        <w:t xml:space="preserve"> Gillian </w:t>
      </w:r>
      <w:proofErr w:type="spellStart"/>
      <w:r w:rsidR="00E342E9" w:rsidRPr="006B6936">
        <w:rPr>
          <w:rFonts w:asciiTheme="minorHAnsi" w:hAnsiTheme="minorHAnsi" w:cstheme="minorHAnsi"/>
          <w:lang w:val="en"/>
        </w:rPr>
        <w:t>Mezey</w:t>
      </w:r>
      <w:proofErr w:type="spellEnd"/>
      <w:r w:rsidR="00E342E9" w:rsidRPr="006B6936">
        <w:rPr>
          <w:rFonts w:asciiTheme="minorHAnsi" w:hAnsiTheme="minorHAnsi" w:cstheme="minorHAnsi"/>
        </w:rPr>
        <w:t xml:space="preserve">. Her opinion was firmly in support of the defence. She told jurors that Brennan suffered from </w:t>
      </w:r>
      <w:r w:rsidR="00BE11B7" w:rsidRPr="006B6936">
        <w:rPr>
          <w:rFonts w:asciiTheme="minorHAnsi" w:hAnsiTheme="minorHAnsi" w:cstheme="minorHAnsi"/>
        </w:rPr>
        <w:t xml:space="preserve">two recognised medical conditions, </w:t>
      </w:r>
      <w:r w:rsidR="00E342E9" w:rsidRPr="006B6936">
        <w:rPr>
          <w:rFonts w:asciiTheme="minorHAnsi" w:hAnsiTheme="minorHAnsi" w:cstheme="minorHAnsi"/>
          <w:lang w:val="en"/>
        </w:rPr>
        <w:t>“</w:t>
      </w:r>
      <w:r w:rsidR="006653F0" w:rsidRPr="006B6936">
        <w:rPr>
          <w:rFonts w:asciiTheme="minorHAnsi" w:hAnsiTheme="minorHAnsi" w:cstheme="minorHAnsi"/>
          <w:lang w:val="en"/>
        </w:rPr>
        <w:t>S</w:t>
      </w:r>
      <w:r w:rsidR="00E342E9" w:rsidRPr="006B6936">
        <w:rPr>
          <w:rFonts w:asciiTheme="minorHAnsi" w:hAnsiTheme="minorHAnsi" w:cstheme="minorHAnsi"/>
          <w:lang w:val="en"/>
        </w:rPr>
        <w:t xml:space="preserve">chizotypal </w:t>
      </w:r>
      <w:r w:rsidR="006653F0" w:rsidRPr="006B6936">
        <w:rPr>
          <w:rFonts w:asciiTheme="minorHAnsi" w:hAnsiTheme="minorHAnsi" w:cstheme="minorHAnsi"/>
          <w:lang w:val="en"/>
        </w:rPr>
        <w:t>D</w:t>
      </w:r>
      <w:r w:rsidR="00E342E9" w:rsidRPr="006B6936">
        <w:rPr>
          <w:rFonts w:asciiTheme="minorHAnsi" w:hAnsiTheme="minorHAnsi" w:cstheme="minorHAnsi"/>
          <w:color w:val="000000"/>
          <w:lang w:val="en"/>
        </w:rPr>
        <w:t>isorder” and “</w:t>
      </w:r>
      <w:r w:rsidR="006653F0" w:rsidRPr="006B6936">
        <w:rPr>
          <w:rFonts w:asciiTheme="minorHAnsi" w:hAnsiTheme="minorHAnsi" w:cstheme="minorHAnsi"/>
          <w:color w:val="000000"/>
          <w:lang w:val="en"/>
        </w:rPr>
        <w:t>E</w:t>
      </w:r>
      <w:r w:rsidR="00E342E9" w:rsidRPr="006B6936">
        <w:rPr>
          <w:rFonts w:asciiTheme="minorHAnsi" w:hAnsiTheme="minorHAnsi" w:cstheme="minorHAnsi"/>
          <w:color w:val="000000"/>
          <w:lang w:val="en"/>
        </w:rPr>
        <w:t xml:space="preserve">motionally </w:t>
      </w:r>
      <w:r w:rsidR="006653F0" w:rsidRPr="006B6936">
        <w:rPr>
          <w:rFonts w:asciiTheme="minorHAnsi" w:hAnsiTheme="minorHAnsi" w:cstheme="minorHAnsi"/>
          <w:color w:val="000000"/>
          <w:lang w:val="en"/>
        </w:rPr>
        <w:t>U</w:t>
      </w:r>
      <w:r w:rsidR="00E342E9" w:rsidRPr="006B6936">
        <w:rPr>
          <w:rFonts w:asciiTheme="minorHAnsi" w:hAnsiTheme="minorHAnsi" w:cstheme="minorHAnsi"/>
          <w:color w:val="000000"/>
          <w:lang w:val="en"/>
        </w:rPr>
        <w:t xml:space="preserve">nstable </w:t>
      </w:r>
      <w:r w:rsidR="006653F0" w:rsidRPr="006B6936">
        <w:rPr>
          <w:rFonts w:asciiTheme="minorHAnsi" w:hAnsiTheme="minorHAnsi" w:cstheme="minorHAnsi"/>
          <w:color w:val="000000"/>
          <w:lang w:val="en"/>
        </w:rPr>
        <w:t>P</w:t>
      </w:r>
      <w:r w:rsidR="00E342E9" w:rsidRPr="006B6936">
        <w:rPr>
          <w:rFonts w:asciiTheme="minorHAnsi" w:hAnsiTheme="minorHAnsi" w:cstheme="minorHAnsi"/>
          <w:color w:val="000000"/>
          <w:lang w:val="en"/>
        </w:rPr>
        <w:t xml:space="preserve">ersonality </w:t>
      </w:r>
      <w:r w:rsidR="006653F0" w:rsidRPr="006B6936">
        <w:rPr>
          <w:rFonts w:asciiTheme="minorHAnsi" w:hAnsiTheme="minorHAnsi" w:cstheme="minorHAnsi"/>
          <w:color w:val="000000"/>
          <w:lang w:val="en"/>
        </w:rPr>
        <w:t>D</w:t>
      </w:r>
      <w:r w:rsidR="00E342E9" w:rsidRPr="006B6936">
        <w:rPr>
          <w:rFonts w:asciiTheme="minorHAnsi" w:hAnsiTheme="minorHAnsi" w:cstheme="minorHAnsi"/>
          <w:color w:val="000000"/>
          <w:lang w:val="en"/>
        </w:rPr>
        <w:t>isorder”</w:t>
      </w:r>
      <w:r w:rsidR="000B6198" w:rsidRPr="006B6936">
        <w:rPr>
          <w:rFonts w:asciiTheme="minorHAnsi" w:hAnsiTheme="minorHAnsi" w:cstheme="minorHAnsi"/>
          <w:color w:val="000000"/>
          <w:lang w:val="en"/>
        </w:rPr>
        <w:t>. Her evidence was</w:t>
      </w:r>
      <w:r w:rsidR="00E342E9" w:rsidRPr="006B6936">
        <w:rPr>
          <w:rFonts w:asciiTheme="minorHAnsi" w:hAnsiTheme="minorHAnsi" w:cstheme="minorHAnsi"/>
          <w:color w:val="000000"/>
          <w:lang w:val="en"/>
        </w:rPr>
        <w:t xml:space="preserve"> based on </w:t>
      </w:r>
      <w:r w:rsidR="006653F0" w:rsidRPr="006B6936">
        <w:rPr>
          <w:rFonts w:asciiTheme="minorHAnsi" w:hAnsiTheme="minorHAnsi" w:cstheme="minorHAnsi"/>
          <w:color w:val="000000"/>
          <w:lang w:val="en"/>
        </w:rPr>
        <w:t xml:space="preserve">Brennan’s </w:t>
      </w:r>
      <w:r w:rsidR="00BE11B7" w:rsidRPr="006B6936">
        <w:rPr>
          <w:rFonts w:asciiTheme="minorHAnsi" w:hAnsiTheme="minorHAnsi" w:cstheme="minorHAnsi"/>
          <w:color w:val="000000"/>
          <w:lang w:val="en"/>
        </w:rPr>
        <w:t xml:space="preserve">family, </w:t>
      </w:r>
      <w:r w:rsidR="006653F0" w:rsidRPr="006B6936">
        <w:rPr>
          <w:rFonts w:asciiTheme="minorHAnsi" w:hAnsiTheme="minorHAnsi" w:cstheme="minorHAnsi"/>
          <w:color w:val="000000"/>
          <w:lang w:val="en"/>
        </w:rPr>
        <w:t xml:space="preserve">medical </w:t>
      </w:r>
      <w:r w:rsidR="00BE11B7" w:rsidRPr="006B6936">
        <w:rPr>
          <w:rFonts w:asciiTheme="minorHAnsi" w:hAnsiTheme="minorHAnsi" w:cstheme="minorHAnsi"/>
          <w:color w:val="000000"/>
          <w:lang w:val="en"/>
        </w:rPr>
        <w:t xml:space="preserve">and personal </w:t>
      </w:r>
      <w:r w:rsidR="006653F0" w:rsidRPr="006B6936">
        <w:rPr>
          <w:rFonts w:asciiTheme="minorHAnsi" w:hAnsiTheme="minorHAnsi" w:cstheme="minorHAnsi"/>
          <w:color w:val="000000"/>
          <w:lang w:val="en"/>
        </w:rPr>
        <w:t xml:space="preserve">history and an </w:t>
      </w:r>
      <w:r w:rsidR="00E342E9" w:rsidRPr="006B6936">
        <w:rPr>
          <w:rFonts w:asciiTheme="minorHAnsi" w:hAnsiTheme="minorHAnsi" w:cstheme="minorHAnsi"/>
          <w:color w:val="000000"/>
          <w:lang w:val="en"/>
        </w:rPr>
        <w:t xml:space="preserve">interview </w:t>
      </w:r>
      <w:r w:rsidR="006653F0" w:rsidRPr="006B6936">
        <w:rPr>
          <w:rFonts w:asciiTheme="minorHAnsi" w:hAnsiTheme="minorHAnsi" w:cstheme="minorHAnsi"/>
          <w:color w:val="000000"/>
          <w:lang w:val="en"/>
        </w:rPr>
        <w:t xml:space="preserve">that she had conducted with him two months </w:t>
      </w:r>
      <w:r w:rsidR="00E342E9" w:rsidRPr="006B6936">
        <w:rPr>
          <w:rFonts w:asciiTheme="minorHAnsi" w:hAnsiTheme="minorHAnsi" w:cstheme="minorHAnsi"/>
          <w:color w:val="000000"/>
          <w:lang w:val="en"/>
        </w:rPr>
        <w:t xml:space="preserve">after the killing. </w:t>
      </w:r>
      <w:r w:rsidR="00BE11B7" w:rsidRPr="006B6936">
        <w:rPr>
          <w:rFonts w:asciiTheme="minorHAnsi" w:hAnsiTheme="minorHAnsi" w:cstheme="minorHAnsi"/>
          <w:color w:val="000000"/>
          <w:lang w:val="en"/>
        </w:rPr>
        <w:t xml:space="preserve">She further testified that Brennan’s medical disorder would have substantially impaired his ability to form a rational judgment and/or to exercise self-control at the time of the killing and finally that his disorder would have been a significant contributory factor in causing him to act in the way that he did. </w:t>
      </w:r>
      <w:r w:rsidR="00E342E9" w:rsidRPr="006B6936">
        <w:rPr>
          <w:rFonts w:asciiTheme="minorHAnsi" w:hAnsiTheme="minorHAnsi" w:cstheme="minorHAnsi"/>
        </w:rPr>
        <w:t xml:space="preserve">Dr </w:t>
      </w:r>
      <w:proofErr w:type="spellStart"/>
      <w:r w:rsidR="00E342E9" w:rsidRPr="006B6936">
        <w:rPr>
          <w:rFonts w:asciiTheme="minorHAnsi" w:hAnsiTheme="minorHAnsi" w:cstheme="minorHAnsi"/>
        </w:rPr>
        <w:t>Mezey’s</w:t>
      </w:r>
      <w:proofErr w:type="spellEnd"/>
      <w:r w:rsidR="00E342E9" w:rsidRPr="006B6936">
        <w:rPr>
          <w:rFonts w:asciiTheme="minorHAnsi" w:hAnsiTheme="minorHAnsi" w:cstheme="minorHAnsi"/>
        </w:rPr>
        <w:t xml:space="preserve"> testimony was not contradicted by any </w:t>
      </w:r>
      <w:proofErr w:type="gramStart"/>
      <w:r w:rsidR="00E342E9" w:rsidRPr="006B6936">
        <w:rPr>
          <w:rFonts w:asciiTheme="minorHAnsi" w:hAnsiTheme="minorHAnsi" w:cstheme="minorHAnsi"/>
        </w:rPr>
        <w:t>expert</w:t>
      </w:r>
      <w:proofErr w:type="gramEnd"/>
      <w:r w:rsidR="00E342E9" w:rsidRPr="006B6936">
        <w:rPr>
          <w:rFonts w:asciiTheme="minorHAnsi" w:hAnsiTheme="minorHAnsi" w:cstheme="minorHAnsi"/>
        </w:rPr>
        <w:t xml:space="preserve"> evidence adduced by the Crown, which called no expert evidence at all in that regard. Nevertheless, the jury convicted of murder. Brennan appealed.</w:t>
      </w:r>
    </w:p>
    <w:p w:rsidR="00E342E9" w:rsidRPr="006B6936" w:rsidRDefault="00E342E9" w:rsidP="00E342E9">
      <w:pPr>
        <w:jc w:val="both"/>
        <w:rPr>
          <w:rFonts w:asciiTheme="minorHAnsi" w:hAnsiTheme="minorHAnsi" w:cstheme="minorHAnsi"/>
        </w:rPr>
      </w:pPr>
    </w:p>
    <w:p w:rsidR="00BE11B7" w:rsidRPr="006B6936" w:rsidRDefault="00E342E9" w:rsidP="00E342E9">
      <w:pPr>
        <w:jc w:val="both"/>
        <w:rPr>
          <w:rFonts w:asciiTheme="minorHAnsi" w:hAnsiTheme="minorHAnsi" w:cstheme="minorHAnsi"/>
        </w:rPr>
      </w:pPr>
      <w:r w:rsidRPr="006B6936">
        <w:rPr>
          <w:rFonts w:asciiTheme="minorHAnsi" w:hAnsiTheme="minorHAnsi" w:cstheme="minorHAnsi"/>
          <w:b/>
        </w:rPr>
        <w:t>HELD,</w:t>
      </w:r>
      <w:r w:rsidRPr="006B6936">
        <w:rPr>
          <w:rFonts w:asciiTheme="minorHAnsi" w:hAnsiTheme="minorHAnsi" w:cstheme="minorHAnsi"/>
        </w:rPr>
        <w:t xml:space="preserve"> </w:t>
      </w:r>
      <w:r w:rsidRPr="006B6936">
        <w:rPr>
          <w:rFonts w:asciiTheme="minorHAnsi" w:hAnsiTheme="minorHAnsi" w:cstheme="minorHAnsi"/>
          <w:b/>
        </w:rPr>
        <w:t xml:space="preserve">ALLOWING THE </w:t>
      </w:r>
      <w:proofErr w:type="gramStart"/>
      <w:r w:rsidRPr="006B6936">
        <w:rPr>
          <w:rFonts w:asciiTheme="minorHAnsi" w:hAnsiTheme="minorHAnsi" w:cstheme="minorHAnsi"/>
          <w:b/>
        </w:rPr>
        <w:t>APPEAL,</w:t>
      </w:r>
      <w:r w:rsidRPr="006B6936">
        <w:rPr>
          <w:rFonts w:asciiTheme="minorHAnsi" w:hAnsiTheme="minorHAnsi" w:cstheme="minorHAnsi"/>
        </w:rPr>
        <w:t xml:space="preserve"> that the murder conviction should be quashed and </w:t>
      </w:r>
      <w:r w:rsidR="00BE11B7" w:rsidRPr="006B6936">
        <w:rPr>
          <w:rFonts w:asciiTheme="minorHAnsi" w:hAnsiTheme="minorHAnsi" w:cstheme="minorHAnsi"/>
        </w:rPr>
        <w:t xml:space="preserve">a </w:t>
      </w:r>
      <w:r w:rsidRPr="006B6936">
        <w:rPr>
          <w:rFonts w:asciiTheme="minorHAnsi" w:hAnsiTheme="minorHAnsi" w:cstheme="minorHAnsi"/>
        </w:rPr>
        <w:t>verdict of manslaughter substituted</w:t>
      </w:r>
      <w:r w:rsidR="00BE11B7" w:rsidRPr="006B6936">
        <w:rPr>
          <w:rFonts w:asciiTheme="minorHAnsi" w:hAnsiTheme="minorHAnsi" w:cstheme="minorHAnsi"/>
        </w:rPr>
        <w:t xml:space="preserve"> (at [3</w:t>
      </w:r>
      <w:proofErr w:type="gramEnd"/>
      <w:r w:rsidR="00BE11B7" w:rsidRPr="006B6936">
        <w:rPr>
          <w:rFonts w:asciiTheme="minorHAnsi" w:hAnsiTheme="minorHAnsi" w:cstheme="minorHAnsi"/>
        </w:rPr>
        <w:t>])</w:t>
      </w:r>
      <w:r w:rsidRPr="006B6936">
        <w:rPr>
          <w:rFonts w:asciiTheme="minorHAnsi" w:hAnsiTheme="minorHAnsi" w:cstheme="minorHAnsi"/>
        </w:rPr>
        <w:t xml:space="preserve">. </w:t>
      </w:r>
      <w:r w:rsidR="0094125A" w:rsidRPr="006B6936">
        <w:rPr>
          <w:rFonts w:asciiTheme="minorHAnsi" w:hAnsiTheme="minorHAnsi" w:cstheme="minorHAnsi"/>
        </w:rPr>
        <w:t>T</w:t>
      </w:r>
      <w:r w:rsidR="00BE11B7" w:rsidRPr="006B6936">
        <w:rPr>
          <w:rFonts w:asciiTheme="minorHAnsi" w:hAnsiTheme="minorHAnsi" w:cstheme="minorHAnsi"/>
        </w:rPr>
        <w:t>he case involved “</w:t>
      </w:r>
      <w:bookmarkStart w:id="0" w:name="para43"/>
      <w:r w:rsidR="00BE11B7" w:rsidRPr="006B6936">
        <w:rPr>
          <w:rFonts w:asciiTheme="minorHAnsi" w:hAnsiTheme="minorHAnsi" w:cstheme="minorHAnsi"/>
        </w:rPr>
        <w:t>two relevant but potentially conflicting principles</w:t>
      </w:r>
      <w:bookmarkEnd w:id="0"/>
      <w:r w:rsidR="00BE11B7" w:rsidRPr="006B6936">
        <w:rPr>
          <w:rFonts w:asciiTheme="minorHAnsi" w:hAnsiTheme="minorHAnsi" w:cstheme="minorHAnsi"/>
        </w:rPr>
        <w:t xml:space="preserve">”. First, “in criminal trials cases are decided by juries, not by experts”; </w:t>
      </w:r>
      <w:r w:rsidR="0094125A" w:rsidRPr="006B6936">
        <w:rPr>
          <w:rFonts w:asciiTheme="minorHAnsi" w:hAnsiTheme="minorHAnsi" w:cstheme="minorHAnsi"/>
        </w:rPr>
        <w:t xml:space="preserve">and </w:t>
      </w:r>
      <w:r w:rsidR="00BE11B7" w:rsidRPr="006B6936">
        <w:rPr>
          <w:rFonts w:asciiTheme="minorHAnsi" w:hAnsiTheme="minorHAnsi" w:cstheme="minorHAnsi"/>
        </w:rPr>
        <w:t xml:space="preserve">second, “juries must base their conclusions on the </w:t>
      </w:r>
      <w:r w:rsidR="00BE11B7" w:rsidRPr="006B6936">
        <w:rPr>
          <w:rFonts w:asciiTheme="minorHAnsi" w:hAnsiTheme="minorHAnsi" w:cstheme="minorHAnsi"/>
          <w:iCs/>
        </w:rPr>
        <w:t xml:space="preserve">evidence” </w:t>
      </w:r>
      <w:r w:rsidR="00BE11B7" w:rsidRPr="006B6936">
        <w:rPr>
          <w:rFonts w:asciiTheme="minorHAnsi" w:hAnsiTheme="minorHAnsi" w:cstheme="minorHAnsi"/>
        </w:rPr>
        <w:t>(at [43])</w:t>
      </w:r>
      <w:r w:rsidR="00BE11B7" w:rsidRPr="006B6936">
        <w:rPr>
          <w:rFonts w:asciiTheme="minorHAnsi" w:hAnsiTheme="minorHAnsi" w:cstheme="minorHAnsi"/>
          <w:iCs/>
        </w:rPr>
        <w:t>.</w:t>
      </w:r>
      <w:r w:rsidR="0094125A" w:rsidRPr="006B6936">
        <w:rPr>
          <w:rFonts w:asciiTheme="minorHAnsi" w:hAnsiTheme="minorHAnsi" w:cstheme="minorHAnsi"/>
        </w:rPr>
        <w:t xml:space="preserve"> Davis LJ said:</w:t>
      </w:r>
    </w:p>
    <w:p w:rsidR="0094125A" w:rsidRPr="006B6936" w:rsidRDefault="0094125A" w:rsidP="00E342E9">
      <w:pPr>
        <w:jc w:val="both"/>
        <w:rPr>
          <w:rFonts w:asciiTheme="minorHAnsi" w:hAnsiTheme="minorHAnsi" w:cstheme="minorHAnsi"/>
        </w:rPr>
      </w:pPr>
    </w:p>
    <w:p w:rsidR="0094125A" w:rsidRPr="006B6936" w:rsidRDefault="001C0D12" w:rsidP="0094125A">
      <w:pPr>
        <w:ind w:left="567" w:right="567"/>
        <w:jc w:val="both"/>
        <w:rPr>
          <w:rFonts w:asciiTheme="minorHAnsi" w:hAnsiTheme="minorHAnsi" w:cstheme="minorHAnsi"/>
        </w:rPr>
      </w:pPr>
      <w:bookmarkStart w:id="1" w:name="para44"/>
      <w:r w:rsidRPr="006B6936">
        <w:rPr>
          <w:rFonts w:asciiTheme="minorHAnsi" w:hAnsiTheme="minorHAnsi" w:cstheme="minorHAnsi"/>
        </w:rPr>
        <w:t>“</w:t>
      </w:r>
      <w:r w:rsidR="0094125A" w:rsidRPr="006B6936">
        <w:rPr>
          <w:rFonts w:asciiTheme="minorHAnsi" w:hAnsiTheme="minorHAnsi" w:cstheme="minorHAnsi"/>
        </w:rPr>
        <w:t>There can</w:t>
      </w:r>
      <w:r w:rsidR="000B6198" w:rsidRPr="006B6936">
        <w:rPr>
          <w:rFonts w:asciiTheme="minorHAnsi" w:hAnsiTheme="minorHAnsi" w:cstheme="minorHAnsi"/>
        </w:rPr>
        <w:t>…</w:t>
      </w:r>
      <w:r w:rsidR="0094125A" w:rsidRPr="006B6936">
        <w:rPr>
          <w:rFonts w:asciiTheme="minorHAnsi" w:hAnsiTheme="minorHAnsi" w:cstheme="minorHAnsi"/>
        </w:rPr>
        <w:t xml:space="preserve"> be no room for departure from so fundamental a principle as the second principle. It reflects the very essence of the jury system and of a just and fair trial. But the first principle, whilst most important and undoubtedly descriptive of the general position, is also capable</w:t>
      </w:r>
      <w:r w:rsidR="000B6198" w:rsidRPr="006B6936">
        <w:rPr>
          <w:rFonts w:asciiTheme="minorHAnsi" w:hAnsiTheme="minorHAnsi" w:cstheme="minorHAnsi"/>
        </w:rPr>
        <w:t>…</w:t>
      </w:r>
      <w:r w:rsidR="0094125A" w:rsidRPr="006B6936">
        <w:rPr>
          <w:rFonts w:asciiTheme="minorHAnsi" w:hAnsiTheme="minorHAnsi" w:cstheme="minorHAnsi"/>
        </w:rPr>
        <w:t xml:space="preserve"> of admitting of degree of </w:t>
      </w:r>
      <w:r w:rsidR="0094125A" w:rsidRPr="006B6936">
        <w:rPr>
          <w:rFonts w:asciiTheme="minorHAnsi" w:hAnsiTheme="minorHAnsi" w:cstheme="minorHAnsi"/>
        </w:rPr>
        <w:lastRenderedPageBreak/>
        <w:t>qualification in a suitably exceptional case… [S]</w:t>
      </w:r>
      <w:proofErr w:type="spellStart"/>
      <w:r w:rsidR="0094125A" w:rsidRPr="006B6936">
        <w:rPr>
          <w:rFonts w:asciiTheme="minorHAnsi" w:hAnsiTheme="minorHAnsi" w:cstheme="minorHAnsi"/>
        </w:rPr>
        <w:t>uppose</w:t>
      </w:r>
      <w:proofErr w:type="spellEnd"/>
      <w:r w:rsidR="0094125A" w:rsidRPr="006B6936">
        <w:rPr>
          <w:rFonts w:asciiTheme="minorHAnsi" w:hAnsiTheme="minorHAnsi" w:cstheme="minorHAnsi"/>
        </w:rPr>
        <w:t xml:space="preserve">, for example, a matter arises falling exclusively within the domain of scientific expertise; suppose, too, that all the well qualified experts instructed on that particular matter are agreed as to the correct conclusion and no challenge is made to such conclusion. Can it really be said that the jury nevertheless can properly depart from the experts as to that conclusion on that particular matter: simply on the basis that it is to be said, by way of mantra, that the ultimate conclusion is always for the jury? We would suggest not. Where there simply is no rational or proper basis for departing from </w:t>
      </w:r>
      <w:proofErr w:type="spellStart"/>
      <w:r w:rsidR="0094125A" w:rsidRPr="006B6936">
        <w:rPr>
          <w:rFonts w:asciiTheme="minorHAnsi" w:hAnsiTheme="minorHAnsi" w:cstheme="minorHAnsi"/>
        </w:rPr>
        <w:t>uncontradicted</w:t>
      </w:r>
      <w:proofErr w:type="spellEnd"/>
      <w:r w:rsidR="0094125A" w:rsidRPr="006B6936">
        <w:rPr>
          <w:rFonts w:asciiTheme="minorHAnsi" w:hAnsiTheme="minorHAnsi" w:cstheme="minorHAnsi"/>
        </w:rPr>
        <w:t xml:space="preserve"> and unchallenged expert evidence then juries may not do so</w:t>
      </w:r>
      <w:bookmarkEnd w:id="1"/>
      <w:r w:rsidR="0094125A" w:rsidRPr="006B6936">
        <w:rPr>
          <w:rFonts w:asciiTheme="minorHAnsi" w:hAnsiTheme="minorHAnsi" w:cstheme="minorHAnsi"/>
        </w:rPr>
        <w:t>.</w:t>
      </w:r>
      <w:r w:rsidRPr="006B6936">
        <w:rPr>
          <w:rFonts w:asciiTheme="minorHAnsi" w:hAnsiTheme="minorHAnsi" w:cstheme="minorHAnsi"/>
        </w:rPr>
        <w:t>”</w:t>
      </w:r>
      <w:r w:rsidR="0094125A" w:rsidRPr="006B6936">
        <w:rPr>
          <w:rFonts w:asciiTheme="minorHAnsi" w:hAnsiTheme="minorHAnsi" w:cstheme="minorHAnsi"/>
        </w:rPr>
        <w:t xml:space="preserve"> (</w:t>
      </w:r>
      <w:proofErr w:type="gramStart"/>
      <w:r w:rsidR="0094125A" w:rsidRPr="006B6936">
        <w:rPr>
          <w:rFonts w:asciiTheme="minorHAnsi" w:hAnsiTheme="minorHAnsi" w:cstheme="minorHAnsi"/>
        </w:rPr>
        <w:t>at</w:t>
      </w:r>
      <w:proofErr w:type="gramEnd"/>
      <w:r w:rsidR="0094125A" w:rsidRPr="006B6936">
        <w:rPr>
          <w:rFonts w:asciiTheme="minorHAnsi" w:hAnsiTheme="minorHAnsi" w:cstheme="minorHAnsi"/>
        </w:rPr>
        <w:t xml:space="preserve"> [44])</w:t>
      </w:r>
    </w:p>
    <w:p w:rsidR="00BE11B7" w:rsidRPr="006B6936" w:rsidRDefault="00BE11B7" w:rsidP="00E342E9">
      <w:pPr>
        <w:jc w:val="both"/>
        <w:rPr>
          <w:rFonts w:asciiTheme="minorHAnsi" w:hAnsiTheme="minorHAnsi" w:cstheme="minorHAnsi"/>
        </w:rPr>
      </w:pPr>
    </w:p>
    <w:p w:rsidR="008275E0" w:rsidRPr="006B6936" w:rsidRDefault="008275E0" w:rsidP="00CB43C5">
      <w:pPr>
        <w:jc w:val="both"/>
        <w:rPr>
          <w:rFonts w:asciiTheme="minorHAnsi" w:hAnsiTheme="minorHAnsi" w:cstheme="minorHAnsi"/>
        </w:rPr>
      </w:pPr>
      <w:r w:rsidRPr="006B6936">
        <w:rPr>
          <w:rFonts w:asciiTheme="minorHAnsi" w:hAnsiTheme="minorHAnsi" w:cstheme="minorHAnsi"/>
        </w:rPr>
        <w:t>Davis LJ pointed out that t</w:t>
      </w:r>
      <w:r w:rsidR="0094125A" w:rsidRPr="006B6936">
        <w:rPr>
          <w:rFonts w:asciiTheme="minorHAnsi" w:hAnsiTheme="minorHAnsi" w:cstheme="minorHAnsi"/>
        </w:rPr>
        <w:t xml:space="preserve">he present case was the first of its kind to come before the Court of Appeal </w:t>
      </w:r>
      <w:r w:rsidR="00963819" w:rsidRPr="006B6936">
        <w:rPr>
          <w:rFonts w:asciiTheme="minorHAnsi" w:eastAsiaTheme="minorEastAsia" w:hAnsiTheme="minorHAnsi" w:cstheme="minorHAnsi"/>
          <w:lang w:eastAsia="zh-CN"/>
        </w:rPr>
        <w:t>involving</w:t>
      </w:r>
      <w:r w:rsidR="0094125A" w:rsidRPr="006B6936">
        <w:rPr>
          <w:rFonts w:asciiTheme="minorHAnsi" w:hAnsiTheme="minorHAnsi" w:cstheme="minorHAnsi"/>
        </w:rPr>
        <w:t xml:space="preserve"> the amended version of s</w:t>
      </w:r>
      <w:r w:rsidR="00963819" w:rsidRPr="006B6936">
        <w:rPr>
          <w:rFonts w:asciiTheme="minorHAnsi" w:eastAsiaTheme="minorEastAsia" w:hAnsiTheme="minorHAnsi" w:cstheme="minorHAnsi"/>
          <w:lang w:eastAsia="zh-CN"/>
        </w:rPr>
        <w:t xml:space="preserve"> </w:t>
      </w:r>
      <w:r w:rsidR="0094125A" w:rsidRPr="006B6936">
        <w:rPr>
          <w:rFonts w:asciiTheme="minorHAnsi" w:hAnsiTheme="minorHAnsi" w:cstheme="minorHAnsi"/>
        </w:rPr>
        <w:t xml:space="preserve">2 of the Homicide Act 1957. </w:t>
      </w:r>
      <w:r w:rsidRPr="006B6936">
        <w:rPr>
          <w:rFonts w:asciiTheme="minorHAnsi" w:hAnsiTheme="minorHAnsi" w:cstheme="minorHAnsi"/>
        </w:rPr>
        <w:t>He said that t</w:t>
      </w:r>
      <w:r w:rsidR="0094125A" w:rsidRPr="006B6936">
        <w:rPr>
          <w:rFonts w:asciiTheme="minorHAnsi" w:hAnsiTheme="minorHAnsi" w:cstheme="minorHAnsi"/>
        </w:rPr>
        <w:t>he new wording of s</w:t>
      </w:r>
      <w:r w:rsidR="00963819" w:rsidRPr="006B6936">
        <w:rPr>
          <w:rFonts w:asciiTheme="minorHAnsi" w:eastAsiaTheme="minorEastAsia" w:hAnsiTheme="minorHAnsi" w:cstheme="minorHAnsi"/>
          <w:lang w:eastAsia="zh-CN"/>
        </w:rPr>
        <w:t xml:space="preserve"> </w:t>
      </w:r>
      <w:r w:rsidR="0094125A" w:rsidRPr="006B6936">
        <w:rPr>
          <w:rFonts w:asciiTheme="minorHAnsi" w:hAnsiTheme="minorHAnsi" w:cstheme="minorHAnsi"/>
        </w:rPr>
        <w:t xml:space="preserve">2 gave “significantly more scope to the importance of expert psychiatric evidence” (at [49]). There was now “essentially” a four-stage test and “most, if not all, of the aspects of the new provisions related entirely </w:t>
      </w:r>
      <w:proofErr w:type="gramStart"/>
      <w:r w:rsidR="0094125A" w:rsidRPr="006B6936">
        <w:rPr>
          <w:rFonts w:asciiTheme="minorHAnsi" w:hAnsiTheme="minorHAnsi" w:cstheme="minorHAnsi"/>
        </w:rPr>
        <w:t>to</w:t>
      </w:r>
      <w:proofErr w:type="gramEnd"/>
      <w:r w:rsidR="0094125A" w:rsidRPr="006B6936">
        <w:rPr>
          <w:rFonts w:asciiTheme="minorHAnsi" w:hAnsiTheme="minorHAnsi" w:cstheme="minorHAnsi"/>
        </w:rPr>
        <w:t xml:space="preserve"> psychiatric matters” (at [51]).</w:t>
      </w:r>
      <w:r w:rsidR="001C0D12" w:rsidRPr="006B6936">
        <w:rPr>
          <w:rFonts w:asciiTheme="minorHAnsi" w:hAnsiTheme="minorHAnsi" w:cstheme="minorHAnsi"/>
        </w:rPr>
        <w:t xml:space="preserve"> It was “both legitimate and helpful… for an expert psychiatrist to include in his or her evidence a view on all four stages, including a view as to whether there was substantial impairment” (at [51]). </w:t>
      </w:r>
    </w:p>
    <w:p w:rsidR="008275E0" w:rsidRPr="006B6936" w:rsidRDefault="008275E0" w:rsidP="00CB43C5">
      <w:pPr>
        <w:jc w:val="both"/>
        <w:rPr>
          <w:rFonts w:asciiTheme="minorHAnsi" w:hAnsiTheme="minorHAnsi" w:cstheme="minorHAnsi"/>
        </w:rPr>
      </w:pPr>
    </w:p>
    <w:p w:rsidR="00CB43C5" w:rsidRPr="006B6936" w:rsidRDefault="00B34EEC" w:rsidP="00CB43C5">
      <w:pPr>
        <w:jc w:val="both"/>
        <w:rPr>
          <w:rFonts w:asciiTheme="minorHAnsi" w:hAnsiTheme="minorHAnsi" w:cstheme="minorHAnsi"/>
        </w:rPr>
      </w:pPr>
      <w:r w:rsidRPr="006B6936">
        <w:rPr>
          <w:rFonts w:asciiTheme="minorHAnsi" w:hAnsiTheme="minorHAnsi" w:cstheme="minorHAnsi"/>
        </w:rPr>
        <w:t xml:space="preserve">Moreover, in a murder trial where the medical evidence supporting diminished responsibility </w:t>
      </w:r>
      <w:r w:rsidR="008275E0" w:rsidRPr="006B6936">
        <w:rPr>
          <w:rFonts w:asciiTheme="minorHAnsi" w:hAnsiTheme="minorHAnsi" w:cstheme="minorHAnsi"/>
        </w:rPr>
        <w:t>was</w:t>
      </w:r>
      <w:r w:rsidRPr="006B6936">
        <w:rPr>
          <w:rFonts w:asciiTheme="minorHAnsi" w:hAnsiTheme="minorHAnsi" w:cstheme="minorHAnsi"/>
        </w:rPr>
        <w:t xml:space="preserve"> “</w:t>
      </w:r>
      <w:proofErr w:type="spellStart"/>
      <w:r w:rsidRPr="006B6936">
        <w:rPr>
          <w:rFonts w:asciiTheme="minorHAnsi" w:hAnsiTheme="minorHAnsi" w:cstheme="minorHAnsi"/>
        </w:rPr>
        <w:t>uncontradicted</w:t>
      </w:r>
      <w:proofErr w:type="spellEnd"/>
      <w:r w:rsidRPr="006B6936">
        <w:rPr>
          <w:rFonts w:asciiTheme="minorHAnsi" w:hAnsiTheme="minorHAnsi" w:cstheme="minorHAnsi"/>
        </w:rPr>
        <w:t xml:space="preserve">” and there </w:t>
      </w:r>
      <w:r w:rsidR="008275E0" w:rsidRPr="006B6936">
        <w:rPr>
          <w:rFonts w:asciiTheme="minorHAnsi" w:hAnsiTheme="minorHAnsi" w:cstheme="minorHAnsi"/>
        </w:rPr>
        <w:t>was</w:t>
      </w:r>
      <w:r w:rsidRPr="006B6936">
        <w:rPr>
          <w:rFonts w:asciiTheme="minorHAnsi" w:hAnsiTheme="minorHAnsi" w:cstheme="minorHAnsi"/>
        </w:rPr>
        <w:t xml:space="preserve"> no other evidence “capable of rebutting” it, the murder charge ought to be withdrawn from the jury (at [65]).</w:t>
      </w:r>
      <w:r w:rsidR="00CB43C5" w:rsidRPr="006B6936">
        <w:rPr>
          <w:rFonts w:asciiTheme="minorHAnsi" w:hAnsiTheme="minorHAnsi" w:cstheme="minorHAnsi"/>
        </w:rPr>
        <w:t xml:space="preserve"> It was “unprincipled” that a charge of murder should be left to the jury “simply and solely because the prosecution wants it to be” (at [66]). </w:t>
      </w:r>
    </w:p>
    <w:p w:rsidR="001C0D12" w:rsidRPr="006B6936" w:rsidRDefault="001C0D12" w:rsidP="00E342E9">
      <w:pPr>
        <w:jc w:val="both"/>
        <w:rPr>
          <w:rFonts w:asciiTheme="minorHAnsi" w:hAnsiTheme="minorHAnsi" w:cstheme="minorHAnsi"/>
        </w:rPr>
      </w:pPr>
    </w:p>
    <w:p w:rsidR="00E342E9" w:rsidRPr="006B6936" w:rsidRDefault="00E342E9">
      <w:pPr>
        <w:rPr>
          <w:rFonts w:asciiTheme="minorHAnsi" w:hAnsiTheme="minorHAnsi" w:cstheme="minorHAnsi"/>
          <w:b/>
        </w:rPr>
      </w:pPr>
      <w:r w:rsidRPr="006B6936">
        <w:rPr>
          <w:rFonts w:asciiTheme="minorHAnsi" w:hAnsiTheme="minorHAnsi" w:cstheme="minorHAnsi"/>
          <w:b/>
        </w:rPr>
        <w:t>COMMENTARY</w:t>
      </w:r>
    </w:p>
    <w:p w:rsidR="00E342E9" w:rsidRPr="006B6936" w:rsidRDefault="00E342E9">
      <w:pPr>
        <w:rPr>
          <w:rFonts w:asciiTheme="minorHAnsi" w:hAnsiTheme="minorHAnsi" w:cstheme="minorHAnsi"/>
        </w:rPr>
      </w:pPr>
    </w:p>
    <w:p w:rsidR="00F7573D" w:rsidRPr="006B6936" w:rsidRDefault="00F7573D" w:rsidP="00BE11B7">
      <w:pPr>
        <w:jc w:val="both"/>
        <w:rPr>
          <w:rFonts w:asciiTheme="minorHAnsi" w:hAnsiTheme="minorHAnsi" w:cstheme="minorHAnsi"/>
          <w:b/>
          <w:i/>
        </w:rPr>
      </w:pPr>
      <w:r w:rsidRPr="006B6936">
        <w:rPr>
          <w:rFonts w:asciiTheme="minorHAnsi" w:hAnsiTheme="minorHAnsi" w:cstheme="minorHAnsi"/>
          <w:b/>
          <w:i/>
        </w:rPr>
        <w:t>Power of the Court of Appeal to overturn jury verdict</w:t>
      </w:r>
    </w:p>
    <w:p w:rsidR="00E342E9" w:rsidRPr="006B6936" w:rsidRDefault="001C0D12" w:rsidP="00BE11B7">
      <w:pPr>
        <w:jc w:val="both"/>
        <w:rPr>
          <w:rFonts w:asciiTheme="minorHAnsi" w:hAnsiTheme="minorHAnsi" w:cstheme="minorHAnsi"/>
        </w:rPr>
      </w:pPr>
      <w:r w:rsidRPr="006B6936">
        <w:rPr>
          <w:rFonts w:asciiTheme="minorHAnsi" w:hAnsiTheme="minorHAnsi" w:cstheme="minorHAnsi"/>
        </w:rPr>
        <w:t xml:space="preserve">As the Court of Appeal acknowledged, </w:t>
      </w:r>
      <w:r w:rsidRPr="006B6936">
        <w:rPr>
          <w:rFonts w:asciiTheme="minorHAnsi" w:hAnsiTheme="minorHAnsi" w:cstheme="minorHAnsi"/>
          <w:i/>
        </w:rPr>
        <w:t>Brennan</w:t>
      </w:r>
      <w:r w:rsidRPr="006B6936">
        <w:rPr>
          <w:rFonts w:asciiTheme="minorHAnsi" w:hAnsiTheme="minorHAnsi" w:cstheme="minorHAnsi"/>
        </w:rPr>
        <w:t xml:space="preserve"> is the first case to raise a question as to the safety of a murder conviction returned in defiance of “</w:t>
      </w:r>
      <w:proofErr w:type="spellStart"/>
      <w:r w:rsidRPr="006B6936">
        <w:rPr>
          <w:rFonts w:asciiTheme="minorHAnsi" w:hAnsiTheme="minorHAnsi" w:cstheme="minorHAnsi"/>
        </w:rPr>
        <w:t>uncontradicted</w:t>
      </w:r>
      <w:proofErr w:type="spellEnd"/>
      <w:r w:rsidRPr="006B6936">
        <w:rPr>
          <w:rFonts w:asciiTheme="minorHAnsi" w:hAnsiTheme="minorHAnsi" w:cstheme="minorHAnsi"/>
        </w:rPr>
        <w:t xml:space="preserve"> and unchallenged” expert psychiatric evidence under the amended provisions of s</w:t>
      </w:r>
      <w:r w:rsidR="00B34EEC" w:rsidRPr="006B6936">
        <w:rPr>
          <w:rFonts w:asciiTheme="minorHAnsi" w:hAnsiTheme="minorHAnsi" w:cstheme="minorHAnsi"/>
        </w:rPr>
        <w:t xml:space="preserve"> </w:t>
      </w:r>
      <w:r w:rsidRPr="006B6936">
        <w:rPr>
          <w:rFonts w:asciiTheme="minorHAnsi" w:hAnsiTheme="minorHAnsi" w:cstheme="minorHAnsi"/>
        </w:rPr>
        <w:t xml:space="preserve">2, Homicide Act 1957. However, it is far from the first such case since 1957. </w:t>
      </w:r>
      <w:r w:rsidR="00E342E9" w:rsidRPr="006B6936">
        <w:rPr>
          <w:rFonts w:asciiTheme="minorHAnsi" w:hAnsiTheme="minorHAnsi" w:cstheme="minorHAnsi"/>
        </w:rPr>
        <w:t>The present case is similar to the decision</w:t>
      </w:r>
      <w:r w:rsidR="00465BA8" w:rsidRPr="006B6936">
        <w:rPr>
          <w:rFonts w:asciiTheme="minorHAnsi" w:hAnsiTheme="minorHAnsi" w:cstheme="minorHAnsi"/>
        </w:rPr>
        <w:t>s</w:t>
      </w:r>
      <w:r w:rsidR="00E342E9" w:rsidRPr="006B6936">
        <w:rPr>
          <w:rFonts w:asciiTheme="minorHAnsi" w:hAnsiTheme="minorHAnsi" w:cstheme="minorHAnsi"/>
        </w:rPr>
        <w:t xml:space="preserve"> in</w:t>
      </w:r>
      <w:r w:rsidR="00E342E9" w:rsidRPr="006B6936">
        <w:rPr>
          <w:rFonts w:asciiTheme="minorHAnsi" w:hAnsiTheme="minorHAnsi" w:cstheme="minorHAnsi"/>
          <w:i/>
        </w:rPr>
        <w:t xml:space="preserve"> R v Matheson</w:t>
      </w:r>
      <w:r w:rsidR="00E342E9" w:rsidRPr="006B6936">
        <w:rPr>
          <w:rFonts w:asciiTheme="minorHAnsi" w:hAnsiTheme="minorHAnsi" w:cstheme="minorHAnsi"/>
        </w:rPr>
        <w:t xml:space="preserve"> </w:t>
      </w:r>
      <w:r w:rsidR="00E342E9" w:rsidRPr="006B6936">
        <w:rPr>
          <w:rFonts w:asciiTheme="minorHAnsi" w:hAnsiTheme="minorHAnsi" w:cstheme="minorHAnsi"/>
          <w:bCs/>
        </w:rPr>
        <w:t>[1958] 1 WLR 474</w:t>
      </w:r>
      <w:r w:rsidR="005A505B" w:rsidRPr="006B6936">
        <w:rPr>
          <w:rFonts w:asciiTheme="minorHAnsi" w:hAnsiTheme="minorHAnsi" w:cstheme="minorHAnsi"/>
          <w:bCs/>
        </w:rPr>
        <w:t>,</w:t>
      </w:r>
      <w:r w:rsidR="00465BA8" w:rsidRPr="006B6936">
        <w:rPr>
          <w:rFonts w:asciiTheme="minorHAnsi" w:hAnsiTheme="minorHAnsi" w:cstheme="minorHAnsi"/>
        </w:rPr>
        <w:t xml:space="preserve"> </w:t>
      </w:r>
      <w:r w:rsidR="00465BA8" w:rsidRPr="006B6936">
        <w:rPr>
          <w:rFonts w:asciiTheme="minorHAnsi" w:hAnsiTheme="minorHAnsi" w:cstheme="minorHAnsi"/>
          <w:i/>
        </w:rPr>
        <w:t>R v Bailey</w:t>
      </w:r>
      <w:r w:rsidR="00465BA8" w:rsidRPr="006B6936">
        <w:rPr>
          <w:rFonts w:asciiTheme="minorHAnsi" w:hAnsiTheme="minorHAnsi" w:cstheme="minorHAnsi"/>
        </w:rPr>
        <w:t xml:space="preserve"> [1961] </w:t>
      </w:r>
      <w:proofErr w:type="spellStart"/>
      <w:r w:rsidR="00465BA8" w:rsidRPr="006B6936">
        <w:rPr>
          <w:rFonts w:asciiTheme="minorHAnsi" w:hAnsiTheme="minorHAnsi" w:cstheme="minorHAnsi"/>
        </w:rPr>
        <w:t>Crim</w:t>
      </w:r>
      <w:proofErr w:type="spellEnd"/>
      <w:r w:rsidR="00465BA8" w:rsidRPr="006B6936">
        <w:rPr>
          <w:rFonts w:asciiTheme="minorHAnsi" w:hAnsiTheme="minorHAnsi" w:cstheme="minorHAnsi"/>
        </w:rPr>
        <w:t xml:space="preserve"> LR 828</w:t>
      </w:r>
      <w:r w:rsidR="001271DF" w:rsidRPr="006B6936">
        <w:rPr>
          <w:rFonts w:asciiTheme="minorHAnsi" w:hAnsiTheme="minorHAnsi" w:cstheme="minorHAnsi"/>
        </w:rPr>
        <w:t xml:space="preserve">; </w:t>
      </w:r>
      <w:r w:rsidR="001271DF" w:rsidRPr="006B6936">
        <w:rPr>
          <w:rFonts w:asciiTheme="minorHAnsi" w:hAnsiTheme="minorHAnsi" w:cstheme="minorHAnsi"/>
          <w:bCs/>
        </w:rPr>
        <w:t>(1978) 66 Cr. App. R. 31</w:t>
      </w:r>
      <w:r w:rsidR="005A505B" w:rsidRPr="006B6936">
        <w:rPr>
          <w:rFonts w:asciiTheme="minorHAnsi" w:hAnsiTheme="minorHAnsi" w:cstheme="minorHAnsi"/>
          <w:bCs/>
        </w:rPr>
        <w:t xml:space="preserve"> and </w:t>
      </w:r>
      <w:r w:rsidR="005A505B" w:rsidRPr="006B6936">
        <w:rPr>
          <w:rFonts w:asciiTheme="minorHAnsi" w:hAnsiTheme="minorHAnsi" w:cstheme="minorHAnsi"/>
          <w:bCs/>
          <w:i/>
        </w:rPr>
        <w:t>R v Pearce</w:t>
      </w:r>
      <w:r w:rsidR="005A505B" w:rsidRPr="006B6936">
        <w:rPr>
          <w:rFonts w:asciiTheme="minorHAnsi" w:hAnsiTheme="minorHAnsi" w:cstheme="minorHAnsi"/>
          <w:bCs/>
        </w:rPr>
        <w:t xml:space="preserve"> (2000; unreported)</w:t>
      </w:r>
      <w:r w:rsidR="00465BA8" w:rsidRPr="006B6936">
        <w:rPr>
          <w:rFonts w:asciiTheme="minorHAnsi" w:hAnsiTheme="minorHAnsi" w:cstheme="minorHAnsi"/>
        </w:rPr>
        <w:t>.  I</w:t>
      </w:r>
      <w:r w:rsidR="00E342E9" w:rsidRPr="006B6936">
        <w:rPr>
          <w:rFonts w:asciiTheme="minorHAnsi" w:hAnsiTheme="minorHAnsi" w:cstheme="minorHAnsi"/>
          <w:lang w:val="en"/>
        </w:rPr>
        <w:t xml:space="preserve">n </w:t>
      </w:r>
      <w:r w:rsidR="00465BA8" w:rsidRPr="006B6936">
        <w:rPr>
          <w:rFonts w:asciiTheme="minorHAnsi" w:hAnsiTheme="minorHAnsi" w:cstheme="minorHAnsi"/>
          <w:lang w:val="en"/>
        </w:rPr>
        <w:t xml:space="preserve">the </w:t>
      </w:r>
      <w:r w:rsidR="005A505B" w:rsidRPr="006B6936">
        <w:rPr>
          <w:rFonts w:asciiTheme="minorHAnsi" w:hAnsiTheme="minorHAnsi" w:cstheme="minorHAnsi"/>
          <w:lang w:val="en"/>
        </w:rPr>
        <w:t>first</w:t>
      </w:r>
      <w:r w:rsidR="00465BA8" w:rsidRPr="006B6936">
        <w:rPr>
          <w:rFonts w:asciiTheme="minorHAnsi" w:hAnsiTheme="minorHAnsi" w:cstheme="minorHAnsi"/>
          <w:lang w:val="en"/>
        </w:rPr>
        <w:t xml:space="preserve"> case</w:t>
      </w:r>
      <w:r w:rsidR="00E342E9" w:rsidRPr="006B6936">
        <w:rPr>
          <w:rFonts w:asciiTheme="minorHAnsi" w:hAnsiTheme="minorHAnsi" w:cstheme="minorHAnsi"/>
          <w:lang w:val="en"/>
        </w:rPr>
        <w:t xml:space="preserve">, Albert </w:t>
      </w:r>
      <w:r w:rsidR="00E342E9" w:rsidRPr="006B6936">
        <w:rPr>
          <w:rFonts w:asciiTheme="minorHAnsi" w:hAnsiTheme="minorHAnsi" w:cstheme="minorHAnsi"/>
        </w:rPr>
        <w:t xml:space="preserve">Matheson, 52, killed </w:t>
      </w:r>
      <w:r w:rsidR="008275E0" w:rsidRPr="006B6936">
        <w:rPr>
          <w:rFonts w:asciiTheme="minorHAnsi" w:hAnsiTheme="minorHAnsi" w:cstheme="minorHAnsi"/>
        </w:rPr>
        <w:t>a</w:t>
      </w:r>
      <w:r w:rsidR="00E342E9" w:rsidRPr="006B6936">
        <w:rPr>
          <w:rFonts w:asciiTheme="minorHAnsi" w:hAnsiTheme="minorHAnsi" w:cstheme="minorHAnsi"/>
        </w:rPr>
        <w:t xml:space="preserve"> 15</w:t>
      </w:r>
      <w:r w:rsidR="008275E0" w:rsidRPr="006B6936">
        <w:rPr>
          <w:rFonts w:asciiTheme="minorHAnsi" w:hAnsiTheme="minorHAnsi" w:cstheme="minorHAnsi"/>
        </w:rPr>
        <w:t>-year-old boy</w:t>
      </w:r>
      <w:r w:rsidR="00E342E9" w:rsidRPr="006B6936">
        <w:rPr>
          <w:rFonts w:asciiTheme="minorHAnsi" w:hAnsiTheme="minorHAnsi" w:cstheme="minorHAnsi"/>
        </w:rPr>
        <w:t xml:space="preserve"> by hitting him over the head with a water-filled bottle and a claw hammer. He then cut the body in half, disembowelled it, and packed the intestines in a suitcase. He hid the remains in a sump underneath the St. James’ Boxing Hall in Newcastle before handing himself in to the police. At his murder trial, the three medical experts agreed that Matheson was suffering a mental abnormality based on retarded development</w:t>
      </w:r>
      <w:r w:rsidR="008275E0" w:rsidRPr="006B6936">
        <w:rPr>
          <w:rFonts w:asciiTheme="minorHAnsi" w:hAnsiTheme="minorHAnsi" w:cstheme="minorHAnsi"/>
        </w:rPr>
        <w:t xml:space="preserve"> (one of the admissible causes of an abnormality of mind under the original s 2)</w:t>
      </w:r>
      <w:r w:rsidR="00E342E9" w:rsidRPr="006B6936">
        <w:rPr>
          <w:rFonts w:asciiTheme="minorHAnsi" w:hAnsiTheme="minorHAnsi" w:cstheme="minorHAnsi"/>
        </w:rPr>
        <w:t>. Two of the</w:t>
      </w:r>
      <w:r w:rsidR="008275E0" w:rsidRPr="006B6936">
        <w:rPr>
          <w:rFonts w:asciiTheme="minorHAnsi" w:hAnsiTheme="minorHAnsi" w:cstheme="minorHAnsi"/>
        </w:rPr>
        <w:t xml:space="preserve"> experts</w:t>
      </w:r>
      <w:r w:rsidR="00E342E9" w:rsidRPr="006B6936">
        <w:rPr>
          <w:rFonts w:asciiTheme="minorHAnsi" w:hAnsiTheme="minorHAnsi" w:cstheme="minorHAnsi"/>
        </w:rPr>
        <w:t xml:space="preserve"> said that Matheson’s mental development was that of a boy of 10. No medical evidence was given by the prosecution in rebuttal. Despite this, the jury </w:t>
      </w:r>
      <w:r w:rsidR="000A1950" w:rsidRPr="006B6936">
        <w:rPr>
          <w:rFonts w:asciiTheme="minorHAnsi" w:hAnsiTheme="minorHAnsi" w:cstheme="minorHAnsi"/>
        </w:rPr>
        <w:t xml:space="preserve">at Durham Assizes </w:t>
      </w:r>
      <w:r w:rsidR="00E342E9" w:rsidRPr="006B6936">
        <w:rPr>
          <w:rFonts w:asciiTheme="minorHAnsi" w:hAnsiTheme="minorHAnsi" w:cstheme="minorHAnsi"/>
        </w:rPr>
        <w:t>rejected the defence</w:t>
      </w:r>
      <w:r w:rsidR="008275E0" w:rsidRPr="006B6936">
        <w:rPr>
          <w:rFonts w:asciiTheme="minorHAnsi" w:hAnsiTheme="minorHAnsi" w:cstheme="minorHAnsi"/>
        </w:rPr>
        <w:t xml:space="preserve"> and </w:t>
      </w:r>
      <w:r w:rsidR="00E342E9" w:rsidRPr="006B6936">
        <w:rPr>
          <w:rFonts w:asciiTheme="minorHAnsi" w:hAnsiTheme="minorHAnsi" w:cstheme="minorHAnsi"/>
        </w:rPr>
        <w:t xml:space="preserve">Matheson was convicted of murder. However, the Court of Criminal Appeal </w:t>
      </w:r>
      <w:r w:rsidR="00E342E9" w:rsidRPr="006B6936">
        <w:rPr>
          <w:rFonts w:asciiTheme="minorHAnsi" w:hAnsiTheme="minorHAnsi" w:cstheme="minorHAnsi"/>
          <w:lang w:val="en"/>
        </w:rPr>
        <w:t>quashed his conviction</w:t>
      </w:r>
      <w:r w:rsidR="008275E0" w:rsidRPr="006B6936">
        <w:rPr>
          <w:rFonts w:asciiTheme="minorHAnsi" w:hAnsiTheme="minorHAnsi" w:cstheme="minorHAnsi"/>
          <w:lang w:val="en"/>
        </w:rPr>
        <w:t>, substituting one of manslaughter</w:t>
      </w:r>
      <w:r w:rsidR="00465BA8" w:rsidRPr="006B6936">
        <w:rPr>
          <w:rFonts w:asciiTheme="minorHAnsi" w:hAnsiTheme="minorHAnsi" w:cstheme="minorHAnsi"/>
          <w:lang w:val="en"/>
        </w:rPr>
        <w:t>. Lord Goddard CJ said tha</w:t>
      </w:r>
      <w:r w:rsidR="00E342E9" w:rsidRPr="006B6936">
        <w:rPr>
          <w:rFonts w:asciiTheme="minorHAnsi" w:hAnsiTheme="minorHAnsi" w:cstheme="minorHAnsi"/>
          <w:lang w:val="en"/>
        </w:rPr>
        <w:t>t w</w:t>
      </w:r>
      <w:r w:rsidR="00E342E9" w:rsidRPr="006B6936">
        <w:rPr>
          <w:rFonts w:asciiTheme="minorHAnsi" w:hAnsiTheme="minorHAnsi" w:cstheme="minorHAnsi"/>
        </w:rPr>
        <w:t xml:space="preserve">here there was “unchallenged” evidence of medical abnormality </w:t>
      </w:r>
      <w:r w:rsidR="00465BA8" w:rsidRPr="006B6936">
        <w:rPr>
          <w:rFonts w:asciiTheme="minorHAnsi" w:hAnsiTheme="minorHAnsi" w:cstheme="minorHAnsi"/>
        </w:rPr>
        <w:t xml:space="preserve">(at p. 478) </w:t>
      </w:r>
      <w:r w:rsidR="00E342E9" w:rsidRPr="006B6936">
        <w:rPr>
          <w:rFonts w:asciiTheme="minorHAnsi" w:hAnsiTheme="minorHAnsi" w:cstheme="minorHAnsi"/>
        </w:rPr>
        <w:t>and</w:t>
      </w:r>
      <w:r w:rsidR="000A1950" w:rsidRPr="006B6936">
        <w:rPr>
          <w:rFonts w:asciiTheme="minorHAnsi" w:hAnsiTheme="minorHAnsi" w:cstheme="minorHAnsi"/>
        </w:rPr>
        <w:t xml:space="preserve"> where</w:t>
      </w:r>
      <w:r w:rsidR="00E342E9" w:rsidRPr="006B6936">
        <w:rPr>
          <w:rFonts w:asciiTheme="minorHAnsi" w:hAnsiTheme="minorHAnsi" w:cstheme="minorHAnsi"/>
        </w:rPr>
        <w:t xml:space="preserve"> “no facts or circumstances appear that can displace or throw doubt on that evidence” </w:t>
      </w:r>
      <w:r w:rsidR="00465BA8" w:rsidRPr="006B6936">
        <w:rPr>
          <w:rFonts w:asciiTheme="minorHAnsi" w:hAnsiTheme="minorHAnsi" w:cstheme="minorHAnsi"/>
        </w:rPr>
        <w:t xml:space="preserve">(at p. 479) </w:t>
      </w:r>
      <w:r w:rsidR="00E342E9" w:rsidRPr="006B6936">
        <w:rPr>
          <w:rFonts w:asciiTheme="minorHAnsi" w:hAnsiTheme="minorHAnsi" w:cstheme="minorHAnsi"/>
        </w:rPr>
        <w:t>then the Court was “</w:t>
      </w:r>
      <w:r w:rsidR="00465BA8" w:rsidRPr="006B6936">
        <w:rPr>
          <w:rFonts w:asciiTheme="minorHAnsi" w:hAnsiTheme="minorHAnsi" w:cstheme="minorHAnsi"/>
        </w:rPr>
        <w:t xml:space="preserve">bound to say that a verdict of murder is unsupported by the evidence” (at p. </w:t>
      </w:r>
      <w:r w:rsidR="00465BA8" w:rsidRPr="006B6936">
        <w:rPr>
          <w:rFonts w:asciiTheme="minorHAnsi" w:hAnsiTheme="minorHAnsi" w:cstheme="minorHAnsi"/>
        </w:rPr>
        <w:lastRenderedPageBreak/>
        <w:t>479)</w:t>
      </w:r>
      <w:r w:rsidR="00E342E9" w:rsidRPr="006B6936">
        <w:rPr>
          <w:rFonts w:asciiTheme="minorHAnsi" w:hAnsiTheme="minorHAnsi" w:cstheme="minorHAnsi"/>
        </w:rPr>
        <w:t>.</w:t>
      </w:r>
      <w:r w:rsidR="00465BA8" w:rsidRPr="006B6936">
        <w:rPr>
          <w:rFonts w:asciiTheme="minorHAnsi" w:hAnsiTheme="minorHAnsi" w:cstheme="minorHAnsi"/>
        </w:rPr>
        <w:t xml:space="preserve"> The Lord Chief Justice was careful to say that this was not a case of the courts usurping the role of the jury:</w:t>
      </w:r>
    </w:p>
    <w:p w:rsidR="00465BA8" w:rsidRPr="006B6936" w:rsidRDefault="00465BA8" w:rsidP="00BE11B7">
      <w:pPr>
        <w:jc w:val="both"/>
        <w:rPr>
          <w:rFonts w:asciiTheme="minorHAnsi" w:hAnsiTheme="minorHAnsi" w:cstheme="minorHAnsi"/>
        </w:rPr>
      </w:pPr>
    </w:p>
    <w:p w:rsidR="00465BA8" w:rsidRPr="006B6936" w:rsidRDefault="00465BA8" w:rsidP="00BE11B7">
      <w:pPr>
        <w:ind w:left="567"/>
        <w:jc w:val="both"/>
        <w:rPr>
          <w:rFonts w:asciiTheme="minorHAnsi" w:hAnsiTheme="minorHAnsi" w:cstheme="minorHAnsi"/>
        </w:rPr>
      </w:pPr>
      <w:r w:rsidRPr="006B6936">
        <w:rPr>
          <w:rFonts w:asciiTheme="minorHAnsi" w:hAnsiTheme="minorHAnsi" w:cstheme="minorHAnsi"/>
        </w:rPr>
        <w:t xml:space="preserve">“The fact is there </w:t>
      </w:r>
      <w:proofErr w:type="gramStart"/>
      <w:r w:rsidRPr="006B6936">
        <w:rPr>
          <w:rFonts w:asciiTheme="minorHAnsi" w:hAnsiTheme="minorHAnsi" w:cstheme="minorHAnsi"/>
        </w:rPr>
        <w:t>was</w:t>
      </w:r>
      <w:proofErr w:type="gramEnd"/>
      <w:r w:rsidRPr="006B6936">
        <w:rPr>
          <w:rFonts w:asciiTheme="minorHAnsi" w:hAnsiTheme="minorHAnsi" w:cstheme="minorHAnsi"/>
        </w:rPr>
        <w:t xml:space="preserve"> unchallenged evidence that this man was within the provisions of </w:t>
      </w:r>
      <w:r w:rsidR="000A1950" w:rsidRPr="006B6936">
        <w:rPr>
          <w:rFonts w:asciiTheme="minorHAnsi" w:hAnsiTheme="minorHAnsi" w:cstheme="minorHAnsi"/>
        </w:rPr>
        <w:t>s</w:t>
      </w:r>
      <w:r w:rsidRPr="006B6936">
        <w:rPr>
          <w:rFonts w:asciiTheme="minorHAnsi" w:hAnsiTheme="minorHAnsi" w:cstheme="minorHAnsi"/>
        </w:rPr>
        <w:t xml:space="preserve"> 2 of the Homicide Act 1957, and no evidence that he was not. This decision, therefore, in no way departs from what has been said in other cases, that the decision is for the jury and not for the doctors; it only emphasizes that a verdict must be supported by evidence. If there is evidence and a proper direction, this court will not usurp the function of the jury, unless, indeed, there is evidence so overwhelming that the court comes to the conclusion that though it might be said there was some evidence the other way, the verdict would amount to a miscarriage of justice. We base our decision on the ground that the evidence in this particular case did not support the conviction” (at p. 479)</w:t>
      </w:r>
    </w:p>
    <w:p w:rsidR="00E342E9" w:rsidRPr="006B6936" w:rsidRDefault="00E342E9" w:rsidP="00BE11B7">
      <w:pPr>
        <w:jc w:val="both"/>
        <w:rPr>
          <w:rFonts w:asciiTheme="minorHAnsi" w:hAnsiTheme="minorHAnsi" w:cstheme="minorHAnsi"/>
        </w:rPr>
      </w:pPr>
    </w:p>
    <w:p w:rsidR="00465BA8" w:rsidRPr="006B6936" w:rsidRDefault="00465BA8" w:rsidP="00BE11B7">
      <w:pPr>
        <w:jc w:val="both"/>
        <w:rPr>
          <w:rFonts w:asciiTheme="minorHAnsi" w:hAnsiTheme="minorHAnsi" w:cstheme="minorHAnsi"/>
          <w:lang w:val="en"/>
        </w:rPr>
      </w:pPr>
      <w:r w:rsidRPr="006B6936">
        <w:rPr>
          <w:rFonts w:asciiTheme="minorHAnsi" w:hAnsiTheme="minorHAnsi" w:cstheme="minorHAnsi"/>
        </w:rPr>
        <w:t xml:space="preserve">In </w:t>
      </w:r>
      <w:r w:rsidR="005A505B" w:rsidRPr="006B6936">
        <w:rPr>
          <w:rFonts w:asciiTheme="minorHAnsi" w:hAnsiTheme="minorHAnsi" w:cstheme="minorHAnsi"/>
          <w:i/>
        </w:rPr>
        <w:t>Bailey</w:t>
      </w:r>
      <w:r w:rsidRPr="006B6936">
        <w:rPr>
          <w:rFonts w:asciiTheme="minorHAnsi" w:hAnsiTheme="minorHAnsi" w:cstheme="minorHAnsi"/>
        </w:rPr>
        <w:t xml:space="preserve">, </w:t>
      </w:r>
      <w:r w:rsidR="005A505B" w:rsidRPr="006B6936">
        <w:rPr>
          <w:rFonts w:asciiTheme="minorHAnsi" w:hAnsiTheme="minorHAnsi" w:cstheme="minorHAnsi"/>
        </w:rPr>
        <w:t>the appellant had</w:t>
      </w:r>
      <w:r w:rsidRPr="006B6936">
        <w:rPr>
          <w:rFonts w:asciiTheme="minorHAnsi" w:hAnsiTheme="minorHAnsi" w:cstheme="minorHAnsi"/>
        </w:rPr>
        <w:t xml:space="preserve"> battered a 16-year-old girl to death with an iron bar. Three medical experts</w:t>
      </w:r>
      <w:r w:rsidR="00376AB1" w:rsidRPr="006B6936">
        <w:rPr>
          <w:rFonts w:asciiTheme="minorHAnsi" w:hAnsiTheme="minorHAnsi" w:cstheme="minorHAnsi"/>
        </w:rPr>
        <w:t xml:space="preserve"> including a senior prison medical officer</w:t>
      </w:r>
      <w:r w:rsidRPr="006B6936">
        <w:rPr>
          <w:rFonts w:asciiTheme="minorHAnsi" w:hAnsiTheme="minorHAnsi" w:cstheme="minorHAnsi"/>
        </w:rPr>
        <w:t xml:space="preserve"> agreed that Bailey suffered from epilepsy, that he had suffered a fit at the time of the killing, and that it had substantially impaired his mental responsibility at that time. However, despite that</w:t>
      </w:r>
      <w:r w:rsidR="000A1950" w:rsidRPr="006B6936">
        <w:rPr>
          <w:rFonts w:asciiTheme="minorHAnsi" w:hAnsiTheme="minorHAnsi" w:cstheme="minorHAnsi"/>
        </w:rPr>
        <w:t xml:space="preserve"> evidence</w:t>
      </w:r>
      <w:r w:rsidRPr="006B6936">
        <w:rPr>
          <w:rFonts w:asciiTheme="minorHAnsi" w:hAnsiTheme="minorHAnsi" w:cstheme="minorHAnsi"/>
        </w:rPr>
        <w:t xml:space="preserve">, the jury </w:t>
      </w:r>
      <w:r w:rsidR="001271DF" w:rsidRPr="006B6936">
        <w:rPr>
          <w:rFonts w:asciiTheme="minorHAnsi" w:hAnsiTheme="minorHAnsi" w:cstheme="minorHAnsi"/>
        </w:rPr>
        <w:t xml:space="preserve">at Leicester Assizes </w:t>
      </w:r>
      <w:r w:rsidRPr="006B6936">
        <w:rPr>
          <w:rFonts w:asciiTheme="minorHAnsi" w:hAnsiTheme="minorHAnsi" w:cstheme="minorHAnsi"/>
        </w:rPr>
        <w:t>rejected the defence</w:t>
      </w:r>
      <w:r w:rsidR="001271DF" w:rsidRPr="006B6936">
        <w:rPr>
          <w:rFonts w:asciiTheme="minorHAnsi" w:hAnsiTheme="minorHAnsi" w:cstheme="minorHAnsi"/>
        </w:rPr>
        <w:t xml:space="preserve"> and </w:t>
      </w:r>
      <w:r w:rsidR="000A1950" w:rsidRPr="006B6936">
        <w:rPr>
          <w:rFonts w:asciiTheme="minorHAnsi" w:hAnsiTheme="minorHAnsi" w:cstheme="minorHAnsi"/>
        </w:rPr>
        <w:t>Bailey</w:t>
      </w:r>
      <w:r w:rsidR="001271DF" w:rsidRPr="006B6936">
        <w:rPr>
          <w:rFonts w:asciiTheme="minorHAnsi" w:hAnsiTheme="minorHAnsi" w:cstheme="minorHAnsi"/>
        </w:rPr>
        <w:t xml:space="preserve"> was convicted of murder</w:t>
      </w:r>
      <w:r w:rsidRPr="006B6936">
        <w:rPr>
          <w:rFonts w:asciiTheme="minorHAnsi" w:hAnsiTheme="minorHAnsi" w:cstheme="minorHAnsi"/>
        </w:rPr>
        <w:t xml:space="preserve">. </w:t>
      </w:r>
      <w:r w:rsidR="000A1950" w:rsidRPr="006B6936">
        <w:rPr>
          <w:rFonts w:asciiTheme="minorHAnsi" w:hAnsiTheme="minorHAnsi" w:cstheme="minorHAnsi"/>
        </w:rPr>
        <w:t>He</w:t>
      </w:r>
      <w:r w:rsidRPr="006B6936">
        <w:rPr>
          <w:rFonts w:asciiTheme="minorHAnsi" w:hAnsiTheme="minorHAnsi" w:cstheme="minorHAnsi"/>
        </w:rPr>
        <w:t xml:space="preserve"> appealed and the Court of Criminal Appeal </w:t>
      </w:r>
      <w:r w:rsidRPr="006B6936">
        <w:rPr>
          <w:rFonts w:asciiTheme="minorHAnsi" w:hAnsiTheme="minorHAnsi" w:cstheme="minorHAnsi"/>
          <w:lang w:val="en"/>
        </w:rPr>
        <w:t xml:space="preserve">quashed his murder conviction, </w:t>
      </w:r>
      <w:r w:rsidR="001271DF" w:rsidRPr="006B6936">
        <w:rPr>
          <w:rFonts w:asciiTheme="minorHAnsi" w:hAnsiTheme="minorHAnsi" w:cstheme="minorHAnsi"/>
          <w:lang w:val="en"/>
        </w:rPr>
        <w:t>substituting a verdict of manslaughter</w:t>
      </w:r>
      <w:r w:rsidRPr="006B6936">
        <w:rPr>
          <w:rFonts w:asciiTheme="minorHAnsi" w:hAnsiTheme="minorHAnsi" w:cstheme="minorHAnsi"/>
          <w:lang w:val="en"/>
        </w:rPr>
        <w:t>.</w:t>
      </w:r>
      <w:r w:rsidR="001271DF" w:rsidRPr="006B6936">
        <w:rPr>
          <w:rFonts w:asciiTheme="minorHAnsi" w:hAnsiTheme="minorHAnsi" w:cstheme="minorHAnsi"/>
          <w:lang w:val="en"/>
        </w:rPr>
        <w:t xml:space="preserve"> Lord </w:t>
      </w:r>
      <w:r w:rsidR="00376AB1" w:rsidRPr="006B6936">
        <w:rPr>
          <w:rFonts w:asciiTheme="minorHAnsi" w:hAnsiTheme="minorHAnsi" w:cstheme="minorHAnsi"/>
          <w:lang w:val="en"/>
        </w:rPr>
        <w:t>Parker</w:t>
      </w:r>
      <w:r w:rsidR="001271DF" w:rsidRPr="006B6936">
        <w:rPr>
          <w:rFonts w:asciiTheme="minorHAnsi" w:hAnsiTheme="minorHAnsi" w:cstheme="minorHAnsi"/>
          <w:lang w:val="en"/>
        </w:rPr>
        <w:t xml:space="preserve"> CJ said:</w:t>
      </w:r>
    </w:p>
    <w:p w:rsidR="001271DF" w:rsidRPr="006B6936" w:rsidRDefault="001271DF" w:rsidP="00BE11B7">
      <w:pPr>
        <w:jc w:val="both"/>
        <w:rPr>
          <w:rFonts w:asciiTheme="minorHAnsi" w:hAnsiTheme="minorHAnsi" w:cstheme="minorHAnsi"/>
          <w:lang w:val="en"/>
        </w:rPr>
      </w:pPr>
    </w:p>
    <w:p w:rsidR="001271DF" w:rsidRPr="006B6936" w:rsidRDefault="001271DF" w:rsidP="001271DF">
      <w:pPr>
        <w:ind w:left="567" w:right="567"/>
        <w:jc w:val="both"/>
        <w:rPr>
          <w:rFonts w:asciiTheme="minorHAnsi" w:hAnsiTheme="minorHAnsi" w:cstheme="minorHAnsi"/>
        </w:rPr>
      </w:pPr>
      <w:r w:rsidRPr="006B6936">
        <w:rPr>
          <w:rFonts w:asciiTheme="minorHAnsi" w:hAnsiTheme="minorHAnsi" w:cstheme="minorHAnsi"/>
        </w:rPr>
        <w:t>“</w:t>
      </w:r>
      <w:r w:rsidR="005A505B" w:rsidRPr="006B6936">
        <w:rPr>
          <w:rFonts w:asciiTheme="minorHAnsi" w:hAnsiTheme="minorHAnsi" w:cstheme="minorHAnsi"/>
        </w:rPr>
        <w:t>[</w:t>
      </w:r>
      <w:r w:rsidRPr="006B6936">
        <w:rPr>
          <w:rFonts w:asciiTheme="minorHAnsi" w:hAnsiTheme="minorHAnsi" w:cstheme="minorHAnsi"/>
        </w:rPr>
        <w:t>O</w:t>
      </w:r>
      <w:r w:rsidR="005A505B" w:rsidRPr="006B6936">
        <w:rPr>
          <w:rFonts w:asciiTheme="minorHAnsi" w:hAnsiTheme="minorHAnsi" w:cstheme="minorHAnsi"/>
        </w:rPr>
        <w:t>]</w:t>
      </w:r>
      <w:r w:rsidRPr="006B6936">
        <w:rPr>
          <w:rFonts w:asciiTheme="minorHAnsi" w:hAnsiTheme="minorHAnsi" w:cstheme="minorHAnsi"/>
        </w:rPr>
        <w:t>f course juries are not bound by what the medical witnesses say, but at the same time they must act on evidence, and if there is nothing before them, no facts and no circumstances shown before them which throw doubt on the medical evidence, then that is all that they are left with, and the jury, in those circumstances, must accept it.” (</w:t>
      </w:r>
      <w:proofErr w:type="gramStart"/>
      <w:r w:rsidRPr="006B6936">
        <w:rPr>
          <w:rFonts w:asciiTheme="minorHAnsi" w:hAnsiTheme="minorHAnsi" w:cstheme="minorHAnsi"/>
        </w:rPr>
        <w:t>at</w:t>
      </w:r>
      <w:proofErr w:type="gramEnd"/>
      <w:r w:rsidRPr="006B6936">
        <w:rPr>
          <w:rFonts w:asciiTheme="minorHAnsi" w:hAnsiTheme="minorHAnsi" w:cstheme="minorHAnsi"/>
        </w:rPr>
        <w:t xml:space="preserve"> p.32)</w:t>
      </w:r>
    </w:p>
    <w:p w:rsidR="001271DF" w:rsidRPr="006B6936" w:rsidRDefault="001271DF" w:rsidP="00BE11B7">
      <w:pPr>
        <w:jc w:val="both"/>
        <w:rPr>
          <w:rFonts w:asciiTheme="minorHAnsi" w:hAnsiTheme="minorHAnsi" w:cstheme="minorHAnsi"/>
        </w:rPr>
      </w:pPr>
    </w:p>
    <w:p w:rsidR="005A505B" w:rsidRPr="006B6936" w:rsidRDefault="001271DF" w:rsidP="005A505B">
      <w:pPr>
        <w:jc w:val="both"/>
        <w:rPr>
          <w:rFonts w:asciiTheme="minorHAnsi" w:hAnsiTheme="minorHAnsi" w:cstheme="minorHAnsi"/>
        </w:rPr>
      </w:pPr>
      <w:r w:rsidRPr="006B6936">
        <w:rPr>
          <w:rFonts w:asciiTheme="minorHAnsi" w:hAnsiTheme="minorHAnsi" w:cstheme="minorHAnsi"/>
        </w:rPr>
        <w:t xml:space="preserve">In </w:t>
      </w:r>
      <w:r w:rsidR="005A505B" w:rsidRPr="006B6936">
        <w:rPr>
          <w:rFonts w:asciiTheme="minorHAnsi" w:hAnsiTheme="minorHAnsi" w:cs="Arial"/>
          <w:i/>
          <w:lang w:val="en"/>
        </w:rPr>
        <w:t>Pearce</w:t>
      </w:r>
      <w:r w:rsidR="005A505B" w:rsidRPr="006B6936">
        <w:rPr>
          <w:rFonts w:asciiTheme="minorHAnsi" w:hAnsiTheme="minorHAnsi" w:cs="Arial"/>
          <w:lang w:val="en"/>
        </w:rPr>
        <w:t>, the appellant had killed a 17-year-old woman with whom he was in a long</w:t>
      </w:r>
      <w:r w:rsidR="000A1950" w:rsidRPr="006B6936">
        <w:rPr>
          <w:rFonts w:asciiTheme="minorHAnsi" w:hAnsiTheme="minorHAnsi" w:cs="Arial"/>
          <w:lang w:val="en"/>
        </w:rPr>
        <w:t>-</w:t>
      </w:r>
      <w:r w:rsidR="005A505B" w:rsidRPr="006B6936">
        <w:rPr>
          <w:rFonts w:asciiTheme="minorHAnsi" w:hAnsiTheme="minorHAnsi" w:cs="Arial"/>
          <w:lang w:val="en"/>
        </w:rPr>
        <w:t>term relationship. The killing was described as “exceptionally violent”</w:t>
      </w:r>
      <w:r w:rsidR="00B34EEC" w:rsidRPr="006B6936">
        <w:rPr>
          <w:rFonts w:asciiTheme="minorHAnsi" w:hAnsiTheme="minorHAnsi" w:cs="Arial"/>
          <w:lang w:val="en"/>
        </w:rPr>
        <w:t xml:space="preserve"> (at [4])</w:t>
      </w:r>
      <w:r w:rsidR="005A505B" w:rsidRPr="006B6936">
        <w:rPr>
          <w:rFonts w:asciiTheme="minorHAnsi" w:hAnsiTheme="minorHAnsi" w:cs="Arial"/>
          <w:lang w:val="en"/>
        </w:rPr>
        <w:t xml:space="preserve">. He was charged with murder, and his plea of guilty to manslaughter on grounds of diminished responsibility was rejected by the Crown. At the trial, two doctors who gave evidence for the </w:t>
      </w:r>
      <w:proofErr w:type="spellStart"/>
      <w:r w:rsidR="005A505B" w:rsidRPr="006B6936">
        <w:rPr>
          <w:rFonts w:asciiTheme="minorHAnsi" w:hAnsiTheme="minorHAnsi" w:cs="Arial"/>
          <w:lang w:val="en"/>
        </w:rPr>
        <w:t>defence</w:t>
      </w:r>
      <w:proofErr w:type="spellEnd"/>
      <w:r w:rsidR="005A505B" w:rsidRPr="006B6936">
        <w:rPr>
          <w:rFonts w:asciiTheme="minorHAnsi" w:hAnsiTheme="minorHAnsi" w:cs="Arial"/>
          <w:lang w:val="en"/>
        </w:rPr>
        <w:t xml:space="preserve"> testified that Pearce was suffering from a mental abnormality at the time of the killing as a result of a </w:t>
      </w:r>
      <w:r w:rsidR="000A1950" w:rsidRPr="006B6936">
        <w:rPr>
          <w:rFonts w:asciiTheme="minorHAnsi" w:hAnsiTheme="minorHAnsi" w:cs="Arial"/>
          <w:lang w:val="en"/>
        </w:rPr>
        <w:t xml:space="preserve">combination of </w:t>
      </w:r>
      <w:r w:rsidR="005A505B" w:rsidRPr="006B6936">
        <w:rPr>
          <w:rFonts w:asciiTheme="minorHAnsi" w:hAnsiTheme="minorHAnsi" w:cs="Arial"/>
          <w:lang w:val="en"/>
        </w:rPr>
        <w:t xml:space="preserve">drug-induced psychosis, involving “auditory hallucinations and abnormal beliefs”, clinical depression, and low intelligence. Despite this, the jury </w:t>
      </w:r>
      <w:r w:rsidR="000A1950" w:rsidRPr="006B6936">
        <w:rPr>
          <w:rFonts w:asciiTheme="minorHAnsi" w:hAnsiTheme="minorHAnsi" w:cs="Arial"/>
          <w:lang w:val="en"/>
        </w:rPr>
        <w:t xml:space="preserve">at </w:t>
      </w:r>
      <w:proofErr w:type="spellStart"/>
      <w:r w:rsidR="000A1950" w:rsidRPr="006B6936">
        <w:rPr>
          <w:rFonts w:asciiTheme="minorHAnsi" w:hAnsiTheme="minorHAnsi" w:cs="Arial"/>
          <w:lang w:val="en"/>
        </w:rPr>
        <w:t>Wolverhampton</w:t>
      </w:r>
      <w:proofErr w:type="spellEnd"/>
      <w:r w:rsidR="000A1950" w:rsidRPr="006B6936">
        <w:rPr>
          <w:rFonts w:asciiTheme="minorHAnsi" w:hAnsiTheme="minorHAnsi" w:cs="Arial"/>
          <w:lang w:val="en"/>
        </w:rPr>
        <w:t xml:space="preserve"> Crown Court rejected the </w:t>
      </w:r>
      <w:proofErr w:type="spellStart"/>
      <w:r w:rsidR="000A1950" w:rsidRPr="006B6936">
        <w:rPr>
          <w:rFonts w:asciiTheme="minorHAnsi" w:hAnsiTheme="minorHAnsi" w:cs="Arial"/>
          <w:lang w:val="en"/>
        </w:rPr>
        <w:t>defence</w:t>
      </w:r>
      <w:proofErr w:type="spellEnd"/>
      <w:r w:rsidR="000A1950" w:rsidRPr="006B6936">
        <w:rPr>
          <w:rFonts w:asciiTheme="minorHAnsi" w:hAnsiTheme="minorHAnsi" w:cs="Arial"/>
          <w:lang w:val="en"/>
        </w:rPr>
        <w:t xml:space="preserve"> and </w:t>
      </w:r>
      <w:r w:rsidR="005A505B" w:rsidRPr="006B6936">
        <w:rPr>
          <w:rFonts w:asciiTheme="minorHAnsi" w:hAnsiTheme="minorHAnsi" w:cs="Arial"/>
          <w:lang w:val="en"/>
        </w:rPr>
        <w:t xml:space="preserve">convicted </w:t>
      </w:r>
      <w:r w:rsidR="000A1950" w:rsidRPr="006B6936">
        <w:rPr>
          <w:rFonts w:asciiTheme="minorHAnsi" w:hAnsiTheme="minorHAnsi" w:cs="Arial"/>
          <w:lang w:val="en"/>
        </w:rPr>
        <w:t xml:space="preserve">Pearce </w:t>
      </w:r>
      <w:r w:rsidR="005A505B" w:rsidRPr="006B6936">
        <w:rPr>
          <w:rFonts w:asciiTheme="minorHAnsi" w:hAnsiTheme="minorHAnsi" w:cs="Arial"/>
          <w:lang w:val="en"/>
        </w:rPr>
        <w:t xml:space="preserve">of murder. </w:t>
      </w:r>
      <w:r w:rsidR="000A1950" w:rsidRPr="006B6936">
        <w:rPr>
          <w:rFonts w:asciiTheme="minorHAnsi" w:hAnsiTheme="minorHAnsi" w:cs="Arial"/>
          <w:lang w:val="en"/>
        </w:rPr>
        <w:t>However, t</w:t>
      </w:r>
      <w:r w:rsidR="005A505B" w:rsidRPr="006B6936">
        <w:rPr>
          <w:rFonts w:asciiTheme="minorHAnsi" w:hAnsiTheme="minorHAnsi" w:cs="Arial"/>
          <w:lang w:val="en"/>
        </w:rPr>
        <w:t xml:space="preserve">he Court of Appeal quashed his conviction and substituted </w:t>
      </w:r>
      <w:r w:rsidR="000A1950" w:rsidRPr="006B6936">
        <w:rPr>
          <w:rFonts w:asciiTheme="minorHAnsi" w:hAnsiTheme="minorHAnsi" w:cs="Arial"/>
          <w:lang w:val="en"/>
        </w:rPr>
        <w:t xml:space="preserve">one of </w:t>
      </w:r>
      <w:r w:rsidR="005A505B" w:rsidRPr="006B6936">
        <w:rPr>
          <w:rFonts w:asciiTheme="minorHAnsi" w:hAnsiTheme="minorHAnsi" w:cs="Arial"/>
          <w:lang w:val="en"/>
        </w:rPr>
        <w:t xml:space="preserve">manslaughter. Swinton Thomas LJ explained that </w:t>
      </w:r>
      <w:r w:rsidR="00B34EEC" w:rsidRPr="006B6936">
        <w:rPr>
          <w:rFonts w:asciiTheme="minorHAnsi" w:hAnsiTheme="minorHAnsi" w:cs="Arial"/>
          <w:lang w:val="en"/>
        </w:rPr>
        <w:t>“t</w:t>
      </w:r>
      <w:r w:rsidR="005A505B" w:rsidRPr="006B6936">
        <w:rPr>
          <w:rFonts w:asciiTheme="minorHAnsi" w:hAnsiTheme="minorHAnsi" w:cs="Arial"/>
          <w:lang w:val="en"/>
        </w:rPr>
        <w:t xml:space="preserve">here was no evidence which could possibly justify a jury in coming to a conclusion other than that </w:t>
      </w:r>
      <w:r w:rsidR="00B34EEC" w:rsidRPr="006B6936">
        <w:rPr>
          <w:rFonts w:asciiTheme="minorHAnsi" w:hAnsiTheme="minorHAnsi" w:cs="Arial"/>
          <w:lang w:val="en"/>
        </w:rPr>
        <w:t>his</w:t>
      </w:r>
      <w:r w:rsidR="005A505B" w:rsidRPr="006B6936">
        <w:rPr>
          <w:rFonts w:asciiTheme="minorHAnsi" w:hAnsiTheme="minorHAnsi" w:cs="Arial"/>
          <w:lang w:val="en"/>
        </w:rPr>
        <w:t xml:space="preserve"> responsibility for his actions in killing </w:t>
      </w:r>
      <w:r w:rsidR="00B34EEC" w:rsidRPr="006B6936">
        <w:rPr>
          <w:rFonts w:asciiTheme="minorHAnsi" w:hAnsiTheme="minorHAnsi" w:cs="Arial"/>
          <w:lang w:val="en"/>
        </w:rPr>
        <w:t>the deceased</w:t>
      </w:r>
      <w:r w:rsidR="005A505B" w:rsidRPr="006B6936">
        <w:rPr>
          <w:rFonts w:asciiTheme="minorHAnsi" w:hAnsiTheme="minorHAnsi" w:cs="Arial"/>
          <w:lang w:val="en"/>
        </w:rPr>
        <w:t xml:space="preserve"> was substantially diminished</w:t>
      </w:r>
      <w:r w:rsidR="00B34EEC" w:rsidRPr="006B6936">
        <w:rPr>
          <w:rFonts w:asciiTheme="minorHAnsi" w:hAnsiTheme="minorHAnsi" w:cs="Arial"/>
          <w:lang w:val="en"/>
        </w:rPr>
        <w:t>” (at [27]).</w:t>
      </w:r>
    </w:p>
    <w:p w:rsidR="005A505B" w:rsidRPr="006B6936" w:rsidRDefault="005A505B" w:rsidP="00BE11B7">
      <w:pPr>
        <w:jc w:val="both"/>
        <w:rPr>
          <w:rFonts w:asciiTheme="minorHAnsi" w:hAnsiTheme="minorHAnsi" w:cstheme="minorHAnsi"/>
        </w:rPr>
      </w:pPr>
    </w:p>
    <w:p w:rsidR="00653102" w:rsidRPr="006B6936" w:rsidRDefault="005A505B" w:rsidP="00BE11B7">
      <w:pPr>
        <w:jc w:val="both"/>
        <w:rPr>
          <w:rFonts w:asciiTheme="minorHAnsi" w:hAnsiTheme="minorHAnsi" w:cstheme="minorHAnsi"/>
        </w:rPr>
      </w:pPr>
      <w:r w:rsidRPr="006B6936">
        <w:rPr>
          <w:rFonts w:asciiTheme="minorHAnsi" w:hAnsiTheme="minorHAnsi" w:cstheme="minorHAnsi"/>
        </w:rPr>
        <w:t xml:space="preserve">In </w:t>
      </w:r>
      <w:r w:rsidR="001271DF" w:rsidRPr="006B6936">
        <w:rPr>
          <w:rFonts w:asciiTheme="minorHAnsi" w:hAnsiTheme="minorHAnsi" w:cstheme="minorHAnsi"/>
          <w:i/>
        </w:rPr>
        <w:t>Brennan</w:t>
      </w:r>
      <w:r w:rsidR="001271DF" w:rsidRPr="006B6936">
        <w:rPr>
          <w:rFonts w:asciiTheme="minorHAnsi" w:hAnsiTheme="minorHAnsi" w:cstheme="minorHAnsi"/>
        </w:rPr>
        <w:t xml:space="preserve">, </w:t>
      </w:r>
      <w:r w:rsidR="000A1950" w:rsidRPr="006B6936">
        <w:rPr>
          <w:rFonts w:asciiTheme="minorHAnsi" w:hAnsiTheme="minorHAnsi" w:cstheme="minorHAnsi"/>
        </w:rPr>
        <w:t>Davis LJ in the Court of Appeal</w:t>
      </w:r>
      <w:r w:rsidR="001271DF" w:rsidRPr="006B6936">
        <w:rPr>
          <w:rFonts w:asciiTheme="minorHAnsi" w:hAnsiTheme="minorHAnsi" w:cstheme="minorHAnsi"/>
        </w:rPr>
        <w:t xml:space="preserve"> noted that there had been </w:t>
      </w:r>
      <w:r w:rsidR="00CA1E7E" w:rsidRPr="006B6936">
        <w:rPr>
          <w:rFonts w:asciiTheme="minorHAnsi" w:eastAsiaTheme="minorEastAsia" w:hAnsiTheme="minorHAnsi" w:cstheme="minorHAnsi"/>
          <w:lang w:eastAsia="zh-CN"/>
        </w:rPr>
        <w:t xml:space="preserve">several </w:t>
      </w:r>
      <w:r w:rsidR="000A1950" w:rsidRPr="006B6936">
        <w:rPr>
          <w:rFonts w:asciiTheme="minorHAnsi" w:eastAsiaTheme="minorEastAsia" w:hAnsiTheme="minorHAnsi" w:cstheme="minorHAnsi"/>
          <w:lang w:eastAsia="zh-CN"/>
        </w:rPr>
        <w:t xml:space="preserve">other </w:t>
      </w:r>
      <w:r w:rsidR="001271DF" w:rsidRPr="006B6936">
        <w:rPr>
          <w:rFonts w:asciiTheme="minorHAnsi" w:hAnsiTheme="minorHAnsi" w:cstheme="minorHAnsi"/>
        </w:rPr>
        <w:t>cases where juries had returned verdicts of guilty to murder despite expert evidence supporting a defence of diminished responsibility</w:t>
      </w:r>
      <w:r w:rsidR="00CA1E7E" w:rsidRPr="006B6936">
        <w:rPr>
          <w:rFonts w:asciiTheme="minorHAnsi" w:eastAsiaTheme="minorEastAsia" w:hAnsiTheme="minorHAnsi" w:cstheme="minorHAnsi"/>
          <w:lang w:eastAsia="zh-CN"/>
        </w:rPr>
        <w:t>, and that these verdicts had been upheld on appeal</w:t>
      </w:r>
      <w:r w:rsidR="001271DF" w:rsidRPr="006B6936">
        <w:rPr>
          <w:rFonts w:asciiTheme="minorHAnsi" w:hAnsiTheme="minorHAnsi" w:cstheme="minorHAnsi"/>
        </w:rPr>
        <w:t>. However, those cases were all distinguishable</w:t>
      </w:r>
      <w:r w:rsidR="00376AB1" w:rsidRPr="006B6936">
        <w:rPr>
          <w:rFonts w:asciiTheme="minorHAnsi" w:hAnsiTheme="minorHAnsi" w:cstheme="minorHAnsi"/>
        </w:rPr>
        <w:t xml:space="preserve"> from </w:t>
      </w:r>
      <w:r w:rsidR="000A1950" w:rsidRPr="006B6936">
        <w:rPr>
          <w:rFonts w:asciiTheme="minorHAnsi" w:hAnsiTheme="minorHAnsi" w:cstheme="minorHAnsi"/>
          <w:i/>
        </w:rPr>
        <w:t>Brennan</w:t>
      </w:r>
      <w:r w:rsidR="001271DF" w:rsidRPr="006B6936">
        <w:rPr>
          <w:rFonts w:asciiTheme="minorHAnsi" w:hAnsiTheme="minorHAnsi" w:cstheme="minorHAnsi"/>
        </w:rPr>
        <w:t xml:space="preserve">. </w:t>
      </w:r>
      <w:r w:rsidR="00376AB1" w:rsidRPr="006B6936">
        <w:rPr>
          <w:rFonts w:asciiTheme="minorHAnsi" w:hAnsiTheme="minorHAnsi" w:cstheme="minorHAnsi"/>
        </w:rPr>
        <w:t>I</w:t>
      </w:r>
      <w:r w:rsidR="001271DF" w:rsidRPr="006B6936">
        <w:rPr>
          <w:rFonts w:asciiTheme="minorHAnsi" w:hAnsiTheme="minorHAnsi" w:cstheme="minorHAnsi"/>
        </w:rPr>
        <w:t xml:space="preserve">n </w:t>
      </w:r>
      <w:r w:rsidR="000A1950" w:rsidRPr="006B6936">
        <w:rPr>
          <w:rFonts w:asciiTheme="minorHAnsi" w:hAnsiTheme="minorHAnsi" w:cstheme="minorHAnsi"/>
        </w:rPr>
        <w:t xml:space="preserve">the first of these cases, </w:t>
      </w:r>
      <w:r w:rsidR="001271DF" w:rsidRPr="006B6936">
        <w:rPr>
          <w:rFonts w:asciiTheme="minorHAnsi" w:hAnsiTheme="minorHAnsi" w:cstheme="minorHAnsi"/>
          <w:i/>
        </w:rPr>
        <w:t>Walton</w:t>
      </w:r>
      <w:r w:rsidR="00376AB1" w:rsidRPr="006B6936">
        <w:rPr>
          <w:rFonts w:asciiTheme="minorHAnsi" w:hAnsiTheme="minorHAnsi" w:cstheme="minorHAnsi"/>
          <w:i/>
        </w:rPr>
        <w:t xml:space="preserve"> v R</w:t>
      </w:r>
      <w:r w:rsidR="001271DF" w:rsidRPr="006B6936">
        <w:rPr>
          <w:rFonts w:asciiTheme="minorHAnsi" w:hAnsiTheme="minorHAnsi" w:cstheme="minorHAnsi"/>
        </w:rPr>
        <w:t xml:space="preserve"> [1978] AC 788</w:t>
      </w:r>
      <w:r w:rsidR="00376AB1" w:rsidRPr="006B6936">
        <w:rPr>
          <w:rFonts w:asciiTheme="minorHAnsi" w:hAnsiTheme="minorHAnsi" w:cstheme="minorHAnsi"/>
        </w:rPr>
        <w:t xml:space="preserve">, the </w:t>
      </w:r>
      <w:r w:rsidR="000A1950" w:rsidRPr="006B6936">
        <w:rPr>
          <w:rFonts w:asciiTheme="minorHAnsi" w:hAnsiTheme="minorHAnsi" w:cstheme="minorHAnsi"/>
        </w:rPr>
        <w:t xml:space="preserve">accused had pleaded not guilty to murder based on </w:t>
      </w:r>
      <w:r w:rsidR="0059445E" w:rsidRPr="006B6936">
        <w:rPr>
          <w:rFonts w:asciiTheme="minorHAnsi" w:hAnsiTheme="minorHAnsi" w:cstheme="minorHAnsi"/>
        </w:rPr>
        <w:t xml:space="preserve">evidence of retarded development. However, this was rejected by </w:t>
      </w:r>
      <w:r w:rsidR="000A1950" w:rsidRPr="006B6936">
        <w:rPr>
          <w:rFonts w:asciiTheme="minorHAnsi" w:hAnsiTheme="minorHAnsi" w:cstheme="minorHAnsi"/>
        </w:rPr>
        <w:t xml:space="preserve">the </w:t>
      </w:r>
      <w:r w:rsidR="00376AB1" w:rsidRPr="006B6936">
        <w:rPr>
          <w:rFonts w:asciiTheme="minorHAnsi" w:hAnsiTheme="minorHAnsi" w:cstheme="minorHAnsi"/>
        </w:rPr>
        <w:t>jury</w:t>
      </w:r>
      <w:r w:rsidR="000A1950" w:rsidRPr="006B6936">
        <w:rPr>
          <w:rFonts w:asciiTheme="minorHAnsi" w:hAnsiTheme="minorHAnsi" w:cstheme="minorHAnsi"/>
        </w:rPr>
        <w:t xml:space="preserve"> in the High Court of </w:t>
      </w:r>
      <w:r w:rsidR="000A1950" w:rsidRPr="006B6936">
        <w:rPr>
          <w:rFonts w:asciiTheme="minorHAnsi" w:hAnsiTheme="minorHAnsi" w:cstheme="minorHAnsi"/>
        </w:rPr>
        <w:lastRenderedPageBreak/>
        <w:t>Barbados,</w:t>
      </w:r>
      <w:r w:rsidR="00376AB1" w:rsidRPr="006B6936">
        <w:rPr>
          <w:rFonts w:asciiTheme="minorHAnsi" w:hAnsiTheme="minorHAnsi" w:cstheme="minorHAnsi"/>
        </w:rPr>
        <w:t xml:space="preserve"> </w:t>
      </w:r>
      <w:r w:rsidR="0059445E" w:rsidRPr="006B6936">
        <w:rPr>
          <w:rFonts w:asciiTheme="minorHAnsi" w:hAnsiTheme="minorHAnsi" w:cstheme="minorHAnsi"/>
        </w:rPr>
        <w:t xml:space="preserve">who returned a verdict of </w:t>
      </w:r>
      <w:r w:rsidR="00376AB1" w:rsidRPr="006B6936">
        <w:rPr>
          <w:rFonts w:asciiTheme="minorHAnsi" w:hAnsiTheme="minorHAnsi" w:cstheme="minorHAnsi"/>
        </w:rPr>
        <w:t>guilty to murder</w:t>
      </w:r>
      <w:r w:rsidR="0059445E" w:rsidRPr="006B6936">
        <w:rPr>
          <w:rFonts w:asciiTheme="minorHAnsi" w:hAnsiTheme="minorHAnsi" w:cstheme="minorHAnsi"/>
        </w:rPr>
        <w:t xml:space="preserve">. The Barbados Court of Appeal and the Privy Council both upheld the verdict. Lord Keith described </w:t>
      </w:r>
      <w:r w:rsidR="00376AB1" w:rsidRPr="006B6936">
        <w:rPr>
          <w:rFonts w:asciiTheme="minorHAnsi" w:hAnsiTheme="minorHAnsi" w:cstheme="minorHAnsi"/>
        </w:rPr>
        <w:t xml:space="preserve">the expert evidence as “not entirely convincing” (at p.793). </w:t>
      </w:r>
      <w:r w:rsidR="0059445E" w:rsidRPr="006B6936">
        <w:rPr>
          <w:rFonts w:asciiTheme="minorHAnsi" w:hAnsiTheme="minorHAnsi" w:cstheme="minorHAnsi"/>
        </w:rPr>
        <w:t>He pointed out</w:t>
      </w:r>
      <w:r w:rsidR="00376AB1" w:rsidRPr="006B6936">
        <w:rPr>
          <w:rFonts w:asciiTheme="minorHAnsi" w:hAnsiTheme="minorHAnsi" w:cstheme="minorHAnsi"/>
        </w:rPr>
        <w:t xml:space="preserve"> that “the jury </w:t>
      </w:r>
      <w:r w:rsidR="00376AB1" w:rsidRPr="006B6936">
        <w:rPr>
          <w:rFonts w:asciiTheme="minorHAnsi" w:hAnsiTheme="minorHAnsi" w:cstheme="minorHAnsi"/>
          <w:i/>
        </w:rPr>
        <w:t>on occasion</w:t>
      </w:r>
      <w:r w:rsidR="00376AB1" w:rsidRPr="006B6936">
        <w:rPr>
          <w:rFonts w:asciiTheme="minorHAnsi" w:hAnsiTheme="minorHAnsi" w:cstheme="minorHAnsi"/>
        </w:rPr>
        <w:t xml:space="preserve"> may properly refuse to accept medical evidence” (at p.793, emphasis added). In </w:t>
      </w:r>
      <w:r w:rsidR="0059445E" w:rsidRPr="006B6936">
        <w:rPr>
          <w:rFonts w:asciiTheme="minorHAnsi" w:hAnsiTheme="minorHAnsi" w:cstheme="minorHAnsi"/>
          <w:i/>
        </w:rPr>
        <w:t>Brennan</w:t>
      </w:r>
      <w:r w:rsidR="00376AB1" w:rsidRPr="006B6936">
        <w:rPr>
          <w:rFonts w:asciiTheme="minorHAnsi" w:hAnsiTheme="minorHAnsi" w:cstheme="minorHAnsi"/>
        </w:rPr>
        <w:t xml:space="preserve">, Davis LJ said that “no </w:t>
      </w:r>
      <w:r w:rsidR="00376AB1" w:rsidRPr="006B6936">
        <w:rPr>
          <w:rFonts w:asciiTheme="minorHAnsi" w:hAnsiTheme="minorHAnsi" w:cstheme="minorHAnsi"/>
          <w:i/>
        </w:rPr>
        <w:t>entirely unqualified</w:t>
      </w:r>
      <w:r w:rsidR="00376AB1" w:rsidRPr="006B6936">
        <w:rPr>
          <w:rFonts w:asciiTheme="minorHAnsi" w:hAnsiTheme="minorHAnsi" w:cstheme="minorHAnsi"/>
        </w:rPr>
        <w:t xml:space="preserve"> right on the part of the jury so to refuse was acknowledged” by the Privy Council (at [57]</w:t>
      </w:r>
      <w:r w:rsidR="0059445E" w:rsidRPr="006B6936">
        <w:rPr>
          <w:rFonts w:asciiTheme="minorHAnsi" w:hAnsiTheme="minorHAnsi" w:cstheme="minorHAnsi"/>
        </w:rPr>
        <w:t>, emphasis added</w:t>
      </w:r>
      <w:r w:rsidR="00376AB1" w:rsidRPr="006B6936">
        <w:rPr>
          <w:rFonts w:asciiTheme="minorHAnsi" w:hAnsiTheme="minorHAnsi" w:cstheme="minorHAnsi"/>
        </w:rPr>
        <w:t>).</w:t>
      </w:r>
      <w:r w:rsidR="00D46A1B" w:rsidRPr="006B6936">
        <w:rPr>
          <w:rFonts w:asciiTheme="minorHAnsi" w:hAnsiTheme="minorHAnsi" w:cstheme="minorHAnsi"/>
        </w:rPr>
        <w:t xml:space="preserve"> </w:t>
      </w:r>
    </w:p>
    <w:p w:rsidR="00653102" w:rsidRPr="006B6936" w:rsidRDefault="00653102" w:rsidP="00BE11B7">
      <w:pPr>
        <w:jc w:val="both"/>
        <w:rPr>
          <w:rFonts w:asciiTheme="minorHAnsi" w:hAnsiTheme="minorHAnsi" w:cstheme="minorHAnsi"/>
        </w:rPr>
      </w:pPr>
    </w:p>
    <w:p w:rsidR="00963819" w:rsidRPr="006B6936" w:rsidRDefault="00D46A1B" w:rsidP="00963819">
      <w:pPr>
        <w:jc w:val="both"/>
        <w:rPr>
          <w:rFonts w:asciiTheme="minorHAnsi" w:eastAsiaTheme="minorEastAsia" w:hAnsiTheme="minorHAnsi" w:cstheme="minorHAnsi"/>
          <w:lang w:eastAsia="zh-CN"/>
        </w:rPr>
      </w:pPr>
      <w:r w:rsidRPr="006B6936">
        <w:rPr>
          <w:rFonts w:asciiTheme="minorHAnsi" w:hAnsiTheme="minorHAnsi" w:cstheme="minorHAnsi"/>
        </w:rPr>
        <w:t xml:space="preserve">Similarly, the Court of Appeal refused to overturn the jury’s verdict </w:t>
      </w:r>
      <w:r w:rsidR="00963819" w:rsidRPr="006B6936">
        <w:rPr>
          <w:rFonts w:asciiTheme="minorHAnsi" w:hAnsiTheme="minorHAnsi" w:cstheme="minorHAnsi"/>
        </w:rPr>
        <w:t>of guilty to murder</w:t>
      </w:r>
      <w:r w:rsidR="00673636" w:rsidRPr="006B6936">
        <w:rPr>
          <w:rFonts w:asciiTheme="minorHAnsi" w:hAnsiTheme="minorHAnsi" w:cstheme="minorHAnsi"/>
        </w:rPr>
        <w:t>, despite evidence supporting a plea of diminished responsibility</w:t>
      </w:r>
      <w:r w:rsidR="00963819" w:rsidRPr="006B6936">
        <w:rPr>
          <w:rFonts w:asciiTheme="minorHAnsi" w:hAnsiTheme="minorHAnsi" w:cstheme="minorHAnsi"/>
        </w:rPr>
        <w:t xml:space="preserve"> </w:t>
      </w:r>
      <w:r w:rsidRPr="006B6936">
        <w:rPr>
          <w:rFonts w:asciiTheme="minorHAnsi" w:hAnsiTheme="minorHAnsi" w:cstheme="minorHAnsi"/>
        </w:rPr>
        <w:t xml:space="preserve">in </w:t>
      </w:r>
      <w:r w:rsidR="00963819" w:rsidRPr="006B6936">
        <w:rPr>
          <w:rFonts w:asciiTheme="minorHAnsi" w:hAnsiTheme="minorHAnsi" w:cstheme="minorHAnsi"/>
          <w:i/>
          <w:color w:val="000000"/>
        </w:rPr>
        <w:t xml:space="preserve">R v Sanders </w:t>
      </w:r>
      <w:r w:rsidR="00963819" w:rsidRPr="006B6936">
        <w:rPr>
          <w:rFonts w:asciiTheme="minorHAnsi" w:eastAsiaTheme="minorEastAsia" w:hAnsiTheme="minorHAnsi" w:cstheme="minorHAnsi"/>
          <w:lang w:eastAsia="zh-CN"/>
        </w:rPr>
        <w:t>(</w:t>
      </w:r>
      <w:r w:rsidR="00963819" w:rsidRPr="006B6936">
        <w:rPr>
          <w:rFonts w:asciiTheme="minorHAnsi" w:eastAsia="Calibri" w:hAnsiTheme="minorHAnsi" w:cstheme="minorHAnsi"/>
        </w:rPr>
        <w:t>1991</w:t>
      </w:r>
      <w:r w:rsidR="00963819" w:rsidRPr="006B6936">
        <w:rPr>
          <w:rFonts w:asciiTheme="minorHAnsi" w:eastAsiaTheme="minorEastAsia" w:hAnsiTheme="minorHAnsi" w:cstheme="minorHAnsi"/>
          <w:lang w:eastAsia="zh-CN"/>
        </w:rPr>
        <w:t>)</w:t>
      </w:r>
      <w:r w:rsidR="00963819" w:rsidRPr="006B6936">
        <w:rPr>
          <w:rFonts w:asciiTheme="minorHAnsi" w:eastAsia="Calibri" w:hAnsiTheme="minorHAnsi" w:cstheme="minorHAnsi"/>
        </w:rPr>
        <w:t xml:space="preserve"> 93 Cr. App. R. 245</w:t>
      </w:r>
      <w:r w:rsidR="00963819" w:rsidRPr="006B6936">
        <w:rPr>
          <w:rFonts w:asciiTheme="minorHAnsi" w:eastAsiaTheme="minorEastAsia" w:hAnsiTheme="minorHAnsi" w:cstheme="minorHAnsi"/>
          <w:lang w:eastAsia="zh-CN"/>
        </w:rPr>
        <w:t xml:space="preserve"> and </w:t>
      </w:r>
      <w:r w:rsidRPr="006B6936">
        <w:rPr>
          <w:rFonts w:asciiTheme="minorHAnsi" w:hAnsiTheme="minorHAnsi" w:cstheme="minorHAnsi"/>
          <w:bCs/>
          <w:i/>
        </w:rPr>
        <w:t xml:space="preserve">R v </w:t>
      </w:r>
      <w:proofErr w:type="spellStart"/>
      <w:r w:rsidRPr="006B6936">
        <w:rPr>
          <w:rFonts w:asciiTheme="minorHAnsi" w:hAnsiTheme="minorHAnsi" w:cstheme="minorHAnsi"/>
          <w:bCs/>
          <w:i/>
        </w:rPr>
        <w:t>Eifinger</w:t>
      </w:r>
      <w:proofErr w:type="spellEnd"/>
      <w:r w:rsidRPr="006B6936">
        <w:rPr>
          <w:rFonts w:asciiTheme="minorHAnsi" w:hAnsiTheme="minorHAnsi" w:cstheme="minorHAnsi"/>
          <w:bCs/>
          <w:i/>
        </w:rPr>
        <w:t xml:space="preserve"> </w:t>
      </w:r>
      <w:r w:rsidRPr="006B6936">
        <w:rPr>
          <w:rFonts w:asciiTheme="minorHAnsi" w:hAnsiTheme="minorHAnsi" w:cstheme="minorHAnsi"/>
        </w:rPr>
        <w:t xml:space="preserve">[2001] EWCA </w:t>
      </w:r>
      <w:proofErr w:type="spellStart"/>
      <w:r w:rsidRPr="006B6936">
        <w:rPr>
          <w:rFonts w:asciiTheme="minorHAnsi" w:hAnsiTheme="minorHAnsi" w:cstheme="minorHAnsi"/>
        </w:rPr>
        <w:t>Crim</w:t>
      </w:r>
      <w:proofErr w:type="spellEnd"/>
      <w:r w:rsidRPr="006B6936">
        <w:rPr>
          <w:rFonts w:asciiTheme="minorHAnsi" w:hAnsiTheme="minorHAnsi" w:cstheme="minorHAnsi"/>
        </w:rPr>
        <w:t xml:space="preserve"> 1855. </w:t>
      </w:r>
      <w:r w:rsidR="00963819" w:rsidRPr="006B6936">
        <w:rPr>
          <w:rFonts w:asciiTheme="minorHAnsi" w:eastAsiaTheme="minorEastAsia" w:hAnsiTheme="minorHAnsi" w:cstheme="minorHAnsi"/>
          <w:lang w:eastAsia="zh-CN"/>
        </w:rPr>
        <w:t>In the former case,</w:t>
      </w:r>
      <w:r w:rsidR="00963819" w:rsidRPr="006B6936">
        <w:rPr>
          <w:rFonts w:asciiTheme="minorHAnsi" w:hAnsiTheme="minorHAnsi" w:cstheme="minorHAnsi"/>
          <w:lang w:val="en"/>
        </w:rPr>
        <w:t xml:space="preserve"> </w:t>
      </w:r>
      <w:r w:rsidR="00780F63" w:rsidRPr="006B6936">
        <w:rPr>
          <w:rFonts w:asciiTheme="minorHAnsi" w:eastAsiaTheme="minorEastAsia" w:hAnsiTheme="minorHAnsi" w:cstheme="minorHAnsi"/>
          <w:lang w:val="en" w:eastAsia="zh-CN"/>
        </w:rPr>
        <w:t>Watkins LJ explained that there were “two clear principles” applicable in all diminished responsibility cases. The first was that “</w:t>
      </w:r>
      <w:r w:rsidR="00780F63" w:rsidRPr="006B6936">
        <w:rPr>
          <w:rFonts w:asciiTheme="minorHAnsi" w:hAnsiTheme="minorHAnsi" w:cstheme="minorHAnsi"/>
        </w:rPr>
        <w:t xml:space="preserve">if there are no other circumstances to consider, unequivocal, </w:t>
      </w:r>
      <w:proofErr w:type="spellStart"/>
      <w:r w:rsidR="00780F63" w:rsidRPr="006B6936">
        <w:rPr>
          <w:rFonts w:asciiTheme="minorHAnsi" w:hAnsiTheme="minorHAnsi" w:cstheme="minorHAnsi"/>
        </w:rPr>
        <w:t>uncontradicted</w:t>
      </w:r>
      <w:proofErr w:type="spellEnd"/>
      <w:r w:rsidR="00780F63" w:rsidRPr="006B6936">
        <w:rPr>
          <w:rFonts w:asciiTheme="minorHAnsi" w:hAnsiTheme="minorHAnsi" w:cstheme="minorHAnsi"/>
        </w:rPr>
        <w:t xml:space="preserve"> medical evidence favourable to a defendant should be accepted by a jury and they should be so directed</w:t>
      </w:r>
      <w:r w:rsidR="00963819" w:rsidRPr="006B6936">
        <w:rPr>
          <w:rFonts w:asciiTheme="minorHAnsi" w:eastAsia="Calibri" w:hAnsiTheme="minorHAnsi" w:cstheme="minorHAnsi"/>
        </w:rPr>
        <w:t>”</w:t>
      </w:r>
      <w:r w:rsidR="00780F63" w:rsidRPr="006B6936">
        <w:rPr>
          <w:rFonts w:asciiTheme="minorHAnsi" w:eastAsiaTheme="minorEastAsia" w:hAnsiTheme="minorHAnsi" w:cstheme="minorHAnsi"/>
          <w:lang w:eastAsia="zh-CN"/>
        </w:rPr>
        <w:t xml:space="preserve"> (at p.249)</w:t>
      </w:r>
      <w:r w:rsidR="00963819" w:rsidRPr="006B6936">
        <w:rPr>
          <w:rFonts w:asciiTheme="minorHAnsi" w:eastAsia="Calibri" w:hAnsiTheme="minorHAnsi" w:cstheme="minorHAnsi"/>
        </w:rPr>
        <w:t xml:space="preserve">. </w:t>
      </w:r>
      <w:r w:rsidR="00780F63" w:rsidRPr="006B6936">
        <w:rPr>
          <w:rFonts w:asciiTheme="minorHAnsi" w:eastAsiaTheme="minorEastAsia" w:hAnsiTheme="minorHAnsi" w:cstheme="minorHAnsi"/>
          <w:lang w:eastAsia="zh-CN"/>
        </w:rPr>
        <w:t>The second was that “</w:t>
      </w:r>
      <w:r w:rsidR="00780F63" w:rsidRPr="006B6936">
        <w:rPr>
          <w:rFonts w:asciiTheme="minorHAnsi" w:hAnsiTheme="minorHAnsi" w:cstheme="minorHAnsi"/>
        </w:rPr>
        <w:t xml:space="preserve">where there are other circumstances to be considered the medical evidence, though it be unequivocal and </w:t>
      </w:r>
      <w:proofErr w:type="spellStart"/>
      <w:r w:rsidR="00780F63" w:rsidRPr="006B6936">
        <w:rPr>
          <w:rFonts w:asciiTheme="minorHAnsi" w:hAnsiTheme="minorHAnsi" w:cstheme="minorHAnsi"/>
        </w:rPr>
        <w:t>uncontradicted</w:t>
      </w:r>
      <w:proofErr w:type="spellEnd"/>
      <w:r w:rsidR="00780F63" w:rsidRPr="006B6936">
        <w:rPr>
          <w:rFonts w:asciiTheme="minorHAnsi" w:hAnsiTheme="minorHAnsi" w:cstheme="minorHAnsi"/>
        </w:rPr>
        <w:t>, must be assessed in the light of the other circumstances</w:t>
      </w:r>
      <w:r w:rsidR="00963819" w:rsidRPr="006B6936">
        <w:rPr>
          <w:rFonts w:asciiTheme="minorHAnsi" w:eastAsia="Calibri" w:hAnsiTheme="minorHAnsi" w:cstheme="minorHAnsi"/>
        </w:rPr>
        <w:t>”</w:t>
      </w:r>
      <w:r w:rsidR="00780F63" w:rsidRPr="006B6936">
        <w:rPr>
          <w:rFonts w:asciiTheme="minorHAnsi" w:eastAsiaTheme="minorEastAsia" w:hAnsiTheme="minorHAnsi" w:cstheme="minorHAnsi"/>
          <w:lang w:eastAsia="zh-CN"/>
        </w:rPr>
        <w:t xml:space="preserve"> (at p.249)</w:t>
      </w:r>
      <w:r w:rsidR="00963819" w:rsidRPr="006B6936">
        <w:rPr>
          <w:rFonts w:asciiTheme="minorHAnsi" w:eastAsia="Calibri" w:hAnsiTheme="minorHAnsi" w:cstheme="minorHAnsi"/>
        </w:rPr>
        <w:t xml:space="preserve">. </w:t>
      </w:r>
      <w:r w:rsidR="00780F63" w:rsidRPr="006B6936">
        <w:rPr>
          <w:rFonts w:asciiTheme="minorHAnsi" w:eastAsiaTheme="minorEastAsia" w:hAnsiTheme="minorHAnsi" w:cstheme="minorHAnsi"/>
          <w:lang w:eastAsia="zh-CN"/>
        </w:rPr>
        <w:t xml:space="preserve">In </w:t>
      </w:r>
      <w:r w:rsidR="00780F63" w:rsidRPr="006B6936">
        <w:rPr>
          <w:rFonts w:asciiTheme="minorHAnsi" w:eastAsiaTheme="minorEastAsia" w:hAnsiTheme="minorHAnsi" w:cstheme="minorHAnsi"/>
          <w:i/>
          <w:lang w:eastAsia="zh-CN"/>
        </w:rPr>
        <w:t>Sanders</w:t>
      </w:r>
      <w:r w:rsidR="00780F63" w:rsidRPr="006B6936">
        <w:rPr>
          <w:rFonts w:asciiTheme="minorHAnsi" w:eastAsiaTheme="minorEastAsia" w:hAnsiTheme="minorHAnsi" w:cstheme="minorHAnsi"/>
          <w:lang w:eastAsia="zh-CN"/>
        </w:rPr>
        <w:t>, the appeal was dismissed</w:t>
      </w:r>
      <w:r w:rsidR="00780F63" w:rsidRPr="006B6936">
        <w:rPr>
          <w:rFonts w:asciiTheme="minorHAnsi" w:eastAsia="Calibri" w:hAnsiTheme="minorHAnsi" w:cstheme="minorHAnsi"/>
        </w:rPr>
        <w:t xml:space="preserve"> </w:t>
      </w:r>
      <w:r w:rsidR="00780F63" w:rsidRPr="006B6936">
        <w:rPr>
          <w:rFonts w:asciiTheme="minorHAnsi" w:eastAsiaTheme="minorEastAsia" w:hAnsiTheme="minorHAnsi" w:cstheme="minorHAnsi"/>
          <w:lang w:eastAsia="zh-CN"/>
        </w:rPr>
        <w:t xml:space="preserve">because, although there was </w:t>
      </w:r>
      <w:proofErr w:type="spellStart"/>
      <w:r w:rsidR="00780F63" w:rsidRPr="006B6936">
        <w:rPr>
          <w:rFonts w:asciiTheme="minorHAnsi" w:eastAsiaTheme="minorEastAsia" w:hAnsiTheme="minorHAnsi" w:cstheme="minorHAnsi"/>
          <w:lang w:eastAsia="zh-CN"/>
        </w:rPr>
        <w:t>uncontradicted</w:t>
      </w:r>
      <w:proofErr w:type="spellEnd"/>
      <w:r w:rsidR="00780F63" w:rsidRPr="006B6936">
        <w:rPr>
          <w:rFonts w:asciiTheme="minorHAnsi" w:eastAsiaTheme="minorEastAsia" w:hAnsiTheme="minorHAnsi" w:cstheme="minorHAnsi"/>
          <w:lang w:eastAsia="zh-CN"/>
        </w:rPr>
        <w:t xml:space="preserve"> psychiatric evidence </w:t>
      </w:r>
      <w:r w:rsidR="00780F63" w:rsidRPr="006B6936">
        <w:rPr>
          <w:rFonts w:asciiTheme="minorHAnsi" w:hAnsiTheme="minorHAnsi" w:cstheme="minorHAnsi"/>
        </w:rPr>
        <w:t>of reactive depression</w:t>
      </w:r>
      <w:r w:rsidR="00780F63" w:rsidRPr="006B6936">
        <w:rPr>
          <w:rFonts w:asciiTheme="minorHAnsi" w:eastAsiaTheme="minorEastAsia" w:hAnsiTheme="minorHAnsi" w:cstheme="minorHAnsi"/>
          <w:lang w:eastAsia="zh-CN"/>
        </w:rPr>
        <w:t>,</w:t>
      </w:r>
      <w:r w:rsidR="00780F63" w:rsidRPr="006B6936">
        <w:rPr>
          <w:rFonts w:asciiTheme="minorHAnsi" w:eastAsia="Calibri" w:hAnsiTheme="minorHAnsi" w:cstheme="minorHAnsi"/>
        </w:rPr>
        <w:t xml:space="preserve"> </w:t>
      </w:r>
      <w:r w:rsidR="00963819" w:rsidRPr="006B6936">
        <w:rPr>
          <w:rFonts w:asciiTheme="minorHAnsi" w:eastAsia="Calibri" w:hAnsiTheme="minorHAnsi" w:cstheme="minorHAnsi"/>
        </w:rPr>
        <w:t xml:space="preserve">there were </w:t>
      </w:r>
      <w:r w:rsidR="00780F63" w:rsidRPr="006B6936">
        <w:rPr>
          <w:rFonts w:asciiTheme="minorHAnsi" w:eastAsiaTheme="minorEastAsia" w:hAnsiTheme="minorHAnsi" w:cstheme="minorHAnsi"/>
          <w:lang w:eastAsia="zh-CN"/>
        </w:rPr>
        <w:t>“</w:t>
      </w:r>
      <w:r w:rsidR="00963819" w:rsidRPr="006B6936">
        <w:rPr>
          <w:rFonts w:asciiTheme="minorHAnsi" w:eastAsia="Calibri" w:hAnsiTheme="minorHAnsi" w:cstheme="minorHAnsi"/>
        </w:rPr>
        <w:t>other circumstances</w:t>
      </w:r>
      <w:r w:rsidR="00780F63" w:rsidRPr="006B6936">
        <w:rPr>
          <w:rFonts w:asciiTheme="minorHAnsi" w:eastAsiaTheme="minorEastAsia" w:hAnsiTheme="minorHAnsi" w:cstheme="minorHAnsi"/>
          <w:lang w:eastAsia="zh-CN"/>
        </w:rPr>
        <w:t>”</w:t>
      </w:r>
      <w:r w:rsidR="00963819" w:rsidRPr="006B6936">
        <w:rPr>
          <w:rFonts w:asciiTheme="minorHAnsi" w:eastAsia="Calibri" w:hAnsiTheme="minorHAnsi" w:cstheme="minorHAnsi"/>
        </w:rPr>
        <w:t xml:space="preserve"> which cast doubt on whether </w:t>
      </w:r>
      <w:r w:rsidR="00963819" w:rsidRPr="006B6936">
        <w:rPr>
          <w:rFonts w:asciiTheme="minorHAnsi" w:eastAsiaTheme="minorEastAsia" w:hAnsiTheme="minorHAnsi" w:cstheme="minorHAnsi"/>
          <w:lang w:eastAsia="zh-CN"/>
        </w:rPr>
        <w:t>the appellant</w:t>
      </w:r>
      <w:r w:rsidR="00963819" w:rsidRPr="006B6936">
        <w:rPr>
          <w:rFonts w:asciiTheme="minorHAnsi" w:eastAsia="Calibri" w:hAnsiTheme="minorHAnsi" w:cstheme="minorHAnsi"/>
        </w:rPr>
        <w:t>’s mental responsibility was substantially impaired</w:t>
      </w:r>
      <w:r w:rsidR="00963819" w:rsidRPr="006B6936">
        <w:rPr>
          <w:rFonts w:asciiTheme="minorHAnsi" w:eastAsiaTheme="minorEastAsia" w:hAnsiTheme="minorHAnsi" w:cstheme="minorHAnsi"/>
          <w:lang w:eastAsia="zh-CN"/>
        </w:rPr>
        <w:t>.</w:t>
      </w:r>
      <w:r w:rsidR="00CA1E7E" w:rsidRPr="006B6936">
        <w:rPr>
          <w:rFonts w:asciiTheme="minorHAnsi" w:eastAsiaTheme="minorEastAsia" w:hAnsiTheme="minorHAnsi" w:cstheme="minorHAnsi"/>
          <w:lang w:eastAsia="zh-CN"/>
        </w:rPr>
        <w:t xml:space="preserve"> Specifically, the Crown had argued that </w:t>
      </w:r>
      <w:r w:rsidR="00CA1E7E" w:rsidRPr="006B6936">
        <w:rPr>
          <w:rFonts w:asciiTheme="minorHAnsi" w:eastAsiaTheme="minorEastAsia" w:hAnsiTheme="minorHAnsi" w:cstheme="minorHAnsi"/>
          <w:i/>
          <w:lang w:eastAsia="zh-CN"/>
        </w:rPr>
        <w:t>Sanders</w:t>
      </w:r>
      <w:r w:rsidR="00CA1E7E" w:rsidRPr="006B6936">
        <w:rPr>
          <w:rFonts w:asciiTheme="minorHAnsi" w:eastAsiaTheme="minorEastAsia" w:hAnsiTheme="minorHAnsi" w:cstheme="minorHAnsi"/>
          <w:lang w:eastAsia="zh-CN"/>
        </w:rPr>
        <w:t xml:space="preserve"> involved an “</w:t>
      </w:r>
      <w:r w:rsidR="00CA1E7E" w:rsidRPr="006B6936">
        <w:rPr>
          <w:rFonts w:asciiTheme="minorHAnsi" w:hAnsiTheme="minorHAnsi" w:cstheme="minorHAnsi"/>
        </w:rPr>
        <w:t>intentional premeditated killing by a man overwhelmed with bitterness and jealousy</w:t>
      </w:r>
      <w:r w:rsidR="00673636" w:rsidRPr="006B6936">
        <w:rPr>
          <w:rFonts w:asciiTheme="minorHAnsi" w:eastAsiaTheme="minorEastAsia" w:hAnsiTheme="minorHAnsi" w:cstheme="minorHAnsi"/>
          <w:lang w:eastAsia="zh-CN"/>
        </w:rPr>
        <w:t>”.</w:t>
      </w:r>
      <w:r w:rsidR="00CA1E7E" w:rsidRPr="006B6936">
        <w:rPr>
          <w:rFonts w:asciiTheme="minorHAnsi" w:eastAsiaTheme="minorEastAsia" w:hAnsiTheme="minorHAnsi" w:cstheme="minorHAnsi"/>
          <w:lang w:eastAsia="zh-CN"/>
        </w:rPr>
        <w:t xml:space="preserve"> Watkins LJ said that “</w:t>
      </w:r>
      <w:r w:rsidR="00CA1E7E" w:rsidRPr="006B6936">
        <w:rPr>
          <w:rFonts w:asciiTheme="minorHAnsi" w:hAnsiTheme="minorHAnsi" w:cstheme="minorHAnsi"/>
        </w:rPr>
        <w:t>On the evidence as a whole the jury were</w:t>
      </w:r>
      <w:r w:rsidR="00673636" w:rsidRPr="006B6936">
        <w:rPr>
          <w:rFonts w:asciiTheme="minorHAnsi" w:hAnsiTheme="minorHAnsi" w:cstheme="minorHAnsi"/>
        </w:rPr>
        <w:t>…</w:t>
      </w:r>
      <w:r w:rsidR="00CA1E7E" w:rsidRPr="006B6936">
        <w:rPr>
          <w:rFonts w:asciiTheme="minorHAnsi" w:hAnsiTheme="minorHAnsi" w:cstheme="minorHAnsi"/>
        </w:rPr>
        <w:t xml:space="preserve"> entitled to reach their verdict</w:t>
      </w:r>
      <w:r w:rsidR="00CA1E7E" w:rsidRPr="006B6936">
        <w:rPr>
          <w:rFonts w:asciiTheme="minorHAnsi" w:eastAsiaTheme="minorEastAsia" w:hAnsiTheme="minorHAnsi" w:cstheme="minorHAnsi"/>
          <w:lang w:eastAsia="zh-CN"/>
        </w:rPr>
        <w:t>” (at p.251).</w:t>
      </w:r>
    </w:p>
    <w:p w:rsidR="00963819" w:rsidRPr="006B6936" w:rsidRDefault="00963819" w:rsidP="00963819">
      <w:pPr>
        <w:jc w:val="both"/>
        <w:rPr>
          <w:rFonts w:asciiTheme="minorHAnsi" w:eastAsiaTheme="minorEastAsia" w:hAnsiTheme="minorHAnsi" w:cstheme="minorHAnsi"/>
          <w:lang w:eastAsia="zh-CN"/>
        </w:rPr>
      </w:pPr>
    </w:p>
    <w:p w:rsidR="001271DF" w:rsidRPr="006B6936" w:rsidRDefault="00963819" w:rsidP="00963819">
      <w:pPr>
        <w:jc w:val="both"/>
        <w:rPr>
          <w:rFonts w:asciiTheme="minorHAnsi" w:hAnsiTheme="minorHAnsi" w:cstheme="minorHAnsi"/>
        </w:rPr>
      </w:pPr>
      <w:r w:rsidRPr="006B6936">
        <w:rPr>
          <w:rFonts w:asciiTheme="minorHAnsi" w:eastAsiaTheme="minorEastAsia" w:hAnsiTheme="minorHAnsi" w:cstheme="minorHAnsi"/>
          <w:lang w:eastAsia="zh-CN"/>
        </w:rPr>
        <w:t xml:space="preserve">In </w:t>
      </w:r>
      <w:r w:rsidR="00CA1E7E" w:rsidRPr="006B6936">
        <w:rPr>
          <w:rFonts w:asciiTheme="minorHAnsi" w:hAnsiTheme="minorHAnsi" w:cstheme="minorHAnsi"/>
          <w:bCs/>
          <w:i/>
        </w:rPr>
        <w:t>Eifinger</w:t>
      </w:r>
      <w:r w:rsidRPr="006B6936">
        <w:rPr>
          <w:rFonts w:asciiTheme="minorHAnsi" w:eastAsiaTheme="minorEastAsia" w:hAnsiTheme="minorHAnsi" w:cstheme="minorHAnsi"/>
          <w:lang w:eastAsia="zh-CN"/>
        </w:rPr>
        <w:t>, a</w:t>
      </w:r>
      <w:r w:rsidR="00D46A1B" w:rsidRPr="006B6936">
        <w:rPr>
          <w:rFonts w:asciiTheme="minorHAnsi" w:hAnsiTheme="minorHAnsi" w:cstheme="minorHAnsi"/>
        </w:rPr>
        <w:t>lthough</w:t>
      </w:r>
      <w:r w:rsidR="00D46A1B" w:rsidRPr="006B6936">
        <w:rPr>
          <w:rFonts w:asciiTheme="minorHAnsi" w:hAnsiTheme="minorHAnsi" w:cstheme="minorHAnsi"/>
          <w:lang w:val="en"/>
        </w:rPr>
        <w:t xml:space="preserve"> two psychiatrists were prepared to corroborate </w:t>
      </w:r>
      <w:r w:rsidRPr="006B6936">
        <w:rPr>
          <w:rFonts w:asciiTheme="minorHAnsi" w:hAnsiTheme="minorHAnsi" w:cstheme="minorHAnsi"/>
          <w:lang w:val="en"/>
        </w:rPr>
        <w:t xml:space="preserve">the </w:t>
      </w:r>
      <w:proofErr w:type="spellStart"/>
      <w:r w:rsidR="00D46A1B" w:rsidRPr="006B6936">
        <w:rPr>
          <w:rFonts w:asciiTheme="minorHAnsi" w:hAnsiTheme="minorHAnsi" w:cstheme="minorHAnsi"/>
          <w:lang w:val="en"/>
        </w:rPr>
        <w:t>defence</w:t>
      </w:r>
      <w:proofErr w:type="spellEnd"/>
      <w:r w:rsidR="00D46A1B" w:rsidRPr="006B6936">
        <w:rPr>
          <w:rFonts w:asciiTheme="minorHAnsi" w:hAnsiTheme="minorHAnsi" w:cstheme="minorHAnsi"/>
          <w:lang w:val="en"/>
        </w:rPr>
        <w:t xml:space="preserve"> of diminished responsibility, the only evidence of a depressive illness was provided by the </w:t>
      </w:r>
      <w:r w:rsidR="00217C92" w:rsidRPr="006B6936">
        <w:rPr>
          <w:rFonts w:asciiTheme="minorHAnsi" w:hAnsiTheme="minorHAnsi" w:cstheme="minorHAnsi"/>
          <w:lang w:val="en"/>
        </w:rPr>
        <w:t>appellant</w:t>
      </w:r>
      <w:r w:rsidR="00D46A1B" w:rsidRPr="006B6936">
        <w:rPr>
          <w:rFonts w:asciiTheme="minorHAnsi" w:hAnsiTheme="minorHAnsi" w:cstheme="minorHAnsi"/>
          <w:lang w:val="en"/>
        </w:rPr>
        <w:t xml:space="preserve"> himself. </w:t>
      </w:r>
      <w:r w:rsidR="00217C92" w:rsidRPr="006B6936">
        <w:rPr>
          <w:rFonts w:asciiTheme="minorHAnsi" w:hAnsiTheme="minorHAnsi" w:cstheme="minorHAnsi"/>
          <w:lang w:val="en"/>
        </w:rPr>
        <w:t xml:space="preserve">The </w:t>
      </w:r>
      <w:r w:rsidRPr="006B6936">
        <w:rPr>
          <w:rFonts w:asciiTheme="minorHAnsi" w:eastAsiaTheme="minorEastAsia" w:hAnsiTheme="minorHAnsi" w:cstheme="minorHAnsi"/>
          <w:lang w:val="en" w:eastAsia="zh-CN"/>
        </w:rPr>
        <w:t xml:space="preserve">appeal court held that the </w:t>
      </w:r>
      <w:r w:rsidR="00217C92" w:rsidRPr="006B6936">
        <w:rPr>
          <w:rFonts w:asciiTheme="minorHAnsi" w:hAnsiTheme="minorHAnsi" w:cstheme="minorHAnsi"/>
          <w:lang w:val="en"/>
        </w:rPr>
        <w:t>jury w</w:t>
      </w:r>
      <w:r w:rsidRPr="006B6936">
        <w:rPr>
          <w:rFonts w:asciiTheme="minorHAnsi" w:eastAsiaTheme="minorEastAsia" w:hAnsiTheme="minorHAnsi" w:cstheme="minorHAnsi"/>
          <w:lang w:val="en" w:eastAsia="zh-CN"/>
        </w:rPr>
        <w:t>as</w:t>
      </w:r>
      <w:r w:rsidR="00217C92" w:rsidRPr="006B6936">
        <w:rPr>
          <w:rFonts w:asciiTheme="minorHAnsi" w:hAnsiTheme="minorHAnsi" w:cstheme="minorHAnsi"/>
          <w:lang w:val="en"/>
        </w:rPr>
        <w:t xml:space="preserve"> </w:t>
      </w:r>
      <w:r w:rsidRPr="006B6936">
        <w:rPr>
          <w:rFonts w:asciiTheme="minorHAnsi" w:eastAsiaTheme="minorEastAsia" w:hAnsiTheme="minorHAnsi" w:cstheme="minorHAnsi"/>
          <w:lang w:val="en" w:eastAsia="zh-CN"/>
        </w:rPr>
        <w:t xml:space="preserve">therefore </w:t>
      </w:r>
      <w:r w:rsidR="00217C92" w:rsidRPr="006B6936">
        <w:rPr>
          <w:rFonts w:asciiTheme="minorHAnsi" w:hAnsiTheme="minorHAnsi" w:cstheme="minorHAnsi"/>
          <w:lang w:val="en"/>
        </w:rPr>
        <w:t>“</w:t>
      </w:r>
      <w:r w:rsidR="00217C92" w:rsidRPr="006B6936">
        <w:rPr>
          <w:rFonts w:asciiTheme="minorHAnsi" w:hAnsiTheme="minorHAnsi" w:cstheme="minorHAnsi"/>
        </w:rPr>
        <w:t>in a position to decide the essential question, namely if there was a depressive illness, could it be described as an illness of such severity as to have substantially impaired the appellant’s responsibility for his acts</w:t>
      </w:r>
      <w:r w:rsidRPr="006B6936">
        <w:rPr>
          <w:rFonts w:asciiTheme="minorHAnsi" w:eastAsiaTheme="minorEastAsia" w:hAnsiTheme="minorHAnsi" w:cstheme="minorHAnsi"/>
          <w:lang w:eastAsia="zh-CN"/>
        </w:rPr>
        <w:t>?”</w:t>
      </w:r>
      <w:r w:rsidR="00217C92" w:rsidRPr="006B6936">
        <w:rPr>
          <w:rFonts w:asciiTheme="minorHAnsi" w:hAnsiTheme="minorHAnsi" w:cstheme="minorHAnsi"/>
          <w:lang w:val="en"/>
        </w:rPr>
        <w:t xml:space="preserve"> </w:t>
      </w:r>
      <w:r w:rsidR="002502B6" w:rsidRPr="006B6936">
        <w:rPr>
          <w:rFonts w:asciiTheme="minorHAnsi" w:hAnsiTheme="minorHAnsi" w:cstheme="minorHAnsi"/>
          <w:lang w:val="en"/>
        </w:rPr>
        <w:t xml:space="preserve">Latham LJ said </w:t>
      </w:r>
      <w:r w:rsidR="00673636" w:rsidRPr="006B6936">
        <w:rPr>
          <w:rFonts w:asciiTheme="minorHAnsi" w:hAnsiTheme="minorHAnsi" w:cstheme="minorHAnsi"/>
          <w:lang w:val="en"/>
        </w:rPr>
        <w:t xml:space="preserve">that </w:t>
      </w:r>
      <w:r w:rsidR="002502B6" w:rsidRPr="006B6936">
        <w:rPr>
          <w:rFonts w:asciiTheme="minorHAnsi" w:hAnsiTheme="minorHAnsi" w:cstheme="minorHAnsi"/>
          <w:lang w:val="en"/>
        </w:rPr>
        <w:t>“t</w:t>
      </w:r>
      <w:r w:rsidR="002502B6" w:rsidRPr="006B6936">
        <w:rPr>
          <w:rFonts w:asciiTheme="minorHAnsi" w:hAnsiTheme="minorHAnsi" w:cstheme="minorHAnsi"/>
        </w:rPr>
        <w:t>his court can, and indeed should, interfere where the material before the jury really does not support any other conclusion but that the jury must have come to a perverse conclusion on the facts” (</w:t>
      </w:r>
      <w:proofErr w:type="spellStart"/>
      <w:r w:rsidR="002502B6" w:rsidRPr="006B6936">
        <w:rPr>
          <w:rFonts w:asciiTheme="minorHAnsi" w:hAnsiTheme="minorHAnsi" w:cstheme="minorHAnsi"/>
          <w:i/>
        </w:rPr>
        <w:t>Eifinger</w:t>
      </w:r>
      <w:proofErr w:type="spellEnd"/>
      <w:r w:rsidR="002502B6" w:rsidRPr="006B6936">
        <w:rPr>
          <w:rFonts w:asciiTheme="minorHAnsi" w:hAnsiTheme="minorHAnsi" w:cstheme="minorHAnsi"/>
        </w:rPr>
        <w:t xml:space="preserve"> at [19]). However, in the case, the appeal court had no “doubt but that the jury understood what their task was and had material upon which they could come to the conclusion that they did” (</w:t>
      </w:r>
      <w:proofErr w:type="spellStart"/>
      <w:r w:rsidR="002502B6" w:rsidRPr="006B6936">
        <w:rPr>
          <w:rFonts w:asciiTheme="minorHAnsi" w:hAnsiTheme="minorHAnsi" w:cstheme="minorHAnsi"/>
          <w:i/>
        </w:rPr>
        <w:t>Eifinger</w:t>
      </w:r>
      <w:proofErr w:type="spellEnd"/>
      <w:r w:rsidR="002502B6" w:rsidRPr="006B6936">
        <w:rPr>
          <w:rFonts w:asciiTheme="minorHAnsi" w:hAnsiTheme="minorHAnsi" w:cstheme="minorHAnsi"/>
        </w:rPr>
        <w:t xml:space="preserve"> at [20]).</w:t>
      </w:r>
    </w:p>
    <w:p w:rsidR="002502B6" w:rsidRPr="006B6936" w:rsidRDefault="002502B6" w:rsidP="00963819">
      <w:pPr>
        <w:jc w:val="both"/>
        <w:rPr>
          <w:rFonts w:asciiTheme="minorHAnsi" w:hAnsiTheme="minorHAnsi" w:cstheme="minorHAnsi"/>
        </w:rPr>
      </w:pPr>
    </w:p>
    <w:p w:rsidR="002502B6" w:rsidRPr="006B6936" w:rsidRDefault="00CB43C5" w:rsidP="00963819">
      <w:pPr>
        <w:jc w:val="both"/>
        <w:rPr>
          <w:rFonts w:asciiTheme="minorHAnsi" w:hAnsiTheme="minorHAnsi" w:cstheme="minorHAnsi"/>
          <w:b/>
          <w:lang w:val="en"/>
        </w:rPr>
      </w:pPr>
      <w:r w:rsidRPr="006B6936">
        <w:rPr>
          <w:rFonts w:asciiTheme="minorHAnsi" w:hAnsiTheme="minorHAnsi" w:cstheme="minorHAnsi"/>
          <w:b/>
          <w:lang w:val="en"/>
        </w:rPr>
        <w:t>Power of the trial judge to withdraw murder</w:t>
      </w:r>
      <w:r w:rsidR="00621E6F" w:rsidRPr="006B6936">
        <w:rPr>
          <w:rFonts w:asciiTheme="minorHAnsi" w:hAnsiTheme="minorHAnsi" w:cstheme="minorHAnsi"/>
          <w:b/>
          <w:lang w:val="en"/>
        </w:rPr>
        <w:t xml:space="preserve"> from the jury</w:t>
      </w:r>
    </w:p>
    <w:p w:rsidR="00621E6F" w:rsidRPr="006B6936" w:rsidRDefault="00621E6F" w:rsidP="00621E6F">
      <w:pPr>
        <w:jc w:val="both"/>
        <w:rPr>
          <w:rFonts w:asciiTheme="minorHAnsi" w:hAnsiTheme="minorHAnsi" w:cstheme="minorHAnsi"/>
        </w:rPr>
      </w:pPr>
      <w:r w:rsidRPr="006B6936">
        <w:rPr>
          <w:rFonts w:asciiTheme="minorHAnsi" w:hAnsiTheme="minorHAnsi" w:cstheme="minorHAnsi"/>
        </w:rPr>
        <w:t xml:space="preserve">In </w:t>
      </w:r>
      <w:r w:rsidRPr="006B6936">
        <w:rPr>
          <w:rFonts w:asciiTheme="minorHAnsi" w:hAnsiTheme="minorHAnsi" w:cstheme="minorHAnsi"/>
          <w:i/>
        </w:rPr>
        <w:t>Brennan</w:t>
      </w:r>
      <w:r w:rsidRPr="006B6936">
        <w:rPr>
          <w:rFonts w:asciiTheme="minorHAnsi" w:hAnsiTheme="minorHAnsi" w:cstheme="minorHAnsi"/>
        </w:rPr>
        <w:t xml:space="preserve">, Davis LJ emphasised that, while trial judges had the power to withdraw murder charges from the jury in diminished responsibility cases, this should not be seen as a violation of the “general principle that all criminal trials must be left to be decided by a verdict of the jury” (at [64]). Rather, it was “an application of the fundamental principle that juries may only properly convict on evidence capable of justifying a conviction” (at [64]). Davis LJ </w:t>
      </w:r>
      <w:r w:rsidR="00073E2A" w:rsidRPr="006B6936">
        <w:rPr>
          <w:rFonts w:asciiTheme="minorHAnsi" w:hAnsiTheme="minorHAnsi" w:cstheme="minorHAnsi"/>
        </w:rPr>
        <w:t>said</w:t>
      </w:r>
      <w:r w:rsidRPr="006B6936">
        <w:rPr>
          <w:rFonts w:asciiTheme="minorHAnsi" w:hAnsiTheme="minorHAnsi" w:cstheme="minorHAnsi"/>
        </w:rPr>
        <w:t>:</w:t>
      </w:r>
    </w:p>
    <w:p w:rsidR="00621E6F" w:rsidRPr="006B6936" w:rsidRDefault="00621E6F" w:rsidP="00621E6F">
      <w:pPr>
        <w:jc w:val="both"/>
        <w:rPr>
          <w:rFonts w:asciiTheme="minorHAnsi" w:hAnsiTheme="minorHAnsi" w:cstheme="minorHAnsi"/>
        </w:rPr>
      </w:pPr>
    </w:p>
    <w:p w:rsidR="00621E6F" w:rsidRPr="006B6936" w:rsidRDefault="00621E6F" w:rsidP="00621E6F">
      <w:pPr>
        <w:ind w:left="567" w:right="567"/>
        <w:jc w:val="both"/>
        <w:rPr>
          <w:rFonts w:asciiTheme="minorHAnsi" w:hAnsiTheme="minorHAnsi" w:cstheme="minorHAnsi"/>
        </w:rPr>
      </w:pPr>
      <w:r w:rsidRPr="006B6936">
        <w:rPr>
          <w:rFonts w:asciiTheme="minorHAnsi" w:hAnsiTheme="minorHAnsi" w:cstheme="minorHAnsi"/>
        </w:rPr>
        <w:t>“So to say is not</w:t>
      </w:r>
      <w:r w:rsidR="00673636" w:rsidRPr="006B6936">
        <w:rPr>
          <w:rFonts w:asciiTheme="minorHAnsi" w:hAnsiTheme="minorHAnsi" w:cstheme="minorHAnsi"/>
        </w:rPr>
        <w:t>…</w:t>
      </w:r>
      <w:r w:rsidRPr="006B6936">
        <w:rPr>
          <w:rFonts w:asciiTheme="minorHAnsi" w:hAnsiTheme="minorHAnsi" w:cstheme="minorHAnsi"/>
        </w:rPr>
        <w:t xml:space="preserve"> </w:t>
      </w:r>
      <w:proofErr w:type="gramStart"/>
      <w:r w:rsidRPr="006B6936">
        <w:rPr>
          <w:rFonts w:asciiTheme="minorHAnsi" w:hAnsiTheme="minorHAnsi" w:cstheme="minorHAnsi"/>
        </w:rPr>
        <w:t>to</w:t>
      </w:r>
      <w:proofErr w:type="gramEnd"/>
      <w:r w:rsidRPr="006B6936">
        <w:rPr>
          <w:rFonts w:asciiTheme="minorHAnsi" w:hAnsiTheme="minorHAnsi" w:cstheme="minorHAnsi"/>
        </w:rPr>
        <w:t xml:space="preserve"> permit an otherwise impermissible judicial encroachment on the proper functions of the jury nor unduly to encroach on the burden of proof placed on the defence. Rather, it is to acknowledge that there may be cases where the other evidence is, for example, too tenuous or, taken at its highest, insufficient (set in the light of the </w:t>
      </w:r>
      <w:proofErr w:type="spellStart"/>
      <w:r w:rsidRPr="006B6936">
        <w:rPr>
          <w:rFonts w:asciiTheme="minorHAnsi" w:hAnsiTheme="minorHAnsi" w:cstheme="minorHAnsi"/>
        </w:rPr>
        <w:t>uncontradicted</w:t>
      </w:r>
      <w:proofErr w:type="spellEnd"/>
      <w:r w:rsidRPr="006B6936">
        <w:rPr>
          <w:rFonts w:asciiTheme="minorHAnsi" w:hAnsiTheme="minorHAnsi" w:cstheme="minorHAnsi"/>
        </w:rPr>
        <w:t xml:space="preserve"> expert evidence) to </w:t>
      </w:r>
      <w:r w:rsidRPr="006B6936">
        <w:rPr>
          <w:rFonts w:asciiTheme="minorHAnsi" w:hAnsiTheme="minorHAnsi" w:cstheme="minorHAnsi"/>
        </w:rPr>
        <w:lastRenderedPageBreak/>
        <w:t>permit a rational rejection of the defence of diminished responsibility… A charge of murder should not be left to the jury if the trial judge</w:t>
      </w:r>
      <w:r w:rsidR="00673636" w:rsidRPr="006B6936">
        <w:rPr>
          <w:rFonts w:asciiTheme="minorHAnsi" w:hAnsiTheme="minorHAnsi" w:cstheme="minorHAnsi"/>
        </w:rPr>
        <w:t>’</w:t>
      </w:r>
      <w:r w:rsidRPr="006B6936">
        <w:rPr>
          <w:rFonts w:asciiTheme="minorHAnsi" w:hAnsiTheme="minorHAnsi" w:cstheme="minorHAnsi"/>
        </w:rPr>
        <w:t>s considered view is that on the evidence taken as a whole no properly directed jury could properly convict of murder” (at [65 – 66]).</w:t>
      </w:r>
    </w:p>
    <w:p w:rsidR="00621E6F" w:rsidRPr="006B6936" w:rsidRDefault="00621E6F" w:rsidP="00621E6F">
      <w:pPr>
        <w:jc w:val="both"/>
        <w:rPr>
          <w:rFonts w:asciiTheme="minorHAnsi" w:hAnsiTheme="minorHAnsi" w:cstheme="minorHAnsi"/>
        </w:rPr>
      </w:pPr>
    </w:p>
    <w:p w:rsidR="00621E6F" w:rsidRPr="006B6936" w:rsidRDefault="00CB43C5" w:rsidP="00CB43C5">
      <w:pPr>
        <w:jc w:val="both"/>
        <w:rPr>
          <w:rFonts w:asciiTheme="minorHAnsi" w:eastAsia="Calibri" w:hAnsiTheme="minorHAnsi" w:cs="Arial"/>
        </w:rPr>
      </w:pPr>
      <w:r w:rsidRPr="006B6936">
        <w:rPr>
          <w:rFonts w:asciiTheme="minorHAnsi" w:hAnsiTheme="minorHAnsi" w:cstheme="minorHAnsi"/>
        </w:rPr>
        <w:t xml:space="preserve">The decision in </w:t>
      </w:r>
      <w:r w:rsidRPr="006B6936">
        <w:rPr>
          <w:rFonts w:asciiTheme="minorHAnsi" w:hAnsiTheme="minorHAnsi" w:cstheme="minorHAnsi"/>
          <w:i/>
        </w:rPr>
        <w:t>Brennan</w:t>
      </w:r>
      <w:r w:rsidRPr="006B6936">
        <w:rPr>
          <w:rFonts w:asciiTheme="minorHAnsi" w:hAnsiTheme="minorHAnsi" w:cstheme="minorHAnsi"/>
        </w:rPr>
        <w:t xml:space="preserve"> was based on various statements made in </w:t>
      </w:r>
      <w:r w:rsidR="00621E6F" w:rsidRPr="006B6936">
        <w:rPr>
          <w:rFonts w:asciiTheme="minorHAnsi" w:hAnsiTheme="minorHAnsi" w:cstheme="minorHAnsi"/>
          <w:i/>
        </w:rPr>
        <w:t>R v Khan</w:t>
      </w:r>
      <w:r w:rsidR="00621E6F" w:rsidRPr="006B6936">
        <w:rPr>
          <w:rFonts w:asciiTheme="minorHAnsi" w:hAnsiTheme="minorHAnsi" w:cstheme="minorHAnsi"/>
        </w:rPr>
        <w:t xml:space="preserve"> </w:t>
      </w:r>
      <w:r w:rsidR="00621E6F" w:rsidRPr="006B6936">
        <w:rPr>
          <w:rFonts w:asciiTheme="minorHAnsi" w:eastAsia="Calibri" w:hAnsiTheme="minorHAnsi" w:cs="Arial"/>
        </w:rPr>
        <w:t xml:space="preserve">[2009] EWCA </w:t>
      </w:r>
      <w:proofErr w:type="spellStart"/>
      <w:r w:rsidR="00621E6F" w:rsidRPr="006B6936">
        <w:rPr>
          <w:rFonts w:asciiTheme="minorHAnsi" w:eastAsia="Calibri" w:hAnsiTheme="minorHAnsi" w:cs="Arial"/>
        </w:rPr>
        <w:t>Crim</w:t>
      </w:r>
      <w:proofErr w:type="spellEnd"/>
      <w:r w:rsidR="00621E6F" w:rsidRPr="006B6936">
        <w:rPr>
          <w:rFonts w:asciiTheme="minorHAnsi" w:eastAsia="Calibri" w:hAnsiTheme="minorHAnsi" w:cs="Arial"/>
        </w:rPr>
        <w:t xml:space="preserve"> 1569, [2010] 1 Cr. App. R. 4; [2010] </w:t>
      </w:r>
      <w:proofErr w:type="spellStart"/>
      <w:r w:rsidR="00621E6F" w:rsidRPr="006B6936">
        <w:rPr>
          <w:rFonts w:asciiTheme="minorHAnsi" w:eastAsia="Calibri" w:hAnsiTheme="minorHAnsi" w:cs="Arial"/>
        </w:rPr>
        <w:t>Crim</w:t>
      </w:r>
      <w:proofErr w:type="spellEnd"/>
      <w:r w:rsidR="00621E6F" w:rsidRPr="006B6936">
        <w:rPr>
          <w:rFonts w:asciiTheme="minorHAnsi" w:eastAsia="Calibri" w:hAnsiTheme="minorHAnsi" w:cs="Arial"/>
        </w:rPr>
        <w:t xml:space="preserve"> LR 136. In that case, Aikens LJ said:</w:t>
      </w:r>
    </w:p>
    <w:p w:rsidR="00621E6F" w:rsidRPr="006B6936" w:rsidRDefault="00621E6F" w:rsidP="00CB43C5">
      <w:pPr>
        <w:jc w:val="both"/>
        <w:rPr>
          <w:rFonts w:asciiTheme="minorHAnsi" w:eastAsia="Calibri" w:hAnsiTheme="minorHAnsi" w:cs="Arial"/>
        </w:rPr>
      </w:pPr>
    </w:p>
    <w:p w:rsidR="00621E6F" w:rsidRPr="006B6936" w:rsidRDefault="00621E6F" w:rsidP="00621E6F">
      <w:pPr>
        <w:ind w:left="567" w:right="567"/>
        <w:jc w:val="both"/>
        <w:rPr>
          <w:rFonts w:asciiTheme="minorHAnsi" w:hAnsiTheme="minorHAnsi" w:cstheme="minorHAnsi"/>
        </w:rPr>
      </w:pPr>
      <w:r w:rsidRPr="006B6936">
        <w:rPr>
          <w:rFonts w:asciiTheme="minorHAnsi" w:hAnsiTheme="minorHAnsi" w:cstheme="minorHAnsi"/>
        </w:rPr>
        <w:t xml:space="preserve">“[T]here may be very exceptional cases where the defence of diminished responsibility is raised by the defence but contested by the Crown in which a judge would be entitled to withdraw the charge of murder from the jury at the close of the evidence. </w:t>
      </w:r>
      <w:r w:rsidR="00673636" w:rsidRPr="006B6936">
        <w:rPr>
          <w:rFonts w:asciiTheme="minorHAnsi" w:hAnsiTheme="minorHAnsi" w:cstheme="minorHAnsi"/>
        </w:rPr>
        <w:t>[T]</w:t>
      </w:r>
      <w:r w:rsidRPr="006B6936">
        <w:rPr>
          <w:rFonts w:asciiTheme="minorHAnsi" w:hAnsiTheme="minorHAnsi" w:cstheme="minorHAnsi"/>
        </w:rPr>
        <w:t>here is no legal principle that would prevent a judge from taking such a course if the proper criteria could be met. However, whilst that course is theoretically possible, we think that it would only be in very rare cases that the proper criteria would be satisfied. A trial judge would have to be satisfied that the evidence, both medical and factual, was such that no reasonable jury, properly directed, could conclude that the defendant had failed to prove [the defence]. In a case where the defence of diminished responsibility was being advanced by a defendant and was being actively challenged by the Crown, it seems to us highly unlikely that a trial judge could reasonably reach such a conclusion” (at [42]).</w:t>
      </w:r>
    </w:p>
    <w:p w:rsidR="00621E6F" w:rsidRPr="006B6936" w:rsidRDefault="00621E6F" w:rsidP="00CB43C5">
      <w:pPr>
        <w:jc w:val="both"/>
        <w:rPr>
          <w:rFonts w:asciiTheme="minorHAnsi" w:hAnsiTheme="minorHAnsi" w:cstheme="minorHAnsi"/>
        </w:rPr>
      </w:pPr>
    </w:p>
    <w:p w:rsidR="00073E2A" w:rsidRPr="006B6936" w:rsidRDefault="00073E2A" w:rsidP="00CB43C5">
      <w:pPr>
        <w:jc w:val="both"/>
        <w:rPr>
          <w:rFonts w:asciiTheme="minorHAnsi" w:hAnsiTheme="minorHAnsi" w:cstheme="minorHAnsi"/>
        </w:rPr>
      </w:pPr>
      <w:r w:rsidRPr="006B6936">
        <w:rPr>
          <w:rFonts w:asciiTheme="minorHAnsi" w:hAnsiTheme="minorHAnsi" w:cstheme="minorHAnsi"/>
        </w:rPr>
        <w:t xml:space="preserve">Commenting on this, Davis LJ in </w:t>
      </w:r>
      <w:r w:rsidRPr="006B6936">
        <w:rPr>
          <w:rFonts w:asciiTheme="minorHAnsi" w:hAnsiTheme="minorHAnsi" w:cstheme="minorHAnsi"/>
          <w:i/>
        </w:rPr>
        <w:t>Brennan</w:t>
      </w:r>
      <w:r w:rsidRPr="006B6936">
        <w:rPr>
          <w:rFonts w:asciiTheme="minorHAnsi" w:hAnsiTheme="minorHAnsi" w:cstheme="minorHAnsi"/>
        </w:rPr>
        <w:t xml:space="preserve"> </w:t>
      </w:r>
      <w:r w:rsidR="0041288E" w:rsidRPr="006B6936">
        <w:rPr>
          <w:rFonts w:asciiTheme="minorHAnsi" w:hAnsiTheme="minorHAnsi" w:cstheme="minorHAnsi"/>
        </w:rPr>
        <w:t>observed</w:t>
      </w:r>
      <w:r w:rsidRPr="006B6936">
        <w:rPr>
          <w:rFonts w:asciiTheme="minorHAnsi" w:hAnsiTheme="minorHAnsi" w:cstheme="minorHAnsi"/>
        </w:rPr>
        <w:t xml:space="preserve"> that “It may well be the position… that the exercise of this power to withdraw… will only be in exceptional circumstances</w:t>
      </w:r>
      <w:r w:rsidR="0041288E" w:rsidRPr="006B6936">
        <w:rPr>
          <w:rFonts w:asciiTheme="minorHAnsi" w:hAnsiTheme="minorHAnsi" w:cstheme="minorHAnsi"/>
        </w:rPr>
        <w:t>” but he noted that, ultimately, e</w:t>
      </w:r>
      <w:r w:rsidRPr="006B6936">
        <w:rPr>
          <w:rFonts w:asciiTheme="minorHAnsi" w:hAnsiTheme="minorHAnsi" w:cstheme="minorHAnsi"/>
        </w:rPr>
        <w:t xml:space="preserve">ach case </w:t>
      </w:r>
      <w:r w:rsidR="0041288E" w:rsidRPr="006B6936">
        <w:rPr>
          <w:rFonts w:asciiTheme="minorHAnsi" w:hAnsiTheme="minorHAnsi" w:cstheme="minorHAnsi"/>
        </w:rPr>
        <w:t>“</w:t>
      </w:r>
      <w:r w:rsidRPr="006B6936">
        <w:rPr>
          <w:rFonts w:asciiTheme="minorHAnsi" w:hAnsiTheme="minorHAnsi" w:cstheme="minorHAnsi"/>
        </w:rPr>
        <w:t>must be decided on its own facts and circumstances” (at [67]).</w:t>
      </w:r>
      <w:r w:rsidR="0041288E" w:rsidRPr="006B6936">
        <w:rPr>
          <w:rFonts w:asciiTheme="minorHAnsi" w:hAnsiTheme="minorHAnsi" w:cstheme="minorHAnsi"/>
        </w:rPr>
        <w:t xml:space="preserve"> He concluded as follows:</w:t>
      </w:r>
    </w:p>
    <w:p w:rsidR="0041288E" w:rsidRPr="006B6936" w:rsidRDefault="0041288E" w:rsidP="00CB43C5">
      <w:pPr>
        <w:jc w:val="both"/>
        <w:rPr>
          <w:rFonts w:asciiTheme="minorHAnsi" w:hAnsiTheme="minorHAnsi" w:cstheme="minorHAnsi"/>
        </w:rPr>
      </w:pPr>
    </w:p>
    <w:p w:rsidR="0041288E" w:rsidRPr="006B6936" w:rsidRDefault="0041288E" w:rsidP="0041288E">
      <w:pPr>
        <w:ind w:left="567" w:right="567"/>
        <w:jc w:val="both"/>
        <w:rPr>
          <w:rFonts w:asciiTheme="minorHAnsi" w:hAnsiTheme="minorHAnsi" w:cstheme="minorHAnsi"/>
        </w:rPr>
      </w:pPr>
      <w:r w:rsidRPr="006B6936">
        <w:rPr>
          <w:rFonts w:asciiTheme="minorHAnsi" w:hAnsiTheme="minorHAnsi" w:cstheme="minorHAnsi"/>
        </w:rPr>
        <w:t>“We add, however, that in the light of the new provisions of s 2 as amended, with its significantly different structure and effect, pursuit by the prosecution of a charge of murder in the face of a defence of diminished responsibility which is unequivocally supported by reputable expert evidence but which is not contradicted by any prosecution expert evidence should, we venture to suggest, become relatively uncommon… Accordingly, where the Crown proposes to contest a defence of diminished responsibility the new provisions set out in s 2 as amended should be taken as an encouragement for the Crown to adduce its own expert evidence to support its stance” (at [67]).</w:t>
      </w:r>
    </w:p>
    <w:p w:rsidR="0041288E" w:rsidRPr="006B6936" w:rsidRDefault="0041288E" w:rsidP="00CB43C5">
      <w:pPr>
        <w:jc w:val="both"/>
        <w:rPr>
          <w:rFonts w:asciiTheme="minorHAnsi" w:hAnsiTheme="minorHAnsi" w:cstheme="minorHAnsi"/>
        </w:rPr>
      </w:pPr>
    </w:p>
    <w:p w:rsidR="0041288E" w:rsidRPr="006B6936" w:rsidRDefault="0041288E" w:rsidP="00CB43C5">
      <w:pPr>
        <w:jc w:val="both"/>
        <w:rPr>
          <w:rFonts w:asciiTheme="minorHAnsi" w:hAnsiTheme="minorHAnsi" w:cstheme="minorHAnsi"/>
        </w:rPr>
      </w:pPr>
      <w:bookmarkStart w:id="2" w:name="_GoBack"/>
      <w:bookmarkEnd w:id="2"/>
    </w:p>
    <w:sectPr w:rsidR="0041288E" w:rsidRPr="006B6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53E6A"/>
    <w:multiLevelType w:val="hybridMultilevel"/>
    <w:tmpl w:val="5B428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6DB2CC6"/>
    <w:multiLevelType w:val="hybridMultilevel"/>
    <w:tmpl w:val="372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E9"/>
    <w:rsid w:val="00073E2A"/>
    <w:rsid w:val="000A1950"/>
    <w:rsid w:val="000B6198"/>
    <w:rsid w:val="001271DF"/>
    <w:rsid w:val="001C0D12"/>
    <w:rsid w:val="00217C92"/>
    <w:rsid w:val="002502B6"/>
    <w:rsid w:val="00370775"/>
    <w:rsid w:val="00376AB1"/>
    <w:rsid w:val="0041288E"/>
    <w:rsid w:val="00465BA8"/>
    <w:rsid w:val="0054095A"/>
    <w:rsid w:val="0054127F"/>
    <w:rsid w:val="0059445E"/>
    <w:rsid w:val="005A505B"/>
    <w:rsid w:val="00621E6F"/>
    <w:rsid w:val="00653102"/>
    <w:rsid w:val="006653F0"/>
    <w:rsid w:val="00673636"/>
    <w:rsid w:val="006B6936"/>
    <w:rsid w:val="00775CB4"/>
    <w:rsid w:val="00780F63"/>
    <w:rsid w:val="008275E0"/>
    <w:rsid w:val="0094125A"/>
    <w:rsid w:val="00963819"/>
    <w:rsid w:val="00B34EEC"/>
    <w:rsid w:val="00BE11B7"/>
    <w:rsid w:val="00CA1E7E"/>
    <w:rsid w:val="00CB43C5"/>
    <w:rsid w:val="00D46A1B"/>
    <w:rsid w:val="00E342E9"/>
    <w:rsid w:val="00F757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2014-12-01T13:19:00Z</dcterms:created>
  <dcterms:modified xsi:type="dcterms:W3CDTF">2015-06-25T10:16:00Z</dcterms:modified>
</cp:coreProperties>
</file>