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3" w:rsidRPr="00D82353" w:rsidRDefault="00D82353">
      <w:pPr>
        <w:rPr>
          <w:rFonts w:ascii="Arial" w:hAnsi="Arial" w:cs="Arial"/>
          <w:b/>
          <w:u w:val="single"/>
        </w:rPr>
      </w:pPr>
      <w:r w:rsidRPr="00D82353">
        <w:rPr>
          <w:rFonts w:ascii="Arial" w:hAnsi="Arial" w:cs="Arial"/>
          <w:b/>
          <w:u w:val="single"/>
        </w:rPr>
        <w:t>Understanding why veterans are reluctant to access help for alcohol problems: considerations for nurse education.</w:t>
      </w:r>
    </w:p>
    <w:p w:rsidR="00D949CB" w:rsidRDefault="00D949CB">
      <w:pPr>
        <w:rPr>
          <w:rFonts w:ascii="Arial" w:hAnsi="Arial" w:cs="Arial"/>
          <w:u w:val="single"/>
        </w:rPr>
      </w:pPr>
      <w:r w:rsidRPr="00D949CB">
        <w:rPr>
          <w:rFonts w:ascii="Arial" w:eastAsia="Calibri" w:hAnsi="Arial" w:cs="Arial"/>
          <w:b/>
          <w:bCs/>
          <w:noProof/>
          <w:kern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C5A2B1" wp14:editId="22FF551E">
                <wp:simplePos x="0" y="0"/>
                <wp:positionH relativeFrom="column">
                  <wp:posOffset>336450</wp:posOffset>
                </wp:positionH>
                <wp:positionV relativeFrom="paragraph">
                  <wp:posOffset>1116524</wp:posOffset>
                </wp:positionV>
                <wp:extent cx="3810635" cy="2740025"/>
                <wp:effectExtent l="57150" t="57150" r="56515" b="603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2740025"/>
                          <a:chOff x="0" y="0"/>
                          <a:chExt cx="4344741" cy="32035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552275" y="1404432"/>
                            <a:ext cx="743061" cy="1170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949CB" w:rsidRPr="008F3D45" w:rsidRDefault="00D949CB" w:rsidP="00D949C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8F3D45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The results from phase 1 &amp; 2 inform the interview strategy for phase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344741" cy="3203575"/>
                            <a:chOff x="0" y="0"/>
                            <a:chExt cx="4344915" cy="3204059"/>
                          </a:xfrm>
                        </wpg:grpSpPr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2405"/>
                              <a:ext cx="1552575" cy="7873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  <a:extLst/>
                          </wps:spPr>
                          <wps:txbx>
                            <w:txbxContent>
                              <w:p w:rsidR="00D949CB" w:rsidRPr="009066D7" w:rsidRDefault="00D949CB" w:rsidP="00D949CB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u w:val="single"/>
                                  </w:rPr>
                                </w:pPr>
                                <w:r w:rsidRPr="009066D7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u w:val="single"/>
                                  </w:rPr>
                                  <w:t>Phase 1</w:t>
                                </w:r>
                              </w:p>
                              <w:p w:rsidR="00D949CB" w:rsidRPr="009066D7" w:rsidRDefault="00D949CB" w:rsidP="00D949CB">
                                <w:pPr>
                                  <w:pStyle w:val="NormalWeb"/>
                                  <w:jc w:val="center"/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9066D7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Plan</w:t>
                                </w:r>
                                <w:r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ners</w:t>
                                </w:r>
                                <w:r w:rsidRPr="009066D7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-commission</w:t>
                                </w:r>
                                <w:r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ers</w:t>
                                </w:r>
                                <w:r w:rsidRPr="009066D7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-service delivery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8"/>
                          <wpg:cNvGrpSpPr/>
                          <wpg:grpSpPr>
                            <a:xfrm>
                              <a:off x="0" y="1177747"/>
                              <a:ext cx="1552575" cy="2026312"/>
                              <a:chOff x="43889" y="1280766"/>
                              <a:chExt cx="1552575" cy="2026312"/>
                            </a:xfrm>
                          </wpg:grpSpPr>
                          <wps:wsp>
                            <wps:cNvPr id="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89" y="2843627"/>
                                <a:ext cx="1552575" cy="4634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  <a:extLst/>
                            </wps:spPr>
                            <wps:txbx>
                              <w:txbxContent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9066D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u w:val="single"/>
                                    </w:rPr>
                                    <w:t>Phase 2</w:t>
                                  </w:r>
                                </w:p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</w:pPr>
                                  <w:r w:rsidRPr="009066D7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Service users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1898" y="1897227"/>
                                <a:ext cx="1499622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21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9"/>
                          <wpg:cNvGrpSpPr/>
                          <wpg:grpSpPr>
                            <a:xfrm>
                              <a:off x="1573736" y="1228018"/>
                              <a:ext cx="2771179" cy="1566880"/>
                              <a:chOff x="1615527" y="1335602"/>
                              <a:chExt cx="2771179" cy="1566880"/>
                            </a:xfrm>
                          </wpg:grpSpPr>
                          <wps:wsp>
                            <wps:cNvPr id="8" name="AutoShape 8"/>
                            <wps:cNvSpPr>
                              <a:spLocks noChangeArrowheads="1"/>
                            </wps:cNvSpPr>
                            <wps:spPr bwMode="auto">
                              <a:xfrm rot="1664820">
                                <a:off x="1617322" y="1335602"/>
                                <a:ext cx="1322754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428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SpPr>
                              <a:spLocks noChangeArrowheads="1"/>
                            </wps:cNvSpPr>
                            <wps:spPr bwMode="auto">
                              <a:xfrm rot="19757931">
                                <a:off x="1615527" y="2635782"/>
                                <a:ext cx="133613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315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1756" y="1824237"/>
                                <a:ext cx="1504950" cy="587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  <a:extLst/>
                            </wps:spPr>
                            <wps:txbx>
                              <w:txbxContent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9066D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u w:val="single"/>
                                    </w:rPr>
                                    <w:t>Phase 3</w:t>
                                  </w:r>
                                </w:p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</w:pPr>
                                  <w:r w:rsidRPr="009066D7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Wider ex-armed forces community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30"/>
                          <wpg:cNvGrpSpPr/>
                          <wpg:grpSpPr>
                            <a:xfrm>
                              <a:off x="1631290" y="0"/>
                              <a:ext cx="2655588" cy="1667675"/>
                              <a:chOff x="1674356" y="102413"/>
                              <a:chExt cx="2655588" cy="1667675"/>
                            </a:xfrm>
                          </wpg:grpSpPr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3044" y="102413"/>
                                <a:ext cx="1446900" cy="6135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  <a:extLst/>
                            </wps:spPr>
                            <wps:txbx>
                              <w:txbxContent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066D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Develop feedback</w:t>
                                  </w:r>
                                </w:p>
                                <w:p w:rsidR="00D949CB" w:rsidRPr="009066D7" w:rsidRDefault="00D949CB" w:rsidP="00D949CB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9066D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proofErr w:type="gramEnd"/>
                                  <w:r w:rsidRPr="009066D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 xml:space="preserve"> inform planning and commissioning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9"/>
                            <wps:cNvSpPr>
                              <a:spLocks noChangeArrowheads="1"/>
                            </wps:cNvSpPr>
                            <wps:spPr bwMode="auto">
                              <a:xfrm rot="9959876">
                                <a:off x="1674356" y="578454"/>
                                <a:ext cx="1088848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315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049453" y="1143067"/>
                                <a:ext cx="987342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315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6.5pt;margin-top:87.9pt;width:300.05pt;height:215.75pt;z-index:251661312;mso-width-relative:margin;mso-height-relative:margin" coordsize="43447,3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5522;top:14044;width:7431;height:1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issQA&#10;AADaAAAADwAAAGRycy9kb3ducmV2LnhtbESPT4vCMBTE7wt+h/AEb2uqC/6pRpFlFzwIoi7s9dG8&#10;bbo2L7VJtfrpjSB4HGbmN8x82dpSnKn2hWMFg34CgjhzuuBcwc/h+30CwgdkjaVjUnAlD8tF522O&#10;qXYX3tF5H3IRIexTVGBCqFIpfWbIou+7ijh6f662GKKsc6lrvES4LeUwSUbSYsFxwWBFn4ay476x&#10;Cn6HZbM2zfQ/G9++Vh/NQG9Pm6BUr9uuZiACteEVfrbXWsEY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orLEAAAA2gAAAA8AAAAAAAAAAAAAAAAAmAIAAGRycy9k&#10;b3ducmV2LnhtbFBLBQYAAAAABAAEAPUAAACJAwAAAAA=&#10;" fillcolor="window" stroked="f" strokeweight=".5pt">
                  <v:textbox style="layout-flow:vertical">
                    <w:txbxContent>
                      <w:p w:rsidR="00D949CB" w:rsidRPr="008F3D45" w:rsidRDefault="00D949CB" w:rsidP="00D949CB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8F3D45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The results from phase 1 &amp; 2 inform the interview strategy for phase 3</w:t>
                        </w:r>
                      </w:p>
                    </w:txbxContent>
                  </v:textbox>
                </v:shape>
                <v:group id="Group 2" o:spid="_x0000_s1028" style="position:absolute;width:43447;height:32035" coordsize="43449,3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11" o:spid="_x0000_s1029" type="#_x0000_t202" style="position:absolute;top:2224;width:15525;height:7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YL8EA&#10;AADbAAAADwAAAGRycy9kb3ducmV2LnhtbERPTWvCQBC9F/oflil4qxt7qG10FWmRehBSU70P2TEJ&#10;ZmfD7lTjv3eFQm/zeJ8zXw6uU2cKsfVsYDLOQBFX3rZcG9j/rJ/fQEVBtth5JgNXirBcPD7MMbf+&#10;wjs6l1KrFMIxRwONSJ9rHauGHMax74kTd/TBoSQYam0DXlK46/RLlr1qhy2nhgZ7+mioOpW/zkA4&#10;7rduujtJ+JLP6rvYHIqiXBszehpWM1BCg/yL/9wbm+a/w/2XdI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WC/BAAAA2wAAAA8AAAAAAAAAAAAAAAAAmAIAAGRycy9kb3du&#10;cmV2LnhtbFBLBQYAAAAABAAEAPUAAACGAwAAAAA=&#10;" fillcolor="window" strokecolor="windowText">
                    <v:textbox>
                      <w:txbxContent>
                        <w:p w:rsidR="00D949CB" w:rsidRPr="009066D7" w:rsidRDefault="00D949CB" w:rsidP="00D949CB">
                          <w:pPr>
                            <w:pStyle w:val="NormalWeb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  <w:u w:val="single"/>
                            </w:rPr>
                          </w:pPr>
                          <w:r w:rsidRPr="009066D7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  <w:u w:val="single"/>
                            </w:rPr>
                            <w:t>Phase 1</w:t>
                          </w:r>
                        </w:p>
                        <w:p w:rsidR="00D949CB" w:rsidRPr="009066D7" w:rsidRDefault="00D949CB" w:rsidP="00D949CB">
                          <w:pPr>
                            <w:pStyle w:val="NormalWeb"/>
                            <w:jc w:val="center"/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</w:pPr>
                          <w:r w:rsidRPr="009066D7"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Plan</w:t>
                          </w:r>
                          <w:r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ners</w:t>
                          </w:r>
                          <w:r w:rsidRPr="009066D7"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-commission</w:t>
                          </w:r>
                          <w:r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ers</w:t>
                          </w:r>
                          <w:r w:rsidRPr="009066D7">
                            <w:rPr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-service delivery</w:t>
                          </w:r>
                        </w:p>
                      </w:txbxContent>
                    </v:textbox>
                  </v:shape>
                  <v:group id="Group 28" o:spid="_x0000_s1030" style="position:absolute;top:11777;width:15525;height:20263" coordorigin="438,12807" coordsize="15525,20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13" o:spid="_x0000_s1031" type="#_x0000_t202" style="position:absolute;left:438;top:28436;width:15526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Jk8IA&#10;AADaAAAADwAAAGRycy9kb3ducmV2LnhtbESPQWvCQBSE74X+h+UVvNWNLdgSXUVapB6E1FTvj+wz&#10;CWbfht1Xjf/eFQo9DjPzDTNfDq5TZwqx9WxgMs5AEVfetlwb2P+sn99BRUG22HkmA1eKsFw8Pswx&#10;t/7COzqXUqsE4ZijgUakz7WOVUMO49j3xMk7+uBQkgy1tgEvCe46/ZJlU+2w5bTQYE8fDVWn8tcZ&#10;CMf91r3tThK+5LP6LjaHoijXxoyehtUMlNAg/+G/9sYaeIX7lX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4mTwgAAANoAAAAPAAAAAAAAAAAAAAAAAJgCAABkcnMvZG93&#10;bnJldi54bWxQSwUGAAAAAAQABAD1AAAAhwMAAAAA&#10;" fillcolor="window" strokecolor="windowText">
                      <v:textbox>
                        <w:txbxContent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066D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u w:val="single"/>
                              </w:rPr>
                              <w:t>Phase 2</w:t>
                            </w:r>
                          </w:p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9066D7">
                              <w:rPr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Service users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32" type="#_x0000_t13" style="position:absolute;left:819;top:18971;width:14996;height:26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jXcQA&#10;AADaAAAADwAAAGRycy9kb3ducmV2LnhtbESPQWsCMRSE74X+h/CE3mpWpbasRilCpRQ8qO3B22Pz&#10;3N1287JNnrr6641Q6HGYmW+Y6bxzjTpSiLVnA4N+Boq48Lbm0sDn9u3xBVQUZIuNZzJwpgjz2f3d&#10;FHPrT7ym40ZKlSAcczRQibS51rGoyGHs+5Y4eXsfHEqSodQ24CnBXaOHWTbWDmtOCxW2tKio+Nkc&#10;nIHt/sMfit/V8/Kbv9rRahdELsGYh173OgEl1Ml/+K/9bg08we1KugF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7413EAAAA2gAAAA8AAAAAAAAAAAAAAAAAmAIAAGRycy9k&#10;b3ducmV2LnhtbFBLBQYAAAAABAAEAPUAAACJAwAAAAA=&#10;" adj="12682" fillcolor="window" strokecolor="windowText"/>
                  </v:group>
                  <v:group id="Group 29" o:spid="_x0000_s1033" style="position:absolute;left:15737;top:12280;width:27712;height:15668" coordorigin="16155,13356" coordsize="27711,1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AutoShape 8" o:spid="_x0000_s1034" type="#_x0000_t13" style="position:absolute;left:16173;top:13356;width:13227;height:2667;rotation:18184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Hp8EA&#10;AADaAAAADwAAAGRycy9kb3ducmV2LnhtbERPW2vCMBR+F/YfwhnsTdNtIltnWraBIKgPXpA9Hpqz&#10;ptqclCSr9d+bB2GPH999Xg62FT350DhW8DzJQBBXTjdcKzjsF+M3ECEia2wdk4IrBSiLh9Ecc+0u&#10;vKV+F2uRQjjkqMDE2OVShsqQxTBxHXHifp23GBP0tdQeLynctvIly2bSYsOpwWBH34aq8+7PKlhY&#10;v3q1R3Oc/kxn/fr6/nUKm61ST4/D5weISEP8F9/dS60gbU1X0g2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R6fBAAAA2gAAAA8AAAAAAAAAAAAAAAAAmAIAAGRycy9kb3du&#10;cmV2LnhtbFBLBQYAAAAABAAEAPUAAACGAwAAAAA=&#10;" adj="13574" fillcolor="window" strokecolor="windowText"/>
                    <v:shape id="AutoShape 9" o:spid="_x0000_s1035" type="#_x0000_t13" style="position:absolute;left:16155;top:26357;width:13361;height:2667;rotation:-20120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0rcEA&#10;AADaAAAADwAAAGRycy9kb3ducmV2LnhtbESP0YrCMBRE3wX/IVxhX2RNV0RsNUrpIvim1v2AS3Nt&#10;i81NaKJ2/94IC/s4zMwZZrMbTCce1PvWsoKvWQKCuLK65VrBz2X/uQLhA7LGzjIp+CUPu+14tMFM&#10;2yef6VGGWkQI+wwVNCG4TEpfNWTQz6wjjt7V9gZDlH0tdY/PCDednCfJUhpsOS406KhoqLqVd6OA&#10;006vXH4rp+nim07uOE2Kw12pj8mQr0EEGsJ/+K990ApSe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gdK3BAAAA2gAAAA8AAAAAAAAAAAAAAAAAmAIAAGRycy9kb3du&#10;cmV2LnhtbFBLBQYAAAAABAAEAPUAAACGAwAAAAA=&#10;" adj="14134" fillcolor="window" strokecolor="windowText"/>
                    <v:shape id="Text Box 12" o:spid="_x0000_s1036" type="#_x0000_t202" style="position:absolute;left:28817;top:18242;width:15050;height:5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xssMA&#10;AADbAAAADwAAAGRycy9kb3ducmV2LnhtbESPQU/DMAyF70j7D5EncWMpOwAqyybENLEDUlkZd6vx&#10;2mqNUyVmK/8eH5C42XrP731ebaYwmAul3Ed2cL8owBA30ffcOjh+7u6ewGRB9jhEJgc/lGGznt2s&#10;sPTxyge61NIaDeFcooNOZCytzU1HAfMijsSqnWIKKLqm1vqEVw0Pg10WxYMN2LM2dDjSa0fNuf4O&#10;DtLp+B4eD2dJb7JtPqr9V1XVO+du59PLMxihSf7Nf9d7r/hKr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XxssMAAADbAAAADwAAAAAAAAAAAAAAAACYAgAAZHJzL2Rv&#10;d25yZXYueG1sUEsFBgAAAAAEAAQA9QAAAIgDAAAAAA==&#10;" fillcolor="window" strokecolor="windowText">
                      <v:textbox>
                        <w:txbxContent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066D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u w:val="single"/>
                              </w:rPr>
                              <w:t>Phase 3</w:t>
                            </w:r>
                          </w:p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9066D7">
                              <w:rPr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Wider ex-armed forces community</w:t>
                            </w:r>
                          </w:p>
                        </w:txbxContent>
                      </v:textbox>
                    </v:shape>
                  </v:group>
                  <v:group id="Group 30" o:spid="_x0000_s1037" style="position:absolute;left:16312;width:26556;height:16676" coordorigin="16743,1024" coordsize="26555,16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14" o:spid="_x0000_s1038" type="#_x0000_t202" style="position:absolute;left:28830;top:1024;width:14469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3scEA&#10;AADbAAAADwAAAGRycy9kb3ducmV2LnhtbERPTWvCQBC9F/oflil4qxtLsSW6irRIPQipqd6H7JgE&#10;s7Nhd6rx37tCobd5vM+ZLwfXqTOF2Ho2MBlnoIgrb1uuDex/1s/voKIgW+w8k4ErRVguHh/mmFt/&#10;4R2dS6lVCuGYo4FGpM+1jlVDDuPY98SJO/rgUBIMtbYBLyncdfoly6baYcupocGePhqqTuWvMxCO&#10;+617250kfMln9V1sDkVRro0ZPQ2rGSihQf7Ff+6NTfNf4f5LO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97HBAAAA2wAAAA8AAAAAAAAAAAAAAAAAmAIAAGRycy9kb3du&#10;cmV2LnhtbFBLBQYAAAAABAAEAPUAAACGAwAAAAA=&#10;" fillcolor="window" strokecolor="windowText">
                      <v:textbox>
                        <w:txbxContent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066D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Develop feedback</w:t>
                            </w:r>
                          </w:p>
                          <w:p w:rsidR="00D949CB" w:rsidRPr="009066D7" w:rsidRDefault="00D949CB" w:rsidP="00D949CB">
                            <w:pPr>
                              <w:pStyle w:val="NormalWeb"/>
                              <w:jc w:val="center"/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066D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to</w:t>
                            </w:r>
                            <w:proofErr w:type="gramEnd"/>
                            <w:r w:rsidRPr="009066D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inform planning and commissioning</w:t>
                            </w:r>
                          </w:p>
                        </w:txbxContent>
                      </v:textbox>
                    </v:shape>
                    <v:shape id="AutoShape 9" o:spid="_x0000_s1039" type="#_x0000_t13" style="position:absolute;left:16743;top:5784;width:10889;height:2667;rotation:10878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kV8EA&#10;AADbAAAADwAAAGRycy9kb3ducmV2LnhtbERPS4vCMBC+C/6HMIK3NVVQlmoUWRFE8OALr0Mz23a3&#10;mdQm1dZfbwTB23x8z5ktGlOIG1Uut6xgOIhAECdW55wqOB3XX98gnEfWWFgmBS05WMy7nRnG2t55&#10;T7eDT0UIYRejgsz7MpbSJRkZdANbEgfu11YGfYBVKnWF9xBuCjmKook0mHNoyLCkn4yS/0NtFJT1&#10;cJwuj9tLO1rp666tV9Hf+aFUv9cspyA8Nf4jfrs3Oswfw+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pZFfBAAAA2wAAAA8AAAAAAAAAAAAAAAAAmAIAAGRycy9kb3du&#10;cmV2LnhtbFBLBQYAAAAABAAEAPUAAACGAwAAAAA=&#10;" adj="12439" fillcolor="window" strokecolor="windowText"/>
                    <v:shape id="AutoShape 9" o:spid="_x0000_s1040" type="#_x0000_t13" style="position:absolute;left:30494;top:11430;width:9873;height:26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Pn8IA&#10;AADbAAAADwAAAGRycy9kb3ducmV2LnhtbERPTYvCMBC9C/6HMMLeNLWoaNcoIrgIe5DV3YO3oZlt&#10;q82kJlmt/94IC97m8T5nvmxNLa7kfGVZwXCQgCDOra64UPB92PSnIHxA1lhbJgV38rBcdDtzzLS9&#10;8Rdd96EQMYR9hgrKEJpMSp+XZNAPbEMcuV/rDIYIXSG1w1sMN7VMk2QiDVYcG0psaF1Sft7/GQUz&#10;r8MuTdz5OD59fly26Yh/diOl3nrt6h1EoDa8xP/urY7zJ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k+fwgAAANsAAAAPAAAAAAAAAAAAAAAAAJgCAABkcnMvZG93&#10;bnJldi54bWxQSwUGAAAAAAQABAD1AAAAhwMAAAAA&#10;" adj="11497" fillcolor="window" strokecolor="windowText"/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u w:val="single"/>
        </w:rPr>
        <w:t xml:space="preserve"> </w:t>
      </w:r>
      <w:r w:rsidRPr="003C5323">
        <w:rPr>
          <w:rFonts w:ascii="Arial" w:hAnsi="Arial" w:cs="Arial"/>
          <w:u w:val="single"/>
        </w:rPr>
        <w:t>Figure 1: Methodological approach of overall study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br w:type="page"/>
      </w:r>
    </w:p>
    <w:p w:rsidR="00EB6DF1" w:rsidRDefault="002C4CB4">
      <w:r w:rsidRPr="00117415">
        <w:rPr>
          <w:rFonts w:ascii="Arial" w:hAnsi="Arial" w:cs="Arial"/>
          <w:noProof/>
          <w:sz w:val="16"/>
          <w:szCs w:val="1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973B8" wp14:editId="3FE94DFC">
                <wp:simplePos x="0" y="0"/>
                <wp:positionH relativeFrom="column">
                  <wp:posOffset>-349857</wp:posOffset>
                </wp:positionH>
                <wp:positionV relativeFrom="paragraph">
                  <wp:posOffset>564543</wp:posOffset>
                </wp:positionV>
                <wp:extent cx="9130157" cy="57169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0157" cy="5716905"/>
                          <a:chOff x="0" y="0"/>
                          <a:chExt cx="9595832" cy="584268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35172" y="373711"/>
                            <a:ext cx="2026685" cy="5468977"/>
                            <a:chOff x="0" y="0"/>
                            <a:chExt cx="1247802" cy="575622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15902" y="0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F732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Lack of bespoke alcohol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7951" y="572494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Veteran’s own approach to health needs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1129085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Communication between services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1701579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Changes within government health policy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313830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Pre-military service mental health problems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0" y="2878372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Veterans don’t want to be associated with other substance misuse service users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3474720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Veteran behaviour makes engagement difficult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7951" y="4055165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Lack of knowledge amongst staff regarding veterans’ needs and military culture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7951" y="4651513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Funding and availability of suitably qualified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5902" y="5271715"/>
                              <a:ext cx="1231900" cy="4845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Staff behaviour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222631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9CB" w:rsidRPr="00DF7320" w:rsidRDefault="00D949CB" w:rsidP="00D949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DF7320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Emerging Themes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3156668" y="1311965"/>
                            <a:ext cx="1534160" cy="2599690"/>
                            <a:chOff x="0" y="0"/>
                            <a:chExt cx="2250220" cy="4524292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0"/>
                              <a:ext cx="2202180" cy="7232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Complexity of services and care pathways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1804946"/>
                              <a:ext cx="2202180" cy="7232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Complexity of Need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7708" y="3800723"/>
                              <a:ext cx="2202512" cy="7235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Understanding Veterans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661823" y="500932"/>
                            <a:ext cx="1963972" cy="5001261"/>
                            <a:chOff x="0" y="0"/>
                            <a:chExt cx="1964030" cy="5001372"/>
                          </a:xfrm>
                        </wpg:grpSpPr>
                        <wps:wsp>
                          <wps:cNvPr id="34" name="Straight Arrow Connector 34"/>
                          <wps:cNvCnPr/>
                          <wps:spPr>
                            <a:xfrm>
                              <a:off x="357707" y="0"/>
                              <a:ext cx="1501578" cy="299502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357707" y="548640"/>
                              <a:ext cx="1502101" cy="24463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 flipV="1">
                              <a:off x="357739" y="945472"/>
                              <a:ext cx="1200763" cy="12870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357808" y="1025718"/>
                              <a:ext cx="1256030" cy="58839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 flipV="1">
                              <a:off x="310101" y="1900362"/>
                              <a:ext cx="1303655" cy="3308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V="1">
                              <a:off x="421419" y="2019632"/>
                              <a:ext cx="1191895" cy="7385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 flipV="1">
                              <a:off x="421419" y="2130950"/>
                              <a:ext cx="1191260" cy="12471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421407" y="2130903"/>
                              <a:ext cx="1288064" cy="177310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 flipV="1">
                              <a:off x="421338" y="3124932"/>
                              <a:ext cx="1391612" cy="7773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 flipV="1">
                              <a:off x="421419" y="2130950"/>
                              <a:ext cx="1438910" cy="2289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 flipV="1">
                              <a:off x="421338" y="3276011"/>
                              <a:ext cx="1438632" cy="11465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 flipV="1">
                              <a:off x="0" y="3378090"/>
                              <a:ext cx="1964030" cy="16232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973788" y="993913"/>
                            <a:ext cx="18516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9CB" w:rsidRPr="00DF7320" w:rsidRDefault="00D949CB" w:rsidP="00D949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Subordinate </w:t>
                              </w:r>
                              <w:r w:rsidRPr="00DF7320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Themes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351228" y="2226365"/>
                            <a:ext cx="1240155" cy="508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9CB" w:rsidRPr="006F2D7A" w:rsidRDefault="00D949CB" w:rsidP="00D949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F2D7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Barriers 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F2D7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025224" y="1582310"/>
                            <a:ext cx="185166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9CB" w:rsidRPr="00DF7320" w:rsidRDefault="00D949CB" w:rsidP="00D949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Superordinate Theme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4572000" y="1574358"/>
                            <a:ext cx="707390" cy="651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4524292" y="2456953"/>
                            <a:ext cx="75509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4437434" y="2767014"/>
                            <a:ext cx="841892" cy="8587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7744171" y="575488"/>
                            <a:ext cx="1851660" cy="683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9CB" w:rsidRPr="00DF7320" w:rsidRDefault="00D949CB" w:rsidP="00D949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Educational topics for pre-registration nurse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7983181" y="1511977"/>
                            <a:ext cx="1612651" cy="2353312"/>
                            <a:chOff x="233351" y="348081"/>
                            <a:chExt cx="2365348" cy="4095516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396524" y="2200280"/>
                              <a:ext cx="2202175" cy="10240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21E6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The Military ‘Veteran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1E6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1E6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Institutionalised’ hypothesis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25728" y="3720332"/>
                              <a:ext cx="1247340" cy="7232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D949CB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Stigma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33351" y="348081"/>
                              <a:ext cx="2202512" cy="1658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CB" w:rsidRPr="00DF7320" w:rsidRDefault="002C4CB4" w:rsidP="00D949C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4CB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Understanding the Experience of Modern Warfare and its Potential Consequences</w:t>
                                </w:r>
                                <w:r w:rsidRPr="002C4CB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Straight Arrow Connector 57"/>
                        <wps:cNvCnPr/>
                        <wps:spPr>
                          <a:xfrm flipV="1">
                            <a:off x="6591631" y="2039688"/>
                            <a:ext cx="1320165" cy="4172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6591631" y="2463336"/>
                            <a:ext cx="1320165" cy="2687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6591631" y="2464904"/>
                            <a:ext cx="1502797" cy="11052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1" style="position:absolute;margin-left:-27.55pt;margin-top:44.45pt;width:718.9pt;height:450.15pt;z-index:251659264;mso-width-relative:margin;mso-height-relative:margin" coordsize="95958,5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">
                <v:group id="Group 4" o:spid="_x0000_s1042" style="position:absolute;left:1351;top:3737;width:20267;height:54689" coordsize="12478,5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3" type="#_x0000_t202" style="position:absolute;left:159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73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Lack of bespoke alcohol service</w:t>
                          </w:r>
                        </w:p>
                      </w:txbxContent>
                    </v:textbox>
                  </v:shape>
                  <v:shape id="Text Box 11" o:spid="_x0000_s1044" type="#_x0000_t202" style="position:absolute;left:79;top:5724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Veteran’s own approach to health needs</w:t>
                          </w:r>
                        </w:p>
                      </w:txbxContent>
                    </v:textbox>
                  </v:shape>
                  <v:shape id="Text Box 12" o:spid="_x0000_s1045" type="#_x0000_t202" style="position:absolute;top:11290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Communication between services</w:t>
                          </w:r>
                        </w:p>
                      </w:txbxContent>
                    </v:textbox>
                  </v:shape>
                  <v:shape id="Text Box 17" o:spid="_x0000_s1046" type="#_x0000_t202" style="position:absolute;top:17015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Changes within government health policy</w:t>
                          </w:r>
                        </w:p>
                      </w:txbxContent>
                    </v:textbox>
                  </v:shape>
                  <v:shape id="Text Box 18" o:spid="_x0000_s1047" type="#_x0000_t202" style="position:absolute;top:23138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Pre-military service mental health problems</w:t>
                          </w:r>
                        </w:p>
                      </w:txbxContent>
                    </v:textbox>
                  </v:shape>
                  <v:shape id="Text Box 20" o:spid="_x0000_s1048" type="#_x0000_t202" style="position:absolute;top:28783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Veterans don’t want to be associated with other substance misuse service users </w:t>
                          </w:r>
                        </w:p>
                      </w:txbxContent>
                    </v:textbox>
                  </v:shape>
                  <v:shape id="Text Box 21" o:spid="_x0000_s1049" type="#_x0000_t202" style="position:absolute;top:34747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Veteran behaviour makes engagement difficult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79;top:40551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Lack of knowledge amongst staff regarding veterans’ needs and military culture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79;top:46515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Funding and availability of suitably qualified staff</w:t>
                          </w:r>
                        </w:p>
                      </w:txbxContent>
                    </v:textbox>
                  </v:shape>
                  <v:shape id="Text Box 24" o:spid="_x0000_s1052" type="#_x0000_t202" style="position:absolute;left:159;top:52717;width:12319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Staff behaviour</w:t>
                          </w:r>
                        </w:p>
                      </w:txbxContent>
                    </v:textbox>
                  </v:shape>
                </v:group>
                <v:shape id="Text Box 25" o:spid="_x0000_s1053" type="#_x0000_t202" style="position:absolute;width:2226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D949CB" w:rsidRPr="00DF7320" w:rsidRDefault="00D949CB" w:rsidP="00D949CB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DF7320">
                          <w:rPr>
                            <w:rFonts w:ascii="Arial" w:hAnsi="Arial" w:cs="Arial"/>
                            <w:b/>
                            <w:u w:val="single"/>
                          </w:rPr>
                          <w:t>Emerging Themes</w:t>
                        </w:r>
                      </w:p>
                    </w:txbxContent>
                  </v:textbox>
                </v:shape>
                <v:group id="Group 26" o:spid="_x0000_s1054" style="position:absolute;left:31566;top:13119;width:15342;height:25997" coordsize="22502,45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7" o:spid="_x0000_s1055" type="#_x0000_t202" style="position:absolute;width:22021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Complexity of services and care pathways</w:t>
                          </w:r>
                        </w:p>
                      </w:txbxContent>
                    </v:textbox>
                  </v:shape>
                  <v:shape id="Text Box 28" o:spid="_x0000_s1056" type="#_x0000_t202" style="position:absolute;top:18049;width:22021;height: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Complexity of Need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477;top:38007;width:22025;height: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Understanding Veterans</w:t>
                          </w:r>
                        </w:p>
                      </w:txbxContent>
                    </v:textbox>
                  </v:shape>
                </v:group>
                <v:group id="Group 33" o:spid="_x0000_s1058" style="position:absolute;left:16618;top:5009;width:19639;height:50012" coordsize="19640,5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59" type="#_x0000_t32" style="position:absolute;left:3577;width:15015;height:29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Ez8EAAADbAAAADwAAAGRycy9kb3ducmV2LnhtbESPT4vCMBTE78J+h/AWvGmqFXfpGmVZ&#10;FcSbf9jzo3m2pc1LSWKt394IgsdhZn7DLFa9aURHzleWFUzGCQji3OqKCwXn03b0DcIHZI2NZVJw&#10;Jw+r5cdggZm2Nz5QdwyFiBD2GSooQ2gzKX1ekkE/ti1x9C7WGQxRukJqh7cIN42cJslcGqw4LpTY&#10;0l9JeX28GgUVp4Gn63RL+03tvor/urPpWanhZ//7AyJQH97hV3unFaQz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00TPwQAAANsAAAAPAAAAAAAAAAAAAAAA&#10;AKECAABkcnMvZG93bnJldi54bWxQSwUGAAAAAAQABAD5AAAAjwMAAAAA&#10;" strokecolor="black [3213]">
                    <v:stroke endarrow="open"/>
                  </v:shape>
                  <v:shape id="Straight Arrow Connector 35" o:spid="_x0000_s1060" type="#_x0000_t32" style="position:absolute;left:3577;top:5486;width:15021;height:24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hVMEAAADbAAAADwAAAGRycy9kb3ducmV2LnhtbESPT4vCMBTE78J+h/AWvGmqRXfpGmVZ&#10;FcSbf9jzo3m2pc1LSWKt394IgsdhZn7DLFa9aURHzleWFUzGCQji3OqKCwXn03b0DcIHZI2NZVJw&#10;Jw+r5cdggZm2Nz5QdwyFiBD2GSooQ2gzKX1ekkE/ti1x9C7WGQxRukJqh7cIN42cJslcGqw4LpTY&#10;0l9JeX28GgUVp4Gn63RL+03tvor/urPpWanhZ//7AyJQH97hV3unFaQz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+FUwQAAANsAAAAPAAAAAAAAAAAAAAAA&#10;AKECAABkcnMvZG93bnJldi54bWxQSwUGAAAAAAQABAD5AAAAjwMAAAAA&#10;" strokecolor="black [3213]">
                    <v:stroke endarrow="open"/>
                  </v:shape>
                  <v:shape id="Straight Arrow Connector 36" o:spid="_x0000_s1061" type="#_x0000_t32" style="position:absolute;left:3577;top:9454;width:12008;height:1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I98EAAADbAAAADwAAAGRycy9kb3ducmV2LnhtbESP3WoCMRCF7wu+QxihdzXblopszYpo&#10;hd5Zfx5guhk32W4mSxJ1+/amUPDycH4+znwxuE5cKETrWcHzpABBXHttuVFwPGyeZiBiQtbYeSYF&#10;vxRhUY0e5lhqf+UdXfapEXmEY4kKTEp9KWWsDTmME98TZ+/kg8OUZWikDnjN466TL0UxlQ4tZ4LB&#10;nlaG6p/92WXu0rZv66C5/vhu7VcwuD11qNTjeFi+g0g0pHv4v/2pFbxO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Qj3wQAAANsAAAAPAAAAAAAAAAAAAAAA&#10;AKECAABkcnMvZG93bnJldi54bWxQSwUGAAAAAAQABAD5AAAAjwMAAAAA&#10;" strokecolor="black [3213]">
                    <v:stroke endarrow="open"/>
                  </v:shape>
                  <v:shape id="Straight Arrow Connector 37" o:spid="_x0000_s1062" type="#_x0000_t32" style="position:absolute;left:3578;top:10257;width:12560;height:58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2tbMEAAADbAAAADwAAAGRycy9kb3ducmV2LnhtbESP3WoCMRCF7wu+QxihdzVbxSpbo4ha&#10;6J315wGmm3ETu5ksSdTt2xuh0MvD+fk4s0XnGnGlEK1nBa+DAgRx5bXlWsHx8PEyBRETssbGMyn4&#10;pQiLee9phqX2N97RdZ9qkUc4lqjApNSWUsbKkMM48C1x9k4+OExZhlrqgLc87ho5LIo36dByJhhs&#10;aWWo+tlfXOYu7Xm8DpqrzffZfgWD21ODSj33u+U7iERd+g//tT+1gtEE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a1swQAAANsAAAAPAAAAAAAAAAAAAAAA&#10;AKECAABkcnMvZG93bnJldi54bWxQSwUGAAAAAAQABAD5AAAAjwMAAAAA&#10;" strokecolor="black [3213]">
                    <v:stroke endarrow="open"/>
                  </v:shape>
                  <v:shape id="Straight Arrow Connector 38" o:spid="_x0000_s1063" type="#_x0000_t32" style="position:absolute;left:3101;top:19003;width:13036;height:3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5Hr4AAADbAAAADwAAAGRycy9kb3ducmV2LnhtbERPzU4CMRC+m/gOzZh4ky4ajFkphKgk&#10;3ETwAcbtsC1sp5u2wPL2zoGE45fvfzofQqdOlLKPbGA8qkARN9F6bg38bpdPb6ByQbbYRSYDF8ow&#10;n93fTbG28cw/dNqUVkkI5xoNuFL6WuvcOAqYR7EnFm4XU8AiMLXaJjxLeOj0c1W96oCepcFhTx+O&#10;msPmGKR34feTz2S5+frb+3Vy+L3r0JjHh2HxDqrQUG7iq3tlDbzIWP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YjkevgAAANsAAAAPAAAAAAAAAAAAAAAAAKEC&#10;AABkcnMvZG93bnJldi54bWxQSwUGAAAAAAQABAD5AAAAjAMAAAAA&#10;" strokecolor="black [3213]">
                    <v:stroke endarrow="open"/>
                  </v:shape>
                  <v:shape id="Straight Arrow Connector 39" o:spid="_x0000_s1064" type="#_x0000_t32" style="position:absolute;left:4214;top:20196;width:11919;height:7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6chcEAAADbAAAADwAAAGRycy9kb3ducmV2LnhtbESP3WoCMRCF7wu+QxihdzVbxaJbo4ha&#10;6J315wGmm3ETu5ksSdTt2xuh0MvD+fk4s0XnGnGlEK1nBa+DAgRx5bXlWsHx8PEyARETssbGMyn4&#10;pQiLee9phqX2N97RdZ9qkUc4lqjApNSWUsbKkMM48C1x9k4+OExZhlrqgLc87ho5LIo36dByJhhs&#10;aWWo+tlfXOYu7Xm8DpqrzffZfgWD21ODSj33u+U7iERd+g//tT+1gtEU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pyFwQAAANsAAAAPAAAAAAAAAAAAAAAA&#10;AKECAABkcnMvZG93bnJldi54bWxQSwUGAAAAAAQABAD5AAAAjwMAAAAA&#10;" strokecolor="black [3213]">
                    <v:stroke endarrow="open"/>
                  </v:shape>
                  <v:shape id="Straight Arrow Connector 40" o:spid="_x0000_s1065" type="#_x0000_t32" style="position:absolute;left:4214;top:21309;width:11912;height:12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GZb4AAADbAAAADwAAAGRycy9kb3ducmV2LnhtbERPzU4CMRC+m/gOzZh4ky5GjFkphKgk&#10;3ETwAcbtsC1sp5u2wPL2zoGE45fvfzofQqdOlLKPbGA8qkARN9F6bg38bpdPb6ByQbbYRSYDF8ow&#10;n93fTbG28cw/dNqUVkkI5xoNuFL6WuvcOAqYR7EnFm4XU8AiMLXaJjxLeOj0c1W96oCepcFhTx+O&#10;msPmGKR34feTz2S5+frb+3Vy+L3r0JjHh2HxDqrQUG7iq3tlDbzIev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EkZlvgAAANsAAAAPAAAAAAAAAAAAAAAAAKEC&#10;AABkcnMvZG93bnJldi54bWxQSwUGAAAAAAQABAD5AAAAjAMAAAAA&#10;" strokecolor="black [3213]">
                    <v:stroke endarrow="open"/>
                  </v:shape>
                  <v:shape id="Straight Arrow Connector 41" o:spid="_x0000_s1066" type="#_x0000_t32" style="position:absolute;left:4214;top:21309;width:12880;height:17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7j/sAAAADbAAAADwAAAGRycy9kb3ducmV2LnhtbESP22oCMRRF3wX/IZxC3zSjWJGpUcQL&#10;9K3ePuB0cpzETk6GJOr07xuh0MfNviz2fNm5RtwpROtZwWhYgCCuvLZcKzifdoMZiJiQNTaeScEP&#10;RVgu+r05lto/+ED3Y6pFHuFYogKTUltKGStDDuPQt8TZu/jgMGUZaqkDPvK4a+S4KKbSoeVMMNjS&#10;2lD1fby5zF3Z69smaK62X1e7DwY/Lw0q9frSrd5BJOrSf/iv/aEVTEbw/JJ/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e4/7AAAAA2wAAAA8AAAAAAAAAAAAAAAAA&#10;oQIAAGRycy9kb3ducmV2LnhtbFBLBQYAAAAABAAEAPkAAACOAwAAAAA=&#10;" strokecolor="black [3213]">
                    <v:stroke endarrow="open"/>
                  </v:shape>
                  <v:shape id="Straight Arrow Connector 42" o:spid="_x0000_s1067" type="#_x0000_t32" style="position:absolute;left:4213;top:31249;width:13916;height:7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9icAAAADbAAAADwAAAGRycy9kb3ducmV2LnhtbESP3WoCMRCF7wu+QxjBu5pVbJHVKKIV&#10;vGurPsC4GTfRzWRJUt2+fVMQvDycn48zX3auETcK0XpWMBoWIIgrry3XCo6H7esUREzIGhvPpOCX&#10;IiwXvZc5ltrf+Ztu+1SLPMKxRAUmpbaUMlaGHMahb4mzd/bBYcoy1FIHvOdx18hxUbxLh5YzwWBL&#10;a0PVdf/jMndlL2+boLn6OF3sVzD4eW5QqUG/W81AJOrSM/xo77SCy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MfYnAAAAA2wAAAA8AAAAAAAAAAAAAAAAA&#10;oQIAAGRycy9kb3ducmV2LnhtbFBLBQYAAAAABAAEAPkAAACOAwAAAAA=&#10;" strokecolor="black [3213]">
                    <v:stroke endarrow="open"/>
                  </v:shape>
                  <v:shape id="Straight Arrow Connector 43" o:spid="_x0000_s1068" type="#_x0000_t32" style="position:absolute;left:4214;top:21309;width:14389;height:22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YEsEAAADbAAAADwAAAGRycy9kb3ducmV2LnhtbESP3WoCMRCF7wu+QxihdzVbtSJbo4ha&#10;6J315wGmm3ETu5ksSdTt2xuh0MvD+fk4s0XnGnGlEK1nBa+DAgRx5bXlWsHx8PEyBRETssbGMyn4&#10;pQiLee9phqX2N97RdZ9qkUc4lqjApNSWUsbKkMM48C1x9k4+OExZhlrqgLc87ho5LIqJdGg5Ewy2&#10;tDJU/ewvLnOX9vy2DpqrzffZfgWD21ODSj33u+U7iERd+g//tT+1gvEI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gSwQAAANsAAAAPAAAAAAAAAAAAAAAA&#10;AKECAABkcnMvZG93bnJldi54bWxQSwUGAAAAAAQABAD5AAAAjwMAAAAA&#10;" strokecolor="black [3213]">
                    <v:stroke endarrow="open"/>
                  </v:shape>
                  <v:shape id="Straight Arrow Connector 44" o:spid="_x0000_s1069" type="#_x0000_t32" style="position:absolute;left:4213;top:32760;width:14386;height:11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AZsEAAADbAAAADwAAAGRycy9kb3ducmV2LnhtbESP3WoCMRCF74W+Q5iCd5qtqJStWZHW&#10;gnf+9QGmm3GT7WayJKlu374RCr08nJ+Ps1oPrhNXCtF6VvA0LUAQ115bbhR8nN8nzyBiQtbYeSYF&#10;PxRhXT2MVlhqf+MjXU+pEXmEY4kKTEp9KWWsDTmMU98TZ+/ig8OUZWikDnjL466Ts6JYSoeWM8Fg&#10;T6+G6q/Tt8vcjW0Xb0Fzvf1s7SEY3F86VGr8OGxeQCQa0n/4r73TCuZz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KUBmwQAAANsAAAAPAAAAAAAAAAAAAAAA&#10;AKECAABkcnMvZG93bnJldi54bWxQSwUGAAAAAAQABAD5AAAAjwMAAAAA&#10;" strokecolor="black [3213]">
                    <v:stroke endarrow="open"/>
                  </v:shape>
                  <v:shape id="Straight Arrow Connector 45" o:spid="_x0000_s1070" type="#_x0000_t32" style="position:absolute;top:33780;width:19640;height:16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l/cAAAADbAAAADwAAAGRycy9kb3ducmV2LnhtbESP3WoCMRCF7wt9hzAF72pW0VJWo0hr&#10;wTut9gHGzbiJbiZLkur69kYQvDycn48znXeuEWcK0XpWMOgXIIgrry3XCv52P++fIGJC1th4JgVX&#10;ijCfvb5MsdT+wr903qZa5BGOJSowKbWllLEy5DD2fUucvYMPDlOWoZY64CWPu0YOi+JDOrScCQZb&#10;+jJUnbb/LnMX9jj+Dpqr5f5oN8Hg+tCgUr23bjEBkahLz/CjvdIKRmO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5f3AAAAA2wAAAA8AAAAAAAAAAAAAAAAA&#10;oQIAAGRycy9kb3ducmV2LnhtbFBLBQYAAAAABAAEAPkAAACOAwAAAAA=&#10;" strokecolor="black [3213]">
                    <v:stroke endarrow="open"/>
                  </v:shape>
                </v:group>
                <v:shape id="Text Box 46" o:spid="_x0000_s1071" type="#_x0000_t202" style="position:absolute;left:29737;top:9939;width:1851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D949CB" w:rsidRPr="00DF7320" w:rsidRDefault="00D949CB" w:rsidP="00D949CB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Subordinate </w:t>
                        </w:r>
                        <w:r w:rsidRPr="00DF7320">
                          <w:rPr>
                            <w:rFonts w:ascii="Arial" w:hAnsi="Arial" w:cs="Arial"/>
                            <w:b/>
                            <w:u w:val="single"/>
                          </w:rPr>
                          <w:t>Themes</w:t>
                        </w:r>
                      </w:p>
                    </w:txbxContent>
                  </v:textbox>
                </v:shape>
                <v:shape id="Text Box 47" o:spid="_x0000_s1072" type="#_x0000_t202" style="position:absolute;left:53512;top:22263;width:12401;height:5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D949CB" w:rsidRPr="006F2D7A" w:rsidRDefault="00D949CB" w:rsidP="00D949C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F2D7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Barriers to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6F2D7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are</w:t>
                        </w:r>
                      </w:p>
                    </w:txbxContent>
                  </v:textbox>
                </v:shape>
                <v:shape id="Text Box 48" o:spid="_x0000_s1073" type="#_x0000_t202" style="position:absolute;left:50252;top:15823;width:1851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<v:textbox>
                    <w:txbxContent>
                      <w:p w:rsidR="00D949CB" w:rsidRPr="00DF7320" w:rsidRDefault="00D949CB" w:rsidP="00D949CB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Superordinate Theme</w:t>
                        </w:r>
                      </w:p>
                    </w:txbxContent>
                  </v:textbox>
                </v:shape>
                <v:shape id="Straight Arrow Connector 49" o:spid="_x0000_s1074" type="#_x0000_t32" style="position:absolute;left:45720;top:15743;width:7073;height:6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YLMIAAADbAAAADwAAAGRycy9kb3ducmV2LnhtbESPQWvCQBSE70L/w/IKvemmRrSm2Uhp&#10;FYo3U/H8yL4mIdm3YXcb4793C4Ueh5n5hsl3k+nFSM63lhU8LxIQxJXVLdcKzl+H+QsIH5A19pZJ&#10;wY087IqHWY6Ztlc+0ViGWkQI+wwVNCEMmZS+asigX9iBOHrf1hkMUbpaaofXCDe9XCbJWhpsOS40&#10;ONB7Q1VX/hgFLaeBlx/pgY77zm3qSzfa9KzU0+P09goi0BT+w3/tT61gtYX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SYLMIAAADbAAAADwAAAAAAAAAAAAAA&#10;AAChAgAAZHJzL2Rvd25yZXYueG1sUEsFBgAAAAAEAAQA+QAAAJADAAAAAA==&#10;" strokecolor="black [3213]">
                  <v:stroke endarrow="open"/>
                </v:shape>
                <v:shape id="Straight Arrow Connector 50" o:spid="_x0000_s1075" type="#_x0000_t32" style="position:absolute;left:45242;top:24569;width:7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nbL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fX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TenbL8AAADbAAAADwAAAAAAAAAAAAAAAACh&#10;AgAAZHJzL2Rvd25yZXYueG1sUEsFBgAAAAAEAAQA+QAAAI0DAAAAAA==&#10;" strokecolor="black [3213]">
                  <v:stroke endarrow="open"/>
                </v:shape>
                <v:shape id="Straight Arrow Connector 51" o:spid="_x0000_s1076" type="#_x0000_t32" style="position:absolute;left:44374;top:27670;width:8419;height:85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1I78AAADbAAAADwAAAGRycy9kb3ducmV2LnhtbESP3WoCMRCF7wu+QxjBu5q1YJHVKKIV&#10;vKtVH2DcjJvoZrIkUbdvbwoFLw/n5+PMFp1rxJ1CtJ4VjIYFCOLKa8u1guNh8z4BEROyxsYzKfil&#10;CIt5722GpfYP/qH7PtUij3AsUYFJqS2ljJUhh3HoW+LsnX1wmLIMtdQBH3ncNfKjKD6lQ8uZYLCl&#10;laHqur+5zF3ay3gdNFdfp4vdBYPf5waVGvS75RREoi69wv/trVYwHsHfl/w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d1I78AAADbAAAADwAAAAAAAAAAAAAAAACh&#10;AgAAZHJzL2Rvd25yZXYueG1sUEsFBgAAAAAEAAQA+QAAAI0DAAAAAA==&#10;" strokecolor="black [3213]">
                  <v:stroke endarrow="open"/>
                </v:shape>
                <v:shape id="Text Box 52" o:spid="_x0000_s1077" type="#_x0000_t202" style="position:absolute;left:77441;top:5754;width:18517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<v:textbox>
                    <w:txbxContent>
                      <w:p w:rsidR="00D949CB" w:rsidRPr="00DF7320" w:rsidRDefault="00D949CB" w:rsidP="00D949CB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Educational topics for pre-registration nurse education</w:t>
                        </w:r>
                      </w:p>
                    </w:txbxContent>
                  </v:textbox>
                </v:shape>
                <v:group id="Group 53" o:spid="_x0000_s1078" style="position:absolute;left:79831;top:15119;width:16127;height:23533" coordorigin="2333,3480" coordsize="23653,4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54" o:spid="_x0000_s1079" type="#_x0000_t202" style="position:absolute;left:3965;top:22002;width:220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21E6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Military ‘Veteran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1E6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1E6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Institutionalised’ hypothesis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5" o:spid="_x0000_s1080" type="#_x0000_t202" style="position:absolute;left:6257;top:37203;width:12473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  <v:textbox>
                      <w:txbxContent>
                        <w:p w:rsidR="00D949CB" w:rsidRPr="00DF7320" w:rsidRDefault="00D949CB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Stigma</w:t>
                          </w:r>
                        </w:p>
                      </w:txbxContent>
                    </v:textbox>
                  </v:shape>
                  <v:shape id="Text Box 56" o:spid="_x0000_s1081" type="#_x0000_t202" style="position:absolute;left:2333;top:3480;width:22025;height:1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  <v:textbox>
                      <w:txbxContent>
                        <w:p w:rsidR="00D949CB" w:rsidRPr="00DF7320" w:rsidRDefault="002C4CB4" w:rsidP="00D949C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4C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Understanding the Experience of Modern Warfare and its Potential Consequences</w:t>
                          </w:r>
                          <w:r w:rsidRPr="002C4C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cr/>
                          </w:r>
                        </w:p>
                      </w:txbxContent>
                    </v:textbox>
                  </v:shape>
                </v:group>
                <v:shape id="Straight Arrow Connector 57" o:spid="_x0000_s1082" type="#_x0000_t32" style="position:absolute;left:65916;top:20396;width:13201;height:4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IzMEAAADbAAAADwAAAGRycy9kb3ducmV2LnhtbESP3WoCMRCF74W+Q5iCd5qtoJatWZHW&#10;gnf+9QGmm3GT7WayJKlu374RCr08nJ+Ps1oPrhNXCtF6VvA0LUAQ115bbhR8nN8nzyBiQtbYeSYF&#10;PxRhXT2MVlhqf+MjXU+pEXmEY4kKTEp9KWWsDTmMU98TZ+/ig8OUZWikDnjL466Ts6JYSIeWM8Fg&#10;T6+G6q/Tt8vcjW3nb0Fzvf1s7SEY3F86VGr8OGxeQCQa0n/4r73TCuZL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kjMwQAAANsAAAAPAAAAAAAAAAAAAAAA&#10;AKECAABkcnMvZG93bnJldi54bWxQSwUGAAAAAAQABAD5AAAAjwMAAAAA&#10;" strokecolor="black [3213]">
                  <v:stroke endarrow="open"/>
                </v:shape>
                <v:shape id="Straight Arrow Connector 58" o:spid="_x0000_s1083" type="#_x0000_t32" style="position:absolute;left:65916;top:24633;width:13201;height:2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Grar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b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Grar8AAADbAAAADwAAAAAAAAAAAAAAAACh&#10;AgAAZHJzL2Rvd25yZXYueG1sUEsFBgAAAAAEAAQA+QAAAI0DAAAAAA==&#10;" strokecolor="black [3213]">
                  <v:stroke endarrow="open"/>
                </v:shape>
                <v:shape id="Straight Arrow Connector 59" o:spid="_x0000_s1084" type="#_x0000_t32" style="position:absolute;left:65916;top:24649;width:15028;height:1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O8cIAAADbAAAADwAAAGRycy9kb3ducmV2LnhtbESPQWvCQBSE70L/w/IKvemmBrWm2Uhp&#10;FYo3U/H8yL4mIdm3YXcb4793C4Ueh5n5hsl3k+nFSM63lhU8LxIQxJXVLdcKzl+H+QsIH5A19pZJ&#10;wY087IqHWY6Ztlc+0ViGWkQI+wwVNCEMmZS+asigX9iBOHrf1hkMUbpaaofXCDe9XCbJWhpsOS40&#10;ONB7Q1VX/hgFLaeBlx/pgY77zm3qSzfa9KzU0+P09goi0BT+w3/tT61gtYX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0O8cIAAADbAAAADwAAAAAAAAAAAAAA&#10;AAChAgAAZHJzL2Rvd25yZXYueG1sUEsFBgAAAAAEAAQA+QAAAJADAAAAAA==&#10;" strokecolor="black [3213]">
                  <v:stroke endarrow="open"/>
                </v:shape>
              </v:group>
            </w:pict>
          </mc:Fallback>
        </mc:AlternateContent>
      </w:r>
      <w:r w:rsidR="00D949CB" w:rsidRPr="00CF64CD">
        <w:rPr>
          <w:rFonts w:ascii="Arial" w:hAnsi="Arial" w:cs="Arial"/>
          <w:u w:val="single"/>
        </w:rPr>
        <w:t>Figure 2: Thematic analysis and identification of educational topics</w:t>
      </w:r>
      <w:r w:rsidR="00D949CB" w:rsidRPr="00117415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bookmarkStart w:id="0" w:name="_GoBack"/>
      <w:bookmarkEnd w:id="0"/>
    </w:p>
    <w:sectPr w:rsidR="00EB6DF1" w:rsidSect="00D94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B"/>
    <w:rsid w:val="002C4CB4"/>
    <w:rsid w:val="00346CA4"/>
    <w:rsid w:val="00CF1106"/>
    <w:rsid w:val="00D82353"/>
    <w:rsid w:val="00D949CB"/>
    <w:rsid w:val="00E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kiernan</dc:creator>
  <cp:lastModifiedBy>matthew kiernan</cp:lastModifiedBy>
  <cp:revision>5</cp:revision>
  <dcterms:created xsi:type="dcterms:W3CDTF">2015-10-30T12:53:00Z</dcterms:created>
  <dcterms:modified xsi:type="dcterms:W3CDTF">2016-01-18T14:40:00Z</dcterms:modified>
</cp:coreProperties>
</file>