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45864" w14:textId="77777777" w:rsidR="00567864" w:rsidRPr="00FA3482" w:rsidRDefault="00150506" w:rsidP="00FA3482">
      <w:pPr>
        <w:spacing w:line="240" w:lineRule="auto"/>
        <w:rPr>
          <w:rFonts w:ascii="Cambria" w:hAnsi="Cambria" w:cs="Times New Roman"/>
          <w:b/>
          <w:sz w:val="24"/>
          <w:szCs w:val="24"/>
        </w:rPr>
      </w:pPr>
      <w:r w:rsidRPr="00FA3482">
        <w:rPr>
          <w:rFonts w:ascii="Cambria" w:hAnsi="Cambria" w:cs="Times New Roman"/>
          <w:b/>
          <w:i/>
          <w:sz w:val="24"/>
          <w:szCs w:val="24"/>
        </w:rPr>
        <w:t>Working Girl</w:t>
      </w:r>
      <w:r w:rsidRPr="00FA3482">
        <w:rPr>
          <w:rFonts w:ascii="Cambria" w:hAnsi="Cambria" w:cs="Times New Roman"/>
          <w:b/>
          <w:sz w:val="24"/>
          <w:szCs w:val="24"/>
        </w:rPr>
        <w:t xml:space="preserve"> and Second Wave Feminism: Re-Viewing the Eighties</w:t>
      </w:r>
    </w:p>
    <w:p w14:paraId="62DFC493" w14:textId="77777777" w:rsidR="00B82824" w:rsidRPr="002D2BE8" w:rsidRDefault="00150506" w:rsidP="00FA3482">
      <w:pPr>
        <w:spacing w:line="240" w:lineRule="auto"/>
        <w:rPr>
          <w:rFonts w:ascii="Cambria" w:hAnsi="Cambria" w:cs="Times New Roman"/>
          <w:i/>
          <w:sz w:val="24"/>
          <w:szCs w:val="24"/>
        </w:rPr>
      </w:pPr>
      <w:r w:rsidRPr="002D2BE8">
        <w:rPr>
          <w:rFonts w:ascii="Cambria" w:hAnsi="Cambria" w:cs="Times New Roman"/>
          <w:i/>
          <w:sz w:val="24"/>
          <w:szCs w:val="24"/>
        </w:rPr>
        <w:t>Rosie White</w:t>
      </w:r>
    </w:p>
    <w:p w14:paraId="2E9431ED" w14:textId="0A2F7A98" w:rsidR="00BF5DBD" w:rsidRDefault="00BF5DBD" w:rsidP="00FA3482">
      <w:pPr>
        <w:spacing w:line="240" w:lineRule="auto"/>
        <w:rPr>
          <w:rFonts w:ascii="Cambria" w:hAnsi="Cambria" w:cs="Times New Roman"/>
          <w:sz w:val="24"/>
          <w:szCs w:val="24"/>
        </w:rPr>
      </w:pPr>
      <w:r>
        <w:rPr>
          <w:rFonts w:ascii="Cambria" w:hAnsi="Cambria" w:cs="Times New Roman"/>
          <w:sz w:val="24"/>
          <w:szCs w:val="24"/>
        </w:rPr>
        <w:t>The 1988 edition of Chambers English Dictionary defines the yuppie with reference to a preceding</w:t>
      </w:r>
      <w:r w:rsidR="00166166">
        <w:rPr>
          <w:rFonts w:ascii="Cambria" w:hAnsi="Cambria" w:cs="Times New Roman"/>
          <w:sz w:val="24"/>
          <w:szCs w:val="24"/>
        </w:rPr>
        <w:t>, more active, noun</w:t>
      </w:r>
      <w:r>
        <w:rPr>
          <w:rFonts w:ascii="Cambria" w:hAnsi="Cambria" w:cs="Times New Roman"/>
          <w:sz w:val="24"/>
          <w:szCs w:val="24"/>
        </w:rPr>
        <w:t xml:space="preserve">: </w:t>
      </w:r>
    </w:p>
    <w:p w14:paraId="4E6A9EC9" w14:textId="6FEBD507" w:rsidR="00BF5DBD" w:rsidRDefault="00BF5DBD" w:rsidP="00BF5DBD">
      <w:pPr>
        <w:spacing w:line="240" w:lineRule="auto"/>
        <w:ind w:left="720"/>
        <w:rPr>
          <w:rFonts w:ascii="Cambria" w:hAnsi="Cambria" w:cs="Times New Roman"/>
          <w:sz w:val="24"/>
          <w:szCs w:val="24"/>
        </w:rPr>
      </w:pPr>
      <w:r>
        <w:rPr>
          <w:rFonts w:ascii="Cambria" w:hAnsi="Cambria" w:cs="Times New Roman"/>
          <w:b/>
          <w:sz w:val="24"/>
          <w:szCs w:val="24"/>
        </w:rPr>
        <w:t xml:space="preserve">yuppie, </w:t>
      </w:r>
      <w:proofErr w:type="spellStart"/>
      <w:r>
        <w:rPr>
          <w:rFonts w:ascii="Cambria" w:hAnsi="Cambria" w:cs="Times New Roman"/>
          <w:b/>
          <w:sz w:val="24"/>
          <w:szCs w:val="24"/>
        </w:rPr>
        <w:t>yuppy</w:t>
      </w:r>
      <w:proofErr w:type="spellEnd"/>
      <w:r>
        <w:rPr>
          <w:rFonts w:ascii="Cambria" w:hAnsi="Cambria" w:cs="Times New Roman"/>
          <w:sz w:val="24"/>
          <w:szCs w:val="24"/>
        </w:rPr>
        <w:t xml:space="preserve"> (both also with </w:t>
      </w:r>
      <w:r>
        <w:rPr>
          <w:rFonts w:ascii="Cambria" w:hAnsi="Cambria" w:cs="Times New Roman"/>
          <w:i/>
          <w:sz w:val="24"/>
          <w:szCs w:val="24"/>
        </w:rPr>
        <w:t>cap.</w:t>
      </w:r>
      <w:r>
        <w:rPr>
          <w:rFonts w:ascii="Cambria" w:hAnsi="Cambria" w:cs="Times New Roman"/>
          <w:sz w:val="24"/>
          <w:szCs w:val="24"/>
        </w:rPr>
        <w:t xml:space="preserve">), </w:t>
      </w:r>
      <w:proofErr w:type="spellStart"/>
      <w:r>
        <w:rPr>
          <w:rFonts w:ascii="Cambria" w:hAnsi="Cambria" w:cs="Times New Roman"/>
          <w:i/>
          <w:sz w:val="24"/>
          <w:szCs w:val="24"/>
        </w:rPr>
        <w:t>yup’i</w:t>
      </w:r>
      <w:proofErr w:type="spellEnd"/>
      <w:r>
        <w:rPr>
          <w:rFonts w:ascii="Cambria" w:hAnsi="Cambria" w:cs="Times New Roman"/>
          <w:i/>
          <w:sz w:val="24"/>
          <w:szCs w:val="24"/>
        </w:rPr>
        <w:t xml:space="preserve">, n. </w:t>
      </w:r>
      <w:r>
        <w:rPr>
          <w:rFonts w:ascii="Cambria" w:hAnsi="Cambria" w:cs="Times New Roman"/>
          <w:sz w:val="24"/>
          <w:szCs w:val="24"/>
        </w:rPr>
        <w:t xml:space="preserve">a </w:t>
      </w:r>
      <w:r>
        <w:rPr>
          <w:rFonts w:ascii="Cambria" w:hAnsi="Cambria" w:cs="Times New Roman"/>
          <w:i/>
          <w:sz w:val="24"/>
          <w:szCs w:val="24"/>
        </w:rPr>
        <w:t>y</w:t>
      </w:r>
      <w:r>
        <w:rPr>
          <w:rFonts w:ascii="Cambria" w:hAnsi="Cambria" w:cs="Times New Roman"/>
          <w:sz w:val="24"/>
          <w:szCs w:val="24"/>
        </w:rPr>
        <w:t xml:space="preserve">oung </w:t>
      </w:r>
      <w:r>
        <w:rPr>
          <w:rFonts w:ascii="Cambria" w:hAnsi="Cambria" w:cs="Times New Roman"/>
          <w:i/>
          <w:sz w:val="24"/>
          <w:szCs w:val="24"/>
        </w:rPr>
        <w:t>u</w:t>
      </w:r>
      <w:r>
        <w:rPr>
          <w:rFonts w:ascii="Cambria" w:hAnsi="Cambria" w:cs="Times New Roman"/>
          <w:sz w:val="24"/>
          <w:szCs w:val="24"/>
        </w:rPr>
        <w:t xml:space="preserve">rban </w:t>
      </w:r>
      <w:r>
        <w:rPr>
          <w:rFonts w:ascii="Cambria" w:hAnsi="Cambria" w:cs="Times New Roman"/>
          <w:i/>
          <w:sz w:val="24"/>
          <w:szCs w:val="24"/>
        </w:rPr>
        <w:t>p</w:t>
      </w:r>
      <w:r>
        <w:rPr>
          <w:rFonts w:ascii="Cambria" w:hAnsi="Cambria" w:cs="Times New Roman"/>
          <w:sz w:val="24"/>
          <w:szCs w:val="24"/>
        </w:rPr>
        <w:t xml:space="preserve">rofessional, a dismissive designation for the young city careerist, the word now being commoner than </w:t>
      </w:r>
      <w:proofErr w:type="spellStart"/>
      <w:r>
        <w:rPr>
          <w:rFonts w:ascii="Cambria" w:hAnsi="Cambria" w:cs="Times New Roman"/>
          <w:b/>
          <w:sz w:val="24"/>
          <w:szCs w:val="24"/>
        </w:rPr>
        <w:t>yumpie</w:t>
      </w:r>
      <w:proofErr w:type="spellEnd"/>
      <w:r>
        <w:rPr>
          <w:rFonts w:ascii="Cambria" w:hAnsi="Cambria" w:cs="Times New Roman"/>
          <w:sz w:val="24"/>
          <w:szCs w:val="24"/>
        </w:rPr>
        <w:t xml:space="preserve"> (q.v.) and even explained by some as derived acronymically from </w:t>
      </w:r>
      <w:r>
        <w:rPr>
          <w:rFonts w:ascii="Cambria" w:hAnsi="Cambria" w:cs="Times New Roman"/>
          <w:i/>
          <w:sz w:val="24"/>
          <w:szCs w:val="24"/>
        </w:rPr>
        <w:t>y</w:t>
      </w:r>
      <w:r>
        <w:rPr>
          <w:rFonts w:ascii="Cambria" w:hAnsi="Cambria" w:cs="Times New Roman"/>
          <w:sz w:val="24"/>
          <w:szCs w:val="24"/>
        </w:rPr>
        <w:t xml:space="preserve">oung </w:t>
      </w:r>
      <w:r>
        <w:rPr>
          <w:rFonts w:ascii="Cambria" w:hAnsi="Cambria" w:cs="Times New Roman"/>
          <w:i/>
          <w:sz w:val="24"/>
          <w:szCs w:val="24"/>
        </w:rPr>
        <w:t>u</w:t>
      </w:r>
      <w:r>
        <w:rPr>
          <w:rFonts w:ascii="Cambria" w:hAnsi="Cambria" w:cs="Times New Roman"/>
          <w:sz w:val="24"/>
          <w:szCs w:val="24"/>
        </w:rPr>
        <w:t>pwardly-mobile people.</w:t>
      </w:r>
    </w:p>
    <w:p w14:paraId="578DA47B" w14:textId="6DC734F9" w:rsidR="00BF5DBD" w:rsidRPr="003C51FB" w:rsidRDefault="00BF5DBD" w:rsidP="00BF5DBD">
      <w:pPr>
        <w:spacing w:line="240" w:lineRule="auto"/>
        <w:rPr>
          <w:rFonts w:ascii="Cambria" w:hAnsi="Cambria" w:cs="Times New Roman"/>
          <w:sz w:val="24"/>
          <w:szCs w:val="24"/>
        </w:rPr>
      </w:pPr>
      <w:r>
        <w:rPr>
          <w:rFonts w:ascii="Cambria" w:hAnsi="Cambria" w:cs="Times New Roman"/>
          <w:sz w:val="24"/>
          <w:szCs w:val="24"/>
        </w:rPr>
        <w:t xml:space="preserve">The now-defunct and forgotten formulation of the </w:t>
      </w:r>
      <w:proofErr w:type="spellStart"/>
      <w:r>
        <w:rPr>
          <w:rFonts w:ascii="Cambria" w:hAnsi="Cambria" w:cs="Times New Roman"/>
          <w:sz w:val="24"/>
          <w:szCs w:val="24"/>
        </w:rPr>
        <w:t>yumpie</w:t>
      </w:r>
      <w:proofErr w:type="spellEnd"/>
      <w:r>
        <w:rPr>
          <w:rFonts w:ascii="Cambria" w:hAnsi="Cambria" w:cs="Times New Roman"/>
          <w:sz w:val="24"/>
          <w:szCs w:val="24"/>
        </w:rPr>
        <w:t xml:space="preserve"> or </w:t>
      </w:r>
      <w:proofErr w:type="spellStart"/>
      <w:r>
        <w:rPr>
          <w:rFonts w:ascii="Cambria" w:hAnsi="Cambria" w:cs="Times New Roman"/>
          <w:sz w:val="24"/>
          <w:szCs w:val="24"/>
        </w:rPr>
        <w:t>Yumpie</w:t>
      </w:r>
      <w:proofErr w:type="spellEnd"/>
      <w:r>
        <w:rPr>
          <w:rFonts w:ascii="Cambria" w:hAnsi="Cambria" w:cs="Times New Roman"/>
          <w:sz w:val="24"/>
          <w:szCs w:val="24"/>
        </w:rPr>
        <w:t xml:space="preserve"> was more explicit in its account of eighties mobility: ‘one of the </w:t>
      </w:r>
      <w:r>
        <w:rPr>
          <w:rFonts w:ascii="Cambria" w:hAnsi="Cambria" w:cs="Times New Roman"/>
          <w:i/>
          <w:sz w:val="24"/>
          <w:szCs w:val="24"/>
        </w:rPr>
        <w:t>y</w:t>
      </w:r>
      <w:r>
        <w:rPr>
          <w:rFonts w:ascii="Cambria" w:hAnsi="Cambria" w:cs="Times New Roman"/>
          <w:sz w:val="24"/>
          <w:szCs w:val="24"/>
        </w:rPr>
        <w:t xml:space="preserve">oung </w:t>
      </w:r>
      <w:r>
        <w:rPr>
          <w:rFonts w:ascii="Cambria" w:hAnsi="Cambria" w:cs="Times New Roman"/>
          <w:i/>
          <w:sz w:val="24"/>
          <w:szCs w:val="24"/>
        </w:rPr>
        <w:t>u</w:t>
      </w:r>
      <w:r>
        <w:rPr>
          <w:rFonts w:ascii="Cambria" w:hAnsi="Cambria" w:cs="Times New Roman"/>
          <w:sz w:val="24"/>
          <w:szCs w:val="24"/>
        </w:rPr>
        <w:t>pwardly mobile people’</w:t>
      </w:r>
      <w:r w:rsidR="004D7A72">
        <w:rPr>
          <w:rFonts w:ascii="Cambria" w:hAnsi="Cambria" w:cs="Times New Roman"/>
          <w:sz w:val="24"/>
          <w:szCs w:val="24"/>
        </w:rPr>
        <w:t xml:space="preserve"> – also </w:t>
      </w:r>
      <w:r>
        <w:rPr>
          <w:rFonts w:ascii="Cambria" w:hAnsi="Cambria" w:cs="Times New Roman"/>
          <w:sz w:val="24"/>
          <w:szCs w:val="24"/>
        </w:rPr>
        <w:t>a ‘</w:t>
      </w:r>
      <w:r w:rsidR="004D7A72">
        <w:rPr>
          <w:rFonts w:ascii="Cambria" w:hAnsi="Cambria" w:cs="Times New Roman"/>
          <w:sz w:val="24"/>
          <w:szCs w:val="24"/>
        </w:rPr>
        <w:t>dismissive designation’</w:t>
      </w:r>
      <w:r w:rsidR="00E611C9">
        <w:rPr>
          <w:rFonts w:ascii="Cambria" w:hAnsi="Cambria" w:cs="Times New Roman"/>
          <w:sz w:val="24"/>
          <w:szCs w:val="24"/>
        </w:rPr>
        <w:t xml:space="preserve"> –</w:t>
      </w:r>
      <w:r w:rsidR="004D7A72">
        <w:rPr>
          <w:rFonts w:ascii="Cambria" w:hAnsi="Cambria" w:cs="Times New Roman"/>
          <w:sz w:val="24"/>
          <w:szCs w:val="24"/>
        </w:rPr>
        <w:t xml:space="preserve"> albeit this time aimed at ‘young </w:t>
      </w:r>
      <w:r w:rsidR="004D7A72">
        <w:rPr>
          <w:rFonts w:ascii="Cambria" w:hAnsi="Cambria" w:cs="Times New Roman"/>
          <w:i/>
          <w:sz w:val="24"/>
          <w:szCs w:val="24"/>
        </w:rPr>
        <w:t>rising or ambitious</w:t>
      </w:r>
      <w:r w:rsidR="004D7A72">
        <w:rPr>
          <w:rFonts w:ascii="Cambria" w:hAnsi="Cambria" w:cs="Times New Roman"/>
          <w:sz w:val="24"/>
          <w:szCs w:val="24"/>
        </w:rPr>
        <w:t xml:space="preserve"> professionals’ (my emphasis).  This etymology clearly outlines the </w:t>
      </w:r>
      <w:r w:rsidR="008E231B">
        <w:rPr>
          <w:rFonts w:ascii="Cambria" w:hAnsi="Cambria" w:cs="Times New Roman"/>
          <w:sz w:val="24"/>
          <w:szCs w:val="24"/>
        </w:rPr>
        <w:t>temporality</w:t>
      </w:r>
      <w:r w:rsidR="004D7A72">
        <w:rPr>
          <w:rFonts w:ascii="Cambria" w:hAnsi="Cambria" w:cs="Times New Roman"/>
          <w:sz w:val="24"/>
          <w:szCs w:val="24"/>
        </w:rPr>
        <w:t xml:space="preserve"> of the yuppie as a term, a concept and perhaps as a tribe.  </w:t>
      </w:r>
      <w:r w:rsidR="00040317">
        <w:rPr>
          <w:rFonts w:ascii="Cambria" w:hAnsi="Cambria" w:cs="Times New Roman"/>
          <w:sz w:val="24"/>
          <w:szCs w:val="24"/>
        </w:rPr>
        <w:t>The yuppie</w:t>
      </w:r>
      <w:r w:rsidR="004D7A72">
        <w:rPr>
          <w:rFonts w:ascii="Cambria" w:hAnsi="Cambria" w:cs="Times New Roman"/>
          <w:sz w:val="24"/>
          <w:szCs w:val="24"/>
        </w:rPr>
        <w:t xml:space="preserve"> </w:t>
      </w:r>
      <w:r w:rsidR="00166166">
        <w:rPr>
          <w:rFonts w:ascii="Cambria" w:hAnsi="Cambria" w:cs="Times New Roman"/>
          <w:sz w:val="24"/>
          <w:szCs w:val="24"/>
        </w:rPr>
        <w:t>quickly beca</w:t>
      </w:r>
      <w:r w:rsidR="004D7A72">
        <w:rPr>
          <w:rFonts w:ascii="Cambria" w:hAnsi="Cambria" w:cs="Times New Roman"/>
          <w:sz w:val="24"/>
          <w:szCs w:val="24"/>
        </w:rPr>
        <w:t>me historical, deployed in critical works to reference a particular moment.  Barry Keith Grant’s 1996 essay on yuppie horror film looks back on ‘an emergent and seemingly distinct class of young urban professionals … that embraced values of conspicuous consumption and technology as unambiguously positive’ (</w:t>
      </w:r>
      <w:r w:rsidR="00166166">
        <w:rPr>
          <w:rFonts w:ascii="Cambria" w:hAnsi="Cambria" w:cs="Times New Roman"/>
          <w:sz w:val="24"/>
          <w:szCs w:val="24"/>
        </w:rPr>
        <w:t xml:space="preserve">5).  Grant’s subsequent debate references </w:t>
      </w:r>
      <w:r w:rsidR="00166166">
        <w:rPr>
          <w:rFonts w:ascii="Cambria" w:hAnsi="Cambria" w:cs="Times New Roman"/>
          <w:i/>
          <w:sz w:val="24"/>
          <w:szCs w:val="24"/>
        </w:rPr>
        <w:t>After Hours</w:t>
      </w:r>
      <w:r w:rsidR="00166166">
        <w:rPr>
          <w:rFonts w:ascii="Cambria" w:hAnsi="Cambria" w:cs="Times New Roman"/>
          <w:sz w:val="24"/>
          <w:szCs w:val="24"/>
        </w:rPr>
        <w:t xml:space="preserve"> (1985), </w:t>
      </w:r>
      <w:r w:rsidR="00166166">
        <w:rPr>
          <w:rFonts w:ascii="Cambria" w:hAnsi="Cambria" w:cs="Times New Roman"/>
          <w:i/>
          <w:sz w:val="24"/>
          <w:szCs w:val="24"/>
        </w:rPr>
        <w:t>Desperately Seeking Susan</w:t>
      </w:r>
      <w:r w:rsidR="00166166">
        <w:rPr>
          <w:rFonts w:ascii="Cambria" w:hAnsi="Cambria" w:cs="Times New Roman"/>
          <w:sz w:val="24"/>
          <w:szCs w:val="24"/>
        </w:rPr>
        <w:t xml:space="preserve"> (1985) and </w:t>
      </w:r>
      <w:r w:rsidR="00166166">
        <w:rPr>
          <w:rFonts w:ascii="Cambria" w:hAnsi="Cambria" w:cs="Times New Roman"/>
          <w:i/>
          <w:sz w:val="24"/>
          <w:szCs w:val="24"/>
        </w:rPr>
        <w:t>Something Wild</w:t>
      </w:r>
      <w:r w:rsidR="00166166">
        <w:rPr>
          <w:rFonts w:ascii="Cambria" w:hAnsi="Cambria" w:cs="Times New Roman"/>
          <w:sz w:val="24"/>
          <w:szCs w:val="24"/>
        </w:rPr>
        <w:t xml:space="preserve"> (1986)</w:t>
      </w:r>
      <w:r w:rsidR="003C51FB">
        <w:rPr>
          <w:rFonts w:ascii="Cambria" w:hAnsi="Cambria" w:cs="Times New Roman"/>
          <w:sz w:val="24"/>
          <w:szCs w:val="24"/>
        </w:rPr>
        <w:t xml:space="preserve">; </w:t>
      </w:r>
      <w:r w:rsidR="008E231B">
        <w:rPr>
          <w:rFonts w:ascii="Cambria" w:hAnsi="Cambria" w:cs="Times New Roman"/>
          <w:sz w:val="24"/>
          <w:szCs w:val="24"/>
        </w:rPr>
        <w:t xml:space="preserve">all </w:t>
      </w:r>
      <w:r w:rsidR="003C51FB">
        <w:rPr>
          <w:rFonts w:ascii="Cambria" w:hAnsi="Cambria" w:cs="Times New Roman"/>
          <w:sz w:val="24"/>
          <w:szCs w:val="24"/>
        </w:rPr>
        <w:t>films</w:t>
      </w:r>
      <w:r w:rsidR="00166166">
        <w:rPr>
          <w:rFonts w:ascii="Cambria" w:hAnsi="Cambria" w:cs="Times New Roman"/>
          <w:sz w:val="24"/>
          <w:szCs w:val="24"/>
        </w:rPr>
        <w:t xml:space="preserve"> which feature </w:t>
      </w:r>
      <w:r w:rsidR="008E231B">
        <w:rPr>
          <w:rFonts w:ascii="Cambria" w:hAnsi="Cambria" w:cs="Times New Roman"/>
          <w:sz w:val="24"/>
          <w:szCs w:val="24"/>
        </w:rPr>
        <w:t xml:space="preserve">yuppie </w:t>
      </w:r>
      <w:r w:rsidR="00166166">
        <w:rPr>
          <w:rFonts w:ascii="Cambria" w:hAnsi="Cambria" w:cs="Times New Roman"/>
          <w:sz w:val="24"/>
          <w:szCs w:val="24"/>
        </w:rPr>
        <w:t>protagonists that stray from the straight and narrow</w:t>
      </w:r>
      <w:r w:rsidR="00A726A8">
        <w:rPr>
          <w:rFonts w:ascii="Cambria" w:hAnsi="Cambria" w:cs="Times New Roman"/>
          <w:sz w:val="24"/>
          <w:szCs w:val="24"/>
        </w:rPr>
        <w:t xml:space="preserve">.  </w:t>
      </w:r>
      <w:r w:rsidR="00040317">
        <w:rPr>
          <w:rFonts w:ascii="Cambria" w:hAnsi="Cambria" w:cs="Times New Roman"/>
          <w:sz w:val="24"/>
          <w:szCs w:val="24"/>
        </w:rPr>
        <w:t xml:space="preserve"> </w:t>
      </w:r>
      <w:r w:rsidR="008E231B">
        <w:rPr>
          <w:rFonts w:ascii="Cambria" w:hAnsi="Cambria" w:cs="Times New Roman"/>
          <w:sz w:val="24"/>
          <w:szCs w:val="24"/>
        </w:rPr>
        <w:t>Such</w:t>
      </w:r>
      <w:r w:rsidR="003C51FB">
        <w:rPr>
          <w:rFonts w:ascii="Cambria" w:hAnsi="Cambria" w:cs="Times New Roman"/>
          <w:sz w:val="24"/>
          <w:szCs w:val="24"/>
        </w:rPr>
        <w:t xml:space="preserve"> narratives address a perceived crisis for protagonists who have achieved upward mobility and are anxious to secure their social status (Grant</w:t>
      </w:r>
      <w:r w:rsidR="00E611C9">
        <w:rPr>
          <w:rFonts w:ascii="Cambria" w:hAnsi="Cambria" w:cs="Times New Roman"/>
          <w:sz w:val="24"/>
          <w:szCs w:val="24"/>
        </w:rPr>
        <w:t xml:space="preserve"> 1996</w:t>
      </w:r>
      <w:r w:rsidR="003C51FB">
        <w:rPr>
          <w:rFonts w:ascii="Cambria" w:hAnsi="Cambria" w:cs="Times New Roman"/>
          <w:sz w:val="24"/>
          <w:szCs w:val="24"/>
        </w:rPr>
        <w:t>)</w:t>
      </w:r>
      <w:r w:rsidR="008E231B">
        <w:rPr>
          <w:rFonts w:ascii="Cambria" w:hAnsi="Cambria" w:cs="Times New Roman"/>
          <w:sz w:val="24"/>
          <w:szCs w:val="24"/>
        </w:rPr>
        <w:t>.</w:t>
      </w:r>
      <w:r w:rsidR="00E611C9">
        <w:rPr>
          <w:rFonts w:ascii="Cambria" w:hAnsi="Cambria" w:cs="Times New Roman"/>
          <w:sz w:val="24"/>
          <w:szCs w:val="24"/>
        </w:rPr>
        <w:t xml:space="preserve"> </w:t>
      </w:r>
      <w:r w:rsidR="008E231B">
        <w:rPr>
          <w:rFonts w:ascii="Cambria" w:hAnsi="Cambria" w:cs="Times New Roman"/>
          <w:sz w:val="24"/>
          <w:szCs w:val="24"/>
        </w:rPr>
        <w:t>These examples also evidence</w:t>
      </w:r>
      <w:r w:rsidR="00E611C9">
        <w:rPr>
          <w:rFonts w:ascii="Cambria" w:hAnsi="Cambria" w:cs="Times New Roman"/>
          <w:sz w:val="24"/>
          <w:szCs w:val="24"/>
        </w:rPr>
        <w:t xml:space="preserve"> the way</w:t>
      </w:r>
      <w:r w:rsidR="008E231B">
        <w:rPr>
          <w:rFonts w:ascii="Cambria" w:hAnsi="Cambria" w:cs="Times New Roman"/>
          <w:sz w:val="24"/>
          <w:szCs w:val="24"/>
        </w:rPr>
        <w:t>s</w:t>
      </w:r>
      <w:r w:rsidR="00E611C9">
        <w:rPr>
          <w:rFonts w:ascii="Cambria" w:hAnsi="Cambria" w:cs="Times New Roman"/>
          <w:sz w:val="24"/>
          <w:szCs w:val="24"/>
        </w:rPr>
        <w:t xml:space="preserve"> in which gender politics shadow the yuppie through all his – and her – incarnations</w:t>
      </w:r>
      <w:r w:rsidR="003C51FB">
        <w:rPr>
          <w:rFonts w:ascii="Cambria" w:hAnsi="Cambria" w:cs="Times New Roman"/>
          <w:sz w:val="24"/>
          <w:szCs w:val="24"/>
        </w:rPr>
        <w:t xml:space="preserve">.  This essay returns to a yuppie romantic comedy which addresses debates in the eighties that continue into the present; women in the professions.  The ‘ironic’ double-entendre of Mike Nichols’ </w:t>
      </w:r>
      <w:r w:rsidR="003C51FB">
        <w:rPr>
          <w:rFonts w:ascii="Cambria" w:hAnsi="Cambria" w:cs="Times New Roman"/>
          <w:i/>
          <w:sz w:val="24"/>
          <w:szCs w:val="24"/>
        </w:rPr>
        <w:t xml:space="preserve">Working Girl </w:t>
      </w:r>
      <w:r w:rsidR="003C51FB">
        <w:rPr>
          <w:rFonts w:ascii="Cambria" w:hAnsi="Cambria" w:cs="Times New Roman"/>
          <w:sz w:val="24"/>
          <w:szCs w:val="24"/>
        </w:rPr>
        <w:t xml:space="preserve">(1988) alludes to the </w:t>
      </w:r>
      <w:proofErr w:type="spellStart"/>
      <w:r w:rsidR="003C51FB">
        <w:rPr>
          <w:rFonts w:ascii="Cambria" w:hAnsi="Cambria" w:cs="Times New Roman"/>
          <w:sz w:val="24"/>
          <w:szCs w:val="24"/>
        </w:rPr>
        <w:t>prostitutive</w:t>
      </w:r>
      <w:proofErr w:type="spellEnd"/>
      <w:r w:rsidR="003C51FB">
        <w:rPr>
          <w:rFonts w:ascii="Cambria" w:hAnsi="Cambria" w:cs="Times New Roman"/>
          <w:sz w:val="24"/>
          <w:szCs w:val="24"/>
        </w:rPr>
        <w:t xml:space="preserve"> quality of corp</w:t>
      </w:r>
      <w:r w:rsidR="008E231B">
        <w:rPr>
          <w:rFonts w:ascii="Cambria" w:hAnsi="Cambria" w:cs="Times New Roman"/>
          <w:sz w:val="24"/>
          <w:szCs w:val="24"/>
        </w:rPr>
        <w:t>orate culture</w:t>
      </w:r>
      <w:r w:rsidR="00E611C9">
        <w:rPr>
          <w:rFonts w:ascii="Cambria" w:hAnsi="Cambria" w:cs="Times New Roman"/>
          <w:sz w:val="24"/>
          <w:szCs w:val="24"/>
        </w:rPr>
        <w:t xml:space="preserve">, </w:t>
      </w:r>
      <w:proofErr w:type="gramStart"/>
      <w:r w:rsidR="00E611C9">
        <w:rPr>
          <w:rFonts w:ascii="Cambria" w:hAnsi="Cambria" w:cs="Times New Roman"/>
          <w:sz w:val="24"/>
          <w:szCs w:val="24"/>
        </w:rPr>
        <w:t>featuring  a</w:t>
      </w:r>
      <w:proofErr w:type="gramEnd"/>
      <w:r w:rsidR="00E611C9">
        <w:rPr>
          <w:rFonts w:ascii="Cambria" w:hAnsi="Cambria" w:cs="Times New Roman"/>
          <w:sz w:val="24"/>
          <w:szCs w:val="24"/>
        </w:rPr>
        <w:t xml:space="preserve"> protagonist who is not yet a yuppie and charting her </w:t>
      </w:r>
      <w:proofErr w:type="spellStart"/>
      <w:r w:rsidR="00E611C9">
        <w:rPr>
          <w:rFonts w:ascii="Cambria" w:hAnsi="Cambria" w:cs="Times New Roman"/>
          <w:sz w:val="24"/>
          <w:szCs w:val="24"/>
        </w:rPr>
        <w:t>yumpie</w:t>
      </w:r>
      <w:proofErr w:type="spellEnd"/>
      <w:r w:rsidR="00E611C9">
        <w:rPr>
          <w:rFonts w:ascii="Cambria" w:hAnsi="Cambria" w:cs="Times New Roman"/>
          <w:sz w:val="24"/>
          <w:szCs w:val="24"/>
        </w:rPr>
        <w:t xml:space="preserve"> progress through the corporate jungle.</w:t>
      </w:r>
    </w:p>
    <w:p w14:paraId="3D8529D9" w14:textId="566DEB5A" w:rsidR="001A35D0" w:rsidRPr="00FA3482" w:rsidRDefault="0089589B" w:rsidP="00FA3482">
      <w:pPr>
        <w:spacing w:line="240" w:lineRule="auto"/>
        <w:rPr>
          <w:rFonts w:ascii="Cambria" w:hAnsi="Cambria" w:cs="Times New Roman"/>
          <w:sz w:val="24"/>
          <w:szCs w:val="24"/>
        </w:rPr>
      </w:pPr>
      <w:r w:rsidRPr="00FA3482">
        <w:rPr>
          <w:rFonts w:ascii="Cambria" w:hAnsi="Cambria" w:cs="Times New Roman"/>
          <w:i/>
          <w:sz w:val="24"/>
          <w:szCs w:val="24"/>
        </w:rPr>
        <w:t xml:space="preserve">Working Girl </w:t>
      </w:r>
      <w:r w:rsidRPr="00FA3482">
        <w:rPr>
          <w:rFonts w:ascii="Cambria" w:hAnsi="Cambria" w:cs="Times New Roman"/>
          <w:sz w:val="24"/>
          <w:szCs w:val="24"/>
        </w:rPr>
        <w:t>was a box-office hit on its release, offering audiences a Hollywood narrative of one woman’s success in the workplace</w:t>
      </w:r>
      <w:r w:rsidR="00C70C24" w:rsidRPr="00FA3482">
        <w:rPr>
          <w:rFonts w:ascii="Cambria" w:hAnsi="Cambria" w:cs="Times New Roman"/>
          <w:sz w:val="24"/>
          <w:szCs w:val="24"/>
        </w:rPr>
        <w:t xml:space="preserve"> (Hallam 1994:</w:t>
      </w:r>
      <w:r w:rsidR="004F1783">
        <w:rPr>
          <w:rFonts w:ascii="Cambria" w:hAnsi="Cambria" w:cs="Times New Roman"/>
          <w:sz w:val="24"/>
          <w:szCs w:val="24"/>
        </w:rPr>
        <w:t xml:space="preserve"> </w:t>
      </w:r>
      <w:r w:rsidR="00C70C24" w:rsidRPr="00FA3482">
        <w:rPr>
          <w:rFonts w:ascii="Cambria" w:hAnsi="Cambria" w:cs="Times New Roman"/>
          <w:sz w:val="24"/>
          <w:szCs w:val="24"/>
        </w:rPr>
        <w:t>173)</w:t>
      </w:r>
      <w:r w:rsidR="00B37DF7" w:rsidRPr="00FA3482">
        <w:rPr>
          <w:rFonts w:ascii="Cambria" w:hAnsi="Cambria" w:cs="Times New Roman"/>
          <w:sz w:val="24"/>
          <w:szCs w:val="24"/>
        </w:rPr>
        <w:t>.</w:t>
      </w:r>
      <w:r w:rsidR="00895B9F">
        <w:rPr>
          <w:rFonts w:ascii="Cambria" w:hAnsi="Cambria" w:cs="Times New Roman"/>
          <w:sz w:val="24"/>
          <w:szCs w:val="24"/>
        </w:rPr>
        <w:t xml:space="preserve"> </w:t>
      </w:r>
      <w:r w:rsidRPr="00FA3482">
        <w:rPr>
          <w:rFonts w:ascii="Cambria" w:hAnsi="Cambria" w:cs="Times New Roman"/>
          <w:sz w:val="24"/>
          <w:szCs w:val="24"/>
        </w:rPr>
        <w:t>Tess McGill (Melanie Griffith)</w:t>
      </w:r>
      <w:r w:rsidR="00791A2E" w:rsidRPr="00FA3482">
        <w:rPr>
          <w:rFonts w:ascii="Cambria" w:hAnsi="Cambria" w:cs="Times New Roman"/>
          <w:sz w:val="24"/>
          <w:szCs w:val="24"/>
        </w:rPr>
        <w:t xml:space="preserve"> </w:t>
      </w:r>
      <w:r w:rsidR="006A434D" w:rsidRPr="00FA3482">
        <w:rPr>
          <w:rFonts w:ascii="Cambria" w:hAnsi="Cambria" w:cs="Times New Roman"/>
          <w:sz w:val="24"/>
          <w:szCs w:val="24"/>
        </w:rPr>
        <w:t xml:space="preserve">takes the </w:t>
      </w:r>
      <w:r w:rsidR="00791A2E" w:rsidRPr="00FA3482">
        <w:rPr>
          <w:rFonts w:ascii="Cambria" w:hAnsi="Cambria" w:cs="Times New Roman"/>
          <w:sz w:val="24"/>
          <w:szCs w:val="24"/>
        </w:rPr>
        <w:t xml:space="preserve">Staten Island </w:t>
      </w:r>
      <w:r w:rsidR="006A434D" w:rsidRPr="00FA3482">
        <w:rPr>
          <w:rFonts w:ascii="Cambria" w:hAnsi="Cambria" w:cs="Times New Roman"/>
          <w:sz w:val="24"/>
          <w:szCs w:val="24"/>
        </w:rPr>
        <w:t>ferry every day</w:t>
      </w:r>
      <w:r w:rsidRPr="00FA3482">
        <w:rPr>
          <w:rFonts w:ascii="Cambria" w:hAnsi="Cambria" w:cs="Times New Roman"/>
          <w:sz w:val="24"/>
          <w:szCs w:val="24"/>
        </w:rPr>
        <w:t xml:space="preserve"> with h</w:t>
      </w:r>
      <w:r w:rsidR="006A434D" w:rsidRPr="00FA3482">
        <w:rPr>
          <w:rFonts w:ascii="Cambria" w:hAnsi="Cambria" w:cs="Times New Roman"/>
          <w:sz w:val="24"/>
          <w:szCs w:val="24"/>
        </w:rPr>
        <w:t xml:space="preserve">er best friend </w:t>
      </w:r>
      <w:proofErr w:type="spellStart"/>
      <w:r w:rsidR="006A434D" w:rsidRPr="00FA3482">
        <w:rPr>
          <w:rFonts w:ascii="Cambria" w:hAnsi="Cambria" w:cs="Times New Roman"/>
          <w:sz w:val="24"/>
          <w:szCs w:val="24"/>
        </w:rPr>
        <w:t>Cyn</w:t>
      </w:r>
      <w:proofErr w:type="spellEnd"/>
      <w:r w:rsidR="006A434D" w:rsidRPr="00FA3482">
        <w:rPr>
          <w:rFonts w:ascii="Cambria" w:hAnsi="Cambria" w:cs="Times New Roman"/>
          <w:sz w:val="24"/>
          <w:szCs w:val="24"/>
        </w:rPr>
        <w:t xml:space="preserve"> (Joan Cusack)</w:t>
      </w:r>
      <w:r w:rsidRPr="00FA3482">
        <w:rPr>
          <w:rFonts w:ascii="Cambria" w:hAnsi="Cambria" w:cs="Times New Roman"/>
          <w:sz w:val="24"/>
          <w:szCs w:val="24"/>
        </w:rPr>
        <w:t xml:space="preserve"> to a secretarial job in a Manhattan brokerage.</w:t>
      </w:r>
      <w:r w:rsidR="00895B9F">
        <w:rPr>
          <w:rFonts w:ascii="Cambria" w:hAnsi="Cambria" w:cs="Times New Roman"/>
          <w:sz w:val="24"/>
          <w:szCs w:val="24"/>
        </w:rPr>
        <w:t xml:space="preserve"> </w:t>
      </w:r>
      <w:r w:rsidR="00B37DF7" w:rsidRPr="00FA3482">
        <w:rPr>
          <w:rFonts w:ascii="Cambria" w:hAnsi="Cambria" w:cs="Times New Roman"/>
          <w:i/>
          <w:sz w:val="24"/>
          <w:szCs w:val="24"/>
        </w:rPr>
        <w:t>Working Girl</w:t>
      </w:r>
      <w:r w:rsidR="00B37DF7" w:rsidRPr="00FA3482">
        <w:rPr>
          <w:rFonts w:ascii="Cambria" w:hAnsi="Cambria" w:cs="Times New Roman"/>
          <w:sz w:val="24"/>
          <w:szCs w:val="24"/>
        </w:rPr>
        <w:t xml:space="preserve"> </w:t>
      </w:r>
      <w:r w:rsidRPr="00FA3482">
        <w:rPr>
          <w:rFonts w:ascii="Cambria" w:hAnsi="Cambria" w:cs="Times New Roman"/>
          <w:sz w:val="24"/>
          <w:szCs w:val="24"/>
        </w:rPr>
        <w:t xml:space="preserve">follows Tess’s journey from secretary to manager, from working class to professional, </w:t>
      </w:r>
      <w:r w:rsidR="001A35D0" w:rsidRPr="00FA3482">
        <w:rPr>
          <w:rFonts w:ascii="Cambria" w:hAnsi="Cambria" w:cs="Times New Roman"/>
          <w:sz w:val="24"/>
          <w:szCs w:val="24"/>
        </w:rPr>
        <w:t>via an</w:t>
      </w:r>
      <w:r w:rsidRPr="00FA3482">
        <w:rPr>
          <w:rFonts w:ascii="Cambria" w:hAnsi="Cambria" w:cs="Times New Roman"/>
          <w:sz w:val="24"/>
          <w:szCs w:val="24"/>
        </w:rPr>
        <w:t xml:space="preserve"> </w:t>
      </w:r>
      <w:r w:rsidR="006A434D" w:rsidRPr="00FA3482">
        <w:rPr>
          <w:rFonts w:ascii="Cambria" w:hAnsi="Cambria" w:cs="Times New Roman"/>
          <w:sz w:val="24"/>
          <w:szCs w:val="24"/>
        </w:rPr>
        <w:t>impersonation</w:t>
      </w:r>
      <w:r w:rsidRPr="00FA3482">
        <w:rPr>
          <w:rFonts w:ascii="Cambria" w:hAnsi="Cambria" w:cs="Times New Roman"/>
          <w:sz w:val="24"/>
          <w:szCs w:val="24"/>
        </w:rPr>
        <w:t xml:space="preserve"> of her female boss, Katherine Parker (Sigourney Weaver).</w:t>
      </w:r>
      <w:r w:rsidR="00895B9F">
        <w:rPr>
          <w:rFonts w:ascii="Cambria" w:hAnsi="Cambria" w:cs="Times New Roman"/>
          <w:sz w:val="24"/>
          <w:szCs w:val="24"/>
        </w:rPr>
        <w:t xml:space="preserve"> </w:t>
      </w:r>
      <w:r w:rsidRPr="00FA3482">
        <w:rPr>
          <w:rFonts w:ascii="Cambria" w:hAnsi="Cambria" w:cs="Times New Roman"/>
          <w:sz w:val="24"/>
          <w:szCs w:val="24"/>
        </w:rPr>
        <w:t>On the way to her happy ending, Tess meets Jack Trainer (</w:t>
      </w:r>
      <w:r w:rsidR="001A35D0" w:rsidRPr="00FA3482">
        <w:rPr>
          <w:rFonts w:ascii="Cambria" w:hAnsi="Cambria" w:cs="Times New Roman"/>
          <w:sz w:val="24"/>
          <w:szCs w:val="24"/>
        </w:rPr>
        <w:t>Harrison Ford), notorio</w:t>
      </w:r>
      <w:r w:rsidR="004F1783">
        <w:rPr>
          <w:rFonts w:ascii="Cambria" w:hAnsi="Cambria" w:cs="Times New Roman"/>
          <w:sz w:val="24"/>
          <w:szCs w:val="24"/>
        </w:rPr>
        <w:t>usly assuring him that she has “</w:t>
      </w:r>
      <w:r w:rsidR="001A35D0" w:rsidRPr="00FA3482">
        <w:rPr>
          <w:rFonts w:ascii="Cambria" w:hAnsi="Cambria" w:cs="Times New Roman"/>
          <w:sz w:val="24"/>
          <w:szCs w:val="24"/>
        </w:rPr>
        <w:t>a head for business and a bod for sin</w:t>
      </w:r>
      <w:r w:rsidR="004F1783">
        <w:rPr>
          <w:rFonts w:ascii="Cambria" w:hAnsi="Cambria" w:cs="Times New Roman"/>
          <w:sz w:val="24"/>
          <w:szCs w:val="24"/>
        </w:rPr>
        <w:t>.”</w:t>
      </w:r>
      <w:r w:rsidR="00895B9F">
        <w:rPr>
          <w:rFonts w:ascii="Cambria" w:hAnsi="Cambria" w:cs="Times New Roman"/>
          <w:sz w:val="24"/>
          <w:szCs w:val="24"/>
        </w:rPr>
        <w:t xml:space="preserve"> </w:t>
      </w:r>
      <w:r w:rsidR="001A35D0" w:rsidRPr="00FA3482">
        <w:rPr>
          <w:rFonts w:ascii="Cambria" w:hAnsi="Cambria" w:cs="Times New Roman"/>
          <w:sz w:val="24"/>
          <w:szCs w:val="24"/>
        </w:rPr>
        <w:t xml:space="preserve">Tess’s journey is thus </w:t>
      </w:r>
      <w:r w:rsidR="006A434D" w:rsidRPr="00FA3482">
        <w:rPr>
          <w:rFonts w:ascii="Cambria" w:hAnsi="Cambria" w:cs="Times New Roman"/>
          <w:sz w:val="24"/>
          <w:szCs w:val="24"/>
        </w:rPr>
        <w:t>geographic</w:t>
      </w:r>
      <w:r w:rsidR="001A35D0" w:rsidRPr="00FA3482">
        <w:rPr>
          <w:rFonts w:ascii="Cambria" w:hAnsi="Cambria" w:cs="Times New Roman"/>
          <w:sz w:val="24"/>
          <w:szCs w:val="24"/>
        </w:rPr>
        <w:t>, economic and cultural.</w:t>
      </w:r>
      <w:r w:rsidR="00895B9F">
        <w:rPr>
          <w:rFonts w:ascii="Cambria" w:hAnsi="Cambria" w:cs="Times New Roman"/>
          <w:sz w:val="24"/>
          <w:szCs w:val="24"/>
        </w:rPr>
        <w:t xml:space="preserve"> </w:t>
      </w:r>
      <w:r w:rsidR="001A35D0" w:rsidRPr="00FA3482">
        <w:rPr>
          <w:rFonts w:ascii="Cambria" w:hAnsi="Cambria" w:cs="Times New Roman"/>
          <w:sz w:val="24"/>
          <w:szCs w:val="24"/>
        </w:rPr>
        <w:t>In order to ac</w:t>
      </w:r>
      <w:r w:rsidR="00791A2E" w:rsidRPr="00FA3482">
        <w:rPr>
          <w:rFonts w:ascii="Cambria" w:hAnsi="Cambria" w:cs="Times New Roman"/>
          <w:sz w:val="24"/>
          <w:szCs w:val="24"/>
        </w:rPr>
        <w:t>hieve her goal – and</w:t>
      </w:r>
      <w:r w:rsidR="004F1783">
        <w:rPr>
          <w:rFonts w:ascii="Cambria" w:hAnsi="Cambria" w:cs="Times New Roman"/>
          <w:sz w:val="24"/>
          <w:szCs w:val="24"/>
        </w:rPr>
        <w:t xml:space="preserve"> to “pass”</w:t>
      </w:r>
      <w:r w:rsidR="001A35D0" w:rsidRPr="00FA3482">
        <w:rPr>
          <w:rFonts w:ascii="Cambria" w:hAnsi="Cambria" w:cs="Times New Roman"/>
          <w:sz w:val="24"/>
          <w:szCs w:val="24"/>
        </w:rPr>
        <w:t xml:space="preserve"> as management – Tess has to divest herself of her big hair, big jewellery, makeup and her two-timing boyfriend</w:t>
      </w:r>
      <w:r w:rsidR="006A434D" w:rsidRPr="00FA3482">
        <w:rPr>
          <w:rFonts w:ascii="Cambria" w:hAnsi="Cambria" w:cs="Times New Roman"/>
          <w:sz w:val="24"/>
          <w:szCs w:val="24"/>
        </w:rPr>
        <w:t xml:space="preserve"> (Tasker 1998:</w:t>
      </w:r>
      <w:r w:rsidR="004F1783">
        <w:rPr>
          <w:rFonts w:ascii="Cambria" w:hAnsi="Cambria" w:cs="Times New Roman"/>
          <w:sz w:val="24"/>
          <w:szCs w:val="24"/>
        </w:rPr>
        <w:t xml:space="preserve"> </w:t>
      </w:r>
      <w:r w:rsidR="006A434D" w:rsidRPr="00FA3482">
        <w:rPr>
          <w:rFonts w:ascii="Cambria" w:hAnsi="Cambria" w:cs="Times New Roman"/>
          <w:sz w:val="24"/>
          <w:szCs w:val="24"/>
        </w:rPr>
        <w:t>39-43)</w:t>
      </w:r>
      <w:r w:rsidR="001A35D0" w:rsidRPr="00FA3482">
        <w:rPr>
          <w:rFonts w:ascii="Cambria" w:hAnsi="Cambria" w:cs="Times New Roman"/>
          <w:sz w:val="24"/>
          <w:szCs w:val="24"/>
        </w:rPr>
        <w:t>.</w:t>
      </w:r>
      <w:r w:rsidR="00895B9F">
        <w:rPr>
          <w:rFonts w:ascii="Cambria" w:hAnsi="Cambria" w:cs="Times New Roman"/>
          <w:sz w:val="24"/>
          <w:szCs w:val="24"/>
        </w:rPr>
        <w:t xml:space="preserve"> </w:t>
      </w:r>
      <w:r w:rsidR="006A434D" w:rsidRPr="00FA3482">
        <w:rPr>
          <w:rFonts w:ascii="Cambria" w:hAnsi="Cambria" w:cs="Times New Roman"/>
          <w:sz w:val="24"/>
          <w:szCs w:val="24"/>
        </w:rPr>
        <w:t>Tess</w:t>
      </w:r>
      <w:r w:rsidR="001A35D0" w:rsidRPr="00FA3482">
        <w:rPr>
          <w:rFonts w:ascii="Cambria" w:hAnsi="Cambria" w:cs="Times New Roman"/>
          <w:sz w:val="24"/>
          <w:szCs w:val="24"/>
        </w:rPr>
        <w:t xml:space="preserve"> is stripped back – </w:t>
      </w:r>
      <w:r w:rsidR="006A434D" w:rsidRPr="00FA3482">
        <w:rPr>
          <w:rFonts w:ascii="Cambria" w:hAnsi="Cambria" w:cs="Times New Roman"/>
          <w:sz w:val="24"/>
          <w:szCs w:val="24"/>
        </w:rPr>
        <w:t xml:space="preserve">figuratively and </w:t>
      </w:r>
      <w:r w:rsidR="001A35D0" w:rsidRPr="00FA3482">
        <w:rPr>
          <w:rFonts w:ascii="Cambria" w:hAnsi="Cambria" w:cs="Times New Roman"/>
          <w:sz w:val="24"/>
          <w:szCs w:val="24"/>
        </w:rPr>
        <w:t>literally, with several scenes focussing on a near-naked Griffith – and re-built as a bourgeois woman.</w:t>
      </w:r>
      <w:r w:rsidR="00895B9F">
        <w:rPr>
          <w:rFonts w:ascii="Cambria" w:hAnsi="Cambria" w:cs="Times New Roman"/>
          <w:sz w:val="24"/>
          <w:szCs w:val="24"/>
        </w:rPr>
        <w:t xml:space="preserve"> </w:t>
      </w:r>
      <w:r w:rsidR="001A35D0" w:rsidRPr="00FA3482">
        <w:rPr>
          <w:rFonts w:ascii="Cambria" w:hAnsi="Cambria" w:cs="Times New Roman"/>
          <w:sz w:val="24"/>
          <w:szCs w:val="24"/>
        </w:rPr>
        <w:t>The film represents a popular feminism firmly sited in the emotional rather than the political sphere, tracing a Cinderella narrative of the poor girl who makes it in the big city.</w:t>
      </w:r>
      <w:r w:rsidR="00895B9F">
        <w:rPr>
          <w:rFonts w:ascii="Cambria" w:hAnsi="Cambria" w:cs="Times New Roman"/>
          <w:sz w:val="24"/>
          <w:szCs w:val="24"/>
        </w:rPr>
        <w:t xml:space="preserve"> </w:t>
      </w:r>
      <w:r w:rsidR="001A35D0" w:rsidRPr="00FA3482">
        <w:rPr>
          <w:rFonts w:ascii="Cambria" w:hAnsi="Cambria" w:cs="Times New Roman"/>
          <w:sz w:val="24"/>
          <w:szCs w:val="24"/>
        </w:rPr>
        <w:t>C</w:t>
      </w:r>
      <w:r w:rsidR="00791A2E" w:rsidRPr="00FA3482">
        <w:rPr>
          <w:rFonts w:ascii="Cambria" w:hAnsi="Cambria" w:cs="Times New Roman"/>
          <w:sz w:val="24"/>
          <w:szCs w:val="24"/>
        </w:rPr>
        <w:t>ontemporary reviews and c</w:t>
      </w:r>
      <w:r w:rsidR="001A35D0" w:rsidRPr="00FA3482">
        <w:rPr>
          <w:rFonts w:ascii="Cambria" w:hAnsi="Cambria" w:cs="Times New Roman"/>
          <w:sz w:val="24"/>
          <w:szCs w:val="24"/>
        </w:rPr>
        <w:t xml:space="preserve">ritical readings of </w:t>
      </w:r>
      <w:r w:rsidR="001A35D0" w:rsidRPr="00FA3482">
        <w:rPr>
          <w:rFonts w:ascii="Cambria" w:hAnsi="Cambria" w:cs="Times New Roman"/>
          <w:i/>
          <w:sz w:val="24"/>
          <w:szCs w:val="24"/>
        </w:rPr>
        <w:t>Working Girl</w:t>
      </w:r>
      <w:r w:rsidR="001A35D0" w:rsidRPr="00FA3482">
        <w:rPr>
          <w:rFonts w:ascii="Cambria" w:hAnsi="Cambria" w:cs="Times New Roman"/>
          <w:sz w:val="24"/>
          <w:szCs w:val="24"/>
        </w:rPr>
        <w:t xml:space="preserve"> have noted the derogatory </w:t>
      </w:r>
      <w:r w:rsidR="00791A2E" w:rsidRPr="00FA3482">
        <w:rPr>
          <w:rFonts w:ascii="Cambria" w:hAnsi="Cambria" w:cs="Times New Roman"/>
          <w:sz w:val="24"/>
          <w:szCs w:val="24"/>
        </w:rPr>
        <w:t>characterisation</w:t>
      </w:r>
      <w:r w:rsidR="001A35D0" w:rsidRPr="00FA3482">
        <w:rPr>
          <w:rFonts w:ascii="Cambria" w:hAnsi="Cambria" w:cs="Times New Roman"/>
          <w:sz w:val="24"/>
          <w:szCs w:val="24"/>
        </w:rPr>
        <w:t xml:space="preserve"> of Katherine Parker and </w:t>
      </w:r>
      <w:r w:rsidR="00791A2E" w:rsidRPr="00FA3482">
        <w:rPr>
          <w:rFonts w:ascii="Cambria" w:hAnsi="Cambria" w:cs="Times New Roman"/>
          <w:sz w:val="24"/>
          <w:szCs w:val="24"/>
        </w:rPr>
        <w:t>the film’s</w:t>
      </w:r>
      <w:r w:rsidR="001A35D0" w:rsidRPr="00FA3482">
        <w:rPr>
          <w:rFonts w:ascii="Cambria" w:hAnsi="Cambria" w:cs="Times New Roman"/>
          <w:sz w:val="24"/>
          <w:szCs w:val="24"/>
        </w:rPr>
        <w:t xml:space="preserve"> skewed vision </w:t>
      </w:r>
      <w:r w:rsidR="00791A2E" w:rsidRPr="00FA3482">
        <w:rPr>
          <w:rFonts w:ascii="Cambria" w:hAnsi="Cambria" w:cs="Times New Roman"/>
          <w:sz w:val="24"/>
          <w:szCs w:val="24"/>
        </w:rPr>
        <w:t>of feminist solidarity (Hallam 1994</w:t>
      </w:r>
      <w:r w:rsidR="001A35D0" w:rsidRPr="00FA3482">
        <w:rPr>
          <w:rFonts w:ascii="Cambria" w:hAnsi="Cambria" w:cs="Times New Roman"/>
          <w:sz w:val="24"/>
          <w:szCs w:val="24"/>
        </w:rPr>
        <w:t>).</w:t>
      </w:r>
    </w:p>
    <w:p w14:paraId="38A339A2" w14:textId="337D04F0" w:rsidR="001A35D0" w:rsidRPr="00FA3482" w:rsidRDefault="001A35D0" w:rsidP="00FA3482">
      <w:pPr>
        <w:spacing w:line="240" w:lineRule="auto"/>
        <w:rPr>
          <w:rFonts w:ascii="Cambria" w:hAnsi="Cambria" w:cs="Times New Roman"/>
          <w:sz w:val="24"/>
          <w:szCs w:val="24"/>
        </w:rPr>
      </w:pPr>
      <w:r w:rsidRPr="00FA3482">
        <w:rPr>
          <w:rFonts w:ascii="Cambria" w:hAnsi="Cambria" w:cs="Times New Roman"/>
          <w:sz w:val="24"/>
          <w:szCs w:val="24"/>
        </w:rPr>
        <w:lastRenderedPageBreak/>
        <w:t xml:space="preserve">Framing the film as a Hollywood attempt to address </w:t>
      </w:r>
      <w:r w:rsidR="003C35A2" w:rsidRPr="00FA3482">
        <w:rPr>
          <w:rFonts w:ascii="Cambria" w:hAnsi="Cambria" w:cs="Times New Roman"/>
          <w:sz w:val="24"/>
          <w:szCs w:val="24"/>
        </w:rPr>
        <w:t>a</w:t>
      </w:r>
      <w:r w:rsidRPr="00FA3482">
        <w:rPr>
          <w:rFonts w:ascii="Cambria" w:hAnsi="Cambria" w:cs="Times New Roman"/>
          <w:sz w:val="24"/>
          <w:szCs w:val="24"/>
        </w:rPr>
        <w:t xml:space="preserve"> </w:t>
      </w:r>
      <w:r w:rsidR="002F477D" w:rsidRPr="00FA3482">
        <w:rPr>
          <w:rFonts w:ascii="Cambria" w:hAnsi="Cambria" w:cs="Times New Roman"/>
          <w:sz w:val="24"/>
          <w:szCs w:val="24"/>
        </w:rPr>
        <w:t>perceived effect</w:t>
      </w:r>
      <w:r w:rsidRPr="00FA3482">
        <w:rPr>
          <w:rFonts w:ascii="Cambria" w:hAnsi="Cambria" w:cs="Times New Roman"/>
          <w:sz w:val="24"/>
          <w:szCs w:val="24"/>
        </w:rPr>
        <w:t xml:space="preserve"> of second wave feminism </w:t>
      </w:r>
      <w:r w:rsidR="002F477D" w:rsidRPr="00FA3482">
        <w:rPr>
          <w:rFonts w:ascii="Cambria" w:hAnsi="Cambria" w:cs="Times New Roman"/>
          <w:sz w:val="24"/>
          <w:szCs w:val="24"/>
        </w:rPr>
        <w:t>–</w:t>
      </w:r>
      <w:r w:rsidRPr="00FA3482">
        <w:rPr>
          <w:rFonts w:ascii="Cambria" w:hAnsi="Cambria" w:cs="Times New Roman"/>
          <w:sz w:val="24"/>
          <w:szCs w:val="24"/>
        </w:rPr>
        <w:t xml:space="preserve"> </w:t>
      </w:r>
      <w:r w:rsidR="002F477D" w:rsidRPr="00FA3482">
        <w:rPr>
          <w:rFonts w:ascii="Cambria" w:hAnsi="Cambria" w:cs="Times New Roman"/>
          <w:sz w:val="24"/>
          <w:szCs w:val="24"/>
        </w:rPr>
        <w:t xml:space="preserve">women entering management in larger numbers – I want to re-examine </w:t>
      </w:r>
      <w:r w:rsidR="002F477D" w:rsidRPr="00FA3482">
        <w:rPr>
          <w:rFonts w:ascii="Cambria" w:hAnsi="Cambria" w:cs="Times New Roman"/>
          <w:i/>
          <w:sz w:val="24"/>
          <w:szCs w:val="24"/>
        </w:rPr>
        <w:t>Working Girl</w:t>
      </w:r>
      <w:r w:rsidR="002F477D" w:rsidRPr="00FA3482">
        <w:rPr>
          <w:rFonts w:ascii="Cambria" w:hAnsi="Cambria" w:cs="Times New Roman"/>
          <w:sz w:val="24"/>
          <w:szCs w:val="24"/>
        </w:rPr>
        <w:t xml:space="preserve"> as a fantasy of potential achieved and battles won.</w:t>
      </w:r>
      <w:r w:rsidR="00895B9F">
        <w:rPr>
          <w:rFonts w:ascii="Cambria" w:hAnsi="Cambria" w:cs="Times New Roman"/>
          <w:sz w:val="24"/>
          <w:szCs w:val="24"/>
        </w:rPr>
        <w:t xml:space="preserve"> </w:t>
      </w:r>
      <w:r w:rsidR="002F477D" w:rsidRPr="00FA3482">
        <w:rPr>
          <w:rFonts w:ascii="Cambria" w:hAnsi="Cambria" w:cs="Times New Roman"/>
          <w:sz w:val="24"/>
          <w:szCs w:val="24"/>
        </w:rPr>
        <w:t xml:space="preserve">How does </w:t>
      </w:r>
      <w:r w:rsidR="00791A2E" w:rsidRPr="00FA3482">
        <w:rPr>
          <w:rFonts w:ascii="Cambria" w:hAnsi="Cambria" w:cs="Times New Roman"/>
          <w:sz w:val="24"/>
          <w:szCs w:val="24"/>
        </w:rPr>
        <w:t>this</w:t>
      </w:r>
      <w:r w:rsidR="00231A55" w:rsidRPr="00FA3482">
        <w:rPr>
          <w:rFonts w:ascii="Cambria" w:hAnsi="Cambria" w:cs="Times New Roman"/>
          <w:sz w:val="24"/>
          <w:szCs w:val="24"/>
        </w:rPr>
        <w:t xml:space="preserve"> account of corporate culture</w:t>
      </w:r>
      <w:r w:rsidR="002F477D" w:rsidRPr="00FA3482">
        <w:rPr>
          <w:rFonts w:ascii="Cambria" w:hAnsi="Cambria" w:cs="Times New Roman"/>
          <w:sz w:val="24"/>
          <w:szCs w:val="24"/>
        </w:rPr>
        <w:t xml:space="preserve"> look in the harsh light o</w:t>
      </w:r>
      <w:r w:rsidR="00741F7C">
        <w:rPr>
          <w:rFonts w:ascii="Cambria" w:hAnsi="Cambria" w:cs="Times New Roman"/>
          <w:sz w:val="24"/>
          <w:szCs w:val="24"/>
        </w:rPr>
        <w:t>f 2016</w:t>
      </w:r>
      <w:r w:rsidR="002F477D" w:rsidRPr="00FA3482">
        <w:rPr>
          <w:rFonts w:ascii="Cambria" w:hAnsi="Cambria" w:cs="Times New Roman"/>
          <w:sz w:val="24"/>
          <w:szCs w:val="24"/>
        </w:rPr>
        <w:t>?</w:t>
      </w:r>
      <w:r w:rsidR="00895B9F">
        <w:rPr>
          <w:rFonts w:ascii="Cambria" w:hAnsi="Cambria" w:cs="Times New Roman"/>
          <w:sz w:val="24"/>
          <w:szCs w:val="24"/>
        </w:rPr>
        <w:t xml:space="preserve"> </w:t>
      </w:r>
      <w:r w:rsidR="002F477D" w:rsidRPr="00FA3482">
        <w:rPr>
          <w:rFonts w:ascii="Cambria" w:hAnsi="Cambria" w:cs="Times New Roman"/>
          <w:sz w:val="24"/>
          <w:szCs w:val="24"/>
        </w:rPr>
        <w:t xml:space="preserve">How can we understand </w:t>
      </w:r>
      <w:r w:rsidR="002F477D" w:rsidRPr="00FA3482">
        <w:rPr>
          <w:rFonts w:ascii="Cambria" w:hAnsi="Cambria" w:cs="Times New Roman"/>
          <w:i/>
          <w:sz w:val="24"/>
          <w:szCs w:val="24"/>
        </w:rPr>
        <w:t>Working Girl</w:t>
      </w:r>
      <w:r w:rsidR="002F477D" w:rsidRPr="00FA3482">
        <w:rPr>
          <w:rFonts w:ascii="Cambria" w:hAnsi="Cambria" w:cs="Times New Roman"/>
          <w:sz w:val="24"/>
          <w:szCs w:val="24"/>
        </w:rPr>
        <w:t xml:space="preserve"> a quarter of a ce</w:t>
      </w:r>
      <w:r w:rsidR="00B3197F" w:rsidRPr="00FA3482">
        <w:rPr>
          <w:rFonts w:ascii="Cambria" w:hAnsi="Cambria" w:cs="Times New Roman"/>
          <w:sz w:val="24"/>
          <w:szCs w:val="24"/>
        </w:rPr>
        <w:t>ntury after its initial release and</w:t>
      </w:r>
      <w:r w:rsidR="002F477D" w:rsidRPr="00FA3482">
        <w:rPr>
          <w:rFonts w:ascii="Cambria" w:hAnsi="Cambria" w:cs="Times New Roman"/>
          <w:sz w:val="24"/>
          <w:szCs w:val="24"/>
        </w:rPr>
        <w:t xml:space="preserve"> what can this story tell us about feminism and popular culture in the 1980s and the 2010s?</w:t>
      </w:r>
      <w:r w:rsidR="00895B9F">
        <w:rPr>
          <w:rFonts w:ascii="Cambria" w:hAnsi="Cambria" w:cs="Times New Roman"/>
          <w:sz w:val="24"/>
          <w:szCs w:val="24"/>
        </w:rPr>
        <w:t xml:space="preserve"> </w:t>
      </w:r>
      <w:r w:rsidR="002F477D" w:rsidRPr="00FA3482">
        <w:rPr>
          <w:rFonts w:ascii="Cambria" w:hAnsi="Cambria" w:cs="Times New Roman"/>
          <w:sz w:val="24"/>
          <w:szCs w:val="24"/>
        </w:rPr>
        <w:t xml:space="preserve">In particular, how do we now read the </w:t>
      </w:r>
      <w:r w:rsidR="006A434D" w:rsidRPr="00FA3482">
        <w:rPr>
          <w:rFonts w:ascii="Cambria" w:hAnsi="Cambria" w:cs="Times New Roman"/>
          <w:sz w:val="24"/>
          <w:szCs w:val="24"/>
        </w:rPr>
        <w:t xml:space="preserve">film’s rousing </w:t>
      </w:r>
      <w:r w:rsidR="002F477D" w:rsidRPr="00FA3482">
        <w:rPr>
          <w:rFonts w:ascii="Cambria" w:hAnsi="Cambria" w:cs="Times New Roman"/>
          <w:sz w:val="24"/>
          <w:szCs w:val="24"/>
        </w:rPr>
        <w:t>ending, with Tess in her own office, with her own secretary, and a new boyfriend</w:t>
      </w:r>
      <w:r w:rsidR="004F1783">
        <w:rPr>
          <w:rFonts w:ascii="Cambria" w:hAnsi="Cambria" w:cs="Times New Roman"/>
          <w:sz w:val="24"/>
          <w:szCs w:val="24"/>
        </w:rPr>
        <w:t>, as the soundtrack proposes a “New Jerusalem”</w:t>
      </w:r>
      <w:r w:rsidR="002F477D" w:rsidRPr="00FA3482">
        <w:rPr>
          <w:rFonts w:ascii="Cambria" w:hAnsi="Cambria" w:cs="Times New Roman"/>
          <w:sz w:val="24"/>
          <w:szCs w:val="24"/>
        </w:rPr>
        <w:t>?</w:t>
      </w:r>
      <w:r w:rsidR="00895B9F">
        <w:rPr>
          <w:rFonts w:ascii="Cambria" w:hAnsi="Cambria" w:cs="Times New Roman"/>
          <w:sz w:val="24"/>
          <w:szCs w:val="24"/>
        </w:rPr>
        <w:t xml:space="preserve"> </w:t>
      </w:r>
      <w:r w:rsidR="002F477D" w:rsidRPr="00FA3482">
        <w:rPr>
          <w:rFonts w:ascii="Cambria" w:hAnsi="Cambria" w:cs="Times New Roman"/>
          <w:sz w:val="24"/>
          <w:szCs w:val="24"/>
        </w:rPr>
        <w:t xml:space="preserve">Charlotte </w:t>
      </w:r>
      <w:proofErr w:type="spellStart"/>
      <w:r w:rsidR="002F477D" w:rsidRPr="00FA3482">
        <w:rPr>
          <w:rFonts w:ascii="Cambria" w:hAnsi="Cambria" w:cs="Times New Roman"/>
          <w:sz w:val="24"/>
          <w:szCs w:val="24"/>
        </w:rPr>
        <w:t>Brunsdon</w:t>
      </w:r>
      <w:proofErr w:type="spellEnd"/>
      <w:r w:rsidR="004F1783">
        <w:rPr>
          <w:rFonts w:ascii="Cambria" w:hAnsi="Cambria" w:cs="Times New Roman"/>
          <w:sz w:val="24"/>
          <w:szCs w:val="24"/>
        </w:rPr>
        <w:t xml:space="preserve"> (1997)</w:t>
      </w:r>
      <w:r w:rsidR="002F477D" w:rsidRPr="00FA3482">
        <w:rPr>
          <w:rFonts w:ascii="Cambria" w:hAnsi="Cambria" w:cs="Times New Roman"/>
          <w:sz w:val="24"/>
          <w:szCs w:val="24"/>
        </w:rPr>
        <w:t xml:space="preserve">, writing about </w:t>
      </w:r>
      <w:r w:rsidR="002F477D" w:rsidRPr="00FA3482">
        <w:rPr>
          <w:rFonts w:ascii="Cambria" w:hAnsi="Cambria" w:cs="Times New Roman"/>
          <w:i/>
          <w:sz w:val="24"/>
          <w:szCs w:val="24"/>
        </w:rPr>
        <w:t>Working Girl</w:t>
      </w:r>
      <w:r w:rsidR="002F477D" w:rsidRPr="00FA3482">
        <w:rPr>
          <w:rFonts w:ascii="Cambria" w:hAnsi="Cambria" w:cs="Times New Roman"/>
          <w:sz w:val="24"/>
          <w:szCs w:val="24"/>
        </w:rPr>
        <w:t xml:space="preserve"> nearly a</w:t>
      </w:r>
      <w:r w:rsidR="004F1783">
        <w:rPr>
          <w:rFonts w:ascii="Cambria" w:hAnsi="Cambria" w:cs="Times New Roman"/>
          <w:sz w:val="24"/>
          <w:szCs w:val="24"/>
        </w:rPr>
        <w:t xml:space="preserve"> decade after its release, notes</w:t>
      </w:r>
      <w:r w:rsidR="002F477D" w:rsidRPr="00FA3482">
        <w:rPr>
          <w:rFonts w:ascii="Cambria" w:hAnsi="Cambria" w:cs="Times New Roman"/>
          <w:sz w:val="24"/>
          <w:szCs w:val="24"/>
        </w:rPr>
        <w:t xml:space="preserve"> ambivalences in t</w:t>
      </w:r>
      <w:r w:rsidR="00D148C2" w:rsidRPr="00FA3482">
        <w:rPr>
          <w:rFonts w:ascii="Cambria" w:hAnsi="Cambria" w:cs="Times New Roman"/>
          <w:sz w:val="24"/>
          <w:szCs w:val="24"/>
        </w:rPr>
        <w:t>hat</w:t>
      </w:r>
      <w:r w:rsidR="002F477D" w:rsidRPr="00FA3482">
        <w:rPr>
          <w:rFonts w:ascii="Cambria" w:hAnsi="Cambria" w:cs="Times New Roman"/>
          <w:sz w:val="24"/>
          <w:szCs w:val="24"/>
        </w:rPr>
        <w:t xml:space="preserve"> ending</w:t>
      </w:r>
      <w:r w:rsidR="00D148C2" w:rsidRPr="00FA3482">
        <w:rPr>
          <w:rFonts w:ascii="Cambria" w:hAnsi="Cambria" w:cs="Times New Roman"/>
          <w:sz w:val="24"/>
          <w:szCs w:val="24"/>
        </w:rPr>
        <w:t>.</w:t>
      </w:r>
      <w:r w:rsidR="00895B9F">
        <w:rPr>
          <w:rFonts w:ascii="Cambria" w:hAnsi="Cambria" w:cs="Times New Roman"/>
          <w:sz w:val="24"/>
          <w:szCs w:val="24"/>
        </w:rPr>
        <w:t xml:space="preserve"> </w:t>
      </w:r>
      <w:r w:rsidR="00D148C2" w:rsidRPr="00FA3482">
        <w:rPr>
          <w:rFonts w:ascii="Cambria" w:hAnsi="Cambria" w:cs="Times New Roman"/>
          <w:sz w:val="24"/>
          <w:szCs w:val="24"/>
        </w:rPr>
        <w:t>Y</w:t>
      </w:r>
      <w:r w:rsidR="006A434D" w:rsidRPr="00FA3482">
        <w:rPr>
          <w:rFonts w:ascii="Cambria" w:hAnsi="Cambria" w:cs="Times New Roman"/>
          <w:sz w:val="24"/>
          <w:szCs w:val="24"/>
        </w:rPr>
        <w:t xml:space="preserve">et how much more ambivalent is </w:t>
      </w:r>
      <w:r w:rsidR="006A434D" w:rsidRPr="00FA3482">
        <w:rPr>
          <w:rFonts w:ascii="Cambria" w:hAnsi="Cambria" w:cs="Times New Roman"/>
          <w:i/>
          <w:sz w:val="24"/>
          <w:szCs w:val="24"/>
        </w:rPr>
        <w:t>Working Girl</w:t>
      </w:r>
      <w:r w:rsidR="004F1783">
        <w:rPr>
          <w:rFonts w:ascii="Cambria" w:hAnsi="Cambria" w:cs="Times New Roman"/>
          <w:sz w:val="24"/>
          <w:szCs w:val="24"/>
        </w:rPr>
        <w:t>’s “New Jerusalem”</w:t>
      </w:r>
      <w:r w:rsidR="006A434D" w:rsidRPr="00FA3482">
        <w:rPr>
          <w:rFonts w:ascii="Cambria" w:hAnsi="Cambria" w:cs="Times New Roman"/>
          <w:sz w:val="24"/>
          <w:szCs w:val="24"/>
        </w:rPr>
        <w:t xml:space="preserve"> </w:t>
      </w:r>
      <w:r w:rsidR="002F477D" w:rsidRPr="00FA3482">
        <w:rPr>
          <w:rFonts w:ascii="Cambria" w:hAnsi="Cambria" w:cs="Times New Roman"/>
          <w:sz w:val="24"/>
          <w:szCs w:val="24"/>
        </w:rPr>
        <w:t>after the economic boom and bus</w:t>
      </w:r>
      <w:r w:rsidR="00D148C2" w:rsidRPr="00FA3482">
        <w:rPr>
          <w:rFonts w:ascii="Cambria" w:hAnsi="Cambria" w:cs="Times New Roman"/>
          <w:sz w:val="24"/>
          <w:szCs w:val="24"/>
        </w:rPr>
        <w:t>t of the 1990s and 2000s, after the attacks on the World Trade Centre and after debates about post-feminism, the third wave and the emergence of a fourth wave feminist movement?</w:t>
      </w:r>
      <w:r w:rsidR="00895B9F">
        <w:rPr>
          <w:rFonts w:ascii="Cambria" w:hAnsi="Cambria" w:cs="Times New Roman"/>
          <w:sz w:val="24"/>
          <w:szCs w:val="24"/>
        </w:rPr>
        <w:t xml:space="preserve"> </w:t>
      </w:r>
      <w:r w:rsidR="00D148C2" w:rsidRPr="00FA3482">
        <w:rPr>
          <w:rFonts w:ascii="Cambria" w:hAnsi="Cambria" w:cs="Times New Roman"/>
          <w:sz w:val="24"/>
          <w:szCs w:val="24"/>
        </w:rPr>
        <w:t xml:space="preserve">In this essay I propose </w:t>
      </w:r>
      <w:r w:rsidR="008E231B">
        <w:rPr>
          <w:rFonts w:ascii="Cambria" w:hAnsi="Cambria" w:cs="Times New Roman"/>
          <w:sz w:val="24"/>
          <w:szCs w:val="24"/>
        </w:rPr>
        <w:t>that the fantasies</w:t>
      </w:r>
      <w:r w:rsidR="004F1783">
        <w:rPr>
          <w:rFonts w:ascii="Cambria" w:hAnsi="Cambria" w:cs="Times New Roman"/>
          <w:sz w:val="24"/>
          <w:szCs w:val="24"/>
        </w:rPr>
        <w:t xml:space="preserve"> of escape and “liberation”</w:t>
      </w:r>
      <w:r w:rsidR="00D148C2" w:rsidRPr="00FA3482">
        <w:rPr>
          <w:rFonts w:ascii="Cambria" w:hAnsi="Cambria" w:cs="Times New Roman"/>
          <w:sz w:val="24"/>
          <w:szCs w:val="24"/>
        </w:rPr>
        <w:t xml:space="preserve"> that </w:t>
      </w:r>
      <w:r w:rsidR="00E611C9">
        <w:rPr>
          <w:rFonts w:ascii="Cambria" w:hAnsi="Cambria" w:cs="Times New Roman"/>
          <w:sz w:val="24"/>
          <w:szCs w:val="24"/>
        </w:rPr>
        <w:t xml:space="preserve">yuppie </w:t>
      </w:r>
      <w:r w:rsidR="00D148C2" w:rsidRPr="00FA3482">
        <w:rPr>
          <w:rFonts w:ascii="Cambria" w:hAnsi="Cambria" w:cs="Times New Roman"/>
          <w:sz w:val="24"/>
          <w:szCs w:val="24"/>
        </w:rPr>
        <w:t xml:space="preserve">films such as </w:t>
      </w:r>
      <w:r w:rsidR="00D148C2" w:rsidRPr="00FA3482">
        <w:rPr>
          <w:rFonts w:ascii="Cambria" w:hAnsi="Cambria" w:cs="Times New Roman"/>
          <w:i/>
          <w:sz w:val="24"/>
          <w:szCs w:val="24"/>
        </w:rPr>
        <w:t>Working Girl</w:t>
      </w:r>
      <w:r w:rsidR="00D148C2" w:rsidRPr="00FA3482">
        <w:rPr>
          <w:rFonts w:ascii="Cambria" w:hAnsi="Cambria" w:cs="Times New Roman"/>
          <w:sz w:val="24"/>
          <w:szCs w:val="24"/>
        </w:rPr>
        <w:t xml:space="preserve"> offer should not simply be dismissed as bad faith.</w:t>
      </w:r>
      <w:r w:rsidR="00895B9F">
        <w:rPr>
          <w:rFonts w:ascii="Cambria" w:hAnsi="Cambria" w:cs="Times New Roman"/>
          <w:sz w:val="24"/>
          <w:szCs w:val="24"/>
        </w:rPr>
        <w:t xml:space="preserve"> </w:t>
      </w:r>
      <w:r w:rsidR="00D148C2" w:rsidRPr="00FA3482">
        <w:rPr>
          <w:rFonts w:ascii="Cambria" w:hAnsi="Cambria" w:cs="Times New Roman"/>
          <w:sz w:val="24"/>
          <w:szCs w:val="24"/>
        </w:rPr>
        <w:t xml:space="preserve">Rather these narratives may be understood through </w:t>
      </w:r>
      <w:r w:rsidR="004F1783">
        <w:rPr>
          <w:rFonts w:ascii="Cambria" w:hAnsi="Cambria" w:cs="Times New Roman"/>
          <w:sz w:val="24"/>
          <w:szCs w:val="24"/>
        </w:rPr>
        <w:t xml:space="preserve">what George </w:t>
      </w:r>
      <w:proofErr w:type="spellStart"/>
      <w:r w:rsidR="004F1783">
        <w:rPr>
          <w:rFonts w:ascii="Cambria" w:hAnsi="Cambria" w:cs="Times New Roman"/>
          <w:sz w:val="24"/>
          <w:szCs w:val="24"/>
        </w:rPr>
        <w:t>Lipsitz</w:t>
      </w:r>
      <w:proofErr w:type="spellEnd"/>
      <w:r w:rsidR="004F1783">
        <w:rPr>
          <w:rFonts w:ascii="Cambria" w:hAnsi="Cambria" w:cs="Times New Roman"/>
          <w:sz w:val="24"/>
          <w:szCs w:val="24"/>
        </w:rPr>
        <w:t xml:space="preserve"> (2003) has called “</w:t>
      </w:r>
      <w:r w:rsidR="00D148C2" w:rsidRPr="00FA3482">
        <w:rPr>
          <w:rFonts w:ascii="Cambria" w:hAnsi="Cambria" w:cs="Times New Roman"/>
          <w:sz w:val="24"/>
          <w:szCs w:val="24"/>
        </w:rPr>
        <w:t xml:space="preserve">memory </w:t>
      </w:r>
      <w:r w:rsidR="004F1783">
        <w:rPr>
          <w:rFonts w:ascii="Cambria" w:hAnsi="Cambria" w:cs="Times New Roman"/>
          <w:sz w:val="24"/>
          <w:szCs w:val="24"/>
        </w:rPr>
        <w:t>as misappropriation”</w:t>
      </w:r>
      <w:r w:rsidR="00D148C2" w:rsidRPr="00FA3482">
        <w:rPr>
          <w:rFonts w:ascii="Cambria" w:hAnsi="Cambria" w:cs="Times New Roman"/>
          <w:sz w:val="24"/>
          <w:szCs w:val="24"/>
        </w:rPr>
        <w:t>; a</w:t>
      </w:r>
      <w:r w:rsidR="003C35A2" w:rsidRPr="00FA3482">
        <w:rPr>
          <w:rFonts w:ascii="Cambria" w:hAnsi="Cambria" w:cs="Times New Roman"/>
          <w:sz w:val="24"/>
          <w:szCs w:val="24"/>
        </w:rPr>
        <w:t xml:space="preserve">s a means of negotiating </w:t>
      </w:r>
      <w:r w:rsidR="008E231B">
        <w:rPr>
          <w:rFonts w:ascii="Cambria" w:hAnsi="Cambria" w:cs="Times New Roman"/>
          <w:sz w:val="24"/>
          <w:szCs w:val="24"/>
        </w:rPr>
        <w:t>women’s</w:t>
      </w:r>
      <w:r w:rsidR="004F1783">
        <w:rPr>
          <w:rFonts w:ascii="Cambria" w:hAnsi="Cambria" w:cs="Times New Roman"/>
          <w:sz w:val="24"/>
          <w:szCs w:val="24"/>
        </w:rPr>
        <w:t xml:space="preserve"> histories and desires</w:t>
      </w:r>
      <w:r w:rsidR="00D148C2" w:rsidRPr="00FA3482">
        <w:rPr>
          <w:rFonts w:ascii="Cambria" w:hAnsi="Cambria" w:cs="Times New Roman"/>
          <w:sz w:val="24"/>
          <w:szCs w:val="24"/>
        </w:rPr>
        <w:t>.</w:t>
      </w:r>
    </w:p>
    <w:p w14:paraId="68E6C07C" w14:textId="702E0C3D" w:rsidR="002218B1" w:rsidRPr="00FA3482" w:rsidRDefault="00CE6AD9" w:rsidP="00FA3482">
      <w:pPr>
        <w:spacing w:line="240" w:lineRule="auto"/>
        <w:rPr>
          <w:rFonts w:ascii="Cambria" w:hAnsi="Cambria" w:cs="Times New Roman"/>
          <w:sz w:val="24"/>
          <w:szCs w:val="24"/>
        </w:rPr>
      </w:pPr>
      <w:r w:rsidRPr="00FA3482">
        <w:rPr>
          <w:rFonts w:ascii="Cambria" w:hAnsi="Cambria" w:cs="Times New Roman"/>
          <w:sz w:val="24"/>
          <w:szCs w:val="24"/>
        </w:rPr>
        <w:t>During</w:t>
      </w:r>
      <w:r w:rsidR="00B82824" w:rsidRPr="00FA3482">
        <w:rPr>
          <w:rFonts w:ascii="Cambria" w:hAnsi="Cambria" w:cs="Times New Roman"/>
          <w:sz w:val="24"/>
          <w:szCs w:val="24"/>
        </w:rPr>
        <w:t xml:space="preserve"> the 1980s a number of popular Hollywood films addressed corporate culture.</w:t>
      </w:r>
      <w:r w:rsidR="00895B9F">
        <w:rPr>
          <w:rFonts w:ascii="Cambria" w:hAnsi="Cambria" w:cs="Times New Roman"/>
          <w:sz w:val="24"/>
          <w:szCs w:val="24"/>
        </w:rPr>
        <w:t xml:space="preserve"> </w:t>
      </w:r>
      <w:r w:rsidR="00B82824" w:rsidRPr="00FA3482">
        <w:rPr>
          <w:rFonts w:ascii="Cambria" w:hAnsi="Cambria" w:cs="Times New Roman"/>
          <w:sz w:val="24"/>
          <w:szCs w:val="24"/>
        </w:rPr>
        <w:t xml:space="preserve">In </w:t>
      </w:r>
      <w:r w:rsidR="008E231B">
        <w:rPr>
          <w:rFonts w:ascii="Cambria" w:hAnsi="Cambria" w:cs="Times New Roman"/>
          <w:sz w:val="24"/>
          <w:szCs w:val="24"/>
        </w:rPr>
        <w:t>her</w:t>
      </w:r>
      <w:r w:rsidR="005B3217" w:rsidRPr="00FA3482">
        <w:rPr>
          <w:rFonts w:ascii="Cambria" w:hAnsi="Cambria" w:cs="Times New Roman"/>
          <w:sz w:val="24"/>
          <w:szCs w:val="24"/>
        </w:rPr>
        <w:t xml:space="preserve"> </w:t>
      </w:r>
      <w:r w:rsidR="00B82824" w:rsidRPr="00FA3482">
        <w:rPr>
          <w:rFonts w:ascii="Cambria" w:hAnsi="Cambria" w:cs="Times New Roman"/>
          <w:sz w:val="24"/>
          <w:szCs w:val="24"/>
        </w:rPr>
        <w:t>1991</w:t>
      </w:r>
      <w:r w:rsidR="00791A2E" w:rsidRPr="00FA3482">
        <w:rPr>
          <w:rFonts w:ascii="Cambria" w:hAnsi="Cambria" w:cs="Times New Roman"/>
          <w:sz w:val="24"/>
          <w:szCs w:val="24"/>
        </w:rPr>
        <w:t xml:space="preserve"> </w:t>
      </w:r>
      <w:r w:rsidR="005B3217" w:rsidRPr="00FA3482">
        <w:rPr>
          <w:rFonts w:ascii="Cambria" w:hAnsi="Cambria" w:cs="Times New Roman"/>
          <w:sz w:val="24"/>
          <w:szCs w:val="24"/>
        </w:rPr>
        <w:t>essay</w:t>
      </w:r>
      <w:r w:rsidR="00B82824" w:rsidRPr="00FA3482">
        <w:rPr>
          <w:rFonts w:ascii="Cambria" w:hAnsi="Cambria" w:cs="Times New Roman"/>
          <w:sz w:val="24"/>
          <w:szCs w:val="24"/>
        </w:rPr>
        <w:t xml:space="preserve"> Judith Williamson </w:t>
      </w:r>
      <w:r w:rsidR="00231A55" w:rsidRPr="00FA3482">
        <w:rPr>
          <w:rFonts w:ascii="Cambria" w:hAnsi="Cambria" w:cs="Times New Roman"/>
          <w:sz w:val="24"/>
          <w:szCs w:val="24"/>
        </w:rPr>
        <w:t>writes</w:t>
      </w:r>
      <w:r w:rsidR="004F1783">
        <w:rPr>
          <w:rFonts w:ascii="Cambria" w:hAnsi="Cambria" w:cs="Times New Roman"/>
          <w:sz w:val="24"/>
          <w:szCs w:val="24"/>
        </w:rPr>
        <w:t>: “</w:t>
      </w:r>
      <w:r w:rsidR="00B82824" w:rsidRPr="00FA3482">
        <w:rPr>
          <w:rFonts w:ascii="Cambria" w:hAnsi="Cambria" w:cs="Times New Roman"/>
          <w:sz w:val="24"/>
          <w:szCs w:val="24"/>
        </w:rPr>
        <w:t xml:space="preserve">the great achievement of Hollywood cinema in this period has been to dramatize both business achievement </w:t>
      </w:r>
      <w:r w:rsidR="00B82824" w:rsidRPr="00FA3482">
        <w:rPr>
          <w:rFonts w:ascii="Cambria" w:hAnsi="Cambria" w:cs="Times New Roman"/>
          <w:i/>
          <w:sz w:val="24"/>
          <w:szCs w:val="24"/>
        </w:rPr>
        <w:t xml:space="preserve">and </w:t>
      </w:r>
      <w:r w:rsidR="00B82824" w:rsidRPr="00FA3482">
        <w:rPr>
          <w:rFonts w:ascii="Cambria" w:hAnsi="Cambria" w:cs="Times New Roman"/>
          <w:sz w:val="24"/>
          <w:szCs w:val="24"/>
        </w:rPr>
        <w:t xml:space="preserve">the </w:t>
      </w:r>
      <w:r w:rsidR="004F1783">
        <w:rPr>
          <w:rFonts w:ascii="Cambria" w:hAnsi="Cambria" w:cs="Times New Roman"/>
          <w:sz w:val="24"/>
          <w:szCs w:val="24"/>
        </w:rPr>
        <w:t>social indignation it engenders”</w:t>
      </w:r>
      <w:r w:rsidR="00B82824" w:rsidRPr="00FA3482">
        <w:rPr>
          <w:rFonts w:ascii="Cambria" w:hAnsi="Cambria" w:cs="Times New Roman"/>
          <w:sz w:val="24"/>
          <w:szCs w:val="24"/>
        </w:rPr>
        <w:t xml:space="preserve"> </w:t>
      </w:r>
      <w:r w:rsidR="001624A2" w:rsidRPr="00FA3482">
        <w:rPr>
          <w:rFonts w:ascii="Cambria" w:hAnsi="Cambria" w:cs="Times New Roman"/>
          <w:sz w:val="24"/>
          <w:szCs w:val="24"/>
        </w:rPr>
        <w:t>(151).</w:t>
      </w:r>
      <w:r w:rsidR="00895B9F">
        <w:rPr>
          <w:rFonts w:ascii="Cambria" w:hAnsi="Cambria" w:cs="Times New Roman"/>
          <w:sz w:val="24"/>
          <w:szCs w:val="24"/>
        </w:rPr>
        <w:t xml:space="preserve"> </w:t>
      </w:r>
      <w:r w:rsidR="001624A2" w:rsidRPr="00FA3482">
        <w:rPr>
          <w:rFonts w:ascii="Cambria" w:hAnsi="Cambria" w:cs="Times New Roman"/>
          <w:sz w:val="24"/>
          <w:szCs w:val="24"/>
        </w:rPr>
        <w:t xml:space="preserve">Williamson </w:t>
      </w:r>
      <w:r w:rsidR="00EE7A67" w:rsidRPr="00FA3482">
        <w:rPr>
          <w:rFonts w:ascii="Cambria" w:hAnsi="Cambria" w:cs="Times New Roman"/>
          <w:sz w:val="24"/>
          <w:szCs w:val="24"/>
        </w:rPr>
        <w:t>examines</w:t>
      </w:r>
      <w:r w:rsidR="001624A2" w:rsidRPr="00FA3482">
        <w:rPr>
          <w:rFonts w:ascii="Cambria" w:hAnsi="Cambria" w:cs="Times New Roman"/>
          <w:sz w:val="24"/>
          <w:szCs w:val="24"/>
        </w:rPr>
        <w:t xml:space="preserve"> ambivalent accounts of corporate culture in </w:t>
      </w:r>
      <w:r w:rsidR="00E611C9">
        <w:rPr>
          <w:rFonts w:ascii="Cambria" w:hAnsi="Cambria" w:cs="Times New Roman"/>
          <w:sz w:val="24"/>
          <w:szCs w:val="24"/>
        </w:rPr>
        <w:t xml:space="preserve">yuppie </w:t>
      </w:r>
      <w:r w:rsidR="005B3217" w:rsidRPr="00FA3482">
        <w:rPr>
          <w:rFonts w:ascii="Cambria" w:hAnsi="Cambria" w:cs="Times New Roman"/>
          <w:sz w:val="24"/>
          <w:szCs w:val="24"/>
        </w:rPr>
        <w:t xml:space="preserve">films such as </w:t>
      </w:r>
      <w:r w:rsidR="001624A2" w:rsidRPr="00FA3482">
        <w:rPr>
          <w:rFonts w:ascii="Cambria" w:hAnsi="Cambria" w:cs="Times New Roman"/>
          <w:i/>
          <w:sz w:val="24"/>
          <w:szCs w:val="24"/>
        </w:rPr>
        <w:t xml:space="preserve">Trading Places </w:t>
      </w:r>
      <w:r w:rsidR="004F1783">
        <w:rPr>
          <w:rFonts w:ascii="Cambria" w:hAnsi="Cambria" w:cs="Times New Roman"/>
          <w:sz w:val="24"/>
          <w:szCs w:val="24"/>
        </w:rPr>
        <w:t>(</w:t>
      </w:r>
      <w:r w:rsidR="001624A2" w:rsidRPr="00FA3482">
        <w:rPr>
          <w:rFonts w:ascii="Cambria" w:hAnsi="Cambria" w:cs="Times New Roman"/>
          <w:sz w:val="24"/>
          <w:szCs w:val="24"/>
        </w:rPr>
        <w:t xml:space="preserve">1983), </w:t>
      </w:r>
      <w:r w:rsidR="001624A2" w:rsidRPr="00FA3482">
        <w:rPr>
          <w:rFonts w:ascii="Cambria" w:hAnsi="Cambria" w:cs="Times New Roman"/>
          <w:i/>
          <w:sz w:val="24"/>
          <w:szCs w:val="24"/>
        </w:rPr>
        <w:t xml:space="preserve">The Secret of My Success </w:t>
      </w:r>
      <w:r w:rsidR="004F1783">
        <w:rPr>
          <w:rFonts w:ascii="Cambria" w:hAnsi="Cambria" w:cs="Times New Roman"/>
          <w:sz w:val="24"/>
          <w:szCs w:val="24"/>
        </w:rPr>
        <w:t>(</w:t>
      </w:r>
      <w:r w:rsidR="001624A2" w:rsidRPr="00FA3482">
        <w:rPr>
          <w:rFonts w:ascii="Cambria" w:hAnsi="Cambria" w:cs="Times New Roman"/>
          <w:sz w:val="24"/>
          <w:szCs w:val="24"/>
        </w:rPr>
        <w:t xml:space="preserve">1987), </w:t>
      </w:r>
      <w:r w:rsidR="001624A2" w:rsidRPr="00FA3482">
        <w:rPr>
          <w:rFonts w:ascii="Cambria" w:hAnsi="Cambria" w:cs="Times New Roman"/>
          <w:i/>
          <w:sz w:val="24"/>
          <w:szCs w:val="24"/>
        </w:rPr>
        <w:t xml:space="preserve">Wall Street </w:t>
      </w:r>
      <w:r w:rsidR="004F1783">
        <w:rPr>
          <w:rFonts w:ascii="Cambria" w:hAnsi="Cambria" w:cs="Times New Roman"/>
          <w:sz w:val="24"/>
          <w:szCs w:val="24"/>
        </w:rPr>
        <w:t>(</w:t>
      </w:r>
      <w:r w:rsidR="001624A2" w:rsidRPr="00FA3482">
        <w:rPr>
          <w:rFonts w:ascii="Cambria" w:hAnsi="Cambria" w:cs="Times New Roman"/>
          <w:sz w:val="24"/>
          <w:szCs w:val="24"/>
        </w:rPr>
        <w:t xml:space="preserve">1987), </w:t>
      </w:r>
      <w:r w:rsidR="001624A2" w:rsidRPr="00FA3482">
        <w:rPr>
          <w:rFonts w:ascii="Cambria" w:hAnsi="Cambria" w:cs="Times New Roman"/>
          <w:i/>
          <w:sz w:val="24"/>
          <w:szCs w:val="24"/>
        </w:rPr>
        <w:t xml:space="preserve">Baby Boom </w:t>
      </w:r>
      <w:r w:rsidR="004F1783">
        <w:rPr>
          <w:rFonts w:ascii="Cambria" w:hAnsi="Cambria" w:cs="Times New Roman"/>
          <w:sz w:val="24"/>
          <w:szCs w:val="24"/>
        </w:rPr>
        <w:t>(</w:t>
      </w:r>
      <w:r w:rsidR="001624A2" w:rsidRPr="00FA3482">
        <w:rPr>
          <w:rFonts w:ascii="Cambria" w:hAnsi="Cambria" w:cs="Times New Roman"/>
          <w:sz w:val="24"/>
          <w:szCs w:val="24"/>
        </w:rPr>
        <w:t xml:space="preserve">1987), </w:t>
      </w:r>
      <w:r w:rsidR="001624A2" w:rsidRPr="00FA3482">
        <w:rPr>
          <w:rFonts w:ascii="Cambria" w:hAnsi="Cambria" w:cs="Times New Roman"/>
          <w:i/>
          <w:sz w:val="24"/>
          <w:szCs w:val="24"/>
        </w:rPr>
        <w:t xml:space="preserve">Big </w:t>
      </w:r>
      <w:r w:rsidR="004F1783">
        <w:rPr>
          <w:rFonts w:ascii="Cambria" w:hAnsi="Cambria" w:cs="Times New Roman"/>
          <w:sz w:val="24"/>
          <w:szCs w:val="24"/>
        </w:rPr>
        <w:t>(</w:t>
      </w:r>
      <w:r w:rsidR="001624A2" w:rsidRPr="00FA3482">
        <w:rPr>
          <w:rFonts w:ascii="Cambria" w:hAnsi="Cambria" w:cs="Times New Roman"/>
          <w:sz w:val="24"/>
          <w:szCs w:val="24"/>
        </w:rPr>
        <w:t xml:space="preserve">1988) and </w:t>
      </w:r>
      <w:r w:rsidR="001624A2" w:rsidRPr="00FA3482">
        <w:rPr>
          <w:rFonts w:ascii="Cambria" w:hAnsi="Cambria" w:cs="Times New Roman"/>
          <w:i/>
          <w:sz w:val="24"/>
          <w:szCs w:val="24"/>
        </w:rPr>
        <w:t xml:space="preserve">Working Girl </w:t>
      </w:r>
      <w:r w:rsidR="004F1783">
        <w:rPr>
          <w:rFonts w:ascii="Cambria" w:hAnsi="Cambria" w:cs="Times New Roman"/>
          <w:sz w:val="24"/>
          <w:szCs w:val="24"/>
        </w:rPr>
        <w:t>(</w:t>
      </w:r>
      <w:r w:rsidR="001624A2" w:rsidRPr="00FA3482">
        <w:rPr>
          <w:rFonts w:ascii="Cambria" w:hAnsi="Cambria" w:cs="Times New Roman"/>
          <w:sz w:val="24"/>
          <w:szCs w:val="24"/>
        </w:rPr>
        <w:t>1988).</w:t>
      </w:r>
      <w:r w:rsidR="00895B9F">
        <w:rPr>
          <w:rFonts w:ascii="Cambria" w:hAnsi="Cambria" w:cs="Times New Roman"/>
          <w:sz w:val="24"/>
          <w:szCs w:val="24"/>
        </w:rPr>
        <w:t xml:space="preserve"> </w:t>
      </w:r>
      <w:r w:rsidR="003C35A2" w:rsidRPr="00FA3482">
        <w:rPr>
          <w:rFonts w:ascii="Cambria" w:hAnsi="Cambria" w:cs="Times New Roman"/>
          <w:sz w:val="24"/>
          <w:szCs w:val="24"/>
        </w:rPr>
        <w:t>She</w:t>
      </w:r>
      <w:r w:rsidR="00EE7A67" w:rsidRPr="00FA3482">
        <w:rPr>
          <w:rFonts w:ascii="Cambria" w:hAnsi="Cambria" w:cs="Times New Roman"/>
          <w:sz w:val="24"/>
          <w:szCs w:val="24"/>
        </w:rPr>
        <w:t xml:space="preserve"> contradicts nostalgic p</w:t>
      </w:r>
      <w:r w:rsidR="0089589B" w:rsidRPr="00FA3482">
        <w:rPr>
          <w:rFonts w:ascii="Cambria" w:hAnsi="Cambria" w:cs="Times New Roman"/>
          <w:sz w:val="24"/>
          <w:szCs w:val="24"/>
        </w:rPr>
        <w:t>opular versions of the eighties</w:t>
      </w:r>
      <w:r w:rsidR="00EE7A67" w:rsidRPr="00FA3482">
        <w:rPr>
          <w:rFonts w:ascii="Cambria" w:hAnsi="Cambria" w:cs="Times New Roman"/>
          <w:sz w:val="24"/>
          <w:szCs w:val="24"/>
        </w:rPr>
        <w:t xml:space="preserve"> and</w:t>
      </w:r>
      <w:r w:rsidR="0089589B" w:rsidRPr="00FA3482">
        <w:rPr>
          <w:rFonts w:ascii="Cambria" w:hAnsi="Cambria" w:cs="Times New Roman"/>
          <w:sz w:val="24"/>
          <w:szCs w:val="24"/>
        </w:rPr>
        <w:t xml:space="preserve"> the perception that 1980s</w:t>
      </w:r>
      <w:r w:rsidR="00EE7A67" w:rsidRPr="00FA3482">
        <w:rPr>
          <w:rFonts w:ascii="Cambria" w:hAnsi="Cambria" w:cs="Times New Roman"/>
          <w:sz w:val="24"/>
          <w:szCs w:val="24"/>
        </w:rPr>
        <w:t xml:space="preserve"> </w:t>
      </w:r>
      <w:r w:rsidR="0089589B" w:rsidRPr="00FA3482">
        <w:rPr>
          <w:rFonts w:ascii="Cambria" w:hAnsi="Cambria" w:cs="Times New Roman"/>
          <w:sz w:val="24"/>
          <w:szCs w:val="24"/>
        </w:rPr>
        <w:t>films about big business were</w:t>
      </w:r>
      <w:r w:rsidR="00EE7A67" w:rsidRPr="00FA3482">
        <w:rPr>
          <w:rFonts w:ascii="Cambria" w:hAnsi="Cambria" w:cs="Times New Roman"/>
          <w:sz w:val="24"/>
          <w:szCs w:val="24"/>
        </w:rPr>
        <w:t xml:space="preserve"> uncritical or wholly celebratory.</w:t>
      </w:r>
      <w:r w:rsidR="00895B9F">
        <w:rPr>
          <w:rFonts w:ascii="Cambria" w:hAnsi="Cambria" w:cs="Times New Roman"/>
          <w:sz w:val="24"/>
          <w:szCs w:val="24"/>
        </w:rPr>
        <w:t xml:space="preserve"> </w:t>
      </w:r>
      <w:r w:rsidR="00EE7A67" w:rsidRPr="00FA3482">
        <w:rPr>
          <w:rFonts w:ascii="Cambria" w:hAnsi="Cambria" w:cs="Times New Roman"/>
          <w:sz w:val="24"/>
          <w:szCs w:val="24"/>
        </w:rPr>
        <w:t xml:space="preserve">Williamson asserts the ability of Hollywood, rather than Leftist discourse </w:t>
      </w:r>
      <w:r w:rsidR="004F1783">
        <w:rPr>
          <w:rFonts w:ascii="Cambria" w:hAnsi="Cambria" w:cs="Times New Roman"/>
          <w:sz w:val="24"/>
          <w:szCs w:val="24"/>
        </w:rPr>
        <w:t>or independent filmmakers, to “</w:t>
      </w:r>
      <w:r w:rsidR="00EE7A67" w:rsidRPr="00FA3482">
        <w:rPr>
          <w:rFonts w:ascii="Cambria" w:hAnsi="Cambria" w:cs="Times New Roman"/>
          <w:sz w:val="24"/>
          <w:szCs w:val="24"/>
        </w:rPr>
        <w:t>channel and express a real popular moral and spiritual ind</w:t>
      </w:r>
      <w:r w:rsidR="00B37DF7" w:rsidRPr="00FA3482">
        <w:rPr>
          <w:rFonts w:ascii="Cambria" w:hAnsi="Cambria" w:cs="Times New Roman"/>
          <w:sz w:val="24"/>
          <w:szCs w:val="24"/>
        </w:rPr>
        <w:t>ignation at capitalist values</w:t>
      </w:r>
      <w:r w:rsidR="004F1783">
        <w:rPr>
          <w:rFonts w:ascii="Cambria" w:hAnsi="Cambria" w:cs="Times New Roman"/>
          <w:sz w:val="24"/>
          <w:szCs w:val="24"/>
        </w:rPr>
        <w:t>,”</w:t>
      </w:r>
      <w:r w:rsidR="00EE7A67" w:rsidRPr="00FA3482">
        <w:rPr>
          <w:rFonts w:ascii="Cambria" w:hAnsi="Cambria" w:cs="Times New Roman"/>
          <w:sz w:val="24"/>
          <w:szCs w:val="24"/>
        </w:rPr>
        <w:t xml:space="preserve"> even as such narratives re-establish</w:t>
      </w:r>
      <w:r w:rsidR="004F1783">
        <w:rPr>
          <w:rFonts w:ascii="Cambria" w:hAnsi="Cambria" w:cs="Times New Roman"/>
          <w:sz w:val="24"/>
          <w:szCs w:val="24"/>
        </w:rPr>
        <w:t xml:space="preserve"> the status quo in a statutory “happy ending”</w:t>
      </w:r>
      <w:r w:rsidR="00EE7A67" w:rsidRPr="00FA3482">
        <w:rPr>
          <w:rFonts w:ascii="Cambria" w:hAnsi="Cambria" w:cs="Times New Roman"/>
          <w:sz w:val="24"/>
          <w:szCs w:val="24"/>
        </w:rPr>
        <w:t xml:space="preserve"> (1991:</w:t>
      </w:r>
      <w:r w:rsidR="004F1783">
        <w:rPr>
          <w:rFonts w:ascii="Cambria" w:hAnsi="Cambria" w:cs="Times New Roman"/>
          <w:sz w:val="24"/>
          <w:szCs w:val="24"/>
        </w:rPr>
        <w:t xml:space="preserve"> </w:t>
      </w:r>
      <w:r w:rsidR="00EE7A67" w:rsidRPr="00FA3482">
        <w:rPr>
          <w:rFonts w:ascii="Cambria" w:hAnsi="Cambria" w:cs="Times New Roman"/>
          <w:sz w:val="24"/>
          <w:szCs w:val="24"/>
        </w:rPr>
        <w:t>160).</w:t>
      </w:r>
      <w:r w:rsidR="00895B9F">
        <w:rPr>
          <w:rFonts w:ascii="Cambria" w:hAnsi="Cambria" w:cs="Times New Roman"/>
          <w:sz w:val="24"/>
          <w:szCs w:val="24"/>
        </w:rPr>
        <w:t xml:space="preserve"> </w:t>
      </w:r>
      <w:r w:rsidR="00EE7A67" w:rsidRPr="00FA3482">
        <w:rPr>
          <w:rFonts w:ascii="Cambria" w:hAnsi="Cambria" w:cs="Times New Roman"/>
          <w:i/>
          <w:sz w:val="24"/>
          <w:szCs w:val="24"/>
        </w:rPr>
        <w:t xml:space="preserve">Working Girl </w:t>
      </w:r>
      <w:r w:rsidR="00EE7A67" w:rsidRPr="00FA3482">
        <w:rPr>
          <w:rFonts w:ascii="Cambria" w:hAnsi="Cambria" w:cs="Times New Roman"/>
          <w:sz w:val="24"/>
          <w:szCs w:val="24"/>
        </w:rPr>
        <w:t xml:space="preserve">and </w:t>
      </w:r>
      <w:r w:rsidR="0089589B" w:rsidRPr="00FA3482">
        <w:rPr>
          <w:rFonts w:ascii="Cambria" w:hAnsi="Cambria" w:cs="Times New Roman"/>
          <w:i/>
          <w:sz w:val="24"/>
          <w:szCs w:val="24"/>
        </w:rPr>
        <w:t>Baby Boom</w:t>
      </w:r>
      <w:r w:rsidR="0089589B" w:rsidRPr="00FA3482">
        <w:rPr>
          <w:rFonts w:ascii="Cambria" w:hAnsi="Cambria" w:cs="Times New Roman"/>
          <w:sz w:val="24"/>
          <w:szCs w:val="24"/>
        </w:rPr>
        <w:t xml:space="preserve"> </w:t>
      </w:r>
      <w:r w:rsidR="00EE7A67" w:rsidRPr="00FA3482">
        <w:rPr>
          <w:rFonts w:ascii="Cambria" w:hAnsi="Cambria" w:cs="Times New Roman"/>
          <w:sz w:val="24"/>
          <w:szCs w:val="24"/>
        </w:rPr>
        <w:t>represent</w:t>
      </w:r>
      <w:r w:rsidR="004F1783">
        <w:rPr>
          <w:rFonts w:ascii="Cambria" w:hAnsi="Cambria" w:cs="Times New Roman"/>
          <w:sz w:val="24"/>
          <w:szCs w:val="24"/>
        </w:rPr>
        <w:t xml:space="preserve"> problematic examples of such “</w:t>
      </w:r>
      <w:r w:rsidR="00EE7A67" w:rsidRPr="00FA3482">
        <w:rPr>
          <w:rFonts w:ascii="Cambria" w:hAnsi="Cambria" w:cs="Times New Roman"/>
          <w:sz w:val="24"/>
          <w:szCs w:val="24"/>
        </w:rPr>
        <w:t>m</w:t>
      </w:r>
      <w:r w:rsidR="004F1783">
        <w:rPr>
          <w:rFonts w:ascii="Cambria" w:hAnsi="Cambria" w:cs="Times New Roman"/>
          <w:sz w:val="24"/>
          <w:szCs w:val="24"/>
        </w:rPr>
        <w:t>oral and spiritual indignation,”</w:t>
      </w:r>
      <w:r w:rsidR="00D43207" w:rsidRPr="00FA3482">
        <w:rPr>
          <w:rFonts w:ascii="Cambria" w:hAnsi="Cambria" w:cs="Times New Roman"/>
          <w:sz w:val="24"/>
          <w:szCs w:val="24"/>
        </w:rPr>
        <w:t xml:space="preserve"> however,</w:t>
      </w:r>
      <w:r w:rsidR="00EE7A67" w:rsidRPr="00FA3482">
        <w:rPr>
          <w:rFonts w:ascii="Cambria" w:hAnsi="Cambria" w:cs="Times New Roman"/>
          <w:sz w:val="24"/>
          <w:szCs w:val="24"/>
        </w:rPr>
        <w:t xml:space="preserve"> in the light </w:t>
      </w:r>
      <w:r w:rsidR="008A613F" w:rsidRPr="00FA3482">
        <w:rPr>
          <w:rFonts w:ascii="Cambria" w:hAnsi="Cambria" w:cs="Times New Roman"/>
          <w:sz w:val="24"/>
          <w:szCs w:val="24"/>
        </w:rPr>
        <w:t xml:space="preserve">of subsequent accounts of their role in the </w:t>
      </w:r>
      <w:r w:rsidR="002D419F" w:rsidRPr="00FA3482">
        <w:rPr>
          <w:rFonts w:ascii="Cambria" w:hAnsi="Cambria" w:cs="Times New Roman"/>
          <w:sz w:val="24"/>
          <w:szCs w:val="24"/>
        </w:rPr>
        <w:t xml:space="preserve">development and endorsement of post-feminism </w:t>
      </w:r>
      <w:r w:rsidR="00D43207" w:rsidRPr="00FA3482">
        <w:rPr>
          <w:rFonts w:ascii="Cambria" w:hAnsi="Cambria" w:cs="Times New Roman"/>
          <w:sz w:val="24"/>
          <w:szCs w:val="24"/>
        </w:rPr>
        <w:t>(</w:t>
      </w:r>
      <w:r w:rsidR="004F1783">
        <w:rPr>
          <w:rFonts w:ascii="Cambria" w:hAnsi="Cambria" w:cs="Times New Roman"/>
          <w:sz w:val="24"/>
          <w:szCs w:val="24"/>
        </w:rPr>
        <w:t xml:space="preserve">cf. </w:t>
      </w:r>
      <w:proofErr w:type="spellStart"/>
      <w:r w:rsidR="00D43207" w:rsidRPr="00FA3482">
        <w:rPr>
          <w:rFonts w:ascii="Cambria" w:hAnsi="Cambria" w:cs="Times New Roman"/>
          <w:sz w:val="24"/>
          <w:szCs w:val="24"/>
        </w:rPr>
        <w:t>Brunsdon</w:t>
      </w:r>
      <w:proofErr w:type="spellEnd"/>
      <w:r w:rsidR="00D43207" w:rsidRPr="00FA3482">
        <w:rPr>
          <w:rFonts w:ascii="Cambria" w:hAnsi="Cambria" w:cs="Times New Roman"/>
          <w:sz w:val="24"/>
          <w:szCs w:val="24"/>
        </w:rPr>
        <w:t xml:space="preserve"> 1997, Hollows 2006</w:t>
      </w:r>
      <w:r w:rsidR="008A613F" w:rsidRPr="00FA3482">
        <w:rPr>
          <w:rFonts w:ascii="Cambria" w:hAnsi="Cambria" w:cs="Times New Roman"/>
          <w:sz w:val="24"/>
          <w:szCs w:val="24"/>
        </w:rPr>
        <w:t>, Leonard 2007</w:t>
      </w:r>
      <w:r w:rsidR="00B37DF7" w:rsidRPr="00FA3482">
        <w:rPr>
          <w:rFonts w:ascii="Cambria" w:hAnsi="Cambria" w:cs="Times New Roman"/>
          <w:sz w:val="24"/>
          <w:szCs w:val="24"/>
        </w:rPr>
        <w:t xml:space="preserve">, </w:t>
      </w:r>
      <w:proofErr w:type="spellStart"/>
      <w:r w:rsidR="00B37DF7" w:rsidRPr="00FA3482">
        <w:rPr>
          <w:rFonts w:ascii="Cambria" w:hAnsi="Cambria" w:cs="Times New Roman"/>
          <w:sz w:val="24"/>
          <w:szCs w:val="24"/>
        </w:rPr>
        <w:t>McRobbie</w:t>
      </w:r>
      <w:proofErr w:type="spellEnd"/>
      <w:r w:rsidR="00B37DF7" w:rsidRPr="00FA3482">
        <w:rPr>
          <w:rFonts w:ascii="Cambria" w:hAnsi="Cambria" w:cs="Times New Roman"/>
          <w:sz w:val="24"/>
          <w:szCs w:val="24"/>
        </w:rPr>
        <w:t xml:space="preserve"> 2009</w:t>
      </w:r>
      <w:r w:rsidR="008A613F" w:rsidRPr="00FA3482">
        <w:rPr>
          <w:rFonts w:ascii="Cambria" w:hAnsi="Cambria" w:cs="Times New Roman"/>
          <w:sz w:val="24"/>
          <w:szCs w:val="24"/>
        </w:rPr>
        <w:t>).</w:t>
      </w:r>
    </w:p>
    <w:p w14:paraId="77733D92" w14:textId="60A66717" w:rsidR="002D419F" w:rsidRPr="00FA3482" w:rsidRDefault="005B3217" w:rsidP="00FA3482">
      <w:pPr>
        <w:spacing w:line="240" w:lineRule="auto"/>
        <w:rPr>
          <w:rFonts w:ascii="Cambria" w:hAnsi="Cambria" w:cs="Times New Roman"/>
          <w:sz w:val="24"/>
          <w:szCs w:val="24"/>
        </w:rPr>
      </w:pPr>
      <w:r w:rsidRPr="00FA3482">
        <w:rPr>
          <w:rFonts w:ascii="Cambria" w:hAnsi="Cambria" w:cs="Times New Roman"/>
          <w:i/>
          <w:sz w:val="24"/>
          <w:szCs w:val="24"/>
        </w:rPr>
        <w:t xml:space="preserve">Baby Boom </w:t>
      </w:r>
      <w:r w:rsidRPr="00FA3482">
        <w:rPr>
          <w:rFonts w:ascii="Cambria" w:hAnsi="Cambria" w:cs="Times New Roman"/>
          <w:sz w:val="24"/>
          <w:szCs w:val="24"/>
        </w:rPr>
        <w:t xml:space="preserve">and </w:t>
      </w:r>
      <w:r w:rsidRPr="00FA3482">
        <w:rPr>
          <w:rFonts w:ascii="Cambria" w:hAnsi="Cambria" w:cs="Times New Roman"/>
          <w:i/>
          <w:sz w:val="24"/>
          <w:szCs w:val="24"/>
        </w:rPr>
        <w:t>Working Girl</w:t>
      </w:r>
      <w:r w:rsidR="008A613F" w:rsidRPr="00FA3482">
        <w:rPr>
          <w:rFonts w:ascii="Cambria" w:hAnsi="Cambria" w:cs="Times New Roman"/>
          <w:sz w:val="24"/>
          <w:szCs w:val="24"/>
        </w:rPr>
        <w:t xml:space="preserve"> have become</w:t>
      </w:r>
      <w:r w:rsidR="00D56FCB" w:rsidRPr="00FA3482">
        <w:rPr>
          <w:rFonts w:ascii="Cambria" w:hAnsi="Cambria" w:cs="Times New Roman"/>
          <w:sz w:val="24"/>
          <w:szCs w:val="24"/>
        </w:rPr>
        <w:t xml:space="preserve"> </w:t>
      </w:r>
      <w:r w:rsidR="00791A2E" w:rsidRPr="00FA3482">
        <w:rPr>
          <w:rFonts w:ascii="Cambria" w:hAnsi="Cambria" w:cs="Times New Roman"/>
          <w:sz w:val="24"/>
          <w:szCs w:val="24"/>
        </w:rPr>
        <w:t>historical texts, situated within a</w:t>
      </w:r>
      <w:r w:rsidR="002218B1" w:rsidRPr="00FA3482">
        <w:rPr>
          <w:rFonts w:ascii="Cambria" w:hAnsi="Cambria" w:cs="Times New Roman"/>
          <w:sz w:val="24"/>
          <w:szCs w:val="24"/>
        </w:rPr>
        <w:t xml:space="preserve"> </w:t>
      </w:r>
      <w:r w:rsidR="00D56FCB" w:rsidRPr="00FA3482">
        <w:rPr>
          <w:rFonts w:ascii="Cambria" w:hAnsi="Cambria" w:cs="Times New Roman"/>
          <w:sz w:val="24"/>
          <w:szCs w:val="24"/>
        </w:rPr>
        <w:t xml:space="preserve">feminist canon which </w:t>
      </w:r>
      <w:r w:rsidR="00791A2E" w:rsidRPr="00FA3482">
        <w:rPr>
          <w:rFonts w:ascii="Cambria" w:hAnsi="Cambria" w:cs="Times New Roman"/>
          <w:sz w:val="24"/>
          <w:szCs w:val="24"/>
        </w:rPr>
        <w:t>is</w:t>
      </w:r>
      <w:r w:rsidR="00D56FCB" w:rsidRPr="00FA3482">
        <w:rPr>
          <w:rFonts w:ascii="Cambria" w:hAnsi="Cambria" w:cs="Times New Roman"/>
          <w:sz w:val="24"/>
          <w:szCs w:val="24"/>
        </w:rPr>
        <w:t xml:space="preserve"> referred to, in passing or in detail, </w:t>
      </w:r>
      <w:r w:rsidR="00791A2E" w:rsidRPr="00FA3482">
        <w:rPr>
          <w:rFonts w:ascii="Cambria" w:hAnsi="Cambria" w:cs="Times New Roman"/>
          <w:sz w:val="24"/>
          <w:szCs w:val="24"/>
        </w:rPr>
        <w:t>during debates about</w:t>
      </w:r>
      <w:r w:rsidR="00D56FCB" w:rsidRPr="00FA3482">
        <w:rPr>
          <w:rFonts w:ascii="Cambria" w:hAnsi="Cambria" w:cs="Times New Roman"/>
          <w:sz w:val="24"/>
          <w:szCs w:val="24"/>
        </w:rPr>
        <w:t xml:space="preserve"> </w:t>
      </w:r>
      <w:r w:rsidR="00184DB5" w:rsidRPr="00FA3482">
        <w:rPr>
          <w:rFonts w:ascii="Cambria" w:hAnsi="Cambria" w:cs="Times New Roman"/>
          <w:sz w:val="24"/>
          <w:szCs w:val="24"/>
        </w:rPr>
        <w:t xml:space="preserve">popular responses to </w:t>
      </w:r>
      <w:r w:rsidR="00D56FCB" w:rsidRPr="00FA3482">
        <w:rPr>
          <w:rFonts w:ascii="Cambria" w:hAnsi="Cambria" w:cs="Times New Roman"/>
          <w:sz w:val="24"/>
          <w:szCs w:val="24"/>
        </w:rPr>
        <w:t>second wave feminism</w:t>
      </w:r>
      <w:r w:rsidR="00791A2E" w:rsidRPr="00FA3482">
        <w:rPr>
          <w:rFonts w:ascii="Cambria" w:hAnsi="Cambria" w:cs="Times New Roman"/>
          <w:sz w:val="24"/>
          <w:szCs w:val="24"/>
        </w:rPr>
        <w:t>.</w:t>
      </w:r>
      <w:r w:rsidR="00895B9F">
        <w:rPr>
          <w:rFonts w:ascii="Cambria" w:hAnsi="Cambria" w:cs="Times New Roman"/>
          <w:sz w:val="24"/>
          <w:szCs w:val="24"/>
        </w:rPr>
        <w:t xml:space="preserve"> </w:t>
      </w:r>
      <w:r w:rsidR="00791A2E" w:rsidRPr="00FA3482">
        <w:rPr>
          <w:rFonts w:ascii="Cambria" w:hAnsi="Cambria" w:cs="Times New Roman"/>
          <w:sz w:val="24"/>
          <w:szCs w:val="24"/>
        </w:rPr>
        <w:t>These films are frequently cited as examples of</w:t>
      </w:r>
      <w:r w:rsidR="00D56FCB" w:rsidRPr="00FA3482">
        <w:rPr>
          <w:rFonts w:ascii="Cambria" w:hAnsi="Cambria" w:cs="Times New Roman"/>
          <w:sz w:val="24"/>
          <w:szCs w:val="24"/>
        </w:rPr>
        <w:t xml:space="preserve"> the onset of a </w:t>
      </w:r>
      <w:proofErr w:type="spellStart"/>
      <w:r w:rsidR="00D56FCB" w:rsidRPr="00FA3482">
        <w:rPr>
          <w:rFonts w:ascii="Cambria" w:hAnsi="Cambria" w:cs="Times New Roman"/>
          <w:sz w:val="24"/>
          <w:szCs w:val="24"/>
        </w:rPr>
        <w:t>postfeminism</w:t>
      </w:r>
      <w:proofErr w:type="spellEnd"/>
      <w:r w:rsidR="00D56FCB" w:rsidRPr="00FA3482">
        <w:rPr>
          <w:rFonts w:ascii="Cambria" w:hAnsi="Cambria" w:cs="Times New Roman"/>
          <w:sz w:val="24"/>
          <w:szCs w:val="24"/>
        </w:rPr>
        <w:t xml:space="preserve"> which denies the achievements of the second wave in favour of a neoliberal consumer culture myopically focu</w:t>
      </w:r>
      <w:r w:rsidR="008A613F" w:rsidRPr="00FA3482">
        <w:rPr>
          <w:rFonts w:ascii="Cambria" w:hAnsi="Cambria" w:cs="Times New Roman"/>
          <w:sz w:val="24"/>
          <w:szCs w:val="24"/>
        </w:rPr>
        <w:t>ssed on the self</w:t>
      </w:r>
      <w:r w:rsidRPr="00FA3482">
        <w:rPr>
          <w:rFonts w:ascii="Cambria" w:hAnsi="Cambria" w:cs="Times New Roman"/>
          <w:sz w:val="24"/>
          <w:szCs w:val="24"/>
        </w:rPr>
        <w:t>.</w:t>
      </w:r>
      <w:r w:rsidR="00895B9F">
        <w:rPr>
          <w:rFonts w:ascii="Cambria" w:hAnsi="Cambria" w:cs="Times New Roman"/>
          <w:sz w:val="24"/>
          <w:szCs w:val="24"/>
        </w:rPr>
        <w:t xml:space="preserve"> </w:t>
      </w:r>
      <w:proofErr w:type="spellStart"/>
      <w:r w:rsidRPr="00FA3482">
        <w:rPr>
          <w:rFonts w:ascii="Cambria" w:hAnsi="Cambria" w:cs="Times New Roman"/>
          <w:sz w:val="24"/>
          <w:szCs w:val="24"/>
        </w:rPr>
        <w:t>Kathrina</w:t>
      </w:r>
      <w:proofErr w:type="spellEnd"/>
      <w:r w:rsidRPr="00FA3482">
        <w:rPr>
          <w:rFonts w:ascii="Cambria" w:hAnsi="Cambria" w:cs="Times New Roman"/>
          <w:sz w:val="24"/>
          <w:szCs w:val="24"/>
        </w:rPr>
        <w:t xml:space="preserve"> </w:t>
      </w:r>
      <w:proofErr w:type="spellStart"/>
      <w:r w:rsidRPr="00FA3482">
        <w:rPr>
          <w:rFonts w:ascii="Cambria" w:hAnsi="Cambria" w:cs="Times New Roman"/>
          <w:sz w:val="24"/>
          <w:szCs w:val="24"/>
        </w:rPr>
        <w:t>Glitre</w:t>
      </w:r>
      <w:proofErr w:type="spellEnd"/>
      <w:r w:rsidR="00B37DF7" w:rsidRPr="00FA3482">
        <w:rPr>
          <w:rFonts w:ascii="Cambria" w:hAnsi="Cambria" w:cs="Times New Roman"/>
          <w:sz w:val="24"/>
          <w:szCs w:val="24"/>
        </w:rPr>
        <w:t xml:space="preserve"> </w:t>
      </w:r>
      <w:r w:rsidR="00741F7C">
        <w:rPr>
          <w:rFonts w:ascii="Cambria" w:hAnsi="Cambria" w:cs="Times New Roman"/>
          <w:sz w:val="24"/>
          <w:szCs w:val="24"/>
        </w:rPr>
        <w:t>reads</w:t>
      </w:r>
      <w:r w:rsidRPr="00FA3482">
        <w:rPr>
          <w:rFonts w:ascii="Cambria" w:hAnsi="Cambria" w:cs="Times New Roman"/>
          <w:sz w:val="24"/>
          <w:szCs w:val="24"/>
        </w:rPr>
        <w:t xml:space="preserve"> </w:t>
      </w:r>
      <w:r w:rsidRPr="00FA3482">
        <w:rPr>
          <w:rFonts w:ascii="Cambria" w:hAnsi="Cambria" w:cs="Times New Roman"/>
          <w:i/>
          <w:sz w:val="24"/>
          <w:szCs w:val="24"/>
        </w:rPr>
        <w:t>Baby Boom</w:t>
      </w:r>
      <w:r w:rsidR="006B47CE">
        <w:rPr>
          <w:rFonts w:ascii="Cambria" w:hAnsi="Cambria" w:cs="Times New Roman"/>
          <w:sz w:val="24"/>
          <w:szCs w:val="24"/>
        </w:rPr>
        <w:t xml:space="preserve"> as “</w:t>
      </w:r>
      <w:r w:rsidRPr="00FA3482">
        <w:rPr>
          <w:rFonts w:ascii="Cambria" w:hAnsi="Cambria" w:cs="Times New Roman"/>
          <w:sz w:val="24"/>
          <w:szCs w:val="24"/>
        </w:rPr>
        <w:t>a prescie</w:t>
      </w:r>
      <w:r w:rsidR="006B47CE">
        <w:rPr>
          <w:rFonts w:ascii="Cambria" w:hAnsi="Cambria" w:cs="Times New Roman"/>
          <w:sz w:val="24"/>
          <w:szCs w:val="24"/>
        </w:rPr>
        <w:t>nt example of the postfeminist ‘</w:t>
      </w:r>
      <w:proofErr w:type="spellStart"/>
      <w:r w:rsidR="006B47CE">
        <w:rPr>
          <w:rFonts w:ascii="Cambria" w:hAnsi="Cambria" w:cs="Times New Roman"/>
          <w:sz w:val="24"/>
          <w:szCs w:val="24"/>
        </w:rPr>
        <w:t>retreatist</w:t>
      </w:r>
      <w:proofErr w:type="spellEnd"/>
      <w:r w:rsidR="006B47CE">
        <w:rPr>
          <w:rFonts w:ascii="Cambria" w:hAnsi="Cambria" w:cs="Times New Roman"/>
          <w:sz w:val="24"/>
          <w:szCs w:val="24"/>
        </w:rPr>
        <w:t>’</w:t>
      </w:r>
      <w:r w:rsidRPr="00FA3482">
        <w:rPr>
          <w:rFonts w:ascii="Cambria" w:hAnsi="Cambria" w:cs="Times New Roman"/>
          <w:sz w:val="24"/>
          <w:szCs w:val="24"/>
        </w:rPr>
        <w:t xml:space="preserve"> narr</w:t>
      </w:r>
      <w:r w:rsidR="006B47CE">
        <w:rPr>
          <w:rFonts w:ascii="Cambria" w:hAnsi="Cambria" w:cs="Times New Roman"/>
          <w:sz w:val="24"/>
          <w:szCs w:val="24"/>
        </w:rPr>
        <w:t xml:space="preserve">atives discussed by Diane </w:t>
      </w:r>
      <w:proofErr w:type="spellStart"/>
      <w:r w:rsidR="006B47CE">
        <w:rPr>
          <w:rFonts w:ascii="Cambria" w:hAnsi="Cambria" w:cs="Times New Roman"/>
          <w:sz w:val="24"/>
          <w:szCs w:val="24"/>
        </w:rPr>
        <w:t>Negra</w:t>
      </w:r>
      <w:proofErr w:type="spellEnd"/>
      <w:r w:rsidR="006B47CE">
        <w:rPr>
          <w:rFonts w:ascii="Cambria" w:hAnsi="Cambria" w:cs="Times New Roman"/>
          <w:sz w:val="24"/>
          <w:szCs w:val="24"/>
        </w:rPr>
        <w:t>”</w:t>
      </w:r>
      <w:r w:rsidRPr="00FA3482">
        <w:rPr>
          <w:rFonts w:ascii="Cambria" w:hAnsi="Cambria" w:cs="Times New Roman"/>
          <w:sz w:val="24"/>
          <w:szCs w:val="24"/>
        </w:rPr>
        <w:t xml:space="preserve"> (</w:t>
      </w:r>
      <w:r w:rsidR="008A613F" w:rsidRPr="00FA3482">
        <w:rPr>
          <w:rFonts w:ascii="Cambria" w:hAnsi="Cambria" w:cs="Times New Roman"/>
          <w:sz w:val="24"/>
          <w:szCs w:val="24"/>
        </w:rPr>
        <w:t>2011</w:t>
      </w:r>
      <w:r w:rsidRPr="00FA3482">
        <w:rPr>
          <w:rFonts w:ascii="Cambria" w:hAnsi="Cambria" w:cs="Times New Roman"/>
          <w:sz w:val="24"/>
          <w:szCs w:val="24"/>
        </w:rPr>
        <w:t>:</w:t>
      </w:r>
      <w:r w:rsidR="006B47CE">
        <w:rPr>
          <w:rFonts w:ascii="Cambria" w:hAnsi="Cambria" w:cs="Times New Roman"/>
          <w:sz w:val="24"/>
          <w:szCs w:val="24"/>
        </w:rPr>
        <w:t xml:space="preserve"> </w:t>
      </w:r>
      <w:r w:rsidRPr="00FA3482">
        <w:rPr>
          <w:rFonts w:ascii="Cambria" w:hAnsi="Cambria" w:cs="Times New Roman"/>
          <w:sz w:val="24"/>
          <w:szCs w:val="24"/>
        </w:rPr>
        <w:t>21</w:t>
      </w:r>
      <w:r w:rsidR="00D56FCB" w:rsidRPr="00FA3482">
        <w:rPr>
          <w:rFonts w:ascii="Cambria" w:hAnsi="Cambria" w:cs="Times New Roman"/>
          <w:sz w:val="24"/>
          <w:szCs w:val="24"/>
        </w:rPr>
        <w:t>).</w:t>
      </w:r>
      <w:r w:rsidR="00895B9F">
        <w:rPr>
          <w:rFonts w:ascii="Cambria" w:hAnsi="Cambria" w:cs="Times New Roman"/>
          <w:sz w:val="24"/>
          <w:szCs w:val="24"/>
        </w:rPr>
        <w:t xml:space="preserve"> </w:t>
      </w:r>
      <w:r w:rsidR="00D56FCB" w:rsidRPr="00FA3482">
        <w:rPr>
          <w:rFonts w:ascii="Cambria" w:hAnsi="Cambria" w:cs="Times New Roman"/>
          <w:sz w:val="24"/>
          <w:szCs w:val="24"/>
        </w:rPr>
        <w:t xml:space="preserve">Since Charlotte </w:t>
      </w:r>
      <w:proofErr w:type="spellStart"/>
      <w:r w:rsidR="00D56FCB" w:rsidRPr="00FA3482">
        <w:rPr>
          <w:rFonts w:ascii="Cambria" w:hAnsi="Cambria" w:cs="Times New Roman"/>
          <w:sz w:val="24"/>
          <w:szCs w:val="24"/>
        </w:rPr>
        <w:t>Brunsdon’s</w:t>
      </w:r>
      <w:proofErr w:type="spellEnd"/>
      <w:r w:rsidR="00D56FCB" w:rsidRPr="00FA3482">
        <w:rPr>
          <w:rFonts w:ascii="Cambria" w:hAnsi="Cambria" w:cs="Times New Roman"/>
          <w:sz w:val="24"/>
          <w:szCs w:val="24"/>
        </w:rPr>
        <w:t xml:space="preserve"> analysis of </w:t>
      </w:r>
      <w:r w:rsidR="002218B1" w:rsidRPr="00FA3482">
        <w:rPr>
          <w:rFonts w:ascii="Cambria" w:hAnsi="Cambria" w:cs="Times New Roman"/>
          <w:i/>
          <w:sz w:val="24"/>
          <w:szCs w:val="24"/>
        </w:rPr>
        <w:t>Working Girl</w:t>
      </w:r>
      <w:r w:rsidR="00D56FCB" w:rsidRPr="00FA3482">
        <w:rPr>
          <w:rFonts w:ascii="Cambria" w:hAnsi="Cambria" w:cs="Times New Roman"/>
          <w:sz w:val="24"/>
          <w:szCs w:val="24"/>
        </w:rPr>
        <w:t xml:space="preserve"> in the 1990s, much feminist citation of Nichol</w:t>
      </w:r>
      <w:r w:rsidR="002D419F" w:rsidRPr="00FA3482">
        <w:rPr>
          <w:rFonts w:ascii="Cambria" w:hAnsi="Cambria" w:cs="Times New Roman"/>
          <w:sz w:val="24"/>
          <w:szCs w:val="24"/>
        </w:rPr>
        <w:t>s’</w:t>
      </w:r>
      <w:r w:rsidR="00D56FCB" w:rsidRPr="00FA3482">
        <w:rPr>
          <w:rFonts w:ascii="Cambria" w:hAnsi="Cambria" w:cs="Times New Roman"/>
          <w:sz w:val="24"/>
          <w:szCs w:val="24"/>
        </w:rPr>
        <w:t xml:space="preserve"> film a</w:t>
      </w:r>
      <w:r w:rsidR="00231A55" w:rsidRPr="00FA3482">
        <w:rPr>
          <w:rFonts w:ascii="Cambria" w:hAnsi="Cambria" w:cs="Times New Roman"/>
          <w:sz w:val="24"/>
          <w:szCs w:val="24"/>
        </w:rPr>
        <w:t>ttests to its limite</w:t>
      </w:r>
      <w:r w:rsidR="00741F7C">
        <w:rPr>
          <w:rFonts w:ascii="Cambria" w:hAnsi="Cambria" w:cs="Times New Roman"/>
          <w:sz w:val="24"/>
          <w:szCs w:val="24"/>
        </w:rPr>
        <w:t>d worldview, regarding it</w:t>
      </w:r>
      <w:r w:rsidR="00D56FCB" w:rsidRPr="00FA3482">
        <w:rPr>
          <w:rFonts w:ascii="Cambria" w:hAnsi="Cambria" w:cs="Times New Roman"/>
          <w:sz w:val="24"/>
          <w:szCs w:val="24"/>
        </w:rPr>
        <w:t xml:space="preserve"> </w:t>
      </w:r>
      <w:r w:rsidR="00231A55" w:rsidRPr="00FA3482">
        <w:rPr>
          <w:rFonts w:ascii="Cambria" w:hAnsi="Cambria" w:cs="Times New Roman"/>
          <w:sz w:val="24"/>
          <w:szCs w:val="24"/>
        </w:rPr>
        <w:t>as one of several films of that era which attempt</w:t>
      </w:r>
      <w:r w:rsidR="00741F7C">
        <w:rPr>
          <w:rFonts w:ascii="Cambria" w:hAnsi="Cambria" w:cs="Times New Roman"/>
          <w:sz w:val="24"/>
          <w:szCs w:val="24"/>
        </w:rPr>
        <w:t>ed</w:t>
      </w:r>
      <w:r w:rsidR="00D56FCB" w:rsidRPr="00FA3482">
        <w:rPr>
          <w:rFonts w:ascii="Cambria" w:hAnsi="Cambria" w:cs="Times New Roman"/>
          <w:sz w:val="24"/>
          <w:szCs w:val="24"/>
        </w:rPr>
        <w:t xml:space="preserve"> to put women back into their place following the perceived threat of the second wave.</w:t>
      </w:r>
      <w:r w:rsidR="00895B9F">
        <w:rPr>
          <w:rFonts w:ascii="Cambria" w:hAnsi="Cambria" w:cs="Times New Roman"/>
          <w:sz w:val="24"/>
          <w:szCs w:val="24"/>
        </w:rPr>
        <w:t xml:space="preserve"> </w:t>
      </w:r>
      <w:r w:rsidR="002218B1" w:rsidRPr="00FA3482">
        <w:rPr>
          <w:rFonts w:ascii="Cambria" w:hAnsi="Cambria" w:cs="Times New Roman"/>
          <w:sz w:val="24"/>
          <w:szCs w:val="24"/>
        </w:rPr>
        <w:t xml:space="preserve">Sarah Gilligan, for example, deploys </w:t>
      </w:r>
      <w:r w:rsidR="002218B1" w:rsidRPr="00FA3482">
        <w:rPr>
          <w:rFonts w:ascii="Cambria" w:hAnsi="Cambria" w:cs="Times New Roman"/>
          <w:i/>
          <w:sz w:val="24"/>
          <w:szCs w:val="24"/>
        </w:rPr>
        <w:t xml:space="preserve">Working Girl </w:t>
      </w:r>
      <w:r w:rsidR="002218B1" w:rsidRPr="00FA3482">
        <w:rPr>
          <w:rFonts w:ascii="Cambria" w:hAnsi="Cambria" w:cs="Times New Roman"/>
          <w:sz w:val="24"/>
          <w:szCs w:val="24"/>
        </w:rPr>
        <w:t xml:space="preserve">and </w:t>
      </w:r>
      <w:r w:rsidR="002218B1" w:rsidRPr="00FA3482">
        <w:rPr>
          <w:rFonts w:ascii="Cambria" w:hAnsi="Cambria" w:cs="Times New Roman"/>
          <w:i/>
          <w:sz w:val="24"/>
          <w:szCs w:val="24"/>
        </w:rPr>
        <w:t xml:space="preserve">Fatal Attraction </w:t>
      </w:r>
      <w:r w:rsidR="006B47CE">
        <w:rPr>
          <w:rFonts w:ascii="Cambria" w:hAnsi="Cambria" w:cs="Times New Roman"/>
          <w:sz w:val="24"/>
          <w:szCs w:val="24"/>
        </w:rPr>
        <w:t>(</w:t>
      </w:r>
      <w:r w:rsidR="002218B1" w:rsidRPr="00FA3482">
        <w:rPr>
          <w:rFonts w:ascii="Cambria" w:hAnsi="Cambria" w:cs="Times New Roman"/>
          <w:sz w:val="24"/>
          <w:szCs w:val="24"/>
        </w:rPr>
        <w:t>1987), as a foil to more recent ambivalences in 1990s</w:t>
      </w:r>
      <w:r w:rsidR="002D419F" w:rsidRPr="00FA3482">
        <w:rPr>
          <w:rFonts w:ascii="Cambria" w:hAnsi="Cambria" w:cs="Times New Roman"/>
          <w:sz w:val="24"/>
          <w:szCs w:val="24"/>
        </w:rPr>
        <w:t xml:space="preserve"> American</w:t>
      </w:r>
      <w:r w:rsidR="002218B1" w:rsidRPr="00FA3482">
        <w:rPr>
          <w:rFonts w:ascii="Cambria" w:hAnsi="Cambria" w:cs="Times New Roman"/>
          <w:sz w:val="24"/>
          <w:szCs w:val="24"/>
        </w:rPr>
        <w:t xml:space="preserve"> teen movie</w:t>
      </w:r>
      <w:r w:rsidR="006B47CE">
        <w:rPr>
          <w:rFonts w:ascii="Cambria" w:hAnsi="Cambria" w:cs="Times New Roman"/>
          <w:sz w:val="24"/>
          <w:szCs w:val="24"/>
        </w:rPr>
        <w:t xml:space="preserve">s, </w:t>
      </w:r>
      <w:r w:rsidR="00741F7C">
        <w:rPr>
          <w:rFonts w:ascii="Cambria" w:hAnsi="Cambria" w:cs="Times New Roman"/>
          <w:sz w:val="24"/>
          <w:szCs w:val="24"/>
        </w:rPr>
        <w:t>naming</w:t>
      </w:r>
      <w:r w:rsidR="006B47CE">
        <w:rPr>
          <w:rFonts w:ascii="Cambria" w:hAnsi="Cambria" w:cs="Times New Roman"/>
          <w:sz w:val="24"/>
          <w:szCs w:val="24"/>
        </w:rPr>
        <w:t xml:space="preserve"> the </w:t>
      </w:r>
      <w:r w:rsidR="00741F7C">
        <w:rPr>
          <w:rFonts w:ascii="Cambria" w:hAnsi="Cambria" w:cs="Times New Roman"/>
          <w:sz w:val="24"/>
          <w:szCs w:val="24"/>
        </w:rPr>
        <w:t>eighties</w:t>
      </w:r>
      <w:r w:rsidR="006B47CE">
        <w:rPr>
          <w:rFonts w:ascii="Cambria" w:hAnsi="Cambria" w:cs="Times New Roman"/>
          <w:sz w:val="24"/>
          <w:szCs w:val="24"/>
        </w:rPr>
        <w:t xml:space="preserve"> films as “postfeminist backlash films”</w:t>
      </w:r>
      <w:r w:rsidR="002218B1" w:rsidRPr="00FA3482">
        <w:rPr>
          <w:rFonts w:ascii="Cambria" w:hAnsi="Cambria" w:cs="Times New Roman"/>
          <w:sz w:val="24"/>
          <w:szCs w:val="24"/>
        </w:rPr>
        <w:t xml:space="preserve"> (2011:</w:t>
      </w:r>
      <w:r w:rsidR="006B47CE">
        <w:rPr>
          <w:rFonts w:ascii="Cambria" w:hAnsi="Cambria" w:cs="Times New Roman"/>
          <w:sz w:val="24"/>
          <w:szCs w:val="24"/>
        </w:rPr>
        <w:t xml:space="preserve"> </w:t>
      </w:r>
      <w:r w:rsidR="002218B1" w:rsidRPr="00FA3482">
        <w:rPr>
          <w:rFonts w:ascii="Cambria" w:hAnsi="Cambria" w:cs="Times New Roman"/>
          <w:sz w:val="24"/>
          <w:szCs w:val="24"/>
        </w:rPr>
        <w:t>178).</w:t>
      </w:r>
      <w:r w:rsidR="00895B9F">
        <w:rPr>
          <w:rFonts w:ascii="Cambria" w:hAnsi="Cambria" w:cs="Times New Roman"/>
          <w:sz w:val="24"/>
          <w:szCs w:val="24"/>
        </w:rPr>
        <w:t xml:space="preserve"> </w:t>
      </w:r>
      <w:r w:rsidR="002D419F" w:rsidRPr="00FA3482">
        <w:rPr>
          <w:rFonts w:ascii="Cambria" w:hAnsi="Cambria" w:cs="Times New Roman"/>
          <w:sz w:val="24"/>
          <w:szCs w:val="24"/>
        </w:rPr>
        <w:t>Such</w:t>
      </w:r>
      <w:r w:rsidR="002218B1" w:rsidRPr="00FA3482">
        <w:rPr>
          <w:rFonts w:ascii="Cambria" w:hAnsi="Cambria" w:cs="Times New Roman"/>
          <w:sz w:val="24"/>
          <w:szCs w:val="24"/>
        </w:rPr>
        <w:t xml:space="preserve"> citations indicate the extent to which these </w:t>
      </w:r>
      <w:r w:rsidR="00741F7C">
        <w:rPr>
          <w:rFonts w:ascii="Cambria" w:hAnsi="Cambria" w:cs="Times New Roman"/>
          <w:sz w:val="24"/>
          <w:szCs w:val="24"/>
        </w:rPr>
        <w:t xml:space="preserve">yuppie </w:t>
      </w:r>
      <w:r w:rsidR="002218B1" w:rsidRPr="00FA3482">
        <w:rPr>
          <w:rFonts w:ascii="Cambria" w:hAnsi="Cambria" w:cs="Times New Roman"/>
          <w:sz w:val="24"/>
          <w:szCs w:val="24"/>
        </w:rPr>
        <w:t xml:space="preserve">films have calcified in academic discourse, becoming part of an array of referents </w:t>
      </w:r>
      <w:r w:rsidR="00791A2E" w:rsidRPr="00FA3482">
        <w:rPr>
          <w:rFonts w:ascii="Cambria" w:hAnsi="Cambria" w:cs="Times New Roman"/>
          <w:sz w:val="24"/>
          <w:szCs w:val="24"/>
        </w:rPr>
        <w:t>that are repeatedly hailed as</w:t>
      </w:r>
      <w:r w:rsidR="002218B1" w:rsidRPr="00FA3482">
        <w:rPr>
          <w:rFonts w:ascii="Cambria" w:hAnsi="Cambria" w:cs="Times New Roman"/>
          <w:sz w:val="24"/>
          <w:szCs w:val="24"/>
        </w:rPr>
        <w:t xml:space="preserve"> </w:t>
      </w:r>
      <w:r w:rsidR="00791A2E" w:rsidRPr="00FA3482">
        <w:rPr>
          <w:rFonts w:ascii="Cambria" w:hAnsi="Cambria" w:cs="Times New Roman"/>
          <w:sz w:val="24"/>
          <w:szCs w:val="24"/>
        </w:rPr>
        <w:t xml:space="preserve">embodying </w:t>
      </w:r>
      <w:r w:rsidR="002218B1" w:rsidRPr="00FA3482">
        <w:rPr>
          <w:rFonts w:ascii="Cambria" w:hAnsi="Cambria" w:cs="Times New Roman"/>
          <w:sz w:val="24"/>
          <w:szCs w:val="24"/>
        </w:rPr>
        <w:t xml:space="preserve">particular </w:t>
      </w:r>
      <w:r w:rsidR="00791A2E" w:rsidRPr="00FA3482">
        <w:rPr>
          <w:rFonts w:ascii="Cambria" w:hAnsi="Cambria" w:cs="Times New Roman"/>
          <w:sz w:val="24"/>
          <w:szCs w:val="24"/>
        </w:rPr>
        <w:t xml:space="preserve">positions in </w:t>
      </w:r>
      <w:r w:rsidR="002218B1" w:rsidRPr="00FA3482">
        <w:rPr>
          <w:rFonts w:ascii="Cambria" w:hAnsi="Cambria" w:cs="Times New Roman"/>
          <w:sz w:val="24"/>
          <w:szCs w:val="24"/>
        </w:rPr>
        <w:t>cultural and political debates.</w:t>
      </w:r>
      <w:r w:rsidR="00895B9F">
        <w:rPr>
          <w:rFonts w:ascii="Cambria" w:hAnsi="Cambria" w:cs="Times New Roman"/>
          <w:sz w:val="24"/>
          <w:szCs w:val="24"/>
        </w:rPr>
        <w:t xml:space="preserve"> </w:t>
      </w:r>
      <w:r w:rsidR="0094394F">
        <w:rPr>
          <w:rFonts w:ascii="Cambria" w:hAnsi="Cambria" w:cs="Times New Roman"/>
          <w:sz w:val="24"/>
          <w:szCs w:val="24"/>
        </w:rPr>
        <w:t xml:space="preserve"> In a similar manner </w:t>
      </w:r>
      <w:r w:rsidR="0094394F">
        <w:rPr>
          <w:rFonts w:ascii="Cambria" w:hAnsi="Cambria" w:cs="Times New Roman"/>
          <w:sz w:val="24"/>
          <w:szCs w:val="24"/>
        </w:rPr>
        <w:lastRenderedPageBreak/>
        <w:t xml:space="preserve">many feminist </w:t>
      </w:r>
      <w:r w:rsidR="002218B1" w:rsidRPr="00FA3482">
        <w:rPr>
          <w:rFonts w:ascii="Cambria" w:hAnsi="Cambria" w:cs="Times New Roman"/>
          <w:sz w:val="24"/>
          <w:szCs w:val="24"/>
        </w:rPr>
        <w:t xml:space="preserve">critical </w:t>
      </w:r>
      <w:r w:rsidR="000B19BE" w:rsidRPr="00FA3482">
        <w:rPr>
          <w:rFonts w:ascii="Cambria" w:hAnsi="Cambria" w:cs="Times New Roman"/>
          <w:sz w:val="24"/>
          <w:szCs w:val="24"/>
        </w:rPr>
        <w:t>work</w:t>
      </w:r>
      <w:r w:rsidR="00791A2E" w:rsidRPr="00FA3482">
        <w:rPr>
          <w:rFonts w:ascii="Cambria" w:hAnsi="Cambria" w:cs="Times New Roman"/>
          <w:sz w:val="24"/>
          <w:szCs w:val="24"/>
        </w:rPr>
        <w:t>s</w:t>
      </w:r>
      <w:r w:rsidR="002218B1" w:rsidRPr="00FA3482">
        <w:rPr>
          <w:rFonts w:ascii="Cambria" w:hAnsi="Cambria" w:cs="Times New Roman"/>
          <w:sz w:val="24"/>
          <w:szCs w:val="24"/>
        </w:rPr>
        <w:t xml:space="preserve"> of the eighties and early nineties have eithe</w:t>
      </w:r>
      <w:r w:rsidR="000B19BE" w:rsidRPr="00FA3482">
        <w:rPr>
          <w:rFonts w:ascii="Cambria" w:hAnsi="Cambria" w:cs="Times New Roman"/>
          <w:sz w:val="24"/>
          <w:szCs w:val="24"/>
        </w:rPr>
        <w:t>r been forgotten</w:t>
      </w:r>
      <w:r w:rsidR="002218B1" w:rsidRPr="00FA3482">
        <w:rPr>
          <w:rFonts w:ascii="Cambria" w:hAnsi="Cambria" w:cs="Times New Roman"/>
          <w:sz w:val="24"/>
          <w:szCs w:val="24"/>
        </w:rPr>
        <w:t>, or have</w:t>
      </w:r>
      <w:r w:rsidRPr="00FA3482">
        <w:rPr>
          <w:rFonts w:ascii="Cambria" w:hAnsi="Cambria" w:cs="Times New Roman"/>
          <w:sz w:val="24"/>
          <w:szCs w:val="24"/>
        </w:rPr>
        <w:t xml:space="preserve"> themselves</w:t>
      </w:r>
      <w:r w:rsidR="002218B1" w:rsidRPr="00FA3482">
        <w:rPr>
          <w:rFonts w:ascii="Cambria" w:hAnsi="Cambria" w:cs="Times New Roman"/>
          <w:sz w:val="24"/>
          <w:szCs w:val="24"/>
        </w:rPr>
        <w:t xml:space="preserve"> become </w:t>
      </w:r>
      <w:r w:rsidR="00D02C62" w:rsidRPr="00FA3482">
        <w:rPr>
          <w:rFonts w:ascii="Cambria" w:hAnsi="Cambria" w:cs="Times New Roman"/>
          <w:sz w:val="24"/>
          <w:szCs w:val="24"/>
        </w:rPr>
        <w:t>fossilized</w:t>
      </w:r>
      <w:r w:rsidR="002218B1" w:rsidRPr="00FA3482">
        <w:rPr>
          <w:rFonts w:ascii="Cambria" w:hAnsi="Cambria" w:cs="Times New Roman"/>
          <w:sz w:val="24"/>
          <w:szCs w:val="24"/>
        </w:rPr>
        <w:t xml:space="preserve"> as historical document</w:t>
      </w:r>
      <w:r w:rsidR="00EA2368" w:rsidRPr="00FA3482">
        <w:rPr>
          <w:rFonts w:ascii="Cambria" w:hAnsi="Cambria" w:cs="Times New Roman"/>
          <w:sz w:val="24"/>
          <w:szCs w:val="24"/>
        </w:rPr>
        <w:t>s</w:t>
      </w:r>
      <w:r w:rsidR="002218B1" w:rsidRPr="00FA3482">
        <w:rPr>
          <w:rFonts w:ascii="Cambria" w:hAnsi="Cambria" w:cs="Times New Roman"/>
          <w:sz w:val="24"/>
          <w:szCs w:val="24"/>
        </w:rPr>
        <w:t>.</w:t>
      </w:r>
    </w:p>
    <w:p w14:paraId="1B0DF2CB" w14:textId="27EC376F" w:rsidR="005B5216" w:rsidRPr="00FA3482" w:rsidRDefault="00D02C62" w:rsidP="00FA3482">
      <w:pPr>
        <w:spacing w:line="240" w:lineRule="auto"/>
        <w:rPr>
          <w:rFonts w:ascii="Cambria" w:hAnsi="Cambria" w:cs="Times New Roman"/>
          <w:sz w:val="24"/>
          <w:szCs w:val="24"/>
        </w:rPr>
      </w:pPr>
      <w:r w:rsidRPr="00FA3482">
        <w:rPr>
          <w:rFonts w:ascii="Cambria" w:hAnsi="Cambria" w:cs="Times New Roman"/>
          <w:sz w:val="24"/>
          <w:szCs w:val="24"/>
        </w:rPr>
        <w:t xml:space="preserve">In this essay I return to an examination of </w:t>
      </w:r>
      <w:r w:rsidRPr="00FA3482">
        <w:rPr>
          <w:rFonts w:ascii="Cambria" w:hAnsi="Cambria" w:cs="Times New Roman"/>
          <w:i/>
          <w:sz w:val="24"/>
          <w:szCs w:val="24"/>
        </w:rPr>
        <w:t>Working Girl</w:t>
      </w:r>
      <w:r w:rsidR="00B23ED1" w:rsidRPr="00FA3482">
        <w:rPr>
          <w:rFonts w:ascii="Cambria" w:hAnsi="Cambria" w:cs="Times New Roman"/>
          <w:sz w:val="24"/>
          <w:szCs w:val="24"/>
        </w:rPr>
        <w:t>’s closing sequence, re-viewing</w:t>
      </w:r>
      <w:r w:rsidRPr="00FA3482">
        <w:rPr>
          <w:rFonts w:ascii="Cambria" w:hAnsi="Cambria" w:cs="Times New Roman"/>
          <w:sz w:val="24"/>
          <w:szCs w:val="24"/>
        </w:rPr>
        <w:t xml:space="preserve"> the ambivalence of the film’s ending</w:t>
      </w:r>
      <w:r w:rsidR="005B5216" w:rsidRPr="00FA3482">
        <w:rPr>
          <w:rFonts w:ascii="Cambria" w:hAnsi="Cambria" w:cs="Times New Roman"/>
          <w:sz w:val="24"/>
          <w:szCs w:val="24"/>
        </w:rPr>
        <w:t xml:space="preserve">, </w:t>
      </w:r>
      <w:r w:rsidR="006E54A1" w:rsidRPr="00FA3482">
        <w:rPr>
          <w:rFonts w:ascii="Cambria" w:hAnsi="Cambria" w:cs="Times New Roman"/>
          <w:sz w:val="24"/>
          <w:szCs w:val="24"/>
        </w:rPr>
        <w:t>as a means of working through</w:t>
      </w:r>
      <w:r w:rsidR="005B5216" w:rsidRPr="00FA3482">
        <w:rPr>
          <w:rFonts w:ascii="Cambria" w:hAnsi="Cambria" w:cs="Times New Roman"/>
          <w:sz w:val="24"/>
          <w:szCs w:val="24"/>
        </w:rPr>
        <w:t xml:space="preserve"> the </w:t>
      </w:r>
      <w:r w:rsidR="006E54A1" w:rsidRPr="00FA3482">
        <w:rPr>
          <w:rFonts w:ascii="Cambria" w:hAnsi="Cambria" w:cs="Times New Roman"/>
          <w:sz w:val="24"/>
          <w:szCs w:val="24"/>
        </w:rPr>
        <w:t xml:space="preserve">twenty-first century resonances </w:t>
      </w:r>
      <w:r w:rsidR="005B5216" w:rsidRPr="00FA3482">
        <w:rPr>
          <w:rFonts w:ascii="Cambria" w:hAnsi="Cambria" w:cs="Times New Roman"/>
          <w:sz w:val="24"/>
          <w:szCs w:val="24"/>
        </w:rPr>
        <w:t>of</w:t>
      </w:r>
      <w:r w:rsidR="00581970" w:rsidRPr="00FA3482">
        <w:rPr>
          <w:rFonts w:ascii="Cambria" w:hAnsi="Cambria" w:cs="Times New Roman"/>
          <w:sz w:val="24"/>
          <w:szCs w:val="24"/>
        </w:rPr>
        <w:t xml:space="preserve"> Nichols’ film and of</w:t>
      </w:r>
      <w:r w:rsidR="005B5216" w:rsidRPr="00FA3482">
        <w:rPr>
          <w:rFonts w:ascii="Cambria" w:hAnsi="Cambria" w:cs="Times New Roman"/>
          <w:sz w:val="24"/>
          <w:szCs w:val="24"/>
        </w:rPr>
        <w:t xml:space="preserve"> Charlotte </w:t>
      </w:r>
      <w:proofErr w:type="spellStart"/>
      <w:r w:rsidR="005B5216" w:rsidRPr="00FA3482">
        <w:rPr>
          <w:rFonts w:ascii="Cambria" w:hAnsi="Cambria" w:cs="Times New Roman"/>
          <w:sz w:val="24"/>
          <w:szCs w:val="24"/>
        </w:rPr>
        <w:t>Brunsdon’s</w:t>
      </w:r>
      <w:proofErr w:type="spellEnd"/>
      <w:r w:rsidR="005B5216" w:rsidRPr="00FA3482">
        <w:rPr>
          <w:rFonts w:ascii="Cambria" w:hAnsi="Cambria" w:cs="Times New Roman"/>
          <w:sz w:val="24"/>
          <w:szCs w:val="24"/>
        </w:rPr>
        <w:t xml:space="preserve"> </w:t>
      </w:r>
      <w:r w:rsidR="006E54A1" w:rsidRPr="00FA3482">
        <w:rPr>
          <w:rFonts w:ascii="Cambria" w:hAnsi="Cambria" w:cs="Times New Roman"/>
          <w:sz w:val="24"/>
          <w:szCs w:val="24"/>
        </w:rPr>
        <w:t xml:space="preserve">1990s </w:t>
      </w:r>
      <w:r w:rsidR="00581970" w:rsidRPr="00FA3482">
        <w:rPr>
          <w:rFonts w:ascii="Cambria" w:hAnsi="Cambria" w:cs="Times New Roman"/>
          <w:sz w:val="24"/>
          <w:szCs w:val="24"/>
        </w:rPr>
        <w:t>reading of it</w:t>
      </w:r>
      <w:r w:rsidRPr="00FA3482">
        <w:rPr>
          <w:rFonts w:ascii="Cambria" w:hAnsi="Cambria" w:cs="Times New Roman"/>
          <w:sz w:val="24"/>
          <w:szCs w:val="24"/>
        </w:rPr>
        <w:t>.</w:t>
      </w:r>
      <w:r w:rsidR="00895B9F">
        <w:rPr>
          <w:rFonts w:ascii="Cambria" w:hAnsi="Cambria" w:cs="Times New Roman"/>
          <w:sz w:val="24"/>
          <w:szCs w:val="24"/>
        </w:rPr>
        <w:t xml:space="preserve"> </w:t>
      </w:r>
      <w:proofErr w:type="spellStart"/>
      <w:r w:rsidRPr="00FA3482">
        <w:rPr>
          <w:rFonts w:ascii="Cambria" w:hAnsi="Cambria" w:cs="Times New Roman"/>
          <w:sz w:val="24"/>
          <w:szCs w:val="24"/>
        </w:rPr>
        <w:t>Brunsdon’s</w:t>
      </w:r>
      <w:proofErr w:type="spellEnd"/>
      <w:r w:rsidRPr="00FA3482">
        <w:rPr>
          <w:rFonts w:ascii="Cambria" w:hAnsi="Cambria" w:cs="Times New Roman"/>
          <w:sz w:val="24"/>
          <w:szCs w:val="24"/>
        </w:rPr>
        <w:t xml:space="preserve"> close reading of </w:t>
      </w:r>
      <w:r w:rsidRPr="00FA3482">
        <w:rPr>
          <w:rFonts w:ascii="Cambria" w:hAnsi="Cambria" w:cs="Times New Roman"/>
          <w:i/>
          <w:sz w:val="24"/>
          <w:szCs w:val="24"/>
        </w:rPr>
        <w:t>Working Girl</w:t>
      </w:r>
      <w:r w:rsidRPr="00FA3482">
        <w:rPr>
          <w:rFonts w:ascii="Cambria" w:hAnsi="Cambria" w:cs="Times New Roman"/>
          <w:sz w:val="24"/>
          <w:szCs w:val="24"/>
        </w:rPr>
        <w:t xml:space="preserve"> </w:t>
      </w:r>
      <w:r w:rsidR="006E54A1" w:rsidRPr="00FA3482">
        <w:rPr>
          <w:rFonts w:ascii="Cambria" w:hAnsi="Cambria" w:cs="Times New Roman"/>
          <w:sz w:val="24"/>
          <w:szCs w:val="24"/>
        </w:rPr>
        <w:t xml:space="preserve">placed it </w:t>
      </w:r>
      <w:r w:rsidRPr="00FA3482">
        <w:rPr>
          <w:rFonts w:ascii="Cambria" w:hAnsi="Cambria" w:cs="Times New Roman"/>
          <w:sz w:val="24"/>
          <w:szCs w:val="24"/>
        </w:rPr>
        <w:t xml:space="preserve">alongside </w:t>
      </w:r>
      <w:r w:rsidRPr="00FA3482">
        <w:rPr>
          <w:rFonts w:ascii="Cambria" w:hAnsi="Cambria" w:cs="Times New Roman"/>
          <w:i/>
          <w:sz w:val="24"/>
          <w:szCs w:val="24"/>
        </w:rPr>
        <w:t>Pretty Woman</w:t>
      </w:r>
      <w:r w:rsidR="006B47CE">
        <w:rPr>
          <w:rFonts w:ascii="Cambria" w:hAnsi="Cambria" w:cs="Times New Roman"/>
          <w:sz w:val="24"/>
          <w:szCs w:val="24"/>
        </w:rPr>
        <w:t xml:space="preserve"> (1990) as a “post-feminism and shopping”</w:t>
      </w:r>
      <w:r w:rsidRPr="00FA3482">
        <w:rPr>
          <w:rFonts w:ascii="Cambria" w:hAnsi="Cambria" w:cs="Times New Roman"/>
          <w:sz w:val="24"/>
          <w:szCs w:val="24"/>
        </w:rPr>
        <w:t xml:space="preserve"> film, but also noted the particular moment and address of these fantasy narratives.</w:t>
      </w:r>
      <w:r w:rsidR="00895B9F">
        <w:rPr>
          <w:rFonts w:ascii="Cambria" w:hAnsi="Cambria" w:cs="Times New Roman"/>
          <w:sz w:val="24"/>
          <w:szCs w:val="24"/>
        </w:rPr>
        <w:t xml:space="preserve"> </w:t>
      </w:r>
      <w:r w:rsidR="006B47CE">
        <w:rPr>
          <w:rFonts w:ascii="Cambria" w:hAnsi="Cambria" w:cs="Times New Roman"/>
          <w:sz w:val="24"/>
          <w:szCs w:val="24"/>
        </w:rPr>
        <w:t>They are both “</w:t>
      </w:r>
      <w:r w:rsidRPr="00FA3482">
        <w:rPr>
          <w:rFonts w:ascii="Cambria" w:hAnsi="Cambria" w:cs="Times New Roman"/>
          <w:sz w:val="24"/>
          <w:szCs w:val="24"/>
        </w:rPr>
        <w:t>aimed at, and enjoyed by, a female audience</w:t>
      </w:r>
      <w:r w:rsidR="006B47CE">
        <w:rPr>
          <w:rFonts w:ascii="Cambria" w:hAnsi="Cambria" w:cs="Times New Roman"/>
          <w:sz w:val="24"/>
          <w:szCs w:val="24"/>
        </w:rPr>
        <w:t>,” but are distinct from the “independent women”</w:t>
      </w:r>
      <w:r w:rsidRPr="00FA3482">
        <w:rPr>
          <w:rFonts w:ascii="Cambria" w:hAnsi="Cambria" w:cs="Times New Roman"/>
          <w:sz w:val="24"/>
          <w:szCs w:val="24"/>
        </w:rPr>
        <w:t xml:space="preserve"> films of the 1970s (1997:</w:t>
      </w:r>
      <w:r w:rsidR="006B47CE">
        <w:rPr>
          <w:rFonts w:ascii="Cambria" w:hAnsi="Cambria" w:cs="Times New Roman"/>
          <w:sz w:val="24"/>
          <w:szCs w:val="24"/>
        </w:rPr>
        <w:t xml:space="preserve"> </w:t>
      </w:r>
      <w:r w:rsidRPr="00FA3482">
        <w:rPr>
          <w:rFonts w:ascii="Cambria" w:hAnsi="Cambria" w:cs="Times New Roman"/>
          <w:sz w:val="24"/>
          <w:szCs w:val="24"/>
        </w:rPr>
        <w:t>81).</w:t>
      </w:r>
      <w:r w:rsidR="00895B9F">
        <w:rPr>
          <w:rFonts w:ascii="Cambria" w:hAnsi="Cambria" w:cs="Times New Roman"/>
          <w:sz w:val="24"/>
          <w:szCs w:val="24"/>
        </w:rPr>
        <w:t xml:space="preserve"> </w:t>
      </w:r>
      <w:r w:rsidRPr="00FA3482">
        <w:rPr>
          <w:rFonts w:ascii="Cambria" w:hAnsi="Cambria" w:cs="Times New Roman"/>
          <w:sz w:val="24"/>
          <w:szCs w:val="24"/>
        </w:rPr>
        <w:t xml:space="preserve">In </w:t>
      </w:r>
      <w:r w:rsidR="00DB1F2E" w:rsidRPr="00FA3482">
        <w:rPr>
          <w:rFonts w:ascii="Cambria" w:hAnsi="Cambria" w:cs="Times New Roman"/>
          <w:sz w:val="24"/>
          <w:szCs w:val="24"/>
        </w:rPr>
        <w:t>these terms</w:t>
      </w:r>
      <w:r w:rsidRPr="00FA3482">
        <w:rPr>
          <w:rFonts w:ascii="Cambria" w:hAnsi="Cambria" w:cs="Times New Roman"/>
          <w:sz w:val="24"/>
          <w:szCs w:val="24"/>
        </w:rPr>
        <w:t xml:space="preserve"> </w:t>
      </w:r>
      <w:r w:rsidRPr="00FA3482">
        <w:rPr>
          <w:rFonts w:ascii="Cambria" w:hAnsi="Cambria" w:cs="Times New Roman"/>
          <w:i/>
          <w:sz w:val="24"/>
          <w:szCs w:val="24"/>
        </w:rPr>
        <w:t>Working Girl</w:t>
      </w:r>
      <w:r w:rsidR="006B47CE">
        <w:rPr>
          <w:rFonts w:ascii="Cambria" w:hAnsi="Cambria" w:cs="Times New Roman"/>
          <w:sz w:val="24"/>
          <w:szCs w:val="24"/>
        </w:rPr>
        <w:t xml:space="preserve"> is very much a “</w:t>
      </w:r>
      <w:r w:rsidRPr="00FA3482">
        <w:rPr>
          <w:rFonts w:ascii="Cambria" w:hAnsi="Cambria" w:cs="Times New Roman"/>
          <w:sz w:val="24"/>
          <w:szCs w:val="24"/>
        </w:rPr>
        <w:t>girl’s film</w:t>
      </w:r>
      <w:r w:rsidR="006B47CE">
        <w:rPr>
          <w:rFonts w:ascii="Cambria" w:hAnsi="Cambria" w:cs="Times New Roman"/>
          <w:sz w:val="24"/>
          <w:szCs w:val="24"/>
        </w:rPr>
        <w:t>,”</w:t>
      </w:r>
      <w:r w:rsidRPr="00FA3482">
        <w:rPr>
          <w:rFonts w:ascii="Cambria" w:hAnsi="Cambria" w:cs="Times New Roman"/>
          <w:sz w:val="24"/>
          <w:szCs w:val="24"/>
        </w:rPr>
        <w:t xml:space="preserve"> not least through its </w:t>
      </w:r>
      <w:r w:rsidR="006B47CE">
        <w:rPr>
          <w:rFonts w:ascii="Cambria" w:hAnsi="Cambria" w:cs="Times New Roman"/>
          <w:sz w:val="24"/>
          <w:szCs w:val="24"/>
        </w:rPr>
        <w:t>“</w:t>
      </w:r>
      <w:r w:rsidRPr="00FA3482">
        <w:rPr>
          <w:rFonts w:ascii="Cambria" w:hAnsi="Cambria" w:cs="Times New Roman"/>
          <w:sz w:val="24"/>
          <w:szCs w:val="24"/>
        </w:rPr>
        <w:t>complex address</w:t>
      </w:r>
      <w:r w:rsidR="006B47CE">
        <w:rPr>
          <w:rFonts w:ascii="Cambria" w:hAnsi="Cambria" w:cs="Times New Roman"/>
          <w:sz w:val="24"/>
          <w:szCs w:val="24"/>
        </w:rPr>
        <w:t>”</w:t>
      </w:r>
      <w:r w:rsidRPr="00FA3482">
        <w:rPr>
          <w:rFonts w:ascii="Cambria" w:hAnsi="Cambria" w:cs="Times New Roman"/>
          <w:sz w:val="24"/>
          <w:szCs w:val="24"/>
        </w:rPr>
        <w:t xml:space="preserve"> to a variety of potential audiences; </w:t>
      </w:r>
      <w:proofErr w:type="spellStart"/>
      <w:r w:rsidRPr="00FA3482">
        <w:rPr>
          <w:rFonts w:ascii="Cambria" w:hAnsi="Cambria" w:cs="Times New Roman"/>
          <w:sz w:val="24"/>
          <w:szCs w:val="24"/>
        </w:rPr>
        <w:t>Brunsdon</w:t>
      </w:r>
      <w:proofErr w:type="spellEnd"/>
      <w:r w:rsidRPr="00FA3482">
        <w:rPr>
          <w:rFonts w:ascii="Cambria" w:hAnsi="Cambria" w:cs="Times New Roman"/>
          <w:sz w:val="24"/>
          <w:szCs w:val="24"/>
        </w:rPr>
        <w:t xml:space="preserve"> cites</w:t>
      </w:r>
      <w:r w:rsidR="006B47CE">
        <w:rPr>
          <w:rFonts w:ascii="Cambria" w:hAnsi="Cambria" w:cs="Times New Roman"/>
          <w:sz w:val="24"/>
          <w:szCs w:val="24"/>
        </w:rPr>
        <w:t xml:space="preserve"> how Nichols’ film deploys “bodily display” as a treat for “</w:t>
      </w:r>
      <w:r w:rsidR="005B5216" w:rsidRPr="00FA3482">
        <w:rPr>
          <w:rFonts w:ascii="Cambria" w:hAnsi="Cambria" w:cs="Times New Roman"/>
          <w:sz w:val="24"/>
          <w:szCs w:val="24"/>
        </w:rPr>
        <w:t>reluctant husbands and boyfrien</w:t>
      </w:r>
      <w:r w:rsidR="006B47CE">
        <w:rPr>
          <w:rFonts w:ascii="Cambria" w:hAnsi="Cambria" w:cs="Times New Roman"/>
          <w:sz w:val="24"/>
          <w:szCs w:val="24"/>
        </w:rPr>
        <w:t>ds who might be in the audience”</w:t>
      </w:r>
      <w:r w:rsidR="005B5216" w:rsidRPr="00FA3482">
        <w:rPr>
          <w:rFonts w:ascii="Cambria" w:hAnsi="Cambria" w:cs="Times New Roman"/>
          <w:sz w:val="24"/>
          <w:szCs w:val="24"/>
        </w:rPr>
        <w:t xml:space="preserve"> (1997:</w:t>
      </w:r>
      <w:r w:rsidR="006B47CE">
        <w:rPr>
          <w:rFonts w:ascii="Cambria" w:hAnsi="Cambria" w:cs="Times New Roman"/>
          <w:sz w:val="24"/>
          <w:szCs w:val="24"/>
        </w:rPr>
        <w:t xml:space="preserve"> </w:t>
      </w:r>
      <w:r w:rsidR="005B5216" w:rsidRPr="00FA3482">
        <w:rPr>
          <w:rFonts w:ascii="Cambria" w:hAnsi="Cambria" w:cs="Times New Roman"/>
          <w:sz w:val="24"/>
          <w:szCs w:val="24"/>
        </w:rPr>
        <w:t>81).</w:t>
      </w:r>
      <w:r w:rsidR="00895B9F">
        <w:rPr>
          <w:rFonts w:ascii="Cambria" w:hAnsi="Cambria" w:cs="Times New Roman"/>
          <w:sz w:val="24"/>
          <w:szCs w:val="24"/>
        </w:rPr>
        <w:t xml:space="preserve"> </w:t>
      </w:r>
      <w:r w:rsidR="005B5216" w:rsidRPr="00FA3482">
        <w:rPr>
          <w:rFonts w:ascii="Cambria" w:hAnsi="Cambria" w:cs="Times New Roman"/>
          <w:sz w:val="24"/>
          <w:szCs w:val="24"/>
        </w:rPr>
        <w:t xml:space="preserve">She examines </w:t>
      </w:r>
      <w:r w:rsidR="005B5216" w:rsidRPr="00FA3482">
        <w:rPr>
          <w:rFonts w:ascii="Cambria" w:hAnsi="Cambria" w:cs="Times New Roman"/>
          <w:i/>
          <w:sz w:val="24"/>
          <w:szCs w:val="24"/>
        </w:rPr>
        <w:t>Working Girl</w:t>
      </w:r>
      <w:r w:rsidR="005B5216" w:rsidRPr="00FA3482">
        <w:rPr>
          <w:rFonts w:ascii="Cambria" w:hAnsi="Cambria" w:cs="Times New Roman"/>
          <w:sz w:val="24"/>
          <w:szCs w:val="24"/>
        </w:rPr>
        <w:t xml:space="preserve"> </w:t>
      </w:r>
      <w:r w:rsidR="00DB1F2E" w:rsidRPr="00FA3482">
        <w:rPr>
          <w:rFonts w:ascii="Cambria" w:hAnsi="Cambria" w:cs="Times New Roman"/>
          <w:sz w:val="24"/>
          <w:szCs w:val="24"/>
        </w:rPr>
        <w:t xml:space="preserve">and </w:t>
      </w:r>
      <w:r w:rsidR="00DB1F2E" w:rsidRPr="00FA3482">
        <w:rPr>
          <w:rFonts w:ascii="Cambria" w:hAnsi="Cambria" w:cs="Times New Roman"/>
          <w:i/>
          <w:sz w:val="24"/>
          <w:szCs w:val="24"/>
        </w:rPr>
        <w:t xml:space="preserve">Pretty Woman </w:t>
      </w:r>
      <w:r w:rsidR="005B5216" w:rsidRPr="00FA3482">
        <w:rPr>
          <w:rFonts w:ascii="Cambria" w:hAnsi="Cambria" w:cs="Times New Roman"/>
          <w:sz w:val="24"/>
          <w:szCs w:val="24"/>
        </w:rPr>
        <w:t xml:space="preserve">in </w:t>
      </w:r>
      <w:r w:rsidR="00DB1F2E" w:rsidRPr="00FA3482">
        <w:rPr>
          <w:rFonts w:ascii="Cambria" w:hAnsi="Cambria" w:cs="Times New Roman"/>
          <w:sz w:val="24"/>
          <w:szCs w:val="24"/>
        </w:rPr>
        <w:t xml:space="preserve">relation to a more </w:t>
      </w:r>
      <w:r w:rsidR="005B5216" w:rsidRPr="00FA3482">
        <w:rPr>
          <w:rFonts w:ascii="Cambria" w:hAnsi="Cambria" w:cs="Times New Roman"/>
          <w:sz w:val="24"/>
          <w:szCs w:val="24"/>
        </w:rPr>
        <w:t>clearly</w:t>
      </w:r>
      <w:r w:rsidR="006B47CE">
        <w:rPr>
          <w:rFonts w:ascii="Cambria" w:hAnsi="Cambria" w:cs="Times New Roman"/>
          <w:sz w:val="24"/>
          <w:szCs w:val="24"/>
        </w:rPr>
        <w:t xml:space="preserve"> feminist cinema of the 1970s: “</w:t>
      </w:r>
      <w:r w:rsidR="005B5216" w:rsidRPr="00FA3482">
        <w:rPr>
          <w:rFonts w:ascii="Cambria" w:hAnsi="Cambria" w:cs="Times New Roman"/>
          <w:sz w:val="24"/>
          <w:szCs w:val="24"/>
        </w:rPr>
        <w:t>Certainly, each film has a very different relationship to feminist discourse than that we find in what now, retrospectively, seem the rather innocent and opti</w:t>
      </w:r>
      <w:r w:rsidR="006B47CE">
        <w:rPr>
          <w:rFonts w:ascii="Cambria" w:hAnsi="Cambria" w:cs="Times New Roman"/>
          <w:sz w:val="24"/>
          <w:szCs w:val="24"/>
        </w:rPr>
        <w:t>mistic films of the 1970s cycle”</w:t>
      </w:r>
      <w:r w:rsidR="005B5216" w:rsidRPr="00FA3482">
        <w:rPr>
          <w:rFonts w:ascii="Cambria" w:hAnsi="Cambria" w:cs="Times New Roman"/>
          <w:sz w:val="24"/>
          <w:szCs w:val="24"/>
        </w:rPr>
        <w:t xml:space="preserve"> (1997:</w:t>
      </w:r>
      <w:r w:rsidR="006B47CE">
        <w:rPr>
          <w:rFonts w:ascii="Cambria" w:hAnsi="Cambria" w:cs="Times New Roman"/>
          <w:sz w:val="24"/>
          <w:szCs w:val="24"/>
        </w:rPr>
        <w:t xml:space="preserve"> </w:t>
      </w:r>
      <w:r w:rsidR="005B5216" w:rsidRPr="00FA3482">
        <w:rPr>
          <w:rFonts w:ascii="Cambria" w:hAnsi="Cambria" w:cs="Times New Roman"/>
          <w:sz w:val="24"/>
          <w:szCs w:val="24"/>
        </w:rPr>
        <w:t>83).</w:t>
      </w:r>
      <w:r w:rsidR="00DB1F2E" w:rsidRPr="00FA3482">
        <w:rPr>
          <w:rFonts w:ascii="Cambria" w:hAnsi="Cambria" w:cs="Times New Roman"/>
          <w:sz w:val="24"/>
          <w:szCs w:val="24"/>
        </w:rPr>
        <w:t xml:space="preserve"> </w:t>
      </w:r>
      <w:proofErr w:type="spellStart"/>
      <w:r w:rsidR="0063277F" w:rsidRPr="00FA3482">
        <w:rPr>
          <w:rFonts w:ascii="Cambria" w:hAnsi="Cambria" w:cs="Times New Roman"/>
          <w:sz w:val="24"/>
          <w:szCs w:val="24"/>
        </w:rPr>
        <w:t>Brunsdon’s</w:t>
      </w:r>
      <w:proofErr w:type="spellEnd"/>
      <w:r w:rsidR="0063277F" w:rsidRPr="00FA3482">
        <w:rPr>
          <w:rFonts w:ascii="Cambria" w:hAnsi="Cambria" w:cs="Times New Roman"/>
          <w:sz w:val="24"/>
          <w:szCs w:val="24"/>
        </w:rPr>
        <w:t xml:space="preserve"> projec</w:t>
      </w:r>
      <w:r w:rsidR="006B47CE">
        <w:rPr>
          <w:rFonts w:ascii="Cambria" w:hAnsi="Cambria" w:cs="Times New Roman"/>
          <w:sz w:val="24"/>
          <w:szCs w:val="24"/>
        </w:rPr>
        <w:t>t in this essay is “</w:t>
      </w:r>
      <w:r w:rsidR="00DB1F2E" w:rsidRPr="00FA3482">
        <w:rPr>
          <w:rFonts w:ascii="Cambria" w:hAnsi="Cambria" w:cs="Times New Roman"/>
          <w:sz w:val="24"/>
          <w:szCs w:val="24"/>
        </w:rPr>
        <w:t>to look at each film</w:t>
      </w:r>
      <w:r w:rsidR="0063277F" w:rsidRPr="00FA3482">
        <w:rPr>
          <w:rFonts w:ascii="Cambria" w:hAnsi="Cambria" w:cs="Times New Roman"/>
          <w:sz w:val="24"/>
          <w:szCs w:val="24"/>
        </w:rPr>
        <w:t xml:space="preserve"> in detail to show how it is formed </w:t>
      </w:r>
      <w:r w:rsidR="006B47CE">
        <w:rPr>
          <w:rFonts w:ascii="Cambria" w:hAnsi="Cambria" w:cs="Times New Roman"/>
          <w:sz w:val="24"/>
          <w:szCs w:val="24"/>
        </w:rPr>
        <w:t>by, but also disavows, feminism”</w:t>
      </w:r>
      <w:r w:rsidR="0063277F" w:rsidRPr="00FA3482">
        <w:rPr>
          <w:rFonts w:ascii="Cambria" w:hAnsi="Cambria" w:cs="Times New Roman"/>
          <w:sz w:val="24"/>
          <w:szCs w:val="24"/>
        </w:rPr>
        <w:t xml:space="preserve"> (1997:</w:t>
      </w:r>
      <w:r w:rsidR="006B47CE">
        <w:rPr>
          <w:rFonts w:ascii="Cambria" w:hAnsi="Cambria" w:cs="Times New Roman"/>
          <w:sz w:val="24"/>
          <w:szCs w:val="24"/>
        </w:rPr>
        <w:t xml:space="preserve"> </w:t>
      </w:r>
      <w:r w:rsidR="0063277F" w:rsidRPr="00FA3482">
        <w:rPr>
          <w:rFonts w:ascii="Cambria" w:hAnsi="Cambria" w:cs="Times New Roman"/>
          <w:sz w:val="24"/>
          <w:szCs w:val="24"/>
        </w:rPr>
        <w:t>83).</w:t>
      </w:r>
      <w:r w:rsidR="00895B9F">
        <w:rPr>
          <w:rFonts w:ascii="Cambria" w:hAnsi="Cambria" w:cs="Times New Roman"/>
          <w:sz w:val="24"/>
          <w:szCs w:val="24"/>
        </w:rPr>
        <w:t xml:space="preserve"> </w:t>
      </w:r>
      <w:r w:rsidR="006E54A1" w:rsidRPr="00FA3482">
        <w:rPr>
          <w:rFonts w:ascii="Cambria" w:hAnsi="Cambria" w:cs="Times New Roman"/>
          <w:sz w:val="24"/>
          <w:szCs w:val="24"/>
        </w:rPr>
        <w:t>Her</w:t>
      </w:r>
      <w:r w:rsidR="00895B9F">
        <w:rPr>
          <w:rFonts w:ascii="Cambria" w:hAnsi="Cambria" w:cs="Times New Roman"/>
          <w:sz w:val="24"/>
          <w:szCs w:val="24"/>
        </w:rPr>
        <w:t xml:space="preserve"> </w:t>
      </w:r>
      <w:r w:rsidR="0063277F" w:rsidRPr="00FA3482">
        <w:rPr>
          <w:rFonts w:ascii="Cambria" w:hAnsi="Cambria" w:cs="Times New Roman"/>
          <w:sz w:val="24"/>
          <w:szCs w:val="24"/>
        </w:rPr>
        <w:t xml:space="preserve">examination of Nichols’ film – itself a product of a particular moment in critical methodology with its emphasis on close reading and textual examination – is thus framed by a retrospective aesthetic, in relation to a particular understanding of the filmic </w:t>
      </w:r>
      <w:r w:rsidR="006E54A1" w:rsidRPr="00FA3482">
        <w:rPr>
          <w:rFonts w:ascii="Cambria" w:hAnsi="Cambria" w:cs="Times New Roman"/>
          <w:sz w:val="24"/>
          <w:szCs w:val="24"/>
        </w:rPr>
        <w:t xml:space="preserve">and feminist </w:t>
      </w:r>
      <w:r w:rsidR="00DB1F2E" w:rsidRPr="00FA3482">
        <w:rPr>
          <w:rFonts w:ascii="Cambria" w:hAnsi="Cambria" w:cs="Times New Roman"/>
          <w:sz w:val="24"/>
          <w:szCs w:val="24"/>
        </w:rPr>
        <w:t>work from</w:t>
      </w:r>
      <w:r w:rsidR="0063277F" w:rsidRPr="00FA3482">
        <w:rPr>
          <w:rFonts w:ascii="Cambria" w:hAnsi="Cambria" w:cs="Times New Roman"/>
          <w:sz w:val="24"/>
          <w:szCs w:val="24"/>
        </w:rPr>
        <w:t xml:space="preserve"> the </w:t>
      </w:r>
      <w:r w:rsidR="00DB1F2E" w:rsidRPr="00FA3482">
        <w:rPr>
          <w:rFonts w:ascii="Cambria" w:hAnsi="Cambria" w:cs="Times New Roman"/>
          <w:sz w:val="24"/>
          <w:szCs w:val="24"/>
        </w:rPr>
        <w:t>previous</w:t>
      </w:r>
      <w:r w:rsidR="0063277F" w:rsidRPr="00FA3482">
        <w:rPr>
          <w:rFonts w:ascii="Cambria" w:hAnsi="Cambria" w:cs="Times New Roman"/>
          <w:sz w:val="24"/>
          <w:szCs w:val="24"/>
        </w:rPr>
        <w:t xml:space="preserve"> decade.</w:t>
      </w:r>
      <w:r w:rsidR="00895B9F">
        <w:rPr>
          <w:rFonts w:ascii="Cambria" w:hAnsi="Cambria" w:cs="Times New Roman"/>
          <w:sz w:val="24"/>
          <w:szCs w:val="24"/>
        </w:rPr>
        <w:t xml:space="preserve"> </w:t>
      </w:r>
    </w:p>
    <w:p w14:paraId="012806D4" w14:textId="2E370848" w:rsidR="0063277F" w:rsidRPr="00FA3482" w:rsidRDefault="0063277F" w:rsidP="00FA3482">
      <w:pPr>
        <w:spacing w:line="240" w:lineRule="auto"/>
        <w:rPr>
          <w:rFonts w:ascii="Cambria" w:hAnsi="Cambria" w:cs="Times New Roman"/>
          <w:sz w:val="24"/>
          <w:szCs w:val="24"/>
        </w:rPr>
      </w:pPr>
      <w:proofErr w:type="spellStart"/>
      <w:r w:rsidRPr="00FA3482">
        <w:rPr>
          <w:rFonts w:ascii="Cambria" w:hAnsi="Cambria" w:cs="Times New Roman"/>
          <w:sz w:val="24"/>
          <w:szCs w:val="24"/>
        </w:rPr>
        <w:t>Brunsdon’s</w:t>
      </w:r>
      <w:proofErr w:type="spellEnd"/>
      <w:r w:rsidRPr="00FA3482">
        <w:rPr>
          <w:rFonts w:ascii="Cambria" w:hAnsi="Cambria" w:cs="Times New Roman"/>
          <w:sz w:val="24"/>
          <w:szCs w:val="24"/>
        </w:rPr>
        <w:t xml:space="preserve"> examination of </w:t>
      </w:r>
      <w:r w:rsidRPr="00FA3482">
        <w:rPr>
          <w:rFonts w:ascii="Cambria" w:hAnsi="Cambria" w:cs="Times New Roman"/>
          <w:i/>
          <w:sz w:val="24"/>
          <w:szCs w:val="24"/>
        </w:rPr>
        <w:t>Working Girl</w:t>
      </w:r>
      <w:r w:rsidRPr="00FA3482">
        <w:rPr>
          <w:rFonts w:ascii="Cambria" w:hAnsi="Cambria" w:cs="Times New Roman"/>
          <w:sz w:val="24"/>
          <w:szCs w:val="24"/>
        </w:rPr>
        <w:t xml:space="preserve">’s </w:t>
      </w:r>
      <w:r w:rsidR="00184DB5" w:rsidRPr="00FA3482">
        <w:rPr>
          <w:rFonts w:ascii="Cambria" w:hAnsi="Cambria" w:cs="Times New Roman"/>
          <w:sz w:val="24"/>
          <w:szCs w:val="24"/>
        </w:rPr>
        <w:t>ambivalent</w:t>
      </w:r>
      <w:r w:rsidRPr="00FA3482">
        <w:rPr>
          <w:rFonts w:ascii="Cambria" w:hAnsi="Cambria" w:cs="Times New Roman"/>
          <w:sz w:val="24"/>
          <w:szCs w:val="24"/>
        </w:rPr>
        <w:t xml:space="preserve"> feminism is echoed by other critical accounts from the 1990s.</w:t>
      </w:r>
      <w:r w:rsidR="00895B9F">
        <w:rPr>
          <w:rFonts w:ascii="Cambria" w:hAnsi="Cambria" w:cs="Times New Roman"/>
          <w:sz w:val="24"/>
          <w:szCs w:val="24"/>
        </w:rPr>
        <w:t xml:space="preserve"> </w:t>
      </w:r>
      <w:r w:rsidRPr="00FA3482">
        <w:rPr>
          <w:rFonts w:ascii="Cambria" w:hAnsi="Cambria" w:cs="Times New Roman"/>
          <w:sz w:val="24"/>
          <w:szCs w:val="24"/>
        </w:rPr>
        <w:t xml:space="preserve">Amelia Jones’ </w:t>
      </w:r>
      <w:r w:rsidR="006B47CE">
        <w:rPr>
          <w:rFonts w:ascii="Cambria" w:hAnsi="Cambria" w:cs="Times New Roman"/>
          <w:sz w:val="24"/>
          <w:szCs w:val="24"/>
        </w:rPr>
        <w:t>discussion of the “New Women”</w:t>
      </w:r>
      <w:r w:rsidRPr="00FA3482">
        <w:rPr>
          <w:rFonts w:ascii="Cambria" w:hAnsi="Cambria" w:cs="Times New Roman"/>
          <w:sz w:val="24"/>
          <w:szCs w:val="24"/>
        </w:rPr>
        <w:t xml:space="preserve"> films of the eighties and nineties proposed them as symptomatic of a backlash against the feminist gains of the sixties and seventies:</w:t>
      </w:r>
    </w:p>
    <w:p w14:paraId="779AA584" w14:textId="10458807" w:rsidR="0063277F" w:rsidRPr="00FA3482" w:rsidRDefault="00B80875" w:rsidP="00FA3482">
      <w:pPr>
        <w:spacing w:line="240" w:lineRule="auto"/>
        <w:ind w:left="720"/>
        <w:rPr>
          <w:rFonts w:ascii="Cambria" w:hAnsi="Cambria" w:cs="Times New Roman"/>
          <w:sz w:val="24"/>
          <w:szCs w:val="24"/>
        </w:rPr>
      </w:pPr>
      <w:r w:rsidRPr="00FA3482">
        <w:rPr>
          <w:rFonts w:ascii="Cambria" w:hAnsi="Cambria" w:cs="Times New Roman"/>
          <w:sz w:val="24"/>
          <w:szCs w:val="24"/>
        </w:rPr>
        <w:t xml:space="preserve">The one positive aspect of </w:t>
      </w:r>
      <w:r w:rsidRPr="00FA3482">
        <w:rPr>
          <w:rFonts w:ascii="Cambria" w:hAnsi="Cambria" w:cs="Times New Roman"/>
          <w:i/>
          <w:sz w:val="24"/>
          <w:szCs w:val="24"/>
        </w:rPr>
        <w:t xml:space="preserve">Working Girls </w:t>
      </w:r>
      <w:r w:rsidRPr="00FA3482">
        <w:rPr>
          <w:rFonts w:ascii="Cambria" w:hAnsi="Cambria" w:cs="Times New Roman"/>
          <w:sz w:val="24"/>
          <w:szCs w:val="24"/>
        </w:rPr>
        <w:t>[</w:t>
      </w:r>
      <w:r w:rsidRPr="00FA3482">
        <w:rPr>
          <w:rFonts w:ascii="Cambria" w:hAnsi="Cambria" w:cs="Times New Roman"/>
          <w:i/>
          <w:sz w:val="24"/>
          <w:szCs w:val="24"/>
        </w:rPr>
        <w:t>sic</w:t>
      </w:r>
      <w:r w:rsidRPr="00FA3482">
        <w:rPr>
          <w:rFonts w:ascii="Cambria" w:hAnsi="Cambria" w:cs="Times New Roman"/>
          <w:sz w:val="24"/>
          <w:szCs w:val="24"/>
        </w:rPr>
        <w:t xml:space="preserve">] and </w:t>
      </w:r>
      <w:r w:rsidRPr="00FA3482">
        <w:rPr>
          <w:rFonts w:ascii="Cambria" w:hAnsi="Cambria" w:cs="Times New Roman"/>
          <w:i/>
          <w:sz w:val="24"/>
          <w:szCs w:val="24"/>
        </w:rPr>
        <w:t>Baby Boom</w:t>
      </w:r>
      <w:r w:rsidRPr="00FA3482">
        <w:rPr>
          <w:rFonts w:ascii="Cambria" w:hAnsi="Cambria" w:cs="Times New Roman"/>
          <w:sz w:val="24"/>
          <w:szCs w:val="24"/>
        </w:rPr>
        <w:t xml:space="preserve"> is their allowance of both sexuality and professional skills to a woman.</w:t>
      </w:r>
      <w:r w:rsidR="00895B9F">
        <w:rPr>
          <w:rFonts w:ascii="Cambria" w:hAnsi="Cambria" w:cs="Times New Roman"/>
          <w:sz w:val="24"/>
          <w:szCs w:val="24"/>
        </w:rPr>
        <w:t xml:space="preserve"> </w:t>
      </w:r>
      <w:r w:rsidRPr="00FA3482">
        <w:rPr>
          <w:rFonts w:ascii="Cambria" w:hAnsi="Cambria" w:cs="Times New Roman"/>
          <w:sz w:val="24"/>
          <w:szCs w:val="24"/>
        </w:rPr>
        <w:t>Typically, however, both continually undermine this by emphasizing the sexuality and traditional feminine behaviour over the professionalism and intelligence of the women.</w:t>
      </w:r>
      <w:r w:rsidR="00895B9F">
        <w:rPr>
          <w:rFonts w:ascii="Cambria" w:hAnsi="Cambria" w:cs="Times New Roman"/>
          <w:sz w:val="24"/>
          <w:szCs w:val="24"/>
        </w:rPr>
        <w:t xml:space="preserve"> </w:t>
      </w:r>
      <w:r w:rsidRPr="00FA3482">
        <w:rPr>
          <w:rFonts w:ascii="Cambria" w:hAnsi="Cambria" w:cs="Times New Roman"/>
          <w:i/>
          <w:sz w:val="24"/>
          <w:szCs w:val="24"/>
        </w:rPr>
        <w:t>Working Girls</w:t>
      </w:r>
      <w:r w:rsidRPr="00FA3482">
        <w:rPr>
          <w:rFonts w:ascii="Cambria" w:hAnsi="Cambria" w:cs="Times New Roman"/>
          <w:sz w:val="24"/>
          <w:szCs w:val="24"/>
        </w:rPr>
        <w:t>, for example, constructs the Melanie Griffith heroine as giggling and sexualized rather than as a serious and competent adult.</w:t>
      </w:r>
      <w:r w:rsidR="00895B9F">
        <w:rPr>
          <w:rFonts w:ascii="Cambria" w:hAnsi="Cambria" w:cs="Times New Roman"/>
          <w:sz w:val="24"/>
          <w:szCs w:val="24"/>
        </w:rPr>
        <w:t xml:space="preserve"> </w:t>
      </w:r>
      <w:r w:rsidRPr="00FA3482">
        <w:rPr>
          <w:rFonts w:ascii="Cambria" w:hAnsi="Cambria" w:cs="Times New Roman"/>
          <w:sz w:val="24"/>
          <w:szCs w:val="24"/>
        </w:rPr>
        <w:t xml:space="preserve">This construction heavily qualifies, if not negates, any </w:t>
      </w:r>
      <w:proofErr w:type="spellStart"/>
      <w:r w:rsidRPr="00FA3482">
        <w:rPr>
          <w:rFonts w:ascii="Cambria" w:hAnsi="Cambria" w:cs="Times New Roman"/>
          <w:sz w:val="24"/>
          <w:szCs w:val="24"/>
        </w:rPr>
        <w:t>liberatory</w:t>
      </w:r>
      <w:proofErr w:type="spellEnd"/>
      <w:r w:rsidRPr="00FA3482">
        <w:rPr>
          <w:rFonts w:ascii="Cambria" w:hAnsi="Cambria" w:cs="Times New Roman"/>
          <w:sz w:val="24"/>
          <w:szCs w:val="24"/>
        </w:rPr>
        <w:t xml:space="preserve"> effect.</w:t>
      </w:r>
      <w:r w:rsidR="00895B9F">
        <w:rPr>
          <w:rFonts w:ascii="Cambria" w:hAnsi="Cambria" w:cs="Times New Roman"/>
          <w:sz w:val="24"/>
          <w:szCs w:val="24"/>
        </w:rPr>
        <w:t xml:space="preserve"> </w:t>
      </w:r>
      <w:r w:rsidRPr="00FA3482">
        <w:rPr>
          <w:rFonts w:ascii="Cambria" w:hAnsi="Cambria" w:cs="Times New Roman"/>
          <w:sz w:val="24"/>
          <w:szCs w:val="24"/>
        </w:rPr>
        <w:t>(1991:</w:t>
      </w:r>
      <w:r w:rsidR="006B47CE">
        <w:rPr>
          <w:rFonts w:ascii="Cambria" w:hAnsi="Cambria" w:cs="Times New Roman"/>
          <w:sz w:val="24"/>
          <w:szCs w:val="24"/>
        </w:rPr>
        <w:t xml:space="preserve"> </w:t>
      </w:r>
      <w:r w:rsidRPr="00FA3482">
        <w:rPr>
          <w:rFonts w:ascii="Cambria" w:hAnsi="Cambria" w:cs="Times New Roman"/>
          <w:sz w:val="24"/>
          <w:szCs w:val="24"/>
        </w:rPr>
        <w:t>320)</w:t>
      </w:r>
    </w:p>
    <w:p w14:paraId="02CCA322" w14:textId="42DF9B10" w:rsidR="006E54A1" w:rsidRPr="00FA3482" w:rsidRDefault="00B80875" w:rsidP="00FA3482">
      <w:pPr>
        <w:spacing w:line="240" w:lineRule="auto"/>
        <w:rPr>
          <w:rFonts w:ascii="Cambria" w:hAnsi="Cambria" w:cs="Times New Roman"/>
          <w:sz w:val="24"/>
          <w:szCs w:val="24"/>
        </w:rPr>
      </w:pPr>
      <w:r w:rsidRPr="00FA3482">
        <w:rPr>
          <w:rFonts w:ascii="Cambria" w:hAnsi="Cambria" w:cs="Times New Roman"/>
          <w:sz w:val="24"/>
          <w:szCs w:val="24"/>
        </w:rPr>
        <w:t xml:space="preserve">This passage tends toward a troubling attempt to quantify the </w:t>
      </w:r>
      <w:r w:rsidRPr="00FA3482">
        <w:rPr>
          <w:rFonts w:ascii="Cambria" w:hAnsi="Cambria" w:cs="Times New Roman"/>
          <w:i/>
          <w:sz w:val="24"/>
          <w:szCs w:val="24"/>
        </w:rPr>
        <w:t>properly</w:t>
      </w:r>
      <w:r w:rsidRPr="00FA3482">
        <w:rPr>
          <w:rFonts w:ascii="Cambria" w:hAnsi="Cambria" w:cs="Times New Roman"/>
          <w:sz w:val="24"/>
          <w:szCs w:val="24"/>
        </w:rPr>
        <w:t xml:space="preserve"> feminist narrative or perfor</w:t>
      </w:r>
      <w:r w:rsidR="00891188" w:rsidRPr="00FA3482">
        <w:rPr>
          <w:rFonts w:ascii="Cambria" w:hAnsi="Cambria" w:cs="Times New Roman"/>
          <w:sz w:val="24"/>
          <w:szCs w:val="24"/>
        </w:rPr>
        <w:t>mance;</w:t>
      </w:r>
      <w:r w:rsidRPr="00FA3482">
        <w:rPr>
          <w:rFonts w:ascii="Cambria" w:hAnsi="Cambria" w:cs="Times New Roman"/>
          <w:sz w:val="24"/>
          <w:szCs w:val="24"/>
        </w:rPr>
        <w:t xml:space="preserve"> a strategy that </w:t>
      </w:r>
      <w:r w:rsidR="00CD28B6" w:rsidRPr="00FA3482">
        <w:rPr>
          <w:rFonts w:ascii="Cambria" w:hAnsi="Cambria" w:cs="Times New Roman"/>
          <w:sz w:val="24"/>
          <w:szCs w:val="24"/>
        </w:rPr>
        <w:t>Joanne Hollows and Rachel Mosel</w:t>
      </w:r>
      <w:r w:rsidR="00891188" w:rsidRPr="00FA3482">
        <w:rPr>
          <w:rFonts w:ascii="Cambria" w:hAnsi="Cambria" w:cs="Times New Roman"/>
          <w:sz w:val="24"/>
          <w:szCs w:val="24"/>
        </w:rPr>
        <w:t>e</w:t>
      </w:r>
      <w:r w:rsidR="00CD28B6" w:rsidRPr="00FA3482">
        <w:rPr>
          <w:rFonts w:ascii="Cambria" w:hAnsi="Cambria" w:cs="Times New Roman"/>
          <w:sz w:val="24"/>
          <w:szCs w:val="24"/>
        </w:rPr>
        <w:t>y note a</w:t>
      </w:r>
      <w:r w:rsidR="006E54A1" w:rsidRPr="00FA3482">
        <w:rPr>
          <w:rFonts w:ascii="Cambria" w:hAnsi="Cambria" w:cs="Times New Roman"/>
          <w:sz w:val="24"/>
          <w:szCs w:val="24"/>
        </w:rPr>
        <w:t>s redu</w:t>
      </w:r>
      <w:r w:rsidR="006B47CE">
        <w:rPr>
          <w:rFonts w:ascii="Cambria" w:hAnsi="Cambria" w:cs="Times New Roman"/>
          <w:sz w:val="24"/>
          <w:szCs w:val="24"/>
        </w:rPr>
        <w:t>ctive in its identification of “good”</w:t>
      </w:r>
      <w:r w:rsidR="006E54A1" w:rsidRPr="00FA3482">
        <w:rPr>
          <w:rFonts w:ascii="Cambria" w:hAnsi="Cambria" w:cs="Times New Roman"/>
          <w:sz w:val="24"/>
          <w:szCs w:val="24"/>
        </w:rPr>
        <w:t xml:space="preserve"> a</w:t>
      </w:r>
      <w:r w:rsidR="006B47CE">
        <w:rPr>
          <w:rFonts w:ascii="Cambria" w:hAnsi="Cambria" w:cs="Times New Roman"/>
          <w:sz w:val="24"/>
          <w:szCs w:val="24"/>
        </w:rPr>
        <w:t>nd “bad” feminist objects: “</w:t>
      </w:r>
      <w:r w:rsidR="00891188" w:rsidRPr="00FA3482">
        <w:rPr>
          <w:rFonts w:ascii="Cambria" w:hAnsi="Cambria" w:cs="Times New Roman"/>
          <w:sz w:val="24"/>
          <w:szCs w:val="24"/>
        </w:rPr>
        <w:t>Underpinning many discussions of popular feminism is the assumption that there is a better</w:t>
      </w:r>
      <w:r w:rsidR="006B47CE">
        <w:rPr>
          <w:rFonts w:ascii="Cambria" w:hAnsi="Cambria" w:cs="Times New Roman"/>
          <w:sz w:val="24"/>
          <w:szCs w:val="24"/>
        </w:rPr>
        <w:t xml:space="preserve"> ‘unpopular’ form of feminism”</w:t>
      </w:r>
      <w:r w:rsidR="00891188" w:rsidRPr="00FA3482">
        <w:rPr>
          <w:rFonts w:ascii="Cambria" w:hAnsi="Cambria" w:cs="Times New Roman"/>
          <w:sz w:val="24"/>
          <w:szCs w:val="24"/>
        </w:rPr>
        <w:t xml:space="preserve"> (2006:</w:t>
      </w:r>
      <w:r w:rsidR="006B47CE">
        <w:rPr>
          <w:rFonts w:ascii="Cambria" w:hAnsi="Cambria" w:cs="Times New Roman"/>
          <w:sz w:val="24"/>
          <w:szCs w:val="24"/>
        </w:rPr>
        <w:t xml:space="preserve"> </w:t>
      </w:r>
      <w:r w:rsidR="00891188" w:rsidRPr="00FA3482">
        <w:rPr>
          <w:rFonts w:ascii="Cambria" w:hAnsi="Cambria" w:cs="Times New Roman"/>
          <w:sz w:val="24"/>
          <w:szCs w:val="24"/>
        </w:rPr>
        <w:t>11)</w:t>
      </w:r>
      <w:r w:rsidR="006E54A1" w:rsidRPr="00FA3482">
        <w:rPr>
          <w:rFonts w:ascii="Cambria" w:hAnsi="Cambria" w:cs="Times New Roman"/>
          <w:sz w:val="24"/>
          <w:szCs w:val="24"/>
        </w:rPr>
        <w:t>.</w:t>
      </w:r>
      <w:r w:rsidR="00895B9F">
        <w:rPr>
          <w:rFonts w:ascii="Cambria" w:hAnsi="Cambria" w:cs="Times New Roman"/>
          <w:sz w:val="24"/>
          <w:szCs w:val="24"/>
        </w:rPr>
        <w:t xml:space="preserve"> </w:t>
      </w:r>
      <w:r w:rsidR="00CD28B6" w:rsidRPr="00FA3482">
        <w:rPr>
          <w:rFonts w:ascii="Cambria" w:hAnsi="Cambria" w:cs="Times New Roman"/>
          <w:sz w:val="24"/>
          <w:szCs w:val="24"/>
        </w:rPr>
        <w:t xml:space="preserve">This is </w:t>
      </w:r>
      <w:r w:rsidR="00231A55" w:rsidRPr="00FA3482">
        <w:rPr>
          <w:rFonts w:ascii="Cambria" w:hAnsi="Cambria" w:cs="Times New Roman"/>
          <w:sz w:val="24"/>
          <w:szCs w:val="24"/>
        </w:rPr>
        <w:t xml:space="preserve">not </w:t>
      </w:r>
      <w:r w:rsidR="00CD28B6" w:rsidRPr="00FA3482">
        <w:rPr>
          <w:rFonts w:ascii="Cambria" w:hAnsi="Cambria" w:cs="Times New Roman"/>
          <w:sz w:val="24"/>
          <w:szCs w:val="24"/>
        </w:rPr>
        <w:t>the main thrust of Jones’</w:t>
      </w:r>
      <w:r w:rsidR="006E54A1" w:rsidRPr="00FA3482">
        <w:rPr>
          <w:rFonts w:ascii="Cambria" w:hAnsi="Cambria" w:cs="Times New Roman"/>
          <w:sz w:val="24"/>
          <w:szCs w:val="24"/>
        </w:rPr>
        <w:t xml:space="preserve"> work however.</w:t>
      </w:r>
      <w:r w:rsidR="00895B9F">
        <w:rPr>
          <w:rFonts w:ascii="Cambria" w:hAnsi="Cambria" w:cs="Times New Roman"/>
          <w:sz w:val="24"/>
          <w:szCs w:val="24"/>
        </w:rPr>
        <w:t xml:space="preserve"> </w:t>
      </w:r>
      <w:r w:rsidR="006E54A1" w:rsidRPr="00FA3482">
        <w:rPr>
          <w:rFonts w:ascii="Cambria" w:hAnsi="Cambria" w:cs="Times New Roman"/>
          <w:sz w:val="24"/>
          <w:szCs w:val="24"/>
        </w:rPr>
        <w:t>H</w:t>
      </w:r>
      <w:r w:rsidR="00CD28B6" w:rsidRPr="00FA3482">
        <w:rPr>
          <w:rFonts w:ascii="Cambria" w:hAnsi="Cambria" w:cs="Times New Roman"/>
          <w:sz w:val="24"/>
          <w:szCs w:val="24"/>
        </w:rPr>
        <w:t xml:space="preserve">er argument </w:t>
      </w:r>
      <w:r w:rsidRPr="00FA3482">
        <w:rPr>
          <w:rFonts w:ascii="Cambria" w:hAnsi="Cambria" w:cs="Times New Roman"/>
          <w:sz w:val="24"/>
          <w:szCs w:val="24"/>
        </w:rPr>
        <w:t xml:space="preserve">asserts the failure of </w:t>
      </w:r>
      <w:r w:rsidR="006E54A1" w:rsidRPr="00FA3482">
        <w:rPr>
          <w:rFonts w:ascii="Cambria" w:hAnsi="Cambria" w:cs="Times New Roman"/>
          <w:sz w:val="24"/>
          <w:szCs w:val="24"/>
        </w:rPr>
        <w:t>such popular</w:t>
      </w:r>
      <w:r w:rsidRPr="00FA3482">
        <w:rPr>
          <w:rFonts w:ascii="Cambria" w:hAnsi="Cambria" w:cs="Times New Roman"/>
          <w:sz w:val="24"/>
          <w:szCs w:val="24"/>
        </w:rPr>
        <w:t xml:space="preserve"> films to contain</w:t>
      </w:r>
      <w:r w:rsidR="00CD28B6" w:rsidRPr="00FA3482">
        <w:rPr>
          <w:rFonts w:ascii="Cambria" w:hAnsi="Cambria" w:cs="Times New Roman"/>
          <w:sz w:val="24"/>
          <w:szCs w:val="24"/>
        </w:rPr>
        <w:t xml:space="preserve"> the </w:t>
      </w:r>
      <w:r w:rsidR="006B47CE">
        <w:rPr>
          <w:rFonts w:ascii="Cambria" w:hAnsi="Cambria" w:cs="Times New Roman"/>
          <w:sz w:val="24"/>
          <w:szCs w:val="24"/>
        </w:rPr>
        <w:t>“</w:t>
      </w:r>
      <w:r w:rsidR="00CD28B6" w:rsidRPr="00FA3482">
        <w:rPr>
          <w:rFonts w:ascii="Cambria" w:hAnsi="Cambria" w:cs="Times New Roman"/>
          <w:sz w:val="24"/>
          <w:szCs w:val="24"/>
        </w:rPr>
        <w:t>new woma</w:t>
      </w:r>
      <w:r w:rsidR="00B3197F" w:rsidRPr="00FA3482">
        <w:rPr>
          <w:rFonts w:ascii="Cambria" w:hAnsi="Cambria" w:cs="Times New Roman"/>
          <w:sz w:val="24"/>
          <w:szCs w:val="24"/>
        </w:rPr>
        <w:t>n</w:t>
      </w:r>
      <w:r w:rsidR="006B47CE">
        <w:rPr>
          <w:rFonts w:ascii="Cambria" w:hAnsi="Cambria" w:cs="Times New Roman"/>
          <w:sz w:val="24"/>
          <w:szCs w:val="24"/>
        </w:rPr>
        <w:t>”</w:t>
      </w:r>
      <w:r w:rsidR="00CD28B6" w:rsidRPr="00FA3482">
        <w:rPr>
          <w:rFonts w:ascii="Cambria" w:hAnsi="Cambria" w:cs="Times New Roman"/>
          <w:sz w:val="24"/>
          <w:szCs w:val="24"/>
        </w:rPr>
        <w:t xml:space="preserve">: </w:t>
      </w:r>
    </w:p>
    <w:p w14:paraId="7F9AF6D6" w14:textId="0676B8C3" w:rsidR="002D419F" w:rsidRPr="00FA3482" w:rsidRDefault="00CD28B6" w:rsidP="00FA3482">
      <w:pPr>
        <w:spacing w:line="240" w:lineRule="auto"/>
        <w:ind w:left="720"/>
        <w:rPr>
          <w:rFonts w:ascii="Cambria" w:hAnsi="Cambria" w:cs="Times New Roman"/>
          <w:sz w:val="24"/>
          <w:szCs w:val="24"/>
        </w:rPr>
      </w:pPr>
      <w:r w:rsidRPr="00FA3482">
        <w:rPr>
          <w:rFonts w:ascii="Cambria" w:hAnsi="Cambria" w:cs="Times New Roman"/>
          <w:sz w:val="24"/>
          <w:szCs w:val="24"/>
        </w:rPr>
        <w:t xml:space="preserve">Like texts on </w:t>
      </w:r>
      <w:r w:rsidR="006B47CE">
        <w:rPr>
          <w:rFonts w:ascii="Cambria" w:hAnsi="Cambria" w:cs="Times New Roman"/>
          <w:sz w:val="24"/>
          <w:szCs w:val="24"/>
        </w:rPr>
        <w:t>“</w:t>
      </w:r>
      <w:proofErr w:type="spellStart"/>
      <w:r w:rsidRPr="00FA3482">
        <w:rPr>
          <w:rFonts w:ascii="Cambria" w:hAnsi="Cambria" w:cs="Times New Roman"/>
          <w:sz w:val="24"/>
          <w:szCs w:val="24"/>
        </w:rPr>
        <w:t>postfeminism</w:t>
      </w:r>
      <w:proofErr w:type="spellEnd"/>
      <w:r w:rsidR="006B47CE">
        <w:rPr>
          <w:rFonts w:ascii="Cambria" w:hAnsi="Cambria" w:cs="Times New Roman"/>
          <w:sz w:val="24"/>
          <w:szCs w:val="24"/>
        </w:rPr>
        <w:t>,”</w:t>
      </w:r>
      <w:r w:rsidRPr="00FA3482">
        <w:rPr>
          <w:rFonts w:ascii="Cambria" w:hAnsi="Cambria" w:cs="Times New Roman"/>
          <w:sz w:val="24"/>
          <w:szCs w:val="24"/>
        </w:rPr>
        <w:t xml:space="preserve"> these films strive to signal the end to something they cannot control, something that will not be ended.</w:t>
      </w:r>
      <w:r w:rsidR="00895B9F">
        <w:rPr>
          <w:rFonts w:ascii="Cambria" w:hAnsi="Cambria" w:cs="Times New Roman"/>
          <w:sz w:val="24"/>
          <w:szCs w:val="24"/>
        </w:rPr>
        <w:t xml:space="preserve"> </w:t>
      </w:r>
      <w:r w:rsidRPr="00FA3482">
        <w:rPr>
          <w:rFonts w:ascii="Cambria" w:hAnsi="Cambria" w:cs="Times New Roman"/>
          <w:sz w:val="24"/>
          <w:szCs w:val="24"/>
        </w:rPr>
        <w:t xml:space="preserve">But both </w:t>
      </w:r>
      <w:r w:rsidR="006B47CE">
        <w:rPr>
          <w:rFonts w:ascii="Cambria" w:hAnsi="Cambria" w:cs="Times New Roman"/>
          <w:sz w:val="24"/>
          <w:szCs w:val="24"/>
        </w:rPr>
        <w:t>“</w:t>
      </w:r>
      <w:r w:rsidRPr="00FA3482">
        <w:rPr>
          <w:rFonts w:ascii="Cambria" w:hAnsi="Cambria" w:cs="Times New Roman"/>
          <w:sz w:val="24"/>
          <w:szCs w:val="24"/>
        </w:rPr>
        <w:t>feminism</w:t>
      </w:r>
      <w:r w:rsidR="006B47CE">
        <w:rPr>
          <w:rFonts w:ascii="Cambria" w:hAnsi="Cambria" w:cs="Times New Roman"/>
          <w:sz w:val="24"/>
          <w:szCs w:val="24"/>
        </w:rPr>
        <w:t>,”</w:t>
      </w:r>
      <w:r w:rsidRPr="00FA3482">
        <w:rPr>
          <w:rFonts w:ascii="Cambria" w:hAnsi="Cambria" w:cs="Times New Roman"/>
          <w:sz w:val="24"/>
          <w:szCs w:val="24"/>
        </w:rPr>
        <w:t xml:space="preserve"> at least in many of its practically achieved forms, and the new woman are active and actual.</w:t>
      </w:r>
      <w:r w:rsidR="00895B9F">
        <w:rPr>
          <w:rFonts w:ascii="Cambria" w:hAnsi="Cambria" w:cs="Times New Roman"/>
          <w:sz w:val="24"/>
          <w:szCs w:val="24"/>
        </w:rPr>
        <w:t xml:space="preserve"> </w:t>
      </w:r>
      <w:r w:rsidRPr="00FA3482">
        <w:rPr>
          <w:rFonts w:ascii="Cambria" w:hAnsi="Cambria" w:cs="Times New Roman"/>
          <w:sz w:val="24"/>
          <w:szCs w:val="24"/>
        </w:rPr>
        <w:t>They cannot be erased or repressed by contemporary cultural discourses that work to close them down</w:t>
      </w:r>
      <w:r w:rsidR="006E54A1" w:rsidRPr="00FA3482">
        <w:rPr>
          <w:rFonts w:ascii="Cambria" w:hAnsi="Cambria" w:cs="Times New Roman"/>
          <w:sz w:val="24"/>
          <w:szCs w:val="24"/>
        </w:rPr>
        <w:t>. (1991:</w:t>
      </w:r>
      <w:r w:rsidR="006B47CE">
        <w:rPr>
          <w:rFonts w:ascii="Cambria" w:hAnsi="Cambria" w:cs="Times New Roman"/>
          <w:sz w:val="24"/>
          <w:szCs w:val="24"/>
        </w:rPr>
        <w:t xml:space="preserve"> </w:t>
      </w:r>
      <w:r w:rsidR="006E54A1" w:rsidRPr="00FA3482">
        <w:rPr>
          <w:rFonts w:ascii="Cambria" w:hAnsi="Cambria" w:cs="Times New Roman"/>
          <w:sz w:val="24"/>
          <w:szCs w:val="24"/>
        </w:rPr>
        <w:t>315)</w:t>
      </w:r>
    </w:p>
    <w:p w14:paraId="76FC6561" w14:textId="4ABC760D" w:rsidR="00581970" w:rsidRPr="00FA3482" w:rsidRDefault="00581970" w:rsidP="00FA3482">
      <w:pPr>
        <w:spacing w:line="240" w:lineRule="auto"/>
        <w:rPr>
          <w:rFonts w:ascii="Cambria" w:hAnsi="Cambria" w:cs="Times New Roman"/>
          <w:sz w:val="24"/>
          <w:szCs w:val="24"/>
        </w:rPr>
      </w:pPr>
      <w:r w:rsidRPr="00FA3482">
        <w:rPr>
          <w:rFonts w:ascii="Cambria" w:hAnsi="Cambria" w:cs="Times New Roman"/>
          <w:sz w:val="24"/>
          <w:szCs w:val="24"/>
        </w:rPr>
        <w:t xml:space="preserve">This argument is familiar from feminist work on the </w:t>
      </w:r>
      <w:r w:rsidRPr="00FA3482">
        <w:rPr>
          <w:rFonts w:ascii="Cambria" w:hAnsi="Cambria" w:cs="Times New Roman"/>
          <w:i/>
          <w:sz w:val="24"/>
          <w:szCs w:val="24"/>
        </w:rPr>
        <w:t xml:space="preserve">femme fatale </w:t>
      </w:r>
      <w:r w:rsidRPr="00FA3482">
        <w:rPr>
          <w:rFonts w:ascii="Cambria" w:hAnsi="Cambria" w:cs="Times New Roman"/>
          <w:sz w:val="24"/>
          <w:szCs w:val="24"/>
        </w:rPr>
        <w:t xml:space="preserve">in classic and neo-noir film; the proposal that the </w:t>
      </w:r>
      <w:r w:rsidR="000B19BE" w:rsidRPr="00FA3482">
        <w:rPr>
          <w:rFonts w:ascii="Cambria" w:hAnsi="Cambria" w:cs="Times New Roman"/>
          <w:sz w:val="24"/>
          <w:szCs w:val="24"/>
        </w:rPr>
        <w:t xml:space="preserve">powerful </w:t>
      </w:r>
      <w:r w:rsidRPr="00FA3482">
        <w:rPr>
          <w:rFonts w:ascii="Cambria" w:hAnsi="Cambria" w:cs="Times New Roman"/>
          <w:sz w:val="24"/>
          <w:szCs w:val="24"/>
        </w:rPr>
        <w:t xml:space="preserve">performance of the active, dominant female </w:t>
      </w:r>
      <w:r w:rsidR="000B19BE" w:rsidRPr="00FA3482">
        <w:rPr>
          <w:rFonts w:ascii="Cambria" w:hAnsi="Cambria" w:cs="Times New Roman"/>
          <w:sz w:val="24"/>
          <w:szCs w:val="24"/>
        </w:rPr>
        <w:lastRenderedPageBreak/>
        <w:t xml:space="preserve">character </w:t>
      </w:r>
      <w:r w:rsidRPr="00FA3482">
        <w:rPr>
          <w:rFonts w:ascii="Cambria" w:hAnsi="Cambria" w:cs="Times New Roman"/>
          <w:sz w:val="24"/>
          <w:szCs w:val="24"/>
        </w:rPr>
        <w:t>sustains her continued existence in audiences</w:t>
      </w:r>
      <w:r w:rsidR="000B19BE" w:rsidRPr="00FA3482">
        <w:rPr>
          <w:rFonts w:ascii="Cambria" w:hAnsi="Cambria" w:cs="Times New Roman"/>
          <w:sz w:val="24"/>
          <w:szCs w:val="24"/>
        </w:rPr>
        <w:t>’</w:t>
      </w:r>
      <w:r w:rsidRPr="00FA3482">
        <w:rPr>
          <w:rFonts w:ascii="Cambria" w:hAnsi="Cambria" w:cs="Times New Roman"/>
          <w:sz w:val="24"/>
          <w:szCs w:val="24"/>
        </w:rPr>
        <w:t xml:space="preserve"> memories beyond her narrative containment through death or marriage</w:t>
      </w:r>
      <w:r w:rsidR="00623812" w:rsidRPr="00FA3482">
        <w:rPr>
          <w:rFonts w:ascii="Cambria" w:hAnsi="Cambria" w:cs="Times New Roman"/>
          <w:sz w:val="24"/>
          <w:szCs w:val="24"/>
        </w:rPr>
        <w:t>.</w:t>
      </w:r>
      <w:r w:rsidR="00895B9F">
        <w:rPr>
          <w:rFonts w:ascii="Cambria" w:hAnsi="Cambria" w:cs="Times New Roman"/>
          <w:sz w:val="24"/>
          <w:szCs w:val="24"/>
        </w:rPr>
        <w:t xml:space="preserve"> </w:t>
      </w:r>
      <w:r w:rsidRPr="00FA3482">
        <w:rPr>
          <w:rFonts w:ascii="Cambria" w:hAnsi="Cambria" w:cs="Times New Roman"/>
          <w:sz w:val="24"/>
          <w:szCs w:val="24"/>
        </w:rPr>
        <w:t xml:space="preserve">With regard to </w:t>
      </w:r>
      <w:r w:rsidRPr="00FA3482">
        <w:rPr>
          <w:rFonts w:ascii="Cambria" w:hAnsi="Cambria" w:cs="Times New Roman"/>
          <w:i/>
          <w:sz w:val="24"/>
          <w:szCs w:val="24"/>
        </w:rPr>
        <w:t>Working Girl</w:t>
      </w:r>
      <w:r w:rsidRPr="00FA3482">
        <w:rPr>
          <w:rFonts w:ascii="Cambria" w:hAnsi="Cambria" w:cs="Times New Roman"/>
          <w:sz w:val="24"/>
          <w:szCs w:val="24"/>
        </w:rPr>
        <w:t xml:space="preserve">, however, I propose that </w:t>
      </w:r>
      <w:r w:rsidR="00457757" w:rsidRPr="00FA3482">
        <w:rPr>
          <w:rFonts w:ascii="Cambria" w:hAnsi="Cambria" w:cs="Times New Roman"/>
          <w:sz w:val="24"/>
          <w:szCs w:val="24"/>
        </w:rPr>
        <w:t>a different</w:t>
      </w:r>
      <w:r w:rsidRPr="00FA3482">
        <w:rPr>
          <w:rFonts w:ascii="Cambria" w:hAnsi="Cambria" w:cs="Times New Roman"/>
          <w:sz w:val="24"/>
          <w:szCs w:val="24"/>
        </w:rPr>
        <w:t xml:space="preserve"> dynamic is in play.</w:t>
      </w:r>
      <w:r w:rsidR="00895B9F">
        <w:rPr>
          <w:rFonts w:ascii="Cambria" w:hAnsi="Cambria" w:cs="Times New Roman"/>
          <w:sz w:val="24"/>
          <w:szCs w:val="24"/>
        </w:rPr>
        <w:t xml:space="preserve"> </w:t>
      </w:r>
      <w:r w:rsidRPr="00FA3482">
        <w:rPr>
          <w:rFonts w:ascii="Cambria" w:hAnsi="Cambria" w:cs="Times New Roman"/>
          <w:sz w:val="24"/>
          <w:szCs w:val="24"/>
        </w:rPr>
        <w:t>Rather than Griffith</w:t>
      </w:r>
      <w:r w:rsidR="00B3197F" w:rsidRPr="00FA3482">
        <w:rPr>
          <w:rFonts w:ascii="Cambria" w:hAnsi="Cambria" w:cs="Times New Roman"/>
          <w:sz w:val="24"/>
          <w:szCs w:val="24"/>
        </w:rPr>
        <w:t>’s role</w:t>
      </w:r>
      <w:r w:rsidRPr="00FA3482">
        <w:rPr>
          <w:rFonts w:ascii="Cambria" w:hAnsi="Cambria" w:cs="Times New Roman"/>
          <w:sz w:val="24"/>
          <w:szCs w:val="24"/>
        </w:rPr>
        <w:t xml:space="preserve"> overcoming the narrative closure of </w:t>
      </w:r>
      <w:r w:rsidR="00A222B5" w:rsidRPr="00FA3482">
        <w:rPr>
          <w:rFonts w:ascii="Cambria" w:hAnsi="Cambria" w:cs="Times New Roman"/>
          <w:sz w:val="24"/>
          <w:szCs w:val="24"/>
        </w:rPr>
        <w:t>a</w:t>
      </w:r>
      <w:r w:rsidRPr="00FA3482">
        <w:rPr>
          <w:rFonts w:ascii="Cambria" w:hAnsi="Cambria" w:cs="Times New Roman"/>
          <w:sz w:val="24"/>
          <w:szCs w:val="24"/>
        </w:rPr>
        <w:t xml:space="preserve"> romantic </w:t>
      </w:r>
      <w:r w:rsidR="00A222B5" w:rsidRPr="00FA3482">
        <w:rPr>
          <w:rFonts w:ascii="Cambria" w:hAnsi="Cambria" w:cs="Times New Roman"/>
          <w:sz w:val="24"/>
          <w:szCs w:val="24"/>
        </w:rPr>
        <w:t>happy ending</w:t>
      </w:r>
      <w:r w:rsidRPr="00FA3482">
        <w:rPr>
          <w:rFonts w:ascii="Cambria" w:hAnsi="Cambria" w:cs="Times New Roman"/>
          <w:sz w:val="24"/>
          <w:szCs w:val="24"/>
        </w:rPr>
        <w:t xml:space="preserve"> with Jack</w:t>
      </w:r>
      <w:r w:rsidR="00A222B5" w:rsidRPr="00FA3482">
        <w:rPr>
          <w:rFonts w:ascii="Cambria" w:hAnsi="Cambria" w:cs="Times New Roman"/>
          <w:sz w:val="24"/>
          <w:szCs w:val="24"/>
        </w:rPr>
        <w:t xml:space="preserve"> Traine</w:t>
      </w:r>
      <w:r w:rsidRPr="00FA3482">
        <w:rPr>
          <w:rFonts w:ascii="Cambria" w:hAnsi="Cambria" w:cs="Times New Roman"/>
          <w:sz w:val="24"/>
          <w:szCs w:val="24"/>
        </w:rPr>
        <w:t>r</w:t>
      </w:r>
      <w:r w:rsidR="006B47CE">
        <w:rPr>
          <w:rFonts w:ascii="Cambria" w:hAnsi="Cambria" w:cs="Times New Roman"/>
          <w:sz w:val="24"/>
          <w:szCs w:val="24"/>
        </w:rPr>
        <w:t xml:space="preserve"> (Harrison Ford), her girlish, “giggling and sexualized”</w:t>
      </w:r>
      <w:r w:rsidRPr="00FA3482">
        <w:rPr>
          <w:rFonts w:ascii="Cambria" w:hAnsi="Cambria" w:cs="Times New Roman"/>
          <w:sz w:val="24"/>
          <w:szCs w:val="24"/>
        </w:rPr>
        <w:t xml:space="preserve"> perform</w:t>
      </w:r>
      <w:r w:rsidR="000B19BE" w:rsidRPr="00FA3482">
        <w:rPr>
          <w:rFonts w:ascii="Cambria" w:hAnsi="Cambria" w:cs="Times New Roman"/>
          <w:sz w:val="24"/>
          <w:szCs w:val="24"/>
        </w:rPr>
        <w:t>ance as Tess McGill rather adds to the ambivalences evident in the film’s rousing conclusion.</w:t>
      </w:r>
    </w:p>
    <w:p w14:paraId="4BCA31E6" w14:textId="77777777" w:rsidR="00A222B5" w:rsidRPr="00FA3482" w:rsidRDefault="00A222B5" w:rsidP="00FA3482">
      <w:pPr>
        <w:spacing w:line="240" w:lineRule="auto"/>
        <w:rPr>
          <w:rFonts w:ascii="Cambria" w:hAnsi="Cambria" w:cs="Times New Roman"/>
          <w:sz w:val="24"/>
          <w:szCs w:val="24"/>
        </w:rPr>
      </w:pPr>
      <w:r w:rsidRPr="00FA3482">
        <w:rPr>
          <w:rFonts w:ascii="Cambria" w:hAnsi="Cambria" w:cs="Times New Roman"/>
          <w:sz w:val="24"/>
          <w:szCs w:val="24"/>
        </w:rPr>
        <w:t>C</w:t>
      </w:r>
      <w:r w:rsidR="00A11DED" w:rsidRPr="00FA3482">
        <w:rPr>
          <w:rFonts w:ascii="Cambria" w:hAnsi="Cambria" w:cs="Times New Roman"/>
          <w:sz w:val="24"/>
          <w:szCs w:val="24"/>
        </w:rPr>
        <w:t xml:space="preserve">harlotte </w:t>
      </w:r>
      <w:proofErr w:type="spellStart"/>
      <w:r w:rsidR="00A11DED" w:rsidRPr="00FA3482">
        <w:rPr>
          <w:rFonts w:ascii="Cambria" w:hAnsi="Cambria" w:cs="Times New Roman"/>
          <w:sz w:val="24"/>
          <w:szCs w:val="24"/>
        </w:rPr>
        <w:t>Brunsdon</w:t>
      </w:r>
      <w:proofErr w:type="spellEnd"/>
      <w:r w:rsidR="00A11DED" w:rsidRPr="00FA3482">
        <w:rPr>
          <w:rFonts w:ascii="Cambria" w:hAnsi="Cambria" w:cs="Times New Roman"/>
          <w:sz w:val="24"/>
          <w:szCs w:val="24"/>
        </w:rPr>
        <w:t xml:space="preserve"> r</w:t>
      </w:r>
      <w:r w:rsidR="00184DB5" w:rsidRPr="00FA3482">
        <w:rPr>
          <w:rFonts w:ascii="Cambria" w:hAnsi="Cambria" w:cs="Times New Roman"/>
          <w:sz w:val="24"/>
          <w:szCs w:val="24"/>
        </w:rPr>
        <w:t>efers to this</w:t>
      </w:r>
      <w:r w:rsidR="00B37DF7" w:rsidRPr="00FA3482">
        <w:rPr>
          <w:rFonts w:ascii="Cambria" w:hAnsi="Cambria" w:cs="Times New Roman"/>
          <w:sz w:val="24"/>
          <w:szCs w:val="24"/>
        </w:rPr>
        <w:t xml:space="preserve"> ambivalent ending</w:t>
      </w:r>
      <w:r w:rsidR="00184DB5" w:rsidRPr="00FA3482">
        <w:rPr>
          <w:rFonts w:ascii="Cambria" w:hAnsi="Cambria" w:cs="Times New Roman"/>
          <w:sz w:val="24"/>
          <w:szCs w:val="24"/>
        </w:rPr>
        <w:t>, aptly,</w:t>
      </w:r>
      <w:r w:rsidR="00B37DF7" w:rsidRPr="00FA3482">
        <w:rPr>
          <w:rFonts w:ascii="Cambria" w:hAnsi="Cambria" w:cs="Times New Roman"/>
          <w:sz w:val="24"/>
          <w:szCs w:val="24"/>
        </w:rPr>
        <w:t xml:space="preserve"> </w:t>
      </w:r>
      <w:r w:rsidRPr="00FA3482">
        <w:rPr>
          <w:rFonts w:ascii="Cambria" w:hAnsi="Cambria" w:cs="Times New Roman"/>
          <w:sz w:val="24"/>
          <w:szCs w:val="24"/>
        </w:rPr>
        <w:t>in an endnote:</w:t>
      </w:r>
    </w:p>
    <w:p w14:paraId="26E9218B" w14:textId="68D362A2" w:rsidR="0013552E" w:rsidRPr="00FA3482" w:rsidRDefault="00A222B5" w:rsidP="00FA3482">
      <w:pPr>
        <w:spacing w:line="240" w:lineRule="auto"/>
        <w:ind w:left="720"/>
        <w:rPr>
          <w:rFonts w:ascii="Cambria" w:hAnsi="Cambria" w:cs="Times New Roman"/>
          <w:sz w:val="24"/>
          <w:szCs w:val="24"/>
        </w:rPr>
      </w:pPr>
      <w:r w:rsidRPr="00FA3482">
        <w:rPr>
          <w:rFonts w:ascii="Cambria" w:hAnsi="Cambria" w:cs="Times New Roman"/>
          <w:sz w:val="24"/>
          <w:szCs w:val="24"/>
        </w:rPr>
        <w:t>As many commentators have recognized, the final image of the film is ambivalent.</w:t>
      </w:r>
      <w:r w:rsidR="00895B9F">
        <w:rPr>
          <w:rFonts w:ascii="Cambria" w:hAnsi="Cambria" w:cs="Times New Roman"/>
          <w:sz w:val="24"/>
          <w:szCs w:val="24"/>
        </w:rPr>
        <w:t xml:space="preserve"> </w:t>
      </w:r>
      <w:r w:rsidRPr="00FA3482">
        <w:rPr>
          <w:rFonts w:ascii="Cambria" w:hAnsi="Cambria" w:cs="Times New Roman"/>
          <w:sz w:val="24"/>
          <w:szCs w:val="24"/>
        </w:rPr>
        <w:t>On the one hand, as I have here discussed, we have Tess with a room of her own.</w:t>
      </w:r>
      <w:r w:rsidR="00895B9F">
        <w:rPr>
          <w:rFonts w:ascii="Cambria" w:hAnsi="Cambria" w:cs="Times New Roman"/>
          <w:sz w:val="24"/>
          <w:szCs w:val="24"/>
        </w:rPr>
        <w:t xml:space="preserve"> </w:t>
      </w:r>
      <w:r w:rsidRPr="00FA3482">
        <w:rPr>
          <w:rFonts w:ascii="Cambria" w:hAnsi="Cambria" w:cs="Times New Roman"/>
          <w:sz w:val="24"/>
          <w:szCs w:val="24"/>
        </w:rPr>
        <w:t>On the ot</w:t>
      </w:r>
      <w:r w:rsidR="006B47CE">
        <w:rPr>
          <w:rFonts w:ascii="Cambria" w:hAnsi="Cambria" w:cs="Times New Roman"/>
          <w:sz w:val="24"/>
          <w:szCs w:val="24"/>
        </w:rPr>
        <w:t>her, as the camera recedes and “The New Jerusalem”</w:t>
      </w:r>
      <w:r w:rsidRPr="00FA3482">
        <w:rPr>
          <w:rFonts w:ascii="Cambria" w:hAnsi="Cambria" w:cs="Times New Roman"/>
          <w:sz w:val="24"/>
          <w:szCs w:val="24"/>
        </w:rPr>
        <w:t xml:space="preserve"> swells in volume, Tess’s room is shown to be one of many hundreds in her block, again shown to be one of many. (1997:</w:t>
      </w:r>
      <w:r w:rsidR="006B47CE">
        <w:rPr>
          <w:rFonts w:ascii="Cambria" w:hAnsi="Cambria" w:cs="Times New Roman"/>
          <w:sz w:val="24"/>
          <w:szCs w:val="24"/>
        </w:rPr>
        <w:t xml:space="preserve"> 203, n.</w:t>
      </w:r>
      <w:r w:rsidRPr="00FA3482">
        <w:rPr>
          <w:rFonts w:ascii="Cambria" w:hAnsi="Cambria" w:cs="Times New Roman"/>
          <w:sz w:val="24"/>
          <w:szCs w:val="24"/>
        </w:rPr>
        <w:t>12)</w:t>
      </w:r>
    </w:p>
    <w:p w14:paraId="58B894EE" w14:textId="654F40EE" w:rsidR="0013552E" w:rsidRPr="00FA3482" w:rsidRDefault="0013552E" w:rsidP="00FA3482">
      <w:pPr>
        <w:spacing w:line="240" w:lineRule="auto"/>
        <w:rPr>
          <w:rFonts w:ascii="Cambria" w:hAnsi="Cambria" w:cs="Times New Roman"/>
          <w:sz w:val="24"/>
          <w:szCs w:val="24"/>
        </w:rPr>
      </w:pPr>
      <w:r w:rsidRPr="00FA3482">
        <w:rPr>
          <w:rFonts w:ascii="Cambria" w:hAnsi="Cambria" w:cs="Times New Roman"/>
          <w:sz w:val="24"/>
          <w:szCs w:val="24"/>
        </w:rPr>
        <w:t>Carly Simon’s soundtrack music, with the Oscar-wi</w:t>
      </w:r>
      <w:r w:rsidR="00FA00B5" w:rsidRPr="00FA3482">
        <w:rPr>
          <w:rFonts w:ascii="Cambria" w:hAnsi="Cambria" w:cs="Times New Roman"/>
          <w:sz w:val="24"/>
          <w:szCs w:val="24"/>
        </w:rPr>
        <w:t xml:space="preserve">nning song </w:t>
      </w:r>
      <w:r w:rsidR="006B47CE">
        <w:rPr>
          <w:rFonts w:ascii="Cambria" w:hAnsi="Cambria" w:cs="Times New Roman"/>
          <w:sz w:val="24"/>
          <w:szCs w:val="24"/>
        </w:rPr>
        <w:t xml:space="preserve">“Let the River Run” </w:t>
      </w:r>
      <w:r w:rsidR="00FA00B5" w:rsidRPr="00FA3482">
        <w:rPr>
          <w:rFonts w:ascii="Cambria" w:hAnsi="Cambria" w:cs="Times New Roman"/>
          <w:sz w:val="24"/>
          <w:szCs w:val="24"/>
        </w:rPr>
        <w:t>framing the narrative, haunts</w:t>
      </w:r>
      <w:r w:rsidRPr="00FA3482">
        <w:rPr>
          <w:rFonts w:ascii="Cambria" w:hAnsi="Cambria" w:cs="Times New Roman"/>
          <w:sz w:val="24"/>
          <w:szCs w:val="24"/>
        </w:rPr>
        <w:t xml:space="preserve"> Tess’s</w:t>
      </w:r>
      <w:r w:rsidR="00FA00B5" w:rsidRPr="00FA3482">
        <w:rPr>
          <w:rFonts w:ascii="Cambria" w:hAnsi="Cambria" w:cs="Times New Roman"/>
          <w:sz w:val="24"/>
          <w:szCs w:val="24"/>
        </w:rPr>
        <w:t xml:space="preserve"> symbolic</w:t>
      </w:r>
      <w:r w:rsidRPr="00FA3482">
        <w:rPr>
          <w:rFonts w:ascii="Cambria" w:hAnsi="Cambria" w:cs="Times New Roman"/>
          <w:sz w:val="24"/>
          <w:szCs w:val="24"/>
        </w:rPr>
        <w:t xml:space="preserve"> journey</w:t>
      </w:r>
      <w:r w:rsidR="00FA00B5" w:rsidRPr="00FA3482">
        <w:rPr>
          <w:rFonts w:ascii="Cambria" w:hAnsi="Cambria" w:cs="Times New Roman"/>
          <w:sz w:val="24"/>
          <w:szCs w:val="24"/>
        </w:rPr>
        <w:t>s back and forth</w:t>
      </w:r>
      <w:r w:rsidRPr="00FA3482">
        <w:rPr>
          <w:rFonts w:ascii="Cambria" w:hAnsi="Cambria" w:cs="Times New Roman"/>
          <w:sz w:val="24"/>
          <w:szCs w:val="24"/>
        </w:rPr>
        <w:t xml:space="preserve"> across the river from New Jersey to Manhattan.</w:t>
      </w:r>
      <w:r w:rsidR="00895B9F">
        <w:rPr>
          <w:rFonts w:ascii="Cambria" w:hAnsi="Cambria" w:cs="Times New Roman"/>
          <w:sz w:val="24"/>
          <w:szCs w:val="24"/>
        </w:rPr>
        <w:t xml:space="preserve"> </w:t>
      </w:r>
      <w:r w:rsidR="005A4796" w:rsidRPr="00FA3482">
        <w:rPr>
          <w:rFonts w:ascii="Cambria" w:hAnsi="Cambria" w:cs="Times New Roman"/>
          <w:sz w:val="24"/>
          <w:szCs w:val="24"/>
        </w:rPr>
        <w:t>The track was later used in an advertisement for the United States Postal Service.</w:t>
      </w:r>
      <w:r w:rsidR="00895B9F">
        <w:rPr>
          <w:rFonts w:ascii="Cambria" w:hAnsi="Cambria" w:cs="Times New Roman"/>
          <w:sz w:val="24"/>
          <w:szCs w:val="24"/>
        </w:rPr>
        <w:t xml:space="preserve"> </w:t>
      </w:r>
      <w:r w:rsidR="006B47CE">
        <w:rPr>
          <w:rFonts w:ascii="Cambria" w:hAnsi="Cambria" w:cs="Times New Roman"/>
          <w:sz w:val="24"/>
          <w:szCs w:val="24"/>
        </w:rPr>
        <w:t>“Let the River Run”</w:t>
      </w:r>
      <w:r w:rsidR="00A52ABF" w:rsidRPr="00FA3482">
        <w:rPr>
          <w:rFonts w:ascii="Cambria" w:hAnsi="Cambria" w:cs="Times New Roman"/>
          <w:sz w:val="24"/>
          <w:szCs w:val="24"/>
        </w:rPr>
        <w:t xml:space="preserve"> powerfully</w:t>
      </w:r>
      <w:r w:rsidRPr="00FA3482">
        <w:rPr>
          <w:rFonts w:ascii="Cambria" w:hAnsi="Cambria" w:cs="Times New Roman"/>
          <w:sz w:val="24"/>
          <w:szCs w:val="24"/>
        </w:rPr>
        <w:t xml:space="preserve"> deploys </w:t>
      </w:r>
      <w:r w:rsidR="00A52ABF" w:rsidRPr="00FA3482">
        <w:rPr>
          <w:rFonts w:ascii="Cambria" w:hAnsi="Cambria" w:cs="Times New Roman"/>
          <w:sz w:val="24"/>
          <w:szCs w:val="24"/>
        </w:rPr>
        <w:t xml:space="preserve">the </w:t>
      </w:r>
      <w:r w:rsidR="00596E96" w:rsidRPr="00FA3482">
        <w:rPr>
          <w:rFonts w:ascii="Cambria" w:hAnsi="Cambria" w:cs="Times New Roman"/>
          <w:sz w:val="24"/>
          <w:szCs w:val="24"/>
        </w:rPr>
        <w:t xml:space="preserve">St Thomas </w:t>
      </w:r>
      <w:r w:rsidR="00A52ABF" w:rsidRPr="00FA3482">
        <w:rPr>
          <w:rFonts w:ascii="Cambria" w:hAnsi="Cambria" w:cs="Times New Roman"/>
          <w:sz w:val="24"/>
          <w:szCs w:val="24"/>
        </w:rPr>
        <w:t xml:space="preserve">Choir of Men and </w:t>
      </w:r>
      <w:r w:rsidR="00596E96" w:rsidRPr="00FA3482">
        <w:rPr>
          <w:rFonts w:ascii="Cambria" w:hAnsi="Cambria" w:cs="Times New Roman"/>
          <w:sz w:val="24"/>
          <w:szCs w:val="24"/>
        </w:rPr>
        <w:t xml:space="preserve">Boys </w:t>
      </w:r>
      <w:r w:rsidRPr="00FA3482">
        <w:rPr>
          <w:rFonts w:ascii="Cambria" w:hAnsi="Cambria" w:cs="Times New Roman"/>
          <w:sz w:val="24"/>
          <w:szCs w:val="24"/>
        </w:rPr>
        <w:t xml:space="preserve">singing of a </w:t>
      </w:r>
      <w:proofErr w:type="gramStart"/>
      <w:r w:rsidRPr="00FA3482">
        <w:rPr>
          <w:rFonts w:ascii="Cambria" w:hAnsi="Cambria" w:cs="Times New Roman"/>
          <w:sz w:val="24"/>
          <w:szCs w:val="24"/>
        </w:rPr>
        <w:t>new</w:t>
      </w:r>
      <w:proofErr w:type="gramEnd"/>
      <w:r w:rsidRPr="00FA3482">
        <w:rPr>
          <w:rFonts w:ascii="Cambria" w:hAnsi="Cambria" w:cs="Times New Roman"/>
          <w:sz w:val="24"/>
          <w:szCs w:val="24"/>
        </w:rPr>
        <w:t xml:space="preserve"> Jerusalem:</w:t>
      </w:r>
    </w:p>
    <w:p w14:paraId="3C365A95" w14:textId="4836F563" w:rsidR="0013552E" w:rsidRPr="00FA3482" w:rsidRDefault="0013552E" w:rsidP="00FA3482">
      <w:pPr>
        <w:spacing w:line="240" w:lineRule="auto"/>
        <w:ind w:left="720"/>
        <w:rPr>
          <w:rFonts w:ascii="Cambria" w:hAnsi="Cambria" w:cs="Times New Roman"/>
          <w:sz w:val="24"/>
          <w:szCs w:val="24"/>
        </w:rPr>
      </w:pPr>
      <w:r w:rsidRPr="00FA3482">
        <w:rPr>
          <w:rFonts w:ascii="Cambria" w:hAnsi="Cambria" w:cs="Times New Roman"/>
          <w:i/>
          <w:sz w:val="24"/>
          <w:szCs w:val="24"/>
        </w:rPr>
        <w:t xml:space="preserve">Working Girl </w:t>
      </w:r>
      <w:r w:rsidRPr="00FA3482">
        <w:rPr>
          <w:rFonts w:ascii="Cambria" w:hAnsi="Cambria" w:cs="Times New Roman"/>
          <w:sz w:val="24"/>
          <w:szCs w:val="24"/>
        </w:rPr>
        <w:t>starts and finishes with</w:t>
      </w:r>
      <w:r w:rsidR="006B47CE">
        <w:rPr>
          <w:rFonts w:ascii="Cambria" w:hAnsi="Cambria" w:cs="Times New Roman"/>
          <w:sz w:val="24"/>
          <w:szCs w:val="24"/>
        </w:rPr>
        <w:t xml:space="preserve"> its heart-rending theme song, “The New Jerusalem” </w:t>
      </w:r>
      <w:r w:rsidR="00811057" w:rsidRPr="00FA3482">
        <w:rPr>
          <w:rFonts w:ascii="Cambria" w:hAnsi="Cambria" w:cs="Times New Roman"/>
          <w:sz w:val="24"/>
          <w:szCs w:val="24"/>
        </w:rPr>
        <w:t>[</w:t>
      </w:r>
      <w:r w:rsidR="00811057" w:rsidRPr="00FA3482">
        <w:rPr>
          <w:rFonts w:ascii="Cambria" w:hAnsi="Cambria" w:cs="Times New Roman"/>
          <w:i/>
          <w:sz w:val="24"/>
          <w:szCs w:val="24"/>
        </w:rPr>
        <w:t>sic</w:t>
      </w:r>
      <w:r w:rsidR="00811057" w:rsidRPr="00FA3482">
        <w:rPr>
          <w:rFonts w:ascii="Cambria" w:hAnsi="Cambria" w:cs="Times New Roman"/>
          <w:sz w:val="24"/>
          <w:szCs w:val="24"/>
        </w:rPr>
        <w:t>]</w:t>
      </w:r>
      <w:r w:rsidRPr="00FA3482">
        <w:rPr>
          <w:rFonts w:ascii="Cambria" w:hAnsi="Cambria" w:cs="Times New Roman"/>
          <w:sz w:val="24"/>
          <w:szCs w:val="24"/>
        </w:rPr>
        <w:t xml:space="preserve"> – </w:t>
      </w:r>
      <w:r w:rsidR="006B47CE">
        <w:rPr>
          <w:rFonts w:ascii="Cambria" w:hAnsi="Cambria" w:cs="Times New Roman"/>
          <w:sz w:val="24"/>
          <w:szCs w:val="24"/>
        </w:rPr>
        <w:t>“</w:t>
      </w:r>
      <w:r w:rsidRPr="00FA3482">
        <w:rPr>
          <w:rFonts w:ascii="Cambria" w:hAnsi="Cambria" w:cs="Times New Roman"/>
          <w:i/>
          <w:sz w:val="24"/>
          <w:szCs w:val="24"/>
        </w:rPr>
        <w:t>Oh … my heart is aching …</w:t>
      </w:r>
      <w:r w:rsidR="006B47CE">
        <w:rPr>
          <w:rFonts w:ascii="Cambria" w:hAnsi="Cambria" w:cs="Times New Roman"/>
          <w:sz w:val="24"/>
          <w:szCs w:val="24"/>
        </w:rPr>
        <w:t>”</w:t>
      </w:r>
      <w:r w:rsidRPr="00FA3482">
        <w:rPr>
          <w:rFonts w:ascii="Cambria" w:hAnsi="Cambria" w:cs="Times New Roman"/>
          <w:sz w:val="24"/>
          <w:szCs w:val="24"/>
        </w:rPr>
        <w:t xml:space="preserve"> – which, accompanying the ferry ride to Manhattan at the beginning, suggests a yearning for success and recognition in the big city.</w:t>
      </w:r>
      <w:r w:rsidR="00895B9F">
        <w:rPr>
          <w:rFonts w:ascii="Cambria" w:hAnsi="Cambria" w:cs="Times New Roman"/>
          <w:sz w:val="24"/>
          <w:szCs w:val="24"/>
        </w:rPr>
        <w:t xml:space="preserve"> </w:t>
      </w:r>
      <w:r w:rsidRPr="00FA3482">
        <w:rPr>
          <w:rFonts w:ascii="Cambria" w:hAnsi="Cambria" w:cs="Times New Roman"/>
          <w:sz w:val="24"/>
          <w:szCs w:val="24"/>
        </w:rPr>
        <w:t>But by the end it suggests more: a yearning for righteousness, for moral value.</w:t>
      </w:r>
      <w:r w:rsidR="00895B9F">
        <w:rPr>
          <w:rFonts w:ascii="Cambria" w:hAnsi="Cambria" w:cs="Times New Roman"/>
          <w:sz w:val="24"/>
          <w:szCs w:val="24"/>
        </w:rPr>
        <w:t xml:space="preserve"> </w:t>
      </w:r>
      <w:r w:rsidRPr="00FA3482">
        <w:rPr>
          <w:rFonts w:ascii="Cambria" w:hAnsi="Cambria" w:cs="Times New Roman"/>
          <w:sz w:val="24"/>
          <w:szCs w:val="24"/>
        </w:rPr>
        <w:t xml:space="preserve">These films, easy to criticize politically, can also prove deeply moving because they are about delving into your heart for the material of business </w:t>
      </w:r>
      <w:r w:rsidR="005C4C07" w:rsidRPr="00FA3482">
        <w:rPr>
          <w:rFonts w:ascii="Cambria" w:hAnsi="Cambria" w:cs="Times New Roman"/>
          <w:sz w:val="24"/>
          <w:szCs w:val="24"/>
        </w:rPr>
        <w:t>–</w:t>
      </w:r>
      <w:r w:rsidRPr="00FA3482">
        <w:rPr>
          <w:rFonts w:ascii="Cambria" w:hAnsi="Cambria" w:cs="Times New Roman"/>
          <w:sz w:val="24"/>
          <w:szCs w:val="24"/>
        </w:rPr>
        <w:t xml:space="preserve"> </w:t>
      </w:r>
      <w:r w:rsidR="005C4C07" w:rsidRPr="00FA3482">
        <w:rPr>
          <w:rFonts w:ascii="Cambria" w:hAnsi="Cambria" w:cs="Times New Roman"/>
          <w:sz w:val="24"/>
          <w:szCs w:val="24"/>
        </w:rPr>
        <w:t>a process which throws up a range of other qualities and emotions such as courage, loyalty and honesty.</w:t>
      </w:r>
      <w:r w:rsidR="00895B9F">
        <w:rPr>
          <w:rFonts w:ascii="Cambria" w:hAnsi="Cambria" w:cs="Times New Roman"/>
          <w:sz w:val="24"/>
          <w:szCs w:val="24"/>
        </w:rPr>
        <w:t xml:space="preserve"> </w:t>
      </w:r>
      <w:r w:rsidR="005C4C07" w:rsidRPr="00FA3482">
        <w:rPr>
          <w:rFonts w:ascii="Cambria" w:hAnsi="Cambria" w:cs="Times New Roman"/>
          <w:sz w:val="24"/>
          <w:szCs w:val="24"/>
        </w:rPr>
        <w:t>(Williamson 1991:</w:t>
      </w:r>
      <w:r w:rsidR="006B47CE">
        <w:rPr>
          <w:rFonts w:ascii="Cambria" w:hAnsi="Cambria" w:cs="Times New Roman"/>
          <w:sz w:val="24"/>
          <w:szCs w:val="24"/>
        </w:rPr>
        <w:t xml:space="preserve"> </w:t>
      </w:r>
      <w:r w:rsidR="005C4C07" w:rsidRPr="00FA3482">
        <w:rPr>
          <w:rFonts w:ascii="Cambria" w:hAnsi="Cambria" w:cs="Times New Roman"/>
          <w:sz w:val="24"/>
          <w:szCs w:val="24"/>
        </w:rPr>
        <w:t>160)</w:t>
      </w:r>
    </w:p>
    <w:p w14:paraId="0C3DE418" w14:textId="7B3D4011" w:rsidR="00FA00B5" w:rsidRPr="00FA3482" w:rsidRDefault="00A11DED" w:rsidP="00FA3482">
      <w:pPr>
        <w:spacing w:line="240" w:lineRule="auto"/>
        <w:rPr>
          <w:rFonts w:ascii="Cambria" w:hAnsi="Cambria" w:cs="Times New Roman"/>
          <w:sz w:val="24"/>
          <w:szCs w:val="24"/>
        </w:rPr>
      </w:pPr>
      <w:r w:rsidRPr="00FA3482">
        <w:rPr>
          <w:rFonts w:ascii="Cambria" w:hAnsi="Cambria" w:cs="Times New Roman"/>
          <w:sz w:val="24"/>
          <w:szCs w:val="24"/>
        </w:rPr>
        <w:t xml:space="preserve">The film’s affective </w:t>
      </w:r>
      <w:r w:rsidR="00FA00B5" w:rsidRPr="00FA3482">
        <w:rPr>
          <w:rFonts w:ascii="Cambria" w:hAnsi="Cambria" w:cs="Times New Roman"/>
          <w:sz w:val="24"/>
          <w:szCs w:val="24"/>
        </w:rPr>
        <w:t>appeal</w:t>
      </w:r>
      <w:r w:rsidRPr="00FA3482">
        <w:rPr>
          <w:rFonts w:ascii="Cambria" w:hAnsi="Cambria" w:cs="Times New Roman"/>
          <w:sz w:val="24"/>
          <w:szCs w:val="24"/>
        </w:rPr>
        <w:t xml:space="preserve"> contributes</w:t>
      </w:r>
      <w:r w:rsidR="00E2579C" w:rsidRPr="00FA3482">
        <w:rPr>
          <w:rFonts w:ascii="Cambria" w:hAnsi="Cambria" w:cs="Times New Roman"/>
          <w:sz w:val="24"/>
          <w:szCs w:val="24"/>
        </w:rPr>
        <w:t xml:space="preserve"> enormously</w:t>
      </w:r>
      <w:r w:rsidRPr="00FA3482">
        <w:rPr>
          <w:rFonts w:ascii="Cambria" w:hAnsi="Cambria" w:cs="Times New Roman"/>
          <w:sz w:val="24"/>
          <w:szCs w:val="24"/>
        </w:rPr>
        <w:t xml:space="preserve"> to its </w:t>
      </w:r>
      <w:r w:rsidR="00FA00B5" w:rsidRPr="00FA3482">
        <w:rPr>
          <w:rFonts w:ascii="Cambria" w:hAnsi="Cambria" w:cs="Times New Roman"/>
          <w:sz w:val="24"/>
          <w:szCs w:val="24"/>
        </w:rPr>
        <w:t>ambivalent ending.</w:t>
      </w:r>
      <w:r w:rsidR="00895B9F">
        <w:rPr>
          <w:rFonts w:ascii="Cambria" w:hAnsi="Cambria" w:cs="Times New Roman"/>
          <w:sz w:val="24"/>
          <w:szCs w:val="24"/>
        </w:rPr>
        <w:t xml:space="preserve"> </w:t>
      </w:r>
      <w:r w:rsidR="00FA00B5" w:rsidRPr="00FA3482">
        <w:rPr>
          <w:rFonts w:ascii="Cambria" w:hAnsi="Cambria" w:cs="Times New Roman"/>
          <w:sz w:val="24"/>
          <w:szCs w:val="24"/>
        </w:rPr>
        <w:t>From a twenty-first century perspective t</w:t>
      </w:r>
      <w:r w:rsidRPr="00FA3482">
        <w:rPr>
          <w:rFonts w:ascii="Cambria" w:hAnsi="Cambria" w:cs="Times New Roman"/>
          <w:sz w:val="24"/>
          <w:szCs w:val="24"/>
        </w:rPr>
        <w:t>he narrative is remarkably uncritical of corporate culture.</w:t>
      </w:r>
      <w:r w:rsidR="00895B9F">
        <w:rPr>
          <w:rFonts w:ascii="Cambria" w:hAnsi="Cambria" w:cs="Times New Roman"/>
          <w:sz w:val="24"/>
          <w:szCs w:val="24"/>
        </w:rPr>
        <w:t xml:space="preserve"> </w:t>
      </w:r>
      <w:r w:rsidR="00FA00B5" w:rsidRPr="00FA3482">
        <w:rPr>
          <w:rFonts w:ascii="Cambria" w:hAnsi="Cambria" w:cs="Times New Roman"/>
          <w:i/>
          <w:sz w:val="24"/>
          <w:szCs w:val="24"/>
        </w:rPr>
        <w:t>Working Girl</w:t>
      </w:r>
      <w:r w:rsidRPr="00FA3482">
        <w:rPr>
          <w:rFonts w:ascii="Cambria" w:hAnsi="Cambria" w:cs="Times New Roman"/>
          <w:sz w:val="24"/>
          <w:szCs w:val="24"/>
        </w:rPr>
        <w:t xml:space="preserve"> </w:t>
      </w:r>
      <w:r w:rsidR="00B23ED1" w:rsidRPr="00FA3482">
        <w:rPr>
          <w:rFonts w:ascii="Cambria" w:hAnsi="Cambria" w:cs="Times New Roman"/>
          <w:sz w:val="24"/>
          <w:szCs w:val="24"/>
        </w:rPr>
        <w:t>depicts</w:t>
      </w:r>
      <w:r w:rsidRPr="00FA3482">
        <w:rPr>
          <w:rFonts w:ascii="Cambria" w:hAnsi="Cambria" w:cs="Times New Roman"/>
          <w:sz w:val="24"/>
          <w:szCs w:val="24"/>
        </w:rPr>
        <w:t xml:space="preserve"> </w:t>
      </w:r>
      <w:r w:rsidR="00FA00B5" w:rsidRPr="00FA3482">
        <w:rPr>
          <w:rFonts w:ascii="Cambria" w:hAnsi="Cambria" w:cs="Times New Roman"/>
          <w:sz w:val="24"/>
          <w:szCs w:val="24"/>
        </w:rPr>
        <w:t>corporate sexism</w:t>
      </w:r>
      <w:r w:rsidR="00A52ABF" w:rsidRPr="00FA3482">
        <w:rPr>
          <w:rFonts w:ascii="Cambria" w:hAnsi="Cambria" w:cs="Times New Roman"/>
          <w:sz w:val="24"/>
          <w:szCs w:val="24"/>
        </w:rPr>
        <w:t xml:space="preserve"> and the glass ceiling;</w:t>
      </w:r>
      <w:r w:rsidR="00E2579C" w:rsidRPr="00FA3482">
        <w:rPr>
          <w:rFonts w:ascii="Cambria" w:hAnsi="Cambria" w:cs="Times New Roman"/>
          <w:sz w:val="24"/>
          <w:szCs w:val="24"/>
        </w:rPr>
        <w:t xml:space="preserve"> instead of helping her realize her ambitions </w:t>
      </w:r>
      <w:r w:rsidR="00FA00B5" w:rsidRPr="00FA3482">
        <w:rPr>
          <w:rFonts w:ascii="Cambria" w:hAnsi="Cambria" w:cs="Times New Roman"/>
          <w:sz w:val="24"/>
          <w:szCs w:val="24"/>
        </w:rPr>
        <w:t>Tess’s</w:t>
      </w:r>
      <w:r w:rsidR="00E2579C" w:rsidRPr="00FA3482">
        <w:rPr>
          <w:rFonts w:ascii="Cambria" w:hAnsi="Cambria" w:cs="Times New Roman"/>
          <w:sz w:val="24"/>
          <w:szCs w:val="24"/>
        </w:rPr>
        <w:t xml:space="preserve"> male colleagues </w:t>
      </w:r>
      <w:r w:rsidRPr="00FA3482">
        <w:rPr>
          <w:rFonts w:ascii="Cambria" w:hAnsi="Cambria" w:cs="Times New Roman"/>
          <w:sz w:val="24"/>
          <w:szCs w:val="24"/>
        </w:rPr>
        <w:t xml:space="preserve">fix </w:t>
      </w:r>
      <w:r w:rsidR="00FA00B5" w:rsidRPr="00FA3482">
        <w:rPr>
          <w:rFonts w:ascii="Cambria" w:hAnsi="Cambria" w:cs="Times New Roman"/>
          <w:sz w:val="24"/>
          <w:szCs w:val="24"/>
        </w:rPr>
        <w:t>her</w:t>
      </w:r>
      <w:r w:rsidRPr="00FA3482">
        <w:rPr>
          <w:rFonts w:ascii="Cambria" w:hAnsi="Cambria" w:cs="Times New Roman"/>
          <w:sz w:val="24"/>
          <w:szCs w:val="24"/>
        </w:rPr>
        <w:t xml:space="preserve"> up with their seedy</w:t>
      </w:r>
      <w:r w:rsidR="00B23ED1" w:rsidRPr="00FA3482">
        <w:rPr>
          <w:rFonts w:ascii="Cambria" w:hAnsi="Cambria" w:cs="Times New Roman"/>
          <w:sz w:val="24"/>
          <w:szCs w:val="24"/>
        </w:rPr>
        <w:t xml:space="preserve"> friend, </w:t>
      </w:r>
      <w:r w:rsidRPr="00FA3482">
        <w:rPr>
          <w:rFonts w:ascii="Cambria" w:hAnsi="Cambria" w:cs="Times New Roman"/>
          <w:sz w:val="24"/>
          <w:szCs w:val="24"/>
        </w:rPr>
        <w:t>a young Kevin Spacey in a me</w:t>
      </w:r>
      <w:r w:rsidR="00FE468B" w:rsidRPr="00FA3482">
        <w:rPr>
          <w:rFonts w:ascii="Cambria" w:hAnsi="Cambria" w:cs="Times New Roman"/>
          <w:sz w:val="24"/>
          <w:szCs w:val="24"/>
        </w:rPr>
        <w:t xml:space="preserve">morably skin-crawling role as </w:t>
      </w:r>
      <w:r w:rsidRPr="00FA3482">
        <w:rPr>
          <w:rFonts w:ascii="Cambria" w:hAnsi="Cambria" w:cs="Times New Roman"/>
          <w:sz w:val="24"/>
          <w:szCs w:val="24"/>
        </w:rPr>
        <w:t>coke-snorting lecher</w:t>
      </w:r>
      <w:r w:rsidR="00FE468B" w:rsidRPr="00FA3482">
        <w:rPr>
          <w:rFonts w:ascii="Cambria" w:hAnsi="Cambria" w:cs="Times New Roman"/>
          <w:sz w:val="24"/>
          <w:szCs w:val="24"/>
        </w:rPr>
        <w:t xml:space="preserve"> Bob Speck</w:t>
      </w:r>
      <w:r w:rsidR="00A52ABF" w:rsidRPr="00FA3482">
        <w:rPr>
          <w:rFonts w:ascii="Cambria" w:hAnsi="Cambria" w:cs="Times New Roman"/>
          <w:sz w:val="24"/>
          <w:szCs w:val="24"/>
        </w:rPr>
        <w:t>.</w:t>
      </w:r>
      <w:r w:rsidR="00895B9F">
        <w:rPr>
          <w:rFonts w:ascii="Cambria" w:hAnsi="Cambria" w:cs="Times New Roman"/>
          <w:sz w:val="24"/>
          <w:szCs w:val="24"/>
        </w:rPr>
        <w:t xml:space="preserve"> </w:t>
      </w:r>
      <w:r w:rsidR="00A52ABF" w:rsidRPr="00FA3482">
        <w:rPr>
          <w:rFonts w:ascii="Cambria" w:hAnsi="Cambria" w:cs="Times New Roman"/>
          <w:sz w:val="24"/>
          <w:szCs w:val="24"/>
        </w:rPr>
        <w:t>Y</w:t>
      </w:r>
      <w:r w:rsidR="00FA00B5" w:rsidRPr="00FA3482">
        <w:rPr>
          <w:rFonts w:ascii="Cambria" w:hAnsi="Cambria" w:cs="Times New Roman"/>
          <w:sz w:val="24"/>
          <w:szCs w:val="24"/>
        </w:rPr>
        <w:t xml:space="preserve">et </w:t>
      </w:r>
      <w:r w:rsidRPr="00FA3482">
        <w:rPr>
          <w:rFonts w:ascii="Cambria" w:hAnsi="Cambria" w:cs="Times New Roman"/>
          <w:sz w:val="24"/>
          <w:szCs w:val="24"/>
        </w:rPr>
        <w:t xml:space="preserve">big business is </w:t>
      </w:r>
      <w:r w:rsidR="00FA00B5" w:rsidRPr="00FA3482">
        <w:rPr>
          <w:rFonts w:ascii="Cambria" w:hAnsi="Cambria" w:cs="Times New Roman"/>
          <w:sz w:val="24"/>
          <w:szCs w:val="24"/>
        </w:rPr>
        <w:t>also shown</w:t>
      </w:r>
      <w:r w:rsidRPr="00FA3482">
        <w:rPr>
          <w:rFonts w:ascii="Cambria" w:hAnsi="Cambria" w:cs="Times New Roman"/>
          <w:sz w:val="24"/>
          <w:szCs w:val="24"/>
        </w:rPr>
        <w:t xml:space="preserve"> to have ethics and heart. </w:t>
      </w:r>
      <w:r w:rsidR="00FE468B" w:rsidRPr="00FA3482">
        <w:rPr>
          <w:rFonts w:ascii="Cambria" w:hAnsi="Cambria" w:cs="Times New Roman"/>
          <w:sz w:val="24"/>
          <w:szCs w:val="24"/>
        </w:rPr>
        <w:t>Oren</w:t>
      </w:r>
      <w:r w:rsidRPr="00FA3482">
        <w:rPr>
          <w:rFonts w:ascii="Cambria" w:hAnsi="Cambria" w:cs="Times New Roman"/>
          <w:sz w:val="24"/>
          <w:szCs w:val="24"/>
        </w:rPr>
        <w:t xml:space="preserve"> Trask</w:t>
      </w:r>
      <w:r w:rsidR="00FE468B" w:rsidRPr="00FA3482">
        <w:rPr>
          <w:rFonts w:ascii="Cambria" w:hAnsi="Cambria" w:cs="Times New Roman"/>
          <w:sz w:val="24"/>
          <w:szCs w:val="24"/>
        </w:rPr>
        <w:t xml:space="preserve"> (Philip Bosco</w:t>
      </w:r>
      <w:r w:rsidRPr="00FA3482">
        <w:rPr>
          <w:rFonts w:ascii="Cambria" w:hAnsi="Cambria" w:cs="Times New Roman"/>
          <w:sz w:val="24"/>
          <w:szCs w:val="24"/>
        </w:rPr>
        <w:t>) finally listens to Tess’s account of how she put Trask Industries and radio together through reading gossip columns, but only after Jack refuses to back Katherine Parker (Sigourney Weaver)</w:t>
      </w:r>
      <w:r w:rsidR="00FE468B" w:rsidRPr="00FA3482">
        <w:rPr>
          <w:rFonts w:ascii="Cambria" w:hAnsi="Cambria" w:cs="Times New Roman"/>
          <w:sz w:val="24"/>
          <w:szCs w:val="24"/>
        </w:rPr>
        <w:t>.</w:t>
      </w:r>
      <w:r w:rsidR="00895B9F">
        <w:rPr>
          <w:rFonts w:ascii="Cambria" w:hAnsi="Cambria" w:cs="Times New Roman"/>
          <w:sz w:val="24"/>
          <w:szCs w:val="24"/>
        </w:rPr>
        <w:t xml:space="preserve"> </w:t>
      </w:r>
      <w:r w:rsidR="00FE468B" w:rsidRPr="00FA3482">
        <w:rPr>
          <w:rFonts w:ascii="Cambria" w:hAnsi="Cambria" w:cs="Times New Roman"/>
          <w:sz w:val="24"/>
          <w:szCs w:val="24"/>
        </w:rPr>
        <w:t xml:space="preserve">Trask’s ethical turn is predicated on the expulsion of Katherine; his </w:t>
      </w:r>
      <w:r w:rsidR="00C7322C" w:rsidRPr="00FA3482">
        <w:rPr>
          <w:rFonts w:ascii="Cambria" w:hAnsi="Cambria" w:cs="Times New Roman"/>
          <w:sz w:val="24"/>
          <w:szCs w:val="24"/>
        </w:rPr>
        <w:t>repetition</w:t>
      </w:r>
      <w:r w:rsidR="00FE468B" w:rsidRPr="00FA3482">
        <w:rPr>
          <w:rFonts w:ascii="Cambria" w:hAnsi="Cambria" w:cs="Times New Roman"/>
          <w:sz w:val="24"/>
          <w:szCs w:val="24"/>
        </w:rPr>
        <w:t xml:space="preserve"> of Tess’s insult about </w:t>
      </w:r>
      <w:r w:rsidR="00C7322C" w:rsidRPr="00FA3482">
        <w:rPr>
          <w:rFonts w:ascii="Cambria" w:hAnsi="Cambria" w:cs="Times New Roman"/>
          <w:sz w:val="24"/>
          <w:szCs w:val="24"/>
        </w:rPr>
        <w:t>Katherine’s</w:t>
      </w:r>
      <w:r w:rsidR="006B47CE">
        <w:rPr>
          <w:rFonts w:ascii="Cambria" w:hAnsi="Cambria" w:cs="Times New Roman"/>
          <w:sz w:val="24"/>
          <w:szCs w:val="24"/>
        </w:rPr>
        <w:t xml:space="preserve"> “bony ass”</w:t>
      </w:r>
      <w:r w:rsidR="00FE468B" w:rsidRPr="00FA3482">
        <w:rPr>
          <w:rFonts w:ascii="Cambria" w:hAnsi="Cambria" w:cs="Times New Roman"/>
          <w:sz w:val="24"/>
          <w:szCs w:val="24"/>
        </w:rPr>
        <w:t xml:space="preserve"> underlines the extent to which he is now on the side of the angels, while Katherine’s demonization is complete.</w:t>
      </w:r>
      <w:r w:rsidR="00895B9F">
        <w:rPr>
          <w:rFonts w:ascii="Cambria" w:hAnsi="Cambria" w:cs="Times New Roman"/>
          <w:sz w:val="24"/>
          <w:szCs w:val="24"/>
        </w:rPr>
        <w:t xml:space="preserve"> </w:t>
      </w:r>
      <w:r w:rsidR="00FE468B" w:rsidRPr="00FA3482">
        <w:rPr>
          <w:rFonts w:ascii="Cambria" w:hAnsi="Cambria" w:cs="Times New Roman"/>
          <w:sz w:val="24"/>
          <w:szCs w:val="24"/>
        </w:rPr>
        <w:t>She is irredeemable; a snob, an egotist (unforgivable in a female character)</w:t>
      </w:r>
      <w:r w:rsidR="006B47CE">
        <w:rPr>
          <w:rFonts w:ascii="Cambria" w:hAnsi="Cambria" w:cs="Times New Roman"/>
          <w:sz w:val="24"/>
          <w:szCs w:val="24"/>
        </w:rPr>
        <w:t xml:space="preserve"> and a liar, but also a comedy “</w:t>
      </w:r>
      <w:r w:rsidR="00FE468B" w:rsidRPr="00FA3482">
        <w:rPr>
          <w:rFonts w:ascii="Cambria" w:hAnsi="Cambria" w:cs="Times New Roman"/>
          <w:sz w:val="24"/>
          <w:szCs w:val="24"/>
        </w:rPr>
        <w:t>bit</w:t>
      </w:r>
      <w:r w:rsidR="006B47CE">
        <w:rPr>
          <w:rFonts w:ascii="Cambria" w:hAnsi="Cambria" w:cs="Times New Roman"/>
          <w:sz w:val="24"/>
          <w:szCs w:val="24"/>
        </w:rPr>
        <w:t>.”</w:t>
      </w:r>
      <w:r w:rsidR="00895B9F">
        <w:rPr>
          <w:rFonts w:ascii="Cambria" w:hAnsi="Cambria" w:cs="Times New Roman"/>
          <w:sz w:val="24"/>
          <w:szCs w:val="24"/>
        </w:rPr>
        <w:t xml:space="preserve"> </w:t>
      </w:r>
      <w:r w:rsidR="00FE468B" w:rsidRPr="00FA3482">
        <w:rPr>
          <w:rFonts w:ascii="Cambria" w:hAnsi="Cambria" w:cs="Times New Roman"/>
          <w:sz w:val="24"/>
          <w:szCs w:val="24"/>
        </w:rPr>
        <w:t xml:space="preserve">Weaver plays the part for laughs, making it a memorable role; as Suzanne Moore wrote, </w:t>
      </w:r>
      <w:r w:rsidR="00F22F56" w:rsidRPr="00FA3482">
        <w:rPr>
          <w:rFonts w:ascii="Cambria" w:hAnsi="Cambria" w:cs="Times New Roman"/>
          <w:sz w:val="24"/>
          <w:szCs w:val="24"/>
        </w:rPr>
        <w:t>when</w:t>
      </w:r>
      <w:r w:rsidR="00FE468B" w:rsidRPr="00FA3482">
        <w:rPr>
          <w:rFonts w:ascii="Cambria" w:hAnsi="Cambria" w:cs="Times New Roman"/>
          <w:sz w:val="24"/>
          <w:szCs w:val="24"/>
        </w:rPr>
        <w:t xml:space="preserve"> the film came out on video a year after its cinema release: </w:t>
      </w:r>
    </w:p>
    <w:p w14:paraId="3D6417A7" w14:textId="70D442BA" w:rsidR="00FE468B" w:rsidRPr="00FA3482" w:rsidRDefault="00FE468B" w:rsidP="00FA3482">
      <w:pPr>
        <w:spacing w:line="240" w:lineRule="auto"/>
        <w:ind w:left="720"/>
        <w:rPr>
          <w:rFonts w:ascii="Cambria" w:hAnsi="Cambria" w:cs="Times New Roman"/>
          <w:sz w:val="24"/>
          <w:szCs w:val="24"/>
        </w:rPr>
      </w:pPr>
      <w:r w:rsidRPr="00FA3482">
        <w:rPr>
          <w:rFonts w:ascii="Cambria" w:hAnsi="Cambria" w:cs="Times New Roman"/>
          <w:sz w:val="24"/>
          <w:szCs w:val="24"/>
        </w:rPr>
        <w:t>My sympathies were with Katherine.</w:t>
      </w:r>
      <w:r w:rsidR="00895B9F">
        <w:rPr>
          <w:rFonts w:ascii="Cambria" w:hAnsi="Cambria" w:cs="Times New Roman"/>
          <w:sz w:val="24"/>
          <w:szCs w:val="24"/>
        </w:rPr>
        <w:t xml:space="preserve"> </w:t>
      </w:r>
      <w:r w:rsidRPr="00FA3482">
        <w:rPr>
          <w:rFonts w:ascii="Cambria" w:hAnsi="Cambria" w:cs="Times New Roman"/>
          <w:sz w:val="24"/>
          <w:szCs w:val="24"/>
        </w:rPr>
        <w:t>She is so completely set up as a male fantasy of a ball-breaking career bitch – her viciousness in the boardroom matched only by her voraciousness in the bedroom – that it’s hard not to fall in love with her</w:t>
      </w:r>
      <w:r w:rsidR="00FA00B5" w:rsidRPr="00FA3482">
        <w:rPr>
          <w:rFonts w:ascii="Cambria" w:hAnsi="Cambria" w:cs="Times New Roman"/>
          <w:sz w:val="24"/>
          <w:szCs w:val="24"/>
        </w:rPr>
        <w:t>.</w:t>
      </w:r>
      <w:r w:rsidR="006B47CE">
        <w:rPr>
          <w:rFonts w:ascii="Cambria" w:hAnsi="Cambria" w:cs="Times New Roman"/>
          <w:sz w:val="24"/>
          <w:szCs w:val="24"/>
        </w:rPr>
        <w:t xml:space="preserve"> (C</w:t>
      </w:r>
      <w:r w:rsidRPr="00FA3482">
        <w:rPr>
          <w:rFonts w:ascii="Cambria" w:hAnsi="Cambria" w:cs="Times New Roman"/>
          <w:sz w:val="24"/>
          <w:szCs w:val="24"/>
        </w:rPr>
        <w:t xml:space="preserve">ited in </w:t>
      </w:r>
      <w:proofErr w:type="spellStart"/>
      <w:r w:rsidR="00A52ABF" w:rsidRPr="00FA3482">
        <w:rPr>
          <w:rFonts w:ascii="Cambria" w:hAnsi="Cambria" w:cs="Times New Roman"/>
          <w:sz w:val="24"/>
          <w:szCs w:val="24"/>
        </w:rPr>
        <w:t>Brunsdon</w:t>
      </w:r>
      <w:proofErr w:type="spellEnd"/>
      <w:r w:rsidR="00A52ABF" w:rsidRPr="00FA3482">
        <w:rPr>
          <w:rFonts w:ascii="Cambria" w:hAnsi="Cambria" w:cs="Times New Roman"/>
          <w:sz w:val="24"/>
          <w:szCs w:val="24"/>
        </w:rPr>
        <w:t xml:space="preserve"> 1997:</w:t>
      </w:r>
      <w:r w:rsidR="006B47CE">
        <w:rPr>
          <w:rFonts w:ascii="Cambria" w:hAnsi="Cambria" w:cs="Times New Roman"/>
          <w:sz w:val="24"/>
          <w:szCs w:val="24"/>
        </w:rPr>
        <w:t xml:space="preserve"> </w:t>
      </w:r>
      <w:r w:rsidR="00A52ABF" w:rsidRPr="00FA3482">
        <w:rPr>
          <w:rFonts w:ascii="Cambria" w:hAnsi="Cambria" w:cs="Times New Roman"/>
          <w:sz w:val="24"/>
          <w:szCs w:val="24"/>
        </w:rPr>
        <w:t xml:space="preserve">91 and </w:t>
      </w:r>
      <w:r w:rsidRPr="00FA3482">
        <w:rPr>
          <w:rFonts w:ascii="Cambria" w:hAnsi="Cambria" w:cs="Times New Roman"/>
          <w:sz w:val="24"/>
          <w:szCs w:val="24"/>
        </w:rPr>
        <w:t xml:space="preserve">Tasker </w:t>
      </w:r>
      <w:r w:rsidR="00CC122E" w:rsidRPr="00FA3482">
        <w:rPr>
          <w:rFonts w:ascii="Cambria" w:hAnsi="Cambria" w:cs="Times New Roman"/>
          <w:sz w:val="24"/>
          <w:szCs w:val="24"/>
        </w:rPr>
        <w:t>1998:</w:t>
      </w:r>
      <w:r w:rsidR="006B47CE">
        <w:rPr>
          <w:rFonts w:ascii="Cambria" w:hAnsi="Cambria" w:cs="Times New Roman"/>
          <w:sz w:val="24"/>
          <w:szCs w:val="24"/>
        </w:rPr>
        <w:t xml:space="preserve"> 208, n.17.)</w:t>
      </w:r>
    </w:p>
    <w:p w14:paraId="43EC3E94" w14:textId="1BC8D260" w:rsidR="00A222B5" w:rsidRPr="00FA3482" w:rsidRDefault="006A434D" w:rsidP="00FA3482">
      <w:pPr>
        <w:spacing w:line="240" w:lineRule="auto"/>
        <w:rPr>
          <w:rFonts w:ascii="Cambria" w:hAnsi="Cambria" w:cs="Times New Roman"/>
          <w:sz w:val="24"/>
          <w:szCs w:val="24"/>
        </w:rPr>
      </w:pPr>
      <w:r w:rsidRPr="00FA3482">
        <w:rPr>
          <w:rFonts w:ascii="Cambria" w:hAnsi="Cambria" w:cs="Times New Roman"/>
          <w:sz w:val="24"/>
          <w:szCs w:val="24"/>
        </w:rPr>
        <w:lastRenderedPageBreak/>
        <w:t>The demonization and expulsion of Katherine marks the onset of Tess’s happy ending; Jack Trainer take</w:t>
      </w:r>
      <w:r w:rsidR="006B47CE">
        <w:rPr>
          <w:rFonts w:ascii="Cambria" w:hAnsi="Cambria" w:cs="Times New Roman"/>
          <w:sz w:val="24"/>
          <w:szCs w:val="24"/>
        </w:rPr>
        <w:t>s Tess’s part by telling Trask “She’s your man”</w:t>
      </w:r>
      <w:r w:rsidRPr="00FA3482">
        <w:rPr>
          <w:rFonts w:ascii="Cambria" w:hAnsi="Cambria" w:cs="Times New Roman"/>
          <w:sz w:val="24"/>
          <w:szCs w:val="24"/>
        </w:rPr>
        <w:t xml:space="preserve"> and then kissing Tess in front of her friends in the typing pool, who </w:t>
      </w:r>
      <w:r w:rsidR="00472096" w:rsidRPr="00FA3482">
        <w:rPr>
          <w:rFonts w:ascii="Cambria" w:hAnsi="Cambria" w:cs="Times New Roman"/>
          <w:sz w:val="24"/>
          <w:szCs w:val="24"/>
        </w:rPr>
        <w:t xml:space="preserve">applaud and </w:t>
      </w:r>
      <w:r w:rsidR="00851778" w:rsidRPr="00FA3482">
        <w:rPr>
          <w:rFonts w:ascii="Cambria" w:hAnsi="Cambria" w:cs="Times New Roman"/>
          <w:sz w:val="24"/>
          <w:szCs w:val="24"/>
        </w:rPr>
        <w:t>call:</w:t>
      </w:r>
      <w:r w:rsidR="006B47CE">
        <w:rPr>
          <w:rFonts w:ascii="Cambria" w:hAnsi="Cambria" w:cs="Times New Roman"/>
          <w:sz w:val="24"/>
          <w:szCs w:val="24"/>
        </w:rPr>
        <w:t xml:space="preserve"> “Way to go, Tess, way to go…”</w:t>
      </w:r>
      <w:r w:rsidR="00851778" w:rsidRPr="00FA3482">
        <w:rPr>
          <w:rFonts w:ascii="Cambria" w:hAnsi="Cambria" w:cs="Times New Roman"/>
          <w:sz w:val="24"/>
          <w:szCs w:val="24"/>
        </w:rPr>
        <w:t xml:space="preserve"> (</w:t>
      </w:r>
      <w:proofErr w:type="spellStart"/>
      <w:r w:rsidR="00851778" w:rsidRPr="00FA3482">
        <w:rPr>
          <w:rFonts w:ascii="Cambria" w:hAnsi="Cambria" w:cs="Times New Roman"/>
          <w:sz w:val="24"/>
          <w:szCs w:val="24"/>
        </w:rPr>
        <w:t>Brunsdon</w:t>
      </w:r>
      <w:proofErr w:type="spellEnd"/>
      <w:r w:rsidR="00851778" w:rsidRPr="00FA3482">
        <w:rPr>
          <w:rFonts w:ascii="Cambria" w:hAnsi="Cambria" w:cs="Times New Roman"/>
          <w:sz w:val="24"/>
          <w:szCs w:val="24"/>
        </w:rPr>
        <w:t xml:space="preserve"> 1997:</w:t>
      </w:r>
      <w:r w:rsidR="006B47CE">
        <w:rPr>
          <w:rFonts w:ascii="Cambria" w:hAnsi="Cambria" w:cs="Times New Roman"/>
          <w:sz w:val="24"/>
          <w:szCs w:val="24"/>
        </w:rPr>
        <w:t xml:space="preserve"> </w:t>
      </w:r>
      <w:r w:rsidR="00851778" w:rsidRPr="00FA3482">
        <w:rPr>
          <w:rFonts w:ascii="Cambria" w:hAnsi="Cambria" w:cs="Times New Roman"/>
          <w:sz w:val="24"/>
          <w:szCs w:val="24"/>
        </w:rPr>
        <w:t>87).</w:t>
      </w:r>
      <w:r w:rsidR="00895B9F">
        <w:rPr>
          <w:rFonts w:ascii="Cambria" w:hAnsi="Cambria" w:cs="Times New Roman"/>
          <w:sz w:val="24"/>
          <w:szCs w:val="24"/>
        </w:rPr>
        <w:t xml:space="preserve"> </w:t>
      </w:r>
      <w:r w:rsidRPr="00FA3482">
        <w:rPr>
          <w:rFonts w:ascii="Cambria" w:hAnsi="Cambria" w:cs="Times New Roman"/>
          <w:sz w:val="24"/>
          <w:szCs w:val="24"/>
        </w:rPr>
        <w:t xml:space="preserve">This aspect of </w:t>
      </w:r>
      <w:r w:rsidRPr="00FA3482">
        <w:rPr>
          <w:rFonts w:ascii="Cambria" w:hAnsi="Cambria" w:cs="Times New Roman"/>
          <w:i/>
          <w:sz w:val="24"/>
          <w:szCs w:val="24"/>
        </w:rPr>
        <w:t>Working Girl</w:t>
      </w:r>
      <w:r w:rsidRPr="00FA3482">
        <w:rPr>
          <w:rFonts w:ascii="Cambria" w:hAnsi="Cambria" w:cs="Times New Roman"/>
          <w:sz w:val="24"/>
          <w:szCs w:val="24"/>
        </w:rPr>
        <w:t xml:space="preserve">’s conclusion is entirely conventional and in line with other films of the era, such as </w:t>
      </w:r>
      <w:r w:rsidRPr="00FA3482">
        <w:rPr>
          <w:rFonts w:ascii="Cambria" w:hAnsi="Cambria" w:cs="Times New Roman"/>
          <w:i/>
          <w:sz w:val="24"/>
          <w:szCs w:val="24"/>
        </w:rPr>
        <w:t>An Officer and a Gentleman</w:t>
      </w:r>
      <w:r w:rsidR="007A130A" w:rsidRPr="00FA3482">
        <w:rPr>
          <w:rFonts w:ascii="Cambria" w:hAnsi="Cambria" w:cs="Times New Roman"/>
          <w:i/>
          <w:sz w:val="24"/>
          <w:szCs w:val="24"/>
        </w:rPr>
        <w:t xml:space="preserve"> </w:t>
      </w:r>
      <w:r w:rsidR="006B47CE">
        <w:rPr>
          <w:rFonts w:ascii="Cambria" w:hAnsi="Cambria" w:cs="Times New Roman"/>
          <w:sz w:val="24"/>
          <w:szCs w:val="24"/>
        </w:rPr>
        <w:t>(</w:t>
      </w:r>
      <w:r w:rsidR="007A130A" w:rsidRPr="00FA3482">
        <w:rPr>
          <w:rFonts w:ascii="Cambria" w:hAnsi="Cambria" w:cs="Times New Roman"/>
          <w:sz w:val="24"/>
          <w:szCs w:val="24"/>
        </w:rPr>
        <w:t>1982)</w:t>
      </w:r>
      <w:r w:rsidRPr="00FA3482">
        <w:rPr>
          <w:rFonts w:ascii="Cambria" w:hAnsi="Cambria" w:cs="Times New Roman"/>
          <w:sz w:val="24"/>
          <w:szCs w:val="24"/>
        </w:rPr>
        <w:t xml:space="preserve">, </w:t>
      </w:r>
      <w:r w:rsidR="007A130A" w:rsidRPr="00FA3482">
        <w:rPr>
          <w:rFonts w:ascii="Cambria" w:hAnsi="Cambria" w:cs="Times New Roman"/>
          <w:sz w:val="24"/>
          <w:szCs w:val="24"/>
        </w:rPr>
        <w:t>whose narrative of social transformation</w:t>
      </w:r>
      <w:r w:rsidRPr="00FA3482">
        <w:rPr>
          <w:rFonts w:ascii="Cambria" w:hAnsi="Cambria" w:cs="Times New Roman"/>
          <w:sz w:val="24"/>
          <w:szCs w:val="24"/>
        </w:rPr>
        <w:t xml:space="preserve"> </w:t>
      </w:r>
      <w:r w:rsidR="00184DB5" w:rsidRPr="00FA3482">
        <w:rPr>
          <w:rFonts w:ascii="Cambria" w:hAnsi="Cambria" w:cs="Times New Roman"/>
          <w:sz w:val="24"/>
          <w:szCs w:val="24"/>
        </w:rPr>
        <w:t>Nichols’ film echoes</w:t>
      </w:r>
      <w:r w:rsidRPr="00FA3482">
        <w:rPr>
          <w:rFonts w:ascii="Cambria" w:hAnsi="Cambria" w:cs="Times New Roman"/>
          <w:sz w:val="24"/>
          <w:szCs w:val="24"/>
        </w:rPr>
        <w:t>.</w:t>
      </w:r>
      <w:r w:rsidR="00895B9F">
        <w:rPr>
          <w:rFonts w:ascii="Cambria" w:hAnsi="Cambria" w:cs="Times New Roman"/>
          <w:sz w:val="24"/>
          <w:szCs w:val="24"/>
        </w:rPr>
        <w:t xml:space="preserve"> </w:t>
      </w:r>
      <w:r w:rsidRPr="00FA3482">
        <w:rPr>
          <w:rFonts w:ascii="Cambria" w:hAnsi="Cambria" w:cs="Times New Roman"/>
          <w:sz w:val="24"/>
          <w:szCs w:val="24"/>
        </w:rPr>
        <w:t xml:space="preserve">The famous scene where </w:t>
      </w:r>
      <w:r w:rsidR="007A130A" w:rsidRPr="00FA3482">
        <w:rPr>
          <w:rFonts w:ascii="Cambria" w:hAnsi="Cambria" w:cs="Times New Roman"/>
          <w:sz w:val="24"/>
          <w:szCs w:val="24"/>
        </w:rPr>
        <w:t xml:space="preserve">Navy </w:t>
      </w:r>
      <w:r w:rsidRPr="00FA3482">
        <w:rPr>
          <w:rFonts w:ascii="Cambria" w:hAnsi="Cambria" w:cs="Times New Roman"/>
          <w:sz w:val="24"/>
          <w:szCs w:val="24"/>
        </w:rPr>
        <w:t xml:space="preserve">officer </w:t>
      </w:r>
      <w:r w:rsidR="007A130A" w:rsidRPr="00FA3482">
        <w:rPr>
          <w:rFonts w:ascii="Cambria" w:hAnsi="Cambria" w:cs="Times New Roman"/>
          <w:sz w:val="24"/>
          <w:szCs w:val="24"/>
        </w:rPr>
        <w:t xml:space="preserve">Zack Mayo </w:t>
      </w:r>
      <w:r w:rsidR="00457757" w:rsidRPr="00FA3482">
        <w:rPr>
          <w:rFonts w:ascii="Cambria" w:hAnsi="Cambria" w:cs="Times New Roman"/>
          <w:sz w:val="24"/>
          <w:szCs w:val="24"/>
        </w:rPr>
        <w:t xml:space="preserve">(Richard Gere) </w:t>
      </w:r>
      <w:r w:rsidR="007A130A" w:rsidRPr="00FA3482">
        <w:rPr>
          <w:rFonts w:ascii="Cambria" w:hAnsi="Cambria" w:cs="Times New Roman"/>
          <w:sz w:val="24"/>
          <w:szCs w:val="24"/>
        </w:rPr>
        <w:t>arrives on the</w:t>
      </w:r>
      <w:r w:rsidR="00457757" w:rsidRPr="00FA3482">
        <w:rPr>
          <w:rFonts w:ascii="Cambria" w:hAnsi="Cambria" w:cs="Times New Roman"/>
          <w:sz w:val="24"/>
          <w:szCs w:val="24"/>
        </w:rPr>
        <w:t xml:space="preserve"> factory </w:t>
      </w:r>
      <w:r w:rsidR="007A130A" w:rsidRPr="00FA3482">
        <w:rPr>
          <w:rFonts w:ascii="Cambria" w:hAnsi="Cambria" w:cs="Times New Roman"/>
          <w:sz w:val="24"/>
          <w:szCs w:val="24"/>
        </w:rPr>
        <w:t xml:space="preserve">floor </w:t>
      </w:r>
      <w:r w:rsidR="00472096" w:rsidRPr="00FA3482">
        <w:rPr>
          <w:rFonts w:ascii="Cambria" w:hAnsi="Cambria" w:cs="Times New Roman"/>
          <w:sz w:val="24"/>
          <w:szCs w:val="24"/>
        </w:rPr>
        <w:t xml:space="preserve">in white dress uniform </w:t>
      </w:r>
      <w:r w:rsidR="007A130A" w:rsidRPr="00FA3482">
        <w:rPr>
          <w:rFonts w:ascii="Cambria" w:hAnsi="Cambria" w:cs="Times New Roman"/>
          <w:sz w:val="24"/>
          <w:szCs w:val="24"/>
        </w:rPr>
        <w:t xml:space="preserve">to sweep working girl Paula </w:t>
      </w:r>
      <w:proofErr w:type="spellStart"/>
      <w:r w:rsidR="007A130A" w:rsidRPr="00FA3482">
        <w:rPr>
          <w:rFonts w:ascii="Cambria" w:hAnsi="Cambria" w:cs="Times New Roman"/>
          <w:sz w:val="24"/>
          <w:szCs w:val="24"/>
        </w:rPr>
        <w:t>Pokrifki</w:t>
      </w:r>
      <w:proofErr w:type="spellEnd"/>
      <w:r w:rsidR="00457757" w:rsidRPr="00FA3482">
        <w:rPr>
          <w:rFonts w:ascii="Cambria" w:hAnsi="Cambria" w:cs="Times New Roman"/>
          <w:sz w:val="24"/>
          <w:szCs w:val="24"/>
        </w:rPr>
        <w:t xml:space="preserve"> (Debra Winger) off her feet is also heralded by her friend</w:t>
      </w:r>
      <w:r w:rsidR="00851778" w:rsidRPr="00FA3482">
        <w:rPr>
          <w:rFonts w:ascii="Cambria" w:hAnsi="Cambria" w:cs="Times New Roman"/>
          <w:sz w:val="24"/>
          <w:szCs w:val="24"/>
        </w:rPr>
        <w:t xml:space="preserve"> Lynette’s (Lisa Blount) closing line: </w:t>
      </w:r>
      <w:r w:rsidR="006B47CE">
        <w:rPr>
          <w:rFonts w:ascii="Cambria" w:hAnsi="Cambria" w:cs="Times New Roman"/>
          <w:sz w:val="24"/>
          <w:szCs w:val="24"/>
        </w:rPr>
        <w:t>“</w:t>
      </w:r>
      <w:r w:rsidR="00851778" w:rsidRPr="00FA3482">
        <w:rPr>
          <w:rFonts w:ascii="Cambria" w:hAnsi="Cambria" w:cs="Times New Roman"/>
          <w:sz w:val="24"/>
          <w:szCs w:val="24"/>
        </w:rPr>
        <w:t>Way to go, Paula, way to go!</w:t>
      </w:r>
      <w:r w:rsidR="006B47CE">
        <w:rPr>
          <w:rFonts w:ascii="Cambria" w:hAnsi="Cambria" w:cs="Times New Roman"/>
          <w:sz w:val="24"/>
          <w:szCs w:val="24"/>
        </w:rPr>
        <w:t>”</w:t>
      </w:r>
      <w:r w:rsidR="00895B9F">
        <w:rPr>
          <w:rFonts w:ascii="Cambria" w:hAnsi="Cambria" w:cs="Times New Roman"/>
          <w:sz w:val="24"/>
          <w:szCs w:val="24"/>
        </w:rPr>
        <w:t xml:space="preserve"> </w:t>
      </w:r>
      <w:r w:rsidR="00457757" w:rsidRPr="00FA3482">
        <w:rPr>
          <w:rFonts w:ascii="Cambria" w:hAnsi="Cambria" w:cs="Times New Roman"/>
          <w:sz w:val="24"/>
          <w:szCs w:val="24"/>
        </w:rPr>
        <w:t xml:space="preserve">If </w:t>
      </w:r>
      <w:r w:rsidR="00457757" w:rsidRPr="00FA3482">
        <w:rPr>
          <w:rFonts w:ascii="Cambria" w:hAnsi="Cambria" w:cs="Times New Roman"/>
          <w:i/>
          <w:sz w:val="24"/>
          <w:szCs w:val="24"/>
        </w:rPr>
        <w:t>Working Girl</w:t>
      </w:r>
      <w:r w:rsidR="00457757" w:rsidRPr="00FA3482">
        <w:rPr>
          <w:rFonts w:ascii="Cambria" w:hAnsi="Cambria" w:cs="Times New Roman"/>
          <w:sz w:val="24"/>
          <w:szCs w:val="24"/>
        </w:rPr>
        <w:t xml:space="preserve"> had </w:t>
      </w:r>
      <w:r w:rsidR="00F22F56" w:rsidRPr="00FA3482">
        <w:rPr>
          <w:rFonts w:ascii="Cambria" w:hAnsi="Cambria" w:cs="Times New Roman"/>
          <w:sz w:val="24"/>
          <w:szCs w:val="24"/>
        </w:rPr>
        <w:t xml:space="preserve">also </w:t>
      </w:r>
      <w:r w:rsidR="00457757" w:rsidRPr="00FA3482">
        <w:rPr>
          <w:rFonts w:ascii="Cambria" w:hAnsi="Cambria" w:cs="Times New Roman"/>
          <w:sz w:val="24"/>
          <w:szCs w:val="24"/>
        </w:rPr>
        <w:t xml:space="preserve">ended at this point it would offer a </w:t>
      </w:r>
      <w:r w:rsidR="00F22F56" w:rsidRPr="00FA3482">
        <w:rPr>
          <w:rFonts w:ascii="Cambria" w:hAnsi="Cambria" w:cs="Times New Roman"/>
          <w:sz w:val="24"/>
          <w:szCs w:val="24"/>
        </w:rPr>
        <w:t xml:space="preserve">far more unequivocal </w:t>
      </w:r>
      <w:r w:rsidR="00457757" w:rsidRPr="00FA3482">
        <w:rPr>
          <w:rFonts w:ascii="Cambria" w:hAnsi="Cambria" w:cs="Times New Roman"/>
          <w:sz w:val="24"/>
          <w:szCs w:val="24"/>
        </w:rPr>
        <w:t>resolution to the romantic narrative.</w:t>
      </w:r>
      <w:r w:rsidR="00895B9F">
        <w:rPr>
          <w:rFonts w:ascii="Cambria" w:hAnsi="Cambria" w:cs="Times New Roman"/>
          <w:sz w:val="24"/>
          <w:szCs w:val="24"/>
        </w:rPr>
        <w:t xml:space="preserve"> </w:t>
      </w:r>
      <w:r w:rsidR="00457757" w:rsidRPr="00FA3482">
        <w:rPr>
          <w:rFonts w:ascii="Cambria" w:hAnsi="Cambria" w:cs="Times New Roman"/>
          <w:sz w:val="24"/>
          <w:szCs w:val="24"/>
        </w:rPr>
        <w:t xml:space="preserve">The senior, unwomanly woman </w:t>
      </w:r>
      <w:r w:rsidR="0094394F">
        <w:rPr>
          <w:rFonts w:ascii="Cambria" w:hAnsi="Cambria" w:cs="Times New Roman"/>
          <w:sz w:val="24"/>
          <w:szCs w:val="24"/>
        </w:rPr>
        <w:t xml:space="preserve">is </w:t>
      </w:r>
      <w:r w:rsidR="00457757" w:rsidRPr="00FA3482">
        <w:rPr>
          <w:rFonts w:ascii="Cambria" w:hAnsi="Cambria" w:cs="Times New Roman"/>
          <w:sz w:val="24"/>
          <w:szCs w:val="24"/>
        </w:rPr>
        <w:t xml:space="preserve">ousted by </w:t>
      </w:r>
      <w:r w:rsidR="007A130A" w:rsidRPr="00FA3482">
        <w:rPr>
          <w:rFonts w:ascii="Cambria" w:hAnsi="Cambria" w:cs="Times New Roman"/>
          <w:sz w:val="24"/>
          <w:szCs w:val="24"/>
        </w:rPr>
        <w:t>her</w:t>
      </w:r>
      <w:r w:rsidR="00457757" w:rsidRPr="00FA3482">
        <w:rPr>
          <w:rFonts w:ascii="Cambria" w:hAnsi="Cambria" w:cs="Times New Roman"/>
          <w:sz w:val="24"/>
          <w:szCs w:val="24"/>
        </w:rPr>
        <w:t xml:space="preserve"> younger, more vivacious rival, good triumphs over evil and the appropriate couple have their kiss in close up, to </w:t>
      </w:r>
      <w:r w:rsidR="00E2579C" w:rsidRPr="00FA3482">
        <w:rPr>
          <w:rFonts w:ascii="Cambria" w:hAnsi="Cambria" w:cs="Times New Roman"/>
          <w:sz w:val="24"/>
          <w:szCs w:val="24"/>
        </w:rPr>
        <w:t xml:space="preserve">approving </w:t>
      </w:r>
      <w:r w:rsidR="00472096" w:rsidRPr="00FA3482">
        <w:rPr>
          <w:rFonts w:ascii="Cambria" w:hAnsi="Cambria" w:cs="Times New Roman"/>
          <w:sz w:val="24"/>
          <w:szCs w:val="24"/>
        </w:rPr>
        <w:t xml:space="preserve">applause from their peers </w:t>
      </w:r>
      <w:r w:rsidR="00457757" w:rsidRPr="00FA3482">
        <w:rPr>
          <w:rFonts w:ascii="Cambria" w:hAnsi="Cambria" w:cs="Times New Roman"/>
          <w:sz w:val="24"/>
          <w:szCs w:val="24"/>
        </w:rPr>
        <w:t xml:space="preserve">and, potentially, the </w:t>
      </w:r>
      <w:r w:rsidR="00F22F56" w:rsidRPr="00FA3482">
        <w:rPr>
          <w:rFonts w:ascii="Cambria" w:hAnsi="Cambria" w:cs="Times New Roman"/>
          <w:sz w:val="24"/>
          <w:szCs w:val="24"/>
        </w:rPr>
        <w:t xml:space="preserve">cinema </w:t>
      </w:r>
      <w:r w:rsidR="00472096" w:rsidRPr="00FA3482">
        <w:rPr>
          <w:rFonts w:ascii="Cambria" w:hAnsi="Cambria" w:cs="Times New Roman"/>
          <w:sz w:val="24"/>
          <w:szCs w:val="24"/>
        </w:rPr>
        <w:t>audience</w:t>
      </w:r>
      <w:r w:rsidR="00457757" w:rsidRPr="00FA3482">
        <w:rPr>
          <w:rFonts w:ascii="Cambria" w:hAnsi="Cambria" w:cs="Times New Roman"/>
          <w:sz w:val="24"/>
          <w:szCs w:val="24"/>
        </w:rPr>
        <w:t>.</w:t>
      </w:r>
      <w:r w:rsidR="00895B9F">
        <w:rPr>
          <w:rFonts w:ascii="Cambria" w:hAnsi="Cambria" w:cs="Times New Roman"/>
          <w:sz w:val="24"/>
          <w:szCs w:val="24"/>
        </w:rPr>
        <w:t xml:space="preserve"> </w:t>
      </w:r>
      <w:r w:rsidR="00457757" w:rsidRPr="00FA3482">
        <w:rPr>
          <w:rFonts w:ascii="Cambria" w:hAnsi="Cambria" w:cs="Times New Roman"/>
          <w:i/>
          <w:sz w:val="24"/>
          <w:szCs w:val="24"/>
        </w:rPr>
        <w:t>Working Girl</w:t>
      </w:r>
      <w:r w:rsidR="00457757" w:rsidRPr="00FA3482">
        <w:rPr>
          <w:rFonts w:ascii="Cambria" w:hAnsi="Cambria" w:cs="Times New Roman"/>
          <w:sz w:val="24"/>
          <w:szCs w:val="24"/>
        </w:rPr>
        <w:t xml:space="preserve"> offers </w:t>
      </w:r>
      <w:r w:rsidR="00F22F56" w:rsidRPr="00FA3482">
        <w:rPr>
          <w:rFonts w:ascii="Cambria" w:hAnsi="Cambria" w:cs="Times New Roman"/>
          <w:sz w:val="24"/>
          <w:szCs w:val="24"/>
        </w:rPr>
        <w:t>a</w:t>
      </w:r>
      <w:r w:rsidR="00457757" w:rsidRPr="00FA3482">
        <w:rPr>
          <w:rFonts w:ascii="Cambria" w:hAnsi="Cambria" w:cs="Times New Roman"/>
          <w:sz w:val="24"/>
          <w:szCs w:val="24"/>
        </w:rPr>
        <w:t xml:space="preserve"> r</w:t>
      </w:r>
      <w:r w:rsidR="00B556C7" w:rsidRPr="00FA3482">
        <w:rPr>
          <w:rFonts w:ascii="Cambria" w:hAnsi="Cambria" w:cs="Times New Roman"/>
          <w:sz w:val="24"/>
          <w:szCs w:val="24"/>
        </w:rPr>
        <w:t>esistance to the neatness of this</w:t>
      </w:r>
      <w:r w:rsidR="00457757" w:rsidRPr="00FA3482">
        <w:rPr>
          <w:rFonts w:ascii="Cambria" w:hAnsi="Cambria" w:cs="Times New Roman"/>
          <w:sz w:val="24"/>
          <w:szCs w:val="24"/>
        </w:rPr>
        <w:t xml:space="preserve"> Hollywood </w:t>
      </w:r>
      <w:r w:rsidR="00B556C7" w:rsidRPr="00FA3482">
        <w:rPr>
          <w:rFonts w:ascii="Cambria" w:hAnsi="Cambria" w:cs="Times New Roman"/>
          <w:sz w:val="24"/>
          <w:szCs w:val="24"/>
        </w:rPr>
        <w:t>resolution</w:t>
      </w:r>
      <w:r w:rsidR="00457757" w:rsidRPr="00FA3482">
        <w:rPr>
          <w:rFonts w:ascii="Cambria" w:hAnsi="Cambria" w:cs="Times New Roman"/>
          <w:sz w:val="24"/>
          <w:szCs w:val="24"/>
        </w:rPr>
        <w:t xml:space="preserve"> by adding a coda to the story; </w:t>
      </w:r>
      <w:r w:rsidR="00851778" w:rsidRPr="00FA3482">
        <w:rPr>
          <w:rFonts w:ascii="Cambria" w:hAnsi="Cambria" w:cs="Times New Roman"/>
          <w:sz w:val="24"/>
          <w:szCs w:val="24"/>
        </w:rPr>
        <w:t xml:space="preserve">we are shown the </w:t>
      </w:r>
      <w:r w:rsidR="0094394F">
        <w:rPr>
          <w:rFonts w:ascii="Cambria" w:hAnsi="Cambria" w:cs="Times New Roman"/>
          <w:sz w:val="24"/>
          <w:szCs w:val="24"/>
        </w:rPr>
        <w:t>“after”</w:t>
      </w:r>
      <w:r w:rsidR="00851778" w:rsidRPr="00FA3482">
        <w:rPr>
          <w:rFonts w:ascii="Cambria" w:hAnsi="Cambria" w:cs="Times New Roman"/>
          <w:sz w:val="24"/>
          <w:szCs w:val="24"/>
        </w:rPr>
        <w:t xml:space="preserve"> of the happy ending.</w:t>
      </w:r>
    </w:p>
    <w:p w14:paraId="59299698" w14:textId="3C05E1B2" w:rsidR="00F22F56" w:rsidRPr="00FA3482" w:rsidRDefault="00F22F56" w:rsidP="00FA3482">
      <w:pPr>
        <w:spacing w:line="240" w:lineRule="auto"/>
        <w:rPr>
          <w:rFonts w:ascii="Cambria" w:hAnsi="Cambria" w:cs="Times New Roman"/>
          <w:sz w:val="24"/>
          <w:szCs w:val="24"/>
        </w:rPr>
      </w:pPr>
      <w:r w:rsidRPr="00FA3482">
        <w:rPr>
          <w:rFonts w:ascii="Cambria" w:hAnsi="Cambria" w:cs="Times New Roman"/>
          <w:sz w:val="24"/>
          <w:szCs w:val="24"/>
        </w:rPr>
        <w:t xml:space="preserve">The film </w:t>
      </w:r>
      <w:r w:rsidR="00472096" w:rsidRPr="00FA3482">
        <w:rPr>
          <w:rFonts w:ascii="Cambria" w:hAnsi="Cambria" w:cs="Times New Roman"/>
          <w:sz w:val="24"/>
          <w:szCs w:val="24"/>
        </w:rPr>
        <w:t>cuts to the future;</w:t>
      </w:r>
      <w:r w:rsidRPr="00FA3482">
        <w:rPr>
          <w:rFonts w:ascii="Cambria" w:hAnsi="Cambria" w:cs="Times New Roman"/>
          <w:sz w:val="24"/>
          <w:szCs w:val="24"/>
        </w:rPr>
        <w:t xml:space="preserve"> after</w:t>
      </w:r>
      <w:r w:rsidR="00472096" w:rsidRPr="00FA3482">
        <w:rPr>
          <w:rFonts w:ascii="Cambria" w:hAnsi="Cambria" w:cs="Times New Roman"/>
          <w:sz w:val="24"/>
          <w:szCs w:val="24"/>
        </w:rPr>
        <w:t xml:space="preserve"> the</w:t>
      </w:r>
      <w:r w:rsidRPr="00FA3482">
        <w:rPr>
          <w:rFonts w:ascii="Cambria" w:hAnsi="Cambria" w:cs="Times New Roman"/>
          <w:sz w:val="24"/>
          <w:szCs w:val="24"/>
        </w:rPr>
        <w:t xml:space="preserve"> </w:t>
      </w:r>
      <w:r w:rsidR="00472096" w:rsidRPr="00FA3482">
        <w:rPr>
          <w:rFonts w:ascii="Cambria" w:hAnsi="Cambria" w:cs="Times New Roman"/>
          <w:sz w:val="24"/>
          <w:szCs w:val="24"/>
        </w:rPr>
        <w:t>confrontation</w:t>
      </w:r>
      <w:r w:rsidR="00B556C7" w:rsidRPr="00FA3482">
        <w:rPr>
          <w:rFonts w:ascii="Cambria" w:hAnsi="Cambria" w:cs="Times New Roman"/>
          <w:sz w:val="24"/>
          <w:szCs w:val="24"/>
        </w:rPr>
        <w:t xml:space="preserve"> between</w:t>
      </w:r>
      <w:r w:rsidRPr="00FA3482">
        <w:rPr>
          <w:rFonts w:ascii="Cambria" w:hAnsi="Cambria" w:cs="Times New Roman"/>
          <w:sz w:val="24"/>
          <w:szCs w:val="24"/>
        </w:rPr>
        <w:t xml:space="preserve"> Tess an</w:t>
      </w:r>
      <w:r w:rsidR="00B556C7" w:rsidRPr="00FA3482">
        <w:rPr>
          <w:rFonts w:ascii="Cambria" w:hAnsi="Cambria" w:cs="Times New Roman"/>
          <w:sz w:val="24"/>
          <w:szCs w:val="24"/>
        </w:rPr>
        <w:t>d Katherine</w:t>
      </w:r>
      <w:r w:rsidRPr="00FA3482">
        <w:rPr>
          <w:rFonts w:ascii="Cambria" w:hAnsi="Cambria" w:cs="Times New Roman"/>
          <w:sz w:val="24"/>
          <w:szCs w:val="24"/>
        </w:rPr>
        <w:t xml:space="preserve">, after Trainer and Trask </w:t>
      </w:r>
      <w:r w:rsidR="00B556C7" w:rsidRPr="00FA3482">
        <w:rPr>
          <w:rFonts w:ascii="Cambria" w:hAnsi="Cambria" w:cs="Times New Roman"/>
          <w:sz w:val="24"/>
          <w:szCs w:val="24"/>
        </w:rPr>
        <w:t>recognize Tess as authentic and valuable</w:t>
      </w:r>
      <w:r w:rsidRPr="00FA3482">
        <w:rPr>
          <w:rFonts w:ascii="Cambria" w:hAnsi="Cambria" w:cs="Times New Roman"/>
          <w:sz w:val="24"/>
          <w:szCs w:val="24"/>
        </w:rPr>
        <w:t>, after Trask offers Tess an entry-level role in his organization.</w:t>
      </w:r>
      <w:r w:rsidR="00895B9F">
        <w:rPr>
          <w:rFonts w:ascii="Cambria" w:hAnsi="Cambria" w:cs="Times New Roman"/>
          <w:sz w:val="24"/>
          <w:szCs w:val="24"/>
        </w:rPr>
        <w:t xml:space="preserve"> </w:t>
      </w:r>
      <w:r w:rsidR="00684E87">
        <w:rPr>
          <w:rFonts w:ascii="Cambria" w:hAnsi="Cambria" w:cs="Times New Roman"/>
          <w:sz w:val="24"/>
          <w:szCs w:val="24"/>
        </w:rPr>
        <w:t>This is the “after”</w:t>
      </w:r>
      <w:r w:rsidRPr="00FA3482">
        <w:rPr>
          <w:rFonts w:ascii="Cambria" w:hAnsi="Cambria" w:cs="Times New Roman"/>
          <w:sz w:val="24"/>
          <w:szCs w:val="24"/>
        </w:rPr>
        <w:t xml:space="preserve"> of Tess’</w:t>
      </w:r>
      <w:r w:rsidR="0008265A" w:rsidRPr="00FA3482">
        <w:rPr>
          <w:rFonts w:ascii="Cambria" w:hAnsi="Cambria" w:cs="Times New Roman"/>
          <w:sz w:val="24"/>
          <w:szCs w:val="24"/>
        </w:rPr>
        <w:t xml:space="preserve">s transformative </w:t>
      </w:r>
      <w:proofErr w:type="spellStart"/>
      <w:r w:rsidR="0094394F">
        <w:rPr>
          <w:rFonts w:ascii="Cambria" w:hAnsi="Cambria" w:cs="Times New Roman"/>
          <w:sz w:val="24"/>
          <w:szCs w:val="24"/>
        </w:rPr>
        <w:t>yumpie</w:t>
      </w:r>
      <w:proofErr w:type="spellEnd"/>
      <w:r w:rsidR="0094394F">
        <w:rPr>
          <w:rFonts w:ascii="Cambria" w:hAnsi="Cambria" w:cs="Times New Roman"/>
          <w:sz w:val="24"/>
          <w:szCs w:val="24"/>
        </w:rPr>
        <w:t xml:space="preserve"> </w:t>
      </w:r>
      <w:r w:rsidR="0008265A" w:rsidRPr="00FA3482">
        <w:rPr>
          <w:rFonts w:ascii="Cambria" w:hAnsi="Cambria" w:cs="Times New Roman"/>
          <w:sz w:val="24"/>
          <w:szCs w:val="24"/>
        </w:rPr>
        <w:t>journey</w:t>
      </w:r>
      <w:r w:rsidRPr="00FA3482">
        <w:rPr>
          <w:rFonts w:ascii="Cambria" w:hAnsi="Cambria" w:cs="Times New Roman"/>
          <w:sz w:val="24"/>
          <w:szCs w:val="24"/>
        </w:rPr>
        <w:t xml:space="preserve"> from working girl to midd</w:t>
      </w:r>
      <w:r w:rsidR="00472096" w:rsidRPr="00FA3482">
        <w:rPr>
          <w:rFonts w:ascii="Cambria" w:hAnsi="Cambria" w:cs="Times New Roman"/>
          <w:sz w:val="24"/>
          <w:szCs w:val="24"/>
        </w:rPr>
        <w:t>le class professional.</w:t>
      </w:r>
      <w:r w:rsidR="00895B9F">
        <w:rPr>
          <w:rFonts w:ascii="Cambria" w:hAnsi="Cambria" w:cs="Times New Roman"/>
          <w:sz w:val="24"/>
          <w:szCs w:val="24"/>
        </w:rPr>
        <w:t xml:space="preserve"> </w:t>
      </w:r>
      <w:r w:rsidR="00472096" w:rsidRPr="00FA3482">
        <w:rPr>
          <w:rFonts w:ascii="Cambria" w:hAnsi="Cambria" w:cs="Times New Roman"/>
          <w:sz w:val="24"/>
          <w:szCs w:val="24"/>
        </w:rPr>
        <w:t xml:space="preserve">Yet this postscript </w:t>
      </w:r>
      <w:r w:rsidRPr="00FA3482">
        <w:rPr>
          <w:rFonts w:ascii="Cambria" w:hAnsi="Cambria" w:cs="Times New Roman"/>
          <w:sz w:val="24"/>
          <w:szCs w:val="24"/>
        </w:rPr>
        <w:t xml:space="preserve">does not </w:t>
      </w:r>
      <w:r w:rsidR="00E2579C" w:rsidRPr="00FA3482">
        <w:rPr>
          <w:rFonts w:ascii="Cambria" w:hAnsi="Cambria" w:cs="Times New Roman"/>
          <w:sz w:val="24"/>
          <w:szCs w:val="24"/>
        </w:rPr>
        <w:t>initially</w:t>
      </w:r>
      <w:r w:rsidRPr="00FA3482">
        <w:rPr>
          <w:rFonts w:ascii="Cambria" w:hAnsi="Cambria" w:cs="Times New Roman"/>
          <w:sz w:val="24"/>
          <w:szCs w:val="24"/>
        </w:rPr>
        <w:t xml:space="preserve"> take us into her new life at the office, rather it begins at home, in a new apartment and a new kitchen; her new </w:t>
      </w:r>
      <w:r w:rsidR="0094394F">
        <w:rPr>
          <w:rFonts w:ascii="Cambria" w:hAnsi="Cambria" w:cs="Times New Roman"/>
          <w:sz w:val="24"/>
          <w:szCs w:val="24"/>
        </w:rPr>
        <w:t xml:space="preserve">yuppie </w:t>
      </w:r>
      <w:r w:rsidRPr="00FA3482">
        <w:rPr>
          <w:rFonts w:ascii="Cambria" w:hAnsi="Cambria" w:cs="Times New Roman"/>
          <w:sz w:val="24"/>
          <w:szCs w:val="24"/>
        </w:rPr>
        <w:t>life with Jack.</w:t>
      </w:r>
      <w:r w:rsidR="00895B9F">
        <w:rPr>
          <w:rFonts w:ascii="Cambria" w:hAnsi="Cambria" w:cs="Times New Roman"/>
          <w:sz w:val="24"/>
          <w:szCs w:val="24"/>
        </w:rPr>
        <w:t xml:space="preserve"> </w:t>
      </w:r>
      <w:r w:rsidRPr="00FA3482">
        <w:rPr>
          <w:rFonts w:ascii="Cambria" w:hAnsi="Cambria" w:cs="Times New Roman"/>
          <w:sz w:val="24"/>
          <w:szCs w:val="24"/>
        </w:rPr>
        <w:t xml:space="preserve">The </w:t>
      </w:r>
      <w:r w:rsidR="000A6276" w:rsidRPr="00FA3482">
        <w:rPr>
          <w:rFonts w:ascii="Cambria" w:hAnsi="Cambria" w:cs="Times New Roman"/>
          <w:sz w:val="24"/>
          <w:szCs w:val="24"/>
        </w:rPr>
        <w:t xml:space="preserve">romantic storyline is thus foregrounded, albeit </w:t>
      </w:r>
      <w:r w:rsidRPr="00FA3482">
        <w:rPr>
          <w:rFonts w:ascii="Cambria" w:hAnsi="Cambria" w:cs="Times New Roman"/>
          <w:sz w:val="24"/>
          <w:szCs w:val="24"/>
        </w:rPr>
        <w:t xml:space="preserve">framed in somewhat </w:t>
      </w:r>
      <w:r w:rsidR="00E2579C" w:rsidRPr="00FA3482">
        <w:rPr>
          <w:rFonts w:ascii="Cambria" w:hAnsi="Cambria" w:cs="Times New Roman"/>
          <w:sz w:val="24"/>
          <w:szCs w:val="24"/>
        </w:rPr>
        <w:t>unsettling</w:t>
      </w:r>
      <w:r w:rsidRPr="00FA3482">
        <w:rPr>
          <w:rFonts w:ascii="Cambria" w:hAnsi="Cambria" w:cs="Times New Roman"/>
          <w:sz w:val="24"/>
          <w:szCs w:val="24"/>
        </w:rPr>
        <w:t xml:space="preserve"> terms.</w:t>
      </w:r>
      <w:r w:rsidR="00895B9F">
        <w:rPr>
          <w:rFonts w:ascii="Cambria" w:hAnsi="Cambria" w:cs="Times New Roman"/>
          <w:sz w:val="24"/>
          <w:szCs w:val="24"/>
        </w:rPr>
        <w:t xml:space="preserve"> </w:t>
      </w:r>
      <w:r w:rsidR="000A6276" w:rsidRPr="00FA3482">
        <w:rPr>
          <w:rFonts w:ascii="Cambria" w:hAnsi="Cambria" w:cs="Times New Roman"/>
          <w:sz w:val="24"/>
          <w:szCs w:val="24"/>
        </w:rPr>
        <w:t xml:space="preserve">Their companionate breakfast, sharing the same piece of toast, </w:t>
      </w:r>
      <w:r w:rsidR="00472096" w:rsidRPr="00FA3482">
        <w:rPr>
          <w:rFonts w:ascii="Cambria" w:hAnsi="Cambria" w:cs="Times New Roman"/>
          <w:sz w:val="24"/>
          <w:szCs w:val="24"/>
        </w:rPr>
        <w:t>exchanging cups of</w:t>
      </w:r>
      <w:r w:rsidR="000A6276" w:rsidRPr="00FA3482">
        <w:rPr>
          <w:rFonts w:ascii="Cambria" w:hAnsi="Cambria" w:cs="Times New Roman"/>
          <w:sz w:val="24"/>
          <w:szCs w:val="24"/>
        </w:rPr>
        <w:t xml:space="preserve"> coffee, is interrupted by the presentation of a gift.</w:t>
      </w:r>
      <w:r w:rsidR="00895B9F">
        <w:rPr>
          <w:rFonts w:ascii="Cambria" w:hAnsi="Cambria" w:cs="Times New Roman"/>
          <w:sz w:val="24"/>
          <w:szCs w:val="24"/>
        </w:rPr>
        <w:t xml:space="preserve"> </w:t>
      </w:r>
      <w:r w:rsidRPr="00FA3482">
        <w:rPr>
          <w:rFonts w:ascii="Cambria" w:hAnsi="Cambria" w:cs="Times New Roman"/>
          <w:sz w:val="24"/>
          <w:szCs w:val="24"/>
        </w:rPr>
        <w:t>Jack has bought Tess a retro lunch tin for her first day at the office.</w:t>
      </w:r>
      <w:r w:rsidR="00895B9F">
        <w:rPr>
          <w:rFonts w:ascii="Cambria" w:hAnsi="Cambria" w:cs="Times New Roman"/>
          <w:sz w:val="24"/>
          <w:szCs w:val="24"/>
        </w:rPr>
        <w:t xml:space="preserve"> </w:t>
      </w:r>
      <w:r w:rsidRPr="00FA3482">
        <w:rPr>
          <w:rFonts w:ascii="Cambria" w:hAnsi="Cambria" w:cs="Times New Roman"/>
          <w:sz w:val="24"/>
          <w:szCs w:val="24"/>
        </w:rPr>
        <w:t xml:space="preserve">It has her </w:t>
      </w:r>
      <w:r w:rsidR="00472096" w:rsidRPr="00FA3482">
        <w:rPr>
          <w:rFonts w:ascii="Cambria" w:hAnsi="Cambria" w:cs="Times New Roman"/>
          <w:sz w:val="24"/>
          <w:szCs w:val="24"/>
        </w:rPr>
        <w:t>initials</w:t>
      </w:r>
      <w:r w:rsidRPr="00FA3482">
        <w:rPr>
          <w:rFonts w:ascii="Cambria" w:hAnsi="Cambria" w:cs="Times New Roman"/>
          <w:sz w:val="24"/>
          <w:szCs w:val="24"/>
        </w:rPr>
        <w:t xml:space="preserve"> on it and </w:t>
      </w:r>
      <w:r w:rsidR="00472096" w:rsidRPr="00FA3482">
        <w:rPr>
          <w:rFonts w:ascii="Cambria" w:hAnsi="Cambria" w:cs="Times New Roman"/>
          <w:sz w:val="24"/>
          <w:szCs w:val="24"/>
        </w:rPr>
        <w:t>is</w:t>
      </w:r>
      <w:r w:rsidRPr="00FA3482">
        <w:rPr>
          <w:rFonts w:ascii="Cambria" w:hAnsi="Cambria" w:cs="Times New Roman"/>
          <w:sz w:val="24"/>
          <w:szCs w:val="24"/>
        </w:rPr>
        <w:t xml:space="preserve"> </w:t>
      </w:r>
      <w:r w:rsidR="00472096" w:rsidRPr="00FA3482">
        <w:rPr>
          <w:rFonts w:ascii="Cambria" w:hAnsi="Cambria" w:cs="Times New Roman"/>
          <w:sz w:val="24"/>
          <w:szCs w:val="24"/>
        </w:rPr>
        <w:t xml:space="preserve">filled </w:t>
      </w:r>
      <w:r w:rsidRPr="00FA3482">
        <w:rPr>
          <w:rFonts w:ascii="Cambria" w:hAnsi="Cambria" w:cs="Times New Roman"/>
          <w:sz w:val="24"/>
          <w:szCs w:val="24"/>
        </w:rPr>
        <w:t>with juvenile treats, such as</w:t>
      </w:r>
      <w:r w:rsidR="00472096" w:rsidRPr="00FA3482">
        <w:rPr>
          <w:rFonts w:ascii="Cambria" w:hAnsi="Cambria" w:cs="Times New Roman"/>
          <w:sz w:val="24"/>
          <w:szCs w:val="24"/>
        </w:rPr>
        <w:t xml:space="preserve"> a peanut butter and jelly sandwich,</w:t>
      </w:r>
      <w:r w:rsidRPr="00FA3482">
        <w:rPr>
          <w:rFonts w:ascii="Cambria" w:hAnsi="Cambria" w:cs="Times New Roman"/>
          <w:sz w:val="24"/>
          <w:szCs w:val="24"/>
        </w:rPr>
        <w:t xml:space="preserve"> Twinkies</w:t>
      </w:r>
      <w:r w:rsidR="000A6276" w:rsidRPr="00FA3482">
        <w:rPr>
          <w:rFonts w:ascii="Cambria" w:hAnsi="Cambria" w:cs="Times New Roman"/>
          <w:sz w:val="24"/>
          <w:szCs w:val="24"/>
        </w:rPr>
        <w:t xml:space="preserve"> </w:t>
      </w:r>
      <w:r w:rsidR="00684E87">
        <w:rPr>
          <w:rFonts w:ascii="Cambria" w:hAnsi="Cambria" w:cs="Times New Roman"/>
          <w:sz w:val="24"/>
          <w:szCs w:val="24"/>
        </w:rPr>
        <w:t>and “an apple for the teacher”; Jack tells her to “</w:t>
      </w:r>
      <w:r w:rsidR="00472096" w:rsidRPr="00FA3482">
        <w:rPr>
          <w:rFonts w:ascii="Cambria" w:hAnsi="Cambria" w:cs="Times New Roman"/>
          <w:sz w:val="24"/>
          <w:szCs w:val="24"/>
        </w:rPr>
        <w:t>P</w:t>
      </w:r>
      <w:r w:rsidR="000A6276" w:rsidRPr="00FA3482">
        <w:rPr>
          <w:rFonts w:ascii="Cambria" w:hAnsi="Cambria" w:cs="Times New Roman"/>
          <w:sz w:val="24"/>
          <w:szCs w:val="24"/>
        </w:rPr>
        <w:t>lay n</w:t>
      </w:r>
      <w:r w:rsidR="00472096" w:rsidRPr="00FA3482">
        <w:rPr>
          <w:rFonts w:ascii="Cambria" w:hAnsi="Cambria" w:cs="Times New Roman"/>
          <w:sz w:val="24"/>
          <w:szCs w:val="24"/>
        </w:rPr>
        <w:t>ice</w:t>
      </w:r>
      <w:r w:rsidR="000A6276" w:rsidRPr="00FA3482">
        <w:rPr>
          <w:rFonts w:ascii="Cambria" w:hAnsi="Cambria" w:cs="Times New Roman"/>
          <w:sz w:val="24"/>
          <w:szCs w:val="24"/>
        </w:rPr>
        <w:t xml:space="preserve"> with the othe</w:t>
      </w:r>
      <w:r w:rsidR="00E2579C" w:rsidRPr="00FA3482">
        <w:rPr>
          <w:rFonts w:ascii="Cambria" w:hAnsi="Cambria" w:cs="Times New Roman"/>
          <w:sz w:val="24"/>
          <w:szCs w:val="24"/>
        </w:rPr>
        <w:t>r kids</w:t>
      </w:r>
      <w:r w:rsidR="00472096" w:rsidRPr="00FA3482">
        <w:rPr>
          <w:rFonts w:ascii="Cambria" w:hAnsi="Cambria" w:cs="Times New Roman"/>
          <w:sz w:val="24"/>
          <w:szCs w:val="24"/>
        </w:rPr>
        <w:t xml:space="preserve"> and make sure you’re home before dark</w:t>
      </w:r>
      <w:r w:rsidR="00684E87">
        <w:rPr>
          <w:rFonts w:ascii="Cambria" w:hAnsi="Cambria" w:cs="Times New Roman"/>
          <w:sz w:val="24"/>
          <w:szCs w:val="24"/>
        </w:rPr>
        <w:t>.”</w:t>
      </w:r>
      <w:r w:rsidR="00895B9F">
        <w:rPr>
          <w:rFonts w:ascii="Cambria" w:hAnsi="Cambria" w:cs="Times New Roman"/>
          <w:sz w:val="24"/>
          <w:szCs w:val="24"/>
        </w:rPr>
        <w:t xml:space="preserve"> </w:t>
      </w:r>
      <w:r w:rsidR="00E2579C" w:rsidRPr="00FA3482">
        <w:rPr>
          <w:rFonts w:ascii="Cambria" w:hAnsi="Cambria" w:cs="Times New Roman"/>
          <w:sz w:val="24"/>
          <w:szCs w:val="24"/>
        </w:rPr>
        <w:t>Yvonne Tasker notes this</w:t>
      </w:r>
      <w:r w:rsidR="00684E87">
        <w:rPr>
          <w:rFonts w:ascii="Cambria" w:hAnsi="Cambria" w:cs="Times New Roman"/>
          <w:sz w:val="24"/>
          <w:szCs w:val="24"/>
        </w:rPr>
        <w:t xml:space="preserve"> “infantilizing gesture” with its “</w:t>
      </w:r>
      <w:proofErr w:type="spellStart"/>
      <w:r w:rsidR="0008265A" w:rsidRPr="00FA3482">
        <w:rPr>
          <w:rFonts w:ascii="Cambria" w:hAnsi="Cambria" w:cs="Times New Roman"/>
          <w:sz w:val="24"/>
          <w:szCs w:val="24"/>
        </w:rPr>
        <w:t>paternalizing</w:t>
      </w:r>
      <w:proofErr w:type="spellEnd"/>
      <w:r w:rsidR="0008265A" w:rsidRPr="00FA3482">
        <w:rPr>
          <w:rFonts w:ascii="Cambria" w:hAnsi="Cambria" w:cs="Times New Roman"/>
          <w:sz w:val="24"/>
          <w:szCs w:val="24"/>
        </w:rPr>
        <w:t xml:space="preserve"> overtones</w:t>
      </w:r>
      <w:r w:rsidR="00684E87">
        <w:rPr>
          <w:rFonts w:ascii="Cambria" w:hAnsi="Cambria" w:cs="Times New Roman"/>
          <w:sz w:val="24"/>
          <w:szCs w:val="24"/>
        </w:rPr>
        <w:t>,”</w:t>
      </w:r>
      <w:r w:rsidR="0008265A" w:rsidRPr="00FA3482">
        <w:rPr>
          <w:rFonts w:ascii="Cambria" w:hAnsi="Cambria" w:cs="Times New Roman"/>
          <w:sz w:val="24"/>
          <w:szCs w:val="24"/>
        </w:rPr>
        <w:t xml:space="preserve"> </w:t>
      </w:r>
      <w:r w:rsidR="00874ADD" w:rsidRPr="00FA3482">
        <w:rPr>
          <w:rFonts w:ascii="Cambria" w:hAnsi="Cambria" w:cs="Times New Roman"/>
          <w:sz w:val="24"/>
          <w:szCs w:val="24"/>
        </w:rPr>
        <w:t>and</w:t>
      </w:r>
      <w:r w:rsidR="00A52ABF" w:rsidRPr="00FA3482">
        <w:rPr>
          <w:rFonts w:ascii="Cambria" w:hAnsi="Cambria" w:cs="Times New Roman"/>
          <w:sz w:val="24"/>
          <w:szCs w:val="24"/>
        </w:rPr>
        <w:t xml:space="preserve"> also argues that</w:t>
      </w:r>
      <w:r w:rsidR="0008265A" w:rsidRPr="00FA3482">
        <w:rPr>
          <w:rFonts w:ascii="Cambria" w:hAnsi="Cambria" w:cs="Times New Roman"/>
          <w:sz w:val="24"/>
          <w:szCs w:val="24"/>
        </w:rPr>
        <w:t xml:space="preserve"> Jack himself is not entirely at hom</w:t>
      </w:r>
      <w:r w:rsidR="00684E87">
        <w:rPr>
          <w:rFonts w:ascii="Cambria" w:hAnsi="Cambria" w:cs="Times New Roman"/>
          <w:sz w:val="24"/>
          <w:szCs w:val="24"/>
        </w:rPr>
        <w:t>e in the corporate environment:</w:t>
      </w:r>
    </w:p>
    <w:p w14:paraId="2B833577" w14:textId="21EBCED3" w:rsidR="0008265A" w:rsidRPr="00FA3482" w:rsidRDefault="0008265A" w:rsidP="00FA3482">
      <w:pPr>
        <w:spacing w:line="240" w:lineRule="auto"/>
        <w:ind w:left="720"/>
        <w:rPr>
          <w:rFonts w:ascii="Cambria" w:hAnsi="Cambria" w:cs="Times New Roman"/>
          <w:sz w:val="24"/>
          <w:szCs w:val="24"/>
        </w:rPr>
      </w:pPr>
      <w:r w:rsidRPr="00FA3482">
        <w:rPr>
          <w:rFonts w:ascii="Cambria" w:hAnsi="Cambria" w:cs="Times New Roman"/>
          <w:sz w:val="24"/>
          <w:szCs w:val="24"/>
        </w:rPr>
        <w:t xml:space="preserve">In this context Trainer prefigures the paranoid world of </w:t>
      </w:r>
      <w:r w:rsidRPr="00FA3482">
        <w:rPr>
          <w:rFonts w:ascii="Cambria" w:hAnsi="Cambria" w:cs="Times New Roman"/>
          <w:i/>
          <w:sz w:val="24"/>
          <w:szCs w:val="24"/>
        </w:rPr>
        <w:t>Disclosure</w:t>
      </w:r>
      <w:r w:rsidR="00684E87">
        <w:rPr>
          <w:rFonts w:ascii="Cambria" w:hAnsi="Cambria" w:cs="Times New Roman"/>
          <w:sz w:val="24"/>
          <w:szCs w:val="24"/>
        </w:rPr>
        <w:t xml:space="preserve"> [1994</w:t>
      </w:r>
      <w:r w:rsidRPr="00FA3482">
        <w:rPr>
          <w:rFonts w:ascii="Cambria" w:hAnsi="Cambria" w:cs="Times New Roman"/>
          <w:sz w:val="24"/>
          <w:szCs w:val="24"/>
        </w:rPr>
        <w:t>] with its ghostly redundant male executive who takes the ferry like a zombie, seemingly out of habit.</w:t>
      </w:r>
      <w:r w:rsidR="00895B9F">
        <w:rPr>
          <w:rFonts w:ascii="Cambria" w:hAnsi="Cambria" w:cs="Times New Roman"/>
          <w:sz w:val="24"/>
          <w:szCs w:val="24"/>
        </w:rPr>
        <w:t xml:space="preserve"> </w:t>
      </w:r>
      <w:r w:rsidRPr="00FA3482">
        <w:rPr>
          <w:rFonts w:ascii="Cambria" w:hAnsi="Cambria" w:cs="Times New Roman"/>
          <w:sz w:val="24"/>
          <w:szCs w:val="24"/>
        </w:rPr>
        <w:t>Tess is a young woman with aspirations in the world which men fear being displaced from whilst women accept temporary contracts and entry level pay as the first step on the ladder.</w:t>
      </w:r>
      <w:r w:rsidR="00895B9F">
        <w:rPr>
          <w:rFonts w:ascii="Cambria" w:hAnsi="Cambria" w:cs="Times New Roman"/>
          <w:sz w:val="24"/>
          <w:szCs w:val="24"/>
        </w:rPr>
        <w:t xml:space="preserve"> </w:t>
      </w:r>
      <w:r w:rsidRPr="00FA3482">
        <w:rPr>
          <w:rFonts w:ascii="Cambria" w:hAnsi="Cambria" w:cs="Times New Roman"/>
          <w:sz w:val="24"/>
          <w:szCs w:val="24"/>
        </w:rPr>
        <w:t>If the film celebrates achievement, it also associates dynamism and energy with women. (1998:</w:t>
      </w:r>
      <w:r w:rsidR="00684E87">
        <w:rPr>
          <w:rFonts w:ascii="Cambria" w:hAnsi="Cambria" w:cs="Times New Roman"/>
          <w:sz w:val="24"/>
          <w:szCs w:val="24"/>
        </w:rPr>
        <w:t xml:space="preserve"> </w:t>
      </w:r>
      <w:r w:rsidRPr="00FA3482">
        <w:rPr>
          <w:rFonts w:ascii="Cambria" w:hAnsi="Cambria" w:cs="Times New Roman"/>
          <w:sz w:val="24"/>
          <w:szCs w:val="24"/>
        </w:rPr>
        <w:t>43)</w:t>
      </w:r>
    </w:p>
    <w:p w14:paraId="63A6CD73" w14:textId="55BB748E" w:rsidR="0008265A" w:rsidRPr="00FA3482" w:rsidRDefault="00E2579C" w:rsidP="00FA3482">
      <w:pPr>
        <w:spacing w:line="240" w:lineRule="auto"/>
        <w:rPr>
          <w:rFonts w:ascii="Cambria" w:hAnsi="Cambria" w:cs="Times New Roman"/>
          <w:sz w:val="24"/>
          <w:szCs w:val="24"/>
        </w:rPr>
      </w:pPr>
      <w:r w:rsidRPr="00FA3482">
        <w:rPr>
          <w:rFonts w:ascii="Cambria" w:hAnsi="Cambria" w:cs="Times New Roman"/>
          <w:sz w:val="24"/>
          <w:szCs w:val="24"/>
        </w:rPr>
        <w:t xml:space="preserve">The kitchen sequence is thus loaded with unresolved questions about </w:t>
      </w:r>
      <w:r w:rsidR="00A52ABF" w:rsidRPr="00FA3482">
        <w:rPr>
          <w:rFonts w:ascii="Cambria" w:hAnsi="Cambria" w:cs="Times New Roman"/>
          <w:sz w:val="24"/>
          <w:szCs w:val="24"/>
        </w:rPr>
        <w:t>gender roles</w:t>
      </w:r>
      <w:r w:rsidRPr="00FA3482">
        <w:rPr>
          <w:rFonts w:ascii="Cambria" w:hAnsi="Cambria" w:cs="Times New Roman"/>
          <w:sz w:val="24"/>
          <w:szCs w:val="24"/>
        </w:rPr>
        <w:t xml:space="preserve">, </w:t>
      </w:r>
      <w:r w:rsidR="00B556C7" w:rsidRPr="00FA3482">
        <w:rPr>
          <w:rFonts w:ascii="Cambria" w:hAnsi="Cambria" w:cs="Times New Roman"/>
          <w:sz w:val="24"/>
          <w:szCs w:val="24"/>
        </w:rPr>
        <w:t>offering</w:t>
      </w:r>
      <w:r w:rsidRPr="00FA3482">
        <w:rPr>
          <w:rFonts w:ascii="Cambria" w:hAnsi="Cambria" w:cs="Times New Roman"/>
          <w:sz w:val="24"/>
          <w:szCs w:val="24"/>
        </w:rPr>
        <w:t xml:space="preserve"> an odd reflectio</w:t>
      </w:r>
      <w:r w:rsidR="00096BAB">
        <w:rPr>
          <w:rFonts w:ascii="Cambria" w:hAnsi="Cambria" w:cs="Times New Roman"/>
          <w:sz w:val="24"/>
          <w:szCs w:val="24"/>
        </w:rPr>
        <w:t>n on the subsequent “triumphal”</w:t>
      </w:r>
      <w:r w:rsidRPr="00FA3482">
        <w:rPr>
          <w:rFonts w:ascii="Cambria" w:hAnsi="Cambria" w:cs="Times New Roman"/>
          <w:sz w:val="24"/>
          <w:szCs w:val="24"/>
        </w:rPr>
        <w:t xml:space="preserve"> conclusion.</w:t>
      </w:r>
    </w:p>
    <w:p w14:paraId="1124AFF6" w14:textId="130DB6A9" w:rsidR="00B556C7" w:rsidRPr="00FA3482" w:rsidRDefault="00472096" w:rsidP="00FA3482">
      <w:pPr>
        <w:spacing w:line="240" w:lineRule="auto"/>
        <w:rPr>
          <w:rFonts w:ascii="Cambria" w:hAnsi="Cambria" w:cs="Times New Roman"/>
          <w:sz w:val="24"/>
          <w:szCs w:val="24"/>
        </w:rPr>
      </w:pPr>
      <w:r w:rsidRPr="00FA3482">
        <w:rPr>
          <w:rFonts w:ascii="Cambria" w:hAnsi="Cambria" w:cs="Times New Roman"/>
          <w:sz w:val="24"/>
          <w:szCs w:val="24"/>
        </w:rPr>
        <w:t xml:space="preserve">As Tess arrives at Trask Industries for her first day in her new job </w:t>
      </w:r>
      <w:r w:rsidR="00EE6B4A" w:rsidRPr="00FA3482">
        <w:rPr>
          <w:rFonts w:ascii="Cambria" w:hAnsi="Cambria" w:cs="Times New Roman"/>
          <w:sz w:val="24"/>
          <w:szCs w:val="24"/>
        </w:rPr>
        <w:t>Carly Simon</w:t>
      </w:r>
      <w:r w:rsidR="00811057" w:rsidRPr="00FA3482">
        <w:rPr>
          <w:rFonts w:ascii="Cambria" w:hAnsi="Cambria" w:cs="Times New Roman"/>
          <w:sz w:val="24"/>
          <w:szCs w:val="24"/>
        </w:rPr>
        <w:t>’s</w:t>
      </w:r>
      <w:r w:rsidR="00EE6B4A" w:rsidRPr="00FA3482">
        <w:rPr>
          <w:rFonts w:ascii="Cambria" w:hAnsi="Cambria" w:cs="Times New Roman"/>
          <w:sz w:val="24"/>
          <w:szCs w:val="24"/>
        </w:rPr>
        <w:t xml:space="preserve"> </w:t>
      </w:r>
      <w:r w:rsidRPr="00FA3482">
        <w:rPr>
          <w:rFonts w:ascii="Cambria" w:hAnsi="Cambria" w:cs="Times New Roman"/>
          <w:sz w:val="24"/>
          <w:szCs w:val="24"/>
        </w:rPr>
        <w:t xml:space="preserve">soundtrack </w:t>
      </w:r>
      <w:r w:rsidR="00EE6B4A" w:rsidRPr="00FA3482">
        <w:rPr>
          <w:rFonts w:ascii="Cambria" w:hAnsi="Cambria" w:cs="Times New Roman"/>
          <w:sz w:val="24"/>
          <w:szCs w:val="24"/>
        </w:rPr>
        <w:t>haunts</w:t>
      </w:r>
      <w:r w:rsidRPr="00FA3482">
        <w:rPr>
          <w:rFonts w:ascii="Cambria" w:hAnsi="Cambria" w:cs="Times New Roman"/>
          <w:sz w:val="24"/>
          <w:szCs w:val="24"/>
        </w:rPr>
        <w:t xml:space="preserve"> her movements.</w:t>
      </w:r>
      <w:r w:rsidR="00895B9F">
        <w:rPr>
          <w:rFonts w:ascii="Cambria" w:hAnsi="Cambria" w:cs="Times New Roman"/>
          <w:sz w:val="24"/>
          <w:szCs w:val="24"/>
        </w:rPr>
        <w:t xml:space="preserve"> </w:t>
      </w:r>
      <w:r w:rsidRPr="00FA3482">
        <w:rPr>
          <w:rFonts w:ascii="Cambria" w:hAnsi="Cambria" w:cs="Times New Roman"/>
          <w:sz w:val="24"/>
          <w:szCs w:val="24"/>
        </w:rPr>
        <w:t>When she arrives at her office her secretary, Alice Baxter (Amy Aquino)</w:t>
      </w:r>
      <w:r w:rsidR="00EE6B4A" w:rsidRPr="00FA3482">
        <w:rPr>
          <w:rFonts w:ascii="Cambria" w:hAnsi="Cambria" w:cs="Times New Roman"/>
          <w:sz w:val="24"/>
          <w:szCs w:val="24"/>
        </w:rPr>
        <w:t xml:space="preserve"> is on the phone with her feet up, so that Tess thinks she is the assistant and Alice is the executive.</w:t>
      </w:r>
      <w:r w:rsidR="00895B9F">
        <w:rPr>
          <w:rFonts w:ascii="Cambria" w:hAnsi="Cambria" w:cs="Times New Roman"/>
          <w:sz w:val="24"/>
          <w:szCs w:val="24"/>
        </w:rPr>
        <w:t xml:space="preserve"> </w:t>
      </w:r>
      <w:r w:rsidR="00EE6B4A" w:rsidRPr="00FA3482">
        <w:rPr>
          <w:rFonts w:ascii="Cambria" w:hAnsi="Cambria" w:cs="Times New Roman"/>
          <w:sz w:val="24"/>
          <w:szCs w:val="24"/>
        </w:rPr>
        <w:t>Certai</w:t>
      </w:r>
      <w:r w:rsidR="00096BAB">
        <w:rPr>
          <w:rFonts w:ascii="Cambria" w:hAnsi="Cambria" w:cs="Times New Roman"/>
          <w:sz w:val="24"/>
          <w:szCs w:val="24"/>
        </w:rPr>
        <w:t>nly Alice is distinct from the “girls”</w:t>
      </w:r>
      <w:r w:rsidR="00EE6B4A" w:rsidRPr="00FA3482">
        <w:rPr>
          <w:rFonts w:ascii="Cambria" w:hAnsi="Cambria" w:cs="Times New Roman"/>
          <w:sz w:val="24"/>
          <w:szCs w:val="24"/>
        </w:rPr>
        <w:t xml:space="preserve"> in the typing pool; she is confident, sassy and independent.</w:t>
      </w:r>
      <w:r w:rsidR="00895B9F">
        <w:rPr>
          <w:rFonts w:ascii="Cambria" w:hAnsi="Cambria" w:cs="Times New Roman"/>
          <w:sz w:val="24"/>
          <w:szCs w:val="24"/>
        </w:rPr>
        <w:t xml:space="preserve"> </w:t>
      </w:r>
      <w:r w:rsidR="00EE6B4A" w:rsidRPr="00FA3482">
        <w:rPr>
          <w:rFonts w:ascii="Cambria" w:hAnsi="Cambria" w:cs="Times New Roman"/>
          <w:sz w:val="24"/>
          <w:szCs w:val="24"/>
        </w:rPr>
        <w:t xml:space="preserve">The </w:t>
      </w:r>
      <w:r w:rsidR="00A52ABF" w:rsidRPr="00FA3482">
        <w:rPr>
          <w:rFonts w:ascii="Cambria" w:hAnsi="Cambria" w:cs="Times New Roman"/>
          <w:sz w:val="24"/>
          <w:szCs w:val="24"/>
        </w:rPr>
        <w:t>initial confusion over roles and the</w:t>
      </w:r>
      <w:r w:rsidR="00EE6B4A" w:rsidRPr="00FA3482">
        <w:rPr>
          <w:rFonts w:ascii="Cambria" w:hAnsi="Cambria" w:cs="Times New Roman"/>
          <w:sz w:val="24"/>
          <w:szCs w:val="24"/>
        </w:rPr>
        <w:t xml:space="preserve"> subsequent </w:t>
      </w:r>
      <w:r w:rsidR="00A52ABF" w:rsidRPr="00FA3482">
        <w:rPr>
          <w:rFonts w:ascii="Cambria" w:hAnsi="Cambria" w:cs="Times New Roman"/>
          <w:sz w:val="24"/>
          <w:szCs w:val="24"/>
        </w:rPr>
        <w:t>dialogue</w:t>
      </w:r>
      <w:r w:rsidR="00EE6B4A" w:rsidRPr="00FA3482">
        <w:rPr>
          <w:rFonts w:ascii="Cambria" w:hAnsi="Cambria" w:cs="Times New Roman"/>
          <w:sz w:val="24"/>
          <w:szCs w:val="24"/>
        </w:rPr>
        <w:t xml:space="preserve"> hint</w:t>
      </w:r>
      <w:r w:rsidR="00A52ABF" w:rsidRPr="00FA3482">
        <w:rPr>
          <w:rFonts w:ascii="Cambria" w:hAnsi="Cambria" w:cs="Times New Roman"/>
          <w:sz w:val="24"/>
          <w:szCs w:val="24"/>
        </w:rPr>
        <w:t>s</w:t>
      </w:r>
      <w:r w:rsidR="00EE6B4A" w:rsidRPr="00FA3482">
        <w:rPr>
          <w:rFonts w:ascii="Cambria" w:hAnsi="Cambria" w:cs="Times New Roman"/>
          <w:sz w:val="24"/>
          <w:szCs w:val="24"/>
        </w:rPr>
        <w:t xml:space="preserve"> at a changing order:</w:t>
      </w:r>
    </w:p>
    <w:p w14:paraId="477F3B85" w14:textId="00D613BD" w:rsidR="00EE6B4A" w:rsidRPr="00FA3482" w:rsidRDefault="00096BAB" w:rsidP="00FA3482">
      <w:pPr>
        <w:spacing w:line="240" w:lineRule="auto"/>
        <w:ind w:left="720"/>
        <w:rPr>
          <w:rFonts w:ascii="Cambria" w:hAnsi="Cambria" w:cs="Times New Roman"/>
          <w:sz w:val="24"/>
          <w:szCs w:val="24"/>
        </w:rPr>
      </w:pPr>
      <w:r>
        <w:rPr>
          <w:rFonts w:ascii="Cambria" w:hAnsi="Cambria" w:cs="Times New Roman"/>
          <w:sz w:val="24"/>
          <w:szCs w:val="24"/>
        </w:rPr>
        <w:t xml:space="preserve">Tess: </w:t>
      </w:r>
      <w:r w:rsidR="00EE6B4A" w:rsidRPr="00FA3482">
        <w:rPr>
          <w:rFonts w:ascii="Cambria" w:hAnsi="Cambria" w:cs="Times New Roman"/>
          <w:sz w:val="24"/>
          <w:szCs w:val="24"/>
        </w:rPr>
        <w:t xml:space="preserve">When I saw you in here on the phone with your feet up </w:t>
      </w:r>
      <w:r>
        <w:rPr>
          <w:rFonts w:ascii="Cambria" w:hAnsi="Cambria" w:cs="Times New Roman"/>
          <w:sz w:val="24"/>
          <w:szCs w:val="24"/>
        </w:rPr>
        <w:t>I figured this was your office…</w:t>
      </w:r>
    </w:p>
    <w:p w14:paraId="771B3E45" w14:textId="768AC354" w:rsidR="00EE6B4A" w:rsidRPr="00FA3482" w:rsidRDefault="00096BAB" w:rsidP="00FA3482">
      <w:pPr>
        <w:spacing w:line="240" w:lineRule="auto"/>
        <w:ind w:left="720"/>
        <w:rPr>
          <w:rFonts w:ascii="Cambria" w:hAnsi="Cambria" w:cs="Times New Roman"/>
          <w:sz w:val="24"/>
          <w:szCs w:val="24"/>
        </w:rPr>
      </w:pPr>
      <w:r>
        <w:rPr>
          <w:rFonts w:ascii="Cambria" w:hAnsi="Cambria" w:cs="Times New Roman"/>
          <w:sz w:val="24"/>
          <w:szCs w:val="24"/>
        </w:rPr>
        <w:lastRenderedPageBreak/>
        <w:t xml:space="preserve">Alice: </w:t>
      </w:r>
      <w:r w:rsidR="00EE6B4A" w:rsidRPr="00FA3482">
        <w:rPr>
          <w:rFonts w:ascii="Cambria" w:hAnsi="Cambria" w:cs="Times New Roman"/>
          <w:sz w:val="24"/>
          <w:szCs w:val="24"/>
        </w:rPr>
        <w:t xml:space="preserve">I’m sorry about that, Miss McGill, it won’t happen again, </w:t>
      </w:r>
      <w:r w:rsidR="00EE6B4A" w:rsidRPr="00FA3482">
        <w:rPr>
          <w:rFonts w:ascii="Cambria" w:hAnsi="Cambria" w:cs="Times New Roman"/>
          <w:i/>
          <w:sz w:val="24"/>
          <w:szCs w:val="24"/>
        </w:rPr>
        <w:t>ever</w:t>
      </w:r>
      <w:r>
        <w:rPr>
          <w:rFonts w:ascii="Cambria" w:hAnsi="Cambria" w:cs="Times New Roman"/>
          <w:sz w:val="24"/>
          <w:szCs w:val="24"/>
        </w:rPr>
        <w:t>.</w:t>
      </w:r>
    </w:p>
    <w:p w14:paraId="6B30DEEA" w14:textId="6BC49A0A" w:rsidR="00EE6B4A" w:rsidRPr="00FA3482" w:rsidRDefault="00096BAB" w:rsidP="00FA3482">
      <w:pPr>
        <w:spacing w:line="240" w:lineRule="auto"/>
        <w:ind w:left="720"/>
        <w:rPr>
          <w:rFonts w:ascii="Cambria" w:hAnsi="Cambria" w:cs="Times New Roman"/>
          <w:sz w:val="24"/>
          <w:szCs w:val="24"/>
        </w:rPr>
      </w:pPr>
      <w:r>
        <w:rPr>
          <w:rFonts w:ascii="Cambria" w:hAnsi="Cambria" w:cs="Times New Roman"/>
          <w:sz w:val="24"/>
          <w:szCs w:val="24"/>
        </w:rPr>
        <w:t>Tess: It’s OK.</w:t>
      </w:r>
    </w:p>
    <w:p w14:paraId="4CE4AEF8" w14:textId="51853C72" w:rsidR="00EE6B4A" w:rsidRPr="00FA3482" w:rsidRDefault="00096BAB" w:rsidP="00FA3482">
      <w:pPr>
        <w:spacing w:line="240" w:lineRule="auto"/>
        <w:ind w:left="720"/>
        <w:rPr>
          <w:rFonts w:ascii="Cambria" w:hAnsi="Cambria" w:cs="Times New Roman"/>
          <w:sz w:val="24"/>
          <w:szCs w:val="24"/>
        </w:rPr>
      </w:pPr>
      <w:r>
        <w:rPr>
          <w:rFonts w:ascii="Cambria" w:hAnsi="Cambria" w:cs="Times New Roman"/>
          <w:sz w:val="24"/>
          <w:szCs w:val="24"/>
        </w:rPr>
        <w:t xml:space="preserve">Alice: </w:t>
      </w:r>
      <w:r w:rsidR="00EE6B4A" w:rsidRPr="00FA3482">
        <w:rPr>
          <w:rFonts w:ascii="Cambria" w:hAnsi="Cambria" w:cs="Times New Roman"/>
          <w:sz w:val="24"/>
          <w:szCs w:val="24"/>
        </w:rPr>
        <w:t xml:space="preserve">Maybe now would be a good time to go over what </w:t>
      </w:r>
      <w:r>
        <w:rPr>
          <w:rFonts w:ascii="Cambria" w:hAnsi="Cambria" w:cs="Times New Roman"/>
          <w:sz w:val="24"/>
          <w:szCs w:val="24"/>
        </w:rPr>
        <w:t>you expect of me.</w:t>
      </w:r>
    </w:p>
    <w:p w14:paraId="7C193296" w14:textId="2335F408" w:rsidR="00EE6B4A" w:rsidRPr="00FA3482" w:rsidRDefault="00EE6B4A" w:rsidP="00FA3482">
      <w:pPr>
        <w:spacing w:line="240" w:lineRule="auto"/>
        <w:ind w:left="720"/>
        <w:rPr>
          <w:rFonts w:ascii="Cambria" w:hAnsi="Cambria" w:cs="Times New Roman"/>
          <w:sz w:val="24"/>
          <w:szCs w:val="24"/>
        </w:rPr>
      </w:pPr>
      <w:r w:rsidRPr="00FA3482">
        <w:rPr>
          <w:rFonts w:ascii="Cambria" w:hAnsi="Cambria" w:cs="Times New Roman"/>
          <w:sz w:val="24"/>
          <w:szCs w:val="24"/>
        </w:rPr>
        <w:t>Tes</w:t>
      </w:r>
      <w:r w:rsidR="006B0BF9">
        <w:rPr>
          <w:rFonts w:ascii="Cambria" w:hAnsi="Cambria" w:cs="Times New Roman"/>
          <w:sz w:val="24"/>
          <w:szCs w:val="24"/>
        </w:rPr>
        <w:t xml:space="preserve">s: (Pauses, clears her throat) </w:t>
      </w:r>
      <w:r w:rsidRPr="00FA3482">
        <w:rPr>
          <w:rFonts w:ascii="Cambria" w:hAnsi="Cambria" w:cs="Times New Roman"/>
          <w:sz w:val="24"/>
          <w:szCs w:val="24"/>
        </w:rPr>
        <w:t>I expect you to call me Tess.</w:t>
      </w:r>
      <w:r w:rsidR="00895B9F">
        <w:rPr>
          <w:rFonts w:ascii="Cambria" w:hAnsi="Cambria" w:cs="Times New Roman"/>
          <w:sz w:val="24"/>
          <w:szCs w:val="24"/>
        </w:rPr>
        <w:t xml:space="preserve"> </w:t>
      </w:r>
      <w:r w:rsidRPr="00FA3482">
        <w:rPr>
          <w:rFonts w:ascii="Cambria" w:hAnsi="Cambria" w:cs="Times New Roman"/>
          <w:sz w:val="24"/>
          <w:szCs w:val="24"/>
        </w:rPr>
        <w:t>I don’t expect you to fetch me coffee unless you’re getting some for yourself.</w:t>
      </w:r>
      <w:r w:rsidR="00895B9F">
        <w:rPr>
          <w:rFonts w:ascii="Cambria" w:hAnsi="Cambria" w:cs="Times New Roman"/>
          <w:sz w:val="24"/>
          <w:szCs w:val="24"/>
        </w:rPr>
        <w:t xml:space="preserve"> </w:t>
      </w:r>
      <w:r w:rsidRPr="00FA3482">
        <w:rPr>
          <w:rFonts w:ascii="Cambria" w:hAnsi="Cambria" w:cs="Times New Roman"/>
          <w:sz w:val="24"/>
          <w:szCs w:val="24"/>
        </w:rPr>
        <w:t>And, um, the rest we’</w:t>
      </w:r>
      <w:r w:rsidR="006B0BF9">
        <w:rPr>
          <w:rFonts w:ascii="Cambria" w:hAnsi="Cambria" w:cs="Times New Roman"/>
          <w:sz w:val="24"/>
          <w:szCs w:val="24"/>
        </w:rPr>
        <w:t>ll just make up as we go along.</w:t>
      </w:r>
    </w:p>
    <w:p w14:paraId="6DB6A42B" w14:textId="42A4C879" w:rsidR="00EE6B4A" w:rsidRPr="00FA3482" w:rsidRDefault="00811057" w:rsidP="00FA3482">
      <w:pPr>
        <w:spacing w:line="240" w:lineRule="auto"/>
        <w:ind w:left="720"/>
        <w:rPr>
          <w:rFonts w:ascii="Cambria" w:hAnsi="Cambria" w:cs="Times New Roman"/>
          <w:sz w:val="24"/>
          <w:szCs w:val="24"/>
        </w:rPr>
      </w:pPr>
      <w:r w:rsidRPr="00FA3482">
        <w:rPr>
          <w:rFonts w:ascii="Cambria" w:hAnsi="Cambria" w:cs="Times New Roman"/>
          <w:sz w:val="24"/>
          <w:szCs w:val="24"/>
        </w:rPr>
        <w:t>Alice: (</w:t>
      </w:r>
      <w:r w:rsidR="006B0BF9">
        <w:rPr>
          <w:rFonts w:ascii="Cambria" w:hAnsi="Cambria" w:cs="Times New Roman"/>
          <w:sz w:val="24"/>
          <w:szCs w:val="24"/>
        </w:rPr>
        <w:t xml:space="preserve">Looking surprised and pleased) </w:t>
      </w:r>
      <w:r w:rsidRPr="00FA3482">
        <w:rPr>
          <w:rFonts w:ascii="Cambria" w:hAnsi="Cambria" w:cs="Times New Roman"/>
          <w:sz w:val="24"/>
          <w:szCs w:val="24"/>
        </w:rPr>
        <w:t>OK…</w:t>
      </w:r>
      <w:r w:rsidR="00895B9F">
        <w:rPr>
          <w:rFonts w:ascii="Cambria" w:hAnsi="Cambria" w:cs="Times New Roman"/>
          <w:sz w:val="24"/>
          <w:szCs w:val="24"/>
        </w:rPr>
        <w:t xml:space="preserve"> </w:t>
      </w:r>
      <w:r w:rsidRPr="00FA3482">
        <w:rPr>
          <w:rFonts w:ascii="Cambria" w:hAnsi="Cambria" w:cs="Times New Roman"/>
          <w:sz w:val="24"/>
          <w:szCs w:val="24"/>
        </w:rPr>
        <w:t>I’ll be righ</w:t>
      </w:r>
      <w:r w:rsidR="006B0BF9">
        <w:rPr>
          <w:rFonts w:ascii="Cambria" w:hAnsi="Cambria" w:cs="Times New Roman"/>
          <w:sz w:val="24"/>
          <w:szCs w:val="24"/>
        </w:rPr>
        <w:t>t outside if you need anything.</w:t>
      </w:r>
    </w:p>
    <w:p w14:paraId="12C4F33F" w14:textId="785937E9" w:rsidR="00811057" w:rsidRPr="00FA3482" w:rsidRDefault="006B0BF9" w:rsidP="00FA3482">
      <w:pPr>
        <w:spacing w:line="240" w:lineRule="auto"/>
        <w:ind w:left="720"/>
        <w:rPr>
          <w:rFonts w:ascii="Cambria" w:hAnsi="Cambria" w:cs="Times New Roman"/>
          <w:sz w:val="24"/>
          <w:szCs w:val="24"/>
        </w:rPr>
      </w:pPr>
      <w:r>
        <w:rPr>
          <w:rFonts w:ascii="Cambria" w:hAnsi="Cambria" w:cs="Times New Roman"/>
          <w:sz w:val="24"/>
          <w:szCs w:val="24"/>
        </w:rPr>
        <w:t>Tess: Fine.</w:t>
      </w:r>
    </w:p>
    <w:p w14:paraId="28B46179" w14:textId="7ADAAC8A" w:rsidR="00811057" w:rsidRPr="00FA3482" w:rsidRDefault="00811057" w:rsidP="00FA3482">
      <w:pPr>
        <w:spacing w:line="240" w:lineRule="auto"/>
        <w:rPr>
          <w:rFonts w:ascii="Cambria" w:hAnsi="Cambria" w:cs="Times New Roman"/>
          <w:sz w:val="24"/>
          <w:szCs w:val="24"/>
        </w:rPr>
      </w:pPr>
      <w:r w:rsidRPr="00FA3482">
        <w:rPr>
          <w:rFonts w:ascii="Cambria" w:hAnsi="Cambria" w:cs="Times New Roman"/>
          <w:sz w:val="24"/>
          <w:szCs w:val="24"/>
        </w:rPr>
        <w:t xml:space="preserve">It is at this point that Tess sits at her new desk, lifts the phone and calls </w:t>
      </w:r>
      <w:r w:rsidR="005825C0" w:rsidRPr="00FA3482">
        <w:rPr>
          <w:rFonts w:ascii="Cambria" w:hAnsi="Cambria" w:cs="Times New Roman"/>
          <w:sz w:val="24"/>
          <w:szCs w:val="24"/>
        </w:rPr>
        <w:t>her best friend</w:t>
      </w:r>
      <w:r w:rsidR="006B0BF9">
        <w:rPr>
          <w:rFonts w:ascii="Cambria" w:hAnsi="Cambria" w:cs="Times New Roman"/>
          <w:sz w:val="24"/>
          <w:szCs w:val="24"/>
        </w:rPr>
        <w:t xml:space="preserve"> – “</w:t>
      </w:r>
      <w:proofErr w:type="spellStart"/>
      <w:r w:rsidRPr="00FA3482">
        <w:rPr>
          <w:rFonts w:ascii="Cambria" w:hAnsi="Cambria" w:cs="Times New Roman"/>
          <w:sz w:val="24"/>
          <w:szCs w:val="24"/>
        </w:rPr>
        <w:t>Cyn</w:t>
      </w:r>
      <w:proofErr w:type="spellEnd"/>
      <w:r w:rsidRPr="00FA3482">
        <w:rPr>
          <w:rFonts w:ascii="Cambria" w:hAnsi="Cambria" w:cs="Times New Roman"/>
          <w:sz w:val="24"/>
          <w:szCs w:val="24"/>
        </w:rPr>
        <w:t>?</w:t>
      </w:r>
      <w:r w:rsidR="00895B9F">
        <w:rPr>
          <w:rFonts w:ascii="Cambria" w:hAnsi="Cambria" w:cs="Times New Roman"/>
          <w:sz w:val="24"/>
          <w:szCs w:val="24"/>
        </w:rPr>
        <w:t xml:space="preserve"> </w:t>
      </w:r>
      <w:r w:rsidR="006B0BF9">
        <w:rPr>
          <w:rFonts w:ascii="Cambria" w:hAnsi="Cambria" w:cs="Times New Roman"/>
          <w:sz w:val="24"/>
          <w:szCs w:val="24"/>
        </w:rPr>
        <w:t>Guess where I am!”</w:t>
      </w:r>
      <w:r w:rsidRPr="00FA3482">
        <w:rPr>
          <w:rFonts w:ascii="Cambria" w:hAnsi="Cambria" w:cs="Times New Roman"/>
          <w:sz w:val="24"/>
          <w:szCs w:val="24"/>
        </w:rPr>
        <w:t xml:space="preserve"> – </w:t>
      </w:r>
      <w:proofErr w:type="gramStart"/>
      <w:r w:rsidRPr="00FA3482">
        <w:rPr>
          <w:rFonts w:ascii="Cambria" w:hAnsi="Cambria" w:cs="Times New Roman"/>
          <w:sz w:val="24"/>
          <w:szCs w:val="24"/>
        </w:rPr>
        <w:t>and</w:t>
      </w:r>
      <w:proofErr w:type="gramEnd"/>
      <w:r w:rsidRPr="00FA3482">
        <w:rPr>
          <w:rFonts w:ascii="Cambria" w:hAnsi="Cambria" w:cs="Times New Roman"/>
          <w:sz w:val="24"/>
          <w:szCs w:val="24"/>
        </w:rPr>
        <w:t xml:space="preserve"> the music swells with the</w:t>
      </w:r>
      <w:r w:rsidR="006B0BF9">
        <w:rPr>
          <w:rFonts w:ascii="Cambria" w:hAnsi="Cambria" w:cs="Times New Roman"/>
          <w:sz w:val="24"/>
          <w:szCs w:val="24"/>
        </w:rPr>
        <w:t xml:space="preserve"> gospel lyric of Carly Simon’s “</w:t>
      </w:r>
      <w:r w:rsidRPr="00FA3482">
        <w:rPr>
          <w:rFonts w:ascii="Cambria" w:hAnsi="Cambria" w:cs="Times New Roman"/>
          <w:sz w:val="24"/>
          <w:szCs w:val="24"/>
        </w:rPr>
        <w:t>Let the River Run</w:t>
      </w:r>
      <w:r w:rsidR="006B0BF9">
        <w:rPr>
          <w:rFonts w:ascii="Cambria" w:hAnsi="Cambria" w:cs="Times New Roman"/>
          <w:sz w:val="24"/>
          <w:szCs w:val="24"/>
        </w:rPr>
        <w:t>.”</w:t>
      </w:r>
      <w:r w:rsidR="00895B9F">
        <w:rPr>
          <w:rFonts w:ascii="Cambria" w:hAnsi="Cambria" w:cs="Times New Roman"/>
          <w:sz w:val="24"/>
          <w:szCs w:val="24"/>
        </w:rPr>
        <w:t xml:space="preserve"> </w:t>
      </w:r>
      <w:r w:rsidRPr="00FA3482">
        <w:rPr>
          <w:rFonts w:ascii="Cambria" w:hAnsi="Cambria" w:cs="Times New Roman"/>
          <w:sz w:val="24"/>
          <w:szCs w:val="24"/>
        </w:rPr>
        <w:t>There is a lot happening in this short sequence.</w:t>
      </w:r>
      <w:r w:rsidR="00895B9F">
        <w:rPr>
          <w:rFonts w:ascii="Cambria" w:hAnsi="Cambria" w:cs="Times New Roman"/>
          <w:sz w:val="24"/>
          <w:szCs w:val="24"/>
        </w:rPr>
        <w:t xml:space="preserve"> </w:t>
      </w:r>
      <w:r w:rsidRPr="00FA3482">
        <w:rPr>
          <w:rFonts w:ascii="Cambria" w:hAnsi="Cambria" w:cs="Times New Roman"/>
          <w:sz w:val="24"/>
          <w:szCs w:val="24"/>
        </w:rPr>
        <w:t>Tess’s conversation with Alice mirrors a similar encounter between Katheri</w:t>
      </w:r>
      <w:r w:rsidR="002B4833" w:rsidRPr="00FA3482">
        <w:rPr>
          <w:rFonts w:ascii="Cambria" w:hAnsi="Cambria" w:cs="Times New Roman"/>
          <w:sz w:val="24"/>
          <w:szCs w:val="24"/>
        </w:rPr>
        <w:t>ne and Tess earlier in the film, where</w:t>
      </w:r>
      <w:r w:rsidR="00895B9F">
        <w:rPr>
          <w:rFonts w:ascii="Cambria" w:hAnsi="Cambria" w:cs="Times New Roman"/>
          <w:sz w:val="24"/>
          <w:szCs w:val="24"/>
        </w:rPr>
        <w:t xml:space="preserve"> </w:t>
      </w:r>
      <w:r w:rsidRPr="00FA3482">
        <w:rPr>
          <w:rFonts w:ascii="Cambria" w:hAnsi="Cambria" w:cs="Times New Roman"/>
          <w:sz w:val="24"/>
          <w:szCs w:val="24"/>
        </w:rPr>
        <w:t xml:space="preserve">Katherine’s apparently egalitarian approach is immediately mitigated by </w:t>
      </w:r>
      <w:r w:rsidR="002B4833" w:rsidRPr="00FA3482">
        <w:rPr>
          <w:rFonts w:ascii="Cambria" w:hAnsi="Cambria" w:cs="Times New Roman"/>
          <w:sz w:val="24"/>
          <w:szCs w:val="24"/>
        </w:rPr>
        <w:t>patronizing advice</w:t>
      </w:r>
      <w:r w:rsidR="006B0BF9">
        <w:rPr>
          <w:rFonts w:ascii="Cambria" w:hAnsi="Cambria" w:cs="Times New Roman"/>
          <w:sz w:val="24"/>
          <w:szCs w:val="24"/>
        </w:rPr>
        <w:t>:</w:t>
      </w:r>
    </w:p>
    <w:p w14:paraId="2B0C3188" w14:textId="122D893D" w:rsidR="00811057" w:rsidRPr="00FA3482" w:rsidRDefault="006B0BF9" w:rsidP="00FA3482">
      <w:pPr>
        <w:spacing w:line="240" w:lineRule="auto"/>
        <w:ind w:left="720"/>
        <w:rPr>
          <w:rFonts w:ascii="Cambria" w:hAnsi="Cambria" w:cs="Times New Roman"/>
          <w:sz w:val="24"/>
          <w:szCs w:val="24"/>
        </w:rPr>
      </w:pPr>
      <w:r>
        <w:rPr>
          <w:rFonts w:ascii="Cambria" w:hAnsi="Cambria" w:cs="Times New Roman"/>
          <w:sz w:val="24"/>
          <w:szCs w:val="24"/>
        </w:rPr>
        <w:t xml:space="preserve">Katherine: </w:t>
      </w:r>
      <w:r w:rsidR="0072237E" w:rsidRPr="00FA3482">
        <w:rPr>
          <w:rFonts w:ascii="Cambria" w:hAnsi="Cambria" w:cs="Times New Roman"/>
          <w:sz w:val="24"/>
          <w:szCs w:val="24"/>
        </w:rPr>
        <w:t>I consider us a team, Tess, and as such we have a uniform – simple, elegant, impeccable.</w:t>
      </w:r>
      <w:r w:rsidR="00895B9F">
        <w:rPr>
          <w:rFonts w:ascii="Cambria" w:hAnsi="Cambria" w:cs="Times New Roman"/>
          <w:sz w:val="24"/>
          <w:szCs w:val="24"/>
        </w:rPr>
        <w:t xml:space="preserve"> </w:t>
      </w:r>
      <w:r w:rsidR="0072237E" w:rsidRPr="00FA3482">
        <w:rPr>
          <w:rFonts w:ascii="Cambria" w:hAnsi="Cambria" w:cs="Times New Roman"/>
          <w:sz w:val="24"/>
          <w:szCs w:val="24"/>
        </w:rPr>
        <w:t>Dress shabbily and they notice the dress.</w:t>
      </w:r>
      <w:r w:rsidR="00895B9F">
        <w:rPr>
          <w:rFonts w:ascii="Cambria" w:hAnsi="Cambria" w:cs="Times New Roman"/>
          <w:sz w:val="24"/>
          <w:szCs w:val="24"/>
        </w:rPr>
        <w:t xml:space="preserve"> </w:t>
      </w:r>
      <w:r w:rsidR="0072237E" w:rsidRPr="00FA3482">
        <w:rPr>
          <w:rFonts w:ascii="Cambria" w:hAnsi="Cambria" w:cs="Times New Roman"/>
          <w:sz w:val="24"/>
          <w:szCs w:val="24"/>
        </w:rPr>
        <w:t>Dress impeccably and they notice the woman.</w:t>
      </w:r>
      <w:r w:rsidR="00895B9F">
        <w:rPr>
          <w:rFonts w:ascii="Cambria" w:hAnsi="Cambria" w:cs="Times New Roman"/>
          <w:sz w:val="24"/>
          <w:szCs w:val="24"/>
        </w:rPr>
        <w:t xml:space="preserve"> </w:t>
      </w:r>
      <w:r>
        <w:rPr>
          <w:rFonts w:ascii="Cambria" w:hAnsi="Cambria" w:cs="Times New Roman"/>
          <w:sz w:val="24"/>
          <w:szCs w:val="24"/>
        </w:rPr>
        <w:t>Coco Chanel.</w:t>
      </w:r>
    </w:p>
    <w:p w14:paraId="0DD4E854" w14:textId="2FB33BAB" w:rsidR="0072237E" w:rsidRPr="00FA3482" w:rsidRDefault="006B0BF9" w:rsidP="00FA3482">
      <w:pPr>
        <w:spacing w:line="240" w:lineRule="auto"/>
        <w:ind w:left="720"/>
        <w:rPr>
          <w:rFonts w:ascii="Cambria" w:hAnsi="Cambria" w:cs="Times New Roman"/>
          <w:sz w:val="24"/>
          <w:szCs w:val="24"/>
        </w:rPr>
      </w:pPr>
      <w:r>
        <w:rPr>
          <w:rFonts w:ascii="Cambria" w:hAnsi="Cambria" w:cs="Times New Roman"/>
          <w:sz w:val="24"/>
          <w:szCs w:val="24"/>
        </w:rPr>
        <w:t>Tess: How do I look?</w:t>
      </w:r>
    </w:p>
    <w:p w14:paraId="3BE1A1A7" w14:textId="24659C22" w:rsidR="0072237E" w:rsidRPr="00FA3482" w:rsidRDefault="006B0BF9" w:rsidP="00FA3482">
      <w:pPr>
        <w:spacing w:line="240" w:lineRule="auto"/>
        <w:ind w:left="720"/>
        <w:rPr>
          <w:rFonts w:ascii="Cambria" w:hAnsi="Cambria" w:cs="Times New Roman"/>
          <w:sz w:val="24"/>
          <w:szCs w:val="24"/>
        </w:rPr>
      </w:pPr>
      <w:r>
        <w:rPr>
          <w:rFonts w:ascii="Cambria" w:hAnsi="Cambria" w:cs="Times New Roman"/>
          <w:sz w:val="24"/>
          <w:szCs w:val="24"/>
        </w:rPr>
        <w:t xml:space="preserve">Katherine: </w:t>
      </w:r>
      <w:r w:rsidR="0072237E" w:rsidRPr="00FA3482">
        <w:rPr>
          <w:rFonts w:ascii="Cambria" w:hAnsi="Cambria" w:cs="Times New Roman"/>
          <w:sz w:val="24"/>
          <w:szCs w:val="24"/>
        </w:rPr>
        <w:t>Terrific.</w:t>
      </w:r>
      <w:r w:rsidR="00895B9F">
        <w:rPr>
          <w:rFonts w:ascii="Cambria" w:hAnsi="Cambria" w:cs="Times New Roman"/>
          <w:sz w:val="24"/>
          <w:szCs w:val="24"/>
        </w:rPr>
        <w:t xml:space="preserve"> </w:t>
      </w:r>
      <w:r w:rsidR="0072237E" w:rsidRPr="00FA3482">
        <w:rPr>
          <w:rFonts w:ascii="Cambria" w:hAnsi="Cambria" w:cs="Times New Roman"/>
          <w:sz w:val="24"/>
          <w:szCs w:val="24"/>
        </w:rPr>
        <w:t xml:space="preserve">You might </w:t>
      </w:r>
      <w:r>
        <w:rPr>
          <w:rFonts w:ascii="Cambria" w:hAnsi="Cambria" w:cs="Times New Roman"/>
          <w:sz w:val="24"/>
          <w:szCs w:val="24"/>
        </w:rPr>
        <w:t>want to re-think the jewellery.</w:t>
      </w:r>
    </w:p>
    <w:p w14:paraId="5A0353EA" w14:textId="5A4B7334" w:rsidR="0072237E" w:rsidRPr="00FA3482" w:rsidRDefault="0072237E" w:rsidP="00FA3482">
      <w:pPr>
        <w:spacing w:line="240" w:lineRule="auto"/>
        <w:rPr>
          <w:rFonts w:ascii="Cambria" w:hAnsi="Cambria" w:cs="Times New Roman"/>
          <w:sz w:val="24"/>
          <w:szCs w:val="24"/>
        </w:rPr>
      </w:pPr>
      <w:r w:rsidRPr="00FA3482">
        <w:rPr>
          <w:rFonts w:ascii="Cambria" w:hAnsi="Cambria" w:cs="Times New Roman"/>
          <w:sz w:val="24"/>
          <w:szCs w:val="24"/>
        </w:rPr>
        <w:t xml:space="preserve">Katherine </w:t>
      </w:r>
      <w:r w:rsidRPr="00FA3482">
        <w:rPr>
          <w:rFonts w:ascii="Cambria" w:hAnsi="Cambria" w:cs="Times New Roman"/>
          <w:i/>
          <w:sz w:val="24"/>
          <w:szCs w:val="24"/>
        </w:rPr>
        <w:t>does</w:t>
      </w:r>
      <w:r w:rsidRPr="00FA3482">
        <w:rPr>
          <w:rFonts w:ascii="Cambria" w:hAnsi="Cambria" w:cs="Times New Roman"/>
          <w:sz w:val="24"/>
          <w:szCs w:val="24"/>
        </w:rPr>
        <w:t xml:space="preserve"> expect Tess to fetch her coffee; her friendly demeanour is shown to be more about managing her secretary than treating her as an equal.</w:t>
      </w:r>
      <w:r w:rsidR="00895B9F">
        <w:rPr>
          <w:rFonts w:ascii="Cambria" w:hAnsi="Cambria" w:cs="Times New Roman"/>
          <w:sz w:val="24"/>
          <w:szCs w:val="24"/>
        </w:rPr>
        <w:t xml:space="preserve"> </w:t>
      </w:r>
      <w:r w:rsidRPr="00FA3482">
        <w:rPr>
          <w:rFonts w:ascii="Cambria" w:hAnsi="Cambria" w:cs="Times New Roman"/>
          <w:sz w:val="24"/>
          <w:szCs w:val="24"/>
        </w:rPr>
        <w:t>Tess, however, seems to establish some parity – and respect – between herself and Alice, not least i</w:t>
      </w:r>
      <w:r w:rsidR="006B0BF9">
        <w:rPr>
          <w:rFonts w:ascii="Cambria" w:hAnsi="Cambria" w:cs="Times New Roman"/>
          <w:sz w:val="24"/>
          <w:szCs w:val="24"/>
        </w:rPr>
        <w:t>n the hesitant suggestion that “</w:t>
      </w:r>
      <w:r w:rsidRPr="00FA3482">
        <w:rPr>
          <w:rFonts w:ascii="Cambria" w:hAnsi="Cambria" w:cs="Times New Roman"/>
          <w:sz w:val="24"/>
          <w:szCs w:val="24"/>
        </w:rPr>
        <w:t>the rest we’ll just make up as we go along</w:t>
      </w:r>
      <w:r w:rsidR="006B0BF9">
        <w:rPr>
          <w:rFonts w:ascii="Cambria" w:hAnsi="Cambria" w:cs="Times New Roman"/>
          <w:sz w:val="24"/>
          <w:szCs w:val="24"/>
        </w:rPr>
        <w:t>.”</w:t>
      </w:r>
      <w:r w:rsidR="00895B9F">
        <w:rPr>
          <w:rFonts w:ascii="Cambria" w:hAnsi="Cambria" w:cs="Times New Roman"/>
          <w:sz w:val="24"/>
          <w:szCs w:val="24"/>
        </w:rPr>
        <w:t xml:space="preserve"> </w:t>
      </w:r>
      <w:r w:rsidRPr="00FA3482">
        <w:rPr>
          <w:rFonts w:ascii="Cambria" w:hAnsi="Cambria" w:cs="Times New Roman"/>
          <w:sz w:val="24"/>
          <w:szCs w:val="24"/>
        </w:rPr>
        <w:t>This is not an interaction that establishes power over a subordinate figure, but rather a discourse which frames their relationship as creative, interactive, and collaborative.</w:t>
      </w:r>
      <w:r w:rsidR="00895B9F">
        <w:rPr>
          <w:rFonts w:ascii="Cambria" w:hAnsi="Cambria" w:cs="Times New Roman"/>
          <w:sz w:val="24"/>
          <w:szCs w:val="24"/>
        </w:rPr>
        <w:t xml:space="preserve"> </w:t>
      </w:r>
      <w:r w:rsidRPr="00FA3482">
        <w:rPr>
          <w:rFonts w:ascii="Cambria" w:hAnsi="Cambria" w:cs="Times New Roman"/>
          <w:sz w:val="24"/>
          <w:szCs w:val="24"/>
        </w:rPr>
        <w:t>Thi</w:t>
      </w:r>
      <w:r w:rsidR="0083144C" w:rsidRPr="00FA3482">
        <w:rPr>
          <w:rFonts w:ascii="Cambria" w:hAnsi="Cambria" w:cs="Times New Roman"/>
          <w:sz w:val="24"/>
          <w:szCs w:val="24"/>
        </w:rPr>
        <w:t xml:space="preserve">s is in contrast to Katherine, who </w:t>
      </w:r>
      <w:r w:rsidR="005825C0" w:rsidRPr="00FA3482">
        <w:rPr>
          <w:rFonts w:ascii="Cambria" w:hAnsi="Cambria" w:cs="Times New Roman"/>
          <w:sz w:val="24"/>
          <w:szCs w:val="24"/>
        </w:rPr>
        <w:t xml:space="preserve">strategically </w:t>
      </w:r>
      <w:r w:rsidR="002B4833" w:rsidRPr="00FA3482">
        <w:rPr>
          <w:rFonts w:ascii="Cambria" w:hAnsi="Cambria" w:cs="Times New Roman"/>
          <w:sz w:val="24"/>
          <w:szCs w:val="24"/>
        </w:rPr>
        <w:t>deploy</w:t>
      </w:r>
      <w:r w:rsidR="0083144C" w:rsidRPr="00FA3482">
        <w:rPr>
          <w:rFonts w:ascii="Cambria" w:hAnsi="Cambria" w:cs="Times New Roman"/>
          <w:sz w:val="24"/>
          <w:szCs w:val="24"/>
        </w:rPr>
        <w:t>s</w:t>
      </w:r>
      <w:r w:rsidR="002B4833" w:rsidRPr="00FA3482">
        <w:rPr>
          <w:rFonts w:ascii="Cambria" w:hAnsi="Cambria" w:cs="Times New Roman"/>
          <w:sz w:val="24"/>
          <w:szCs w:val="24"/>
        </w:rPr>
        <w:t xml:space="preserve"> </w:t>
      </w:r>
      <w:r w:rsidR="0083144C" w:rsidRPr="00FA3482">
        <w:rPr>
          <w:rFonts w:ascii="Cambria" w:hAnsi="Cambria" w:cs="Times New Roman"/>
          <w:sz w:val="24"/>
          <w:szCs w:val="24"/>
        </w:rPr>
        <w:t xml:space="preserve">her </w:t>
      </w:r>
      <w:r w:rsidR="00076B8B" w:rsidRPr="00FA3482">
        <w:rPr>
          <w:rFonts w:ascii="Cambria" w:hAnsi="Cambria" w:cs="Times New Roman"/>
          <w:sz w:val="24"/>
          <w:szCs w:val="24"/>
        </w:rPr>
        <w:t>upper class</w:t>
      </w:r>
      <w:r w:rsidRPr="00FA3482">
        <w:rPr>
          <w:rFonts w:ascii="Cambria" w:hAnsi="Cambria" w:cs="Times New Roman"/>
          <w:sz w:val="24"/>
          <w:szCs w:val="24"/>
        </w:rPr>
        <w:t xml:space="preserve"> white femininity.</w:t>
      </w:r>
      <w:r w:rsidR="00895B9F">
        <w:rPr>
          <w:rFonts w:ascii="Cambria" w:hAnsi="Cambria" w:cs="Times New Roman"/>
          <w:sz w:val="24"/>
          <w:szCs w:val="24"/>
        </w:rPr>
        <w:t xml:space="preserve"> </w:t>
      </w:r>
      <w:r w:rsidRPr="00FA3482">
        <w:rPr>
          <w:rFonts w:ascii="Cambria" w:hAnsi="Cambria" w:cs="Times New Roman"/>
          <w:sz w:val="24"/>
          <w:szCs w:val="24"/>
        </w:rPr>
        <w:t xml:space="preserve">When Trask refers to </w:t>
      </w:r>
      <w:r w:rsidR="002B4833" w:rsidRPr="00FA3482">
        <w:rPr>
          <w:rFonts w:ascii="Cambria" w:hAnsi="Cambria" w:cs="Times New Roman"/>
          <w:sz w:val="24"/>
          <w:szCs w:val="24"/>
        </w:rPr>
        <w:t>Katherine’s</w:t>
      </w:r>
      <w:r w:rsidRPr="00FA3482">
        <w:rPr>
          <w:rFonts w:ascii="Cambria" w:hAnsi="Cambria" w:cs="Times New Roman"/>
          <w:sz w:val="24"/>
          <w:szCs w:val="24"/>
        </w:rPr>
        <w:t xml:space="preserve"> </w:t>
      </w:r>
      <w:r w:rsidR="006B0BF9">
        <w:rPr>
          <w:rFonts w:ascii="Cambria" w:hAnsi="Cambria" w:cs="Times New Roman"/>
          <w:sz w:val="24"/>
          <w:szCs w:val="24"/>
        </w:rPr>
        <w:t>“bony ass”</w:t>
      </w:r>
      <w:r w:rsidRPr="00FA3482">
        <w:rPr>
          <w:rFonts w:ascii="Cambria" w:hAnsi="Cambria" w:cs="Times New Roman"/>
          <w:sz w:val="24"/>
          <w:szCs w:val="24"/>
        </w:rPr>
        <w:t xml:space="preserve"> she </w:t>
      </w:r>
      <w:r w:rsidR="0083144C" w:rsidRPr="00FA3482">
        <w:rPr>
          <w:rFonts w:ascii="Cambria" w:hAnsi="Cambria" w:cs="Times New Roman"/>
          <w:sz w:val="24"/>
          <w:szCs w:val="24"/>
        </w:rPr>
        <w:t xml:space="preserve">icily </w:t>
      </w:r>
      <w:r w:rsidR="006B0BF9">
        <w:rPr>
          <w:rFonts w:ascii="Cambria" w:hAnsi="Cambria" w:cs="Times New Roman"/>
          <w:sz w:val="24"/>
          <w:szCs w:val="24"/>
        </w:rPr>
        <w:t>asserts that she “</w:t>
      </w:r>
      <w:r w:rsidRPr="00FA3482">
        <w:rPr>
          <w:rFonts w:ascii="Cambria" w:hAnsi="Cambria" w:cs="Times New Roman"/>
          <w:sz w:val="24"/>
          <w:szCs w:val="24"/>
        </w:rPr>
        <w:t>jus</w:t>
      </w:r>
      <w:r w:rsidR="006B0BF9">
        <w:rPr>
          <w:rFonts w:ascii="Cambria" w:hAnsi="Cambria" w:cs="Times New Roman"/>
          <w:sz w:val="24"/>
          <w:szCs w:val="24"/>
        </w:rPr>
        <w:t>t won’t stand for such language”</w:t>
      </w:r>
      <w:r w:rsidR="0083144C" w:rsidRPr="00FA3482">
        <w:rPr>
          <w:rFonts w:ascii="Cambria" w:hAnsi="Cambria" w:cs="Times New Roman"/>
          <w:sz w:val="24"/>
          <w:szCs w:val="24"/>
        </w:rPr>
        <w:t xml:space="preserve"> before st</w:t>
      </w:r>
      <w:r w:rsidR="00E841D7" w:rsidRPr="00FA3482">
        <w:rPr>
          <w:rFonts w:ascii="Cambria" w:hAnsi="Cambria" w:cs="Times New Roman"/>
          <w:sz w:val="24"/>
          <w:szCs w:val="24"/>
        </w:rPr>
        <w:t>alking into her office</w:t>
      </w:r>
      <w:r w:rsidR="00076B8B" w:rsidRPr="00FA3482">
        <w:rPr>
          <w:rFonts w:ascii="Cambria" w:hAnsi="Cambria" w:cs="Times New Roman"/>
          <w:sz w:val="24"/>
          <w:szCs w:val="24"/>
        </w:rPr>
        <w:t xml:space="preserve">, </w:t>
      </w:r>
      <w:r w:rsidRPr="00FA3482">
        <w:rPr>
          <w:rFonts w:ascii="Cambria" w:hAnsi="Cambria" w:cs="Times New Roman"/>
          <w:sz w:val="24"/>
          <w:szCs w:val="24"/>
        </w:rPr>
        <w:t xml:space="preserve">just as she fakes a faint in the boardroom to </w:t>
      </w:r>
      <w:r w:rsidR="002B4833" w:rsidRPr="00FA3482">
        <w:rPr>
          <w:rFonts w:ascii="Cambria" w:hAnsi="Cambria" w:cs="Times New Roman"/>
          <w:sz w:val="24"/>
          <w:szCs w:val="24"/>
        </w:rPr>
        <w:t>elicit sympathy when Tess accuses her of lying</w:t>
      </w:r>
      <w:r w:rsidRPr="00FA3482">
        <w:rPr>
          <w:rFonts w:ascii="Cambria" w:hAnsi="Cambria" w:cs="Times New Roman"/>
          <w:sz w:val="24"/>
          <w:szCs w:val="24"/>
        </w:rPr>
        <w:t>.</w:t>
      </w:r>
    </w:p>
    <w:p w14:paraId="4CB72674" w14:textId="08F31F5B" w:rsidR="00C56EFC" w:rsidRPr="00FA3482" w:rsidRDefault="0083144C" w:rsidP="00FA3482">
      <w:pPr>
        <w:spacing w:line="240" w:lineRule="auto"/>
        <w:rPr>
          <w:rFonts w:ascii="Cambria" w:hAnsi="Cambria" w:cs="Times New Roman"/>
          <w:sz w:val="24"/>
          <w:szCs w:val="24"/>
        </w:rPr>
      </w:pPr>
      <w:r w:rsidRPr="00FA3482">
        <w:rPr>
          <w:rFonts w:ascii="Cambria" w:hAnsi="Cambria" w:cs="Times New Roman"/>
          <w:sz w:val="24"/>
          <w:szCs w:val="24"/>
        </w:rPr>
        <w:t>In this respect Tess’s arrival in her new office, with her own secretary, may be understood as indicative of a new order.</w:t>
      </w:r>
      <w:r w:rsidR="00895B9F">
        <w:rPr>
          <w:rFonts w:ascii="Cambria" w:hAnsi="Cambria" w:cs="Times New Roman"/>
          <w:sz w:val="24"/>
          <w:szCs w:val="24"/>
        </w:rPr>
        <w:t xml:space="preserve"> </w:t>
      </w:r>
      <w:r w:rsidR="00173EA8">
        <w:rPr>
          <w:rFonts w:ascii="Cambria" w:hAnsi="Cambria" w:cs="Times New Roman"/>
          <w:sz w:val="24"/>
          <w:szCs w:val="24"/>
        </w:rPr>
        <w:t>Not only has a working class “girl”</w:t>
      </w:r>
      <w:r w:rsidRPr="00FA3482">
        <w:rPr>
          <w:rFonts w:ascii="Cambria" w:hAnsi="Cambria" w:cs="Times New Roman"/>
          <w:sz w:val="24"/>
          <w:szCs w:val="24"/>
        </w:rPr>
        <w:t xml:space="preserve"> made it into management against all the odds, but she apparently has the confidence to suggest that the workplace might be organized differently, in a way that does not contain, subdue or disadvantage other women.</w:t>
      </w:r>
      <w:r w:rsidR="00895B9F">
        <w:rPr>
          <w:rFonts w:ascii="Cambria" w:hAnsi="Cambria" w:cs="Times New Roman"/>
          <w:sz w:val="24"/>
          <w:szCs w:val="24"/>
        </w:rPr>
        <w:t xml:space="preserve"> </w:t>
      </w:r>
      <w:r w:rsidRPr="00FA3482">
        <w:rPr>
          <w:rFonts w:ascii="Cambria" w:hAnsi="Cambria" w:cs="Times New Roman"/>
          <w:sz w:val="24"/>
          <w:szCs w:val="24"/>
        </w:rPr>
        <w:t xml:space="preserve">This is one reading of the phone call, which includes </w:t>
      </w:r>
      <w:proofErr w:type="spellStart"/>
      <w:r w:rsidRPr="00FA3482">
        <w:rPr>
          <w:rFonts w:ascii="Cambria" w:hAnsi="Cambria" w:cs="Times New Roman"/>
          <w:sz w:val="24"/>
          <w:szCs w:val="24"/>
        </w:rPr>
        <w:t>Cyn</w:t>
      </w:r>
      <w:proofErr w:type="spellEnd"/>
      <w:r w:rsidRPr="00FA3482">
        <w:rPr>
          <w:rFonts w:ascii="Cambria" w:hAnsi="Cambria" w:cs="Times New Roman"/>
          <w:sz w:val="24"/>
          <w:szCs w:val="24"/>
        </w:rPr>
        <w:t xml:space="preserve"> and the women in the typing pool in Tess’s triumph; that she has not forgotten where she came from.</w:t>
      </w:r>
      <w:r w:rsidR="00895B9F">
        <w:rPr>
          <w:rFonts w:ascii="Cambria" w:hAnsi="Cambria" w:cs="Times New Roman"/>
          <w:sz w:val="24"/>
          <w:szCs w:val="24"/>
        </w:rPr>
        <w:t xml:space="preserve"> </w:t>
      </w:r>
      <w:r w:rsidR="00173EA8">
        <w:rPr>
          <w:rFonts w:ascii="Cambria" w:hAnsi="Cambria" w:cs="Times New Roman"/>
          <w:sz w:val="24"/>
          <w:szCs w:val="24"/>
        </w:rPr>
        <w:t>The “</w:t>
      </w:r>
      <w:r w:rsidR="005825C0" w:rsidRPr="00FA3482">
        <w:rPr>
          <w:rFonts w:ascii="Cambria" w:hAnsi="Cambria" w:cs="Times New Roman"/>
          <w:sz w:val="24"/>
          <w:szCs w:val="24"/>
        </w:rPr>
        <w:t>N</w:t>
      </w:r>
      <w:r w:rsidR="00173EA8">
        <w:rPr>
          <w:rFonts w:ascii="Cambria" w:hAnsi="Cambria" w:cs="Times New Roman"/>
          <w:sz w:val="24"/>
          <w:szCs w:val="24"/>
        </w:rPr>
        <w:t>ew Jerusalem”</w:t>
      </w:r>
      <w:r w:rsidRPr="00FA3482">
        <w:rPr>
          <w:rFonts w:ascii="Cambria" w:hAnsi="Cambria" w:cs="Times New Roman"/>
          <w:sz w:val="24"/>
          <w:szCs w:val="24"/>
        </w:rPr>
        <w:t xml:space="preserve"> here is that of a more egalitarian, meritocratic corporate culture in which women have not only arrived but are able to change the game.</w:t>
      </w:r>
      <w:r w:rsidR="00895B9F">
        <w:rPr>
          <w:rFonts w:ascii="Cambria" w:hAnsi="Cambria" w:cs="Times New Roman"/>
          <w:sz w:val="24"/>
          <w:szCs w:val="24"/>
        </w:rPr>
        <w:t xml:space="preserve"> </w:t>
      </w:r>
      <w:r w:rsidR="00572ED2" w:rsidRPr="00FA3482">
        <w:rPr>
          <w:rFonts w:ascii="Cambria" w:hAnsi="Cambria" w:cs="Times New Roman"/>
          <w:sz w:val="24"/>
          <w:szCs w:val="24"/>
        </w:rPr>
        <w:t>Although</w:t>
      </w:r>
      <w:r w:rsidRPr="00FA3482">
        <w:rPr>
          <w:rFonts w:ascii="Cambria" w:hAnsi="Cambria" w:cs="Times New Roman"/>
          <w:sz w:val="24"/>
          <w:szCs w:val="24"/>
        </w:rPr>
        <w:t xml:space="preserve"> this con</w:t>
      </w:r>
      <w:r w:rsidR="00572ED2" w:rsidRPr="00FA3482">
        <w:rPr>
          <w:rFonts w:ascii="Cambria" w:hAnsi="Cambria" w:cs="Times New Roman"/>
          <w:sz w:val="24"/>
          <w:szCs w:val="24"/>
        </w:rPr>
        <w:t>clusion acts as a postscript to</w:t>
      </w:r>
      <w:r w:rsidRPr="00FA3482">
        <w:rPr>
          <w:rFonts w:ascii="Cambria" w:hAnsi="Cambria" w:cs="Times New Roman"/>
          <w:sz w:val="24"/>
          <w:szCs w:val="24"/>
        </w:rPr>
        <w:t xml:space="preserve"> or even supplants the traditional Hollywood romance, it too has a romantic edge which is </w:t>
      </w:r>
      <w:r w:rsidR="00C56EFC" w:rsidRPr="00FA3482">
        <w:rPr>
          <w:rFonts w:ascii="Cambria" w:hAnsi="Cambria" w:cs="Times New Roman"/>
          <w:sz w:val="24"/>
          <w:szCs w:val="24"/>
        </w:rPr>
        <w:t>specifically</w:t>
      </w:r>
      <w:r w:rsidRPr="00FA3482">
        <w:rPr>
          <w:rFonts w:ascii="Cambria" w:hAnsi="Cambria" w:cs="Times New Roman"/>
          <w:sz w:val="24"/>
          <w:szCs w:val="24"/>
        </w:rPr>
        <w:t xml:space="preserve"> American.</w:t>
      </w:r>
      <w:r w:rsidR="00895B9F">
        <w:rPr>
          <w:rFonts w:ascii="Cambria" w:hAnsi="Cambria" w:cs="Times New Roman"/>
          <w:sz w:val="24"/>
          <w:szCs w:val="24"/>
        </w:rPr>
        <w:t xml:space="preserve"> </w:t>
      </w:r>
      <w:r w:rsidRPr="00FA3482">
        <w:rPr>
          <w:rFonts w:ascii="Cambria" w:hAnsi="Cambria" w:cs="Times New Roman"/>
          <w:i/>
          <w:sz w:val="24"/>
          <w:szCs w:val="24"/>
        </w:rPr>
        <w:t>Working Girl</w:t>
      </w:r>
      <w:r w:rsidRPr="00FA3482">
        <w:rPr>
          <w:rFonts w:ascii="Cambria" w:hAnsi="Cambria" w:cs="Times New Roman"/>
          <w:sz w:val="24"/>
          <w:szCs w:val="24"/>
        </w:rPr>
        <w:t>’s opening shot circles around the Statue of Liberty and Tess’s triump</w:t>
      </w:r>
      <w:r w:rsidR="00173EA8">
        <w:rPr>
          <w:rFonts w:ascii="Cambria" w:hAnsi="Cambria" w:cs="Times New Roman"/>
          <w:sz w:val="24"/>
          <w:szCs w:val="24"/>
        </w:rPr>
        <w:t xml:space="preserve">h echoes the </w:t>
      </w:r>
      <w:r w:rsidR="00173EA8">
        <w:rPr>
          <w:rFonts w:ascii="Cambria" w:hAnsi="Cambria" w:cs="Times New Roman"/>
          <w:sz w:val="24"/>
          <w:szCs w:val="24"/>
        </w:rPr>
        <w:lastRenderedPageBreak/>
        <w:t>American dream of “making it”</w:t>
      </w:r>
      <w:r w:rsidRPr="00FA3482">
        <w:rPr>
          <w:rFonts w:ascii="Cambria" w:hAnsi="Cambria" w:cs="Times New Roman"/>
          <w:sz w:val="24"/>
          <w:szCs w:val="24"/>
        </w:rPr>
        <w:t xml:space="preserve"> in the New World.</w:t>
      </w:r>
      <w:r w:rsidR="00895B9F">
        <w:rPr>
          <w:rFonts w:ascii="Cambria" w:hAnsi="Cambria" w:cs="Times New Roman"/>
          <w:sz w:val="24"/>
          <w:szCs w:val="24"/>
        </w:rPr>
        <w:t xml:space="preserve"> </w:t>
      </w:r>
      <w:r w:rsidR="008006CE" w:rsidRPr="00FA3482">
        <w:rPr>
          <w:rFonts w:ascii="Cambria" w:hAnsi="Cambria" w:cs="Times New Roman"/>
          <w:sz w:val="24"/>
          <w:szCs w:val="24"/>
        </w:rPr>
        <w:t>Once again, however, this is not quite the end.</w:t>
      </w:r>
      <w:r w:rsidR="00895B9F">
        <w:rPr>
          <w:rFonts w:ascii="Cambria" w:hAnsi="Cambria" w:cs="Times New Roman"/>
          <w:sz w:val="24"/>
          <w:szCs w:val="24"/>
        </w:rPr>
        <w:t xml:space="preserve"> </w:t>
      </w:r>
      <w:r w:rsidR="00173EA8">
        <w:rPr>
          <w:rFonts w:ascii="Cambria" w:hAnsi="Cambria" w:cs="Times New Roman"/>
          <w:sz w:val="24"/>
          <w:szCs w:val="24"/>
        </w:rPr>
        <w:t>As “Let the River Run”</w:t>
      </w:r>
      <w:r w:rsidR="008006CE" w:rsidRPr="00FA3482">
        <w:rPr>
          <w:rFonts w:ascii="Cambria" w:hAnsi="Cambria" w:cs="Times New Roman"/>
          <w:sz w:val="24"/>
          <w:szCs w:val="24"/>
        </w:rPr>
        <w:t xml:space="preserve"> continues to soar </w:t>
      </w:r>
      <w:proofErr w:type="spellStart"/>
      <w:r w:rsidR="008006CE" w:rsidRPr="00FA3482">
        <w:rPr>
          <w:rFonts w:ascii="Cambria" w:hAnsi="Cambria" w:cs="Times New Roman"/>
          <w:sz w:val="24"/>
          <w:szCs w:val="24"/>
        </w:rPr>
        <w:t>Cyn</w:t>
      </w:r>
      <w:proofErr w:type="spellEnd"/>
      <w:r w:rsidR="008006CE" w:rsidRPr="00FA3482">
        <w:rPr>
          <w:rFonts w:ascii="Cambria" w:hAnsi="Cambria" w:cs="Times New Roman"/>
          <w:sz w:val="24"/>
          <w:szCs w:val="24"/>
        </w:rPr>
        <w:t xml:space="preserve"> is shown</w:t>
      </w:r>
      <w:r w:rsidR="00E841D7" w:rsidRPr="00FA3482">
        <w:rPr>
          <w:rFonts w:ascii="Cambria" w:hAnsi="Cambria" w:cs="Times New Roman"/>
          <w:sz w:val="24"/>
          <w:szCs w:val="24"/>
        </w:rPr>
        <w:t xml:space="preserve"> standing</w:t>
      </w:r>
      <w:r w:rsidR="008006CE" w:rsidRPr="00FA3482">
        <w:rPr>
          <w:rFonts w:ascii="Cambria" w:hAnsi="Cambria" w:cs="Times New Roman"/>
          <w:sz w:val="24"/>
          <w:szCs w:val="24"/>
        </w:rPr>
        <w:t xml:space="preserve"> i</w:t>
      </w:r>
      <w:r w:rsidR="00C56EFC" w:rsidRPr="00FA3482">
        <w:rPr>
          <w:rFonts w:ascii="Cambria" w:hAnsi="Cambria" w:cs="Times New Roman"/>
          <w:sz w:val="24"/>
          <w:szCs w:val="24"/>
        </w:rPr>
        <w:t>n the middle of the office full</w:t>
      </w:r>
      <w:r w:rsidR="008006CE" w:rsidRPr="00FA3482">
        <w:rPr>
          <w:rFonts w:ascii="Cambria" w:hAnsi="Cambria" w:cs="Times New Roman"/>
          <w:sz w:val="24"/>
          <w:szCs w:val="24"/>
        </w:rPr>
        <w:t xml:space="preserve"> of women, relaying the good news, her vo</w:t>
      </w:r>
      <w:r w:rsidR="00C56EFC" w:rsidRPr="00FA3482">
        <w:rPr>
          <w:rFonts w:ascii="Cambria" w:hAnsi="Cambria" w:cs="Times New Roman"/>
          <w:sz w:val="24"/>
          <w:szCs w:val="24"/>
        </w:rPr>
        <w:t xml:space="preserve">ice drowned </w:t>
      </w:r>
      <w:r w:rsidR="00E841D7" w:rsidRPr="00FA3482">
        <w:rPr>
          <w:rFonts w:ascii="Cambria" w:hAnsi="Cambria" w:cs="Times New Roman"/>
          <w:sz w:val="24"/>
          <w:szCs w:val="24"/>
        </w:rPr>
        <w:t xml:space="preserve">out </w:t>
      </w:r>
      <w:r w:rsidR="00C56EFC" w:rsidRPr="00FA3482">
        <w:rPr>
          <w:rFonts w:ascii="Cambria" w:hAnsi="Cambria" w:cs="Times New Roman"/>
          <w:sz w:val="24"/>
          <w:szCs w:val="24"/>
        </w:rPr>
        <w:t>by the</w:t>
      </w:r>
      <w:r w:rsidR="00E841D7" w:rsidRPr="00FA3482">
        <w:rPr>
          <w:rFonts w:ascii="Cambria" w:hAnsi="Cambria" w:cs="Times New Roman"/>
          <w:sz w:val="24"/>
          <w:szCs w:val="24"/>
        </w:rPr>
        <w:t xml:space="preserve"> rising</w:t>
      </w:r>
      <w:r w:rsidR="00C56EFC" w:rsidRPr="00FA3482">
        <w:rPr>
          <w:rFonts w:ascii="Cambria" w:hAnsi="Cambria" w:cs="Times New Roman"/>
          <w:sz w:val="24"/>
          <w:szCs w:val="24"/>
        </w:rPr>
        <w:t xml:space="preserve"> soundtrack:</w:t>
      </w:r>
    </w:p>
    <w:p w14:paraId="294AFFF1" w14:textId="77777777" w:rsidR="00C56EFC" w:rsidRPr="00FA3482" w:rsidRDefault="00C56EFC" w:rsidP="00FA3482">
      <w:pPr>
        <w:spacing w:line="240" w:lineRule="auto"/>
        <w:ind w:left="720"/>
        <w:rPr>
          <w:rFonts w:ascii="Cambria" w:hAnsi="Cambria" w:cs="Times New Roman"/>
          <w:sz w:val="24"/>
          <w:szCs w:val="24"/>
        </w:rPr>
      </w:pPr>
      <w:r w:rsidRPr="00FA3482">
        <w:rPr>
          <w:rFonts w:ascii="Cambria" w:hAnsi="Cambria" w:cs="Times New Roman"/>
          <w:color w:val="000000"/>
          <w:sz w:val="24"/>
          <w:szCs w:val="24"/>
          <w:lang w:val="en"/>
        </w:rPr>
        <w:t>Let the river run,</w:t>
      </w:r>
      <w:r w:rsidRPr="00FA3482">
        <w:rPr>
          <w:rFonts w:ascii="Cambria" w:hAnsi="Cambria" w:cs="Times New Roman"/>
          <w:color w:val="000000"/>
          <w:sz w:val="24"/>
          <w:szCs w:val="24"/>
          <w:lang w:val="en"/>
        </w:rPr>
        <w:br/>
        <w:t>let all the dreamers</w:t>
      </w:r>
      <w:r w:rsidRPr="00FA3482">
        <w:rPr>
          <w:rFonts w:ascii="Cambria" w:hAnsi="Cambria" w:cs="Times New Roman"/>
          <w:color w:val="000000"/>
          <w:sz w:val="24"/>
          <w:szCs w:val="24"/>
          <w:lang w:val="en"/>
        </w:rPr>
        <w:br/>
        <w:t>wake the nation.</w:t>
      </w:r>
      <w:r w:rsidRPr="00FA3482">
        <w:rPr>
          <w:rFonts w:ascii="Cambria" w:hAnsi="Cambria" w:cs="Times New Roman"/>
          <w:color w:val="000000"/>
          <w:sz w:val="24"/>
          <w:szCs w:val="24"/>
          <w:lang w:val="en"/>
        </w:rPr>
        <w:br/>
        <w:t>Come, the New Jerusalem.</w:t>
      </w:r>
      <w:r w:rsidRPr="00FA3482">
        <w:rPr>
          <w:rFonts w:ascii="Cambria" w:hAnsi="Cambria" w:cs="Times New Roman"/>
          <w:color w:val="000000"/>
          <w:sz w:val="24"/>
          <w:szCs w:val="24"/>
          <w:lang w:val="en"/>
        </w:rPr>
        <w:br/>
        <w:t>Silver cities rise,</w:t>
      </w:r>
      <w:r w:rsidRPr="00FA3482">
        <w:rPr>
          <w:rFonts w:ascii="Cambria" w:hAnsi="Cambria" w:cs="Times New Roman"/>
          <w:color w:val="000000"/>
          <w:sz w:val="24"/>
          <w:szCs w:val="24"/>
          <w:lang w:val="en"/>
        </w:rPr>
        <w:br/>
        <w:t>the morning lights</w:t>
      </w:r>
      <w:r w:rsidRPr="00FA3482">
        <w:rPr>
          <w:rFonts w:ascii="Cambria" w:hAnsi="Cambria" w:cs="Times New Roman"/>
          <w:color w:val="000000"/>
          <w:sz w:val="24"/>
          <w:szCs w:val="24"/>
          <w:lang w:val="en"/>
        </w:rPr>
        <w:br/>
        <w:t>the streets that meet them,</w:t>
      </w:r>
      <w:r w:rsidRPr="00FA3482">
        <w:rPr>
          <w:rFonts w:ascii="Cambria" w:hAnsi="Cambria" w:cs="Times New Roman"/>
          <w:color w:val="000000"/>
          <w:sz w:val="24"/>
          <w:szCs w:val="24"/>
          <w:lang w:val="en"/>
        </w:rPr>
        <w:br/>
        <w:t>and sirens call them on</w:t>
      </w:r>
      <w:r w:rsidRPr="00FA3482">
        <w:rPr>
          <w:rFonts w:ascii="Cambria" w:hAnsi="Cambria" w:cs="Times New Roman"/>
          <w:color w:val="000000"/>
          <w:sz w:val="24"/>
          <w:szCs w:val="24"/>
          <w:lang w:val="en"/>
        </w:rPr>
        <w:br/>
        <w:t>with a song.</w:t>
      </w:r>
      <w:r w:rsidRPr="00FA3482">
        <w:rPr>
          <w:rFonts w:ascii="Cambria" w:hAnsi="Cambria" w:cs="Times New Roman"/>
          <w:color w:val="000000"/>
          <w:sz w:val="24"/>
          <w:szCs w:val="24"/>
          <w:lang w:val="en"/>
        </w:rPr>
        <w:br/>
        <w:t>It's asking for the taking.</w:t>
      </w:r>
      <w:r w:rsidRPr="00FA3482">
        <w:rPr>
          <w:rFonts w:ascii="Cambria" w:hAnsi="Cambria" w:cs="Times New Roman"/>
          <w:color w:val="000000"/>
          <w:sz w:val="24"/>
          <w:szCs w:val="24"/>
          <w:lang w:val="en"/>
        </w:rPr>
        <w:br/>
        <w:t>Trembling, shaking.</w:t>
      </w:r>
      <w:r w:rsidRPr="00FA3482">
        <w:rPr>
          <w:rFonts w:ascii="Cambria" w:hAnsi="Cambria" w:cs="Times New Roman"/>
          <w:color w:val="000000"/>
          <w:sz w:val="24"/>
          <w:szCs w:val="24"/>
          <w:lang w:val="en"/>
        </w:rPr>
        <w:br/>
        <w:t>Oh, my heart is aching.</w:t>
      </w:r>
    </w:p>
    <w:p w14:paraId="3D498530" w14:textId="065B8E6C" w:rsidR="00596E96" w:rsidRPr="00FA3482" w:rsidRDefault="00C56EFC" w:rsidP="00FA3482">
      <w:pPr>
        <w:spacing w:line="240" w:lineRule="auto"/>
        <w:rPr>
          <w:rFonts w:ascii="Cambria" w:hAnsi="Cambria" w:cs="Times New Roman"/>
          <w:sz w:val="24"/>
          <w:szCs w:val="24"/>
        </w:rPr>
      </w:pPr>
      <w:r w:rsidRPr="00FA3482">
        <w:rPr>
          <w:rFonts w:ascii="Cambria" w:hAnsi="Cambria" w:cs="Times New Roman"/>
          <w:sz w:val="24"/>
          <w:szCs w:val="24"/>
        </w:rPr>
        <w:t>W</w:t>
      </w:r>
      <w:r w:rsidR="008006CE" w:rsidRPr="00FA3482">
        <w:rPr>
          <w:rFonts w:ascii="Cambria" w:hAnsi="Cambria" w:cs="Times New Roman"/>
          <w:sz w:val="24"/>
          <w:szCs w:val="24"/>
        </w:rPr>
        <w:t xml:space="preserve">e are now outside the window, looking in at Tess as she continues to talk to </w:t>
      </w:r>
      <w:proofErr w:type="spellStart"/>
      <w:r w:rsidR="008006CE" w:rsidRPr="00FA3482">
        <w:rPr>
          <w:rFonts w:ascii="Cambria" w:hAnsi="Cambria" w:cs="Times New Roman"/>
          <w:sz w:val="24"/>
          <w:szCs w:val="24"/>
        </w:rPr>
        <w:t>Cyn</w:t>
      </w:r>
      <w:proofErr w:type="spellEnd"/>
      <w:r w:rsidR="008006CE" w:rsidRPr="00FA3482">
        <w:rPr>
          <w:rFonts w:ascii="Cambria" w:hAnsi="Cambria" w:cs="Times New Roman"/>
          <w:sz w:val="24"/>
          <w:szCs w:val="24"/>
        </w:rPr>
        <w:t xml:space="preserve"> on the phone, but we cannot hear her.</w:t>
      </w:r>
      <w:r w:rsidR="00895B9F">
        <w:rPr>
          <w:rFonts w:ascii="Cambria" w:hAnsi="Cambria" w:cs="Times New Roman"/>
          <w:sz w:val="24"/>
          <w:szCs w:val="24"/>
        </w:rPr>
        <w:t xml:space="preserve"> </w:t>
      </w:r>
      <w:r w:rsidR="008006CE" w:rsidRPr="00FA3482">
        <w:rPr>
          <w:rFonts w:ascii="Cambria" w:hAnsi="Cambria" w:cs="Times New Roman"/>
          <w:sz w:val="24"/>
          <w:szCs w:val="24"/>
        </w:rPr>
        <w:t>The camera, in a sweeping helicopter shot, zooms out from her window to reveal the building bathed in the pink morning sun, then more windows and more buildings until the whole Manhattan financial district is dis</w:t>
      </w:r>
      <w:r w:rsidR="00572ED2" w:rsidRPr="00FA3482">
        <w:rPr>
          <w:rFonts w:ascii="Cambria" w:hAnsi="Cambria" w:cs="Times New Roman"/>
          <w:sz w:val="24"/>
          <w:szCs w:val="24"/>
        </w:rPr>
        <w:t xml:space="preserve">played </w:t>
      </w:r>
      <w:r w:rsidR="008006CE" w:rsidRPr="00FA3482">
        <w:rPr>
          <w:rFonts w:ascii="Cambria" w:hAnsi="Cambria" w:cs="Times New Roman"/>
          <w:sz w:val="24"/>
          <w:szCs w:val="24"/>
        </w:rPr>
        <w:t>and finally the whole island fills the screen as the credits roll.</w:t>
      </w:r>
      <w:r w:rsidR="00895B9F">
        <w:rPr>
          <w:rFonts w:ascii="Cambria" w:hAnsi="Cambria" w:cs="Times New Roman"/>
          <w:sz w:val="24"/>
          <w:szCs w:val="24"/>
        </w:rPr>
        <w:t xml:space="preserve"> </w:t>
      </w:r>
      <w:r w:rsidR="008006CE" w:rsidRPr="00FA3482">
        <w:rPr>
          <w:rFonts w:ascii="Cambria" w:hAnsi="Cambria" w:cs="Times New Roman"/>
          <w:sz w:val="24"/>
          <w:szCs w:val="24"/>
        </w:rPr>
        <w:t xml:space="preserve">As </w:t>
      </w:r>
      <w:proofErr w:type="spellStart"/>
      <w:r w:rsidR="008006CE" w:rsidRPr="00FA3482">
        <w:rPr>
          <w:rFonts w:ascii="Cambria" w:hAnsi="Cambria" w:cs="Times New Roman"/>
          <w:sz w:val="24"/>
          <w:szCs w:val="24"/>
        </w:rPr>
        <w:t>Brunsdon</w:t>
      </w:r>
      <w:proofErr w:type="spellEnd"/>
      <w:r w:rsidR="008006CE" w:rsidRPr="00FA3482">
        <w:rPr>
          <w:rFonts w:ascii="Cambria" w:hAnsi="Cambria" w:cs="Times New Roman"/>
          <w:sz w:val="24"/>
          <w:szCs w:val="24"/>
        </w:rPr>
        <w:t xml:space="preserve"> remarked, this ending is ambivalent in its representation of Tess as, finally, an infinitesimal cog in the corporate world.</w:t>
      </w:r>
      <w:r w:rsidR="00895B9F">
        <w:rPr>
          <w:rFonts w:ascii="Cambria" w:hAnsi="Cambria" w:cs="Times New Roman"/>
          <w:sz w:val="24"/>
          <w:szCs w:val="24"/>
        </w:rPr>
        <w:t xml:space="preserve"> </w:t>
      </w:r>
      <w:r w:rsidR="008006CE" w:rsidRPr="00FA3482">
        <w:rPr>
          <w:rFonts w:ascii="Cambria" w:hAnsi="Cambria" w:cs="Times New Roman"/>
          <w:sz w:val="24"/>
          <w:szCs w:val="24"/>
        </w:rPr>
        <w:t>The visual aesthetic, whi</w:t>
      </w:r>
      <w:r w:rsidR="00004F6A" w:rsidRPr="00FA3482">
        <w:rPr>
          <w:rFonts w:ascii="Cambria" w:hAnsi="Cambria" w:cs="Times New Roman"/>
          <w:sz w:val="24"/>
          <w:szCs w:val="24"/>
        </w:rPr>
        <w:t>le stirring, appears to contradict a reading of the final scenes that propose Tess’s achievement as the first step in a revolution.</w:t>
      </w:r>
      <w:r w:rsidR="00895B9F">
        <w:rPr>
          <w:rFonts w:ascii="Cambria" w:hAnsi="Cambria" w:cs="Times New Roman"/>
          <w:sz w:val="24"/>
          <w:szCs w:val="24"/>
        </w:rPr>
        <w:t xml:space="preserve"> </w:t>
      </w:r>
      <w:r w:rsidR="00004F6A" w:rsidRPr="00FA3482">
        <w:rPr>
          <w:rFonts w:ascii="Cambria" w:hAnsi="Cambria" w:cs="Times New Roman"/>
          <w:sz w:val="24"/>
          <w:szCs w:val="24"/>
        </w:rPr>
        <w:t>Rather her achievement is</w:t>
      </w:r>
      <w:r w:rsidR="00572ED2" w:rsidRPr="00FA3482">
        <w:rPr>
          <w:rFonts w:ascii="Cambria" w:hAnsi="Cambria" w:cs="Times New Roman"/>
          <w:sz w:val="24"/>
          <w:szCs w:val="24"/>
        </w:rPr>
        <w:t xml:space="preserve"> literally</w:t>
      </w:r>
      <w:r w:rsidR="005825C0" w:rsidRPr="00FA3482">
        <w:rPr>
          <w:rFonts w:ascii="Cambria" w:hAnsi="Cambria" w:cs="Times New Roman"/>
          <w:sz w:val="24"/>
          <w:szCs w:val="24"/>
        </w:rPr>
        <w:t xml:space="preserve"> and figuratively</w:t>
      </w:r>
      <w:r w:rsidR="00572ED2" w:rsidRPr="00FA3482">
        <w:rPr>
          <w:rFonts w:ascii="Cambria" w:hAnsi="Cambria" w:cs="Times New Roman"/>
          <w:sz w:val="24"/>
          <w:szCs w:val="24"/>
        </w:rPr>
        <w:t xml:space="preserve"> put into perspective;</w:t>
      </w:r>
      <w:r w:rsidR="00004F6A" w:rsidRPr="00FA3482">
        <w:rPr>
          <w:rFonts w:ascii="Cambria" w:hAnsi="Cambria" w:cs="Times New Roman"/>
          <w:sz w:val="24"/>
          <w:szCs w:val="24"/>
        </w:rPr>
        <w:t xml:space="preserve"> as one among many thousands of </w:t>
      </w:r>
      <w:r w:rsidR="005825C0" w:rsidRPr="00FA3482">
        <w:rPr>
          <w:rFonts w:ascii="Cambria" w:hAnsi="Cambria" w:cs="Times New Roman"/>
          <w:sz w:val="24"/>
          <w:szCs w:val="24"/>
        </w:rPr>
        <w:t>corporate workers</w:t>
      </w:r>
      <w:r w:rsidRPr="00FA3482">
        <w:rPr>
          <w:rFonts w:ascii="Cambria" w:hAnsi="Cambria" w:cs="Times New Roman"/>
          <w:sz w:val="24"/>
          <w:szCs w:val="24"/>
        </w:rPr>
        <w:t xml:space="preserve"> how far will this</w:t>
      </w:r>
      <w:r w:rsidR="00173EA8">
        <w:rPr>
          <w:rFonts w:ascii="Cambria" w:hAnsi="Cambria" w:cs="Times New Roman"/>
          <w:sz w:val="24"/>
          <w:szCs w:val="24"/>
        </w:rPr>
        <w:t xml:space="preserve"> “</w:t>
      </w:r>
      <w:r w:rsidRPr="00FA3482">
        <w:rPr>
          <w:rFonts w:ascii="Cambria" w:hAnsi="Cambria" w:cs="Times New Roman"/>
          <w:sz w:val="24"/>
          <w:szCs w:val="24"/>
        </w:rPr>
        <w:t>N</w:t>
      </w:r>
      <w:r w:rsidR="00173EA8">
        <w:rPr>
          <w:rFonts w:ascii="Cambria" w:hAnsi="Cambria" w:cs="Times New Roman"/>
          <w:sz w:val="24"/>
          <w:szCs w:val="24"/>
        </w:rPr>
        <w:t>ew Jerusalem”</w:t>
      </w:r>
      <w:r w:rsidR="00004F6A" w:rsidRPr="00FA3482">
        <w:rPr>
          <w:rFonts w:ascii="Cambria" w:hAnsi="Cambria" w:cs="Times New Roman"/>
          <w:sz w:val="24"/>
          <w:szCs w:val="24"/>
        </w:rPr>
        <w:t xml:space="preserve"> be able to go?</w:t>
      </w:r>
      <w:r w:rsidR="00895B9F">
        <w:rPr>
          <w:rFonts w:ascii="Cambria" w:hAnsi="Cambria" w:cs="Times New Roman"/>
          <w:sz w:val="24"/>
          <w:szCs w:val="24"/>
        </w:rPr>
        <w:t xml:space="preserve"> </w:t>
      </w:r>
    </w:p>
    <w:p w14:paraId="48874499" w14:textId="43FBC15B" w:rsidR="0061614F" w:rsidRPr="00FA3482" w:rsidRDefault="00004F6A" w:rsidP="00FA3482">
      <w:pPr>
        <w:spacing w:line="240" w:lineRule="auto"/>
        <w:rPr>
          <w:rFonts w:ascii="Cambria" w:hAnsi="Cambria" w:cs="Times New Roman"/>
          <w:sz w:val="24"/>
          <w:szCs w:val="24"/>
        </w:rPr>
      </w:pPr>
      <w:r w:rsidRPr="00FA3482">
        <w:rPr>
          <w:rFonts w:ascii="Cambria" w:hAnsi="Cambria" w:cs="Times New Roman"/>
          <w:sz w:val="24"/>
          <w:szCs w:val="24"/>
        </w:rPr>
        <w:t xml:space="preserve">Watching this conclusion after the global financial crisis of 2007-8 </w:t>
      </w:r>
      <w:r w:rsidR="002A2154" w:rsidRPr="00FA3482">
        <w:rPr>
          <w:rFonts w:ascii="Cambria" w:hAnsi="Cambria" w:cs="Times New Roman"/>
          <w:sz w:val="24"/>
          <w:szCs w:val="24"/>
        </w:rPr>
        <w:t>which</w:t>
      </w:r>
      <w:r w:rsidR="00572ED2" w:rsidRPr="00FA3482">
        <w:rPr>
          <w:rFonts w:ascii="Cambria" w:hAnsi="Cambria" w:cs="Times New Roman"/>
          <w:sz w:val="24"/>
          <w:szCs w:val="24"/>
        </w:rPr>
        <w:t xml:space="preserve"> was </w:t>
      </w:r>
      <w:r w:rsidRPr="00FA3482">
        <w:rPr>
          <w:rFonts w:ascii="Cambria" w:hAnsi="Cambria" w:cs="Times New Roman"/>
          <w:sz w:val="24"/>
          <w:szCs w:val="24"/>
        </w:rPr>
        <w:t xml:space="preserve">triggered by the sub-prime mortgage market in the United States, </w:t>
      </w:r>
      <w:r w:rsidR="00572ED2" w:rsidRPr="00FA3482">
        <w:rPr>
          <w:rFonts w:ascii="Cambria" w:hAnsi="Cambria" w:cs="Times New Roman"/>
          <w:sz w:val="24"/>
          <w:szCs w:val="24"/>
        </w:rPr>
        <w:t>such ambivalence</w:t>
      </w:r>
      <w:r w:rsidRPr="00FA3482">
        <w:rPr>
          <w:rFonts w:ascii="Cambria" w:hAnsi="Cambria" w:cs="Times New Roman"/>
          <w:sz w:val="24"/>
          <w:szCs w:val="24"/>
        </w:rPr>
        <w:t xml:space="preserve"> come</w:t>
      </w:r>
      <w:r w:rsidR="00572ED2" w:rsidRPr="00FA3482">
        <w:rPr>
          <w:rFonts w:ascii="Cambria" w:hAnsi="Cambria" w:cs="Times New Roman"/>
          <w:sz w:val="24"/>
          <w:szCs w:val="24"/>
        </w:rPr>
        <w:t>s</w:t>
      </w:r>
      <w:r w:rsidRPr="00FA3482">
        <w:rPr>
          <w:rFonts w:ascii="Cambria" w:hAnsi="Cambria" w:cs="Times New Roman"/>
          <w:sz w:val="24"/>
          <w:szCs w:val="24"/>
        </w:rPr>
        <w:t xml:space="preserve"> to the fore.</w:t>
      </w:r>
      <w:r w:rsidR="00895B9F">
        <w:rPr>
          <w:rFonts w:ascii="Cambria" w:hAnsi="Cambria" w:cs="Times New Roman"/>
          <w:sz w:val="24"/>
          <w:szCs w:val="24"/>
        </w:rPr>
        <w:t xml:space="preserve"> </w:t>
      </w:r>
      <w:r w:rsidR="00E841D7" w:rsidRPr="00FA3482">
        <w:rPr>
          <w:rFonts w:ascii="Cambria" w:hAnsi="Cambria" w:cs="Times New Roman"/>
          <w:sz w:val="24"/>
          <w:szCs w:val="24"/>
        </w:rPr>
        <w:t xml:space="preserve">The location of that closing sequence is </w:t>
      </w:r>
      <w:r w:rsidR="0010508D" w:rsidRPr="00FA3482">
        <w:rPr>
          <w:rFonts w:ascii="Cambria" w:hAnsi="Cambria" w:cs="Times New Roman"/>
          <w:sz w:val="24"/>
          <w:szCs w:val="24"/>
        </w:rPr>
        <w:t>highly</w:t>
      </w:r>
      <w:r w:rsidR="00842137" w:rsidRPr="00FA3482">
        <w:rPr>
          <w:rFonts w:ascii="Cambria" w:hAnsi="Cambria" w:cs="Times New Roman"/>
          <w:sz w:val="24"/>
          <w:szCs w:val="24"/>
        </w:rPr>
        <w:t xml:space="preserve"> </w:t>
      </w:r>
      <w:r w:rsidR="0010508D" w:rsidRPr="00FA3482">
        <w:rPr>
          <w:rFonts w:ascii="Cambria" w:hAnsi="Cambria" w:cs="Times New Roman"/>
          <w:sz w:val="24"/>
          <w:szCs w:val="24"/>
        </w:rPr>
        <w:t>loaded, both in the late eighties and the twenty-first century</w:t>
      </w:r>
      <w:r w:rsidR="00842137" w:rsidRPr="00FA3482">
        <w:rPr>
          <w:rFonts w:ascii="Cambria" w:hAnsi="Cambria" w:cs="Times New Roman"/>
          <w:sz w:val="24"/>
          <w:szCs w:val="24"/>
        </w:rPr>
        <w:t>.</w:t>
      </w:r>
      <w:r w:rsidR="00895B9F">
        <w:rPr>
          <w:rFonts w:ascii="Cambria" w:hAnsi="Cambria" w:cs="Times New Roman"/>
          <w:sz w:val="24"/>
          <w:szCs w:val="24"/>
        </w:rPr>
        <w:t xml:space="preserve"> </w:t>
      </w:r>
      <w:r w:rsidR="0010508D" w:rsidRPr="00FA3482">
        <w:rPr>
          <w:rFonts w:ascii="Cambria" w:hAnsi="Cambria" w:cs="Times New Roman"/>
          <w:sz w:val="24"/>
          <w:szCs w:val="24"/>
        </w:rPr>
        <w:t xml:space="preserve">Tess’s new office is in </w:t>
      </w:r>
      <w:r w:rsidR="00E841D7" w:rsidRPr="00FA3482">
        <w:rPr>
          <w:rFonts w:ascii="Cambria" w:hAnsi="Cambria" w:cs="Times New Roman"/>
          <w:sz w:val="24"/>
          <w:szCs w:val="24"/>
        </w:rPr>
        <w:t>Tower Seven, the third tower to collapse in the attack on the World Trade Centre in September 2001, probably due to fires caused by debris as the twin towers fell.</w:t>
      </w:r>
      <w:r w:rsidR="00895B9F">
        <w:rPr>
          <w:rFonts w:ascii="Cambria" w:hAnsi="Cambria" w:cs="Times New Roman"/>
          <w:sz w:val="24"/>
          <w:szCs w:val="24"/>
        </w:rPr>
        <w:t xml:space="preserve"> </w:t>
      </w:r>
      <w:r w:rsidR="00E841D7" w:rsidRPr="00FA3482">
        <w:rPr>
          <w:rFonts w:ascii="Cambria" w:hAnsi="Cambria" w:cs="Times New Roman"/>
          <w:sz w:val="24"/>
          <w:szCs w:val="24"/>
        </w:rPr>
        <w:t xml:space="preserve">In the aftermath of 9/11 Tower Seven was the subject of a number of conspiracy theories which proposed that it </w:t>
      </w:r>
      <w:r w:rsidR="00842137" w:rsidRPr="00FA3482">
        <w:rPr>
          <w:rFonts w:ascii="Cambria" w:hAnsi="Cambria" w:cs="Times New Roman"/>
          <w:sz w:val="24"/>
          <w:szCs w:val="24"/>
        </w:rPr>
        <w:t>had fallen</w:t>
      </w:r>
      <w:r w:rsidR="00E841D7" w:rsidRPr="00FA3482">
        <w:rPr>
          <w:rFonts w:ascii="Cambria" w:hAnsi="Cambria" w:cs="Times New Roman"/>
          <w:sz w:val="24"/>
          <w:szCs w:val="24"/>
        </w:rPr>
        <w:t xml:space="preserve"> as a result of planned demolition (</w:t>
      </w:r>
      <w:proofErr w:type="spellStart"/>
      <w:r w:rsidR="00E841D7" w:rsidRPr="00FA3482">
        <w:rPr>
          <w:rFonts w:ascii="Cambria" w:hAnsi="Cambria" w:cs="Times New Roman"/>
          <w:sz w:val="24"/>
          <w:szCs w:val="24"/>
        </w:rPr>
        <w:t>Rudin</w:t>
      </w:r>
      <w:proofErr w:type="spellEnd"/>
      <w:r w:rsidR="00E841D7" w:rsidRPr="00FA3482">
        <w:rPr>
          <w:rFonts w:ascii="Cambria" w:hAnsi="Cambria" w:cs="Times New Roman"/>
          <w:sz w:val="24"/>
          <w:szCs w:val="24"/>
        </w:rPr>
        <w:t xml:space="preserve"> </w:t>
      </w:r>
      <w:r w:rsidR="00CD4BA5" w:rsidRPr="00FA3482">
        <w:rPr>
          <w:rFonts w:ascii="Cambria" w:hAnsi="Cambria" w:cs="Times New Roman"/>
          <w:sz w:val="24"/>
          <w:szCs w:val="24"/>
        </w:rPr>
        <w:t>2008).</w:t>
      </w:r>
      <w:r w:rsidR="00895B9F">
        <w:rPr>
          <w:rFonts w:ascii="Cambria" w:hAnsi="Cambria" w:cs="Times New Roman"/>
          <w:sz w:val="24"/>
          <w:szCs w:val="24"/>
        </w:rPr>
        <w:t xml:space="preserve"> </w:t>
      </w:r>
      <w:r w:rsidR="00CD4BA5" w:rsidRPr="00FA3482">
        <w:rPr>
          <w:rFonts w:ascii="Cambria" w:hAnsi="Cambria" w:cs="Times New Roman"/>
          <w:sz w:val="24"/>
          <w:szCs w:val="24"/>
        </w:rPr>
        <w:t xml:space="preserve">Tower Seven, or 7 World Trade Centre, was in the news in the eighties </w:t>
      </w:r>
      <w:r w:rsidR="002A2154" w:rsidRPr="00FA3482">
        <w:rPr>
          <w:rFonts w:ascii="Cambria" w:hAnsi="Cambria" w:cs="Times New Roman"/>
          <w:sz w:val="24"/>
          <w:szCs w:val="24"/>
        </w:rPr>
        <w:t>too.</w:t>
      </w:r>
      <w:r w:rsidR="00895B9F">
        <w:rPr>
          <w:rFonts w:ascii="Cambria" w:hAnsi="Cambria" w:cs="Times New Roman"/>
          <w:sz w:val="24"/>
          <w:szCs w:val="24"/>
        </w:rPr>
        <w:t xml:space="preserve"> </w:t>
      </w:r>
      <w:r w:rsidR="00CD4BA5" w:rsidRPr="00FA3482">
        <w:rPr>
          <w:rFonts w:ascii="Cambria" w:hAnsi="Cambria" w:cs="Times New Roman"/>
          <w:sz w:val="24"/>
          <w:szCs w:val="24"/>
        </w:rPr>
        <w:t>Larry Silverstein, the developer who built this prime piece of corporate real estate in uptown Manhattan</w:t>
      </w:r>
      <w:r w:rsidR="002A2154" w:rsidRPr="00FA3482">
        <w:rPr>
          <w:rFonts w:ascii="Cambria" w:hAnsi="Cambria" w:cs="Times New Roman"/>
          <w:sz w:val="24"/>
          <w:szCs w:val="24"/>
        </w:rPr>
        <w:t>,</w:t>
      </w:r>
      <w:r w:rsidR="00CD4BA5" w:rsidRPr="00FA3482">
        <w:rPr>
          <w:rFonts w:ascii="Cambria" w:hAnsi="Cambria" w:cs="Times New Roman"/>
          <w:sz w:val="24"/>
          <w:szCs w:val="24"/>
        </w:rPr>
        <w:t xml:space="preserve"> had brokered a mortgage deal and tax breaks that meant he made a profit by charging </w:t>
      </w:r>
      <w:r w:rsidR="00842137" w:rsidRPr="00FA3482">
        <w:rPr>
          <w:rFonts w:ascii="Cambria" w:hAnsi="Cambria" w:cs="Times New Roman"/>
          <w:sz w:val="24"/>
          <w:szCs w:val="24"/>
        </w:rPr>
        <w:t>high</w:t>
      </w:r>
      <w:r w:rsidR="00CD4BA5" w:rsidRPr="00FA3482">
        <w:rPr>
          <w:rFonts w:ascii="Cambria" w:hAnsi="Cambria" w:cs="Times New Roman"/>
          <w:sz w:val="24"/>
          <w:szCs w:val="24"/>
        </w:rPr>
        <w:t xml:space="preserve"> rent</w:t>
      </w:r>
      <w:r w:rsidR="00842137" w:rsidRPr="00FA3482">
        <w:rPr>
          <w:rFonts w:ascii="Cambria" w:hAnsi="Cambria" w:cs="Times New Roman"/>
          <w:sz w:val="24"/>
          <w:szCs w:val="24"/>
        </w:rPr>
        <w:t>s</w:t>
      </w:r>
      <w:r w:rsidR="00CD4BA5" w:rsidRPr="00FA3482">
        <w:rPr>
          <w:rFonts w:ascii="Cambria" w:hAnsi="Cambria" w:cs="Times New Roman"/>
          <w:sz w:val="24"/>
          <w:szCs w:val="24"/>
        </w:rPr>
        <w:t xml:space="preserve"> and keeping the building </w:t>
      </w:r>
      <w:r w:rsidR="00842137" w:rsidRPr="00FA3482">
        <w:rPr>
          <w:rFonts w:ascii="Cambria" w:hAnsi="Cambria" w:cs="Times New Roman"/>
          <w:sz w:val="24"/>
          <w:szCs w:val="24"/>
        </w:rPr>
        <w:t xml:space="preserve">largely </w:t>
      </w:r>
      <w:r w:rsidR="00CD4BA5" w:rsidRPr="00FA3482">
        <w:rPr>
          <w:rFonts w:ascii="Cambria" w:hAnsi="Cambria" w:cs="Times New Roman"/>
          <w:sz w:val="24"/>
          <w:szCs w:val="24"/>
        </w:rPr>
        <w:t>empty (Berg 1988)</w:t>
      </w:r>
      <w:r w:rsidR="00842137" w:rsidRPr="00FA3482">
        <w:rPr>
          <w:rFonts w:ascii="Cambria" w:hAnsi="Cambria" w:cs="Times New Roman"/>
          <w:sz w:val="24"/>
          <w:szCs w:val="24"/>
        </w:rPr>
        <w:t>.</w:t>
      </w:r>
      <w:r w:rsidR="00895B9F">
        <w:rPr>
          <w:rFonts w:ascii="Cambria" w:hAnsi="Cambria" w:cs="Times New Roman"/>
          <w:sz w:val="24"/>
          <w:szCs w:val="24"/>
        </w:rPr>
        <w:t xml:space="preserve"> </w:t>
      </w:r>
      <w:r w:rsidR="00842137" w:rsidRPr="00FA3482">
        <w:rPr>
          <w:rFonts w:ascii="Cambria" w:hAnsi="Cambria" w:cs="Times New Roman"/>
          <w:sz w:val="24"/>
          <w:szCs w:val="24"/>
        </w:rPr>
        <w:t xml:space="preserve">The empty spaces of Tower Seven made it an ideal location for </w:t>
      </w:r>
      <w:r w:rsidR="00842137" w:rsidRPr="00FA3482">
        <w:rPr>
          <w:rFonts w:ascii="Cambria" w:hAnsi="Cambria" w:cs="Times New Roman"/>
          <w:i/>
          <w:sz w:val="24"/>
          <w:szCs w:val="24"/>
        </w:rPr>
        <w:t>Working Girl</w:t>
      </w:r>
      <w:r w:rsidR="00842137" w:rsidRPr="00FA3482">
        <w:rPr>
          <w:rFonts w:ascii="Cambria" w:hAnsi="Cambria" w:cs="Times New Roman"/>
          <w:sz w:val="24"/>
          <w:szCs w:val="24"/>
        </w:rPr>
        <w:t xml:space="preserve">, but the backstory </w:t>
      </w:r>
      <w:r w:rsidR="008E231B">
        <w:rPr>
          <w:rFonts w:ascii="Cambria" w:hAnsi="Cambria" w:cs="Times New Roman"/>
          <w:sz w:val="24"/>
          <w:szCs w:val="24"/>
        </w:rPr>
        <w:t>of the space in which those</w:t>
      </w:r>
      <w:r w:rsidR="00842137" w:rsidRPr="00FA3482">
        <w:rPr>
          <w:rFonts w:ascii="Cambria" w:hAnsi="Cambria" w:cs="Times New Roman"/>
          <w:sz w:val="24"/>
          <w:szCs w:val="24"/>
        </w:rPr>
        <w:t xml:space="preserve"> final scene</w:t>
      </w:r>
      <w:r w:rsidR="008E231B">
        <w:rPr>
          <w:rFonts w:ascii="Cambria" w:hAnsi="Cambria" w:cs="Times New Roman"/>
          <w:sz w:val="24"/>
          <w:szCs w:val="24"/>
        </w:rPr>
        <w:t>s were filmed</w:t>
      </w:r>
      <w:r w:rsidR="00842137" w:rsidRPr="00FA3482">
        <w:rPr>
          <w:rFonts w:ascii="Cambria" w:hAnsi="Cambria" w:cs="Times New Roman"/>
          <w:sz w:val="24"/>
          <w:szCs w:val="24"/>
        </w:rPr>
        <w:t xml:space="preserve"> underlines the extent to which corporate culture in the eighties was not seen as a body which served the public good.</w:t>
      </w:r>
      <w:r w:rsidR="00895B9F">
        <w:rPr>
          <w:rFonts w:ascii="Cambria" w:hAnsi="Cambria" w:cs="Times New Roman"/>
          <w:sz w:val="24"/>
          <w:szCs w:val="24"/>
        </w:rPr>
        <w:t xml:space="preserve"> </w:t>
      </w:r>
      <w:r w:rsidR="0061614F" w:rsidRPr="00FA3482">
        <w:rPr>
          <w:rFonts w:ascii="Cambria" w:hAnsi="Cambria" w:cs="Times New Roman"/>
          <w:sz w:val="24"/>
          <w:szCs w:val="24"/>
        </w:rPr>
        <w:t xml:space="preserve">This is </w:t>
      </w:r>
      <w:r w:rsidR="0010508D" w:rsidRPr="00FA3482">
        <w:rPr>
          <w:rFonts w:ascii="Cambria" w:hAnsi="Cambria" w:cs="Times New Roman"/>
          <w:sz w:val="24"/>
          <w:szCs w:val="24"/>
        </w:rPr>
        <w:t>echoed in</w:t>
      </w:r>
      <w:r w:rsidR="0061614F" w:rsidRPr="00FA3482">
        <w:rPr>
          <w:rFonts w:ascii="Cambria" w:hAnsi="Cambria" w:cs="Times New Roman"/>
          <w:sz w:val="24"/>
          <w:szCs w:val="24"/>
        </w:rPr>
        <w:t xml:space="preserve"> </w:t>
      </w:r>
      <w:r w:rsidR="00D91589" w:rsidRPr="00FA3482">
        <w:rPr>
          <w:rFonts w:ascii="Cambria" w:hAnsi="Cambria" w:cs="Times New Roman"/>
          <w:sz w:val="24"/>
          <w:szCs w:val="24"/>
        </w:rPr>
        <w:t xml:space="preserve">eighties </w:t>
      </w:r>
      <w:r w:rsidR="0061614F" w:rsidRPr="00FA3482">
        <w:rPr>
          <w:rFonts w:ascii="Cambria" w:hAnsi="Cambria" w:cs="Times New Roman"/>
          <w:sz w:val="24"/>
          <w:szCs w:val="24"/>
        </w:rPr>
        <w:t>r</w:t>
      </w:r>
      <w:r w:rsidR="00D91589" w:rsidRPr="00FA3482">
        <w:rPr>
          <w:rFonts w:ascii="Cambria" w:hAnsi="Cambria" w:cs="Times New Roman"/>
          <w:sz w:val="24"/>
          <w:szCs w:val="24"/>
        </w:rPr>
        <w:t>eviews</w:t>
      </w:r>
      <w:r w:rsidR="0010508D" w:rsidRPr="00FA3482">
        <w:rPr>
          <w:rFonts w:ascii="Cambria" w:hAnsi="Cambria" w:cs="Times New Roman"/>
          <w:sz w:val="24"/>
          <w:szCs w:val="24"/>
        </w:rPr>
        <w:t xml:space="preserve">, </w:t>
      </w:r>
      <w:r w:rsidR="00D91589" w:rsidRPr="00FA3482">
        <w:rPr>
          <w:rFonts w:ascii="Cambria" w:hAnsi="Cambria" w:cs="Times New Roman"/>
          <w:sz w:val="24"/>
          <w:szCs w:val="24"/>
        </w:rPr>
        <w:t>several of which comment</w:t>
      </w:r>
      <w:r w:rsidR="0010508D" w:rsidRPr="00FA3482">
        <w:rPr>
          <w:rFonts w:ascii="Cambria" w:hAnsi="Cambria" w:cs="Times New Roman"/>
          <w:sz w:val="24"/>
          <w:szCs w:val="24"/>
        </w:rPr>
        <w:t xml:space="preserve"> on its Cinderella fantasy narrative</w:t>
      </w:r>
      <w:r w:rsidR="00D91589" w:rsidRPr="00FA3482">
        <w:rPr>
          <w:rFonts w:ascii="Cambria" w:hAnsi="Cambria" w:cs="Times New Roman"/>
          <w:sz w:val="24"/>
          <w:szCs w:val="24"/>
        </w:rPr>
        <w:t xml:space="preserve"> (Hinson 1989; Maslin 1988)</w:t>
      </w:r>
      <w:r w:rsidR="0061614F" w:rsidRPr="00FA3482">
        <w:rPr>
          <w:rFonts w:ascii="Cambria" w:hAnsi="Cambria" w:cs="Times New Roman"/>
          <w:sz w:val="24"/>
          <w:szCs w:val="24"/>
        </w:rPr>
        <w:t>.</w:t>
      </w:r>
      <w:r w:rsidR="00895B9F">
        <w:rPr>
          <w:rFonts w:ascii="Cambria" w:hAnsi="Cambria" w:cs="Times New Roman"/>
          <w:sz w:val="24"/>
          <w:szCs w:val="24"/>
        </w:rPr>
        <w:t xml:space="preserve"> </w:t>
      </w:r>
      <w:r w:rsidR="0061614F" w:rsidRPr="00FA3482">
        <w:rPr>
          <w:rFonts w:ascii="Cambria" w:hAnsi="Cambria" w:cs="Times New Roman"/>
          <w:sz w:val="24"/>
          <w:szCs w:val="24"/>
        </w:rPr>
        <w:t xml:space="preserve">Janet Maslin in the New York Times notes that </w:t>
      </w:r>
      <w:r w:rsidR="005128FB">
        <w:rPr>
          <w:rFonts w:ascii="Cambria" w:hAnsi="Cambria" w:cs="Times New Roman"/>
          <w:sz w:val="24"/>
          <w:szCs w:val="24"/>
        </w:rPr>
        <w:t>“</w:t>
      </w:r>
      <w:r w:rsidR="0061614F" w:rsidRPr="00FA3482">
        <w:rPr>
          <w:rFonts w:ascii="Cambria" w:hAnsi="Cambria" w:cs="Times New Roman"/>
          <w:i/>
          <w:sz w:val="24"/>
          <w:szCs w:val="24"/>
        </w:rPr>
        <w:t>Working Girl</w:t>
      </w:r>
      <w:r w:rsidR="0061614F" w:rsidRPr="00FA3482">
        <w:rPr>
          <w:rFonts w:ascii="Cambria" w:hAnsi="Cambria" w:cs="Times New Roman"/>
          <w:sz w:val="24"/>
          <w:szCs w:val="24"/>
        </w:rPr>
        <w:t xml:space="preserve"> is enjoyable even when it isn’t credi</w:t>
      </w:r>
      <w:r w:rsidR="005128FB">
        <w:rPr>
          <w:rFonts w:ascii="Cambria" w:hAnsi="Cambria" w:cs="Times New Roman"/>
          <w:sz w:val="24"/>
          <w:szCs w:val="24"/>
        </w:rPr>
        <w:t>ble, which is most of the time,”</w:t>
      </w:r>
      <w:r w:rsidR="0061614F" w:rsidRPr="00FA3482">
        <w:rPr>
          <w:rFonts w:ascii="Cambria" w:hAnsi="Cambria" w:cs="Times New Roman"/>
          <w:sz w:val="24"/>
          <w:szCs w:val="24"/>
        </w:rPr>
        <w:t xml:space="preserve"> concluding: </w:t>
      </w:r>
    </w:p>
    <w:p w14:paraId="085F8A56" w14:textId="316753D3" w:rsidR="005825C0" w:rsidRPr="00FA3482" w:rsidRDefault="0061614F" w:rsidP="00FA3482">
      <w:pPr>
        <w:spacing w:line="240" w:lineRule="auto"/>
        <w:ind w:left="720"/>
        <w:rPr>
          <w:rFonts w:ascii="Cambria" w:hAnsi="Cambria" w:cs="Times New Roman"/>
          <w:sz w:val="24"/>
          <w:szCs w:val="24"/>
        </w:rPr>
      </w:pPr>
      <w:r w:rsidRPr="00FA3482">
        <w:rPr>
          <w:rFonts w:ascii="Cambria" w:hAnsi="Cambria" w:cs="Times New Roman"/>
          <w:sz w:val="24"/>
          <w:szCs w:val="24"/>
        </w:rPr>
        <w:lastRenderedPageBreak/>
        <w:t xml:space="preserve">One of the many things that mark </w:t>
      </w:r>
      <w:r w:rsidRPr="00FA3482">
        <w:rPr>
          <w:rFonts w:ascii="Cambria" w:hAnsi="Cambria" w:cs="Times New Roman"/>
          <w:i/>
          <w:sz w:val="24"/>
          <w:szCs w:val="24"/>
        </w:rPr>
        <w:t>Working Girl</w:t>
      </w:r>
      <w:r w:rsidRPr="00FA3482">
        <w:rPr>
          <w:rFonts w:ascii="Cambria" w:hAnsi="Cambria" w:cs="Times New Roman"/>
          <w:sz w:val="24"/>
          <w:szCs w:val="24"/>
        </w:rPr>
        <w:t xml:space="preserve"> as an 80s creation is its way of regarding business and sex as almost interchangeable pursuits and suggesting that life’s greatest happiness can be achieved by combining the two.</w:t>
      </w:r>
      <w:r w:rsidR="00895B9F">
        <w:rPr>
          <w:rFonts w:ascii="Cambria" w:hAnsi="Cambria" w:cs="Times New Roman"/>
          <w:sz w:val="24"/>
          <w:szCs w:val="24"/>
        </w:rPr>
        <w:t xml:space="preserve"> </w:t>
      </w:r>
    </w:p>
    <w:p w14:paraId="544AB62B" w14:textId="2DCA4B59" w:rsidR="0061614F" w:rsidRPr="00FA3482" w:rsidRDefault="0061614F" w:rsidP="00FA3482">
      <w:pPr>
        <w:spacing w:line="240" w:lineRule="auto"/>
        <w:ind w:left="720"/>
        <w:rPr>
          <w:rFonts w:ascii="Cambria" w:hAnsi="Cambria" w:cs="Times New Roman"/>
          <w:sz w:val="24"/>
          <w:szCs w:val="24"/>
        </w:rPr>
      </w:pPr>
      <w:r w:rsidRPr="00FA3482">
        <w:rPr>
          <w:rFonts w:ascii="Cambria" w:hAnsi="Cambria" w:cs="Times New Roman"/>
          <w:i/>
          <w:sz w:val="24"/>
          <w:szCs w:val="24"/>
        </w:rPr>
        <w:t>Working Girl</w:t>
      </w:r>
      <w:r w:rsidRPr="00FA3482">
        <w:rPr>
          <w:rFonts w:ascii="Cambria" w:hAnsi="Cambria" w:cs="Times New Roman"/>
          <w:sz w:val="24"/>
          <w:szCs w:val="24"/>
        </w:rPr>
        <w:t xml:space="preserve">, always fun even when at its most frivolous, has the benefit of cinematographer Michael </w:t>
      </w:r>
      <w:proofErr w:type="spellStart"/>
      <w:r w:rsidRPr="00FA3482">
        <w:rPr>
          <w:rFonts w:ascii="Cambria" w:hAnsi="Cambria" w:cs="Times New Roman"/>
          <w:sz w:val="24"/>
          <w:szCs w:val="24"/>
        </w:rPr>
        <w:t>Ballhaus’s</w:t>
      </w:r>
      <w:proofErr w:type="spellEnd"/>
      <w:r w:rsidRPr="00FA3482">
        <w:rPr>
          <w:rFonts w:ascii="Cambria" w:hAnsi="Cambria" w:cs="Times New Roman"/>
          <w:sz w:val="24"/>
          <w:szCs w:val="24"/>
        </w:rPr>
        <w:t xml:space="preserve"> sharp visual sense of board room chic, and of supporting char</w:t>
      </w:r>
      <w:r w:rsidR="0010508D" w:rsidRPr="00FA3482">
        <w:rPr>
          <w:rFonts w:ascii="Cambria" w:hAnsi="Cambria" w:cs="Times New Roman"/>
          <w:sz w:val="24"/>
          <w:szCs w:val="24"/>
        </w:rPr>
        <w:t xml:space="preserve">acters </w:t>
      </w:r>
      <w:proofErr w:type="gramStart"/>
      <w:r w:rsidR="0010508D" w:rsidRPr="00FA3482">
        <w:rPr>
          <w:rFonts w:ascii="Cambria" w:hAnsi="Cambria" w:cs="Times New Roman"/>
          <w:sz w:val="24"/>
          <w:szCs w:val="24"/>
        </w:rPr>
        <w:t>who</w:t>
      </w:r>
      <w:proofErr w:type="gramEnd"/>
      <w:r w:rsidR="0010508D" w:rsidRPr="00FA3482">
        <w:rPr>
          <w:rFonts w:ascii="Cambria" w:hAnsi="Cambria" w:cs="Times New Roman"/>
          <w:sz w:val="24"/>
          <w:szCs w:val="24"/>
        </w:rPr>
        <w:t xml:space="preserve"> help carry its class distinctions beyond simple caricature.</w:t>
      </w:r>
      <w:r w:rsidR="00895B9F">
        <w:rPr>
          <w:rFonts w:ascii="Cambria" w:hAnsi="Cambria" w:cs="Times New Roman"/>
          <w:sz w:val="24"/>
          <w:szCs w:val="24"/>
        </w:rPr>
        <w:t xml:space="preserve"> </w:t>
      </w:r>
      <w:r w:rsidR="0010508D" w:rsidRPr="00FA3482">
        <w:rPr>
          <w:rFonts w:ascii="Cambria" w:hAnsi="Cambria" w:cs="Times New Roman"/>
          <w:sz w:val="24"/>
          <w:szCs w:val="24"/>
        </w:rPr>
        <w:t>Chief among these, along with [Alec] Baldwin, is Joan Cusack as the no-nonsense Staten Island girlfriend who lets Tess know that she takes a dim view of magical transformations.</w:t>
      </w:r>
      <w:r w:rsidR="00895B9F">
        <w:rPr>
          <w:rFonts w:ascii="Cambria" w:hAnsi="Cambria" w:cs="Times New Roman"/>
          <w:sz w:val="24"/>
          <w:szCs w:val="24"/>
        </w:rPr>
        <w:t xml:space="preserve"> </w:t>
      </w:r>
      <w:r w:rsidR="005128FB">
        <w:rPr>
          <w:rFonts w:ascii="Cambria" w:hAnsi="Cambria" w:cs="Times New Roman"/>
          <w:sz w:val="24"/>
          <w:szCs w:val="24"/>
        </w:rPr>
        <w:t>“</w:t>
      </w:r>
      <w:r w:rsidR="0010508D" w:rsidRPr="00FA3482">
        <w:rPr>
          <w:rFonts w:ascii="Cambria" w:hAnsi="Cambria" w:cs="Times New Roman"/>
          <w:sz w:val="24"/>
          <w:szCs w:val="24"/>
        </w:rPr>
        <w:t>Sometimes I sing and dance ar</w:t>
      </w:r>
      <w:r w:rsidR="005128FB">
        <w:rPr>
          <w:rFonts w:ascii="Cambria" w:hAnsi="Cambria" w:cs="Times New Roman"/>
          <w:sz w:val="24"/>
          <w:szCs w:val="24"/>
        </w:rPr>
        <w:t>ound the house in my underwear,”</w:t>
      </w:r>
      <w:r w:rsidR="0010508D" w:rsidRPr="00FA3482">
        <w:rPr>
          <w:rFonts w:ascii="Cambria" w:hAnsi="Cambria" w:cs="Times New Roman"/>
          <w:sz w:val="24"/>
          <w:szCs w:val="24"/>
        </w:rPr>
        <w:t xml:space="preserve"> she says witheringly.</w:t>
      </w:r>
      <w:r w:rsidR="00895B9F">
        <w:rPr>
          <w:rFonts w:ascii="Cambria" w:hAnsi="Cambria" w:cs="Times New Roman"/>
          <w:sz w:val="24"/>
          <w:szCs w:val="24"/>
        </w:rPr>
        <w:t xml:space="preserve"> </w:t>
      </w:r>
      <w:r w:rsidR="005128FB">
        <w:rPr>
          <w:rFonts w:ascii="Cambria" w:hAnsi="Cambria" w:cs="Times New Roman"/>
          <w:sz w:val="24"/>
          <w:szCs w:val="24"/>
        </w:rPr>
        <w:t>“</w:t>
      </w:r>
      <w:r w:rsidR="0010508D" w:rsidRPr="00FA3482">
        <w:rPr>
          <w:rFonts w:ascii="Cambria" w:hAnsi="Cambria" w:cs="Times New Roman"/>
          <w:sz w:val="24"/>
          <w:szCs w:val="24"/>
        </w:rPr>
        <w:t>Doesn’t make me Madonna.</w:t>
      </w:r>
      <w:r w:rsidR="00895B9F">
        <w:rPr>
          <w:rFonts w:ascii="Cambria" w:hAnsi="Cambria" w:cs="Times New Roman"/>
          <w:sz w:val="24"/>
          <w:szCs w:val="24"/>
        </w:rPr>
        <w:t xml:space="preserve"> </w:t>
      </w:r>
      <w:r w:rsidR="0010508D" w:rsidRPr="00FA3482">
        <w:rPr>
          <w:rFonts w:ascii="Cambria" w:hAnsi="Cambria" w:cs="Times New Roman"/>
          <w:sz w:val="24"/>
          <w:szCs w:val="24"/>
        </w:rPr>
        <w:t>Never wil</w:t>
      </w:r>
      <w:r w:rsidR="005128FB">
        <w:rPr>
          <w:rFonts w:ascii="Cambria" w:hAnsi="Cambria" w:cs="Times New Roman"/>
          <w:sz w:val="24"/>
          <w:szCs w:val="24"/>
        </w:rPr>
        <w:t>l.”</w:t>
      </w:r>
    </w:p>
    <w:p w14:paraId="513B80E9" w14:textId="06EDF9E5" w:rsidR="0010508D" w:rsidRPr="00FA3482" w:rsidRDefault="0010508D" w:rsidP="00FA3482">
      <w:pPr>
        <w:spacing w:line="240" w:lineRule="auto"/>
        <w:rPr>
          <w:rFonts w:ascii="Cambria" w:hAnsi="Cambria" w:cs="Times New Roman"/>
          <w:sz w:val="24"/>
          <w:szCs w:val="24"/>
        </w:rPr>
      </w:pPr>
      <w:r w:rsidRPr="00FA3482">
        <w:rPr>
          <w:rFonts w:ascii="Cambria" w:hAnsi="Cambria" w:cs="Times New Roman"/>
          <w:sz w:val="24"/>
          <w:szCs w:val="24"/>
        </w:rPr>
        <w:t xml:space="preserve">Maslin’s review, together with the scandals surrounding Tower Seven and its subsequent collapse, reiterate the dubious triumphalism of </w:t>
      </w:r>
      <w:r w:rsidRPr="00FA3482">
        <w:rPr>
          <w:rFonts w:ascii="Cambria" w:hAnsi="Cambria" w:cs="Times New Roman"/>
          <w:i/>
          <w:sz w:val="24"/>
          <w:szCs w:val="24"/>
        </w:rPr>
        <w:t>Working Girl</w:t>
      </w:r>
      <w:r w:rsidRPr="00FA3482">
        <w:rPr>
          <w:rFonts w:ascii="Cambria" w:hAnsi="Cambria" w:cs="Times New Roman"/>
          <w:sz w:val="24"/>
          <w:szCs w:val="24"/>
        </w:rPr>
        <w:t>’s concluding sequence.</w:t>
      </w:r>
      <w:r w:rsidR="00895B9F">
        <w:rPr>
          <w:rFonts w:ascii="Cambria" w:hAnsi="Cambria" w:cs="Times New Roman"/>
          <w:sz w:val="24"/>
          <w:szCs w:val="24"/>
        </w:rPr>
        <w:t xml:space="preserve"> </w:t>
      </w:r>
      <w:r w:rsidR="002A2154" w:rsidRPr="00FA3482">
        <w:rPr>
          <w:rFonts w:ascii="Cambria" w:hAnsi="Cambria" w:cs="Times New Roman"/>
          <w:sz w:val="24"/>
          <w:szCs w:val="24"/>
        </w:rPr>
        <w:t>This is not a film which offers a convincing account of its own happy ending</w:t>
      </w:r>
      <w:r w:rsidR="005A4796" w:rsidRPr="00FA3482">
        <w:rPr>
          <w:rFonts w:ascii="Cambria" w:hAnsi="Cambria" w:cs="Times New Roman"/>
          <w:sz w:val="24"/>
          <w:szCs w:val="24"/>
        </w:rPr>
        <w:t>.</w:t>
      </w:r>
      <w:r w:rsidR="00895B9F">
        <w:rPr>
          <w:rFonts w:ascii="Cambria" w:hAnsi="Cambria" w:cs="Times New Roman"/>
          <w:sz w:val="24"/>
          <w:szCs w:val="24"/>
        </w:rPr>
        <w:t xml:space="preserve"> </w:t>
      </w:r>
      <w:r w:rsidR="005A4796" w:rsidRPr="00FA3482">
        <w:rPr>
          <w:rFonts w:ascii="Cambria" w:hAnsi="Cambria" w:cs="Times New Roman"/>
          <w:sz w:val="24"/>
          <w:szCs w:val="24"/>
        </w:rPr>
        <w:t>I</w:t>
      </w:r>
      <w:r w:rsidR="002A2154" w:rsidRPr="00FA3482">
        <w:rPr>
          <w:rFonts w:ascii="Cambria" w:hAnsi="Cambria" w:cs="Times New Roman"/>
          <w:sz w:val="24"/>
          <w:szCs w:val="24"/>
        </w:rPr>
        <w:t>t is viewed as a fluffy addendum to its directors’ oeuvre.</w:t>
      </w:r>
      <w:r w:rsidR="00895B9F">
        <w:rPr>
          <w:rFonts w:ascii="Cambria" w:hAnsi="Cambria" w:cs="Times New Roman"/>
          <w:sz w:val="24"/>
          <w:szCs w:val="24"/>
        </w:rPr>
        <w:t xml:space="preserve"> </w:t>
      </w:r>
      <w:r w:rsidRPr="00FA3482">
        <w:rPr>
          <w:rFonts w:ascii="Cambria" w:hAnsi="Cambria" w:cs="Times New Roman"/>
          <w:sz w:val="24"/>
          <w:szCs w:val="24"/>
        </w:rPr>
        <w:t>Mike Nichols</w:t>
      </w:r>
      <w:r w:rsidR="002A2154" w:rsidRPr="00FA3482">
        <w:rPr>
          <w:rFonts w:ascii="Cambria" w:hAnsi="Cambria" w:cs="Times New Roman"/>
          <w:sz w:val="24"/>
          <w:szCs w:val="24"/>
        </w:rPr>
        <w:t>’</w:t>
      </w:r>
      <w:r w:rsidR="00D3162D">
        <w:rPr>
          <w:rFonts w:ascii="Cambria" w:hAnsi="Cambria" w:cs="Times New Roman"/>
          <w:sz w:val="24"/>
          <w:szCs w:val="24"/>
        </w:rPr>
        <w:t xml:space="preserve"> work, as a comedy performer</w:t>
      </w:r>
      <w:r w:rsidRPr="00FA3482">
        <w:rPr>
          <w:rFonts w:ascii="Cambria" w:hAnsi="Cambria" w:cs="Times New Roman"/>
          <w:sz w:val="24"/>
          <w:szCs w:val="24"/>
        </w:rPr>
        <w:t xml:space="preserve"> and as a director, </w:t>
      </w:r>
      <w:r w:rsidR="00184DB5" w:rsidRPr="00FA3482">
        <w:rPr>
          <w:rFonts w:ascii="Cambria" w:hAnsi="Cambria" w:cs="Times New Roman"/>
          <w:sz w:val="24"/>
          <w:szCs w:val="24"/>
        </w:rPr>
        <w:t xml:space="preserve">usually offers </w:t>
      </w:r>
      <w:r w:rsidR="00D46F94" w:rsidRPr="00FA3482">
        <w:rPr>
          <w:rFonts w:ascii="Cambria" w:hAnsi="Cambria" w:cs="Times New Roman"/>
          <w:sz w:val="24"/>
          <w:szCs w:val="24"/>
        </w:rPr>
        <w:t xml:space="preserve">a sceptical </w:t>
      </w:r>
      <w:r w:rsidR="00184DB5" w:rsidRPr="00FA3482">
        <w:rPr>
          <w:rFonts w:ascii="Cambria" w:hAnsi="Cambria" w:cs="Times New Roman"/>
          <w:sz w:val="24"/>
          <w:szCs w:val="24"/>
        </w:rPr>
        <w:t>account</w:t>
      </w:r>
      <w:r w:rsidR="00D46F94" w:rsidRPr="00FA3482">
        <w:rPr>
          <w:rFonts w:ascii="Cambria" w:hAnsi="Cambria" w:cs="Times New Roman"/>
          <w:sz w:val="24"/>
          <w:szCs w:val="24"/>
        </w:rPr>
        <w:t xml:space="preserve"> of</w:t>
      </w:r>
      <w:r w:rsidRPr="00FA3482">
        <w:rPr>
          <w:rFonts w:ascii="Cambria" w:hAnsi="Cambria" w:cs="Times New Roman"/>
          <w:sz w:val="24"/>
          <w:szCs w:val="24"/>
        </w:rPr>
        <w:t xml:space="preserve"> the </w:t>
      </w:r>
      <w:r w:rsidR="001D3019" w:rsidRPr="00FA3482">
        <w:rPr>
          <w:rFonts w:ascii="Cambria" w:hAnsi="Cambria" w:cs="Times New Roman"/>
          <w:sz w:val="24"/>
          <w:szCs w:val="24"/>
        </w:rPr>
        <w:t>American dream.</w:t>
      </w:r>
      <w:r w:rsidR="00895B9F">
        <w:rPr>
          <w:rFonts w:ascii="Cambria" w:hAnsi="Cambria" w:cs="Times New Roman"/>
          <w:sz w:val="24"/>
          <w:szCs w:val="24"/>
        </w:rPr>
        <w:t xml:space="preserve"> </w:t>
      </w:r>
      <w:r w:rsidR="001D3019" w:rsidRPr="00FA3482">
        <w:rPr>
          <w:rFonts w:ascii="Cambria" w:hAnsi="Cambria" w:cs="Times New Roman"/>
          <w:sz w:val="24"/>
          <w:szCs w:val="24"/>
        </w:rPr>
        <w:t>I</w:t>
      </w:r>
      <w:r w:rsidR="00D46F94" w:rsidRPr="00FA3482">
        <w:rPr>
          <w:rFonts w:ascii="Cambria" w:hAnsi="Cambria" w:cs="Times New Roman"/>
          <w:sz w:val="24"/>
          <w:szCs w:val="24"/>
        </w:rPr>
        <w:t xml:space="preserve">n </w:t>
      </w:r>
      <w:r w:rsidR="00D46F94" w:rsidRPr="00FA3482">
        <w:rPr>
          <w:rFonts w:ascii="Cambria" w:hAnsi="Cambria" w:cs="Times New Roman"/>
          <w:i/>
          <w:sz w:val="24"/>
          <w:szCs w:val="24"/>
        </w:rPr>
        <w:t>Silkwood</w:t>
      </w:r>
      <w:r w:rsidR="00D46F94" w:rsidRPr="00FA3482">
        <w:rPr>
          <w:rFonts w:ascii="Cambria" w:hAnsi="Cambria" w:cs="Times New Roman"/>
          <w:sz w:val="24"/>
          <w:szCs w:val="24"/>
        </w:rPr>
        <w:t xml:space="preserve"> (1983) a worker at a plutonium plant is deliberately contaminated in order to prevent her exposing the company’s safety violations (James 1990).</w:t>
      </w:r>
      <w:r w:rsidR="00895B9F">
        <w:rPr>
          <w:rFonts w:ascii="Cambria" w:hAnsi="Cambria" w:cs="Times New Roman"/>
          <w:sz w:val="24"/>
          <w:szCs w:val="24"/>
        </w:rPr>
        <w:t xml:space="preserve"> </w:t>
      </w:r>
      <w:r w:rsidR="002A2154" w:rsidRPr="00FA3482">
        <w:rPr>
          <w:rFonts w:ascii="Cambria" w:hAnsi="Cambria" w:cs="Times New Roman"/>
          <w:sz w:val="24"/>
          <w:szCs w:val="24"/>
        </w:rPr>
        <w:t xml:space="preserve">With such narrative ambivalence within the film itself, together with its critical reception and the contextual </w:t>
      </w:r>
      <w:r w:rsidR="00D91589" w:rsidRPr="00FA3482">
        <w:rPr>
          <w:rFonts w:ascii="Cambria" w:hAnsi="Cambria" w:cs="Times New Roman"/>
          <w:sz w:val="24"/>
          <w:szCs w:val="24"/>
        </w:rPr>
        <w:t xml:space="preserve">details </w:t>
      </w:r>
      <w:r w:rsidR="002A2154" w:rsidRPr="00FA3482">
        <w:rPr>
          <w:rFonts w:ascii="Cambria" w:hAnsi="Cambria" w:cs="Times New Roman"/>
          <w:sz w:val="24"/>
          <w:szCs w:val="24"/>
        </w:rPr>
        <w:t xml:space="preserve">that </w:t>
      </w:r>
      <w:r w:rsidR="00D91589" w:rsidRPr="00FA3482">
        <w:rPr>
          <w:rFonts w:ascii="Cambria" w:hAnsi="Cambria" w:cs="Times New Roman"/>
          <w:sz w:val="24"/>
          <w:szCs w:val="24"/>
        </w:rPr>
        <w:t xml:space="preserve">inform the </w:t>
      </w:r>
      <w:r w:rsidR="002A2154" w:rsidRPr="00FA3482">
        <w:rPr>
          <w:rFonts w:ascii="Cambria" w:hAnsi="Cambria" w:cs="Times New Roman"/>
          <w:sz w:val="24"/>
          <w:szCs w:val="24"/>
        </w:rPr>
        <w:t>final sequence</w:t>
      </w:r>
      <w:r w:rsidR="00D91589" w:rsidRPr="00FA3482">
        <w:rPr>
          <w:rFonts w:ascii="Cambria" w:hAnsi="Cambria" w:cs="Times New Roman"/>
          <w:sz w:val="24"/>
          <w:szCs w:val="24"/>
        </w:rPr>
        <w:t>,</w:t>
      </w:r>
      <w:r w:rsidR="002A2154" w:rsidRPr="00FA3482">
        <w:rPr>
          <w:rFonts w:ascii="Cambria" w:hAnsi="Cambria" w:cs="Times New Roman"/>
          <w:sz w:val="24"/>
          <w:szCs w:val="24"/>
        </w:rPr>
        <w:t xml:space="preserve"> how </w:t>
      </w:r>
      <w:r w:rsidR="00D91589" w:rsidRPr="00FA3482">
        <w:rPr>
          <w:rFonts w:ascii="Cambria" w:hAnsi="Cambria" w:cs="Times New Roman"/>
          <w:sz w:val="24"/>
          <w:szCs w:val="24"/>
        </w:rPr>
        <w:t>can</w:t>
      </w:r>
      <w:r w:rsidR="002A2154" w:rsidRPr="00FA3482">
        <w:rPr>
          <w:rFonts w:ascii="Cambria" w:hAnsi="Cambria" w:cs="Times New Roman"/>
          <w:sz w:val="24"/>
          <w:szCs w:val="24"/>
        </w:rPr>
        <w:t xml:space="preserve"> we understand</w:t>
      </w:r>
      <w:r w:rsidR="00D91589" w:rsidRPr="00FA3482">
        <w:rPr>
          <w:rFonts w:ascii="Cambria" w:hAnsi="Cambria" w:cs="Times New Roman"/>
          <w:sz w:val="24"/>
          <w:szCs w:val="24"/>
        </w:rPr>
        <w:t xml:space="preserve"> the ending of </w:t>
      </w:r>
      <w:r w:rsidR="00D91589" w:rsidRPr="00FA3482">
        <w:rPr>
          <w:rFonts w:ascii="Cambria" w:hAnsi="Cambria" w:cs="Times New Roman"/>
          <w:i/>
          <w:sz w:val="24"/>
          <w:szCs w:val="24"/>
        </w:rPr>
        <w:t>Working Girl</w:t>
      </w:r>
      <w:r w:rsidR="002A2154" w:rsidRPr="00FA3482">
        <w:rPr>
          <w:rFonts w:ascii="Cambria" w:hAnsi="Cambria" w:cs="Times New Roman"/>
          <w:sz w:val="24"/>
          <w:szCs w:val="24"/>
        </w:rPr>
        <w:t xml:space="preserve"> now?</w:t>
      </w:r>
    </w:p>
    <w:p w14:paraId="72CD5D0F" w14:textId="12BE4E00" w:rsidR="00E345FD" w:rsidRPr="00FA3482" w:rsidRDefault="00572ED2" w:rsidP="00FA3482">
      <w:pPr>
        <w:spacing w:line="240" w:lineRule="auto"/>
        <w:rPr>
          <w:rFonts w:ascii="Cambria" w:hAnsi="Cambria" w:cs="Times New Roman"/>
          <w:sz w:val="24"/>
          <w:szCs w:val="24"/>
        </w:rPr>
      </w:pPr>
      <w:r w:rsidRPr="00FA3482">
        <w:rPr>
          <w:rFonts w:ascii="Cambria" w:hAnsi="Cambria" w:cs="Times New Roman"/>
          <w:sz w:val="24"/>
          <w:szCs w:val="24"/>
        </w:rPr>
        <w:t xml:space="preserve">While Tess’s methodology, her combination of economic savvy and knowledge of the gossip pages, is coded as feminine, this film does not unequivocally endorse a feminist </w:t>
      </w:r>
      <w:r w:rsidR="005128FB">
        <w:rPr>
          <w:rFonts w:ascii="Cambria" w:hAnsi="Cambria" w:cs="Times New Roman"/>
          <w:sz w:val="24"/>
          <w:szCs w:val="24"/>
        </w:rPr>
        <w:t>“</w:t>
      </w:r>
      <w:r w:rsidRPr="00FA3482">
        <w:rPr>
          <w:rFonts w:ascii="Cambria" w:hAnsi="Cambria" w:cs="Times New Roman"/>
          <w:sz w:val="24"/>
          <w:szCs w:val="24"/>
        </w:rPr>
        <w:t>new Jerusalem</w:t>
      </w:r>
      <w:r w:rsidR="005128FB">
        <w:rPr>
          <w:rFonts w:ascii="Cambria" w:hAnsi="Cambria" w:cs="Times New Roman"/>
          <w:sz w:val="24"/>
          <w:szCs w:val="24"/>
        </w:rPr>
        <w:t>,”</w:t>
      </w:r>
      <w:r w:rsidRPr="00FA3482">
        <w:rPr>
          <w:rFonts w:ascii="Cambria" w:hAnsi="Cambria" w:cs="Times New Roman"/>
          <w:sz w:val="24"/>
          <w:szCs w:val="24"/>
        </w:rPr>
        <w:t xml:space="preserve"> </w:t>
      </w:r>
      <w:proofErr w:type="gramStart"/>
      <w:r w:rsidRPr="00FA3482">
        <w:rPr>
          <w:rFonts w:ascii="Cambria" w:hAnsi="Cambria" w:cs="Times New Roman"/>
          <w:sz w:val="24"/>
          <w:szCs w:val="24"/>
        </w:rPr>
        <w:t>nor</w:t>
      </w:r>
      <w:proofErr w:type="gramEnd"/>
      <w:r w:rsidRPr="00FA3482">
        <w:rPr>
          <w:rFonts w:ascii="Cambria" w:hAnsi="Cambria" w:cs="Times New Roman"/>
          <w:sz w:val="24"/>
          <w:szCs w:val="24"/>
        </w:rPr>
        <w:t xml:space="preserve"> the sisterhood of working women.</w:t>
      </w:r>
      <w:r w:rsidR="00895B9F">
        <w:rPr>
          <w:rFonts w:ascii="Cambria" w:hAnsi="Cambria" w:cs="Times New Roman"/>
          <w:sz w:val="24"/>
          <w:szCs w:val="24"/>
        </w:rPr>
        <w:t xml:space="preserve"> </w:t>
      </w:r>
      <w:r w:rsidRPr="00FA3482">
        <w:rPr>
          <w:rFonts w:ascii="Cambria" w:hAnsi="Cambria" w:cs="Times New Roman"/>
          <w:sz w:val="24"/>
          <w:szCs w:val="24"/>
        </w:rPr>
        <w:t>The closing scenes are contradic</w:t>
      </w:r>
      <w:r w:rsidR="00C7322C" w:rsidRPr="00FA3482">
        <w:rPr>
          <w:rFonts w:ascii="Cambria" w:hAnsi="Cambria" w:cs="Times New Roman"/>
          <w:sz w:val="24"/>
          <w:szCs w:val="24"/>
        </w:rPr>
        <w:t>tory and</w:t>
      </w:r>
      <w:r w:rsidR="00A51907" w:rsidRPr="00FA3482">
        <w:rPr>
          <w:rFonts w:ascii="Cambria" w:hAnsi="Cambria" w:cs="Times New Roman"/>
          <w:sz w:val="24"/>
          <w:szCs w:val="24"/>
        </w:rPr>
        <w:t xml:space="preserve"> confusing; they do not stand up to close examination </w:t>
      </w:r>
      <w:r w:rsidRPr="00FA3482">
        <w:rPr>
          <w:rFonts w:ascii="Cambria" w:hAnsi="Cambria" w:cs="Times New Roman"/>
          <w:sz w:val="24"/>
          <w:szCs w:val="24"/>
        </w:rPr>
        <w:t xml:space="preserve">but </w:t>
      </w:r>
      <w:r w:rsidR="00A51907" w:rsidRPr="00FA3482">
        <w:rPr>
          <w:rFonts w:ascii="Cambria" w:hAnsi="Cambria" w:cs="Times New Roman"/>
          <w:sz w:val="24"/>
          <w:szCs w:val="24"/>
        </w:rPr>
        <w:t>continue to carry powerful</w:t>
      </w:r>
      <w:r w:rsidRPr="00FA3482">
        <w:rPr>
          <w:rFonts w:ascii="Cambria" w:hAnsi="Cambria" w:cs="Times New Roman"/>
          <w:sz w:val="24"/>
          <w:szCs w:val="24"/>
        </w:rPr>
        <w:t xml:space="preserve"> emotional affect.</w:t>
      </w:r>
      <w:r w:rsidR="00895B9F">
        <w:rPr>
          <w:rFonts w:ascii="Cambria" w:hAnsi="Cambria" w:cs="Times New Roman"/>
          <w:sz w:val="24"/>
          <w:szCs w:val="24"/>
        </w:rPr>
        <w:t xml:space="preserve"> </w:t>
      </w:r>
      <w:r w:rsidRPr="00FA3482">
        <w:rPr>
          <w:rFonts w:ascii="Cambria" w:hAnsi="Cambria" w:cs="Times New Roman"/>
          <w:sz w:val="24"/>
          <w:szCs w:val="24"/>
        </w:rPr>
        <w:t xml:space="preserve">Feminist </w:t>
      </w:r>
      <w:r w:rsidR="00B332A9" w:rsidRPr="00FA3482">
        <w:rPr>
          <w:rFonts w:ascii="Cambria" w:hAnsi="Cambria" w:cs="Times New Roman"/>
          <w:sz w:val="24"/>
          <w:szCs w:val="24"/>
        </w:rPr>
        <w:t>politics</w:t>
      </w:r>
      <w:r w:rsidRPr="00FA3482">
        <w:rPr>
          <w:rFonts w:ascii="Cambria" w:hAnsi="Cambria" w:cs="Times New Roman"/>
          <w:sz w:val="24"/>
          <w:szCs w:val="24"/>
        </w:rPr>
        <w:t>, if they are present at all, are present her</w:t>
      </w:r>
      <w:r w:rsidR="00C56EFC" w:rsidRPr="00FA3482">
        <w:rPr>
          <w:rFonts w:ascii="Cambria" w:hAnsi="Cambria" w:cs="Times New Roman"/>
          <w:sz w:val="24"/>
          <w:szCs w:val="24"/>
        </w:rPr>
        <w:t>e</w:t>
      </w:r>
      <w:r w:rsidRPr="00FA3482">
        <w:rPr>
          <w:rFonts w:ascii="Cambria" w:hAnsi="Cambria" w:cs="Times New Roman"/>
          <w:sz w:val="24"/>
          <w:szCs w:val="24"/>
        </w:rPr>
        <w:t xml:space="preserve"> as a structure of </w:t>
      </w:r>
      <w:r w:rsidRPr="00FA3482">
        <w:rPr>
          <w:rFonts w:ascii="Cambria" w:hAnsi="Cambria" w:cs="Times New Roman"/>
          <w:i/>
          <w:sz w:val="24"/>
          <w:szCs w:val="24"/>
        </w:rPr>
        <w:t>feeling</w:t>
      </w:r>
      <w:r w:rsidRPr="00FA3482">
        <w:rPr>
          <w:rFonts w:ascii="Cambria" w:hAnsi="Cambria" w:cs="Times New Roman"/>
          <w:sz w:val="24"/>
          <w:szCs w:val="24"/>
        </w:rPr>
        <w:t>.</w:t>
      </w:r>
      <w:r w:rsidR="00895B9F">
        <w:rPr>
          <w:rFonts w:ascii="Cambria" w:hAnsi="Cambria" w:cs="Times New Roman"/>
          <w:sz w:val="24"/>
          <w:szCs w:val="24"/>
        </w:rPr>
        <w:t xml:space="preserve"> </w:t>
      </w:r>
      <w:r w:rsidRPr="00FA3482">
        <w:rPr>
          <w:rFonts w:ascii="Cambria" w:hAnsi="Cambria" w:cs="Times New Roman"/>
          <w:sz w:val="24"/>
          <w:szCs w:val="24"/>
        </w:rPr>
        <w:t xml:space="preserve">In March 2013 </w:t>
      </w:r>
      <w:r w:rsidRPr="00FA3482">
        <w:rPr>
          <w:rFonts w:ascii="Cambria" w:hAnsi="Cambria" w:cs="Times New Roman"/>
          <w:i/>
          <w:sz w:val="24"/>
          <w:szCs w:val="24"/>
        </w:rPr>
        <w:t>Working Girl</w:t>
      </w:r>
      <w:r w:rsidRPr="00FA3482">
        <w:rPr>
          <w:rFonts w:ascii="Cambria" w:hAnsi="Cambria" w:cs="Times New Roman"/>
          <w:sz w:val="24"/>
          <w:szCs w:val="24"/>
        </w:rPr>
        <w:t xml:space="preserve"> was screened at the Tyneside Cinema in Newcastle upon Tyne as part of a series of events to celebrate International Women’s Day.</w:t>
      </w:r>
      <w:r w:rsidR="00895B9F">
        <w:rPr>
          <w:rFonts w:ascii="Cambria" w:hAnsi="Cambria" w:cs="Times New Roman"/>
          <w:sz w:val="24"/>
          <w:szCs w:val="24"/>
        </w:rPr>
        <w:t xml:space="preserve"> </w:t>
      </w:r>
      <w:r w:rsidR="002A2154" w:rsidRPr="00FA3482">
        <w:rPr>
          <w:rFonts w:ascii="Cambria" w:hAnsi="Cambria" w:cs="Times New Roman"/>
          <w:sz w:val="24"/>
          <w:szCs w:val="24"/>
        </w:rPr>
        <w:t>I suggested the film</w:t>
      </w:r>
      <w:r w:rsidR="00C56EFC" w:rsidRPr="00FA3482">
        <w:rPr>
          <w:rFonts w:ascii="Cambria" w:hAnsi="Cambria" w:cs="Times New Roman"/>
          <w:sz w:val="24"/>
          <w:szCs w:val="24"/>
        </w:rPr>
        <w:t>, having not seen it for some time and thinking that it would attract a wide audience and raise some interesting issues about class, gender and big business in the 2010s.</w:t>
      </w:r>
      <w:r w:rsidR="00895B9F">
        <w:rPr>
          <w:rFonts w:ascii="Cambria" w:hAnsi="Cambria" w:cs="Times New Roman"/>
          <w:sz w:val="24"/>
          <w:szCs w:val="24"/>
        </w:rPr>
        <w:t xml:space="preserve"> </w:t>
      </w:r>
      <w:r w:rsidR="00C56EFC" w:rsidRPr="00FA3482">
        <w:rPr>
          <w:rFonts w:ascii="Cambria" w:hAnsi="Cambria" w:cs="Times New Roman"/>
          <w:sz w:val="24"/>
          <w:szCs w:val="24"/>
        </w:rPr>
        <w:t xml:space="preserve">I had forgotten how strong the ending was and, in the </w:t>
      </w:r>
      <w:r w:rsidR="002A2154" w:rsidRPr="00FA3482">
        <w:rPr>
          <w:rFonts w:ascii="Cambria" w:hAnsi="Cambria" w:cs="Times New Roman"/>
          <w:sz w:val="24"/>
          <w:szCs w:val="24"/>
        </w:rPr>
        <w:t>post-screening discussion</w:t>
      </w:r>
      <w:r w:rsidR="00C56EFC" w:rsidRPr="00FA3482">
        <w:rPr>
          <w:rFonts w:ascii="Cambria" w:hAnsi="Cambria" w:cs="Times New Roman"/>
          <w:sz w:val="24"/>
          <w:szCs w:val="24"/>
        </w:rPr>
        <w:t>, several members of the audience remarked on the song, the sense of hope</w:t>
      </w:r>
      <w:r w:rsidR="00C7322C" w:rsidRPr="00FA3482">
        <w:rPr>
          <w:rFonts w:ascii="Cambria" w:hAnsi="Cambria" w:cs="Times New Roman"/>
          <w:sz w:val="24"/>
          <w:szCs w:val="24"/>
        </w:rPr>
        <w:t xml:space="preserve"> it engendered and</w:t>
      </w:r>
      <w:r w:rsidR="00C56EFC" w:rsidRPr="00FA3482">
        <w:rPr>
          <w:rFonts w:ascii="Cambria" w:hAnsi="Cambria" w:cs="Times New Roman"/>
          <w:sz w:val="24"/>
          <w:szCs w:val="24"/>
        </w:rPr>
        <w:t xml:space="preserve"> the </w:t>
      </w:r>
      <w:r w:rsidR="00A51907" w:rsidRPr="00FA3482">
        <w:rPr>
          <w:rFonts w:ascii="Cambria" w:hAnsi="Cambria" w:cs="Times New Roman"/>
          <w:sz w:val="24"/>
          <w:szCs w:val="24"/>
        </w:rPr>
        <w:t xml:space="preserve">emotive </w:t>
      </w:r>
      <w:r w:rsidR="00C56EFC" w:rsidRPr="00FA3482">
        <w:rPr>
          <w:rFonts w:ascii="Cambria" w:hAnsi="Cambria" w:cs="Times New Roman"/>
          <w:sz w:val="24"/>
          <w:szCs w:val="24"/>
        </w:rPr>
        <w:t xml:space="preserve">quality of </w:t>
      </w:r>
      <w:r w:rsidR="00C56EFC" w:rsidRPr="00FA3482">
        <w:rPr>
          <w:rFonts w:ascii="Cambria" w:hAnsi="Cambria" w:cs="Times New Roman"/>
          <w:i/>
          <w:sz w:val="24"/>
          <w:szCs w:val="24"/>
        </w:rPr>
        <w:t>Working Girl</w:t>
      </w:r>
      <w:r w:rsidR="00C56EFC" w:rsidRPr="00FA3482">
        <w:rPr>
          <w:rFonts w:ascii="Cambria" w:hAnsi="Cambria" w:cs="Times New Roman"/>
          <w:sz w:val="24"/>
          <w:szCs w:val="24"/>
        </w:rPr>
        <w:t>’s concluding scenes.</w:t>
      </w:r>
      <w:r w:rsidR="00895B9F">
        <w:rPr>
          <w:rFonts w:ascii="Cambria" w:hAnsi="Cambria" w:cs="Times New Roman"/>
          <w:sz w:val="24"/>
          <w:szCs w:val="24"/>
        </w:rPr>
        <w:t xml:space="preserve"> </w:t>
      </w:r>
      <w:r w:rsidR="00A51907" w:rsidRPr="00FA3482">
        <w:rPr>
          <w:rFonts w:ascii="Cambria" w:hAnsi="Cambria" w:cs="Times New Roman"/>
          <w:sz w:val="24"/>
          <w:szCs w:val="24"/>
        </w:rPr>
        <w:t>This suggests a different way of understanding the closing moments of Nichols’ film</w:t>
      </w:r>
      <w:r w:rsidR="00B332A9" w:rsidRPr="00FA3482">
        <w:rPr>
          <w:rFonts w:ascii="Cambria" w:hAnsi="Cambria" w:cs="Times New Roman"/>
          <w:sz w:val="24"/>
          <w:szCs w:val="24"/>
        </w:rPr>
        <w:t>;</w:t>
      </w:r>
      <w:r w:rsidR="00A51907" w:rsidRPr="00FA3482">
        <w:rPr>
          <w:rFonts w:ascii="Cambria" w:hAnsi="Cambria" w:cs="Times New Roman"/>
          <w:sz w:val="24"/>
          <w:szCs w:val="24"/>
        </w:rPr>
        <w:t xml:space="preserve"> as </w:t>
      </w:r>
      <w:r w:rsidR="007861DE" w:rsidRPr="00FA3482">
        <w:rPr>
          <w:rFonts w:ascii="Cambria" w:hAnsi="Cambria" w:cs="Times New Roman"/>
          <w:sz w:val="24"/>
          <w:szCs w:val="24"/>
        </w:rPr>
        <w:t xml:space="preserve">offering </w:t>
      </w:r>
      <w:proofErr w:type="gramStart"/>
      <w:r w:rsidR="007861DE" w:rsidRPr="00FA3482">
        <w:rPr>
          <w:rFonts w:ascii="Cambria" w:hAnsi="Cambria" w:cs="Times New Roman"/>
          <w:sz w:val="24"/>
          <w:szCs w:val="24"/>
        </w:rPr>
        <w:t xml:space="preserve">a </w:t>
      </w:r>
      <w:r w:rsidR="007861DE" w:rsidRPr="00FA3482">
        <w:rPr>
          <w:rFonts w:ascii="Cambria" w:hAnsi="Cambria" w:cs="Times New Roman"/>
          <w:i/>
          <w:sz w:val="24"/>
          <w:szCs w:val="24"/>
        </w:rPr>
        <w:t>nostalgia</w:t>
      </w:r>
      <w:proofErr w:type="gramEnd"/>
      <w:r w:rsidR="007861DE" w:rsidRPr="00FA3482">
        <w:rPr>
          <w:rFonts w:ascii="Cambria" w:hAnsi="Cambria" w:cs="Times New Roman"/>
          <w:sz w:val="24"/>
          <w:szCs w:val="24"/>
        </w:rPr>
        <w:t xml:space="preserve"> for feminist politics rather than a feminist politics in itself</w:t>
      </w:r>
      <w:r w:rsidR="00A51907" w:rsidRPr="00FA3482">
        <w:rPr>
          <w:rFonts w:ascii="Cambria" w:hAnsi="Cambria" w:cs="Times New Roman"/>
          <w:sz w:val="24"/>
          <w:szCs w:val="24"/>
        </w:rPr>
        <w:t>.</w:t>
      </w:r>
      <w:r w:rsidR="00895B9F">
        <w:rPr>
          <w:rFonts w:ascii="Cambria" w:hAnsi="Cambria" w:cs="Times New Roman"/>
          <w:sz w:val="24"/>
          <w:szCs w:val="24"/>
        </w:rPr>
        <w:t xml:space="preserve"> </w:t>
      </w:r>
    </w:p>
    <w:p w14:paraId="4B77F04D" w14:textId="05D0E2AF" w:rsidR="00004F6A" w:rsidRPr="00FA3482" w:rsidRDefault="00A51907" w:rsidP="00FA3482">
      <w:pPr>
        <w:spacing w:line="240" w:lineRule="auto"/>
        <w:rPr>
          <w:rFonts w:ascii="Cambria" w:hAnsi="Cambria" w:cs="Times New Roman"/>
          <w:sz w:val="24"/>
          <w:szCs w:val="24"/>
        </w:rPr>
      </w:pPr>
      <w:r w:rsidRPr="00FA3482">
        <w:rPr>
          <w:rFonts w:ascii="Cambria" w:hAnsi="Cambria" w:cs="Times New Roman"/>
          <w:sz w:val="24"/>
          <w:szCs w:val="24"/>
        </w:rPr>
        <w:t xml:space="preserve">Even as it was released in the late eighties </w:t>
      </w:r>
      <w:r w:rsidRPr="00FA3482">
        <w:rPr>
          <w:rFonts w:ascii="Cambria" w:hAnsi="Cambria" w:cs="Times New Roman"/>
          <w:i/>
          <w:sz w:val="24"/>
          <w:szCs w:val="24"/>
        </w:rPr>
        <w:t>Working Girl</w:t>
      </w:r>
      <w:r w:rsidRPr="00FA3482">
        <w:rPr>
          <w:rFonts w:ascii="Cambria" w:hAnsi="Cambria" w:cs="Times New Roman"/>
          <w:sz w:val="24"/>
          <w:szCs w:val="24"/>
        </w:rPr>
        <w:t xml:space="preserve"> referenced an ideal of social change, of better times, that was always already fr</w:t>
      </w:r>
      <w:r w:rsidR="007861DE" w:rsidRPr="00FA3482">
        <w:rPr>
          <w:rFonts w:ascii="Cambria" w:hAnsi="Cambria" w:cs="Times New Roman"/>
          <w:sz w:val="24"/>
          <w:szCs w:val="24"/>
        </w:rPr>
        <w:t>amed by its past-ness.</w:t>
      </w:r>
      <w:r w:rsidR="00895B9F">
        <w:rPr>
          <w:rFonts w:ascii="Cambria" w:hAnsi="Cambria" w:cs="Times New Roman"/>
          <w:sz w:val="24"/>
          <w:szCs w:val="24"/>
        </w:rPr>
        <w:t xml:space="preserve"> </w:t>
      </w:r>
      <w:r w:rsidR="007861DE" w:rsidRPr="00FA3482">
        <w:rPr>
          <w:rFonts w:ascii="Cambria" w:hAnsi="Cambria" w:cs="Times New Roman"/>
          <w:sz w:val="24"/>
          <w:szCs w:val="24"/>
        </w:rPr>
        <w:t>Critical readings of the film in the nineties proposed it as not properly feminist in relation to second</w:t>
      </w:r>
      <w:r w:rsidR="005128FB">
        <w:rPr>
          <w:rFonts w:ascii="Cambria" w:hAnsi="Cambria" w:cs="Times New Roman"/>
          <w:sz w:val="24"/>
          <w:szCs w:val="24"/>
        </w:rPr>
        <w:t xml:space="preserve"> wave feminist film making; as “</w:t>
      </w:r>
      <w:r w:rsidR="007861DE" w:rsidRPr="00FA3482">
        <w:rPr>
          <w:rFonts w:ascii="Cambria" w:hAnsi="Cambria" w:cs="Times New Roman"/>
          <w:sz w:val="24"/>
          <w:szCs w:val="24"/>
        </w:rPr>
        <w:t xml:space="preserve">formed by, </w:t>
      </w:r>
      <w:r w:rsidR="005128FB">
        <w:rPr>
          <w:rFonts w:ascii="Cambria" w:hAnsi="Cambria" w:cs="Times New Roman"/>
          <w:sz w:val="24"/>
          <w:szCs w:val="24"/>
        </w:rPr>
        <w:t>but also disavow[</w:t>
      </w:r>
      <w:proofErr w:type="spellStart"/>
      <w:r w:rsidR="005128FB">
        <w:rPr>
          <w:rFonts w:ascii="Cambria" w:hAnsi="Cambria" w:cs="Times New Roman"/>
          <w:sz w:val="24"/>
          <w:szCs w:val="24"/>
        </w:rPr>
        <w:t>ing</w:t>
      </w:r>
      <w:proofErr w:type="spellEnd"/>
      <w:r w:rsidR="005128FB">
        <w:rPr>
          <w:rFonts w:ascii="Cambria" w:hAnsi="Cambria" w:cs="Times New Roman"/>
          <w:sz w:val="24"/>
          <w:szCs w:val="24"/>
        </w:rPr>
        <w:t>], feminism”</w:t>
      </w:r>
      <w:r w:rsidR="007861DE" w:rsidRPr="00FA3482">
        <w:rPr>
          <w:rFonts w:ascii="Cambria" w:hAnsi="Cambria" w:cs="Times New Roman"/>
          <w:sz w:val="24"/>
          <w:szCs w:val="24"/>
        </w:rPr>
        <w:t xml:space="preserve"> (</w:t>
      </w:r>
      <w:proofErr w:type="spellStart"/>
      <w:r w:rsidR="007861DE" w:rsidRPr="00FA3482">
        <w:rPr>
          <w:rFonts w:ascii="Cambria" w:hAnsi="Cambria" w:cs="Times New Roman"/>
          <w:sz w:val="24"/>
          <w:szCs w:val="24"/>
        </w:rPr>
        <w:t>Brunsdon</w:t>
      </w:r>
      <w:proofErr w:type="spellEnd"/>
      <w:r w:rsidR="007861DE" w:rsidRPr="00FA3482">
        <w:rPr>
          <w:rFonts w:ascii="Cambria" w:hAnsi="Cambria" w:cs="Times New Roman"/>
          <w:sz w:val="24"/>
          <w:szCs w:val="24"/>
        </w:rPr>
        <w:t xml:space="preserve"> 1997:83).</w:t>
      </w:r>
      <w:r w:rsidR="00895B9F">
        <w:rPr>
          <w:rFonts w:ascii="Cambria" w:hAnsi="Cambria" w:cs="Times New Roman"/>
          <w:sz w:val="24"/>
          <w:szCs w:val="24"/>
        </w:rPr>
        <w:t xml:space="preserve"> </w:t>
      </w:r>
      <w:r w:rsidR="00E345FD" w:rsidRPr="00FA3482">
        <w:rPr>
          <w:rFonts w:ascii="Cambria" w:hAnsi="Cambria" w:cs="Times New Roman"/>
          <w:i/>
          <w:sz w:val="24"/>
          <w:szCs w:val="24"/>
        </w:rPr>
        <w:t>Working Girl</w:t>
      </w:r>
      <w:r w:rsidR="00E345FD" w:rsidRPr="00FA3482">
        <w:rPr>
          <w:rFonts w:ascii="Cambria" w:hAnsi="Cambria" w:cs="Times New Roman"/>
          <w:sz w:val="24"/>
          <w:szCs w:val="24"/>
        </w:rPr>
        <w:t xml:space="preserve"> also referenced a cinematic nostalgia for </w:t>
      </w:r>
      <w:r w:rsidR="00B37DF7" w:rsidRPr="00FA3482">
        <w:rPr>
          <w:rFonts w:ascii="Cambria" w:hAnsi="Cambria" w:cs="Times New Roman"/>
          <w:sz w:val="24"/>
          <w:szCs w:val="24"/>
        </w:rPr>
        <w:t xml:space="preserve">the </w:t>
      </w:r>
      <w:r w:rsidR="00E345FD" w:rsidRPr="00FA3482">
        <w:rPr>
          <w:rFonts w:ascii="Cambria" w:hAnsi="Cambria" w:cs="Times New Roman"/>
          <w:sz w:val="24"/>
          <w:szCs w:val="24"/>
        </w:rPr>
        <w:t>proletarian women’s film and career-girl comedies of 1930s and 1940s Hollywood (Hallam 1994: 175).</w:t>
      </w:r>
      <w:r w:rsidR="00895B9F">
        <w:rPr>
          <w:rFonts w:ascii="Cambria" w:hAnsi="Cambria" w:cs="Times New Roman"/>
          <w:sz w:val="24"/>
          <w:szCs w:val="24"/>
        </w:rPr>
        <w:t xml:space="preserve"> </w:t>
      </w:r>
      <w:r w:rsidR="00E345FD" w:rsidRPr="00FA3482">
        <w:rPr>
          <w:rFonts w:ascii="Cambria" w:hAnsi="Cambria" w:cs="Times New Roman"/>
          <w:sz w:val="24"/>
          <w:szCs w:val="24"/>
        </w:rPr>
        <w:t xml:space="preserve">What the film means continues to evolve, so that in the twenty-first century </w:t>
      </w:r>
      <w:r w:rsidR="00E345FD" w:rsidRPr="00FA3482">
        <w:rPr>
          <w:rFonts w:ascii="Cambria" w:hAnsi="Cambria" w:cs="Times New Roman"/>
          <w:i/>
          <w:sz w:val="24"/>
          <w:szCs w:val="24"/>
        </w:rPr>
        <w:t>Working Girl</w:t>
      </w:r>
      <w:r w:rsidR="00E345FD" w:rsidRPr="00FA3482">
        <w:rPr>
          <w:rFonts w:ascii="Cambria" w:hAnsi="Cambria" w:cs="Times New Roman"/>
          <w:sz w:val="24"/>
          <w:szCs w:val="24"/>
        </w:rPr>
        <w:t xml:space="preserve"> stands for a particular fantasy of </w:t>
      </w:r>
      <w:r w:rsidR="00FA3AAE" w:rsidRPr="00FA3482">
        <w:rPr>
          <w:rFonts w:ascii="Cambria" w:hAnsi="Cambria" w:cs="Times New Roman"/>
          <w:sz w:val="24"/>
          <w:szCs w:val="24"/>
        </w:rPr>
        <w:t>social</w:t>
      </w:r>
      <w:r w:rsidR="00E345FD" w:rsidRPr="00FA3482">
        <w:rPr>
          <w:rFonts w:ascii="Cambria" w:hAnsi="Cambria" w:cs="Times New Roman"/>
          <w:sz w:val="24"/>
          <w:szCs w:val="24"/>
        </w:rPr>
        <w:t xml:space="preserve"> progress that is </w:t>
      </w:r>
      <w:r w:rsidR="003359C6" w:rsidRPr="00FA3482">
        <w:rPr>
          <w:rFonts w:ascii="Cambria" w:hAnsi="Cambria" w:cs="Times New Roman"/>
          <w:sz w:val="24"/>
          <w:szCs w:val="24"/>
        </w:rPr>
        <w:t>manifestly non-existent</w:t>
      </w:r>
      <w:r w:rsidR="00E345FD" w:rsidRPr="00FA3482">
        <w:rPr>
          <w:rFonts w:ascii="Cambria" w:hAnsi="Cambria" w:cs="Times New Roman"/>
          <w:sz w:val="24"/>
          <w:szCs w:val="24"/>
        </w:rPr>
        <w:t>.</w:t>
      </w:r>
      <w:r w:rsidR="00895B9F">
        <w:rPr>
          <w:rFonts w:ascii="Cambria" w:hAnsi="Cambria" w:cs="Times New Roman"/>
          <w:sz w:val="24"/>
          <w:szCs w:val="24"/>
        </w:rPr>
        <w:t xml:space="preserve"> </w:t>
      </w:r>
      <w:r w:rsidR="00E345FD" w:rsidRPr="00FA3482">
        <w:rPr>
          <w:rFonts w:ascii="Cambria" w:hAnsi="Cambria" w:cs="Times New Roman"/>
          <w:sz w:val="24"/>
          <w:szCs w:val="24"/>
        </w:rPr>
        <w:t xml:space="preserve">Liberal demands for equality in the workplace have </w:t>
      </w:r>
      <w:r w:rsidR="00B332A9" w:rsidRPr="00FA3482">
        <w:rPr>
          <w:rFonts w:ascii="Cambria" w:hAnsi="Cambria" w:cs="Times New Roman"/>
          <w:sz w:val="24"/>
          <w:szCs w:val="24"/>
        </w:rPr>
        <w:t xml:space="preserve">not been </w:t>
      </w:r>
      <w:r w:rsidR="003359C6" w:rsidRPr="00FA3482">
        <w:rPr>
          <w:rFonts w:ascii="Cambria" w:hAnsi="Cambria" w:cs="Times New Roman"/>
          <w:sz w:val="24"/>
          <w:szCs w:val="24"/>
        </w:rPr>
        <w:t>sanctioned.</w:t>
      </w:r>
      <w:r w:rsidR="00895B9F">
        <w:rPr>
          <w:rFonts w:ascii="Cambria" w:hAnsi="Cambria" w:cs="Times New Roman"/>
          <w:sz w:val="24"/>
          <w:szCs w:val="24"/>
        </w:rPr>
        <w:t xml:space="preserve"> </w:t>
      </w:r>
      <w:r w:rsidR="003359C6" w:rsidRPr="00FA3482">
        <w:rPr>
          <w:rFonts w:ascii="Cambria" w:hAnsi="Cambria" w:cs="Times New Roman"/>
          <w:sz w:val="24"/>
          <w:szCs w:val="24"/>
        </w:rPr>
        <w:t>T</w:t>
      </w:r>
      <w:r w:rsidR="00E345FD" w:rsidRPr="00FA3482">
        <w:rPr>
          <w:rFonts w:ascii="Cambria" w:hAnsi="Cambria" w:cs="Times New Roman"/>
          <w:sz w:val="24"/>
          <w:szCs w:val="24"/>
        </w:rPr>
        <w:t>he Equal Rights Amendment has never been passed in the United States</w:t>
      </w:r>
      <w:r w:rsidR="00B332A9" w:rsidRPr="00FA3482">
        <w:rPr>
          <w:rFonts w:ascii="Cambria" w:hAnsi="Cambria" w:cs="Times New Roman"/>
          <w:sz w:val="24"/>
          <w:szCs w:val="24"/>
        </w:rPr>
        <w:t xml:space="preserve"> and equal rights legislation in the United Kingdom has only </w:t>
      </w:r>
      <w:r w:rsidR="003359C6" w:rsidRPr="00FA3482">
        <w:rPr>
          <w:rFonts w:ascii="Cambria" w:hAnsi="Cambria" w:cs="Times New Roman"/>
          <w:sz w:val="24"/>
          <w:szCs w:val="24"/>
        </w:rPr>
        <w:t>sporadically</w:t>
      </w:r>
      <w:r w:rsidR="00B332A9" w:rsidRPr="00FA3482">
        <w:rPr>
          <w:rFonts w:ascii="Cambria" w:hAnsi="Cambria" w:cs="Times New Roman"/>
          <w:sz w:val="24"/>
          <w:szCs w:val="24"/>
        </w:rPr>
        <w:t xml:space="preserve"> been enforced, so that women continue to earn less than men and occupy fewer positions in higher ranking </w:t>
      </w:r>
      <w:r w:rsidR="00B332A9" w:rsidRPr="00FA3482">
        <w:rPr>
          <w:rFonts w:ascii="Cambria" w:hAnsi="Cambria" w:cs="Times New Roman"/>
          <w:sz w:val="24"/>
          <w:szCs w:val="24"/>
        </w:rPr>
        <w:lastRenderedPageBreak/>
        <w:t>roles.</w:t>
      </w:r>
      <w:r w:rsidR="00895B9F">
        <w:rPr>
          <w:rFonts w:ascii="Cambria" w:hAnsi="Cambria" w:cs="Times New Roman"/>
          <w:sz w:val="24"/>
          <w:szCs w:val="24"/>
        </w:rPr>
        <w:t xml:space="preserve"> </w:t>
      </w:r>
      <w:r w:rsidR="00B332A9" w:rsidRPr="00FA3482">
        <w:rPr>
          <w:rFonts w:ascii="Cambria" w:hAnsi="Cambria" w:cs="Times New Roman"/>
          <w:i/>
          <w:sz w:val="24"/>
          <w:szCs w:val="24"/>
        </w:rPr>
        <w:t>Working Girl</w:t>
      </w:r>
      <w:r w:rsidR="00B332A9" w:rsidRPr="00FA3482">
        <w:rPr>
          <w:rFonts w:ascii="Cambria" w:hAnsi="Cambria" w:cs="Times New Roman"/>
          <w:sz w:val="24"/>
          <w:szCs w:val="24"/>
        </w:rPr>
        <w:t xml:space="preserve"> </w:t>
      </w:r>
      <w:r w:rsidR="00493E53" w:rsidRPr="00FA3482">
        <w:rPr>
          <w:rFonts w:ascii="Cambria" w:hAnsi="Cambria" w:cs="Times New Roman"/>
          <w:sz w:val="24"/>
          <w:szCs w:val="24"/>
        </w:rPr>
        <w:t>may</w:t>
      </w:r>
      <w:r w:rsidR="00B332A9" w:rsidRPr="00FA3482">
        <w:rPr>
          <w:rFonts w:ascii="Cambria" w:hAnsi="Cambria" w:cs="Times New Roman"/>
          <w:sz w:val="24"/>
          <w:szCs w:val="24"/>
        </w:rPr>
        <w:t xml:space="preserve"> </w:t>
      </w:r>
      <w:r w:rsidR="003359C6" w:rsidRPr="00FA3482">
        <w:rPr>
          <w:rFonts w:ascii="Cambria" w:hAnsi="Cambria" w:cs="Times New Roman"/>
          <w:sz w:val="24"/>
          <w:szCs w:val="24"/>
        </w:rPr>
        <w:t xml:space="preserve">certainly </w:t>
      </w:r>
      <w:r w:rsidR="00B332A9" w:rsidRPr="00FA3482">
        <w:rPr>
          <w:rFonts w:ascii="Cambria" w:hAnsi="Cambria" w:cs="Times New Roman"/>
          <w:sz w:val="24"/>
          <w:szCs w:val="24"/>
        </w:rPr>
        <w:t xml:space="preserve">be read as </w:t>
      </w:r>
      <w:r w:rsidR="00493E53" w:rsidRPr="00FA3482">
        <w:rPr>
          <w:rFonts w:ascii="Cambria" w:hAnsi="Cambria" w:cs="Times New Roman"/>
          <w:sz w:val="24"/>
          <w:szCs w:val="24"/>
        </w:rPr>
        <w:t xml:space="preserve">a </w:t>
      </w:r>
      <w:r w:rsidR="003359C6" w:rsidRPr="00FA3482">
        <w:rPr>
          <w:rFonts w:ascii="Cambria" w:hAnsi="Cambria" w:cs="Times New Roman"/>
          <w:sz w:val="24"/>
          <w:szCs w:val="24"/>
        </w:rPr>
        <w:t>narrative</w:t>
      </w:r>
      <w:r w:rsidR="00493E53" w:rsidRPr="00FA3482">
        <w:rPr>
          <w:rFonts w:ascii="Cambria" w:hAnsi="Cambria" w:cs="Times New Roman"/>
          <w:sz w:val="24"/>
          <w:szCs w:val="24"/>
        </w:rPr>
        <w:t xml:space="preserve"> which proposes the fiction of what Angela </w:t>
      </w:r>
      <w:proofErr w:type="spellStart"/>
      <w:r w:rsidR="00493E53" w:rsidRPr="00FA3482">
        <w:rPr>
          <w:rFonts w:ascii="Cambria" w:hAnsi="Cambria" w:cs="Times New Roman"/>
          <w:sz w:val="24"/>
          <w:szCs w:val="24"/>
        </w:rPr>
        <w:t>McRobbie</w:t>
      </w:r>
      <w:proofErr w:type="spellEnd"/>
      <w:r w:rsidR="00493E53" w:rsidRPr="00FA3482">
        <w:rPr>
          <w:rFonts w:ascii="Cambria" w:hAnsi="Cambria" w:cs="Times New Roman"/>
          <w:sz w:val="24"/>
          <w:szCs w:val="24"/>
        </w:rPr>
        <w:t xml:space="preserve"> has called th</w:t>
      </w:r>
      <w:r w:rsidR="005128FB">
        <w:rPr>
          <w:rFonts w:ascii="Cambria" w:hAnsi="Cambria" w:cs="Times New Roman"/>
          <w:sz w:val="24"/>
          <w:szCs w:val="24"/>
        </w:rPr>
        <w:t>e equality norm (2013), or the “postfeminist masquerade”</w:t>
      </w:r>
      <w:r w:rsidR="00493E53" w:rsidRPr="00FA3482">
        <w:rPr>
          <w:rFonts w:ascii="Cambria" w:hAnsi="Cambria" w:cs="Times New Roman"/>
          <w:sz w:val="24"/>
          <w:szCs w:val="24"/>
        </w:rPr>
        <w:t xml:space="preserve"> of the twenty</w:t>
      </w:r>
      <w:r w:rsidR="005128FB">
        <w:rPr>
          <w:rFonts w:ascii="Cambria" w:hAnsi="Cambria" w:cs="Times New Roman"/>
          <w:sz w:val="24"/>
          <w:szCs w:val="24"/>
        </w:rPr>
        <w:t>-first century young woman who “</w:t>
      </w:r>
      <w:r w:rsidR="00493E53" w:rsidRPr="00FA3482">
        <w:rPr>
          <w:rFonts w:ascii="Cambria" w:hAnsi="Cambria" w:cs="Times New Roman"/>
          <w:sz w:val="24"/>
          <w:szCs w:val="24"/>
        </w:rPr>
        <w:t>enjoys her status as a working girl withou</w:t>
      </w:r>
      <w:r w:rsidR="005128FB">
        <w:rPr>
          <w:rFonts w:ascii="Cambria" w:hAnsi="Cambria" w:cs="Times New Roman"/>
          <w:sz w:val="24"/>
          <w:szCs w:val="24"/>
        </w:rPr>
        <w:t>t going too far”</w:t>
      </w:r>
      <w:r w:rsidR="00493E53" w:rsidRPr="00FA3482">
        <w:rPr>
          <w:rFonts w:ascii="Cambria" w:hAnsi="Cambria" w:cs="Times New Roman"/>
          <w:sz w:val="24"/>
          <w:szCs w:val="24"/>
        </w:rPr>
        <w:t xml:space="preserve"> (</w:t>
      </w:r>
      <w:proofErr w:type="spellStart"/>
      <w:r w:rsidR="008E231B">
        <w:rPr>
          <w:rFonts w:ascii="Cambria" w:hAnsi="Cambria" w:cs="Times New Roman"/>
          <w:sz w:val="24"/>
          <w:szCs w:val="24"/>
        </w:rPr>
        <w:t>McRobbie</w:t>
      </w:r>
      <w:proofErr w:type="spellEnd"/>
      <w:r w:rsidR="008E231B">
        <w:rPr>
          <w:rFonts w:ascii="Cambria" w:hAnsi="Cambria" w:cs="Times New Roman"/>
          <w:sz w:val="24"/>
          <w:szCs w:val="24"/>
        </w:rPr>
        <w:t xml:space="preserve"> </w:t>
      </w:r>
      <w:r w:rsidR="00493E53" w:rsidRPr="00FA3482">
        <w:rPr>
          <w:rFonts w:ascii="Cambria" w:hAnsi="Cambria" w:cs="Times New Roman"/>
          <w:sz w:val="24"/>
          <w:szCs w:val="24"/>
        </w:rPr>
        <w:t>2009:</w:t>
      </w:r>
      <w:r w:rsidR="005128FB">
        <w:rPr>
          <w:rFonts w:ascii="Cambria" w:hAnsi="Cambria" w:cs="Times New Roman"/>
          <w:sz w:val="24"/>
          <w:szCs w:val="24"/>
        </w:rPr>
        <w:t xml:space="preserve"> </w:t>
      </w:r>
      <w:r w:rsidR="00493E53" w:rsidRPr="00FA3482">
        <w:rPr>
          <w:rFonts w:ascii="Cambria" w:hAnsi="Cambria" w:cs="Times New Roman"/>
          <w:sz w:val="24"/>
          <w:szCs w:val="24"/>
        </w:rPr>
        <w:t>79).</w:t>
      </w:r>
      <w:r w:rsidR="00895B9F">
        <w:rPr>
          <w:rFonts w:ascii="Cambria" w:hAnsi="Cambria" w:cs="Times New Roman"/>
          <w:sz w:val="24"/>
          <w:szCs w:val="24"/>
        </w:rPr>
        <w:t xml:space="preserve"> </w:t>
      </w:r>
      <w:r w:rsidR="00493E53" w:rsidRPr="00FA3482">
        <w:rPr>
          <w:rFonts w:ascii="Cambria" w:hAnsi="Cambria" w:cs="Times New Roman"/>
          <w:sz w:val="24"/>
          <w:szCs w:val="24"/>
        </w:rPr>
        <w:t>Yet it</w:t>
      </w:r>
      <w:r w:rsidR="00EF756C" w:rsidRPr="00FA3482">
        <w:rPr>
          <w:rFonts w:ascii="Cambria" w:hAnsi="Cambria" w:cs="Times New Roman"/>
          <w:sz w:val="24"/>
          <w:szCs w:val="24"/>
        </w:rPr>
        <w:t>s ambivalent multiple endings</w:t>
      </w:r>
      <w:r w:rsidR="00493E53" w:rsidRPr="00FA3482">
        <w:rPr>
          <w:rFonts w:ascii="Cambria" w:hAnsi="Cambria" w:cs="Times New Roman"/>
          <w:sz w:val="24"/>
          <w:szCs w:val="24"/>
        </w:rPr>
        <w:t xml:space="preserve"> may also be understood as </w:t>
      </w:r>
      <w:r w:rsidR="00EF756C" w:rsidRPr="00FA3482">
        <w:rPr>
          <w:rFonts w:ascii="Cambria" w:hAnsi="Cambria" w:cs="Times New Roman"/>
          <w:sz w:val="24"/>
          <w:szCs w:val="24"/>
        </w:rPr>
        <w:t>already mourning</w:t>
      </w:r>
      <w:r w:rsidR="00493E53" w:rsidRPr="00FA3482">
        <w:rPr>
          <w:rFonts w:ascii="Cambria" w:hAnsi="Cambria" w:cs="Times New Roman"/>
          <w:sz w:val="24"/>
          <w:szCs w:val="24"/>
        </w:rPr>
        <w:t xml:space="preserve"> the loss of revolutionary ideals; that </w:t>
      </w:r>
      <w:r w:rsidR="00EF756C" w:rsidRPr="00FA3482">
        <w:rPr>
          <w:rFonts w:ascii="Cambria" w:hAnsi="Cambria" w:cs="Times New Roman"/>
          <w:sz w:val="24"/>
          <w:szCs w:val="24"/>
        </w:rPr>
        <w:t xml:space="preserve">social </w:t>
      </w:r>
      <w:r w:rsidR="00493E53" w:rsidRPr="00FA3482">
        <w:rPr>
          <w:rFonts w:ascii="Cambria" w:hAnsi="Cambria" w:cs="Times New Roman"/>
          <w:sz w:val="24"/>
          <w:szCs w:val="24"/>
        </w:rPr>
        <w:t>change is not achieved and feminism is not finished</w:t>
      </w:r>
      <w:r w:rsidR="00456FF9">
        <w:rPr>
          <w:rFonts w:ascii="Cambria" w:hAnsi="Cambria" w:cs="Times New Roman"/>
          <w:sz w:val="24"/>
          <w:szCs w:val="24"/>
        </w:rPr>
        <w:t>: “</w:t>
      </w:r>
      <w:r w:rsidR="00EF756C" w:rsidRPr="00FA3482">
        <w:rPr>
          <w:rFonts w:ascii="Cambria" w:hAnsi="Cambria" w:cs="Times New Roman"/>
          <w:sz w:val="24"/>
          <w:szCs w:val="24"/>
        </w:rPr>
        <w:t>Although the postfeminist text is often marked by amnesia, its historicizing manoeuvres leave traces of the ve</w:t>
      </w:r>
      <w:r w:rsidR="00456FF9">
        <w:rPr>
          <w:rFonts w:ascii="Cambria" w:hAnsi="Cambria" w:cs="Times New Roman"/>
          <w:sz w:val="24"/>
          <w:szCs w:val="24"/>
        </w:rPr>
        <w:t>ry histories they seek to erase”</w:t>
      </w:r>
      <w:r w:rsidR="00EF756C" w:rsidRPr="00FA3482">
        <w:rPr>
          <w:rFonts w:ascii="Cambria" w:hAnsi="Cambria" w:cs="Times New Roman"/>
          <w:sz w:val="24"/>
          <w:szCs w:val="24"/>
        </w:rPr>
        <w:t xml:space="preserve"> (Munford and Waters 2014:</w:t>
      </w:r>
      <w:r w:rsidR="00456FF9">
        <w:rPr>
          <w:rFonts w:ascii="Cambria" w:hAnsi="Cambria" w:cs="Times New Roman"/>
          <w:sz w:val="24"/>
          <w:szCs w:val="24"/>
        </w:rPr>
        <w:t xml:space="preserve"> </w:t>
      </w:r>
      <w:r w:rsidR="00EF756C" w:rsidRPr="00FA3482">
        <w:rPr>
          <w:rFonts w:ascii="Cambria" w:hAnsi="Cambria" w:cs="Times New Roman"/>
          <w:sz w:val="24"/>
          <w:szCs w:val="24"/>
        </w:rPr>
        <w:t>30).</w:t>
      </w:r>
      <w:r w:rsidR="00895B9F">
        <w:rPr>
          <w:rFonts w:ascii="Cambria" w:hAnsi="Cambria" w:cs="Times New Roman"/>
          <w:sz w:val="24"/>
          <w:szCs w:val="24"/>
        </w:rPr>
        <w:t xml:space="preserve"> </w:t>
      </w:r>
      <w:r w:rsidR="00493E53" w:rsidRPr="00FA3482">
        <w:rPr>
          <w:rFonts w:ascii="Cambria" w:hAnsi="Cambria" w:cs="Times New Roman"/>
          <w:sz w:val="24"/>
          <w:szCs w:val="24"/>
        </w:rPr>
        <w:t xml:space="preserve">The rousing lyrics </w:t>
      </w:r>
      <w:r w:rsidR="00456FF9">
        <w:rPr>
          <w:rFonts w:ascii="Cambria" w:hAnsi="Cambria" w:cs="Times New Roman"/>
          <w:sz w:val="24"/>
          <w:szCs w:val="24"/>
        </w:rPr>
        <w:t>of Carly Simon’s song speak of “dreamers” and an “aching”</w:t>
      </w:r>
      <w:r w:rsidR="00493E53" w:rsidRPr="00FA3482">
        <w:rPr>
          <w:rFonts w:ascii="Cambria" w:hAnsi="Cambria" w:cs="Times New Roman"/>
          <w:sz w:val="24"/>
          <w:szCs w:val="24"/>
        </w:rPr>
        <w:t xml:space="preserve"> heart, not of a finished project.</w:t>
      </w:r>
      <w:r w:rsidR="00895B9F">
        <w:rPr>
          <w:rFonts w:ascii="Cambria" w:hAnsi="Cambria" w:cs="Times New Roman"/>
          <w:sz w:val="24"/>
          <w:szCs w:val="24"/>
        </w:rPr>
        <w:t xml:space="preserve"> </w:t>
      </w:r>
      <w:r w:rsidR="00493E53" w:rsidRPr="00FA3482">
        <w:rPr>
          <w:rFonts w:ascii="Cambria" w:hAnsi="Cambria" w:cs="Times New Roman"/>
          <w:sz w:val="24"/>
          <w:szCs w:val="24"/>
        </w:rPr>
        <w:t xml:space="preserve">What </w:t>
      </w:r>
      <w:r w:rsidR="00EF756C" w:rsidRPr="00FA3482">
        <w:rPr>
          <w:rFonts w:ascii="Cambria" w:hAnsi="Cambria" w:cs="Times New Roman"/>
          <w:i/>
          <w:sz w:val="24"/>
          <w:szCs w:val="24"/>
        </w:rPr>
        <w:t>Working Girl</w:t>
      </w:r>
      <w:r w:rsidR="00EF756C" w:rsidRPr="00FA3482">
        <w:rPr>
          <w:rFonts w:ascii="Cambria" w:hAnsi="Cambria" w:cs="Times New Roman"/>
          <w:sz w:val="24"/>
          <w:szCs w:val="24"/>
        </w:rPr>
        <w:t>’s closing sequence</w:t>
      </w:r>
      <w:r w:rsidR="00493E53" w:rsidRPr="00FA3482">
        <w:rPr>
          <w:rFonts w:ascii="Cambria" w:hAnsi="Cambria" w:cs="Times New Roman"/>
          <w:sz w:val="24"/>
          <w:szCs w:val="24"/>
        </w:rPr>
        <w:t xml:space="preserve"> speaks to is a hope for the future that has yet to be </w:t>
      </w:r>
      <w:r w:rsidR="003359C6" w:rsidRPr="00FA3482">
        <w:rPr>
          <w:rFonts w:ascii="Cambria" w:hAnsi="Cambria" w:cs="Times New Roman"/>
          <w:sz w:val="24"/>
          <w:szCs w:val="24"/>
        </w:rPr>
        <w:t>seen</w:t>
      </w:r>
      <w:r w:rsidR="00EF756C" w:rsidRPr="00FA3482">
        <w:rPr>
          <w:rFonts w:ascii="Cambria" w:hAnsi="Cambria" w:cs="Times New Roman"/>
          <w:sz w:val="24"/>
          <w:szCs w:val="24"/>
        </w:rPr>
        <w:t>.</w:t>
      </w:r>
    </w:p>
    <w:p w14:paraId="534A8A85" w14:textId="57CEA559" w:rsidR="00B37DF7" w:rsidRPr="00FA3482" w:rsidRDefault="002121AE" w:rsidP="00FA3482">
      <w:pPr>
        <w:spacing w:line="240" w:lineRule="auto"/>
        <w:rPr>
          <w:rFonts w:ascii="Cambria" w:hAnsi="Cambria" w:cs="Times New Roman"/>
          <w:sz w:val="24"/>
          <w:szCs w:val="24"/>
        </w:rPr>
      </w:pPr>
      <w:r w:rsidRPr="00FA3482">
        <w:rPr>
          <w:rFonts w:ascii="Cambria" w:hAnsi="Cambria" w:cs="Times New Roman"/>
          <w:sz w:val="24"/>
          <w:szCs w:val="24"/>
        </w:rPr>
        <w:t xml:space="preserve">In an essay about a 1950s sitcom, its </w:t>
      </w:r>
      <w:proofErr w:type="spellStart"/>
      <w:r w:rsidRPr="00FA3482">
        <w:rPr>
          <w:rFonts w:ascii="Cambria" w:hAnsi="Cambria" w:cs="Times New Roman"/>
          <w:sz w:val="24"/>
          <w:szCs w:val="24"/>
        </w:rPr>
        <w:t>paratexts</w:t>
      </w:r>
      <w:proofErr w:type="spellEnd"/>
      <w:r w:rsidRPr="00FA3482">
        <w:rPr>
          <w:rFonts w:ascii="Cambria" w:hAnsi="Cambria" w:cs="Times New Roman"/>
          <w:sz w:val="24"/>
          <w:szCs w:val="24"/>
        </w:rPr>
        <w:t xml:space="preserve"> and contexts, George </w:t>
      </w:r>
      <w:proofErr w:type="spellStart"/>
      <w:r w:rsidRPr="00FA3482">
        <w:rPr>
          <w:rFonts w:ascii="Cambria" w:hAnsi="Cambria" w:cs="Times New Roman"/>
          <w:sz w:val="24"/>
          <w:szCs w:val="24"/>
        </w:rPr>
        <w:t>Lipsitz</w:t>
      </w:r>
      <w:proofErr w:type="spellEnd"/>
      <w:r w:rsidRPr="00FA3482">
        <w:rPr>
          <w:rFonts w:ascii="Cambria" w:hAnsi="Cambria" w:cs="Times New Roman"/>
          <w:sz w:val="24"/>
          <w:szCs w:val="24"/>
        </w:rPr>
        <w:t xml:space="preserve"> argues that </w:t>
      </w:r>
      <w:r w:rsidRPr="00FA3482">
        <w:rPr>
          <w:rFonts w:ascii="Cambria" w:hAnsi="Cambria" w:cs="Times New Roman"/>
          <w:i/>
          <w:sz w:val="24"/>
          <w:szCs w:val="24"/>
        </w:rPr>
        <w:t xml:space="preserve">Mama </w:t>
      </w:r>
      <w:r w:rsidRPr="00FA3482">
        <w:rPr>
          <w:rFonts w:ascii="Cambria" w:hAnsi="Cambria" w:cs="Times New Roman"/>
          <w:sz w:val="24"/>
          <w:szCs w:val="24"/>
        </w:rPr>
        <w:t xml:space="preserve">(CBS, </w:t>
      </w:r>
      <w:r w:rsidR="005A4796" w:rsidRPr="00FA3482">
        <w:rPr>
          <w:rFonts w:ascii="Cambria" w:hAnsi="Cambria" w:cs="Times New Roman"/>
          <w:sz w:val="24"/>
          <w:szCs w:val="24"/>
        </w:rPr>
        <w:t>1949-56) sh</w:t>
      </w:r>
      <w:r w:rsidRPr="00FA3482">
        <w:rPr>
          <w:rFonts w:ascii="Cambria" w:hAnsi="Cambria" w:cs="Times New Roman"/>
          <w:sz w:val="24"/>
          <w:szCs w:val="24"/>
        </w:rPr>
        <w:t>ou</w:t>
      </w:r>
      <w:r w:rsidR="00456FF9">
        <w:rPr>
          <w:rFonts w:ascii="Cambria" w:hAnsi="Cambria" w:cs="Times New Roman"/>
          <w:sz w:val="24"/>
          <w:szCs w:val="24"/>
        </w:rPr>
        <w:t>ld not simply be understood as “</w:t>
      </w:r>
      <w:r w:rsidRPr="00FA3482">
        <w:rPr>
          <w:rFonts w:ascii="Cambria" w:hAnsi="Cambria" w:cs="Times New Roman"/>
          <w:sz w:val="24"/>
          <w:szCs w:val="24"/>
        </w:rPr>
        <w:t>an example of the media’s power to naturalize oppression</w:t>
      </w:r>
      <w:r w:rsidR="00456FF9">
        <w:rPr>
          <w:rFonts w:ascii="Cambria" w:hAnsi="Cambria" w:cs="Times New Roman"/>
          <w:sz w:val="24"/>
          <w:szCs w:val="24"/>
        </w:rPr>
        <w:t>,” but as “modelling an alternate past” through “memory as misappropriation”</w:t>
      </w:r>
      <w:r w:rsidRPr="00FA3482">
        <w:rPr>
          <w:rFonts w:ascii="Cambria" w:hAnsi="Cambria" w:cs="Times New Roman"/>
          <w:sz w:val="24"/>
          <w:szCs w:val="24"/>
        </w:rPr>
        <w:t xml:space="preserve"> (2003:</w:t>
      </w:r>
      <w:r w:rsidR="00456FF9">
        <w:rPr>
          <w:rFonts w:ascii="Cambria" w:hAnsi="Cambria" w:cs="Times New Roman"/>
          <w:sz w:val="24"/>
          <w:szCs w:val="24"/>
        </w:rPr>
        <w:t xml:space="preserve"> </w:t>
      </w:r>
      <w:r w:rsidRPr="00FA3482">
        <w:rPr>
          <w:rFonts w:ascii="Cambria" w:hAnsi="Cambria" w:cs="Times New Roman"/>
          <w:sz w:val="24"/>
          <w:szCs w:val="24"/>
        </w:rPr>
        <w:t>9-10).</w:t>
      </w:r>
      <w:r w:rsidR="00895B9F">
        <w:rPr>
          <w:rFonts w:ascii="Cambria" w:hAnsi="Cambria" w:cs="Times New Roman"/>
          <w:sz w:val="24"/>
          <w:szCs w:val="24"/>
        </w:rPr>
        <w:t xml:space="preserve"> </w:t>
      </w:r>
      <w:r w:rsidRPr="00FA3482">
        <w:rPr>
          <w:rFonts w:ascii="Cambria" w:hAnsi="Cambria" w:cs="Times New Roman"/>
          <w:sz w:val="24"/>
          <w:szCs w:val="24"/>
        </w:rPr>
        <w:t xml:space="preserve">At a 1985 retrospective at the Museum of Broadcasting in New York, in which the reassembled cast spoke of their experience of making the show, and the audience spoke of their experience of watching it, </w:t>
      </w:r>
      <w:r w:rsidR="00146268" w:rsidRPr="00FA3482">
        <w:rPr>
          <w:rFonts w:ascii="Cambria" w:hAnsi="Cambria" w:cs="Times New Roman"/>
          <w:sz w:val="24"/>
          <w:szCs w:val="24"/>
        </w:rPr>
        <w:t>the Norwegian immigrant family at the centre of the sitcom were fondly remembered as offering a substitute for less positive family experiences:</w:t>
      </w:r>
    </w:p>
    <w:p w14:paraId="6DB0F445" w14:textId="2DAA3ACC" w:rsidR="00146268" w:rsidRPr="00FA3482" w:rsidRDefault="00146268" w:rsidP="00FA3482">
      <w:pPr>
        <w:spacing w:line="240" w:lineRule="auto"/>
        <w:ind w:left="720"/>
        <w:rPr>
          <w:rFonts w:ascii="Cambria" w:hAnsi="Cambria" w:cs="Times New Roman"/>
          <w:sz w:val="24"/>
          <w:szCs w:val="24"/>
        </w:rPr>
      </w:pPr>
      <w:r w:rsidRPr="00FA3482">
        <w:rPr>
          <w:rFonts w:ascii="Cambria" w:hAnsi="Cambria" w:cs="Times New Roman"/>
          <w:sz w:val="24"/>
          <w:szCs w:val="24"/>
        </w:rPr>
        <w:t xml:space="preserve">The fact that so many of the speakers at the symposium treated vicarious memories of a family life that none of them actually had, one that in fact ran directly counter to their own experience, illumines an important function of memory within popular culture in general – memory as managed </w:t>
      </w:r>
      <w:r w:rsidRPr="00FA3482">
        <w:rPr>
          <w:rFonts w:ascii="Cambria" w:hAnsi="Cambria" w:cs="Times New Roman"/>
          <w:i/>
          <w:sz w:val="24"/>
          <w:szCs w:val="24"/>
        </w:rPr>
        <w:t>misappropriation</w:t>
      </w:r>
      <w:r w:rsidRPr="00FA3482">
        <w:rPr>
          <w:rFonts w:ascii="Cambria" w:hAnsi="Cambria" w:cs="Times New Roman"/>
          <w:sz w:val="24"/>
          <w:szCs w:val="24"/>
        </w:rPr>
        <w:t>. (</w:t>
      </w:r>
      <w:proofErr w:type="spellStart"/>
      <w:r w:rsidRPr="00FA3482">
        <w:rPr>
          <w:rFonts w:ascii="Cambria" w:hAnsi="Cambria" w:cs="Times New Roman"/>
          <w:sz w:val="24"/>
          <w:szCs w:val="24"/>
        </w:rPr>
        <w:t>Lipsitz</w:t>
      </w:r>
      <w:proofErr w:type="spellEnd"/>
      <w:r w:rsidRPr="00FA3482">
        <w:rPr>
          <w:rFonts w:ascii="Cambria" w:hAnsi="Cambria" w:cs="Times New Roman"/>
          <w:sz w:val="24"/>
          <w:szCs w:val="24"/>
        </w:rPr>
        <w:t xml:space="preserve"> 2003:</w:t>
      </w:r>
      <w:r w:rsidR="00456FF9">
        <w:rPr>
          <w:rFonts w:ascii="Cambria" w:hAnsi="Cambria" w:cs="Times New Roman"/>
          <w:sz w:val="24"/>
          <w:szCs w:val="24"/>
        </w:rPr>
        <w:t xml:space="preserve"> </w:t>
      </w:r>
      <w:r w:rsidRPr="00FA3482">
        <w:rPr>
          <w:rFonts w:ascii="Cambria" w:hAnsi="Cambria" w:cs="Times New Roman"/>
          <w:sz w:val="24"/>
          <w:szCs w:val="24"/>
        </w:rPr>
        <w:t>9)</w:t>
      </w:r>
    </w:p>
    <w:p w14:paraId="3897E0BF" w14:textId="72609B9B" w:rsidR="00146268" w:rsidRPr="00FA3482" w:rsidRDefault="00146268" w:rsidP="00FA3482">
      <w:pPr>
        <w:spacing w:line="240" w:lineRule="auto"/>
        <w:rPr>
          <w:rFonts w:ascii="Cambria" w:hAnsi="Cambria" w:cs="Times New Roman"/>
          <w:sz w:val="24"/>
          <w:szCs w:val="24"/>
        </w:rPr>
      </w:pPr>
      <w:r w:rsidRPr="00FA3482">
        <w:rPr>
          <w:rFonts w:ascii="Cambria" w:hAnsi="Cambria" w:cs="Times New Roman"/>
          <w:sz w:val="24"/>
          <w:szCs w:val="24"/>
        </w:rPr>
        <w:t xml:space="preserve">A similar misappropriation is at work in the closing sequence of </w:t>
      </w:r>
      <w:r w:rsidRPr="00FA3482">
        <w:rPr>
          <w:rFonts w:ascii="Cambria" w:hAnsi="Cambria" w:cs="Times New Roman"/>
          <w:i/>
          <w:sz w:val="24"/>
          <w:szCs w:val="24"/>
        </w:rPr>
        <w:t>Working Girl</w:t>
      </w:r>
      <w:r w:rsidRPr="00FA3482">
        <w:rPr>
          <w:rFonts w:ascii="Cambria" w:hAnsi="Cambria" w:cs="Times New Roman"/>
          <w:sz w:val="24"/>
          <w:szCs w:val="24"/>
        </w:rPr>
        <w:t>.</w:t>
      </w:r>
      <w:r w:rsidR="00895B9F">
        <w:rPr>
          <w:rFonts w:ascii="Cambria" w:hAnsi="Cambria" w:cs="Times New Roman"/>
          <w:sz w:val="24"/>
          <w:szCs w:val="24"/>
        </w:rPr>
        <w:t xml:space="preserve"> </w:t>
      </w:r>
      <w:r w:rsidRPr="00FA3482">
        <w:rPr>
          <w:rFonts w:ascii="Cambria" w:hAnsi="Cambria" w:cs="Times New Roman"/>
          <w:sz w:val="24"/>
          <w:szCs w:val="24"/>
        </w:rPr>
        <w:t xml:space="preserve">For all its contradictions and inconsistencies, the end of this </w:t>
      </w:r>
      <w:proofErr w:type="spellStart"/>
      <w:r w:rsidR="00D3162D">
        <w:rPr>
          <w:rFonts w:ascii="Cambria" w:hAnsi="Cambria" w:cs="Times New Roman"/>
          <w:sz w:val="24"/>
          <w:szCs w:val="24"/>
        </w:rPr>
        <w:t>yumpie</w:t>
      </w:r>
      <w:proofErr w:type="spellEnd"/>
      <w:r w:rsidR="00D3162D">
        <w:rPr>
          <w:rFonts w:ascii="Cambria" w:hAnsi="Cambria" w:cs="Times New Roman"/>
          <w:sz w:val="24"/>
          <w:szCs w:val="24"/>
        </w:rPr>
        <w:t xml:space="preserve"> </w:t>
      </w:r>
      <w:r w:rsidRPr="00FA3482">
        <w:rPr>
          <w:rFonts w:ascii="Cambria" w:hAnsi="Cambria" w:cs="Times New Roman"/>
          <w:sz w:val="24"/>
          <w:szCs w:val="24"/>
        </w:rPr>
        <w:t xml:space="preserve">Cinderella </w:t>
      </w:r>
      <w:r w:rsidR="00D3162D">
        <w:rPr>
          <w:rFonts w:ascii="Cambria" w:hAnsi="Cambria" w:cs="Times New Roman"/>
          <w:sz w:val="24"/>
          <w:szCs w:val="24"/>
        </w:rPr>
        <w:t>narrative</w:t>
      </w:r>
      <w:r w:rsidRPr="00FA3482">
        <w:rPr>
          <w:rFonts w:ascii="Cambria" w:hAnsi="Cambria" w:cs="Times New Roman"/>
          <w:sz w:val="24"/>
          <w:szCs w:val="24"/>
        </w:rPr>
        <w:t xml:space="preserve"> leaves its audience with </w:t>
      </w:r>
      <w:proofErr w:type="gramStart"/>
      <w:r w:rsidRPr="00FA3482">
        <w:rPr>
          <w:rFonts w:ascii="Cambria" w:hAnsi="Cambria" w:cs="Times New Roman"/>
          <w:sz w:val="24"/>
          <w:szCs w:val="24"/>
        </w:rPr>
        <w:t>a nostalgia</w:t>
      </w:r>
      <w:proofErr w:type="gramEnd"/>
      <w:r w:rsidRPr="00FA3482">
        <w:rPr>
          <w:rFonts w:ascii="Cambria" w:hAnsi="Cambria" w:cs="Times New Roman"/>
          <w:sz w:val="24"/>
          <w:szCs w:val="24"/>
        </w:rPr>
        <w:t xml:space="preserve"> for what has not yet happened.</w:t>
      </w:r>
      <w:r w:rsidR="00895B9F">
        <w:rPr>
          <w:rFonts w:ascii="Cambria" w:hAnsi="Cambria" w:cs="Times New Roman"/>
          <w:sz w:val="24"/>
          <w:szCs w:val="24"/>
        </w:rPr>
        <w:t xml:space="preserve"> </w:t>
      </w:r>
      <w:r w:rsidRPr="00FA3482">
        <w:rPr>
          <w:rFonts w:ascii="Cambria" w:hAnsi="Cambria" w:cs="Times New Roman"/>
          <w:sz w:val="24"/>
          <w:szCs w:val="24"/>
        </w:rPr>
        <w:t xml:space="preserve">It is a </w:t>
      </w:r>
      <w:r w:rsidR="00154B63" w:rsidRPr="00FA3482">
        <w:rPr>
          <w:rFonts w:ascii="Cambria" w:hAnsi="Cambria" w:cs="Times New Roman"/>
          <w:sz w:val="24"/>
          <w:szCs w:val="24"/>
        </w:rPr>
        <w:t xml:space="preserve">nostalgia for </w:t>
      </w:r>
      <w:r w:rsidRPr="00FA3482">
        <w:rPr>
          <w:rFonts w:ascii="Cambria" w:hAnsi="Cambria" w:cs="Times New Roman"/>
          <w:sz w:val="24"/>
          <w:szCs w:val="24"/>
        </w:rPr>
        <w:t xml:space="preserve">hope, for possibilities not yet fulfilled, </w:t>
      </w:r>
      <w:r w:rsidR="00957A1E" w:rsidRPr="00FA3482">
        <w:rPr>
          <w:rFonts w:ascii="Cambria" w:hAnsi="Cambria" w:cs="Times New Roman"/>
          <w:sz w:val="24"/>
          <w:szCs w:val="24"/>
        </w:rPr>
        <w:t>and all the more</w:t>
      </w:r>
      <w:r w:rsidRPr="00FA3482">
        <w:rPr>
          <w:rFonts w:ascii="Cambria" w:hAnsi="Cambria" w:cs="Times New Roman"/>
          <w:sz w:val="24"/>
          <w:szCs w:val="24"/>
        </w:rPr>
        <w:t xml:space="preserve"> worth acknowledging </w:t>
      </w:r>
      <w:r w:rsidR="003839E0" w:rsidRPr="00FA3482">
        <w:rPr>
          <w:rFonts w:ascii="Cambria" w:hAnsi="Cambria" w:cs="Times New Roman"/>
          <w:sz w:val="24"/>
          <w:szCs w:val="24"/>
        </w:rPr>
        <w:t>for that reason</w:t>
      </w:r>
      <w:r w:rsidRPr="00FA3482">
        <w:rPr>
          <w:rFonts w:ascii="Cambria" w:hAnsi="Cambria" w:cs="Times New Roman"/>
          <w:sz w:val="24"/>
          <w:szCs w:val="24"/>
        </w:rPr>
        <w:t>.</w:t>
      </w:r>
      <w:r w:rsidR="00895B9F">
        <w:rPr>
          <w:rFonts w:ascii="Cambria" w:hAnsi="Cambria" w:cs="Times New Roman"/>
          <w:sz w:val="24"/>
          <w:szCs w:val="24"/>
        </w:rPr>
        <w:t xml:space="preserve"> </w:t>
      </w:r>
      <w:r w:rsidRPr="00FA3482">
        <w:rPr>
          <w:rFonts w:ascii="Cambria" w:hAnsi="Cambria" w:cs="Times New Roman"/>
          <w:i/>
          <w:sz w:val="24"/>
          <w:szCs w:val="24"/>
        </w:rPr>
        <w:t>Working Girl</w:t>
      </w:r>
      <w:r w:rsidRPr="00FA3482">
        <w:rPr>
          <w:rFonts w:ascii="Cambria" w:hAnsi="Cambria" w:cs="Times New Roman"/>
          <w:sz w:val="24"/>
          <w:szCs w:val="24"/>
        </w:rPr>
        <w:t xml:space="preserve"> </w:t>
      </w:r>
      <w:r w:rsidR="003839E0" w:rsidRPr="00FA3482">
        <w:rPr>
          <w:rFonts w:ascii="Cambria" w:hAnsi="Cambria" w:cs="Times New Roman"/>
          <w:sz w:val="24"/>
          <w:szCs w:val="24"/>
        </w:rPr>
        <w:t>confronts</w:t>
      </w:r>
      <w:r w:rsidRPr="00FA3482">
        <w:rPr>
          <w:rFonts w:ascii="Cambria" w:hAnsi="Cambria" w:cs="Times New Roman"/>
          <w:sz w:val="24"/>
          <w:szCs w:val="24"/>
        </w:rPr>
        <w:t xml:space="preserve"> issues around women in white-collar managerial roles; about how they get there and what they do once they are in post.</w:t>
      </w:r>
      <w:r w:rsidR="00895B9F">
        <w:rPr>
          <w:rFonts w:ascii="Cambria" w:hAnsi="Cambria" w:cs="Times New Roman"/>
          <w:sz w:val="24"/>
          <w:szCs w:val="24"/>
        </w:rPr>
        <w:t xml:space="preserve"> </w:t>
      </w:r>
      <w:r w:rsidRPr="00FA3482">
        <w:rPr>
          <w:rFonts w:ascii="Cambria" w:hAnsi="Cambria" w:cs="Times New Roman"/>
          <w:sz w:val="24"/>
          <w:szCs w:val="24"/>
        </w:rPr>
        <w:t xml:space="preserve">These issues were current in the 1980s and they </w:t>
      </w:r>
      <w:r w:rsidR="00957A1E" w:rsidRPr="00FA3482">
        <w:rPr>
          <w:rFonts w:ascii="Cambria" w:hAnsi="Cambria" w:cs="Times New Roman"/>
          <w:sz w:val="24"/>
          <w:szCs w:val="24"/>
        </w:rPr>
        <w:t>are still</w:t>
      </w:r>
      <w:r w:rsidRPr="00FA3482">
        <w:rPr>
          <w:rFonts w:ascii="Cambria" w:hAnsi="Cambria" w:cs="Times New Roman"/>
          <w:sz w:val="24"/>
          <w:szCs w:val="24"/>
        </w:rPr>
        <w:t xml:space="preserve"> current today.</w:t>
      </w:r>
      <w:r w:rsidR="00895B9F">
        <w:rPr>
          <w:rFonts w:ascii="Cambria" w:hAnsi="Cambria" w:cs="Times New Roman"/>
          <w:sz w:val="24"/>
          <w:szCs w:val="24"/>
        </w:rPr>
        <w:t xml:space="preserve"> </w:t>
      </w:r>
      <w:r w:rsidRPr="00FA3482">
        <w:rPr>
          <w:rFonts w:ascii="Cambria" w:hAnsi="Cambria" w:cs="Times New Roman"/>
          <w:sz w:val="24"/>
          <w:szCs w:val="24"/>
        </w:rPr>
        <w:t xml:space="preserve">While the gender balance may </w:t>
      </w:r>
      <w:r w:rsidR="00572AE0" w:rsidRPr="00FA3482">
        <w:rPr>
          <w:rFonts w:ascii="Cambria" w:hAnsi="Cambria" w:cs="Times New Roman"/>
          <w:sz w:val="24"/>
          <w:szCs w:val="24"/>
        </w:rPr>
        <w:t xml:space="preserve">have improved </w:t>
      </w:r>
      <w:r w:rsidRPr="00FA3482">
        <w:rPr>
          <w:rFonts w:ascii="Cambria" w:hAnsi="Cambria" w:cs="Times New Roman"/>
          <w:sz w:val="24"/>
          <w:szCs w:val="24"/>
        </w:rPr>
        <w:t xml:space="preserve">in some areas women </w:t>
      </w:r>
      <w:r w:rsidR="00957A1E" w:rsidRPr="00FA3482">
        <w:rPr>
          <w:rFonts w:ascii="Cambria" w:hAnsi="Cambria" w:cs="Times New Roman"/>
          <w:sz w:val="24"/>
          <w:szCs w:val="24"/>
        </w:rPr>
        <w:t xml:space="preserve">are still </w:t>
      </w:r>
      <w:r w:rsidR="00572AE0" w:rsidRPr="00FA3482">
        <w:rPr>
          <w:rFonts w:ascii="Cambria" w:hAnsi="Cambria" w:cs="Times New Roman"/>
          <w:sz w:val="24"/>
          <w:szCs w:val="24"/>
        </w:rPr>
        <w:t>object</w:t>
      </w:r>
      <w:r w:rsidR="00957A1E" w:rsidRPr="00FA3482">
        <w:rPr>
          <w:rFonts w:ascii="Cambria" w:hAnsi="Cambria" w:cs="Times New Roman"/>
          <w:sz w:val="24"/>
          <w:szCs w:val="24"/>
        </w:rPr>
        <w:t>s</w:t>
      </w:r>
      <w:r w:rsidR="00572AE0" w:rsidRPr="00FA3482">
        <w:rPr>
          <w:rFonts w:ascii="Cambria" w:hAnsi="Cambria" w:cs="Times New Roman"/>
          <w:sz w:val="24"/>
          <w:szCs w:val="24"/>
        </w:rPr>
        <w:t xml:space="preserve"> of scrutiny</w:t>
      </w:r>
      <w:r w:rsidR="00957A1E" w:rsidRPr="00FA3482">
        <w:rPr>
          <w:rFonts w:ascii="Cambria" w:hAnsi="Cambria" w:cs="Times New Roman"/>
          <w:sz w:val="24"/>
          <w:szCs w:val="24"/>
        </w:rPr>
        <w:t xml:space="preserve"> in public life</w:t>
      </w:r>
      <w:r w:rsidR="00572AE0" w:rsidRPr="00FA3482">
        <w:rPr>
          <w:rFonts w:ascii="Cambria" w:hAnsi="Cambria" w:cs="Times New Roman"/>
          <w:sz w:val="24"/>
          <w:szCs w:val="24"/>
        </w:rPr>
        <w:t xml:space="preserve">, subject to abuse if they go too far, want too much or speak too loudly. The Fawcett Society’s </w:t>
      </w:r>
      <w:r w:rsidR="00957A1E" w:rsidRPr="00FA3482">
        <w:rPr>
          <w:rFonts w:ascii="Cambria" w:hAnsi="Cambria" w:cs="Times New Roman"/>
          <w:sz w:val="24"/>
          <w:szCs w:val="24"/>
        </w:rPr>
        <w:t xml:space="preserve">2013 </w:t>
      </w:r>
      <w:r w:rsidR="00572AE0" w:rsidRPr="00FA3482">
        <w:rPr>
          <w:rFonts w:ascii="Cambria" w:hAnsi="Cambria" w:cs="Times New Roman"/>
          <w:sz w:val="24"/>
          <w:szCs w:val="24"/>
        </w:rPr>
        <w:t>analysis of women</w:t>
      </w:r>
      <w:r w:rsidR="00957A1E" w:rsidRPr="00FA3482">
        <w:rPr>
          <w:rFonts w:ascii="Cambria" w:hAnsi="Cambria" w:cs="Times New Roman"/>
          <w:sz w:val="24"/>
          <w:szCs w:val="24"/>
        </w:rPr>
        <w:t xml:space="preserve"> and business in the UK</w:t>
      </w:r>
      <w:r w:rsidR="00957A1E" w:rsidRPr="00FA3482">
        <w:rPr>
          <w:rFonts w:ascii="Cambria" w:hAnsi="Cambria" w:cs="Helvetica"/>
          <w:color w:val="444444"/>
          <w:sz w:val="24"/>
          <w:szCs w:val="24"/>
          <w:lang w:val="en"/>
        </w:rPr>
        <w:t xml:space="preserve"> </w:t>
      </w:r>
      <w:r w:rsidR="00957A1E" w:rsidRPr="00FA3482">
        <w:rPr>
          <w:rFonts w:ascii="Cambria" w:hAnsi="Cambria" w:cs="Times New Roman"/>
          <w:sz w:val="24"/>
          <w:szCs w:val="24"/>
        </w:rPr>
        <w:t>observes:</w:t>
      </w:r>
    </w:p>
    <w:p w14:paraId="3595C598" w14:textId="05F6153C" w:rsidR="00957A1E" w:rsidRPr="00FA3482" w:rsidRDefault="00957A1E" w:rsidP="00FA3482">
      <w:pPr>
        <w:spacing w:line="240" w:lineRule="auto"/>
        <w:ind w:left="720"/>
        <w:rPr>
          <w:rFonts w:ascii="Cambria" w:hAnsi="Cambria" w:cs="Times New Roman"/>
          <w:sz w:val="24"/>
          <w:szCs w:val="24"/>
        </w:rPr>
      </w:pPr>
      <w:r w:rsidRPr="00FA3482">
        <w:rPr>
          <w:rFonts w:ascii="Cambria" w:hAnsi="Cambria" w:cs="Times New Roman"/>
          <w:sz w:val="24"/>
          <w:szCs w:val="24"/>
          <w:lang w:val="en"/>
        </w:rPr>
        <w:t>Women are underrepresented in our economic and financial institutions. Women are largely absent from the higher echelons of business, with FTSE 100 directorships being held by women standing at merely 17%. Although considerable efforts have recently been made to change this, progress is stalling.</w:t>
      </w:r>
      <w:r w:rsidR="00895B9F">
        <w:rPr>
          <w:rFonts w:ascii="Cambria" w:hAnsi="Cambria" w:cs="Times New Roman"/>
          <w:sz w:val="24"/>
          <w:szCs w:val="24"/>
          <w:lang w:val="en"/>
        </w:rPr>
        <w:t xml:space="preserve"> </w:t>
      </w:r>
      <w:r w:rsidRPr="00FA3482">
        <w:rPr>
          <w:rFonts w:ascii="Cambria" w:hAnsi="Cambria" w:cs="Times New Roman"/>
          <w:sz w:val="24"/>
          <w:szCs w:val="24"/>
          <w:lang w:val="en"/>
        </w:rPr>
        <w:t>There are now only two women chief executives running UK FTSE 100 companies. This lack of power affects women themselves but also the quality of decision-making in these institutions. At the current rate of change, it will take 70 years to achieve gender-balanced boardrooms in the UK.</w:t>
      </w:r>
    </w:p>
    <w:p w14:paraId="4DCA39A0" w14:textId="3994FD03" w:rsidR="00383EFF" w:rsidRPr="00FA3482" w:rsidRDefault="00957A1E" w:rsidP="00FA3482">
      <w:pPr>
        <w:spacing w:line="240" w:lineRule="auto"/>
        <w:rPr>
          <w:rFonts w:ascii="Cambria" w:hAnsi="Cambria" w:cs="Times New Roman"/>
          <w:sz w:val="24"/>
          <w:szCs w:val="24"/>
        </w:rPr>
      </w:pPr>
      <w:r w:rsidRPr="00FA3482">
        <w:rPr>
          <w:rFonts w:ascii="Cambria" w:hAnsi="Cambria" w:cs="Times New Roman"/>
          <w:sz w:val="24"/>
          <w:szCs w:val="24"/>
        </w:rPr>
        <w:t>In the light of such grim statistics – and the chilling fact that in the current</w:t>
      </w:r>
      <w:r w:rsidR="009F5C8A">
        <w:rPr>
          <w:rFonts w:ascii="Cambria" w:hAnsi="Cambria" w:cs="Times New Roman"/>
          <w:sz w:val="24"/>
          <w:szCs w:val="24"/>
        </w:rPr>
        <w:t xml:space="preserve"> economic climate women are even</w:t>
      </w:r>
      <w:r w:rsidRPr="00FA3482">
        <w:rPr>
          <w:rFonts w:ascii="Cambria" w:hAnsi="Cambria" w:cs="Times New Roman"/>
          <w:sz w:val="24"/>
          <w:szCs w:val="24"/>
        </w:rPr>
        <w:t xml:space="preserve"> more likely to be at the bottom of the heap – </w:t>
      </w:r>
      <w:r w:rsidRPr="00FA3482">
        <w:rPr>
          <w:rFonts w:ascii="Cambria" w:hAnsi="Cambria" w:cs="Times New Roman"/>
          <w:i/>
          <w:sz w:val="24"/>
          <w:szCs w:val="24"/>
        </w:rPr>
        <w:t>Working Girl</w:t>
      </w:r>
      <w:r w:rsidRPr="00FA3482">
        <w:rPr>
          <w:rFonts w:ascii="Cambria" w:hAnsi="Cambria" w:cs="Times New Roman"/>
          <w:sz w:val="24"/>
          <w:szCs w:val="24"/>
        </w:rPr>
        <w:t xml:space="preserve">’s Cinderella </w:t>
      </w:r>
      <w:r w:rsidR="009F5C8A">
        <w:rPr>
          <w:rFonts w:ascii="Cambria" w:hAnsi="Cambria" w:cs="Times New Roman"/>
          <w:sz w:val="24"/>
          <w:szCs w:val="24"/>
        </w:rPr>
        <w:t>story</w:t>
      </w:r>
      <w:r w:rsidRPr="00FA3482">
        <w:rPr>
          <w:rFonts w:ascii="Cambria" w:hAnsi="Cambria" w:cs="Times New Roman"/>
          <w:sz w:val="24"/>
          <w:szCs w:val="24"/>
        </w:rPr>
        <w:t xml:space="preserve"> appears charmingly naïve.</w:t>
      </w:r>
      <w:r w:rsidR="00895B9F">
        <w:rPr>
          <w:rFonts w:ascii="Cambria" w:hAnsi="Cambria" w:cs="Times New Roman"/>
          <w:sz w:val="24"/>
          <w:szCs w:val="24"/>
        </w:rPr>
        <w:t xml:space="preserve"> </w:t>
      </w:r>
      <w:r w:rsidRPr="00FA3482">
        <w:rPr>
          <w:rFonts w:ascii="Cambria" w:hAnsi="Cambria" w:cs="Times New Roman"/>
          <w:sz w:val="24"/>
          <w:szCs w:val="24"/>
        </w:rPr>
        <w:t>It ha</w:t>
      </w:r>
      <w:r w:rsidR="00FA3AAE" w:rsidRPr="00FA3482">
        <w:rPr>
          <w:rFonts w:ascii="Cambria" w:hAnsi="Cambria" w:cs="Times New Roman"/>
          <w:sz w:val="24"/>
          <w:szCs w:val="24"/>
        </w:rPr>
        <w:t>s become an historical artefact</w:t>
      </w:r>
      <w:r w:rsidRPr="00FA3482">
        <w:rPr>
          <w:rFonts w:ascii="Cambria" w:hAnsi="Cambria" w:cs="Times New Roman"/>
          <w:sz w:val="24"/>
          <w:szCs w:val="24"/>
        </w:rPr>
        <w:t xml:space="preserve"> </w:t>
      </w:r>
      <w:r w:rsidR="00FA3AAE" w:rsidRPr="00FA3482">
        <w:rPr>
          <w:rFonts w:ascii="Cambria" w:hAnsi="Cambria" w:cs="Times New Roman"/>
          <w:sz w:val="24"/>
          <w:szCs w:val="24"/>
        </w:rPr>
        <w:t>offering</w:t>
      </w:r>
      <w:r w:rsidRPr="00FA3482">
        <w:rPr>
          <w:rFonts w:ascii="Cambria" w:hAnsi="Cambria" w:cs="Times New Roman"/>
          <w:sz w:val="24"/>
          <w:szCs w:val="24"/>
        </w:rPr>
        <w:t xml:space="preserve"> a </w:t>
      </w:r>
      <w:r w:rsidR="003839E0" w:rsidRPr="00FA3482">
        <w:rPr>
          <w:rFonts w:ascii="Cambria" w:hAnsi="Cambria" w:cs="Times New Roman"/>
          <w:sz w:val="24"/>
          <w:szCs w:val="24"/>
        </w:rPr>
        <w:t xml:space="preserve">fantasy of </w:t>
      </w:r>
      <w:r w:rsidRPr="00FA3482">
        <w:rPr>
          <w:rFonts w:ascii="Cambria" w:hAnsi="Cambria" w:cs="Times New Roman"/>
          <w:sz w:val="24"/>
          <w:szCs w:val="24"/>
        </w:rPr>
        <w:t>system change</w:t>
      </w:r>
      <w:r w:rsidR="00FA3AAE" w:rsidRPr="00FA3482">
        <w:rPr>
          <w:rFonts w:ascii="Cambria" w:hAnsi="Cambria" w:cs="Times New Roman"/>
          <w:sz w:val="24"/>
          <w:szCs w:val="24"/>
        </w:rPr>
        <w:t xml:space="preserve">; a fantasy of corporate culture which is meritocratic and </w:t>
      </w:r>
      <w:r w:rsidR="00FA3AAE" w:rsidRPr="00FA3482">
        <w:rPr>
          <w:rFonts w:ascii="Cambria" w:hAnsi="Cambria" w:cs="Times New Roman"/>
          <w:sz w:val="24"/>
          <w:szCs w:val="24"/>
        </w:rPr>
        <w:lastRenderedPageBreak/>
        <w:t>ethically sound</w:t>
      </w:r>
      <w:r w:rsidR="003839E0" w:rsidRPr="00FA3482">
        <w:rPr>
          <w:rFonts w:ascii="Cambria" w:hAnsi="Cambria" w:cs="Times New Roman"/>
          <w:sz w:val="24"/>
          <w:szCs w:val="24"/>
        </w:rPr>
        <w:t>.</w:t>
      </w:r>
      <w:r w:rsidR="00895B9F">
        <w:rPr>
          <w:rFonts w:ascii="Cambria" w:hAnsi="Cambria" w:cs="Times New Roman"/>
          <w:sz w:val="24"/>
          <w:szCs w:val="24"/>
        </w:rPr>
        <w:t xml:space="preserve"> </w:t>
      </w:r>
      <w:r w:rsidR="00456FF9">
        <w:rPr>
          <w:rFonts w:ascii="Cambria" w:hAnsi="Cambria" w:cs="Times New Roman"/>
          <w:sz w:val="24"/>
          <w:szCs w:val="24"/>
        </w:rPr>
        <w:t>Tess McGill’s “</w:t>
      </w:r>
      <w:r w:rsidR="003839E0" w:rsidRPr="00FA3482">
        <w:rPr>
          <w:rFonts w:ascii="Cambria" w:hAnsi="Cambria" w:cs="Times New Roman"/>
          <w:sz w:val="24"/>
          <w:szCs w:val="24"/>
        </w:rPr>
        <w:t>head</w:t>
      </w:r>
      <w:r w:rsidR="00456FF9">
        <w:rPr>
          <w:rFonts w:ascii="Cambria" w:hAnsi="Cambria" w:cs="Times New Roman"/>
          <w:sz w:val="24"/>
          <w:szCs w:val="24"/>
        </w:rPr>
        <w:t xml:space="preserve"> for business and a bod for sin”</w:t>
      </w:r>
      <w:r w:rsidR="003839E0" w:rsidRPr="00FA3482">
        <w:rPr>
          <w:rFonts w:ascii="Cambria" w:hAnsi="Cambria" w:cs="Times New Roman"/>
          <w:sz w:val="24"/>
          <w:szCs w:val="24"/>
        </w:rPr>
        <w:t xml:space="preserve"> exemplifies the </w:t>
      </w:r>
      <w:proofErr w:type="spellStart"/>
      <w:r w:rsidR="003839E0" w:rsidRPr="00FA3482">
        <w:rPr>
          <w:rFonts w:ascii="Cambria" w:hAnsi="Cambria" w:cs="Times New Roman"/>
          <w:sz w:val="24"/>
          <w:szCs w:val="24"/>
        </w:rPr>
        <w:t>Hollywoodization</w:t>
      </w:r>
      <w:proofErr w:type="spellEnd"/>
      <w:r w:rsidR="003839E0" w:rsidRPr="00FA3482">
        <w:rPr>
          <w:rFonts w:ascii="Cambria" w:hAnsi="Cambria" w:cs="Times New Roman"/>
          <w:sz w:val="24"/>
          <w:szCs w:val="24"/>
        </w:rPr>
        <w:t xml:space="preserve"> of second w</w:t>
      </w:r>
      <w:r w:rsidR="00383EFF" w:rsidRPr="00FA3482">
        <w:rPr>
          <w:rFonts w:ascii="Cambria" w:hAnsi="Cambria" w:cs="Times New Roman"/>
          <w:sz w:val="24"/>
          <w:szCs w:val="24"/>
        </w:rPr>
        <w:t xml:space="preserve">ave feminism and the shift to a </w:t>
      </w:r>
      <w:proofErr w:type="spellStart"/>
      <w:r w:rsidR="003839E0" w:rsidRPr="00FA3482">
        <w:rPr>
          <w:rFonts w:ascii="Cambria" w:hAnsi="Cambria" w:cs="Times New Roman"/>
          <w:sz w:val="24"/>
          <w:szCs w:val="24"/>
        </w:rPr>
        <w:t>postfeminism</w:t>
      </w:r>
      <w:proofErr w:type="spellEnd"/>
      <w:r w:rsidR="003839E0" w:rsidRPr="00FA3482">
        <w:rPr>
          <w:rFonts w:ascii="Cambria" w:hAnsi="Cambria" w:cs="Times New Roman"/>
          <w:sz w:val="24"/>
          <w:szCs w:val="24"/>
        </w:rPr>
        <w:t xml:space="preserve"> centred on the individual</w:t>
      </w:r>
      <w:r w:rsidR="00383EFF" w:rsidRPr="00FA3482">
        <w:rPr>
          <w:rFonts w:ascii="Cambria" w:hAnsi="Cambria" w:cs="Times New Roman"/>
          <w:sz w:val="24"/>
          <w:szCs w:val="24"/>
        </w:rPr>
        <w:t xml:space="preserve"> consumer.</w:t>
      </w:r>
      <w:r w:rsidR="00895B9F">
        <w:rPr>
          <w:rFonts w:ascii="Cambria" w:hAnsi="Cambria" w:cs="Times New Roman"/>
          <w:sz w:val="24"/>
          <w:szCs w:val="24"/>
        </w:rPr>
        <w:t xml:space="preserve"> </w:t>
      </w:r>
      <w:r w:rsidR="00383EFF" w:rsidRPr="00FA3482">
        <w:rPr>
          <w:rFonts w:ascii="Cambria" w:hAnsi="Cambria" w:cs="Times New Roman"/>
          <w:sz w:val="24"/>
          <w:szCs w:val="24"/>
        </w:rPr>
        <w:t xml:space="preserve">The layering of ending on ending in the closing sequence, however, exposes the gaps in this postfeminist amnesia, allowing for feminist </w:t>
      </w:r>
      <w:proofErr w:type="spellStart"/>
      <w:r w:rsidR="00383EFF" w:rsidRPr="00FA3482">
        <w:rPr>
          <w:rFonts w:ascii="Cambria" w:hAnsi="Cambria" w:cs="Times New Roman"/>
          <w:sz w:val="24"/>
          <w:szCs w:val="24"/>
        </w:rPr>
        <w:t>rememory</w:t>
      </w:r>
      <w:proofErr w:type="spellEnd"/>
      <w:r w:rsidR="00383EFF" w:rsidRPr="00FA3482">
        <w:rPr>
          <w:rFonts w:ascii="Cambria" w:hAnsi="Cambria" w:cs="Times New Roman"/>
          <w:sz w:val="24"/>
          <w:szCs w:val="24"/>
        </w:rPr>
        <w:t xml:space="preserve"> to persist through subsequent viewing and re-viewing.</w:t>
      </w:r>
      <w:r w:rsidR="00895B9F">
        <w:rPr>
          <w:rFonts w:ascii="Cambria" w:hAnsi="Cambria" w:cs="Times New Roman"/>
          <w:sz w:val="24"/>
          <w:szCs w:val="24"/>
        </w:rPr>
        <w:t xml:space="preserve"> </w:t>
      </w:r>
      <w:r w:rsidR="00383EFF" w:rsidRPr="00FA3482">
        <w:rPr>
          <w:rFonts w:ascii="Cambria" w:hAnsi="Cambria" w:cs="Times New Roman"/>
          <w:sz w:val="24"/>
          <w:szCs w:val="24"/>
        </w:rPr>
        <w:t>It provides a space for memories an</w:t>
      </w:r>
      <w:r w:rsidR="00FA3AAE" w:rsidRPr="00FA3482">
        <w:rPr>
          <w:rFonts w:ascii="Cambria" w:hAnsi="Cambria" w:cs="Times New Roman"/>
          <w:sz w:val="24"/>
          <w:szCs w:val="24"/>
        </w:rPr>
        <w:t>d contradictions to surface,</w:t>
      </w:r>
      <w:r w:rsidR="00383EFF" w:rsidRPr="00FA3482">
        <w:rPr>
          <w:rFonts w:ascii="Cambria" w:hAnsi="Cambria" w:cs="Times New Roman"/>
          <w:sz w:val="24"/>
          <w:szCs w:val="24"/>
        </w:rPr>
        <w:t xml:space="preserve"> a moment</w:t>
      </w:r>
      <w:r w:rsidR="00FA3AAE" w:rsidRPr="00FA3482">
        <w:rPr>
          <w:rFonts w:ascii="Cambria" w:hAnsi="Cambria" w:cs="Times New Roman"/>
          <w:sz w:val="24"/>
          <w:szCs w:val="24"/>
        </w:rPr>
        <w:t xml:space="preserve"> of affect</w:t>
      </w:r>
      <w:r w:rsidR="00456FF9">
        <w:rPr>
          <w:rFonts w:ascii="Cambria" w:hAnsi="Cambria" w:cs="Times New Roman"/>
          <w:sz w:val="24"/>
          <w:szCs w:val="24"/>
        </w:rPr>
        <w:t>, reminding us that the “new Jerusalem”</w:t>
      </w:r>
      <w:r w:rsidR="00383EFF" w:rsidRPr="00FA3482">
        <w:rPr>
          <w:rFonts w:ascii="Cambria" w:hAnsi="Cambria" w:cs="Times New Roman"/>
          <w:sz w:val="24"/>
          <w:szCs w:val="24"/>
        </w:rPr>
        <w:t xml:space="preserve"> </w:t>
      </w:r>
      <w:bookmarkStart w:id="0" w:name="_GoBack"/>
      <w:bookmarkEnd w:id="0"/>
      <w:r w:rsidR="00383EFF" w:rsidRPr="00FA3482">
        <w:rPr>
          <w:rFonts w:ascii="Cambria" w:hAnsi="Cambria" w:cs="Times New Roman"/>
          <w:sz w:val="24"/>
          <w:szCs w:val="24"/>
        </w:rPr>
        <w:t>has yet to appear.</w:t>
      </w:r>
    </w:p>
    <w:p w14:paraId="62118E0F" w14:textId="77777777" w:rsidR="00842137" w:rsidRPr="00FA3482" w:rsidRDefault="00842137" w:rsidP="00FA3482">
      <w:pPr>
        <w:spacing w:line="240" w:lineRule="auto"/>
        <w:rPr>
          <w:rFonts w:ascii="Cambria" w:hAnsi="Cambria" w:cs="Times New Roman"/>
          <w:sz w:val="24"/>
          <w:szCs w:val="24"/>
        </w:rPr>
      </w:pPr>
    </w:p>
    <w:p w14:paraId="5683B49B" w14:textId="324D5EA3" w:rsidR="00FA3AAE" w:rsidRPr="00011D99" w:rsidRDefault="00011D99" w:rsidP="00FA3482">
      <w:pPr>
        <w:spacing w:line="240" w:lineRule="auto"/>
        <w:rPr>
          <w:rFonts w:ascii="Cambria" w:hAnsi="Cambria" w:cs="Times New Roman"/>
          <w:b/>
          <w:sz w:val="24"/>
          <w:szCs w:val="24"/>
        </w:rPr>
      </w:pPr>
      <w:r>
        <w:rPr>
          <w:rFonts w:ascii="Cambria" w:hAnsi="Cambria" w:cs="Times New Roman"/>
          <w:b/>
          <w:sz w:val="24"/>
          <w:szCs w:val="24"/>
        </w:rPr>
        <w:t>Bibliography</w:t>
      </w:r>
    </w:p>
    <w:p w14:paraId="16015C07" w14:textId="111A1C66" w:rsidR="00842137" w:rsidRPr="00FA3482" w:rsidRDefault="00C00FD6" w:rsidP="00FA3482">
      <w:pPr>
        <w:spacing w:line="240" w:lineRule="auto"/>
        <w:rPr>
          <w:rFonts w:ascii="Cambria" w:hAnsi="Cambria" w:cs="Times New Roman"/>
          <w:sz w:val="24"/>
          <w:szCs w:val="24"/>
        </w:rPr>
      </w:pPr>
      <w:r>
        <w:rPr>
          <w:rFonts w:ascii="Cambria" w:hAnsi="Cambria" w:cs="Times New Roman"/>
          <w:sz w:val="24"/>
          <w:szCs w:val="24"/>
        </w:rPr>
        <w:t>Berg, E (1988), “</w:t>
      </w:r>
      <w:r w:rsidR="00842137" w:rsidRPr="00FA3482">
        <w:rPr>
          <w:rFonts w:ascii="Cambria" w:hAnsi="Cambria" w:cs="Times New Roman"/>
          <w:sz w:val="24"/>
          <w:szCs w:val="24"/>
        </w:rPr>
        <w:t>Talking Deals: Developer Plays a Waiting Game</w:t>
      </w:r>
      <w:r>
        <w:rPr>
          <w:rFonts w:ascii="Cambria" w:hAnsi="Cambria" w:cs="Times New Roman"/>
          <w:sz w:val="24"/>
          <w:szCs w:val="24"/>
        </w:rPr>
        <w:t>,”</w:t>
      </w:r>
      <w:r w:rsidR="00842137" w:rsidRPr="00FA3482">
        <w:rPr>
          <w:rFonts w:ascii="Cambria" w:hAnsi="Cambria" w:cs="Times New Roman"/>
          <w:sz w:val="24"/>
          <w:szCs w:val="24"/>
        </w:rPr>
        <w:t xml:space="preserve"> </w:t>
      </w:r>
      <w:r>
        <w:rPr>
          <w:rFonts w:ascii="Cambria" w:hAnsi="Cambria" w:cs="Times New Roman"/>
          <w:i/>
          <w:sz w:val="24"/>
          <w:szCs w:val="24"/>
        </w:rPr>
        <w:t xml:space="preserve">The </w:t>
      </w:r>
      <w:r w:rsidR="00842137" w:rsidRPr="00FA3482">
        <w:rPr>
          <w:rFonts w:ascii="Cambria" w:hAnsi="Cambria" w:cs="Times New Roman"/>
          <w:i/>
          <w:sz w:val="24"/>
          <w:szCs w:val="24"/>
        </w:rPr>
        <w:t>New York Times</w:t>
      </w:r>
      <w:r w:rsidR="00842137" w:rsidRPr="00FA3482">
        <w:rPr>
          <w:rFonts w:ascii="Cambria" w:hAnsi="Cambria" w:cs="Times New Roman"/>
          <w:sz w:val="24"/>
          <w:szCs w:val="24"/>
        </w:rPr>
        <w:t xml:space="preserve">, April 7, available online at: </w:t>
      </w:r>
      <w:hyperlink r:id="rId7" w:history="1">
        <w:r w:rsidR="00842137" w:rsidRPr="00FA3482">
          <w:rPr>
            <w:rStyle w:val="Hyperlink"/>
            <w:rFonts w:ascii="Cambria" w:hAnsi="Cambria" w:cs="Times New Roman"/>
            <w:sz w:val="24"/>
            <w:szCs w:val="24"/>
          </w:rPr>
          <w:t>http://www.nytimes.com/1988/04/07/business/talking-deals-developer-plays-a-waiting-game.html</w:t>
        </w:r>
      </w:hyperlink>
      <w:r w:rsidR="00D417EC">
        <w:rPr>
          <w:rFonts w:ascii="Cambria" w:hAnsi="Cambria" w:cs="Times New Roman"/>
          <w:sz w:val="24"/>
          <w:szCs w:val="24"/>
        </w:rPr>
        <w:t>.</w:t>
      </w:r>
    </w:p>
    <w:p w14:paraId="4D34243A" w14:textId="5AFF2C5B" w:rsidR="00CE6AD9" w:rsidRPr="00FA3482" w:rsidRDefault="00C00FD6" w:rsidP="00FA3482">
      <w:pPr>
        <w:spacing w:line="240" w:lineRule="auto"/>
        <w:rPr>
          <w:rFonts w:ascii="Cambria" w:hAnsi="Cambria" w:cs="Times New Roman"/>
          <w:sz w:val="24"/>
          <w:szCs w:val="24"/>
        </w:rPr>
      </w:pPr>
      <w:proofErr w:type="spellStart"/>
      <w:r>
        <w:rPr>
          <w:rFonts w:ascii="Cambria" w:hAnsi="Cambria" w:cs="Times New Roman"/>
          <w:sz w:val="24"/>
          <w:szCs w:val="24"/>
        </w:rPr>
        <w:t>Brunsdon</w:t>
      </w:r>
      <w:proofErr w:type="spellEnd"/>
      <w:r>
        <w:rPr>
          <w:rFonts w:ascii="Cambria" w:hAnsi="Cambria" w:cs="Times New Roman"/>
          <w:sz w:val="24"/>
          <w:szCs w:val="24"/>
        </w:rPr>
        <w:t>, C (1997), “</w:t>
      </w:r>
      <w:proofErr w:type="spellStart"/>
      <w:r w:rsidR="00CE6AD9" w:rsidRPr="00FA3482">
        <w:rPr>
          <w:rFonts w:ascii="Cambria" w:hAnsi="Cambria" w:cs="Times New Roman"/>
          <w:sz w:val="24"/>
          <w:szCs w:val="24"/>
        </w:rPr>
        <w:t>Postfeminism</w:t>
      </w:r>
      <w:proofErr w:type="spellEnd"/>
      <w:r w:rsidR="00CE6AD9" w:rsidRPr="00FA3482">
        <w:rPr>
          <w:rFonts w:ascii="Cambria" w:hAnsi="Cambria" w:cs="Times New Roman"/>
          <w:sz w:val="24"/>
          <w:szCs w:val="24"/>
        </w:rPr>
        <w:t xml:space="preserve"> and Shopping Films</w:t>
      </w:r>
      <w:r>
        <w:rPr>
          <w:rFonts w:ascii="Cambria" w:hAnsi="Cambria" w:cs="Times New Roman"/>
          <w:sz w:val="24"/>
          <w:szCs w:val="24"/>
        </w:rPr>
        <w:t>,”</w:t>
      </w:r>
      <w:r w:rsidR="00CE6AD9" w:rsidRPr="00FA3482">
        <w:rPr>
          <w:rFonts w:ascii="Cambria" w:hAnsi="Cambria" w:cs="Times New Roman"/>
          <w:sz w:val="24"/>
          <w:szCs w:val="24"/>
        </w:rPr>
        <w:t xml:space="preserve"> in </w:t>
      </w:r>
      <w:r w:rsidR="00CE6AD9" w:rsidRPr="00FA3482">
        <w:rPr>
          <w:rFonts w:ascii="Cambria" w:hAnsi="Cambria" w:cs="Times New Roman"/>
          <w:i/>
          <w:sz w:val="24"/>
          <w:szCs w:val="24"/>
        </w:rPr>
        <w:t>Screen Tastes: From Soap Opera to Satellite Dishes</w:t>
      </w:r>
      <w:r w:rsidR="00CE6AD9" w:rsidRPr="00FA3482">
        <w:rPr>
          <w:rFonts w:ascii="Cambria" w:hAnsi="Cambria" w:cs="Times New Roman"/>
          <w:sz w:val="24"/>
          <w:szCs w:val="24"/>
        </w:rPr>
        <w:t>, London and New York: Routledge, pp.</w:t>
      </w:r>
      <w:r w:rsidR="00EA3351">
        <w:rPr>
          <w:rFonts w:ascii="Cambria" w:hAnsi="Cambria" w:cs="Times New Roman"/>
          <w:sz w:val="24"/>
          <w:szCs w:val="24"/>
        </w:rPr>
        <w:t xml:space="preserve"> </w:t>
      </w:r>
      <w:r w:rsidR="00CE6AD9" w:rsidRPr="00FA3482">
        <w:rPr>
          <w:rFonts w:ascii="Cambria" w:hAnsi="Cambria" w:cs="Times New Roman"/>
          <w:sz w:val="24"/>
          <w:szCs w:val="24"/>
        </w:rPr>
        <w:t>81-102.</w:t>
      </w:r>
    </w:p>
    <w:p w14:paraId="645E9AF0" w14:textId="24A23695" w:rsidR="00383EFF" w:rsidRPr="00FA3482" w:rsidRDefault="00383EFF" w:rsidP="00FA3482">
      <w:pPr>
        <w:autoSpaceDE w:val="0"/>
        <w:autoSpaceDN w:val="0"/>
        <w:adjustRightInd w:val="0"/>
        <w:spacing w:line="240" w:lineRule="auto"/>
        <w:rPr>
          <w:rFonts w:ascii="Cambria" w:hAnsi="Cambria" w:cs="Times New Roman"/>
          <w:sz w:val="24"/>
          <w:szCs w:val="24"/>
        </w:rPr>
      </w:pPr>
      <w:r w:rsidRPr="00FA3482">
        <w:rPr>
          <w:rFonts w:ascii="Cambria" w:hAnsi="Cambria" w:cs="Times New Roman"/>
          <w:sz w:val="24"/>
          <w:szCs w:val="24"/>
        </w:rPr>
        <w:t xml:space="preserve">Centre for Women and Democracy (2013), </w:t>
      </w:r>
      <w:r w:rsidRPr="00FA3482">
        <w:rPr>
          <w:rFonts w:ascii="Cambria" w:hAnsi="Cambria" w:cs="Times New Roman"/>
          <w:i/>
          <w:sz w:val="24"/>
          <w:szCs w:val="24"/>
        </w:rPr>
        <w:t>Sex and Power 2013: Who Runs Britain</w:t>
      </w:r>
      <w:proofErr w:type="gramStart"/>
      <w:r w:rsidRPr="00FA3482">
        <w:rPr>
          <w:rFonts w:ascii="Cambria" w:hAnsi="Cambria" w:cs="Times New Roman"/>
          <w:i/>
          <w:sz w:val="24"/>
          <w:szCs w:val="24"/>
        </w:rPr>
        <w:t>?</w:t>
      </w:r>
      <w:r w:rsidR="00154B63" w:rsidRPr="00FA3482">
        <w:rPr>
          <w:rFonts w:ascii="Cambria" w:hAnsi="Cambria" w:cs="Times New Roman"/>
          <w:sz w:val="24"/>
          <w:szCs w:val="24"/>
        </w:rPr>
        <w:t>,</w:t>
      </w:r>
      <w:proofErr w:type="gramEnd"/>
      <w:r w:rsidR="00154B63" w:rsidRPr="00FA3482">
        <w:rPr>
          <w:rFonts w:ascii="Cambria" w:hAnsi="Cambria" w:cs="Times New Roman"/>
          <w:sz w:val="24"/>
          <w:szCs w:val="24"/>
        </w:rPr>
        <w:t xml:space="preserve"> report produced for the Counting Women In coalition (</w:t>
      </w:r>
      <w:proofErr w:type="spellStart"/>
      <w:r w:rsidR="00154B63" w:rsidRPr="00FA3482">
        <w:rPr>
          <w:rFonts w:ascii="Cambria" w:hAnsi="Cambria" w:cs="Times New Roman"/>
          <w:sz w:val="24"/>
          <w:szCs w:val="24"/>
        </w:rPr>
        <w:t>CfWD</w:t>
      </w:r>
      <w:proofErr w:type="spellEnd"/>
      <w:r w:rsidR="00154B63" w:rsidRPr="00FA3482">
        <w:rPr>
          <w:rFonts w:ascii="Cambria" w:hAnsi="Cambria" w:cs="Times New Roman"/>
          <w:sz w:val="24"/>
          <w:szCs w:val="24"/>
        </w:rPr>
        <w:t xml:space="preserve">, the Electoral Reform Society, the Fawcett Society, the Hansard Society and Unlock Democracy), available on the Fawcett Society website: </w:t>
      </w:r>
      <w:hyperlink r:id="rId8" w:history="1">
        <w:r w:rsidR="00154B63" w:rsidRPr="00FA3482">
          <w:rPr>
            <w:rStyle w:val="Hyperlink"/>
            <w:rFonts w:ascii="Cambria" w:hAnsi="Cambria" w:cs="Times New Roman"/>
            <w:sz w:val="24"/>
            <w:szCs w:val="24"/>
          </w:rPr>
          <w:t>http://www.fawcettsociety.org.uk/activity/women-and-power/sex-and-power-2013/</w:t>
        </w:r>
      </w:hyperlink>
      <w:r w:rsidR="00C00FD6">
        <w:rPr>
          <w:rFonts w:ascii="Cambria" w:hAnsi="Cambria" w:cs="Times New Roman"/>
          <w:sz w:val="24"/>
          <w:szCs w:val="24"/>
        </w:rPr>
        <w:t>.</w:t>
      </w:r>
    </w:p>
    <w:p w14:paraId="44DA83EF" w14:textId="5455088F" w:rsidR="00FB2A73" w:rsidRDefault="007F4220" w:rsidP="00FA3482">
      <w:pPr>
        <w:spacing w:line="240" w:lineRule="auto"/>
        <w:rPr>
          <w:rFonts w:ascii="Cambria" w:hAnsi="Cambria" w:cs="Times New Roman"/>
          <w:sz w:val="24"/>
          <w:szCs w:val="24"/>
        </w:rPr>
      </w:pPr>
      <w:r>
        <w:rPr>
          <w:rFonts w:ascii="Cambria" w:hAnsi="Cambria" w:cs="Times New Roman"/>
          <w:sz w:val="24"/>
          <w:szCs w:val="24"/>
        </w:rPr>
        <w:t>“</w:t>
      </w:r>
      <w:r w:rsidR="00E345FD" w:rsidRPr="00FA3482">
        <w:rPr>
          <w:rFonts w:ascii="Cambria" w:hAnsi="Cambria" w:cs="Times New Roman"/>
          <w:sz w:val="24"/>
          <w:szCs w:val="24"/>
        </w:rPr>
        <w:t>Equal Rights Amendment: Unfinishe</w:t>
      </w:r>
      <w:r>
        <w:rPr>
          <w:rFonts w:ascii="Cambria" w:hAnsi="Cambria" w:cs="Times New Roman"/>
          <w:sz w:val="24"/>
          <w:szCs w:val="24"/>
        </w:rPr>
        <w:t xml:space="preserve">d Business for the Constitution,” </w:t>
      </w:r>
      <w:hyperlink r:id="rId9" w:history="1">
        <w:r w:rsidR="00B332A9" w:rsidRPr="00FA3482">
          <w:rPr>
            <w:rStyle w:val="Hyperlink"/>
            <w:rFonts w:ascii="Cambria" w:hAnsi="Cambria" w:cs="Times New Roman"/>
            <w:sz w:val="24"/>
            <w:szCs w:val="24"/>
          </w:rPr>
          <w:t>http://www.equalrightsamendment.org/index.htm</w:t>
        </w:r>
      </w:hyperlink>
      <w:r>
        <w:rPr>
          <w:rFonts w:ascii="Cambria" w:hAnsi="Cambria" w:cs="Times New Roman"/>
          <w:sz w:val="24"/>
          <w:szCs w:val="24"/>
        </w:rPr>
        <w:t>.</w:t>
      </w:r>
    </w:p>
    <w:p w14:paraId="2AFC2B8D" w14:textId="3D087045" w:rsidR="00D4147D" w:rsidRDefault="00FB2A73" w:rsidP="00FA3482">
      <w:pPr>
        <w:spacing w:line="240" w:lineRule="auto"/>
        <w:rPr>
          <w:rFonts w:ascii="Cambria" w:hAnsi="Cambria" w:cs="Times New Roman"/>
          <w:sz w:val="24"/>
          <w:szCs w:val="24"/>
        </w:rPr>
      </w:pPr>
      <w:r>
        <w:rPr>
          <w:rFonts w:ascii="Cambria" w:hAnsi="Cambria" w:cs="Times New Roman"/>
          <w:sz w:val="24"/>
          <w:szCs w:val="24"/>
        </w:rPr>
        <w:t>Fawcett Society</w:t>
      </w:r>
      <w:r w:rsidR="00D4147D">
        <w:rPr>
          <w:rFonts w:ascii="Cambria" w:hAnsi="Cambria" w:cs="Times New Roman"/>
          <w:sz w:val="24"/>
          <w:szCs w:val="24"/>
        </w:rPr>
        <w:t>, The</w:t>
      </w:r>
      <w:r>
        <w:rPr>
          <w:rFonts w:ascii="Cambria" w:hAnsi="Cambria" w:cs="Times New Roman"/>
          <w:sz w:val="24"/>
          <w:szCs w:val="24"/>
        </w:rPr>
        <w:t xml:space="preserve"> (2013), </w:t>
      </w:r>
      <w:r w:rsidR="00D4147D">
        <w:rPr>
          <w:rFonts w:ascii="Cambria" w:hAnsi="Cambria" w:cs="Times New Roman"/>
          <w:sz w:val="24"/>
          <w:szCs w:val="24"/>
        </w:rPr>
        <w:t xml:space="preserve">“Campaigns: Women and Business,” 5 March, </w:t>
      </w:r>
      <w:hyperlink r:id="rId10" w:anchor="sthash.nSjjZ7w4.dpbs" w:history="1">
        <w:r w:rsidR="00D4147D" w:rsidRPr="001F023D">
          <w:rPr>
            <w:rStyle w:val="Hyperlink"/>
            <w:rFonts w:ascii="Cambria" w:hAnsi="Cambria" w:cs="Times New Roman"/>
            <w:sz w:val="24"/>
            <w:szCs w:val="24"/>
          </w:rPr>
          <w:t>http://www.fawcettsociety.org.uk/women-and-business/#sthash.nSjjZ7w4.dpbs</w:t>
        </w:r>
      </w:hyperlink>
      <w:r w:rsidR="00D4147D">
        <w:rPr>
          <w:rFonts w:ascii="Cambria" w:hAnsi="Cambria" w:cs="Times New Roman"/>
          <w:sz w:val="24"/>
          <w:szCs w:val="24"/>
        </w:rPr>
        <w:t>.</w:t>
      </w:r>
    </w:p>
    <w:p w14:paraId="47B46A9C" w14:textId="7684AD74" w:rsidR="00CE6AD9" w:rsidRPr="00FA3482" w:rsidRDefault="007F4220" w:rsidP="00FA3482">
      <w:pPr>
        <w:spacing w:line="240" w:lineRule="auto"/>
        <w:rPr>
          <w:rFonts w:ascii="Cambria" w:hAnsi="Cambria" w:cs="Times New Roman"/>
          <w:sz w:val="24"/>
          <w:szCs w:val="24"/>
        </w:rPr>
      </w:pPr>
      <w:r>
        <w:rPr>
          <w:rFonts w:ascii="Cambria" w:hAnsi="Cambria" w:cs="Times New Roman"/>
          <w:sz w:val="24"/>
          <w:szCs w:val="24"/>
        </w:rPr>
        <w:t>Gilligan, S (2011), “</w:t>
      </w:r>
      <w:r w:rsidR="00CE6AD9" w:rsidRPr="00FA3482">
        <w:rPr>
          <w:rFonts w:ascii="Cambria" w:hAnsi="Cambria" w:cs="Times New Roman"/>
          <w:sz w:val="24"/>
          <w:szCs w:val="24"/>
        </w:rPr>
        <w:t>Performing Postfeminist Identities: Gender, Costume, and</w:t>
      </w:r>
      <w:r>
        <w:rPr>
          <w:rFonts w:ascii="Cambria" w:hAnsi="Cambria" w:cs="Times New Roman"/>
          <w:sz w:val="24"/>
          <w:szCs w:val="24"/>
        </w:rPr>
        <w:t xml:space="preserve"> Transformation in Teen Cinema,”</w:t>
      </w:r>
      <w:r w:rsidR="00CE6AD9" w:rsidRPr="00FA3482">
        <w:rPr>
          <w:rFonts w:ascii="Cambria" w:hAnsi="Cambria" w:cs="Times New Roman"/>
          <w:sz w:val="24"/>
          <w:szCs w:val="24"/>
        </w:rPr>
        <w:t xml:space="preserve"> </w:t>
      </w:r>
      <w:r w:rsidR="00EA2368" w:rsidRPr="00FA3482">
        <w:rPr>
          <w:rFonts w:ascii="Cambria" w:hAnsi="Cambria" w:cs="Times New Roman"/>
          <w:sz w:val="24"/>
          <w:szCs w:val="24"/>
        </w:rPr>
        <w:t>in</w:t>
      </w:r>
      <w:r>
        <w:rPr>
          <w:rFonts w:ascii="Cambria" w:hAnsi="Cambria" w:cs="Times New Roman"/>
          <w:sz w:val="24"/>
          <w:szCs w:val="24"/>
        </w:rPr>
        <w:t xml:space="preserve"> Melanie Waters (ed.),</w:t>
      </w:r>
      <w:r w:rsidR="00EA2368" w:rsidRPr="00FA3482">
        <w:rPr>
          <w:rFonts w:ascii="Cambria" w:hAnsi="Cambria" w:cs="Times New Roman"/>
          <w:sz w:val="24"/>
          <w:szCs w:val="24"/>
        </w:rPr>
        <w:t xml:space="preserve"> </w:t>
      </w:r>
      <w:r w:rsidR="00EA2368" w:rsidRPr="00FA3482">
        <w:rPr>
          <w:rFonts w:ascii="Cambria" w:hAnsi="Cambria" w:cs="Times New Roman"/>
          <w:i/>
          <w:sz w:val="24"/>
          <w:szCs w:val="24"/>
        </w:rPr>
        <w:t xml:space="preserve">Women on Screen: </w:t>
      </w:r>
      <w:proofErr w:type="spellStart"/>
      <w:r w:rsidR="00EA2368" w:rsidRPr="00FA3482">
        <w:rPr>
          <w:rFonts w:ascii="Cambria" w:hAnsi="Cambria" w:cs="Times New Roman"/>
          <w:i/>
          <w:sz w:val="24"/>
          <w:szCs w:val="24"/>
        </w:rPr>
        <w:t>Femininsm</w:t>
      </w:r>
      <w:proofErr w:type="spellEnd"/>
      <w:r w:rsidR="00EA2368" w:rsidRPr="00FA3482">
        <w:rPr>
          <w:rFonts w:ascii="Cambria" w:hAnsi="Cambria" w:cs="Times New Roman"/>
          <w:i/>
          <w:sz w:val="24"/>
          <w:szCs w:val="24"/>
        </w:rPr>
        <w:t xml:space="preserve"> and Femininity in Visual Culture</w:t>
      </w:r>
      <w:r w:rsidR="00EA2368" w:rsidRPr="00FA3482">
        <w:rPr>
          <w:rFonts w:ascii="Cambria" w:hAnsi="Cambria" w:cs="Times New Roman"/>
          <w:sz w:val="24"/>
          <w:szCs w:val="24"/>
        </w:rPr>
        <w:t>, Basingstoke: Palgrave Macmillan, pp.</w:t>
      </w:r>
      <w:r w:rsidR="00EA3351">
        <w:rPr>
          <w:rFonts w:ascii="Cambria" w:hAnsi="Cambria" w:cs="Times New Roman"/>
          <w:sz w:val="24"/>
          <w:szCs w:val="24"/>
        </w:rPr>
        <w:t xml:space="preserve"> </w:t>
      </w:r>
      <w:r w:rsidR="00EA2368" w:rsidRPr="00FA3482">
        <w:rPr>
          <w:rFonts w:ascii="Cambria" w:hAnsi="Cambria" w:cs="Times New Roman"/>
          <w:sz w:val="24"/>
          <w:szCs w:val="24"/>
        </w:rPr>
        <w:t>167-181.</w:t>
      </w:r>
    </w:p>
    <w:p w14:paraId="6F6AC367" w14:textId="76CB7368" w:rsidR="00CE6AD9" w:rsidRDefault="00EA3351" w:rsidP="00FA3482">
      <w:pPr>
        <w:spacing w:line="240" w:lineRule="auto"/>
        <w:rPr>
          <w:rFonts w:ascii="Cambria" w:hAnsi="Cambria" w:cs="Times New Roman"/>
          <w:sz w:val="24"/>
          <w:szCs w:val="24"/>
        </w:rPr>
      </w:pPr>
      <w:proofErr w:type="spellStart"/>
      <w:r>
        <w:rPr>
          <w:rFonts w:ascii="Cambria" w:hAnsi="Cambria" w:cs="Times New Roman"/>
          <w:sz w:val="24"/>
          <w:szCs w:val="24"/>
        </w:rPr>
        <w:t>Glitre</w:t>
      </w:r>
      <w:proofErr w:type="spellEnd"/>
      <w:r>
        <w:rPr>
          <w:rFonts w:ascii="Cambria" w:hAnsi="Cambria" w:cs="Times New Roman"/>
          <w:sz w:val="24"/>
          <w:szCs w:val="24"/>
        </w:rPr>
        <w:t>, K (2011), “Nancy Meyers and ‘Popular Feminism’,”</w:t>
      </w:r>
      <w:r w:rsidR="00CE6AD9" w:rsidRPr="00FA3482">
        <w:rPr>
          <w:rFonts w:ascii="Cambria" w:hAnsi="Cambria" w:cs="Times New Roman"/>
          <w:sz w:val="24"/>
          <w:szCs w:val="24"/>
        </w:rPr>
        <w:t xml:space="preserve"> </w:t>
      </w:r>
      <w:r w:rsidRPr="00FA3482">
        <w:rPr>
          <w:rFonts w:ascii="Cambria" w:hAnsi="Cambria" w:cs="Times New Roman"/>
          <w:sz w:val="24"/>
          <w:szCs w:val="24"/>
        </w:rPr>
        <w:t>in</w:t>
      </w:r>
      <w:r>
        <w:rPr>
          <w:rFonts w:ascii="Cambria" w:hAnsi="Cambria" w:cs="Times New Roman"/>
          <w:sz w:val="24"/>
          <w:szCs w:val="24"/>
        </w:rPr>
        <w:t xml:space="preserve"> Melanie Waters (ed.),</w:t>
      </w:r>
      <w:r w:rsidRPr="00FA3482">
        <w:rPr>
          <w:rFonts w:ascii="Cambria" w:hAnsi="Cambria" w:cs="Times New Roman"/>
          <w:sz w:val="24"/>
          <w:szCs w:val="24"/>
        </w:rPr>
        <w:t xml:space="preserve"> </w:t>
      </w:r>
      <w:r w:rsidRPr="00FA3482">
        <w:rPr>
          <w:rFonts w:ascii="Cambria" w:hAnsi="Cambria" w:cs="Times New Roman"/>
          <w:i/>
          <w:sz w:val="24"/>
          <w:szCs w:val="24"/>
        </w:rPr>
        <w:t xml:space="preserve">Women on Screen: </w:t>
      </w:r>
      <w:proofErr w:type="spellStart"/>
      <w:r w:rsidRPr="00FA3482">
        <w:rPr>
          <w:rFonts w:ascii="Cambria" w:hAnsi="Cambria" w:cs="Times New Roman"/>
          <w:i/>
          <w:sz w:val="24"/>
          <w:szCs w:val="24"/>
        </w:rPr>
        <w:t>Femininsm</w:t>
      </w:r>
      <w:proofErr w:type="spellEnd"/>
      <w:r w:rsidRPr="00FA3482">
        <w:rPr>
          <w:rFonts w:ascii="Cambria" w:hAnsi="Cambria" w:cs="Times New Roman"/>
          <w:i/>
          <w:sz w:val="24"/>
          <w:szCs w:val="24"/>
        </w:rPr>
        <w:t xml:space="preserve"> and Femininity in Visual Culture</w:t>
      </w:r>
      <w:r w:rsidRPr="00FA3482">
        <w:rPr>
          <w:rFonts w:ascii="Cambria" w:hAnsi="Cambria" w:cs="Times New Roman"/>
          <w:sz w:val="24"/>
          <w:szCs w:val="24"/>
        </w:rPr>
        <w:t xml:space="preserve">, </w:t>
      </w:r>
      <w:r>
        <w:rPr>
          <w:rFonts w:ascii="Cambria" w:hAnsi="Cambria" w:cs="Times New Roman"/>
          <w:sz w:val="24"/>
          <w:szCs w:val="24"/>
        </w:rPr>
        <w:t>Basingstoke: Palgrave Macmillan</w:t>
      </w:r>
      <w:r w:rsidR="00CE6AD9" w:rsidRPr="00FA3482">
        <w:rPr>
          <w:rFonts w:ascii="Cambria" w:hAnsi="Cambria" w:cs="Times New Roman"/>
          <w:sz w:val="24"/>
          <w:szCs w:val="24"/>
        </w:rPr>
        <w:t>, pp.</w:t>
      </w:r>
      <w:r>
        <w:rPr>
          <w:rFonts w:ascii="Cambria" w:hAnsi="Cambria" w:cs="Times New Roman"/>
          <w:sz w:val="24"/>
          <w:szCs w:val="24"/>
        </w:rPr>
        <w:t xml:space="preserve"> </w:t>
      </w:r>
      <w:r w:rsidR="00CE6AD9" w:rsidRPr="00FA3482">
        <w:rPr>
          <w:rFonts w:ascii="Cambria" w:hAnsi="Cambria" w:cs="Times New Roman"/>
          <w:sz w:val="24"/>
          <w:szCs w:val="24"/>
        </w:rPr>
        <w:t>17-30.</w:t>
      </w:r>
    </w:p>
    <w:p w14:paraId="7E73107F" w14:textId="35430E99" w:rsidR="00166166" w:rsidRPr="00166166" w:rsidRDefault="00166166" w:rsidP="00FA3482">
      <w:pPr>
        <w:spacing w:line="240" w:lineRule="auto"/>
        <w:rPr>
          <w:rFonts w:ascii="Cambria" w:hAnsi="Cambria" w:cs="Times New Roman"/>
          <w:sz w:val="24"/>
          <w:szCs w:val="24"/>
        </w:rPr>
      </w:pPr>
      <w:r>
        <w:rPr>
          <w:rFonts w:ascii="Cambria" w:hAnsi="Cambria" w:cs="Times New Roman"/>
          <w:sz w:val="24"/>
          <w:szCs w:val="24"/>
        </w:rPr>
        <w:t xml:space="preserve">Grant, B K (1996), “Rich and Strange: The Yuppie Horror Film,” </w:t>
      </w:r>
      <w:r>
        <w:rPr>
          <w:rFonts w:ascii="Cambria" w:hAnsi="Cambria" w:cs="Times New Roman"/>
          <w:i/>
          <w:sz w:val="24"/>
          <w:szCs w:val="24"/>
        </w:rPr>
        <w:t>Journal of Film and Video</w:t>
      </w:r>
      <w:r>
        <w:rPr>
          <w:rFonts w:ascii="Cambria" w:hAnsi="Cambria" w:cs="Times New Roman"/>
          <w:sz w:val="24"/>
          <w:szCs w:val="24"/>
        </w:rPr>
        <w:t>, 48:1-2, Spring-Summer, pp.4-16.</w:t>
      </w:r>
    </w:p>
    <w:p w14:paraId="6DD7335C" w14:textId="7B7DF4BC" w:rsidR="00C70C24" w:rsidRPr="00FA3482" w:rsidRDefault="00C70C24" w:rsidP="00FA3482">
      <w:pPr>
        <w:spacing w:line="240" w:lineRule="auto"/>
        <w:rPr>
          <w:rFonts w:ascii="Cambria" w:hAnsi="Cambria" w:cs="Times New Roman"/>
          <w:sz w:val="24"/>
          <w:szCs w:val="24"/>
        </w:rPr>
      </w:pPr>
      <w:r w:rsidRPr="00FA3482">
        <w:rPr>
          <w:rFonts w:ascii="Cambria" w:hAnsi="Cambria" w:cs="Times New Roman"/>
          <w:sz w:val="24"/>
          <w:szCs w:val="24"/>
        </w:rPr>
        <w:t xml:space="preserve">Hallam, J (1994), </w:t>
      </w:r>
      <w:r w:rsidR="00EA3351">
        <w:rPr>
          <w:rFonts w:ascii="Cambria" w:hAnsi="Cambria" w:cs="Times New Roman"/>
          <w:sz w:val="24"/>
          <w:szCs w:val="24"/>
        </w:rPr>
        <w:t>“</w:t>
      </w:r>
      <w:r w:rsidRPr="00FA3482">
        <w:rPr>
          <w:rFonts w:ascii="Cambria" w:hAnsi="Cambria" w:cs="Times New Roman"/>
          <w:i/>
          <w:sz w:val="24"/>
          <w:szCs w:val="24"/>
        </w:rPr>
        <w:t>Working Girl</w:t>
      </w:r>
      <w:r w:rsidRPr="00FA3482">
        <w:rPr>
          <w:rFonts w:ascii="Cambria" w:hAnsi="Cambria" w:cs="Times New Roman"/>
          <w:sz w:val="24"/>
          <w:szCs w:val="24"/>
        </w:rPr>
        <w:t>: A Woman’s Film for the Eighties – Fem</w:t>
      </w:r>
      <w:r w:rsidR="00EA3351">
        <w:rPr>
          <w:rFonts w:ascii="Cambria" w:hAnsi="Cambria" w:cs="Times New Roman"/>
          <w:sz w:val="24"/>
          <w:szCs w:val="24"/>
        </w:rPr>
        <w:t>ale Spectators and Popular Film</w:t>
      </w:r>
      <w:r w:rsidRPr="00FA3482">
        <w:rPr>
          <w:rFonts w:ascii="Cambria" w:hAnsi="Cambria" w:cs="Times New Roman"/>
          <w:sz w:val="24"/>
          <w:szCs w:val="24"/>
        </w:rPr>
        <w:t>,</w:t>
      </w:r>
      <w:r w:rsidR="00EA3351">
        <w:rPr>
          <w:rFonts w:ascii="Cambria" w:hAnsi="Cambria" w:cs="Times New Roman"/>
          <w:sz w:val="24"/>
          <w:szCs w:val="24"/>
        </w:rPr>
        <w:t>”</w:t>
      </w:r>
      <w:r w:rsidRPr="00FA3482">
        <w:rPr>
          <w:rFonts w:ascii="Cambria" w:hAnsi="Cambria" w:cs="Times New Roman"/>
          <w:sz w:val="24"/>
          <w:szCs w:val="24"/>
        </w:rPr>
        <w:t xml:space="preserve"> in</w:t>
      </w:r>
      <w:r w:rsidR="00EA3351">
        <w:rPr>
          <w:rFonts w:ascii="Cambria" w:hAnsi="Cambria" w:cs="Times New Roman"/>
          <w:sz w:val="24"/>
          <w:szCs w:val="24"/>
        </w:rPr>
        <w:t xml:space="preserve"> Sara Mills (ed.),</w:t>
      </w:r>
      <w:r w:rsidRPr="00FA3482">
        <w:rPr>
          <w:rFonts w:ascii="Cambria" w:hAnsi="Cambria" w:cs="Times New Roman"/>
          <w:sz w:val="24"/>
          <w:szCs w:val="24"/>
        </w:rPr>
        <w:t xml:space="preserve"> </w:t>
      </w:r>
      <w:r w:rsidRPr="00FA3482">
        <w:rPr>
          <w:rFonts w:ascii="Cambria" w:hAnsi="Cambria" w:cs="Times New Roman"/>
          <w:i/>
          <w:sz w:val="24"/>
          <w:szCs w:val="24"/>
        </w:rPr>
        <w:t>Gendering the Reader</w:t>
      </w:r>
      <w:r w:rsidRPr="00FA3482">
        <w:rPr>
          <w:rFonts w:ascii="Cambria" w:hAnsi="Cambria" w:cs="Times New Roman"/>
          <w:sz w:val="24"/>
          <w:szCs w:val="24"/>
        </w:rPr>
        <w:t>, Hemel Hempstead: Harvester Wheatsheaf, pp.</w:t>
      </w:r>
      <w:r w:rsidR="00EA3351">
        <w:rPr>
          <w:rFonts w:ascii="Cambria" w:hAnsi="Cambria" w:cs="Times New Roman"/>
          <w:sz w:val="24"/>
          <w:szCs w:val="24"/>
        </w:rPr>
        <w:t xml:space="preserve"> </w:t>
      </w:r>
      <w:r w:rsidRPr="00FA3482">
        <w:rPr>
          <w:rFonts w:ascii="Cambria" w:hAnsi="Cambria" w:cs="Times New Roman"/>
          <w:sz w:val="24"/>
          <w:szCs w:val="24"/>
        </w:rPr>
        <w:t>173-198.</w:t>
      </w:r>
    </w:p>
    <w:p w14:paraId="73DA54D1" w14:textId="15B7EF51" w:rsidR="00D43207" w:rsidRPr="00FA3482" w:rsidRDefault="00EA3351" w:rsidP="00FA3482">
      <w:pPr>
        <w:spacing w:line="240" w:lineRule="auto"/>
        <w:rPr>
          <w:rFonts w:ascii="Cambria" w:hAnsi="Cambria" w:cs="Times New Roman"/>
          <w:sz w:val="24"/>
          <w:szCs w:val="24"/>
        </w:rPr>
      </w:pPr>
      <w:r>
        <w:rPr>
          <w:rFonts w:ascii="Cambria" w:hAnsi="Cambria" w:cs="Times New Roman"/>
          <w:sz w:val="24"/>
          <w:szCs w:val="24"/>
        </w:rPr>
        <w:t>Hollows, J (2006), “</w:t>
      </w:r>
      <w:r w:rsidR="00D43207" w:rsidRPr="00FA3482">
        <w:rPr>
          <w:rFonts w:ascii="Cambria" w:hAnsi="Cambria" w:cs="Times New Roman"/>
          <w:sz w:val="24"/>
          <w:szCs w:val="24"/>
        </w:rPr>
        <w:t>Can I Go Home Yet?</w:t>
      </w:r>
      <w:r w:rsidR="00895B9F">
        <w:rPr>
          <w:rFonts w:ascii="Cambria" w:hAnsi="Cambria" w:cs="Times New Roman"/>
          <w:sz w:val="24"/>
          <w:szCs w:val="24"/>
        </w:rPr>
        <w:t xml:space="preserve"> </w:t>
      </w:r>
      <w:r w:rsidR="00D43207" w:rsidRPr="00FA3482">
        <w:rPr>
          <w:rFonts w:ascii="Cambria" w:hAnsi="Cambria" w:cs="Times New Roman"/>
          <w:sz w:val="24"/>
          <w:szCs w:val="24"/>
        </w:rPr>
        <w:t>Feminism,</w:t>
      </w:r>
      <w:r>
        <w:rPr>
          <w:rFonts w:ascii="Cambria" w:hAnsi="Cambria" w:cs="Times New Roman"/>
          <w:sz w:val="24"/>
          <w:szCs w:val="24"/>
        </w:rPr>
        <w:t xml:space="preserve"> Post-feminism and Domesticity,”</w:t>
      </w:r>
      <w:r w:rsidR="00D43207" w:rsidRPr="00FA3482">
        <w:rPr>
          <w:rFonts w:ascii="Cambria" w:hAnsi="Cambria" w:cs="Times New Roman"/>
          <w:sz w:val="24"/>
          <w:szCs w:val="24"/>
        </w:rPr>
        <w:t xml:space="preserve"> in </w:t>
      </w:r>
      <w:r w:rsidRPr="00FA3482">
        <w:rPr>
          <w:rFonts w:ascii="Cambria" w:hAnsi="Cambria" w:cs="Times New Roman"/>
          <w:sz w:val="24"/>
          <w:szCs w:val="24"/>
        </w:rPr>
        <w:t>Joanne Hollows and Rachel Moseley</w:t>
      </w:r>
      <w:r>
        <w:rPr>
          <w:rFonts w:ascii="Cambria" w:hAnsi="Cambria" w:cs="Times New Roman"/>
          <w:sz w:val="24"/>
          <w:szCs w:val="24"/>
        </w:rPr>
        <w:t xml:space="preserve"> (eds.),</w:t>
      </w:r>
      <w:r w:rsidRPr="00FA3482">
        <w:rPr>
          <w:rFonts w:ascii="Cambria" w:hAnsi="Cambria" w:cs="Times New Roman"/>
          <w:i/>
          <w:sz w:val="24"/>
          <w:szCs w:val="24"/>
        </w:rPr>
        <w:t xml:space="preserve"> </w:t>
      </w:r>
      <w:r w:rsidR="00D43207" w:rsidRPr="00FA3482">
        <w:rPr>
          <w:rFonts w:ascii="Cambria" w:hAnsi="Cambria" w:cs="Times New Roman"/>
          <w:i/>
          <w:sz w:val="24"/>
          <w:szCs w:val="24"/>
        </w:rPr>
        <w:t>Feminism in Popular Culture</w:t>
      </w:r>
      <w:r>
        <w:rPr>
          <w:rFonts w:ascii="Cambria" w:hAnsi="Cambria" w:cs="Times New Roman"/>
          <w:sz w:val="24"/>
          <w:szCs w:val="24"/>
        </w:rPr>
        <w:t>,</w:t>
      </w:r>
      <w:r w:rsidR="00D43207" w:rsidRPr="00FA3482">
        <w:rPr>
          <w:rFonts w:ascii="Cambria" w:hAnsi="Cambria" w:cs="Times New Roman"/>
          <w:sz w:val="24"/>
          <w:szCs w:val="24"/>
        </w:rPr>
        <w:t xml:space="preserve"> Oxford and New York: Berg, pp.</w:t>
      </w:r>
      <w:r>
        <w:rPr>
          <w:rFonts w:ascii="Cambria" w:hAnsi="Cambria" w:cs="Times New Roman"/>
          <w:sz w:val="24"/>
          <w:szCs w:val="24"/>
        </w:rPr>
        <w:t xml:space="preserve"> </w:t>
      </w:r>
      <w:r w:rsidR="00D43207" w:rsidRPr="00FA3482">
        <w:rPr>
          <w:rFonts w:ascii="Cambria" w:hAnsi="Cambria" w:cs="Times New Roman"/>
          <w:sz w:val="24"/>
          <w:szCs w:val="24"/>
        </w:rPr>
        <w:t>97-118.</w:t>
      </w:r>
    </w:p>
    <w:p w14:paraId="19F4D4A2" w14:textId="3B25B42B" w:rsidR="00891188" w:rsidRPr="00FA3482" w:rsidRDefault="00891188" w:rsidP="00FA3482">
      <w:pPr>
        <w:spacing w:line="240" w:lineRule="auto"/>
        <w:rPr>
          <w:rFonts w:ascii="Cambria" w:hAnsi="Cambria" w:cs="Times New Roman"/>
          <w:sz w:val="24"/>
          <w:szCs w:val="24"/>
        </w:rPr>
      </w:pPr>
      <w:r w:rsidRPr="00FA3482">
        <w:rPr>
          <w:rFonts w:ascii="Cambria" w:hAnsi="Cambria" w:cs="Times New Roman"/>
          <w:sz w:val="24"/>
          <w:szCs w:val="24"/>
        </w:rPr>
        <w:t>Hol</w:t>
      </w:r>
      <w:r w:rsidR="00EA3351">
        <w:rPr>
          <w:rFonts w:ascii="Cambria" w:hAnsi="Cambria" w:cs="Times New Roman"/>
          <w:sz w:val="24"/>
          <w:szCs w:val="24"/>
        </w:rPr>
        <w:t>lows, J and Moseley, R (2006), “</w:t>
      </w:r>
      <w:r w:rsidRPr="00FA3482">
        <w:rPr>
          <w:rFonts w:ascii="Cambria" w:hAnsi="Cambria" w:cs="Times New Roman"/>
          <w:sz w:val="24"/>
          <w:szCs w:val="24"/>
        </w:rPr>
        <w:t>Popularity Contests: Th</w:t>
      </w:r>
      <w:r w:rsidR="00EA3351">
        <w:rPr>
          <w:rFonts w:ascii="Cambria" w:hAnsi="Cambria" w:cs="Times New Roman"/>
          <w:sz w:val="24"/>
          <w:szCs w:val="24"/>
        </w:rPr>
        <w:t>e Meanings of Popular Feminism,”</w:t>
      </w:r>
      <w:r w:rsidRPr="00FA3482">
        <w:rPr>
          <w:rFonts w:ascii="Cambria" w:hAnsi="Cambria" w:cs="Times New Roman"/>
          <w:sz w:val="24"/>
          <w:szCs w:val="24"/>
        </w:rPr>
        <w:t xml:space="preserve"> </w:t>
      </w:r>
      <w:r w:rsidR="00EA3351" w:rsidRPr="00FA3482">
        <w:rPr>
          <w:rFonts w:ascii="Cambria" w:hAnsi="Cambria" w:cs="Times New Roman"/>
          <w:sz w:val="24"/>
          <w:szCs w:val="24"/>
        </w:rPr>
        <w:t>Joanne Hollows and Rachel Moseley</w:t>
      </w:r>
      <w:r w:rsidR="00EA3351">
        <w:rPr>
          <w:rFonts w:ascii="Cambria" w:hAnsi="Cambria" w:cs="Times New Roman"/>
          <w:sz w:val="24"/>
          <w:szCs w:val="24"/>
        </w:rPr>
        <w:t xml:space="preserve"> (eds.),</w:t>
      </w:r>
      <w:r w:rsidR="00EA3351" w:rsidRPr="00FA3482">
        <w:rPr>
          <w:rFonts w:ascii="Cambria" w:hAnsi="Cambria" w:cs="Times New Roman"/>
          <w:i/>
          <w:sz w:val="24"/>
          <w:szCs w:val="24"/>
        </w:rPr>
        <w:t xml:space="preserve"> Feminism in Popular Culture</w:t>
      </w:r>
      <w:r w:rsidR="00EA3351">
        <w:rPr>
          <w:rFonts w:ascii="Cambria" w:hAnsi="Cambria" w:cs="Times New Roman"/>
          <w:sz w:val="24"/>
          <w:szCs w:val="24"/>
        </w:rPr>
        <w:t>,</w:t>
      </w:r>
      <w:r w:rsidR="00EA3351" w:rsidRPr="00FA3482">
        <w:rPr>
          <w:rFonts w:ascii="Cambria" w:hAnsi="Cambria" w:cs="Times New Roman"/>
          <w:sz w:val="24"/>
          <w:szCs w:val="24"/>
        </w:rPr>
        <w:t xml:space="preserve"> Oxford and New York: Berg</w:t>
      </w:r>
      <w:r w:rsidRPr="00FA3482">
        <w:rPr>
          <w:rFonts w:ascii="Cambria" w:hAnsi="Cambria" w:cs="Times New Roman"/>
          <w:sz w:val="24"/>
          <w:szCs w:val="24"/>
        </w:rPr>
        <w:t>, pp.</w:t>
      </w:r>
      <w:r w:rsidR="00EA3351">
        <w:rPr>
          <w:rFonts w:ascii="Cambria" w:hAnsi="Cambria" w:cs="Times New Roman"/>
          <w:sz w:val="24"/>
          <w:szCs w:val="24"/>
        </w:rPr>
        <w:t xml:space="preserve"> </w:t>
      </w:r>
      <w:r w:rsidRPr="00FA3482">
        <w:rPr>
          <w:rFonts w:ascii="Cambria" w:hAnsi="Cambria" w:cs="Times New Roman"/>
          <w:sz w:val="24"/>
          <w:szCs w:val="24"/>
        </w:rPr>
        <w:t>1-22.</w:t>
      </w:r>
    </w:p>
    <w:p w14:paraId="608E0452" w14:textId="2A4B61D1" w:rsidR="00D46F94" w:rsidRPr="00FA3482" w:rsidRDefault="00EA3351" w:rsidP="00FA3482">
      <w:pPr>
        <w:spacing w:line="240" w:lineRule="auto"/>
        <w:rPr>
          <w:rFonts w:ascii="Cambria" w:hAnsi="Cambria" w:cs="Times New Roman"/>
          <w:sz w:val="24"/>
          <w:szCs w:val="24"/>
        </w:rPr>
      </w:pPr>
      <w:r>
        <w:rPr>
          <w:rFonts w:ascii="Cambria" w:hAnsi="Cambria" w:cs="Times New Roman"/>
          <w:sz w:val="24"/>
          <w:szCs w:val="24"/>
        </w:rPr>
        <w:lastRenderedPageBreak/>
        <w:t>James, C (1990), “</w:t>
      </w:r>
      <w:r w:rsidR="00D46F94" w:rsidRPr="00FA3482">
        <w:rPr>
          <w:rFonts w:ascii="Cambria" w:hAnsi="Cambria" w:cs="Times New Roman"/>
          <w:sz w:val="24"/>
          <w:szCs w:val="24"/>
        </w:rPr>
        <w:t>Mike Nichols Sur</w:t>
      </w:r>
      <w:r>
        <w:rPr>
          <w:rFonts w:ascii="Cambria" w:hAnsi="Cambria" w:cs="Times New Roman"/>
          <w:sz w:val="24"/>
          <w:szCs w:val="24"/>
        </w:rPr>
        <w:t>veys the American Dream,”</w:t>
      </w:r>
      <w:r w:rsidR="00D46F94" w:rsidRPr="00FA3482">
        <w:rPr>
          <w:rFonts w:ascii="Cambria" w:hAnsi="Cambria" w:cs="Times New Roman"/>
          <w:sz w:val="24"/>
          <w:szCs w:val="24"/>
        </w:rPr>
        <w:t xml:space="preserve"> </w:t>
      </w:r>
      <w:r>
        <w:rPr>
          <w:rFonts w:ascii="Cambria" w:hAnsi="Cambria" w:cs="Times New Roman"/>
          <w:i/>
          <w:sz w:val="24"/>
          <w:szCs w:val="24"/>
        </w:rPr>
        <w:t>The N</w:t>
      </w:r>
      <w:r w:rsidR="00D46F94" w:rsidRPr="00FA3482">
        <w:rPr>
          <w:rFonts w:ascii="Cambria" w:hAnsi="Cambria" w:cs="Times New Roman"/>
          <w:i/>
          <w:sz w:val="24"/>
          <w:szCs w:val="24"/>
        </w:rPr>
        <w:t>ew York Times</w:t>
      </w:r>
      <w:r w:rsidR="00D46F94" w:rsidRPr="00FA3482">
        <w:rPr>
          <w:rFonts w:ascii="Cambria" w:hAnsi="Cambria" w:cs="Times New Roman"/>
          <w:sz w:val="24"/>
          <w:szCs w:val="24"/>
        </w:rPr>
        <w:t>, 2</w:t>
      </w:r>
      <w:r>
        <w:rPr>
          <w:rFonts w:ascii="Cambria" w:hAnsi="Cambria" w:cs="Times New Roman"/>
          <w:sz w:val="24"/>
          <w:szCs w:val="24"/>
        </w:rPr>
        <w:t>5</w:t>
      </w:r>
      <w:r w:rsidR="00D46F94" w:rsidRPr="00FA3482">
        <w:rPr>
          <w:rFonts w:ascii="Cambria" w:hAnsi="Cambria" w:cs="Times New Roman"/>
          <w:sz w:val="24"/>
          <w:szCs w:val="24"/>
        </w:rPr>
        <w:t xml:space="preserve"> February, p.</w:t>
      </w:r>
      <w:r>
        <w:rPr>
          <w:rFonts w:ascii="Cambria" w:hAnsi="Cambria" w:cs="Times New Roman"/>
          <w:sz w:val="24"/>
          <w:szCs w:val="24"/>
        </w:rPr>
        <w:t xml:space="preserve"> </w:t>
      </w:r>
      <w:r w:rsidR="00D46F94" w:rsidRPr="00FA3482">
        <w:rPr>
          <w:rFonts w:ascii="Cambria" w:hAnsi="Cambria" w:cs="Times New Roman"/>
          <w:sz w:val="24"/>
          <w:szCs w:val="24"/>
        </w:rPr>
        <w:t>15.</w:t>
      </w:r>
    </w:p>
    <w:p w14:paraId="4348A3D7" w14:textId="730A844B" w:rsidR="000B19BE" w:rsidRPr="00FA3482" w:rsidRDefault="00EA3351" w:rsidP="00FA3482">
      <w:pPr>
        <w:spacing w:line="240" w:lineRule="auto"/>
        <w:rPr>
          <w:rFonts w:ascii="Cambria" w:hAnsi="Cambria" w:cs="Times New Roman"/>
          <w:sz w:val="24"/>
          <w:szCs w:val="24"/>
        </w:rPr>
      </w:pPr>
      <w:r>
        <w:rPr>
          <w:rFonts w:ascii="Cambria" w:hAnsi="Cambria" w:cs="Times New Roman"/>
          <w:sz w:val="24"/>
          <w:szCs w:val="24"/>
        </w:rPr>
        <w:t>Jones, A (1991), “‘She Was Bad News’</w:t>
      </w:r>
      <w:r w:rsidR="000B19BE" w:rsidRPr="00FA3482">
        <w:rPr>
          <w:rFonts w:ascii="Cambria" w:hAnsi="Cambria" w:cs="Times New Roman"/>
          <w:sz w:val="24"/>
          <w:szCs w:val="24"/>
        </w:rPr>
        <w:t xml:space="preserve">: Male Paranoia </w:t>
      </w:r>
      <w:r>
        <w:rPr>
          <w:rFonts w:ascii="Cambria" w:hAnsi="Cambria" w:cs="Times New Roman"/>
          <w:sz w:val="24"/>
          <w:szCs w:val="24"/>
        </w:rPr>
        <w:t>and the Contemporary New Woman,”</w:t>
      </w:r>
      <w:r w:rsidR="000B19BE" w:rsidRPr="00FA3482">
        <w:rPr>
          <w:rFonts w:ascii="Cambria" w:hAnsi="Cambria" w:cs="Times New Roman"/>
          <w:sz w:val="24"/>
          <w:szCs w:val="24"/>
        </w:rPr>
        <w:t xml:space="preserve"> </w:t>
      </w:r>
      <w:r w:rsidR="000B19BE" w:rsidRPr="00FA3482">
        <w:rPr>
          <w:rFonts w:ascii="Cambria" w:hAnsi="Cambria" w:cs="Times New Roman"/>
          <w:i/>
          <w:sz w:val="24"/>
          <w:szCs w:val="24"/>
        </w:rPr>
        <w:t xml:space="preserve">Camera </w:t>
      </w:r>
      <w:proofErr w:type="spellStart"/>
      <w:r w:rsidR="000B19BE" w:rsidRPr="00FA3482">
        <w:rPr>
          <w:rFonts w:ascii="Cambria" w:hAnsi="Cambria" w:cs="Times New Roman"/>
          <w:i/>
          <w:sz w:val="24"/>
          <w:szCs w:val="24"/>
        </w:rPr>
        <w:t>Obscura</w:t>
      </w:r>
      <w:proofErr w:type="spellEnd"/>
      <w:r w:rsidR="00A222B5" w:rsidRPr="00FA3482">
        <w:rPr>
          <w:rFonts w:ascii="Cambria" w:hAnsi="Cambria" w:cs="Times New Roman"/>
          <w:sz w:val="24"/>
          <w:szCs w:val="24"/>
        </w:rPr>
        <w:t>, 25-26, January-May, pp.</w:t>
      </w:r>
      <w:r>
        <w:rPr>
          <w:rFonts w:ascii="Cambria" w:hAnsi="Cambria" w:cs="Times New Roman"/>
          <w:sz w:val="24"/>
          <w:szCs w:val="24"/>
        </w:rPr>
        <w:t xml:space="preserve"> </w:t>
      </w:r>
      <w:r w:rsidR="00A222B5" w:rsidRPr="00FA3482">
        <w:rPr>
          <w:rFonts w:ascii="Cambria" w:hAnsi="Cambria" w:cs="Times New Roman"/>
          <w:sz w:val="24"/>
          <w:szCs w:val="24"/>
        </w:rPr>
        <w:t>297-320.</w:t>
      </w:r>
    </w:p>
    <w:p w14:paraId="54C25814" w14:textId="562CE224" w:rsidR="00EA2368" w:rsidRPr="00FA3482" w:rsidRDefault="00EA3351" w:rsidP="00FA3482">
      <w:pPr>
        <w:spacing w:line="240" w:lineRule="auto"/>
        <w:rPr>
          <w:rFonts w:ascii="Cambria" w:hAnsi="Cambria" w:cs="Times New Roman"/>
          <w:sz w:val="24"/>
          <w:szCs w:val="24"/>
        </w:rPr>
      </w:pPr>
      <w:r>
        <w:rPr>
          <w:rFonts w:ascii="Cambria" w:hAnsi="Cambria" w:cs="Times New Roman"/>
          <w:sz w:val="24"/>
          <w:szCs w:val="24"/>
        </w:rPr>
        <w:t>Leonard, S (2007), “‘</w:t>
      </w:r>
      <w:r w:rsidR="00EA2368" w:rsidRPr="00FA3482">
        <w:rPr>
          <w:rFonts w:ascii="Cambria" w:hAnsi="Cambria" w:cs="Times New Roman"/>
          <w:sz w:val="24"/>
          <w:szCs w:val="24"/>
        </w:rPr>
        <w:t>I Hat</w:t>
      </w:r>
      <w:r>
        <w:rPr>
          <w:rFonts w:ascii="Cambria" w:hAnsi="Cambria" w:cs="Times New Roman"/>
          <w:sz w:val="24"/>
          <w:szCs w:val="24"/>
        </w:rPr>
        <w:t>e My Job, I Hate Everybody Here’</w:t>
      </w:r>
      <w:r w:rsidR="00EA2368" w:rsidRPr="00FA3482">
        <w:rPr>
          <w:rFonts w:ascii="Cambria" w:hAnsi="Cambria" w:cs="Times New Roman"/>
          <w:sz w:val="24"/>
          <w:szCs w:val="24"/>
        </w:rPr>
        <w:t xml:space="preserve">: </w:t>
      </w:r>
      <w:r>
        <w:rPr>
          <w:rFonts w:ascii="Cambria" w:hAnsi="Cambria" w:cs="Times New Roman"/>
          <w:sz w:val="24"/>
          <w:szCs w:val="24"/>
        </w:rPr>
        <w:t>Adultery, Boredom, and the ‘Working Girl’</w:t>
      </w:r>
      <w:r w:rsidR="00EA2368" w:rsidRPr="00FA3482">
        <w:rPr>
          <w:rFonts w:ascii="Cambria" w:hAnsi="Cambria" w:cs="Times New Roman"/>
          <w:sz w:val="24"/>
          <w:szCs w:val="24"/>
        </w:rPr>
        <w:t xml:space="preserve"> in Twenty</w:t>
      </w:r>
      <w:r>
        <w:rPr>
          <w:rFonts w:ascii="Cambria" w:hAnsi="Cambria" w:cs="Times New Roman"/>
          <w:sz w:val="24"/>
          <w:szCs w:val="24"/>
        </w:rPr>
        <w:t>-First-Century American Cinema,”</w:t>
      </w:r>
      <w:r w:rsidR="00EA2368" w:rsidRPr="00FA3482">
        <w:rPr>
          <w:rFonts w:ascii="Cambria" w:hAnsi="Cambria" w:cs="Times New Roman"/>
          <w:sz w:val="24"/>
          <w:szCs w:val="24"/>
        </w:rPr>
        <w:t xml:space="preserve"> in</w:t>
      </w:r>
      <w:r>
        <w:rPr>
          <w:rFonts w:ascii="Cambria" w:hAnsi="Cambria" w:cs="Times New Roman"/>
          <w:sz w:val="24"/>
          <w:szCs w:val="24"/>
        </w:rPr>
        <w:t xml:space="preserve"> </w:t>
      </w:r>
      <w:r w:rsidRPr="00FA3482">
        <w:rPr>
          <w:rFonts w:ascii="Cambria" w:hAnsi="Cambria" w:cs="Times New Roman"/>
          <w:sz w:val="24"/>
          <w:szCs w:val="24"/>
        </w:rPr>
        <w:t xml:space="preserve">Yvonne Tasker and Diane </w:t>
      </w:r>
      <w:proofErr w:type="spellStart"/>
      <w:r w:rsidRPr="00FA3482">
        <w:rPr>
          <w:rFonts w:ascii="Cambria" w:hAnsi="Cambria" w:cs="Times New Roman"/>
          <w:sz w:val="24"/>
          <w:szCs w:val="24"/>
        </w:rPr>
        <w:t>Negra</w:t>
      </w:r>
      <w:proofErr w:type="spellEnd"/>
      <w:r>
        <w:rPr>
          <w:rFonts w:ascii="Cambria" w:hAnsi="Cambria" w:cs="Times New Roman"/>
          <w:sz w:val="24"/>
          <w:szCs w:val="24"/>
        </w:rPr>
        <w:t xml:space="preserve"> (eds.),</w:t>
      </w:r>
      <w:r w:rsidR="00EA2368" w:rsidRPr="00FA3482">
        <w:rPr>
          <w:rFonts w:ascii="Cambria" w:hAnsi="Cambria" w:cs="Times New Roman"/>
          <w:sz w:val="24"/>
          <w:szCs w:val="24"/>
        </w:rPr>
        <w:t xml:space="preserve"> </w:t>
      </w:r>
      <w:r w:rsidR="00EA2368" w:rsidRPr="00FA3482">
        <w:rPr>
          <w:rFonts w:ascii="Cambria" w:hAnsi="Cambria" w:cs="Times New Roman"/>
          <w:i/>
          <w:sz w:val="24"/>
          <w:szCs w:val="24"/>
        </w:rPr>
        <w:t>Interrogating Post-Feminism: Gender and the Politics of Popular Culture</w:t>
      </w:r>
      <w:r>
        <w:rPr>
          <w:rFonts w:ascii="Cambria" w:hAnsi="Cambria" w:cs="Times New Roman"/>
          <w:sz w:val="24"/>
          <w:szCs w:val="24"/>
        </w:rPr>
        <w:t xml:space="preserve">, </w:t>
      </w:r>
      <w:r w:rsidR="00EA2368" w:rsidRPr="00FA3482">
        <w:rPr>
          <w:rFonts w:ascii="Cambria" w:hAnsi="Cambria" w:cs="Times New Roman"/>
          <w:sz w:val="24"/>
          <w:szCs w:val="24"/>
        </w:rPr>
        <w:t>Durham and London: Duke University Press, pp.</w:t>
      </w:r>
      <w:r>
        <w:rPr>
          <w:rFonts w:ascii="Cambria" w:hAnsi="Cambria" w:cs="Times New Roman"/>
          <w:sz w:val="24"/>
          <w:szCs w:val="24"/>
        </w:rPr>
        <w:t xml:space="preserve"> </w:t>
      </w:r>
      <w:r w:rsidR="00EA2368" w:rsidRPr="00FA3482">
        <w:rPr>
          <w:rFonts w:ascii="Cambria" w:hAnsi="Cambria" w:cs="Times New Roman"/>
          <w:sz w:val="24"/>
          <w:szCs w:val="24"/>
        </w:rPr>
        <w:t>100-131.</w:t>
      </w:r>
    </w:p>
    <w:p w14:paraId="3EB9E376" w14:textId="77777777" w:rsidR="00B3197F" w:rsidRPr="00FA3482" w:rsidRDefault="00B3197F" w:rsidP="00FA3482">
      <w:pPr>
        <w:spacing w:line="240" w:lineRule="auto"/>
        <w:rPr>
          <w:rFonts w:ascii="Cambria" w:hAnsi="Cambria" w:cs="Times New Roman"/>
          <w:sz w:val="24"/>
          <w:szCs w:val="24"/>
        </w:rPr>
      </w:pPr>
      <w:proofErr w:type="spellStart"/>
      <w:r w:rsidRPr="00FA3482">
        <w:rPr>
          <w:rFonts w:ascii="Cambria" w:hAnsi="Cambria" w:cs="Times New Roman"/>
          <w:sz w:val="24"/>
          <w:szCs w:val="24"/>
        </w:rPr>
        <w:t>Lipsitz</w:t>
      </w:r>
      <w:proofErr w:type="spellEnd"/>
      <w:r w:rsidRPr="00FA3482">
        <w:rPr>
          <w:rFonts w:ascii="Cambria" w:hAnsi="Cambria" w:cs="Times New Roman"/>
          <w:sz w:val="24"/>
          <w:szCs w:val="24"/>
        </w:rPr>
        <w:t xml:space="preserve">, G (2003), ‘Why Remember Mama? The Changing Face of a Woman’s Narrative’, in </w:t>
      </w:r>
      <w:r w:rsidRPr="00FA3482">
        <w:rPr>
          <w:rFonts w:ascii="Cambria" w:hAnsi="Cambria" w:cs="Times New Roman"/>
          <w:i/>
          <w:sz w:val="24"/>
          <w:szCs w:val="24"/>
        </w:rPr>
        <w:t>Critiquing the Sitcom: A Reader</w:t>
      </w:r>
      <w:r w:rsidRPr="00FA3482">
        <w:rPr>
          <w:rFonts w:ascii="Cambria" w:hAnsi="Cambria" w:cs="Times New Roman"/>
          <w:sz w:val="24"/>
          <w:szCs w:val="24"/>
        </w:rPr>
        <w:t xml:space="preserve">, edited by Joanne </w:t>
      </w:r>
      <w:proofErr w:type="spellStart"/>
      <w:r w:rsidRPr="00FA3482">
        <w:rPr>
          <w:rFonts w:ascii="Cambria" w:hAnsi="Cambria" w:cs="Times New Roman"/>
          <w:sz w:val="24"/>
          <w:szCs w:val="24"/>
        </w:rPr>
        <w:t>Morreale</w:t>
      </w:r>
      <w:proofErr w:type="spellEnd"/>
      <w:r w:rsidRPr="00FA3482">
        <w:rPr>
          <w:rFonts w:ascii="Cambria" w:hAnsi="Cambria" w:cs="Times New Roman"/>
          <w:sz w:val="24"/>
          <w:szCs w:val="24"/>
        </w:rPr>
        <w:t>, New York: Syracuse University Press, pp.7-24.</w:t>
      </w:r>
    </w:p>
    <w:p w14:paraId="7C580ACB" w14:textId="11ECF24A" w:rsidR="002A2154" w:rsidRPr="00FA3482" w:rsidRDefault="00EA3351" w:rsidP="00FA3482">
      <w:pPr>
        <w:spacing w:line="240" w:lineRule="auto"/>
        <w:rPr>
          <w:rFonts w:ascii="Cambria" w:hAnsi="Cambria" w:cs="Times New Roman"/>
          <w:sz w:val="24"/>
          <w:szCs w:val="24"/>
        </w:rPr>
      </w:pPr>
      <w:r>
        <w:rPr>
          <w:rFonts w:ascii="Cambria" w:hAnsi="Cambria" w:cs="Times New Roman"/>
          <w:sz w:val="24"/>
          <w:szCs w:val="24"/>
        </w:rPr>
        <w:t>Maslin, J (1988), “</w:t>
      </w:r>
      <w:r w:rsidR="002A2154" w:rsidRPr="00FA3482">
        <w:rPr>
          <w:rFonts w:ascii="Cambria" w:hAnsi="Cambria" w:cs="Times New Roman"/>
          <w:sz w:val="24"/>
          <w:szCs w:val="24"/>
        </w:rPr>
        <w:t>The Dress-for-Success Story of a Secretary from</w:t>
      </w:r>
      <w:r>
        <w:rPr>
          <w:rFonts w:ascii="Cambria" w:hAnsi="Cambria" w:cs="Times New Roman"/>
          <w:sz w:val="24"/>
          <w:szCs w:val="24"/>
        </w:rPr>
        <w:t xml:space="preserve"> Staten Island,”</w:t>
      </w:r>
      <w:r w:rsidR="002A2154" w:rsidRPr="00FA3482">
        <w:rPr>
          <w:rFonts w:ascii="Cambria" w:hAnsi="Cambria" w:cs="Times New Roman"/>
          <w:sz w:val="24"/>
          <w:szCs w:val="24"/>
        </w:rPr>
        <w:t xml:space="preserve"> </w:t>
      </w:r>
      <w:r>
        <w:rPr>
          <w:rFonts w:ascii="Cambria" w:hAnsi="Cambria" w:cs="Times New Roman"/>
          <w:i/>
          <w:sz w:val="24"/>
          <w:szCs w:val="24"/>
        </w:rPr>
        <w:t>The N</w:t>
      </w:r>
      <w:r w:rsidR="002A2154" w:rsidRPr="00FA3482">
        <w:rPr>
          <w:rFonts w:ascii="Cambria" w:hAnsi="Cambria" w:cs="Times New Roman"/>
          <w:i/>
          <w:sz w:val="24"/>
          <w:szCs w:val="24"/>
        </w:rPr>
        <w:t>ew York Times</w:t>
      </w:r>
      <w:r w:rsidR="002A2154" w:rsidRPr="00FA3482">
        <w:rPr>
          <w:rFonts w:ascii="Cambria" w:hAnsi="Cambria" w:cs="Times New Roman"/>
          <w:sz w:val="24"/>
          <w:szCs w:val="24"/>
        </w:rPr>
        <w:t>, 21 December, p.</w:t>
      </w:r>
      <w:r>
        <w:rPr>
          <w:rFonts w:ascii="Cambria" w:hAnsi="Cambria" w:cs="Times New Roman"/>
          <w:sz w:val="24"/>
          <w:szCs w:val="24"/>
        </w:rPr>
        <w:t xml:space="preserve"> </w:t>
      </w:r>
      <w:r w:rsidR="002A2154" w:rsidRPr="00FA3482">
        <w:rPr>
          <w:rFonts w:ascii="Cambria" w:hAnsi="Cambria" w:cs="Times New Roman"/>
          <w:sz w:val="24"/>
          <w:szCs w:val="24"/>
        </w:rPr>
        <w:t>22.</w:t>
      </w:r>
    </w:p>
    <w:p w14:paraId="58A30149" w14:textId="77777777" w:rsidR="00EF756C" w:rsidRPr="00FA3482" w:rsidRDefault="00EF756C" w:rsidP="00FA3482">
      <w:pPr>
        <w:spacing w:line="240" w:lineRule="auto"/>
        <w:rPr>
          <w:rFonts w:ascii="Cambria" w:hAnsi="Cambria" w:cs="Times New Roman"/>
          <w:sz w:val="24"/>
          <w:szCs w:val="24"/>
        </w:rPr>
      </w:pPr>
      <w:proofErr w:type="spellStart"/>
      <w:r w:rsidRPr="00FA3482">
        <w:rPr>
          <w:rFonts w:ascii="Cambria" w:hAnsi="Cambria" w:cs="Times New Roman"/>
          <w:sz w:val="24"/>
          <w:szCs w:val="24"/>
        </w:rPr>
        <w:t>McRobbie</w:t>
      </w:r>
      <w:proofErr w:type="spellEnd"/>
      <w:r w:rsidRPr="00FA3482">
        <w:rPr>
          <w:rFonts w:ascii="Cambria" w:hAnsi="Cambria" w:cs="Times New Roman"/>
          <w:sz w:val="24"/>
          <w:szCs w:val="24"/>
        </w:rPr>
        <w:t xml:space="preserve">, A (2009), </w:t>
      </w:r>
      <w:r w:rsidRPr="00FA3482">
        <w:rPr>
          <w:rFonts w:ascii="Cambria" w:hAnsi="Cambria" w:cs="Times New Roman"/>
          <w:i/>
          <w:sz w:val="24"/>
          <w:szCs w:val="24"/>
        </w:rPr>
        <w:t>The Aftermath of Feminism: Gender, Culture and Social Change</w:t>
      </w:r>
      <w:r w:rsidRPr="00FA3482">
        <w:rPr>
          <w:rFonts w:ascii="Cambria" w:hAnsi="Cambria" w:cs="Times New Roman"/>
          <w:sz w:val="24"/>
          <w:szCs w:val="24"/>
        </w:rPr>
        <w:t>, London: Sage.</w:t>
      </w:r>
    </w:p>
    <w:p w14:paraId="00752AF6" w14:textId="31AEE4EF" w:rsidR="00EF756C" w:rsidRPr="00FA3482" w:rsidRDefault="00EA3351" w:rsidP="00FA3482">
      <w:pPr>
        <w:spacing w:line="240" w:lineRule="auto"/>
        <w:rPr>
          <w:rFonts w:ascii="Cambria" w:hAnsi="Cambria" w:cs="Times New Roman"/>
          <w:sz w:val="24"/>
          <w:szCs w:val="24"/>
        </w:rPr>
      </w:pPr>
      <w:proofErr w:type="spellStart"/>
      <w:r>
        <w:rPr>
          <w:rFonts w:ascii="Cambria" w:hAnsi="Cambria" w:cs="Times New Roman"/>
          <w:sz w:val="24"/>
          <w:szCs w:val="24"/>
        </w:rPr>
        <w:t>McRobbie</w:t>
      </w:r>
      <w:proofErr w:type="spellEnd"/>
      <w:r>
        <w:rPr>
          <w:rFonts w:ascii="Cambria" w:hAnsi="Cambria" w:cs="Times New Roman"/>
          <w:sz w:val="24"/>
          <w:szCs w:val="24"/>
        </w:rPr>
        <w:t>, A (2013), “Preface</w:t>
      </w:r>
      <w:r w:rsidR="00EF756C" w:rsidRPr="00FA3482">
        <w:rPr>
          <w:rFonts w:ascii="Cambria" w:hAnsi="Cambria" w:cs="Times New Roman"/>
          <w:sz w:val="24"/>
          <w:szCs w:val="24"/>
        </w:rPr>
        <w:t>,</w:t>
      </w:r>
      <w:r>
        <w:rPr>
          <w:rFonts w:ascii="Cambria" w:hAnsi="Cambria" w:cs="Times New Roman"/>
          <w:sz w:val="24"/>
          <w:szCs w:val="24"/>
        </w:rPr>
        <w:t>”</w:t>
      </w:r>
      <w:r w:rsidR="00EF756C" w:rsidRPr="00FA3482">
        <w:rPr>
          <w:rFonts w:ascii="Cambria" w:hAnsi="Cambria" w:cs="Times New Roman"/>
          <w:sz w:val="24"/>
          <w:szCs w:val="24"/>
        </w:rPr>
        <w:t xml:space="preserve"> in</w:t>
      </w:r>
      <w:r>
        <w:rPr>
          <w:rFonts w:ascii="Cambria" w:hAnsi="Cambria" w:cs="Times New Roman"/>
          <w:sz w:val="24"/>
          <w:szCs w:val="24"/>
        </w:rPr>
        <w:t xml:space="preserve"> </w:t>
      </w:r>
      <w:r w:rsidRPr="00FA3482">
        <w:rPr>
          <w:rFonts w:ascii="Cambria" w:hAnsi="Cambria" w:cs="Times New Roman"/>
          <w:sz w:val="24"/>
          <w:szCs w:val="24"/>
        </w:rPr>
        <w:t>Rosal</w:t>
      </w:r>
      <w:r>
        <w:rPr>
          <w:rFonts w:ascii="Cambria" w:hAnsi="Cambria" w:cs="Times New Roman"/>
          <w:sz w:val="24"/>
          <w:szCs w:val="24"/>
        </w:rPr>
        <w:t xml:space="preserve">ind Gill and Christina </w:t>
      </w:r>
      <w:proofErr w:type="spellStart"/>
      <w:r>
        <w:rPr>
          <w:rFonts w:ascii="Cambria" w:hAnsi="Cambria" w:cs="Times New Roman"/>
          <w:sz w:val="24"/>
          <w:szCs w:val="24"/>
        </w:rPr>
        <w:t>Scharff</w:t>
      </w:r>
      <w:proofErr w:type="spellEnd"/>
      <w:r>
        <w:rPr>
          <w:rFonts w:ascii="Cambria" w:hAnsi="Cambria" w:cs="Times New Roman"/>
          <w:sz w:val="24"/>
          <w:szCs w:val="24"/>
        </w:rPr>
        <w:t xml:space="preserve"> (eds.),</w:t>
      </w:r>
      <w:r w:rsidR="00EF756C" w:rsidRPr="00FA3482">
        <w:rPr>
          <w:rFonts w:ascii="Cambria" w:hAnsi="Cambria" w:cs="Times New Roman"/>
          <w:sz w:val="24"/>
          <w:szCs w:val="24"/>
        </w:rPr>
        <w:t xml:space="preserve"> </w:t>
      </w:r>
      <w:r w:rsidR="00EF756C" w:rsidRPr="00FA3482">
        <w:rPr>
          <w:rFonts w:ascii="Cambria" w:hAnsi="Cambria" w:cs="Times New Roman"/>
          <w:i/>
          <w:sz w:val="24"/>
          <w:szCs w:val="24"/>
        </w:rPr>
        <w:t xml:space="preserve">New Femininities: </w:t>
      </w:r>
      <w:proofErr w:type="spellStart"/>
      <w:r w:rsidR="00EF756C" w:rsidRPr="00FA3482">
        <w:rPr>
          <w:rFonts w:ascii="Cambria" w:hAnsi="Cambria" w:cs="Times New Roman"/>
          <w:i/>
          <w:sz w:val="24"/>
          <w:szCs w:val="24"/>
        </w:rPr>
        <w:t>Postfeminism</w:t>
      </w:r>
      <w:proofErr w:type="spellEnd"/>
      <w:r w:rsidR="00EF756C" w:rsidRPr="00FA3482">
        <w:rPr>
          <w:rFonts w:ascii="Cambria" w:hAnsi="Cambria" w:cs="Times New Roman"/>
          <w:i/>
          <w:sz w:val="24"/>
          <w:szCs w:val="24"/>
        </w:rPr>
        <w:t>, Neoliberalism and Subjectivity</w:t>
      </w:r>
      <w:r w:rsidR="00EF756C" w:rsidRPr="00FA3482">
        <w:rPr>
          <w:rFonts w:ascii="Cambria" w:hAnsi="Cambria" w:cs="Times New Roman"/>
          <w:sz w:val="24"/>
          <w:szCs w:val="24"/>
        </w:rPr>
        <w:t>, second edition, Basingstoke: Palgrave Macmillan, pp.</w:t>
      </w:r>
      <w:r>
        <w:rPr>
          <w:rFonts w:ascii="Cambria" w:hAnsi="Cambria" w:cs="Times New Roman"/>
          <w:sz w:val="24"/>
          <w:szCs w:val="24"/>
        </w:rPr>
        <w:t xml:space="preserve"> </w:t>
      </w:r>
      <w:r w:rsidR="00EF756C" w:rsidRPr="00FA3482">
        <w:rPr>
          <w:rFonts w:ascii="Cambria" w:hAnsi="Cambria" w:cs="Times New Roman"/>
          <w:sz w:val="24"/>
          <w:szCs w:val="24"/>
        </w:rPr>
        <w:t>xvii-xxi.</w:t>
      </w:r>
    </w:p>
    <w:p w14:paraId="29FDBFE3" w14:textId="77777777" w:rsidR="00EF756C" w:rsidRPr="00FA3482" w:rsidRDefault="00EF756C" w:rsidP="00FA3482">
      <w:pPr>
        <w:spacing w:line="240" w:lineRule="auto"/>
        <w:rPr>
          <w:rFonts w:ascii="Cambria" w:hAnsi="Cambria" w:cs="Times New Roman"/>
          <w:sz w:val="24"/>
          <w:szCs w:val="24"/>
        </w:rPr>
      </w:pPr>
      <w:r w:rsidRPr="00FA3482">
        <w:rPr>
          <w:rFonts w:ascii="Cambria" w:hAnsi="Cambria" w:cs="Times New Roman"/>
          <w:sz w:val="24"/>
          <w:szCs w:val="24"/>
        </w:rPr>
        <w:t xml:space="preserve">Munford, R and Waters, M (2014), </w:t>
      </w:r>
      <w:r w:rsidRPr="00FA3482">
        <w:rPr>
          <w:rFonts w:ascii="Cambria" w:hAnsi="Cambria" w:cs="Times New Roman"/>
          <w:i/>
          <w:sz w:val="24"/>
          <w:szCs w:val="24"/>
        </w:rPr>
        <w:t>Feminism and Popular Culture: Investigating the Postfeminist Mystique</w:t>
      </w:r>
      <w:r w:rsidR="00E640A7" w:rsidRPr="00FA3482">
        <w:rPr>
          <w:rFonts w:ascii="Cambria" w:hAnsi="Cambria" w:cs="Times New Roman"/>
          <w:sz w:val="24"/>
          <w:szCs w:val="24"/>
        </w:rPr>
        <w:t>, London and New York: I B Tauris.</w:t>
      </w:r>
    </w:p>
    <w:p w14:paraId="06B73ADD" w14:textId="54DAD618" w:rsidR="00CD4BA5" w:rsidRPr="00FA3482" w:rsidRDefault="00EA3351" w:rsidP="00FA3482">
      <w:pPr>
        <w:spacing w:line="240" w:lineRule="auto"/>
        <w:rPr>
          <w:rFonts w:ascii="Cambria" w:hAnsi="Cambria" w:cs="Times New Roman"/>
          <w:sz w:val="24"/>
          <w:szCs w:val="24"/>
        </w:rPr>
      </w:pPr>
      <w:proofErr w:type="spellStart"/>
      <w:r>
        <w:rPr>
          <w:rFonts w:ascii="Cambria" w:hAnsi="Cambria" w:cs="Times New Roman"/>
          <w:sz w:val="24"/>
          <w:szCs w:val="24"/>
        </w:rPr>
        <w:t>Rudin</w:t>
      </w:r>
      <w:proofErr w:type="spellEnd"/>
      <w:r>
        <w:rPr>
          <w:rFonts w:ascii="Cambria" w:hAnsi="Cambria" w:cs="Times New Roman"/>
          <w:sz w:val="24"/>
          <w:szCs w:val="24"/>
        </w:rPr>
        <w:t>, M (2008), “9/11 Third Tower Mystery ‘Solved’,”</w:t>
      </w:r>
      <w:r w:rsidR="00CD4BA5" w:rsidRPr="00FA3482">
        <w:rPr>
          <w:rFonts w:ascii="Cambria" w:hAnsi="Cambria" w:cs="Times New Roman"/>
          <w:sz w:val="24"/>
          <w:szCs w:val="24"/>
        </w:rPr>
        <w:t xml:space="preserve"> </w:t>
      </w:r>
      <w:r w:rsidR="00CD4BA5" w:rsidRPr="00EA3351">
        <w:rPr>
          <w:rFonts w:ascii="Cambria" w:hAnsi="Cambria" w:cs="Times New Roman"/>
          <w:i/>
          <w:sz w:val="24"/>
          <w:szCs w:val="24"/>
        </w:rPr>
        <w:t>BBC News Online</w:t>
      </w:r>
      <w:r w:rsidR="00CD4BA5" w:rsidRPr="00FA3482">
        <w:rPr>
          <w:rFonts w:ascii="Cambria" w:hAnsi="Cambria" w:cs="Times New Roman"/>
          <w:sz w:val="24"/>
          <w:szCs w:val="24"/>
        </w:rPr>
        <w:t xml:space="preserve">, available at: </w:t>
      </w:r>
      <w:hyperlink r:id="rId11" w:history="1">
        <w:r w:rsidR="00CD4BA5" w:rsidRPr="00FA3482">
          <w:rPr>
            <w:rStyle w:val="Hyperlink"/>
            <w:rFonts w:ascii="Cambria" w:hAnsi="Cambria" w:cs="Times New Roman"/>
            <w:sz w:val="24"/>
            <w:szCs w:val="24"/>
          </w:rPr>
          <w:t>http://news.bbc.co.uk/1/hi/7485331.stm</w:t>
        </w:r>
      </w:hyperlink>
      <w:r w:rsidR="00CD4BA5" w:rsidRPr="00FA3482">
        <w:rPr>
          <w:rFonts w:ascii="Cambria" w:hAnsi="Cambria" w:cs="Times New Roman"/>
          <w:sz w:val="24"/>
          <w:szCs w:val="24"/>
        </w:rPr>
        <w:t>.</w:t>
      </w:r>
    </w:p>
    <w:p w14:paraId="3E59F5A2" w14:textId="77777777" w:rsidR="00457757" w:rsidRPr="00FA3482" w:rsidRDefault="00457757" w:rsidP="00FA3482">
      <w:pPr>
        <w:spacing w:line="240" w:lineRule="auto"/>
        <w:rPr>
          <w:rFonts w:ascii="Cambria" w:hAnsi="Cambria" w:cs="Times New Roman"/>
          <w:sz w:val="24"/>
          <w:szCs w:val="24"/>
        </w:rPr>
      </w:pPr>
      <w:r w:rsidRPr="00FA3482">
        <w:rPr>
          <w:rFonts w:ascii="Cambria" w:hAnsi="Cambria" w:cs="Times New Roman"/>
          <w:sz w:val="24"/>
          <w:szCs w:val="24"/>
        </w:rPr>
        <w:t xml:space="preserve">Tasker, Y (1998), </w:t>
      </w:r>
      <w:r w:rsidRPr="00FA3482">
        <w:rPr>
          <w:rFonts w:ascii="Cambria" w:hAnsi="Cambria" w:cs="Times New Roman"/>
          <w:i/>
          <w:sz w:val="24"/>
          <w:szCs w:val="24"/>
        </w:rPr>
        <w:t>Working Girls: Gender and Sexuality in Popular Cinema</w:t>
      </w:r>
      <w:r w:rsidRPr="00FA3482">
        <w:rPr>
          <w:rFonts w:ascii="Cambria" w:hAnsi="Cambria" w:cs="Times New Roman"/>
          <w:sz w:val="24"/>
          <w:szCs w:val="24"/>
        </w:rPr>
        <w:t>, London and New York: Routledge.</w:t>
      </w:r>
    </w:p>
    <w:p w14:paraId="1C3112AC" w14:textId="1C7993B7" w:rsidR="002B4833" w:rsidRPr="00FA3482" w:rsidRDefault="002B4833" w:rsidP="00FA3482">
      <w:pPr>
        <w:spacing w:line="240" w:lineRule="auto"/>
        <w:rPr>
          <w:rFonts w:ascii="Cambria" w:hAnsi="Cambria" w:cs="Times New Roman"/>
          <w:sz w:val="24"/>
          <w:szCs w:val="24"/>
        </w:rPr>
      </w:pPr>
      <w:r w:rsidRPr="00FA3482">
        <w:rPr>
          <w:rFonts w:ascii="Cambria" w:hAnsi="Cambria" w:cs="Times New Roman"/>
          <w:sz w:val="24"/>
          <w:szCs w:val="24"/>
        </w:rPr>
        <w:t>US Postal S</w:t>
      </w:r>
      <w:r w:rsidR="00EA3351">
        <w:rPr>
          <w:rFonts w:ascii="Cambria" w:hAnsi="Cambria" w:cs="Times New Roman"/>
          <w:sz w:val="24"/>
          <w:szCs w:val="24"/>
        </w:rPr>
        <w:t>ervice advertisement featuring “Let the River Run,”</w:t>
      </w:r>
      <w:r w:rsidR="00076B8B" w:rsidRPr="00FA3482">
        <w:rPr>
          <w:rFonts w:ascii="Cambria" w:hAnsi="Cambria" w:cs="Times New Roman"/>
          <w:sz w:val="24"/>
          <w:szCs w:val="24"/>
        </w:rPr>
        <w:t xml:space="preserve"> </w:t>
      </w:r>
      <w:r w:rsidR="005A4796" w:rsidRPr="00FA3482">
        <w:rPr>
          <w:rFonts w:ascii="Cambria" w:hAnsi="Cambria" w:cs="Times New Roman"/>
          <w:sz w:val="24"/>
          <w:szCs w:val="24"/>
        </w:rPr>
        <w:t xml:space="preserve">available online at: </w:t>
      </w:r>
      <w:hyperlink r:id="rId12" w:history="1">
        <w:r w:rsidR="00076B8B" w:rsidRPr="00FA3482">
          <w:rPr>
            <w:rStyle w:val="Hyperlink"/>
            <w:rFonts w:ascii="Cambria" w:hAnsi="Cambria" w:cs="Times New Roman"/>
            <w:sz w:val="24"/>
            <w:szCs w:val="24"/>
          </w:rPr>
          <w:t>https://www.youtube.com/watch?v=SJiLjNLtpeE</w:t>
        </w:r>
      </w:hyperlink>
      <w:r w:rsidR="005A4796" w:rsidRPr="00FA3482">
        <w:rPr>
          <w:rFonts w:ascii="Cambria" w:hAnsi="Cambria" w:cs="Times New Roman"/>
          <w:sz w:val="24"/>
          <w:szCs w:val="24"/>
        </w:rPr>
        <w:t>.</w:t>
      </w:r>
    </w:p>
    <w:p w14:paraId="21A5FEF1" w14:textId="62C2D41B" w:rsidR="00D56FCB" w:rsidRPr="00FA3482" w:rsidRDefault="00EA3351" w:rsidP="00FA3482">
      <w:pPr>
        <w:spacing w:line="240" w:lineRule="auto"/>
        <w:rPr>
          <w:rFonts w:ascii="Cambria" w:hAnsi="Cambria" w:cs="Times New Roman"/>
          <w:sz w:val="24"/>
          <w:szCs w:val="24"/>
        </w:rPr>
      </w:pPr>
      <w:r>
        <w:rPr>
          <w:rFonts w:ascii="Cambria" w:hAnsi="Cambria" w:cs="Times New Roman"/>
          <w:sz w:val="24"/>
          <w:szCs w:val="24"/>
        </w:rPr>
        <w:t>Williamson, J (1991), “‘Up Where You Belong’</w:t>
      </w:r>
      <w:r w:rsidR="00CE6AD9" w:rsidRPr="00FA3482">
        <w:rPr>
          <w:rFonts w:ascii="Cambria" w:hAnsi="Cambria" w:cs="Times New Roman"/>
          <w:sz w:val="24"/>
          <w:szCs w:val="24"/>
        </w:rPr>
        <w:t>: Hollywood Image</w:t>
      </w:r>
      <w:r>
        <w:rPr>
          <w:rFonts w:ascii="Cambria" w:hAnsi="Cambria" w:cs="Times New Roman"/>
          <w:sz w:val="24"/>
          <w:szCs w:val="24"/>
        </w:rPr>
        <w:t>s of Big Business in the 1980s,”</w:t>
      </w:r>
      <w:r w:rsidR="00CE6AD9" w:rsidRPr="00FA3482">
        <w:rPr>
          <w:rFonts w:ascii="Cambria" w:hAnsi="Cambria" w:cs="Times New Roman"/>
          <w:sz w:val="24"/>
          <w:szCs w:val="24"/>
        </w:rPr>
        <w:t xml:space="preserve"> in </w:t>
      </w:r>
      <w:r w:rsidRPr="00FA3482">
        <w:rPr>
          <w:rFonts w:ascii="Cambria" w:hAnsi="Cambria" w:cs="Times New Roman"/>
          <w:sz w:val="24"/>
          <w:szCs w:val="24"/>
        </w:rPr>
        <w:t>John Corner and Sylvia Harvey</w:t>
      </w:r>
      <w:r>
        <w:rPr>
          <w:rFonts w:ascii="Cambria" w:hAnsi="Cambria" w:cs="Times New Roman"/>
          <w:sz w:val="24"/>
          <w:szCs w:val="24"/>
        </w:rPr>
        <w:t xml:space="preserve"> (eds.),</w:t>
      </w:r>
      <w:r w:rsidRPr="00FA3482">
        <w:rPr>
          <w:rFonts w:ascii="Cambria" w:hAnsi="Cambria" w:cs="Times New Roman"/>
          <w:i/>
          <w:sz w:val="24"/>
          <w:szCs w:val="24"/>
        </w:rPr>
        <w:t xml:space="preserve"> </w:t>
      </w:r>
      <w:r w:rsidR="00CE6AD9" w:rsidRPr="00FA3482">
        <w:rPr>
          <w:rFonts w:ascii="Cambria" w:hAnsi="Cambria" w:cs="Times New Roman"/>
          <w:i/>
          <w:sz w:val="24"/>
          <w:szCs w:val="24"/>
        </w:rPr>
        <w:t>Enterprise and Heritage: Crosscurrents of National Culture</w:t>
      </w:r>
      <w:r w:rsidR="00CE6AD9" w:rsidRPr="00FA3482">
        <w:rPr>
          <w:rFonts w:ascii="Cambria" w:hAnsi="Cambria" w:cs="Times New Roman"/>
          <w:sz w:val="24"/>
          <w:szCs w:val="24"/>
        </w:rPr>
        <w:t>, London and New York: Routledge, pp.</w:t>
      </w:r>
      <w:r>
        <w:rPr>
          <w:rFonts w:ascii="Cambria" w:hAnsi="Cambria" w:cs="Times New Roman"/>
          <w:sz w:val="24"/>
          <w:szCs w:val="24"/>
        </w:rPr>
        <w:t xml:space="preserve"> </w:t>
      </w:r>
      <w:r w:rsidR="00CE6AD9" w:rsidRPr="00FA3482">
        <w:rPr>
          <w:rFonts w:ascii="Cambria" w:hAnsi="Cambria" w:cs="Times New Roman"/>
          <w:sz w:val="24"/>
          <w:szCs w:val="24"/>
        </w:rPr>
        <w:t>151-161.</w:t>
      </w:r>
    </w:p>
    <w:sectPr w:rsidR="00D56FCB" w:rsidRPr="00FA348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EECB" w14:textId="77777777" w:rsidR="00CF79FE" w:rsidRDefault="00CF79FE" w:rsidP="00623812">
      <w:pPr>
        <w:spacing w:after="0" w:line="240" w:lineRule="auto"/>
      </w:pPr>
      <w:r>
        <w:separator/>
      </w:r>
    </w:p>
  </w:endnote>
  <w:endnote w:type="continuationSeparator" w:id="0">
    <w:p w14:paraId="642C0429" w14:textId="77777777" w:rsidR="00CF79FE" w:rsidRDefault="00CF79FE" w:rsidP="0062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991504"/>
      <w:docPartObj>
        <w:docPartGallery w:val="Page Numbers (Bottom of Page)"/>
        <w:docPartUnique/>
      </w:docPartObj>
    </w:sdtPr>
    <w:sdtEndPr>
      <w:rPr>
        <w:noProof/>
      </w:rPr>
    </w:sdtEndPr>
    <w:sdtContent>
      <w:p w14:paraId="2C3D5040" w14:textId="77777777" w:rsidR="005128FB" w:rsidRDefault="005128FB">
        <w:pPr>
          <w:pStyle w:val="Footer"/>
          <w:jc w:val="center"/>
        </w:pPr>
        <w:r>
          <w:fldChar w:fldCharType="begin"/>
        </w:r>
        <w:r>
          <w:instrText xml:space="preserve"> PAGE   \* MERGEFORMAT </w:instrText>
        </w:r>
        <w:r>
          <w:fldChar w:fldCharType="separate"/>
        </w:r>
        <w:r w:rsidR="008E231B">
          <w:rPr>
            <w:noProof/>
          </w:rPr>
          <w:t>9</w:t>
        </w:r>
        <w:r>
          <w:rPr>
            <w:noProof/>
          </w:rPr>
          <w:fldChar w:fldCharType="end"/>
        </w:r>
      </w:p>
    </w:sdtContent>
  </w:sdt>
  <w:p w14:paraId="473C7B2B" w14:textId="77777777" w:rsidR="005128FB" w:rsidRDefault="0051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240C6" w14:textId="77777777" w:rsidR="00CF79FE" w:rsidRDefault="00CF79FE" w:rsidP="00623812">
      <w:pPr>
        <w:spacing w:after="0" w:line="240" w:lineRule="auto"/>
      </w:pPr>
      <w:r>
        <w:separator/>
      </w:r>
    </w:p>
  </w:footnote>
  <w:footnote w:type="continuationSeparator" w:id="0">
    <w:p w14:paraId="7F547651" w14:textId="77777777" w:rsidR="00CF79FE" w:rsidRDefault="00CF79FE" w:rsidP="00623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06"/>
    <w:rsid w:val="00004F6A"/>
    <w:rsid w:val="00011D99"/>
    <w:rsid w:val="00040317"/>
    <w:rsid w:val="00056888"/>
    <w:rsid w:val="00056D47"/>
    <w:rsid w:val="00072B3B"/>
    <w:rsid w:val="00076B8B"/>
    <w:rsid w:val="0008265A"/>
    <w:rsid w:val="00096BAB"/>
    <w:rsid w:val="000A04B6"/>
    <w:rsid w:val="000A6276"/>
    <w:rsid w:val="000B19BE"/>
    <w:rsid w:val="000F328C"/>
    <w:rsid w:val="0010508D"/>
    <w:rsid w:val="001119A9"/>
    <w:rsid w:val="00114C45"/>
    <w:rsid w:val="001213A8"/>
    <w:rsid w:val="0013552E"/>
    <w:rsid w:val="00146268"/>
    <w:rsid w:val="00150506"/>
    <w:rsid w:val="0015410F"/>
    <w:rsid w:val="00154B63"/>
    <w:rsid w:val="001624A2"/>
    <w:rsid w:val="00162F64"/>
    <w:rsid w:val="00166166"/>
    <w:rsid w:val="00173EA8"/>
    <w:rsid w:val="00184DB5"/>
    <w:rsid w:val="00186049"/>
    <w:rsid w:val="001A35D0"/>
    <w:rsid w:val="001B0D68"/>
    <w:rsid w:val="001D0CD6"/>
    <w:rsid w:val="001D3019"/>
    <w:rsid w:val="001F35F3"/>
    <w:rsid w:val="002121AE"/>
    <w:rsid w:val="0021756D"/>
    <w:rsid w:val="002218B1"/>
    <w:rsid w:val="00223579"/>
    <w:rsid w:val="00231A55"/>
    <w:rsid w:val="00241B7B"/>
    <w:rsid w:val="00245837"/>
    <w:rsid w:val="00253324"/>
    <w:rsid w:val="002534C3"/>
    <w:rsid w:val="00257754"/>
    <w:rsid w:val="00273E3D"/>
    <w:rsid w:val="00294465"/>
    <w:rsid w:val="002A0D83"/>
    <w:rsid w:val="002A0FE8"/>
    <w:rsid w:val="002A2154"/>
    <w:rsid w:val="002B4833"/>
    <w:rsid w:val="002D2BE8"/>
    <w:rsid w:val="002D419F"/>
    <w:rsid w:val="002E0EBC"/>
    <w:rsid w:val="002F477D"/>
    <w:rsid w:val="00304A78"/>
    <w:rsid w:val="00304EC2"/>
    <w:rsid w:val="00314CE9"/>
    <w:rsid w:val="00333E4E"/>
    <w:rsid w:val="003359C6"/>
    <w:rsid w:val="003363F8"/>
    <w:rsid w:val="00353FEF"/>
    <w:rsid w:val="0035501E"/>
    <w:rsid w:val="00355074"/>
    <w:rsid w:val="003569CD"/>
    <w:rsid w:val="00360DEA"/>
    <w:rsid w:val="00365A5F"/>
    <w:rsid w:val="00376835"/>
    <w:rsid w:val="003839E0"/>
    <w:rsid w:val="00383EFF"/>
    <w:rsid w:val="00385DF3"/>
    <w:rsid w:val="003A36E7"/>
    <w:rsid w:val="003C35A2"/>
    <w:rsid w:val="003C51FB"/>
    <w:rsid w:val="003D1EC3"/>
    <w:rsid w:val="003E3488"/>
    <w:rsid w:val="003F1C36"/>
    <w:rsid w:val="004075EE"/>
    <w:rsid w:val="00411EC3"/>
    <w:rsid w:val="004246FE"/>
    <w:rsid w:val="00435A25"/>
    <w:rsid w:val="0044432D"/>
    <w:rsid w:val="00456FF9"/>
    <w:rsid w:val="00457757"/>
    <w:rsid w:val="00472096"/>
    <w:rsid w:val="0047536E"/>
    <w:rsid w:val="00493E53"/>
    <w:rsid w:val="004D7A72"/>
    <w:rsid w:val="004E0264"/>
    <w:rsid w:val="004E1C2D"/>
    <w:rsid w:val="004F1783"/>
    <w:rsid w:val="005128FB"/>
    <w:rsid w:val="00513957"/>
    <w:rsid w:val="00514ADD"/>
    <w:rsid w:val="005204B1"/>
    <w:rsid w:val="00524B8D"/>
    <w:rsid w:val="00552CB6"/>
    <w:rsid w:val="00567864"/>
    <w:rsid w:val="00572AE0"/>
    <w:rsid w:val="00572ED2"/>
    <w:rsid w:val="00581970"/>
    <w:rsid w:val="005825C0"/>
    <w:rsid w:val="00592540"/>
    <w:rsid w:val="00596E96"/>
    <w:rsid w:val="005A3AA7"/>
    <w:rsid w:val="005A4796"/>
    <w:rsid w:val="005B3217"/>
    <w:rsid w:val="005B5216"/>
    <w:rsid w:val="005B6F02"/>
    <w:rsid w:val="005C2F2C"/>
    <w:rsid w:val="005C4C07"/>
    <w:rsid w:val="005E1295"/>
    <w:rsid w:val="005F277F"/>
    <w:rsid w:val="00611FFD"/>
    <w:rsid w:val="0061614F"/>
    <w:rsid w:val="00623812"/>
    <w:rsid w:val="00624D06"/>
    <w:rsid w:val="0063277F"/>
    <w:rsid w:val="00635BEA"/>
    <w:rsid w:val="0065114A"/>
    <w:rsid w:val="00651D2E"/>
    <w:rsid w:val="00674953"/>
    <w:rsid w:val="00674AD7"/>
    <w:rsid w:val="00684E87"/>
    <w:rsid w:val="006A434D"/>
    <w:rsid w:val="006B0BF9"/>
    <w:rsid w:val="006B47CE"/>
    <w:rsid w:val="006D4B8C"/>
    <w:rsid w:val="006E54A1"/>
    <w:rsid w:val="006F2B1C"/>
    <w:rsid w:val="00720AA0"/>
    <w:rsid w:val="0072237E"/>
    <w:rsid w:val="00722A5F"/>
    <w:rsid w:val="00741F7C"/>
    <w:rsid w:val="0074785A"/>
    <w:rsid w:val="007861DE"/>
    <w:rsid w:val="00790C12"/>
    <w:rsid w:val="00791A2E"/>
    <w:rsid w:val="007A0644"/>
    <w:rsid w:val="007A130A"/>
    <w:rsid w:val="007A5055"/>
    <w:rsid w:val="007A5DA1"/>
    <w:rsid w:val="007D697D"/>
    <w:rsid w:val="007F4220"/>
    <w:rsid w:val="008006CE"/>
    <w:rsid w:val="00806028"/>
    <w:rsid w:val="00811057"/>
    <w:rsid w:val="00821034"/>
    <w:rsid w:val="00824598"/>
    <w:rsid w:val="0083144C"/>
    <w:rsid w:val="00842137"/>
    <w:rsid w:val="00851778"/>
    <w:rsid w:val="008715A5"/>
    <w:rsid w:val="00874ADD"/>
    <w:rsid w:val="0088799E"/>
    <w:rsid w:val="008909B4"/>
    <w:rsid w:val="00891188"/>
    <w:rsid w:val="0089589B"/>
    <w:rsid w:val="00895B9F"/>
    <w:rsid w:val="008A613F"/>
    <w:rsid w:val="008A68AA"/>
    <w:rsid w:val="008A6C08"/>
    <w:rsid w:val="008E231B"/>
    <w:rsid w:val="0090158F"/>
    <w:rsid w:val="00930EDA"/>
    <w:rsid w:val="00935299"/>
    <w:rsid w:val="0094134F"/>
    <w:rsid w:val="0094394F"/>
    <w:rsid w:val="00957A1E"/>
    <w:rsid w:val="00987392"/>
    <w:rsid w:val="009D2D17"/>
    <w:rsid w:val="009D3D7B"/>
    <w:rsid w:val="009F20D7"/>
    <w:rsid w:val="009F5C8A"/>
    <w:rsid w:val="00A04121"/>
    <w:rsid w:val="00A11DED"/>
    <w:rsid w:val="00A222B5"/>
    <w:rsid w:val="00A3193A"/>
    <w:rsid w:val="00A51907"/>
    <w:rsid w:val="00A52ABF"/>
    <w:rsid w:val="00A559F6"/>
    <w:rsid w:val="00A726A8"/>
    <w:rsid w:val="00A76C75"/>
    <w:rsid w:val="00A77893"/>
    <w:rsid w:val="00A77A14"/>
    <w:rsid w:val="00A968E9"/>
    <w:rsid w:val="00AA1F2F"/>
    <w:rsid w:val="00AC0B10"/>
    <w:rsid w:val="00AD4F03"/>
    <w:rsid w:val="00AD5A2D"/>
    <w:rsid w:val="00AF3127"/>
    <w:rsid w:val="00B0469B"/>
    <w:rsid w:val="00B23ED1"/>
    <w:rsid w:val="00B3197F"/>
    <w:rsid w:val="00B332A9"/>
    <w:rsid w:val="00B348A0"/>
    <w:rsid w:val="00B3669F"/>
    <w:rsid w:val="00B37DF7"/>
    <w:rsid w:val="00B556C7"/>
    <w:rsid w:val="00B80875"/>
    <w:rsid w:val="00B82824"/>
    <w:rsid w:val="00BB32C8"/>
    <w:rsid w:val="00BB4B18"/>
    <w:rsid w:val="00BD0C7B"/>
    <w:rsid w:val="00BD0C9F"/>
    <w:rsid w:val="00BD7428"/>
    <w:rsid w:val="00BE1549"/>
    <w:rsid w:val="00BF5DBD"/>
    <w:rsid w:val="00BF66DF"/>
    <w:rsid w:val="00C00130"/>
    <w:rsid w:val="00C00FD6"/>
    <w:rsid w:val="00C12780"/>
    <w:rsid w:val="00C5074D"/>
    <w:rsid w:val="00C53B48"/>
    <w:rsid w:val="00C56EFC"/>
    <w:rsid w:val="00C66603"/>
    <w:rsid w:val="00C70C24"/>
    <w:rsid w:val="00C7322C"/>
    <w:rsid w:val="00C737C9"/>
    <w:rsid w:val="00C7652A"/>
    <w:rsid w:val="00CC122E"/>
    <w:rsid w:val="00CD28B6"/>
    <w:rsid w:val="00CD4BA5"/>
    <w:rsid w:val="00CE2FE9"/>
    <w:rsid w:val="00CE6AD9"/>
    <w:rsid w:val="00CF2FC1"/>
    <w:rsid w:val="00CF79FE"/>
    <w:rsid w:val="00D02C62"/>
    <w:rsid w:val="00D148C2"/>
    <w:rsid w:val="00D150B4"/>
    <w:rsid w:val="00D3162D"/>
    <w:rsid w:val="00D4147D"/>
    <w:rsid w:val="00D417EC"/>
    <w:rsid w:val="00D41E49"/>
    <w:rsid w:val="00D431AB"/>
    <w:rsid w:val="00D43207"/>
    <w:rsid w:val="00D46F94"/>
    <w:rsid w:val="00D56FCB"/>
    <w:rsid w:val="00D91589"/>
    <w:rsid w:val="00D95036"/>
    <w:rsid w:val="00DB1F2E"/>
    <w:rsid w:val="00DB7A4D"/>
    <w:rsid w:val="00DC0F2E"/>
    <w:rsid w:val="00DE0EBF"/>
    <w:rsid w:val="00DE6E25"/>
    <w:rsid w:val="00DF551B"/>
    <w:rsid w:val="00E20F7E"/>
    <w:rsid w:val="00E2579C"/>
    <w:rsid w:val="00E345FD"/>
    <w:rsid w:val="00E350B8"/>
    <w:rsid w:val="00E41084"/>
    <w:rsid w:val="00E611C9"/>
    <w:rsid w:val="00E640A7"/>
    <w:rsid w:val="00E841D7"/>
    <w:rsid w:val="00EA2368"/>
    <w:rsid w:val="00EA3351"/>
    <w:rsid w:val="00EA5423"/>
    <w:rsid w:val="00EE6B4A"/>
    <w:rsid w:val="00EE7A67"/>
    <w:rsid w:val="00EF756C"/>
    <w:rsid w:val="00F023C3"/>
    <w:rsid w:val="00F22F56"/>
    <w:rsid w:val="00F30E98"/>
    <w:rsid w:val="00F64744"/>
    <w:rsid w:val="00FA00B5"/>
    <w:rsid w:val="00FA3482"/>
    <w:rsid w:val="00FA3AAE"/>
    <w:rsid w:val="00FA6095"/>
    <w:rsid w:val="00FB0339"/>
    <w:rsid w:val="00FB2A73"/>
    <w:rsid w:val="00FB65CA"/>
    <w:rsid w:val="00FC1FFA"/>
    <w:rsid w:val="00FC50F4"/>
    <w:rsid w:val="00FD447D"/>
    <w:rsid w:val="00FE468B"/>
    <w:rsid w:val="00FE7EC6"/>
    <w:rsid w:val="00FF0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B8B"/>
    <w:rPr>
      <w:color w:val="0000FF" w:themeColor="hyperlink"/>
      <w:u w:val="single"/>
    </w:rPr>
  </w:style>
  <w:style w:type="character" w:styleId="FollowedHyperlink">
    <w:name w:val="FollowedHyperlink"/>
    <w:basedOn w:val="DefaultParagraphFont"/>
    <w:uiPriority w:val="99"/>
    <w:semiHidden/>
    <w:unhideWhenUsed/>
    <w:rsid w:val="00CD4BA5"/>
    <w:rPr>
      <w:color w:val="800080" w:themeColor="followedHyperlink"/>
      <w:u w:val="single"/>
    </w:rPr>
  </w:style>
  <w:style w:type="paragraph" w:styleId="Header">
    <w:name w:val="header"/>
    <w:basedOn w:val="Normal"/>
    <w:link w:val="HeaderChar"/>
    <w:uiPriority w:val="99"/>
    <w:unhideWhenUsed/>
    <w:rsid w:val="00623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12"/>
  </w:style>
  <w:style w:type="paragraph" w:styleId="Footer">
    <w:name w:val="footer"/>
    <w:basedOn w:val="Normal"/>
    <w:link w:val="FooterChar"/>
    <w:uiPriority w:val="99"/>
    <w:unhideWhenUsed/>
    <w:rsid w:val="00623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B8B"/>
    <w:rPr>
      <w:color w:val="0000FF" w:themeColor="hyperlink"/>
      <w:u w:val="single"/>
    </w:rPr>
  </w:style>
  <w:style w:type="character" w:styleId="FollowedHyperlink">
    <w:name w:val="FollowedHyperlink"/>
    <w:basedOn w:val="DefaultParagraphFont"/>
    <w:uiPriority w:val="99"/>
    <w:semiHidden/>
    <w:unhideWhenUsed/>
    <w:rsid w:val="00CD4BA5"/>
    <w:rPr>
      <w:color w:val="800080" w:themeColor="followedHyperlink"/>
      <w:u w:val="single"/>
    </w:rPr>
  </w:style>
  <w:style w:type="paragraph" w:styleId="Header">
    <w:name w:val="header"/>
    <w:basedOn w:val="Normal"/>
    <w:link w:val="HeaderChar"/>
    <w:uiPriority w:val="99"/>
    <w:unhideWhenUsed/>
    <w:rsid w:val="00623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12"/>
  </w:style>
  <w:style w:type="paragraph" w:styleId="Footer">
    <w:name w:val="footer"/>
    <w:basedOn w:val="Normal"/>
    <w:link w:val="FooterChar"/>
    <w:uiPriority w:val="99"/>
    <w:unhideWhenUsed/>
    <w:rsid w:val="00623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wcettsociety.org.uk/activity/women-and-power/sex-and-power-20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times.com/1988/04/07/business/talking-deals-developer-plays-a-waiting-game.html" TargetMode="External"/><Relationship Id="rId12" Type="http://schemas.openxmlformats.org/officeDocument/2006/relationships/hyperlink" Target="https://www.youtube.com/watch?v=SJiLjNLtp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ews.bbc.co.uk/1/hi/7485331.s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wcettsociety.org.uk/women-and-business/" TargetMode="External"/><Relationship Id="rId4" Type="http://schemas.openxmlformats.org/officeDocument/2006/relationships/webSettings" Target="webSettings.xml"/><Relationship Id="rId9" Type="http://schemas.openxmlformats.org/officeDocument/2006/relationships/hyperlink" Target="http://www.equalrightsamendment.org/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8</cp:revision>
  <dcterms:created xsi:type="dcterms:W3CDTF">2016-03-11T16:51:00Z</dcterms:created>
  <dcterms:modified xsi:type="dcterms:W3CDTF">2016-05-07T15:36:00Z</dcterms:modified>
</cp:coreProperties>
</file>