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7E23A" w14:textId="011BE9A1" w:rsidR="003018A1" w:rsidRPr="00EB6EEA" w:rsidRDefault="00511591" w:rsidP="008A000D">
      <w:pPr>
        <w:spacing w:after="0" w:line="276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val="en-GB" w:eastAsia="zh-CN"/>
        </w:rPr>
      </w:pPr>
      <w:bookmarkStart w:id="0" w:name="_GoBack"/>
      <w:bookmarkEnd w:id="0"/>
      <w:r w:rsidRPr="00EB6EEA">
        <w:rPr>
          <w:rFonts w:ascii="Times New Roman" w:eastAsia="SimSun" w:hAnsi="Times New Roman" w:cs="Times New Roman"/>
          <w:b/>
          <w:sz w:val="32"/>
          <w:szCs w:val="32"/>
          <w:lang w:val="en-GB" w:eastAsia="zh-CN"/>
        </w:rPr>
        <w:t>High sensitivity temperature sensor based on a polymer filled h</w:t>
      </w:r>
      <w:r w:rsidR="003018A1" w:rsidRPr="00EB6EEA">
        <w:rPr>
          <w:rFonts w:ascii="Times New Roman" w:eastAsia="SimSun" w:hAnsi="Times New Roman" w:cs="Times New Roman"/>
          <w:b/>
          <w:sz w:val="32"/>
          <w:szCs w:val="32"/>
          <w:lang w:val="en-GB" w:eastAsia="zh-CN"/>
        </w:rPr>
        <w:t xml:space="preserve">ollow </w:t>
      </w:r>
      <w:r w:rsidR="000549C6" w:rsidRPr="00EB6EEA">
        <w:rPr>
          <w:rFonts w:ascii="Times New Roman" w:eastAsia="SimSun" w:hAnsi="Times New Roman" w:cs="Times New Roman"/>
          <w:b/>
          <w:sz w:val="32"/>
          <w:szCs w:val="32"/>
          <w:lang w:val="en-GB" w:eastAsia="zh-CN"/>
        </w:rPr>
        <w:t>c</w:t>
      </w:r>
      <w:r w:rsidR="003018A1" w:rsidRPr="00EB6EEA">
        <w:rPr>
          <w:rFonts w:ascii="Times New Roman" w:eastAsia="SimSun" w:hAnsi="Times New Roman" w:cs="Times New Roman"/>
          <w:b/>
          <w:sz w:val="32"/>
          <w:szCs w:val="32"/>
          <w:lang w:val="en-GB" w:eastAsia="zh-CN"/>
        </w:rPr>
        <w:t xml:space="preserve">ore </w:t>
      </w:r>
      <w:r w:rsidRPr="00EB6EEA">
        <w:rPr>
          <w:rFonts w:ascii="Times New Roman" w:eastAsia="SimSun" w:hAnsi="Times New Roman" w:cs="Times New Roman"/>
          <w:b/>
          <w:sz w:val="32"/>
          <w:szCs w:val="32"/>
          <w:lang w:val="en-GB" w:eastAsia="zh-CN"/>
        </w:rPr>
        <w:t xml:space="preserve">optical </w:t>
      </w:r>
      <w:r w:rsidR="00C41B1E">
        <w:rPr>
          <w:rFonts w:ascii="Times New Roman" w:eastAsia="SimSun" w:hAnsi="Times New Roman" w:cs="Times New Roman"/>
          <w:b/>
          <w:sz w:val="32"/>
          <w:szCs w:val="32"/>
          <w:lang w:val="en-GB" w:eastAsia="zh-CN"/>
        </w:rPr>
        <w:t>fibre</w:t>
      </w:r>
      <w:r w:rsidR="00747883">
        <w:rPr>
          <w:rFonts w:ascii="Times New Roman" w:eastAsia="SimSun" w:hAnsi="Times New Roman" w:cs="Times New Roman"/>
          <w:b/>
          <w:sz w:val="32"/>
          <w:szCs w:val="32"/>
          <w:lang w:val="en-GB" w:eastAsia="zh-CN"/>
        </w:rPr>
        <w:t xml:space="preserve"> </w:t>
      </w:r>
      <w:r w:rsidRPr="00EB6EEA">
        <w:rPr>
          <w:rFonts w:ascii="Times New Roman" w:eastAsia="SimSun" w:hAnsi="Times New Roman" w:cs="Times New Roman"/>
          <w:b/>
          <w:sz w:val="32"/>
          <w:szCs w:val="32"/>
          <w:lang w:val="en-GB" w:eastAsia="zh-CN"/>
        </w:rPr>
        <w:t>interferometer</w:t>
      </w:r>
    </w:p>
    <w:p w14:paraId="12EA5A95" w14:textId="77777777" w:rsidR="008A000D" w:rsidRDefault="008A000D" w:rsidP="00E56F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45E90E8" w14:textId="21354024" w:rsidR="00EE5199" w:rsidRPr="00A63CD4" w:rsidRDefault="00714F58" w:rsidP="00E56FC5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3CD4">
        <w:rPr>
          <w:rFonts w:ascii="Times New Roman" w:hAnsi="Times New Roman" w:cs="Times New Roman"/>
          <w:bCs/>
          <w:sz w:val="24"/>
          <w:szCs w:val="24"/>
        </w:rPr>
        <w:t>Rahul Kumar</w:t>
      </w:r>
      <w:r w:rsidR="009A5299" w:rsidRPr="00A63CD4">
        <w:rPr>
          <w:rFonts w:ascii="Times New Roman" w:hAnsi="Times New Roman" w:cs="Times New Roman"/>
          <w:bCs/>
          <w:sz w:val="24"/>
          <w:szCs w:val="24"/>
        </w:rPr>
        <w:t>,</w:t>
      </w:r>
      <w:r w:rsidRPr="00A63CD4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A63CD4">
        <w:rPr>
          <w:rFonts w:ascii="Times New Roman" w:hAnsi="Times New Roman" w:cs="Times New Roman"/>
          <w:bCs/>
          <w:sz w:val="24"/>
          <w:szCs w:val="24"/>
        </w:rPr>
        <w:t xml:space="preserve"> Wai Pang Ng</w:t>
      </w:r>
      <w:r w:rsidR="009A5299" w:rsidRPr="00A63CD4">
        <w:rPr>
          <w:rFonts w:ascii="Times New Roman" w:hAnsi="Times New Roman" w:cs="Times New Roman"/>
          <w:bCs/>
          <w:sz w:val="24"/>
          <w:szCs w:val="24"/>
        </w:rPr>
        <w:t>,</w:t>
      </w:r>
      <w:r w:rsidRPr="00A63CD4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="00671E96" w:rsidRPr="00A63CD4">
        <w:rPr>
          <w:rFonts w:ascii="Times New Roman" w:hAnsi="Times New Roman" w:cs="Times New Roman"/>
          <w:bCs/>
          <w:sz w:val="24"/>
          <w:szCs w:val="24"/>
        </w:rPr>
        <w:t xml:space="preserve"> Yong-Q</w:t>
      </w:r>
      <w:r w:rsidRPr="00A63CD4">
        <w:rPr>
          <w:rFonts w:ascii="Times New Roman" w:hAnsi="Times New Roman" w:cs="Times New Roman"/>
          <w:bCs/>
          <w:sz w:val="24"/>
          <w:szCs w:val="24"/>
        </w:rPr>
        <w:t>ing Fu</w:t>
      </w:r>
      <w:r w:rsidRPr="00A63CD4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A63CD4">
        <w:rPr>
          <w:rFonts w:ascii="Times New Roman" w:hAnsi="Times New Roman" w:cs="Times New Roman"/>
          <w:bCs/>
          <w:sz w:val="24"/>
          <w:szCs w:val="24"/>
        </w:rPr>
        <w:t>, Jinhui Yuan,</w:t>
      </w:r>
      <w:r w:rsidRPr="00A63CD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63CD4">
        <w:rPr>
          <w:rFonts w:ascii="Times New Roman" w:hAnsi="Times New Roman" w:cs="Times New Roman"/>
          <w:bCs/>
          <w:sz w:val="24"/>
          <w:szCs w:val="24"/>
        </w:rPr>
        <w:t xml:space="preserve"> Chongxiu Yu,</w:t>
      </w:r>
      <w:r w:rsidRPr="00A63CD4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63CD4">
        <w:rPr>
          <w:rFonts w:ascii="Times New Roman" w:hAnsi="Times New Roman" w:cs="Times New Roman"/>
          <w:bCs/>
          <w:sz w:val="24"/>
          <w:szCs w:val="24"/>
        </w:rPr>
        <w:t xml:space="preserve"> Gerald Farrell,</w:t>
      </w:r>
      <w:r w:rsidRPr="00A63CD4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A63CD4">
        <w:rPr>
          <w:rFonts w:ascii="Times New Roman" w:hAnsi="Times New Roman" w:cs="Times New Roman"/>
          <w:bCs/>
          <w:sz w:val="24"/>
          <w:szCs w:val="24"/>
        </w:rPr>
        <w:t xml:space="preserve"> Yuliya Semenova,</w:t>
      </w:r>
      <w:r w:rsidRPr="00A63CD4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A63CD4">
        <w:rPr>
          <w:rFonts w:ascii="Times New Roman" w:hAnsi="Times New Roman" w:cs="Times New Roman"/>
          <w:bCs/>
          <w:sz w:val="24"/>
          <w:szCs w:val="24"/>
        </w:rPr>
        <w:t xml:space="preserve"> and Qiang Wu</w:t>
      </w:r>
      <w:r w:rsidR="00DB1EFE" w:rsidRPr="00A63CD4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  <w:r w:rsidR="00DB1EFE" w:rsidRPr="00A63CD4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AE9D2D9" w14:textId="77777777" w:rsidR="00573488" w:rsidRPr="00A63CD4" w:rsidRDefault="00573488" w:rsidP="00E56FC5">
      <w:pPr>
        <w:pStyle w:val="OEemail"/>
        <w:rPr>
          <w:i w:val="0"/>
          <w:color w:val="auto"/>
          <w:sz w:val="24"/>
          <w:szCs w:val="24"/>
        </w:rPr>
      </w:pPr>
      <w:r w:rsidRPr="00A63CD4">
        <w:rPr>
          <w:i w:val="0"/>
          <w:color w:val="auto"/>
          <w:sz w:val="24"/>
          <w:szCs w:val="24"/>
          <w:vertAlign w:val="superscript"/>
        </w:rPr>
        <w:t>1</w:t>
      </w:r>
      <w:r w:rsidR="009A5299" w:rsidRPr="00A63CD4">
        <w:rPr>
          <w:i w:val="0"/>
          <w:color w:val="auto"/>
          <w:sz w:val="24"/>
          <w:szCs w:val="24"/>
        </w:rPr>
        <w:t>Faculty</w:t>
      </w:r>
      <w:r w:rsidRPr="00A63CD4">
        <w:rPr>
          <w:i w:val="0"/>
          <w:color w:val="auto"/>
          <w:sz w:val="24"/>
          <w:szCs w:val="24"/>
        </w:rPr>
        <w:t xml:space="preserve"> of </w:t>
      </w:r>
      <w:r w:rsidR="009A5299" w:rsidRPr="00A63CD4">
        <w:rPr>
          <w:i w:val="0"/>
          <w:color w:val="auto"/>
          <w:sz w:val="24"/>
          <w:szCs w:val="24"/>
        </w:rPr>
        <w:t>Engineering &amp; Environment</w:t>
      </w:r>
      <w:r w:rsidRPr="00A63CD4">
        <w:rPr>
          <w:i w:val="0"/>
          <w:color w:val="auto"/>
          <w:sz w:val="24"/>
          <w:szCs w:val="24"/>
        </w:rPr>
        <w:t xml:space="preserve">, Northumbria University, Newcastle, NE1 8ST, </w:t>
      </w:r>
      <w:r w:rsidR="002D4109" w:rsidRPr="00A63CD4">
        <w:rPr>
          <w:i w:val="0"/>
          <w:color w:val="auto"/>
          <w:sz w:val="24"/>
          <w:szCs w:val="24"/>
        </w:rPr>
        <w:t>UK</w:t>
      </w:r>
    </w:p>
    <w:p w14:paraId="674A9C02" w14:textId="77777777" w:rsidR="00573488" w:rsidRPr="00A63CD4" w:rsidRDefault="00573488" w:rsidP="00E56FC5">
      <w:pPr>
        <w:pStyle w:val="OEemail"/>
        <w:rPr>
          <w:i w:val="0"/>
          <w:color w:val="auto"/>
          <w:sz w:val="24"/>
          <w:szCs w:val="24"/>
        </w:rPr>
      </w:pPr>
      <w:r w:rsidRPr="00A63CD4">
        <w:rPr>
          <w:i w:val="0"/>
          <w:color w:val="auto"/>
          <w:sz w:val="24"/>
          <w:szCs w:val="24"/>
          <w:vertAlign w:val="superscript"/>
        </w:rPr>
        <w:t>2</w:t>
      </w:r>
      <w:r w:rsidRPr="00A63CD4">
        <w:rPr>
          <w:i w:val="0"/>
          <w:color w:val="auto"/>
          <w:sz w:val="24"/>
          <w:szCs w:val="24"/>
        </w:rPr>
        <w:t>State Key Laboratory of Information Photonics and Optical Communications, Beijing University of Posts and Telecommunications, Beijing 100876, China</w:t>
      </w:r>
    </w:p>
    <w:p w14:paraId="344FD603" w14:textId="77777777" w:rsidR="00573488" w:rsidRPr="00A63CD4" w:rsidRDefault="00573488" w:rsidP="00E56FC5">
      <w:pPr>
        <w:pStyle w:val="OEemail"/>
        <w:rPr>
          <w:i w:val="0"/>
          <w:color w:val="auto"/>
          <w:sz w:val="24"/>
          <w:szCs w:val="24"/>
        </w:rPr>
      </w:pPr>
      <w:r w:rsidRPr="00A63CD4">
        <w:rPr>
          <w:i w:val="0"/>
          <w:color w:val="auto"/>
          <w:sz w:val="24"/>
          <w:szCs w:val="24"/>
          <w:vertAlign w:val="superscript"/>
        </w:rPr>
        <w:t>3</w:t>
      </w:r>
      <w:r w:rsidRPr="00A63CD4">
        <w:rPr>
          <w:i w:val="0"/>
          <w:color w:val="auto"/>
          <w:sz w:val="24"/>
          <w:szCs w:val="24"/>
        </w:rPr>
        <w:t>Photonics Research Centre, Dublin Institute of Technology, Kevin Street, Dublin 8, Ireland</w:t>
      </w:r>
    </w:p>
    <w:p w14:paraId="16CBF4B2" w14:textId="77777777" w:rsidR="00EE5199" w:rsidRPr="00EB6EEA" w:rsidRDefault="006E64A7" w:rsidP="008A000D">
      <w:pPr>
        <w:spacing w:before="480" w:after="240" w:line="276" w:lineRule="auto"/>
        <w:jc w:val="center"/>
        <w:rPr>
          <w:rFonts w:ascii="Times New Roman" w:eastAsia="SimSun" w:hAnsi="Times New Roman" w:cs="Times New Roman"/>
          <w:b/>
          <w:lang w:val="en-GB" w:eastAsia="zh-CN"/>
        </w:rPr>
      </w:pPr>
      <w:r w:rsidRPr="00EB6EEA">
        <w:rPr>
          <w:rFonts w:ascii="Times New Roman" w:eastAsia="SimSun" w:hAnsi="Times New Roman" w:cs="Times New Roman"/>
          <w:b/>
          <w:lang w:val="en-GB" w:eastAsia="zh-CN"/>
        </w:rPr>
        <w:t>ABSTRACT</w:t>
      </w:r>
    </w:p>
    <w:p w14:paraId="297709D6" w14:textId="61293106" w:rsidR="00246EBC" w:rsidRPr="00C00183" w:rsidRDefault="00246EBC" w:rsidP="007A6EF8">
      <w:pPr>
        <w:spacing w:after="120" w:line="240" w:lineRule="auto"/>
        <w:jc w:val="both"/>
        <w:rPr>
          <w:rFonts w:ascii="Times New Roman" w:eastAsia="SimSun" w:hAnsi="Times New Roman" w:cs="Times New Roman"/>
          <w:b/>
          <w:sz w:val="20"/>
          <w:szCs w:val="20"/>
          <w:lang w:val="en-GB" w:eastAsia="zh-CN"/>
        </w:rPr>
      </w:pPr>
      <w:r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A </w:t>
      </w:r>
      <w:r w:rsidR="008675CB" w:rsidRPr="00C00183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high</w:t>
      </w:r>
      <w:r w:rsidR="009A56A4" w:rsidRPr="00C00183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-</w:t>
      </w:r>
      <w:r w:rsidRPr="00C00183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sensitivity</w:t>
      </w:r>
      <w:r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temperature sensor based on </w:t>
      </w:r>
      <w:r w:rsidR="00A506AD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a singlemode-multimode-</w:t>
      </w:r>
      <w:r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polymer filled hollow core </w:t>
      </w:r>
      <w:r w:rsidR="00C41B1E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fibre</w:t>
      </w:r>
      <w:r w:rsidR="00A506AD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-multimode-singlemode (SMHMS) </w:t>
      </w:r>
      <w:r w:rsidR="00C41B1E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fibre</w:t>
      </w:r>
      <w:r w:rsidR="00A506AD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structure</w:t>
      </w:r>
      <w:r w:rsidR="00200F8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is</w:t>
      </w:r>
      <w:r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proposed. </w:t>
      </w:r>
      <w:r w:rsidR="00AD2AA0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This </w:t>
      </w:r>
      <w:r w:rsidR="00C00183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sensor was made from</w:t>
      </w:r>
      <w:r w:rsidR="00AD2AA0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a</w:t>
      </w:r>
      <w:r w:rsidR="00200F8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426732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short </w:t>
      </w:r>
      <w:r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section of hollow core </w:t>
      </w:r>
      <w:r w:rsidR="00C41B1E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fibre</w:t>
      </w:r>
      <w:r w:rsidR="00F65472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filled with a high thermo</w:t>
      </w:r>
      <w:r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-optic coefficient (TOC) polymer</w:t>
      </w:r>
      <w:r w:rsidR="00426732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with</w:t>
      </w:r>
      <w:r w:rsidR="009A56A4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a</w:t>
      </w:r>
      <w:r w:rsidR="00200F8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426732" w:rsidRPr="00C00183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refractive</w:t>
      </w:r>
      <w:r w:rsidR="00426732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index close to that of the </w:t>
      </w:r>
      <w:r w:rsid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fibre </w:t>
      </w:r>
      <w:r w:rsidR="00426732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cladding</w:t>
      </w:r>
      <w:r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, </w:t>
      </w:r>
      <w:r w:rsidR="00A506AD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fusion spliced betw</w:t>
      </w:r>
      <w:r w:rsidR="00AD2AA0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e</w:t>
      </w:r>
      <w:r w:rsidR="00A506AD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en two sing</w:t>
      </w:r>
      <w:r w:rsidR="00671E96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le</w:t>
      </w:r>
      <w:r w:rsidR="00A506AD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mode-multimode (SM) </w:t>
      </w:r>
      <w:r w:rsidR="00C41B1E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fibre</w:t>
      </w:r>
      <w:r w:rsidR="00A506AD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structures. </w:t>
      </w:r>
      <w:r w:rsidR="00AD2AA0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This sensor </w:t>
      </w:r>
      <w:r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effectively improves the </w:t>
      </w:r>
      <w:r w:rsidR="00426732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temperature </w:t>
      </w:r>
      <w:r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sensitivity by </w:t>
      </w:r>
      <w:r w:rsidR="00426732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over </w:t>
      </w:r>
      <w:r w:rsidR="00AD2AA0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2</w:t>
      </w:r>
      <w:r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0</w:t>
      </w:r>
      <w:r w:rsidR="00426732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0</w:t>
      </w:r>
      <w:r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times </w:t>
      </w:r>
      <w:r w:rsidR="00200F8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by comparison</w:t>
      </w:r>
      <w:r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to </w:t>
      </w:r>
      <w:r w:rsidR="00200F84">
        <w:rPr>
          <w:rFonts w:ascii="Times New Roman" w:eastAsia="SimSun" w:hAnsi="Times New Roman" w:cs="Times New Roman"/>
          <w:sz w:val="20"/>
          <w:szCs w:val="20"/>
          <w:lang w:val="en-GB" w:eastAsia="zh-CN"/>
        </w:rPr>
        <w:t>a</w:t>
      </w:r>
      <w:r w:rsidR="00200F84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conventional </w:t>
      </w:r>
      <w:r w:rsidR="00426732" w:rsidRPr="00C00183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singlemode</w:t>
      </w:r>
      <w:r w:rsidR="00426732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-multimode-</w:t>
      </w:r>
      <w:r w:rsidR="00426732" w:rsidRPr="00C00183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singlemode</w:t>
      </w:r>
      <w:r w:rsidR="00426732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(SMS)</w:t>
      </w:r>
      <w:r w:rsidR="00200F8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C41B1E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fibre</w:t>
      </w:r>
      <w:r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structure. In this </w:t>
      </w:r>
      <w:r w:rsidRPr="00C00183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report</w:t>
      </w:r>
      <w:r w:rsidR="009A56A4" w:rsidRPr="00C00183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,</w:t>
      </w:r>
      <w:r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we </w:t>
      </w:r>
      <w:r w:rsid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experimentally </w:t>
      </w:r>
      <w:r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demonstrate that </w:t>
      </w:r>
      <w:r w:rsidR="003977F7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the proposed sensor provides </w:t>
      </w:r>
      <w:r w:rsidR="00200F8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a </w:t>
      </w:r>
      <w:r w:rsidR="00915B65">
        <w:rPr>
          <w:rFonts w:ascii="Times New Roman" w:eastAsia="SimSun" w:hAnsi="Times New Roman" w:cs="Times New Roman"/>
          <w:sz w:val="20"/>
          <w:szCs w:val="20"/>
          <w:lang w:val="en-GB" w:eastAsia="zh-CN"/>
        </w:rPr>
        <w:t>high</w:t>
      </w:r>
      <w:r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temperature sensitivity</w:t>
      </w:r>
      <w:r w:rsidR="002400D3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of 2.16</w:t>
      </w:r>
      <w:r w:rsidR="00426732" w:rsidRPr="00C00183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nm/</w:t>
      </w:r>
      <w:r w:rsidR="00426732" w:rsidRPr="00C00183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sym w:font="Symbol" w:char="F0B0"/>
      </w:r>
      <w:r w:rsidR="00D44C70" w:rsidRPr="00C00183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C</w:t>
      </w:r>
      <w:r w:rsidR="00D44C70" w:rsidRPr="00C0018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.</w:t>
      </w:r>
    </w:p>
    <w:p w14:paraId="56C120EC" w14:textId="43454FAB" w:rsidR="00EE5199" w:rsidRPr="00EB6EEA" w:rsidRDefault="00EE5199" w:rsidP="007A6EF8">
      <w:pPr>
        <w:spacing w:after="200" w:line="240" w:lineRule="auto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EB6EEA">
        <w:rPr>
          <w:rFonts w:ascii="Times New Roman" w:eastAsia="SimSun" w:hAnsi="Times New Roman" w:cs="Times New Roman"/>
          <w:b/>
          <w:noProof/>
          <w:sz w:val="20"/>
          <w:szCs w:val="20"/>
          <w:lang w:val="en-GB" w:eastAsia="zh-CN"/>
        </w:rPr>
        <w:t>Keywords</w:t>
      </w:r>
      <w:r w:rsidRPr="00EB6EEA">
        <w:rPr>
          <w:rFonts w:ascii="Times New Roman" w:eastAsia="SimSun" w:hAnsi="Times New Roman" w:cs="Times New Roman"/>
          <w:b/>
          <w:sz w:val="20"/>
          <w:szCs w:val="20"/>
          <w:lang w:val="en-GB" w:eastAsia="zh-CN"/>
        </w:rPr>
        <w:t>:</w:t>
      </w:r>
      <w:r w:rsidR="00A61910">
        <w:rPr>
          <w:rFonts w:ascii="Times New Roman" w:eastAsia="SimSun" w:hAnsi="Times New Roman" w:cs="Times New Roman"/>
          <w:b/>
          <w:sz w:val="20"/>
          <w:szCs w:val="20"/>
          <w:lang w:val="en-GB" w:eastAsia="zh-CN"/>
        </w:rPr>
        <w:t xml:space="preserve"> </w:t>
      </w:r>
      <w:r w:rsidR="00A50102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Hollow core </w:t>
      </w:r>
      <w:r w:rsidR="00C41B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fibre</w:t>
      </w:r>
      <w:r w:rsidR="00A50102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, </w:t>
      </w:r>
      <w:r w:rsidR="000D5A86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temperature sens</w:t>
      </w:r>
      <w:r w:rsidR="003977F7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or</w:t>
      </w:r>
      <w:r w:rsidR="000D5A86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, </w:t>
      </w:r>
      <w:r w:rsidR="003977F7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SMS </w:t>
      </w:r>
      <w:r w:rsidR="00C41B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fibre</w:t>
      </w:r>
      <w:r w:rsidR="003977F7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structure</w:t>
      </w:r>
      <w:r w:rsidR="002D4109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.</w:t>
      </w:r>
    </w:p>
    <w:p w14:paraId="4A18D0D4" w14:textId="77777777" w:rsidR="003018A1" w:rsidRPr="00EB6EEA" w:rsidRDefault="006E64A7" w:rsidP="008A000D">
      <w:pPr>
        <w:pStyle w:val="ListParagraph"/>
        <w:numPr>
          <w:ilvl w:val="0"/>
          <w:numId w:val="1"/>
        </w:numPr>
        <w:spacing w:before="240" w:after="120" w:line="276" w:lineRule="auto"/>
        <w:jc w:val="center"/>
        <w:rPr>
          <w:rFonts w:ascii="Times New Roman" w:eastAsia="SimSun" w:hAnsi="Times New Roman" w:cs="Times New Roman"/>
          <w:b/>
          <w:lang w:val="en-GB" w:eastAsia="zh-CN"/>
        </w:rPr>
      </w:pPr>
      <w:r w:rsidRPr="00EB6EEA">
        <w:rPr>
          <w:rFonts w:ascii="Times New Roman" w:eastAsia="SimSun" w:hAnsi="Times New Roman" w:cs="Times New Roman"/>
          <w:b/>
          <w:lang w:val="en-GB" w:eastAsia="zh-CN"/>
        </w:rPr>
        <w:t>INTRODUCTION</w:t>
      </w:r>
    </w:p>
    <w:p w14:paraId="35103FB7" w14:textId="79003FD5" w:rsidR="003018A1" w:rsidRPr="008A000D" w:rsidRDefault="00C00183" w:rsidP="008A000D">
      <w:pPr>
        <w:pStyle w:val="SPIEbodytext"/>
      </w:pPr>
      <w:r w:rsidRPr="008A000D">
        <w:t>Temperature sensors have a wide range of applications</w:t>
      </w:r>
      <w:r w:rsidR="00200F84" w:rsidRPr="008A000D">
        <w:t xml:space="preserve"> </w:t>
      </w:r>
      <w:r w:rsidRPr="008A000D">
        <w:t>in both industry and research</w:t>
      </w:r>
      <w:r w:rsidR="00200F84" w:rsidRPr="008A000D">
        <w:t xml:space="preserve"> </w:t>
      </w:r>
      <w:r w:rsidRPr="008A000D">
        <w:t>and often require</w:t>
      </w:r>
      <w:r w:rsidR="00200F84" w:rsidRPr="008A000D">
        <w:t xml:space="preserve"> </w:t>
      </w:r>
      <w:r w:rsidRPr="008A000D">
        <w:t>high sensitivity and high accuracy</w:t>
      </w:r>
      <w:r w:rsidR="003018A1" w:rsidRPr="008A000D">
        <w:t xml:space="preserve">. Optical </w:t>
      </w:r>
      <w:r w:rsidR="00C41B1E" w:rsidRPr="008A000D">
        <w:t>fibre</w:t>
      </w:r>
      <w:r w:rsidRPr="008A000D">
        <w:t xml:space="preserve"> sensors provide</w:t>
      </w:r>
      <w:r w:rsidR="00272473" w:rsidRPr="008A000D">
        <w:t xml:space="preserve"> the</w:t>
      </w:r>
      <w:r w:rsidRPr="008A000D">
        <w:t xml:space="preserve"> </w:t>
      </w:r>
      <w:r w:rsidR="003018A1" w:rsidRPr="008A000D">
        <w:t xml:space="preserve">advantages of </w:t>
      </w:r>
      <w:r w:rsidR="00671E96" w:rsidRPr="008A000D">
        <w:t>high</w:t>
      </w:r>
      <w:r w:rsidR="003018A1" w:rsidRPr="008A000D">
        <w:t xml:space="preserve"> sensitivity, wide dynamic range, multiplexing capability, remote sensing capability, freedom from electromagnetic interference and capability to operate</w:t>
      </w:r>
      <w:r w:rsidRPr="008A000D">
        <w:t xml:space="preserve"> in </w:t>
      </w:r>
      <w:r w:rsidR="003018A1" w:rsidRPr="008A000D">
        <w:t>harsh environment</w:t>
      </w:r>
      <w:r w:rsidRPr="008A000D">
        <w:t>s</w:t>
      </w:r>
      <w:r w:rsidR="003018A1" w:rsidRPr="008A000D">
        <w:t>.</w:t>
      </w:r>
    </w:p>
    <w:p w14:paraId="4B691C22" w14:textId="15A12CC5" w:rsidR="003018A1" w:rsidRDefault="003018A1" w:rsidP="00A63CD4">
      <w:pPr>
        <w:spacing w:after="12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Different </w:t>
      </w:r>
      <w:r w:rsidR="00334CAA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types of optical 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="00272473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334CAA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sensor 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structures have been developed </w:t>
      </w:r>
      <w:r w:rsidR="00334CAA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including 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Bragg gratings (FBG)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2234CC">
        <w:rPr>
          <w:rFonts w:ascii="Times New Roman" w:eastAsia="SimSun" w:hAnsi="Times New Roman" w:cs="Times New Roman"/>
          <w:sz w:val="20"/>
          <w:szCs w:val="20"/>
          <w:lang w:val="en-GB" w:eastAsia="zh-CN"/>
        </w:rPr>
        <w:t>[1, 2]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, long period gr</w:t>
      </w:r>
      <w:r w:rsidR="00C41B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atings (LP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G)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2234CC">
        <w:rPr>
          <w:rFonts w:ascii="Times New Roman" w:eastAsia="SimSun" w:hAnsi="Times New Roman" w:cs="Times New Roman"/>
          <w:sz w:val="20"/>
          <w:szCs w:val="20"/>
          <w:lang w:val="en-GB" w:eastAsia="zh-CN"/>
        </w:rPr>
        <w:t>[3]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, special 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such as D-shaped 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and photonic crystal 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</w:t>
      </w:r>
      <w:r w:rsidR="00272473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2234CC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[4, 5]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, multimode 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(MMF)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2234CC">
        <w:rPr>
          <w:rFonts w:ascii="Times New Roman" w:eastAsia="SimSun" w:hAnsi="Times New Roman" w:cs="Times New Roman"/>
          <w:sz w:val="20"/>
          <w:szCs w:val="20"/>
          <w:lang w:val="en-GB" w:eastAsia="zh-CN"/>
        </w:rPr>
        <w:t>[6,8]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, and multi-core 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</w:t>
      </w:r>
      <w:r w:rsidR="00272473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2234CC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[9]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. 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Grating</w:t>
      </w:r>
      <w:r w:rsidR="009A56A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-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based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temperature sensors </w:t>
      </w:r>
      <w:r w:rsidR="00334CAA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are the most popular </w:t>
      </w:r>
      <w:r w:rsidR="001C193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sensor type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but</w:t>
      </w:r>
      <w:r w:rsidR="001C193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they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provide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sensitivity in the range of only a 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few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tenths of 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pm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/</w:t>
      </w:r>
      <w:r w:rsidRPr="00EB6EEA">
        <w:rPr>
          <w:rFonts w:ascii="Times New Roman" w:eastAsia="SimSun" w:hAnsi="Times New Roman" w:cs="Times New Roman"/>
          <w:sz w:val="20"/>
          <w:szCs w:val="20"/>
          <w:vertAlign w:val="superscript"/>
          <w:lang w:val="en-GB" w:eastAsia="zh-CN"/>
        </w:rPr>
        <w:t>o</w:t>
      </w:r>
      <w:r w:rsidR="00D44C70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C</w:t>
      </w:r>
      <w:r w:rsidR="001A0312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2234CC">
        <w:rPr>
          <w:rFonts w:ascii="Times New Roman" w:eastAsia="SimSun" w:hAnsi="Times New Roman" w:cs="Times New Roman"/>
          <w:sz w:val="20"/>
          <w:szCs w:val="20"/>
          <w:lang w:val="en-GB" w:eastAsia="zh-CN"/>
        </w:rPr>
        <w:t>[10-12]</w:t>
      </w:r>
      <w:r w:rsidR="003E6452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.</w:t>
      </w:r>
      <w:r w:rsidR="001C193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MMFs have 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also been used to create sensor structures based on </w:t>
      </w:r>
      <w:r w:rsidR="00A77814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the </w:t>
      </w:r>
      <w:r w:rsidR="00334CAA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multimode interference (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MMI</w:t>
      </w:r>
      <w:r w:rsidR="00334CAA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) effect</w:t>
      </w:r>
      <w:r w:rsidR="00671E96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. </w:t>
      </w:r>
      <w:r w:rsidR="001C193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One</w:t>
      </w:r>
      <w:r w:rsidR="00671E96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example</w:t>
      </w:r>
      <w:r w:rsidR="001C193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of such a sensor is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1C193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the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single mode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-multi mode-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single mode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(SMS) 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structure </w:t>
      </w:r>
      <w:r w:rsidR="001C193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that 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has been </w:t>
      </w:r>
      <w:r w:rsidR="001C193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proposed and 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demonstrated as </w:t>
      </w:r>
      <w:r w:rsidR="001C193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a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strain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and temperature sensor 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over</w:t>
      </w:r>
      <w:r w:rsidR="00272473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the last decade</w:t>
      </w:r>
      <w:r w:rsidR="004E5CB8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2234CC">
        <w:rPr>
          <w:rFonts w:ascii="Times New Roman" w:eastAsia="SimSun" w:hAnsi="Times New Roman" w:cs="Times New Roman"/>
          <w:sz w:val="20"/>
          <w:szCs w:val="20"/>
          <w:lang w:val="en-GB" w:eastAsia="zh-CN"/>
        </w:rPr>
        <w:t>[7, 8, 13]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. 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However</w:t>
      </w:r>
      <w:r w:rsidR="009A56A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,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the temperature sensitivity remains as low as -70 pm/</w:t>
      </w:r>
      <w:r w:rsidRPr="00EB6EEA">
        <w:rPr>
          <w:rFonts w:ascii="Times New Roman" w:eastAsia="SimSun" w:hAnsi="Times New Roman" w:cs="Times New Roman"/>
          <w:sz w:val="20"/>
          <w:szCs w:val="20"/>
          <w:vertAlign w:val="superscript"/>
          <w:lang w:val="en-GB" w:eastAsia="zh-CN"/>
        </w:rPr>
        <w:t>o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C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for</w:t>
      </w:r>
      <w:r w:rsidR="00671E96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a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graded index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MMF</w:t>
      </w:r>
      <w:r w:rsidR="00671E96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sensor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and 18pm/</w:t>
      </w:r>
      <w:r w:rsidRPr="00EB6EEA">
        <w:rPr>
          <w:rFonts w:ascii="Times New Roman" w:eastAsia="SimSun" w:hAnsi="Times New Roman" w:cs="Times New Roman"/>
          <w:sz w:val="20"/>
          <w:szCs w:val="20"/>
          <w:vertAlign w:val="superscript"/>
          <w:lang w:val="en-GB" w:eastAsia="zh-CN"/>
        </w:rPr>
        <w:t>o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C for</w:t>
      </w:r>
      <w:r w:rsidR="00671E96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a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step index MMF</w:t>
      </w:r>
      <w:r w:rsidR="00671E96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sensor</w:t>
      </w:r>
      <w:r w:rsidR="001A0312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2234CC">
        <w:rPr>
          <w:rFonts w:ascii="Times New Roman" w:eastAsia="SimSun" w:hAnsi="Times New Roman" w:cs="Times New Roman"/>
          <w:sz w:val="20"/>
          <w:szCs w:val="20"/>
          <w:lang w:val="en-GB" w:eastAsia="zh-CN"/>
        </w:rPr>
        <w:t>[13]</w:t>
      </w:r>
      <w:r w:rsidR="00BA1596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.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4312A0" w:rsidRPr="00D90FB5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Apart from the conventional </w:t>
      </w:r>
      <w:r w:rsidR="0002264A" w:rsidRPr="00D90FB5">
        <w:rPr>
          <w:rFonts w:ascii="Times New Roman" w:eastAsia="SimSun" w:hAnsi="Times New Roman" w:cs="Times New Roman"/>
          <w:sz w:val="20"/>
          <w:szCs w:val="20"/>
          <w:lang w:val="en-GB" w:eastAsia="zh-CN"/>
        </w:rPr>
        <w:t>SMS</w:t>
      </w:r>
      <w:r w:rsidR="00BA1596" w:rsidRPr="00D90FB5">
        <w:rPr>
          <w:rFonts w:ascii="Times New Roman" w:eastAsia="SimSun" w:hAnsi="Times New Roman" w:cs="Times New Roman"/>
          <w:sz w:val="20"/>
          <w:szCs w:val="20"/>
          <w:lang w:val="en-GB" w:eastAsia="zh-CN"/>
        </w:rPr>
        <w:t>,</w:t>
      </w:r>
      <w:r w:rsidR="0002264A" w:rsidRPr="00D90FB5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a singlemode-</w:t>
      </w:r>
      <w:r w:rsidR="004312A0" w:rsidRPr="00D90FB5">
        <w:rPr>
          <w:rFonts w:ascii="Times New Roman" w:eastAsia="SimSun" w:hAnsi="Times New Roman" w:cs="Times New Roman"/>
          <w:sz w:val="20"/>
          <w:szCs w:val="20"/>
          <w:lang w:val="en-GB" w:eastAsia="zh-CN"/>
        </w:rPr>
        <w:t>coreless</w:t>
      </w:r>
      <w:r w:rsidR="0002264A" w:rsidRPr="00D90FB5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-singlemode (SCS) </w:t>
      </w:r>
      <w:r w:rsidR="00DC17C5">
        <w:rPr>
          <w:rFonts w:ascii="Times New Roman" w:eastAsia="SimSun" w:hAnsi="Times New Roman" w:cs="Times New Roman"/>
          <w:sz w:val="20"/>
          <w:szCs w:val="20"/>
          <w:lang w:val="en-GB" w:eastAsia="zh-CN"/>
        </w:rPr>
        <w:t>fibre</w:t>
      </w:r>
      <w:r w:rsidR="0002264A" w:rsidRPr="00D90FB5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sensor </w:t>
      </w:r>
      <w:r w:rsidR="004312A0" w:rsidRPr="00D90FB5">
        <w:rPr>
          <w:rFonts w:ascii="Times New Roman" w:eastAsia="SimSun" w:hAnsi="Times New Roman" w:cs="Times New Roman"/>
          <w:sz w:val="20"/>
          <w:szCs w:val="20"/>
          <w:lang w:val="en-GB" w:eastAsia="zh-CN"/>
        </w:rPr>
        <w:t>was also reported with a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higher</w:t>
      </w:r>
      <w:r w:rsidR="004312A0" w:rsidRPr="00D90FB5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temperature sensitivity of 1880 pm∕°C </w:t>
      </w:r>
      <w:r w:rsidR="002234CC">
        <w:rPr>
          <w:rFonts w:ascii="Times New Roman" w:eastAsia="SimSun" w:hAnsi="Times New Roman" w:cs="Times New Roman"/>
          <w:sz w:val="20"/>
          <w:szCs w:val="20"/>
          <w:lang w:val="en-GB" w:eastAsia="zh-CN"/>
        </w:rPr>
        <w:t>[14]</w:t>
      </w:r>
      <w:r w:rsidR="00BA1596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. </w:t>
      </w:r>
      <w:r w:rsidR="002234CC">
        <w:rPr>
          <w:rFonts w:ascii="Times New Roman" w:eastAsia="SimSun" w:hAnsi="Times New Roman" w:cs="Times New Roman"/>
          <w:sz w:val="20"/>
          <w:szCs w:val="20"/>
          <w:lang w:val="en-GB" w:eastAsia="zh-CN"/>
        </w:rPr>
        <w:t>This sensor was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08309B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based on 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surrounding </w:t>
      </w:r>
      <w:r w:rsidR="0008309B">
        <w:rPr>
          <w:rFonts w:ascii="Times New Roman" w:eastAsia="SimSun" w:hAnsi="Times New Roman" w:cs="Times New Roman"/>
          <w:sz w:val="20"/>
          <w:szCs w:val="20"/>
          <w:lang w:val="en-GB" w:eastAsia="zh-CN"/>
        </w:rPr>
        <w:t>a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02264A" w:rsidRPr="00D90FB5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short section of </w:t>
      </w:r>
      <w:r w:rsidR="00BA1596" w:rsidRPr="00D90FB5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coreless </w:t>
      </w:r>
      <w:r w:rsidR="00DC17C5">
        <w:rPr>
          <w:rFonts w:ascii="Times New Roman" w:eastAsia="SimSun" w:hAnsi="Times New Roman" w:cs="Times New Roman"/>
          <w:sz w:val="20"/>
          <w:szCs w:val="20"/>
          <w:lang w:val="en-GB" w:eastAsia="zh-CN"/>
        </w:rPr>
        <w:t>fibre</w:t>
      </w:r>
      <w:r w:rsidR="00BA1596" w:rsidRPr="00D90FB5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with</w:t>
      </w:r>
      <w:r w:rsidR="00272473" w:rsidRPr="00D90FB5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02264A" w:rsidRPr="00D90FB5">
        <w:rPr>
          <w:rFonts w:ascii="Times New Roman" w:eastAsia="SimSun" w:hAnsi="Times New Roman" w:cs="Times New Roman"/>
          <w:sz w:val="20"/>
          <w:szCs w:val="20"/>
          <w:lang w:val="en-GB" w:eastAsia="zh-CN"/>
        </w:rPr>
        <w:t>a</w:t>
      </w:r>
      <w:r w:rsidR="00BA1596" w:rsidRPr="00D90FB5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liquid </w:t>
      </w:r>
      <w:r w:rsidR="0002264A" w:rsidRPr="00D90FB5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with refractive index </w:t>
      </w:r>
      <w:r w:rsidR="00BA1596" w:rsidRPr="00D90FB5">
        <w:rPr>
          <w:rFonts w:ascii="Times New Roman" w:eastAsia="SimSun" w:hAnsi="Times New Roman" w:cs="Times New Roman"/>
          <w:sz w:val="20"/>
          <w:szCs w:val="20"/>
          <w:lang w:val="en-GB" w:eastAsia="zh-CN"/>
        </w:rPr>
        <w:t>of 1.43</w:t>
      </w:r>
      <w:r w:rsidR="00D90FB5" w:rsidRPr="00D90FB5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, 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but this structure and sensor </w:t>
      </w:r>
      <w:r w:rsidR="0008309B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suffers from the 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significant </w:t>
      </w:r>
      <w:r w:rsidR="0008309B">
        <w:rPr>
          <w:rFonts w:ascii="Times New Roman" w:eastAsia="SimSun" w:hAnsi="Times New Roman" w:cs="Times New Roman"/>
          <w:sz w:val="20"/>
          <w:szCs w:val="20"/>
          <w:lang w:val="en-GB" w:eastAsia="zh-CN"/>
        </w:rPr>
        <w:t>disadvantages of lower</w:t>
      </w:r>
      <w:r w:rsidR="00D90FB5" w:rsidRPr="00D90FB5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stability and difficult</w:t>
      </w:r>
      <w:r w:rsidR="0008309B">
        <w:rPr>
          <w:rFonts w:ascii="Times New Roman" w:eastAsia="SimSun" w:hAnsi="Times New Roman" w:cs="Times New Roman"/>
          <w:sz w:val="20"/>
          <w:szCs w:val="20"/>
          <w:lang w:val="en-GB" w:eastAsia="zh-CN"/>
        </w:rPr>
        <w:t>y</w:t>
      </w:r>
      <w:r w:rsidR="00DB1EFE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08309B">
        <w:rPr>
          <w:rFonts w:ascii="Times New Roman" w:eastAsia="SimSun" w:hAnsi="Times New Roman" w:cs="Times New Roman"/>
          <w:sz w:val="20"/>
          <w:szCs w:val="20"/>
          <w:lang w:val="en-GB" w:eastAsia="zh-CN"/>
        </w:rPr>
        <w:t>in</w:t>
      </w:r>
      <w:r w:rsidR="00D90FB5" w:rsidRPr="00D90FB5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packaging for real application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s</w:t>
      </w:r>
      <w:r w:rsidR="00BA1596" w:rsidRPr="00D90FB5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. </w:t>
      </w:r>
    </w:p>
    <w:p w14:paraId="19A1F684" w14:textId="24523D22" w:rsidR="003C6991" w:rsidRDefault="00AE64FF" w:rsidP="00A63CD4">
      <w:pPr>
        <w:spacing w:after="120" w:line="240" w:lineRule="auto"/>
        <w:jc w:val="both"/>
        <w:rPr>
          <w:rFonts w:ascii="Times New Roman" w:eastAsia="SimSun" w:hAnsi="Times New Roman" w:cs="Times New Roman"/>
          <w:sz w:val="20"/>
          <w:szCs w:val="20"/>
          <w:lang w:val="en-GB" w:eastAsia="zh-CN"/>
        </w:rPr>
      </w:pP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In order to improve sensitivity, polymer coated </w:t>
      </w:r>
      <w:r w:rsidR="00C41B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fibre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sensors have been proposed</w:t>
      </w:r>
      <w:r w:rsidR="008F270D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[2]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such as </w:t>
      </w:r>
      <w:r w:rsidR="001C193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a </w:t>
      </w:r>
      <w:r w:rsidR="00D70C61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PDMS coated</w:t>
      </w:r>
      <w:r w:rsidR="002C78F6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LPG</w:t>
      </w:r>
      <w:r w:rsidR="00D70C61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and FBG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. These </w:t>
      </w:r>
      <w:r w:rsidR="00671E96">
        <w:rPr>
          <w:rFonts w:ascii="Times New Roman" w:eastAsia="SimSun" w:hAnsi="Times New Roman" w:cs="Times New Roman"/>
          <w:sz w:val="20"/>
          <w:szCs w:val="20"/>
          <w:lang w:val="en-GB" w:eastAsia="zh-CN"/>
        </w:rPr>
        <w:t>techniques utilis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e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polymer materials ha</w:t>
      </w:r>
      <w:r w:rsidR="001C193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ving</w:t>
      </w:r>
      <w:r w:rsidR="009A56A4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a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thermo-optic coefficient</w:t>
      </w:r>
      <w:r w:rsidR="001C193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higher than silica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. </w:t>
      </w:r>
      <w:r w:rsidR="00892C80">
        <w:rPr>
          <w:rFonts w:ascii="Times New Roman" w:eastAsia="SimSun" w:hAnsi="Times New Roman" w:cs="Times New Roman"/>
          <w:sz w:val="20"/>
          <w:szCs w:val="20"/>
          <w:lang w:val="en-GB" w:eastAsia="zh-CN"/>
        </w:rPr>
        <w:t>Such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polymer materials </w:t>
      </w:r>
      <w:r w:rsidR="008A319E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are </w:t>
      </w:r>
      <w:r w:rsidR="00892C80">
        <w:rPr>
          <w:rFonts w:ascii="Times New Roman" w:eastAsia="SimSun" w:hAnsi="Times New Roman" w:cs="Times New Roman"/>
          <w:sz w:val="20"/>
          <w:szCs w:val="20"/>
          <w:lang w:val="en-GB" w:eastAsia="zh-CN"/>
        </w:rPr>
        <w:t>typically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coated on</w:t>
      </w:r>
      <w:r w:rsidR="008A319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to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the surface of the cladding of optical </w:t>
      </w:r>
      <w:r w:rsidR="00C41B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fibre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s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used as sensors, for example demonstrating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improved sensitivities of </w:t>
      </w:r>
      <w:r w:rsidR="00B73B7C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255.4</w:t>
      </w:r>
      <w:r w:rsidR="001A0312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B73B7C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pm/</w:t>
      </w:r>
      <w:r w:rsidR="00B73B7C" w:rsidRPr="00EB6EEA">
        <w:rPr>
          <w:rFonts w:ascii="Times New Roman" w:eastAsia="SimSun" w:hAnsi="Times New Roman" w:cs="Times New Roman"/>
          <w:sz w:val="20"/>
          <w:szCs w:val="20"/>
          <w:vertAlign w:val="superscript"/>
          <w:lang w:val="en-GB" w:eastAsia="zh-CN"/>
        </w:rPr>
        <w:t>o</w:t>
      </w:r>
      <w:r w:rsidR="00B73B7C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C</w:t>
      </w:r>
      <w:r w:rsidR="00D70C61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for </w:t>
      </w:r>
      <w:r w:rsidR="00892C80">
        <w:rPr>
          <w:rFonts w:ascii="Times New Roman" w:eastAsia="SimSun" w:hAnsi="Times New Roman" w:cs="Times New Roman"/>
          <w:sz w:val="20"/>
          <w:szCs w:val="20"/>
          <w:lang w:val="en-GB" w:eastAsia="zh-CN"/>
        </w:rPr>
        <w:t>the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D70C61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LP</w:t>
      </w:r>
      <w:r w:rsidR="00145A77">
        <w:rPr>
          <w:rFonts w:ascii="Times New Roman" w:eastAsia="SimSun" w:hAnsi="Times New Roman" w:cs="Times New Roman"/>
          <w:sz w:val="20"/>
          <w:szCs w:val="20"/>
          <w:lang w:val="en-GB" w:eastAsia="zh-CN"/>
        </w:rPr>
        <w:t>G</w:t>
      </w:r>
      <w:r w:rsidR="008A319E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sensor, which 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is more than four</w:t>
      </w:r>
      <w:r w:rsidR="00D70C61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times higher than those of 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>a</w:t>
      </w:r>
      <w:r w:rsidR="00272473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D70C61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conventional </w:t>
      </w:r>
      <w:r w:rsidR="00892C80">
        <w:rPr>
          <w:rFonts w:ascii="Times New Roman" w:eastAsia="SimSun" w:hAnsi="Times New Roman" w:cs="Times New Roman"/>
          <w:sz w:val="20"/>
          <w:szCs w:val="20"/>
          <w:lang w:val="en-GB" w:eastAsia="zh-CN"/>
        </w:rPr>
        <w:t>uncoated</w:t>
      </w:r>
      <w:r w:rsidR="00D70C61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FBG </w:t>
      </w:r>
      <w:r w:rsidR="00892C80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sensor</w:t>
      </w:r>
      <w:r w:rsidR="001A0312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8A319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[2,</w:t>
      </w:r>
      <w:r w:rsidR="00D70C61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3]</w:t>
      </w:r>
      <w:r w:rsidR="008A319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.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In our previous report</w:t>
      </w:r>
      <w:r w:rsidR="001A0312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[15]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,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we investigated a singlemode-multimode-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lastRenderedPageBreak/>
        <w:t xml:space="preserve">singlemode-multimode-singlemode (SMSMS) </w:t>
      </w:r>
      <w:r w:rsidR="00C41B1E">
        <w:rPr>
          <w:rFonts w:ascii="Times New Roman" w:eastAsia="SimSun" w:hAnsi="Times New Roman" w:cs="Times New Roman"/>
          <w:sz w:val="20"/>
          <w:szCs w:val="20"/>
          <w:lang w:val="en-GB" w:eastAsia="zh-CN"/>
        </w:rPr>
        <w:t>fibre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s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tructure. Our simulation results have shown that this </w:t>
      </w:r>
      <w:r w:rsidR="006C46E5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new 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structure has </w:t>
      </w:r>
      <w:r w:rsidR="006C46E5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a 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high </w:t>
      </w:r>
      <w:r w:rsidR="006C46E5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sensitivity to 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refractive index</w:t>
      </w:r>
      <w:r w:rsidR="006C46E5">
        <w:rPr>
          <w:rFonts w:ascii="Times New Roman" w:eastAsia="SimSun" w:hAnsi="Times New Roman" w:cs="Times New Roman"/>
          <w:sz w:val="20"/>
          <w:szCs w:val="20"/>
          <w:lang w:val="en-GB" w:eastAsia="zh-CN"/>
        </w:rPr>
        <w:t>,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6C46E5">
        <w:rPr>
          <w:rFonts w:ascii="Times New Roman" w:eastAsia="SimSun" w:hAnsi="Times New Roman" w:cs="Times New Roman"/>
          <w:sz w:val="20"/>
          <w:szCs w:val="20"/>
          <w:lang w:val="en-GB" w:eastAsia="zh-CN"/>
        </w:rPr>
        <w:t>which is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over 60000 nm/RIU (refractive index unit)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6C46E5" w:rsidRPr="006C46E5">
        <w:rPr>
          <w:rFonts w:ascii="Times New Roman" w:eastAsia="SimSun" w:hAnsi="Times New Roman" w:cs="Times New Roman"/>
          <w:sz w:val="20"/>
          <w:szCs w:val="20"/>
          <w:lang w:val="en-GB" w:eastAsia="zh-CN"/>
        </w:rPr>
        <w:t>[15]</w:t>
      </w:r>
      <w:r w:rsidR="00A83B77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.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In this 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report</w:t>
      </w:r>
      <w:r w:rsidR="009A56A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,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we propose to use </w:t>
      </w:r>
      <w:r w:rsidR="006C46E5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a 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polymer filled hollow core </w:t>
      </w:r>
      <w:r w:rsidR="004312A0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fibre 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(</w:t>
      </w:r>
      <w:r w:rsidR="00892C80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as </w:t>
      </w:r>
      <w:r w:rsidR="00E52BF8">
        <w:rPr>
          <w:rFonts w:ascii="Times New Roman" w:eastAsia="SimSun" w:hAnsi="Times New Roman" w:cs="Times New Roman"/>
          <w:sz w:val="20"/>
          <w:szCs w:val="20"/>
          <w:lang w:val="en-GB" w:eastAsia="zh-CN"/>
        </w:rPr>
        <w:t>opposed to surface coated fibre structure</w:t>
      </w:r>
      <w:r w:rsidR="00E52BF8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) to substitute the sandwiched SMF in the previous SMSMS </w:t>
      </w:r>
      <w:r w:rsidR="00E52BF8">
        <w:rPr>
          <w:rFonts w:ascii="Times New Roman" w:eastAsia="SimSun" w:hAnsi="Times New Roman" w:cs="Times New Roman"/>
          <w:sz w:val="20"/>
          <w:szCs w:val="20"/>
          <w:lang w:val="en-GB" w:eastAsia="zh-CN"/>
        </w:rPr>
        <w:t>fibre</w:t>
      </w:r>
      <w:r w:rsidR="00E52BF8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structure.</w:t>
      </w:r>
      <w:r w:rsidR="00A57368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Since the polymer material has </w:t>
      </w:r>
      <w:r w:rsidR="006C46E5">
        <w:rPr>
          <w:rFonts w:ascii="Times New Roman" w:eastAsia="SimSun" w:hAnsi="Times New Roman" w:cs="Times New Roman"/>
          <w:sz w:val="20"/>
          <w:szCs w:val="20"/>
          <w:lang w:val="en-GB" w:eastAsia="zh-CN"/>
        </w:rPr>
        <w:t>a much higher thermo-optic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coefficient</w:t>
      </w:r>
      <w:r w:rsidR="005A1674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(</w:t>
      </w:r>
      <w:r w:rsidR="003D29A3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-1.83 </w:t>
      </w:r>
      <w:r w:rsidR="004B360F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×</w:t>
      </w:r>
      <w:r w:rsidR="004B360F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10</w:t>
      </w:r>
      <w:r w:rsidR="00D44CA8" w:rsidRPr="00EB6EEA">
        <w:rPr>
          <w:rFonts w:ascii="Times New Roman" w:eastAsia="SimSun" w:hAnsi="Times New Roman" w:cs="Times New Roman"/>
          <w:sz w:val="20"/>
          <w:szCs w:val="20"/>
          <w:vertAlign w:val="superscript"/>
          <w:lang w:val="en-GB" w:eastAsia="zh-CN"/>
        </w:rPr>
        <w:t>-4</w:t>
      </w:r>
      <w:r w:rsidR="00D44CA8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/</w:t>
      </w:r>
      <w:r w:rsidR="00D44CA8" w:rsidRPr="00EB6EEA">
        <w:rPr>
          <w:rFonts w:ascii="Times New Roman" w:eastAsia="SimSun" w:hAnsi="Times New Roman" w:cs="Times New Roman"/>
          <w:sz w:val="20"/>
          <w:szCs w:val="20"/>
          <w:vertAlign w:val="superscript"/>
          <w:lang w:val="en-GB" w:eastAsia="zh-CN"/>
        </w:rPr>
        <w:t>o</w:t>
      </w:r>
      <w:r w:rsidR="00D44CA8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C</w:t>
      </w:r>
      <w:r w:rsidR="005A1674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)</w:t>
      </w:r>
      <w:r w:rsidR="001A0312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2234CC">
        <w:rPr>
          <w:rFonts w:ascii="Times New Roman" w:eastAsia="SimSun" w:hAnsi="Times New Roman" w:cs="Times New Roman"/>
          <w:sz w:val="20"/>
          <w:szCs w:val="20"/>
          <w:lang w:val="en-GB" w:eastAsia="zh-CN"/>
        </w:rPr>
        <w:t>[16]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</w:t>
      </w:r>
      <w:r w:rsidR="0032544B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as 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compared to that of silica</w:t>
      </w:r>
      <w:r w:rsidR="005A1674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(</w:t>
      </w:r>
      <w:r w:rsidR="005A167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1.06 × 10</w:t>
      </w:r>
      <w:r w:rsidR="005A1674" w:rsidRPr="00EB6EEA">
        <w:rPr>
          <w:rFonts w:ascii="Times New Roman" w:eastAsia="SimSun" w:hAnsi="Times New Roman" w:cs="Times New Roman"/>
          <w:noProof/>
          <w:sz w:val="20"/>
          <w:szCs w:val="20"/>
          <w:vertAlign w:val="superscript"/>
          <w:lang w:val="en-GB" w:eastAsia="zh-CN"/>
        </w:rPr>
        <w:t>-5</w:t>
      </w:r>
      <w:r w:rsidR="005A167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/</w:t>
      </w:r>
      <w:r w:rsidR="005A1674" w:rsidRPr="00EB6EEA">
        <w:rPr>
          <w:rFonts w:ascii="Times New Roman" w:eastAsia="SimSun" w:hAnsi="Times New Roman" w:cs="Times New Roman"/>
          <w:noProof/>
          <w:sz w:val="20"/>
          <w:szCs w:val="20"/>
          <w:vertAlign w:val="superscript"/>
          <w:lang w:val="en-GB" w:eastAsia="zh-CN"/>
        </w:rPr>
        <w:t>o</w:t>
      </w:r>
      <w:r w:rsidR="005A167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C</w:t>
      </w:r>
      <w:r w:rsidR="005A1674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)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, a high sensitivity for temperature </w:t>
      </w:r>
      <w:r w:rsidR="00272473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should </w:t>
      </w:r>
      <w:r w:rsidR="006C46E5">
        <w:rPr>
          <w:rFonts w:ascii="Times New Roman" w:eastAsia="SimSun" w:hAnsi="Times New Roman" w:cs="Times New Roman"/>
          <w:sz w:val="20"/>
          <w:szCs w:val="20"/>
          <w:lang w:val="en-GB" w:eastAsia="zh-CN"/>
        </w:rPr>
        <w:t>be</w:t>
      </w:r>
      <w:r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 xml:space="preserve"> achieved experimentally.</w:t>
      </w:r>
    </w:p>
    <w:p w14:paraId="097D6E64" w14:textId="77777777" w:rsidR="003018A1" w:rsidRDefault="006E64A7" w:rsidP="008A000D">
      <w:pPr>
        <w:pStyle w:val="ListParagraph"/>
        <w:numPr>
          <w:ilvl w:val="0"/>
          <w:numId w:val="1"/>
        </w:numPr>
        <w:spacing w:before="240" w:after="120" w:line="276" w:lineRule="auto"/>
        <w:jc w:val="center"/>
        <w:rPr>
          <w:rFonts w:ascii="Times New Roman" w:eastAsia="SimSun" w:hAnsi="Times New Roman" w:cs="Times New Roman"/>
          <w:b/>
          <w:noProof/>
          <w:lang w:val="en-GB" w:eastAsia="zh-CN"/>
        </w:rPr>
      </w:pPr>
      <w:r w:rsidRPr="00EB6EEA">
        <w:rPr>
          <w:rFonts w:ascii="Times New Roman" w:eastAsia="SimSun" w:hAnsi="Times New Roman" w:cs="Times New Roman"/>
          <w:b/>
          <w:noProof/>
          <w:lang w:val="en-GB" w:eastAsia="zh-CN"/>
        </w:rPr>
        <w:t>EXPERIMENTAL PROCEDURE</w:t>
      </w:r>
    </w:p>
    <w:p w14:paraId="7E3BC85B" w14:textId="0DDF5645" w:rsidR="0032544B" w:rsidRPr="00EB6EEA" w:rsidRDefault="00053A0D" w:rsidP="00A63CD4">
      <w:pPr>
        <w:spacing w:after="120" w:line="240" w:lineRule="auto"/>
        <w:jc w:val="both"/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</w:pP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Figure </w:t>
      </w:r>
      <w:r w:rsidR="001D2F1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1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shows a schematic diagram of </w:t>
      </w:r>
      <w:r w:rsidR="0006239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the</w:t>
      </w:r>
      <w:r w:rsidR="00062390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proposed s</w:t>
      </w:r>
      <w:r w:rsidR="007B1F22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inglemode-multimode-hollow</w:t>
      </w:r>
      <w:r w:rsidR="001D2F1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core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-multimode-singlemode (SMHMS)</w:t>
      </w:r>
      <w:r w:rsidR="00141282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, interferometer based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structure. </w:t>
      </w:r>
      <w:r w:rsidR="005654C1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When the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light </w:t>
      </w:r>
      <w:r w:rsidR="005654C1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is </w:t>
      </w:r>
      <w:r w:rsidR="007E61A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injected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into </w:t>
      </w:r>
      <w:r w:rsidR="00892C8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the</w:t>
      </w:r>
      <w:r w:rsidR="0006239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605EF6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input multimode 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="00605EF6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(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MMF-1</w:t>
      </w:r>
      <w:r w:rsidR="00605EF6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) through </w:t>
      </w:r>
      <w:r w:rsidR="005654C1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an </w:t>
      </w:r>
      <w:r w:rsidR="00605EF6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input singlemode 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="00145A77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(SMF),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multiple modes </w:t>
      </w:r>
      <w:r w:rsidR="00892C8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are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excited and propag</w:t>
      </w:r>
      <w:r w:rsidR="009A56A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a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te </w:t>
      </w:r>
      <w:r w:rsidR="00BA785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across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the MMF-1 section. The</w:t>
      </w:r>
      <w:r w:rsidR="007E61A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</w:t>
      </w:r>
      <w:r w:rsidR="003C685B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e</w:t>
      </w:r>
      <w:r w:rsidR="007E61A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multiple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modes will </w:t>
      </w:r>
      <w:r w:rsidR="00892C8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in turn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excite </w:t>
      </w:r>
      <w:r w:rsidR="00D95612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multiple</w:t>
      </w:r>
      <w:r w:rsidR="00892C8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605EF6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modes in the polymer filled ho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llow core</w:t>
      </w:r>
      <w:r w:rsidR="00605EF6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(HC)</w:t>
      </w:r>
      <w:r w:rsidR="004736DD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="00892C8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section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. </w:t>
      </w:r>
      <w:r w:rsidR="001E7603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These modes will </w:t>
      </w:r>
      <w:r w:rsidR="00C85937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be </w:t>
      </w:r>
      <w:r w:rsidR="00605EF6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highly dep</w:t>
      </w:r>
      <w:r w:rsidR="001E7603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endant on </w:t>
      </w:r>
      <w:r w:rsidR="00C85937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the core refractive index of the hollow core 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="002234CC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[15]</w:t>
      </w:r>
      <w:r w:rsidR="00C85937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. After </w:t>
      </w:r>
      <w:r w:rsidR="00892C8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being</w:t>
      </w:r>
      <w:r w:rsidR="0006239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C85937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tra</w:t>
      </w:r>
      <w:r w:rsidR="009A56A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ns</w:t>
      </w:r>
      <w:r w:rsidR="007E61A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mitted</w:t>
      </w:r>
      <w:r w:rsidR="00C85937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through </w:t>
      </w:r>
      <w:r w:rsidR="00B95F19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the </w:t>
      </w:r>
      <w:r w:rsidR="00605EF6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output multimode 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="00605EF6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(</w:t>
      </w:r>
      <w:r w:rsidR="00C85937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MMF-2</w:t>
      </w:r>
      <w:r w:rsidR="00605EF6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)</w:t>
      </w:r>
      <w:r w:rsidR="00C85937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, these modes will</w:t>
      </w:r>
      <w:r w:rsidR="0006239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C85937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interfere</w:t>
      </w:r>
      <w:r w:rsidR="007E61A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with each other and </w:t>
      </w:r>
      <w:r w:rsidR="00892C8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eventually </w:t>
      </w:r>
      <w:r w:rsidR="007E61A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couple</w:t>
      </w:r>
      <w:r w:rsidR="00C85937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back to the output SMF, </w:t>
      </w:r>
      <w:r w:rsidR="006F02C9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resulting in</w:t>
      </w:r>
      <w:r w:rsidR="0006239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7E61A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a </w:t>
      </w:r>
      <w:r w:rsidR="00C85937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transmission </w:t>
      </w:r>
      <w:r w:rsidR="006F02C9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spectrum with characteristic interference </w:t>
      </w:r>
      <w:r w:rsidR="00C85937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dip</w:t>
      </w:r>
      <w:r w:rsidR="006F02C9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s.</w:t>
      </w:r>
      <w:r w:rsidR="0006239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1D2F1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In our</w:t>
      </w:r>
      <w:r w:rsidR="003018A1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experiment</w:t>
      </w:r>
      <w:r w:rsidR="001D2F1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</w:t>
      </w:r>
      <w:r w:rsidR="003018A1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, the singlemode 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="003018A1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(SMF-28, Thorlabs) was </w:t>
      </w:r>
      <w:r w:rsidR="001D2F1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fusion </w:t>
      </w:r>
      <w:r w:rsidR="003018A1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spliced to a</w:t>
      </w:r>
      <w:r w:rsidR="001D2F1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short section of</w:t>
      </w:r>
      <w:r w:rsidR="003018A1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conventional multimode 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="00D95612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with </w:t>
      </w:r>
      <w:r w:rsidR="00A77814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a </w:t>
      </w:r>
      <w:r w:rsidR="00D95612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105</w:t>
      </w:r>
      <w:r w:rsidR="00F70FEB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/125</w:t>
      </w:r>
      <w:r w:rsidR="00D95612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µm core</w:t>
      </w:r>
      <w:r w:rsidR="00F70FEB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/cladding</w:t>
      </w:r>
      <w:r w:rsidR="00D95612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diameter </w:t>
      </w:r>
      <w:r w:rsidR="003018A1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(AFS105/125Y, Thorlabs)</w:t>
      </w:r>
      <w:r w:rsidR="001D2F1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to form a singlemode-multimode (SM) 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="001D2F1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structure</w:t>
      </w:r>
      <w:r w:rsidR="003018A1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. </w:t>
      </w:r>
      <w:r w:rsidR="001D2F1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The</w:t>
      </w:r>
      <w:r w:rsidR="003018A1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hollowcore 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="0006239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32544B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ha</w:t>
      </w:r>
      <w:r w:rsidR="0006239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s </w:t>
      </w:r>
      <w:r w:rsidR="00B95F19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a </w:t>
      </w:r>
      <w:r w:rsidR="00841061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10 µm core diameter and 125</w:t>
      </w:r>
      <w:r w:rsidR="0006239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605EF6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µm</w:t>
      </w:r>
      <w:r w:rsidR="00841061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cladding diameter</w:t>
      </w:r>
      <w:r w:rsidR="0032544B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,</w:t>
      </w:r>
      <w:r w:rsidR="001D2F1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was</w:t>
      </w:r>
      <w:r w:rsidR="003018A1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filled with</w:t>
      </w:r>
      <w:r w:rsidR="00F70FEB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polymer</w:t>
      </w:r>
      <w:r w:rsidR="003018A1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Norland Adhesive (NOA-84) </w:t>
      </w:r>
      <w:r w:rsidR="00F70FEB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by syringe,</w:t>
      </w:r>
      <w:r w:rsidR="00687B59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06239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which has</w:t>
      </w:r>
      <w:r w:rsidR="00062390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3018A1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a refractive index of 1.46</w:t>
      </w:r>
      <w:r w:rsidR="00D95612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and high </w:t>
      </w:r>
      <w:r w:rsidR="00D95612" w:rsidRPr="00EB6EEA">
        <w:rPr>
          <w:rFonts w:ascii="Times New Roman" w:eastAsia="SimSun" w:hAnsi="Times New Roman" w:cs="Times New Roman"/>
          <w:sz w:val="20"/>
          <w:szCs w:val="20"/>
          <w:lang w:val="en-GB" w:eastAsia="zh-CN"/>
        </w:rPr>
        <w:t>thermo-optic coefficient</w:t>
      </w:r>
      <w:r w:rsidR="00D95612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compared to that of silica</w:t>
      </w:r>
      <w:r w:rsidR="001D2F1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. When the NOA-84 </w:t>
      </w:r>
      <w:r w:rsidR="00B4006C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was</w:t>
      </w:r>
      <w:r w:rsidR="001D2F1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cured, a short section of </w:t>
      </w:r>
      <w:r w:rsidR="006F02C9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the </w:t>
      </w:r>
      <w:r w:rsidR="001D2F1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NOA-84 filled hollow core 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="0006239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3F7856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was </w:t>
      </w:r>
      <w:r w:rsidR="001D2F1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fusion spliced </w:t>
      </w:r>
      <w:r w:rsidR="003F7856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between </w:t>
      </w:r>
      <w:r w:rsidR="00AA3300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two </w:t>
      </w:r>
      <w:r w:rsidR="001D2F1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SM</w:t>
      </w:r>
      <w:r w:rsidR="003F7856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structures.</w:t>
      </w:r>
      <w:r w:rsidR="0006239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</w:p>
    <w:p w14:paraId="56823E72" w14:textId="77777777" w:rsidR="002D4109" w:rsidRPr="00EB6EEA" w:rsidRDefault="00564868" w:rsidP="00564868">
      <w:pPr>
        <w:spacing w:after="0" w:line="276" w:lineRule="auto"/>
        <w:jc w:val="right"/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</w:pPr>
      <w:r w:rsidRPr="00EB6EEA">
        <w:rPr>
          <w:rFonts w:ascii="Calibri" w:eastAsia="SimSun" w:hAnsi="Calibri" w:cs="Times New Roman"/>
          <w:b/>
          <w:noProof/>
          <w:lang w:val="en-GB" w:eastAsia="en-GB"/>
        </w:rPr>
        <w:drawing>
          <wp:inline distT="0" distB="0" distL="0" distR="0" wp14:anchorId="07EDAFF9" wp14:editId="44849FC6">
            <wp:extent cx="2578063" cy="9620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15030995\Desktop\PHD\Papers\OFS-25(Paper)\Basic Struc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063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6EEA">
        <w:rPr>
          <w:rFonts w:ascii="Times New Roman" w:eastAsia="SimSun" w:hAnsi="Times New Roman" w:cs="Times New Roman"/>
          <w:noProof/>
          <w:lang w:val="en-GB" w:eastAsia="en-GB"/>
        </w:rPr>
        <w:drawing>
          <wp:inline distT="0" distB="0" distL="0" distR="0" wp14:anchorId="2EF2513D" wp14:editId="212350A0">
            <wp:extent cx="3349761" cy="958291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15030995\Desktop\PHD\Papers\OFS-25(Paper)\Block Dia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135" cy="961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29120" w14:textId="77777777" w:rsidR="00564868" w:rsidRPr="00EB6EEA" w:rsidRDefault="00564868" w:rsidP="00564868">
      <w:pPr>
        <w:spacing w:after="0" w:line="240" w:lineRule="auto"/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</w:pPr>
      <w:r w:rsidRPr="004B1204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>Figure 1:Schematic</w:t>
      </w:r>
      <w:r w:rsidRPr="00EB6EEA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 xml:space="preserve"> diagram</w:t>
      </w:r>
      <w:r w:rsidR="003D29A3" w:rsidRPr="00EB6EEA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 xml:space="preserve"> of Single</w:t>
      </w:r>
      <w:r w:rsidRPr="00EB6EEA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 xml:space="preserve">mode-Multimode-         </w:t>
      </w:r>
      <w:r w:rsidRPr="004B1204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>Figure 2: Schematic</w:t>
      </w:r>
      <w:r w:rsidRPr="00EB6EEA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 xml:space="preserve"> diagram of the experimental setup to measure</w:t>
      </w:r>
    </w:p>
    <w:p w14:paraId="40A6602D" w14:textId="77777777" w:rsidR="00564868" w:rsidRPr="00EB6EEA" w:rsidDel="00841061" w:rsidRDefault="00564868" w:rsidP="00564868">
      <w:pPr>
        <w:spacing w:after="0" w:line="240" w:lineRule="auto"/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</w:pPr>
      <w:r w:rsidRPr="00EB6EEA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 xml:space="preserve"> Hollow core-Multimode-Single mode </w:t>
      </w:r>
      <w:r w:rsidR="00C41B1E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>fibre</w:t>
      </w:r>
      <w:r w:rsidRPr="00EB6EEA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 xml:space="preserve"> structure.                temperature sensitivity for SMHMS structure</w:t>
      </w:r>
      <w:r w:rsidR="007E500F" w:rsidRPr="00EB6EEA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>.</w:t>
      </w:r>
    </w:p>
    <w:p w14:paraId="49C4793C" w14:textId="77777777" w:rsidR="00564868" w:rsidRPr="00EB6EEA" w:rsidRDefault="00564868" w:rsidP="00564868">
      <w:pPr>
        <w:spacing w:after="0" w:line="276" w:lineRule="auto"/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</w:pPr>
    </w:p>
    <w:p w14:paraId="717C2507" w14:textId="5A85B6F9" w:rsidR="004C3905" w:rsidRPr="00EB6EEA" w:rsidRDefault="001D2F14" w:rsidP="00A63CD4">
      <w:pPr>
        <w:spacing w:after="120" w:line="240" w:lineRule="auto"/>
        <w:jc w:val="both"/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</w:pP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Figure 2 shows the schematic diagram of the experimental setup for </w:t>
      </w:r>
      <w:r w:rsidR="00EC0547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measuring the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temperature response of the sensor. </w:t>
      </w:r>
      <w:r w:rsidR="00CD5310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Since the sensor has </w:t>
      </w:r>
      <w:r w:rsidR="00FA3623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very </w:t>
      </w:r>
      <w:r w:rsidR="00CD5310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high sensitivity to temperature, </w:t>
      </w:r>
      <w:r w:rsidR="003018A1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a special design </w:t>
      </w:r>
      <w:r w:rsidR="00CD5310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is required for the temperature </w:t>
      </w:r>
      <w:r w:rsidR="007A7F21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chamber</w:t>
      </w:r>
      <w:r w:rsidR="00EC0547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,</w:t>
      </w:r>
      <w:r w:rsidR="00062390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CD5310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to achieve </w:t>
      </w:r>
      <w:r w:rsidR="003018A1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high</w:t>
      </w:r>
      <w:r w:rsidR="009A56A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-</w:t>
      </w:r>
      <w:r w:rsidR="003018A1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temperature stability. </w:t>
      </w:r>
      <w:r w:rsidR="006F02C9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A thermocouple was</w:t>
      </w:r>
      <w:r w:rsidR="00477C76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inserted </w:t>
      </w:r>
      <w:r w:rsidR="00EC0547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inside the temperature </w:t>
      </w:r>
      <w:r w:rsidR="007A7F21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chamber</w:t>
      </w:r>
      <w:r w:rsidR="00EC0547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, </w:t>
      </w:r>
      <w:r w:rsidR="00477C76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into the air</w:t>
      </w:r>
      <w:r w:rsidR="00976468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layer</w:t>
      </w:r>
      <w:r w:rsidR="00477C76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where the 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="00477C76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sensor was placed to measure the </w:t>
      </w:r>
      <w:r w:rsidR="00477C76" w:rsidRPr="00BA0781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temperature.</w:t>
      </w:r>
    </w:p>
    <w:p w14:paraId="42A57760" w14:textId="77777777" w:rsidR="003018A1" w:rsidRDefault="006E64A7" w:rsidP="00CD2A3E">
      <w:pPr>
        <w:pStyle w:val="ListParagraph"/>
        <w:numPr>
          <w:ilvl w:val="0"/>
          <w:numId w:val="1"/>
        </w:numPr>
        <w:spacing w:before="240" w:after="120" w:line="276" w:lineRule="auto"/>
        <w:jc w:val="center"/>
        <w:rPr>
          <w:rFonts w:ascii="Times New Roman" w:eastAsia="SimSun" w:hAnsi="Times New Roman" w:cs="Times New Roman"/>
          <w:b/>
          <w:noProof/>
          <w:lang w:val="en-GB" w:eastAsia="zh-CN"/>
        </w:rPr>
      </w:pPr>
      <w:r w:rsidRPr="00EB6EEA">
        <w:rPr>
          <w:rFonts w:ascii="Times New Roman" w:eastAsia="SimSun" w:hAnsi="Times New Roman" w:cs="Times New Roman"/>
          <w:b/>
          <w:noProof/>
          <w:lang w:val="en-GB" w:eastAsia="zh-CN"/>
        </w:rPr>
        <w:t>RESULTS AND DISCUSSION</w:t>
      </w:r>
    </w:p>
    <w:p w14:paraId="46BFE1E0" w14:textId="4BFD586D" w:rsidR="00A506AD" w:rsidRDefault="003018A1" w:rsidP="00A63CD4">
      <w:pPr>
        <w:spacing w:after="120" w:line="240" w:lineRule="auto"/>
        <w:jc w:val="both"/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</w:pP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In </w:t>
      </w:r>
      <w:r w:rsidR="00EF579B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our experiments, both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MMF-1 and MMF-2 </w:t>
      </w:r>
      <w:r w:rsidR="00FA206B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have the</w:t>
      </w:r>
      <w:r w:rsidR="00BA0781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FA206B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same</w:t>
      </w:r>
      <w:r w:rsidR="00EF579B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length</w:t>
      </w:r>
      <w:r w:rsidR="00FA206B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. Two different lengths of 5</w:t>
      </w:r>
      <w:r w:rsidR="00BA0781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FA206B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mm and 10 mm for</w:t>
      </w:r>
      <w:r w:rsidR="00707B18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the</w:t>
      </w:r>
      <w:r w:rsidR="00FA206B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BA0781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two </w:t>
      </w:r>
      <w:r w:rsidR="00FA206B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MMF</w:t>
      </w:r>
      <w:r w:rsidR="00BA0781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</w:t>
      </w:r>
      <w:r w:rsidR="00FA206B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and </w:t>
      </w:r>
      <w:r w:rsidR="00D770C9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three</w:t>
      </w:r>
      <w:r w:rsidR="00EF579B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different length</w:t>
      </w:r>
      <w:r w:rsidR="009A56A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</w:t>
      </w:r>
      <w:r w:rsidR="00EF579B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of </w:t>
      </w:r>
      <w:r w:rsidR="00707B18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the h</w:t>
      </w:r>
      <w:r w:rsidR="00EF579B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o</w:t>
      </w:r>
      <w:r w:rsidR="009A56A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l</w:t>
      </w:r>
      <w:r w:rsidR="00EF579B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low core 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="00707B18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have</w:t>
      </w:r>
      <w:r w:rsidR="00EF579B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been used</w:t>
      </w:r>
      <w:r w:rsidR="00BA0781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EF579B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to investigate the influence of</w:t>
      </w:r>
      <w:r w:rsidR="00BA0781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6F02C9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the </w:t>
      </w:r>
      <w:r w:rsidR="00FA206B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MMF and</w:t>
      </w:r>
      <w:r w:rsidR="00EF579B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HCF length</w:t>
      </w:r>
      <w:r w:rsidR="006F02C9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</w:t>
      </w:r>
      <w:r w:rsidR="00EF579B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on the sensitivity of the temperature sensor. </w:t>
      </w:r>
      <w:r w:rsidR="00A506AD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Figure 3 show the spectral response for </w:t>
      </w:r>
      <w:r w:rsidR="0079371E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three SMHMS structures with </w:t>
      </w:r>
      <w:r w:rsidR="00A506AD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10 mm</w:t>
      </w:r>
      <w:r w:rsidR="00BA0781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707B18">
        <w:rPr>
          <w:sz w:val="20"/>
          <w:szCs w:val="20"/>
        </w:rPr>
        <w:t xml:space="preserve">length </w:t>
      </w:r>
      <w:r w:rsidR="00A506AD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of MMF</w:t>
      </w:r>
      <w:r w:rsidR="0079371E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s,</w:t>
      </w:r>
      <w:r w:rsidR="00A506AD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and 10, 15 and 20 mm length</w:t>
      </w:r>
      <w:r w:rsidR="00707B18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</w:t>
      </w:r>
      <w:r w:rsidR="00A506AD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of the polymer filled HCF</w:t>
      </w:r>
      <w:r w:rsidR="00707B18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’s</w:t>
      </w:r>
      <w:r w:rsidR="00A506AD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. It can be observed that as </w:t>
      </w:r>
      <w:r w:rsidR="00707B18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the </w:t>
      </w:r>
      <w:r w:rsidR="00A506AD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temperature increases, the spectral response</w:t>
      </w:r>
      <w:r w:rsidR="006F02C9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 shift</w:t>
      </w:r>
      <w:r w:rsidR="00A506AD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to</w:t>
      </w:r>
      <w:r w:rsidR="006F02C9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wards</w:t>
      </w:r>
      <w:r w:rsidR="00A506AD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shorter wavelength</w:t>
      </w:r>
      <w:r w:rsidR="00A77814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</w:t>
      </w:r>
      <w:r w:rsidR="00A506AD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monotonically</w:t>
      </w:r>
      <w:r w:rsidR="0079371E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for all the three samples.</w:t>
      </w:r>
      <w:r w:rsidR="00BA0781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A s</w:t>
      </w:r>
      <w:r w:rsidR="00A506AD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imilar response was observed for </w:t>
      </w:r>
      <w:r w:rsidR="007479AB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the </w:t>
      </w:r>
      <w:r w:rsidR="0079371E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SMHMS structures with </w:t>
      </w:r>
      <w:r w:rsidR="00A506AD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5 mm </w:t>
      </w:r>
      <w:r w:rsidR="007479AB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length </w:t>
      </w:r>
      <w:r w:rsidR="00A506AD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of</w:t>
      </w:r>
      <w:r w:rsidR="007479AB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the</w:t>
      </w:r>
      <w:r w:rsidR="00A506AD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MMF </w:t>
      </w:r>
      <w:r w:rsidR="00A506AD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lastRenderedPageBreak/>
        <w:t xml:space="preserve">and </w:t>
      </w:r>
      <w:r w:rsidR="00BA0781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a </w:t>
      </w:r>
      <w:r w:rsidR="00A506AD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10, 15 and 20 mm length of polymer filled HCF</w:t>
      </w:r>
      <w:r w:rsidR="007479AB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’s</w:t>
      </w:r>
      <w:r w:rsidR="00A506AD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. </w:t>
      </w:r>
      <w:r w:rsidR="00F70FEB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Figure 3 also shows that </w:t>
      </w:r>
      <w:r w:rsidR="00F70FEB" w:rsidRPr="00687B59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a longer HC length </w:t>
      </w:r>
      <w:r w:rsidR="00D0590D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(HC=20 mm) </w:t>
      </w:r>
      <w:r w:rsidR="00F70FEB" w:rsidRPr="00687B59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causes a large blue shift in the dip wavelength</w:t>
      </w:r>
      <w:r w:rsidR="00D0590D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compared to that of shorter HC length (HC=10 and 15 mm).</w:t>
      </w:r>
    </w:p>
    <w:p w14:paraId="4A491AE0" w14:textId="3B18A988" w:rsidR="0032544B" w:rsidRDefault="008C0BCA" w:rsidP="00A63CD4">
      <w:pPr>
        <w:spacing w:after="120" w:line="240" w:lineRule="auto"/>
        <w:jc w:val="both"/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</w:pP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Figure 4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(a)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show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the wavelength shifts vs. change in temperature for three SMHMS 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structures with 10, 15 and 20 mm length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of 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the 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NOA-84 filled HCF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’s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and 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a 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5 mm length of MMF. For a fixed length of MMF, the longe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r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the HCF, the higher the temperature sensitivity. The maximum sensitivity achieved in 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our experiments was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2.16 nm/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sym w:font="Symbol" w:char="F0B0"/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C. The repeatability of the six SMHMS 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structures was 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also 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investigated by 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comparing the initial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measur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ements on day one with those carried out on the 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3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vertAlign w:val="superscript"/>
          <w:lang w:val="en-GB" w:eastAsia="zh-CN"/>
        </w:rPr>
        <w:t>rd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and 7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vertAlign w:val="superscript"/>
          <w:lang w:val="en-GB" w:eastAsia="zh-CN"/>
        </w:rPr>
        <w:t>th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day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after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the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fabrication of the sensors.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Figure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s 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4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(a) also shows that the 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wavelength shifts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Pr="00C15B71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measured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on the 1</w:t>
      </w:r>
      <w:r w:rsidRPr="00C15B71">
        <w:rPr>
          <w:rFonts w:ascii="Times New Roman" w:eastAsia="SimSun" w:hAnsi="Times New Roman" w:cs="Times New Roman"/>
          <w:noProof/>
          <w:sz w:val="20"/>
          <w:szCs w:val="20"/>
          <w:vertAlign w:val="superscript"/>
          <w:lang w:val="en-GB" w:eastAsia="zh-CN"/>
        </w:rPr>
        <w:t>st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, 3</w:t>
      </w:r>
      <w:r w:rsidRPr="00C15B71">
        <w:rPr>
          <w:rFonts w:ascii="Times New Roman" w:eastAsia="SimSun" w:hAnsi="Times New Roman" w:cs="Times New Roman"/>
          <w:noProof/>
          <w:sz w:val="20"/>
          <w:szCs w:val="20"/>
          <w:vertAlign w:val="superscript"/>
          <w:lang w:val="en-GB" w:eastAsia="zh-CN"/>
        </w:rPr>
        <w:t>rd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and 7</w:t>
      </w:r>
      <w:r w:rsidRPr="00C15B71">
        <w:rPr>
          <w:rFonts w:ascii="Times New Roman" w:eastAsia="SimSun" w:hAnsi="Times New Roman" w:cs="Times New Roman"/>
          <w:noProof/>
          <w:sz w:val="20"/>
          <w:szCs w:val="20"/>
          <w:vertAlign w:val="superscript"/>
          <w:lang w:val="en-GB" w:eastAsia="zh-CN"/>
        </w:rPr>
        <w:t>th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days after fabrication have 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good 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repeatability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.</w:t>
      </w:r>
    </w:p>
    <w:p w14:paraId="7198EEAB" w14:textId="77777777" w:rsidR="00A506AD" w:rsidRPr="00EB6EEA" w:rsidRDefault="00A506AD" w:rsidP="00A63CD4">
      <w:pPr>
        <w:spacing w:after="120" w:line="240" w:lineRule="auto"/>
        <w:jc w:val="center"/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</w:pPr>
      <w:r w:rsidRPr="00EB6EEA">
        <w:rPr>
          <w:rFonts w:ascii="Times New Roman" w:eastAsia="SimSun" w:hAnsi="Times New Roman" w:cs="Times New Roman"/>
          <w:noProof/>
          <w:sz w:val="18"/>
          <w:szCs w:val="18"/>
          <w:lang w:val="en-GB" w:eastAsia="en-GB"/>
        </w:rPr>
        <w:drawing>
          <wp:inline distT="0" distB="0" distL="0" distR="0" wp14:anchorId="62D8DE31" wp14:editId="34D0F65D">
            <wp:extent cx="6150592" cy="1543507"/>
            <wp:effectExtent l="0" t="0" r="317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15030995\Desktop\PHD\Papers\OFS-25(Paper)\Curves for MMF=10mm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388" cy="1547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91A86" w14:textId="77777777" w:rsidR="00A506AD" w:rsidRDefault="00A506AD" w:rsidP="00A63CD4">
      <w:pPr>
        <w:spacing w:after="120" w:line="240" w:lineRule="auto"/>
        <w:jc w:val="center"/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</w:pPr>
      <w:r w:rsidRPr="00EB6EEA">
        <w:rPr>
          <w:rFonts w:ascii="Times New Roman" w:eastAsia="SimSun" w:hAnsi="Times New Roman" w:cs="Times New Roman"/>
          <w:i/>
          <w:noProof/>
          <w:sz w:val="18"/>
          <w:szCs w:val="18"/>
          <w:lang w:val="en-GB" w:eastAsia="zh-CN"/>
        </w:rPr>
        <w:t xml:space="preserve">  </w:t>
      </w:r>
      <w:r w:rsidRPr="004B1204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>Figure 3:</w:t>
      </w:r>
      <w:r w:rsidRPr="00EB6EEA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 xml:space="preserve"> Spectral response for 10 mm of MMF and 10, 15 and 20 mm length of the polymer filled HCF in SMHMS structure.</w:t>
      </w:r>
    </w:p>
    <w:p w14:paraId="05165A54" w14:textId="59E17288" w:rsidR="00982145" w:rsidRDefault="00603137" w:rsidP="004B1204">
      <w:pPr>
        <w:spacing w:after="0" w:line="240" w:lineRule="auto"/>
        <w:jc w:val="center"/>
        <w:rPr>
          <w:rFonts w:ascii="Times New Roman" w:eastAsia="SimSun" w:hAnsi="Times New Roman" w:cs="Times New Roman"/>
          <w:noProof/>
          <w:lang w:val="en-GB" w:eastAsia="zh-CN"/>
        </w:rPr>
      </w:pPr>
      <w:r w:rsidRPr="00EB6EEA">
        <w:rPr>
          <w:rFonts w:ascii="Times New Roman" w:eastAsia="SimSun" w:hAnsi="Times New Roman" w:cs="Times New Roman"/>
          <w:noProof/>
          <w:lang w:val="en-GB" w:eastAsia="en-GB"/>
        </w:rPr>
        <w:drawing>
          <wp:inline distT="0" distB="0" distL="0" distR="0" wp14:anchorId="4F880B3A" wp14:editId="298D9D40">
            <wp:extent cx="2508793" cy="1831721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15030995\Desktop\PHD\Papers\OFS-25(Paper)\Combined MMF=5m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51" cy="184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B59" w:rsidRPr="00EB6EEA">
        <w:rPr>
          <w:rFonts w:ascii="Times New Roman" w:eastAsia="SimSun" w:hAnsi="Times New Roman" w:cs="Times New Roman"/>
          <w:noProof/>
          <w:lang w:val="en-GB" w:eastAsia="en-GB"/>
        </w:rPr>
        <w:drawing>
          <wp:inline distT="0" distB="0" distL="0" distR="0" wp14:anchorId="22EF7726" wp14:editId="5A7FF6BD">
            <wp:extent cx="2511899" cy="1753743"/>
            <wp:effectExtent l="0" t="0" r="3175" b="0"/>
            <wp:docPr id="1" name="Picture 1" descr="C:\Users\w15030995\Desktop\PHD\Papers\OFS-25(Paper)\Sensi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15030995\Desktop\PHD\Papers\OFS-25(Paper)\Sensitivit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66" cy="1756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3A878" w14:textId="30FC8787" w:rsidR="00687B59" w:rsidRPr="004B1204" w:rsidRDefault="00687B59" w:rsidP="00A63CD4">
      <w:pPr>
        <w:pStyle w:val="ListParagraph"/>
        <w:spacing w:after="120" w:line="240" w:lineRule="auto"/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</w:pPr>
      <w:r>
        <w:rPr>
          <w:rFonts w:ascii="Times New Roman" w:eastAsia="SimSun" w:hAnsi="Times New Roman" w:cs="Times New Roman"/>
          <w:noProof/>
          <w:lang w:val="en-GB" w:eastAsia="zh-CN"/>
        </w:rPr>
        <w:t xml:space="preserve">                             </w:t>
      </w:r>
      <w:r w:rsidRPr="004B1204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 xml:space="preserve">(a)                                                    </w:t>
      </w:r>
      <w:r w:rsidR="004B1204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 xml:space="preserve">                       </w:t>
      </w:r>
      <w:r w:rsidRPr="004B1204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 xml:space="preserve">                           (b)</w:t>
      </w:r>
    </w:p>
    <w:p w14:paraId="12953311" w14:textId="66B440C2" w:rsidR="00CB7CFA" w:rsidRPr="00F40BCF" w:rsidRDefault="003018A1" w:rsidP="00A63CD4">
      <w:pPr>
        <w:spacing w:after="120" w:line="240" w:lineRule="auto"/>
        <w:jc w:val="center"/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</w:pPr>
      <w:r w:rsidRPr="00CD2A3E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 xml:space="preserve">Figure </w:t>
      </w:r>
      <w:r w:rsidR="00A506AD" w:rsidRPr="00CD2A3E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>4</w:t>
      </w:r>
      <w:r w:rsidR="00F30918" w:rsidRPr="00CD2A3E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>:</w:t>
      </w:r>
      <w:r w:rsidRPr="00CD2A3E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 xml:space="preserve"> </w:t>
      </w:r>
      <w:r w:rsidRPr="00EB6EEA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>Experimental results for</w:t>
      </w:r>
      <w:r w:rsidR="003B52D7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 xml:space="preserve"> </w:t>
      </w:r>
      <w:r w:rsidR="00A77814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 xml:space="preserve">(a) wavelength shift vs. temperature for SMHMS structure with a </w:t>
      </w:r>
      <w:r w:rsidR="00A77814" w:rsidRPr="00EB6EEA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>5mm</w:t>
      </w:r>
      <w:r w:rsidR="00A77814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 xml:space="preserve"> MMF length and various HC fibre lengths</w:t>
      </w:r>
      <w:r w:rsidR="00A77814" w:rsidRPr="00EB6EEA" w:rsidDel="009D18B6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 xml:space="preserve"> </w:t>
      </w:r>
      <w:r w:rsidR="00A77814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>and (b) T</w:t>
      </w:r>
      <w:r w:rsidR="00A77814" w:rsidRPr="003B52D7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>emperature sensitivities for the sensors</w:t>
      </w:r>
      <w:r w:rsidR="00A77814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 xml:space="preserve"> with two different MMF lengths as a function of different lengths (10, 15 </w:t>
      </w:r>
      <w:r w:rsidR="00A77814" w:rsidRPr="003B52D7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>and 20mm</w:t>
      </w:r>
      <w:r w:rsidR="00A77814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 xml:space="preserve">) </w:t>
      </w:r>
      <w:r w:rsidR="00A77814" w:rsidRPr="003B52D7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 xml:space="preserve"> </w:t>
      </w:r>
      <w:r w:rsidR="00A77814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 xml:space="preserve">for </w:t>
      </w:r>
      <w:r w:rsidR="00A77814" w:rsidRPr="003B52D7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>the</w:t>
      </w:r>
      <w:r w:rsidR="00A77814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 xml:space="preserve"> </w:t>
      </w:r>
      <w:r w:rsidR="00A77814" w:rsidRPr="003B52D7"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  <w:t>polymer filled HCF</w:t>
      </w:r>
    </w:p>
    <w:p w14:paraId="18ED80B4" w14:textId="3E4C1851" w:rsidR="00CB7CFA" w:rsidRDefault="007A6EF8" w:rsidP="00A63CD4">
      <w:pPr>
        <w:spacing w:after="120" w:line="240" w:lineRule="auto"/>
        <w:jc w:val="both"/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</w:pPr>
      <w:r>
        <w:rPr>
          <w:rFonts w:ascii="Times New Roman" w:eastAsia="SimSu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F2F79" wp14:editId="7E33C9A0">
                <wp:simplePos x="0" y="0"/>
                <wp:positionH relativeFrom="column">
                  <wp:posOffset>1182370</wp:posOffset>
                </wp:positionH>
                <wp:positionV relativeFrom="paragraph">
                  <wp:posOffset>617474</wp:posOffset>
                </wp:positionV>
                <wp:extent cx="4203065" cy="393700"/>
                <wp:effectExtent l="0" t="0" r="698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03065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A9D6A" w14:textId="77777777" w:rsidR="006D371B" w:rsidRDefault="006D371B" w:rsidP="00687B59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eastAsia="SimSun" w:hAnsi="Times New Roman" w:cs="Times New Roman"/>
                                <w:noProof/>
                                <w:sz w:val="18"/>
                                <w:szCs w:val="18"/>
                                <w:lang w:val="en-GB" w:eastAsia="zh-CN"/>
                              </w:rPr>
                            </w:pPr>
                            <w:r w:rsidRPr="000928BC">
                              <w:rPr>
                                <w:rFonts w:ascii="Times New Roman" w:eastAsia="SimSun" w:hAnsi="Times New Roman" w:cs="Times New Roman"/>
                                <w:i/>
                                <w:noProof/>
                                <w:sz w:val="18"/>
                                <w:szCs w:val="18"/>
                                <w:lang w:val="en-GB" w:eastAsia="zh-CN"/>
                              </w:rPr>
                              <w:t>Table.1</w:t>
                            </w:r>
                            <w:r w:rsidRPr="000928BC">
                              <w:rPr>
                                <w:rFonts w:ascii="Times New Roman" w:eastAsia="SimSun" w:hAnsi="Times New Roman" w:cs="Times New Roman"/>
                                <w:noProof/>
                                <w:sz w:val="18"/>
                                <w:szCs w:val="18"/>
                                <w:lang w:val="en-GB" w:eastAsia="zh-CN"/>
                              </w:rPr>
                              <w:t xml:space="preserve"> Comparision of change in average sensitivity, withincrease in length of MMF and polymer filled hollowcore</w:t>
                            </w:r>
                            <w:r w:rsidR="00C41B1E">
                              <w:rPr>
                                <w:rFonts w:ascii="Times New Roman" w:eastAsia="SimSun" w:hAnsi="Times New Roman" w:cs="Times New Roman"/>
                                <w:noProof/>
                                <w:sz w:val="18"/>
                                <w:szCs w:val="18"/>
                                <w:lang w:val="en-GB" w:eastAsia="zh-CN"/>
                              </w:rPr>
                              <w:t>fibre</w:t>
                            </w:r>
                            <w:r w:rsidRPr="000928BC">
                              <w:rPr>
                                <w:rFonts w:ascii="Times New Roman" w:eastAsia="SimSun" w:hAnsi="Times New Roman" w:cs="Times New Roman"/>
                                <w:noProof/>
                                <w:sz w:val="18"/>
                                <w:szCs w:val="18"/>
                                <w:lang w:val="en-GB" w:eastAsia="zh-CN"/>
                              </w:rPr>
                              <w:t xml:space="preserve"> for SMHMS structure</w:t>
                            </w:r>
                          </w:p>
                          <w:p w14:paraId="4CE5BE14" w14:textId="77777777" w:rsidR="006D371B" w:rsidRPr="00655274" w:rsidRDefault="006D371B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F2F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3.1pt;margin-top:48.6pt;width:330.9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14:paraId="1B2A9D6A" w14:textId="77777777" w:rsidR="006D371B" w:rsidRDefault="006D371B" w:rsidP="00687B59">
                      <w:pPr>
                        <w:spacing w:after="0" w:line="276" w:lineRule="auto"/>
                        <w:jc w:val="center"/>
                        <w:rPr>
                          <w:rFonts w:ascii="Times New Roman" w:eastAsia="SimSun" w:hAnsi="Times New Roman" w:cs="Times New Roman"/>
                          <w:noProof/>
                          <w:sz w:val="18"/>
                          <w:szCs w:val="18"/>
                          <w:lang w:val="en-GB" w:eastAsia="zh-CN"/>
                        </w:rPr>
                      </w:pPr>
                      <w:r w:rsidRPr="000928BC">
                        <w:rPr>
                          <w:rFonts w:ascii="Times New Roman" w:eastAsia="SimSun" w:hAnsi="Times New Roman" w:cs="Times New Roman"/>
                          <w:i/>
                          <w:noProof/>
                          <w:sz w:val="18"/>
                          <w:szCs w:val="18"/>
                          <w:lang w:val="en-GB" w:eastAsia="zh-CN"/>
                        </w:rPr>
                        <w:t>Table.1</w:t>
                      </w:r>
                      <w:r w:rsidRPr="000928BC">
                        <w:rPr>
                          <w:rFonts w:ascii="Times New Roman" w:eastAsia="SimSun" w:hAnsi="Times New Roman" w:cs="Times New Roman"/>
                          <w:noProof/>
                          <w:sz w:val="18"/>
                          <w:szCs w:val="18"/>
                          <w:lang w:val="en-GB" w:eastAsia="zh-CN"/>
                        </w:rPr>
                        <w:t xml:space="preserve"> Comparision of change in average sensitivity, withincrease in length of MMF and polymer filled hollowcore</w:t>
                      </w:r>
                      <w:r w:rsidR="00C41B1E">
                        <w:rPr>
                          <w:rFonts w:ascii="Times New Roman" w:eastAsia="SimSun" w:hAnsi="Times New Roman" w:cs="Times New Roman"/>
                          <w:noProof/>
                          <w:sz w:val="18"/>
                          <w:szCs w:val="18"/>
                          <w:lang w:val="en-GB" w:eastAsia="zh-CN"/>
                        </w:rPr>
                        <w:t>fibre</w:t>
                      </w:r>
                      <w:r w:rsidRPr="000928BC">
                        <w:rPr>
                          <w:rFonts w:ascii="Times New Roman" w:eastAsia="SimSun" w:hAnsi="Times New Roman" w:cs="Times New Roman"/>
                          <w:noProof/>
                          <w:sz w:val="18"/>
                          <w:szCs w:val="18"/>
                          <w:lang w:val="en-GB" w:eastAsia="zh-CN"/>
                        </w:rPr>
                        <w:t xml:space="preserve"> for SMHMS structure</w:t>
                      </w:r>
                    </w:p>
                    <w:p w14:paraId="4CE5BE14" w14:textId="77777777" w:rsidR="006D371B" w:rsidRPr="00655274" w:rsidRDefault="006D371B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965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Figure </w:t>
      </w:r>
      <w:r w:rsidR="000A7965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4(b) </w:t>
      </w:r>
      <w:r w:rsidR="000A7965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</w:t>
      </w:r>
      <w:r w:rsidR="000A7965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hows</w:t>
      </w:r>
      <w:r w:rsidR="000A7965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the temperature sensitivit</w:t>
      </w:r>
      <w:r w:rsidR="000A7965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y</w:t>
      </w:r>
      <w:r w:rsidR="000A7965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for all the six sensors. </w:t>
      </w:r>
      <w:r w:rsidR="00F30918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The sensitivit</w:t>
      </w:r>
      <w:r w:rsidR="00F30918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y values</w:t>
      </w:r>
      <w:r w:rsidR="00F30918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of the sensor</w:t>
      </w:r>
      <w:r w:rsidR="00F30918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</w:t>
      </w:r>
      <w:r w:rsidR="00F30918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with 10, 15 and 20 mm length</w:t>
      </w:r>
      <w:r w:rsidR="00F30918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</w:t>
      </w:r>
      <w:r w:rsidR="00F30918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of HCF and MMF of 5 mm and 10 mm length</w:t>
      </w:r>
      <w:r w:rsidR="00F30918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</w:t>
      </w:r>
      <w:r w:rsidR="00F30918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are listed in Table.1. It shows that the length of </w:t>
      </w:r>
      <w:r w:rsidR="00F30918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the </w:t>
      </w:r>
      <w:r w:rsidR="00F30918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MMF </w:t>
      </w:r>
      <w:r w:rsidR="00F30918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section </w:t>
      </w:r>
      <w:r w:rsidR="00F30918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has</w:t>
      </w:r>
      <w:r w:rsidR="00505393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a </w:t>
      </w:r>
      <w:r w:rsidR="00F30918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limited influence on the sensitivity, however</w:t>
      </w:r>
      <w:r w:rsidR="00505393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F30918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the sensor with a longer length of </w:t>
      </w:r>
      <w:r w:rsidR="00F30918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HCF has a</w:t>
      </w:r>
      <w:r w:rsidR="00F30918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higher temperature sensitivity</w:t>
      </w:r>
      <w:r w:rsidR="00505393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. </w:t>
      </w:r>
    </w:p>
    <w:p w14:paraId="177BB1CF" w14:textId="04189656" w:rsidR="00F30918" w:rsidRDefault="00F30918" w:rsidP="00CB7CFA">
      <w:pPr>
        <w:spacing w:after="0" w:line="240" w:lineRule="auto"/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</w:pPr>
    </w:p>
    <w:p w14:paraId="7F612105" w14:textId="77777777" w:rsidR="009D18B6" w:rsidRDefault="009D18B6" w:rsidP="00CB7CFA">
      <w:pPr>
        <w:spacing w:after="0" w:line="240" w:lineRule="auto"/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</w:pPr>
    </w:p>
    <w:p w14:paraId="4C3CC051" w14:textId="77777777" w:rsidR="009D18B6" w:rsidRDefault="009D18B6" w:rsidP="00CB7CFA">
      <w:pPr>
        <w:spacing w:after="0" w:line="240" w:lineRule="auto"/>
        <w:rPr>
          <w:rFonts w:ascii="Times New Roman" w:eastAsia="SimSun" w:hAnsi="Times New Roman" w:cs="Times New Roman"/>
          <w:noProof/>
          <w:sz w:val="18"/>
          <w:szCs w:val="18"/>
          <w:lang w:val="en-GB" w:eastAsia="zh-CN"/>
        </w:rPr>
      </w:pPr>
    </w:p>
    <w:tbl>
      <w:tblPr>
        <w:tblStyle w:val="TableGrid"/>
        <w:tblW w:w="0" w:type="auto"/>
        <w:tblInd w:w="1728" w:type="dxa"/>
        <w:tblLook w:val="04A0" w:firstRow="1" w:lastRow="0" w:firstColumn="1" w:lastColumn="0" w:noHBand="0" w:noVBand="1"/>
      </w:tblPr>
      <w:tblGrid>
        <w:gridCol w:w="758"/>
        <w:gridCol w:w="1852"/>
        <w:gridCol w:w="2160"/>
        <w:gridCol w:w="2160"/>
      </w:tblGrid>
      <w:tr w:rsidR="00393260" w14:paraId="0A86B297" w14:textId="77777777" w:rsidTr="00393260"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51AAB4DF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Sr.No</w:t>
            </w:r>
          </w:p>
        </w:tc>
        <w:tc>
          <w:tcPr>
            <w:tcW w:w="1852" w:type="dxa"/>
            <w:shd w:val="clear" w:color="auto" w:fill="D9D9D9" w:themeFill="background1" w:themeFillShade="D9"/>
            <w:vAlign w:val="center"/>
          </w:tcPr>
          <w:p w14:paraId="1CE9B9DD" w14:textId="77777777" w:rsidR="00F30918" w:rsidRPr="00E52BF8" w:rsidRDefault="00F30918" w:rsidP="00F3091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52BF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Length of MMF-1</w:t>
            </w:r>
          </w:p>
          <w:p w14:paraId="4D8C0782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&amp; MMF-2 (mm)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008F739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Length of Polymer filled Hollow Core (mm)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4300F5E3" w14:textId="77777777" w:rsidR="00F30918" w:rsidRPr="00E52BF8" w:rsidRDefault="00F30918" w:rsidP="00F30918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</w:pPr>
            <w:r w:rsidRPr="00E52BF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Average Sensitivity</w:t>
            </w:r>
          </w:p>
          <w:p w14:paraId="16E5D770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(nm/</w:t>
            </w:r>
            <w:r w:rsidRPr="00E52BF8">
              <w:rPr>
                <w:rFonts w:ascii="Times New Roman" w:hAnsi="Times New Roman" w:cs="Times New Roman"/>
                <w:b/>
                <w:noProof/>
                <w:sz w:val="18"/>
                <w:szCs w:val="18"/>
                <w:vertAlign w:val="superscript"/>
              </w:rPr>
              <w:t>o</w:t>
            </w:r>
            <w:r w:rsidRPr="00E52BF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C)</w:t>
            </w:r>
          </w:p>
        </w:tc>
      </w:tr>
      <w:tr w:rsidR="00F30918" w14:paraId="4BFED0AF" w14:textId="77777777" w:rsidTr="00687B59">
        <w:tc>
          <w:tcPr>
            <w:tcW w:w="758" w:type="dxa"/>
            <w:vAlign w:val="center"/>
          </w:tcPr>
          <w:p w14:paraId="6C7E0898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1</w:t>
            </w:r>
          </w:p>
        </w:tc>
        <w:tc>
          <w:tcPr>
            <w:tcW w:w="1852" w:type="dxa"/>
            <w:vAlign w:val="center"/>
          </w:tcPr>
          <w:p w14:paraId="3A1CA2D5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2160" w:type="dxa"/>
            <w:vAlign w:val="center"/>
          </w:tcPr>
          <w:p w14:paraId="779FA9B4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2160" w:type="dxa"/>
            <w:vAlign w:val="center"/>
          </w:tcPr>
          <w:p w14:paraId="433E66E9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0.80</w:t>
            </w:r>
          </w:p>
        </w:tc>
      </w:tr>
      <w:tr w:rsidR="00F30918" w14:paraId="1D899C0D" w14:textId="77777777" w:rsidTr="00687B59">
        <w:tc>
          <w:tcPr>
            <w:tcW w:w="758" w:type="dxa"/>
            <w:vAlign w:val="center"/>
          </w:tcPr>
          <w:p w14:paraId="0998B3D4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2</w:t>
            </w:r>
          </w:p>
        </w:tc>
        <w:tc>
          <w:tcPr>
            <w:tcW w:w="1852" w:type="dxa"/>
            <w:vAlign w:val="center"/>
          </w:tcPr>
          <w:p w14:paraId="42376EDC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2160" w:type="dxa"/>
            <w:vAlign w:val="center"/>
          </w:tcPr>
          <w:p w14:paraId="63A4B327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15</w:t>
            </w:r>
          </w:p>
        </w:tc>
        <w:tc>
          <w:tcPr>
            <w:tcW w:w="2160" w:type="dxa"/>
            <w:vAlign w:val="center"/>
          </w:tcPr>
          <w:p w14:paraId="4079D914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1.49</w:t>
            </w:r>
          </w:p>
        </w:tc>
      </w:tr>
      <w:tr w:rsidR="00F30918" w14:paraId="5AC2FB8C" w14:textId="77777777" w:rsidTr="00687B59">
        <w:tc>
          <w:tcPr>
            <w:tcW w:w="758" w:type="dxa"/>
            <w:vAlign w:val="center"/>
          </w:tcPr>
          <w:p w14:paraId="433452A6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3</w:t>
            </w:r>
          </w:p>
        </w:tc>
        <w:tc>
          <w:tcPr>
            <w:tcW w:w="1852" w:type="dxa"/>
            <w:vAlign w:val="center"/>
          </w:tcPr>
          <w:p w14:paraId="49537F6C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2160" w:type="dxa"/>
            <w:vAlign w:val="center"/>
          </w:tcPr>
          <w:p w14:paraId="234C3943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2160" w:type="dxa"/>
            <w:vAlign w:val="center"/>
          </w:tcPr>
          <w:p w14:paraId="3E3D8FD0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2.15</w:t>
            </w:r>
          </w:p>
        </w:tc>
      </w:tr>
      <w:tr w:rsidR="00F30918" w14:paraId="70164A2B" w14:textId="77777777" w:rsidTr="00687B59">
        <w:tc>
          <w:tcPr>
            <w:tcW w:w="758" w:type="dxa"/>
            <w:vAlign w:val="center"/>
          </w:tcPr>
          <w:p w14:paraId="053913A9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1852" w:type="dxa"/>
            <w:vAlign w:val="center"/>
          </w:tcPr>
          <w:p w14:paraId="79B40026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2160" w:type="dxa"/>
            <w:vAlign w:val="center"/>
          </w:tcPr>
          <w:p w14:paraId="0976B622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2160" w:type="dxa"/>
            <w:vAlign w:val="center"/>
          </w:tcPr>
          <w:p w14:paraId="2A35E170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0.79</w:t>
            </w:r>
          </w:p>
        </w:tc>
      </w:tr>
      <w:tr w:rsidR="00F30918" w14:paraId="2E6F6B3D" w14:textId="77777777" w:rsidTr="00687B59">
        <w:tc>
          <w:tcPr>
            <w:tcW w:w="758" w:type="dxa"/>
            <w:vAlign w:val="center"/>
          </w:tcPr>
          <w:p w14:paraId="22285493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5</w:t>
            </w:r>
          </w:p>
        </w:tc>
        <w:tc>
          <w:tcPr>
            <w:tcW w:w="1852" w:type="dxa"/>
            <w:vAlign w:val="center"/>
          </w:tcPr>
          <w:p w14:paraId="0041561C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2160" w:type="dxa"/>
            <w:vAlign w:val="center"/>
          </w:tcPr>
          <w:p w14:paraId="65912751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15</w:t>
            </w:r>
          </w:p>
        </w:tc>
        <w:tc>
          <w:tcPr>
            <w:tcW w:w="2160" w:type="dxa"/>
            <w:vAlign w:val="center"/>
          </w:tcPr>
          <w:p w14:paraId="0C9E42A5" w14:textId="77777777" w:rsidR="00F30918" w:rsidRDefault="00F30918" w:rsidP="00687B5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GB" w:eastAsia="zh-CN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1.47</w:t>
            </w:r>
          </w:p>
        </w:tc>
      </w:tr>
      <w:tr w:rsidR="00F30918" w14:paraId="0C8A9B4C" w14:textId="77777777" w:rsidTr="00687B59">
        <w:tc>
          <w:tcPr>
            <w:tcW w:w="758" w:type="dxa"/>
            <w:vAlign w:val="center"/>
          </w:tcPr>
          <w:p w14:paraId="0371DEF4" w14:textId="77777777" w:rsidR="00F30918" w:rsidRPr="00E52BF8" w:rsidRDefault="00F30918" w:rsidP="00687B5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6</w:t>
            </w:r>
          </w:p>
        </w:tc>
        <w:tc>
          <w:tcPr>
            <w:tcW w:w="1852" w:type="dxa"/>
            <w:vAlign w:val="center"/>
          </w:tcPr>
          <w:p w14:paraId="4282D74F" w14:textId="77777777" w:rsidR="00F30918" w:rsidRPr="00E52BF8" w:rsidRDefault="00F30918" w:rsidP="00687B5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10</w:t>
            </w:r>
          </w:p>
        </w:tc>
        <w:tc>
          <w:tcPr>
            <w:tcW w:w="2160" w:type="dxa"/>
            <w:vAlign w:val="center"/>
          </w:tcPr>
          <w:p w14:paraId="308AD308" w14:textId="77777777" w:rsidR="00F30918" w:rsidRPr="00E52BF8" w:rsidRDefault="00F30918" w:rsidP="00687B5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20</w:t>
            </w:r>
          </w:p>
        </w:tc>
        <w:tc>
          <w:tcPr>
            <w:tcW w:w="2160" w:type="dxa"/>
            <w:vAlign w:val="center"/>
          </w:tcPr>
          <w:p w14:paraId="58CEB1DF" w14:textId="77777777" w:rsidR="00F30918" w:rsidRPr="00E52BF8" w:rsidRDefault="00F30918" w:rsidP="00687B59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E52BF8">
              <w:rPr>
                <w:rFonts w:ascii="Times New Roman" w:hAnsi="Times New Roman" w:cs="Times New Roman"/>
                <w:noProof/>
                <w:sz w:val="18"/>
                <w:szCs w:val="18"/>
              </w:rPr>
              <w:t>2.16</w:t>
            </w:r>
          </w:p>
        </w:tc>
      </w:tr>
    </w:tbl>
    <w:p w14:paraId="7A9A2C65" w14:textId="77777777" w:rsidR="004C3905" w:rsidRDefault="006E64A7" w:rsidP="004B1204">
      <w:pPr>
        <w:pStyle w:val="ListParagraph"/>
        <w:numPr>
          <w:ilvl w:val="0"/>
          <w:numId w:val="1"/>
        </w:numPr>
        <w:spacing w:before="240" w:after="120" w:line="276" w:lineRule="auto"/>
        <w:jc w:val="center"/>
        <w:rPr>
          <w:rFonts w:ascii="Times New Roman" w:eastAsia="SimSun" w:hAnsi="Times New Roman" w:cs="Times New Roman"/>
          <w:b/>
          <w:noProof/>
          <w:lang w:val="en-GB" w:eastAsia="zh-CN"/>
        </w:rPr>
      </w:pPr>
      <w:r w:rsidRPr="00EB6EEA">
        <w:rPr>
          <w:rFonts w:ascii="Times New Roman" w:eastAsia="SimSun" w:hAnsi="Times New Roman" w:cs="Times New Roman"/>
          <w:b/>
          <w:noProof/>
          <w:lang w:val="en-GB" w:eastAsia="zh-CN"/>
        </w:rPr>
        <w:t>CONCLUSION</w:t>
      </w:r>
    </w:p>
    <w:p w14:paraId="08CE6208" w14:textId="4595A29E" w:rsidR="003018A1" w:rsidRPr="00EB6EEA" w:rsidRDefault="005164EC" w:rsidP="007A6EF8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</w:pP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In this report, we propose a</w:t>
      </w:r>
      <w:r w:rsidRPr="005164EC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high</w:t>
      </w:r>
      <w:r w:rsidR="007479AB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ly</w:t>
      </w:r>
      <w:r w:rsidRPr="005164EC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-sensitiv</w:t>
      </w:r>
      <w:r w:rsidR="007479AB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e</w:t>
      </w:r>
      <w:r w:rsidRPr="005164EC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temperature sensor based on a 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polymer fillled HCF interferometer. </w:t>
      </w:r>
      <w:r w:rsidRPr="005164EC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This sensor was made by 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fusion splicing </w:t>
      </w:r>
      <w:r w:rsidRPr="005164EC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a short section of hollow core 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Pr="005164EC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f</w:t>
      </w:r>
      <w:r w:rsidR="00A55F2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illed with a high thermo-optic</w:t>
      </w:r>
      <w:r w:rsidRPr="005164EC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coefficient (TOC) polymer with a refractive index close to that of the</w:t>
      </w:r>
      <w:r w:rsidR="00C55025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fibre</w:t>
      </w:r>
      <w:r w:rsidRPr="005164EC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cladding, between two sing</w:t>
      </w:r>
      <w:r w:rsidR="00A55F2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le</w:t>
      </w:r>
      <w:r w:rsidRPr="005164EC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mode-multimode (SM) </w:t>
      </w:r>
      <w:r w:rsidR="00C41B1E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fibre</w:t>
      </w:r>
      <w:r w:rsidRPr="005164EC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structures. 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Experimentally we have</w:t>
      </w:r>
      <w:r w:rsidRPr="005164EC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demonstrate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d</w:t>
      </w:r>
      <w:r w:rsidR="008A59EF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a maximum</w:t>
      </w:r>
      <w:r w:rsidRPr="005164EC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temperature sensitivity of 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2.16 nm/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sym w:font="Symbol" w:char="F0B0"/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C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which is 200 times higher than </w:t>
      </w:r>
      <w:r w:rsidR="00C55025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that of 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a tranditional SMS temperature sensor</w:t>
      </w:r>
      <w:r w:rsidRPr="005164EC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. </w:t>
      </w:r>
      <w:r w:rsidR="0051722E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The length of </w:t>
      </w:r>
      <w:r w:rsidR="00C55025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the </w:t>
      </w:r>
      <w:r w:rsidR="0051722E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MMF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section</w:t>
      </w:r>
      <w:r w:rsidR="008A59EF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426732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has</w:t>
      </w:r>
      <w:r w:rsidR="00A55F2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a</w:t>
      </w:r>
      <w:r w:rsidR="00426732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8A59EF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negligible</w:t>
      </w:r>
      <w:r w:rsidR="008A59EF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426732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influence</w:t>
      </w:r>
      <w:r w:rsidR="008A59EF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426732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on</w:t>
      </w:r>
      <w:r w:rsidR="008A59EF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51722E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the temperature sensitivity, </w:t>
      </w:r>
      <w:r w:rsidR="00915B65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but</w:t>
      </w:r>
      <w:r w:rsidR="008A59EF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426732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the length of</w:t>
      </w:r>
      <w:r w:rsidR="009A56A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the</w:t>
      </w:r>
      <w:r w:rsidR="00426732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polymer filled HCF does have </w:t>
      </w:r>
      <w:r w:rsidR="00A55F2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a </w:t>
      </w:r>
      <w:r w:rsidR="00426732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si</w:t>
      </w:r>
      <w:r w:rsidR="009A56A4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gn</w:t>
      </w:r>
      <w:r w:rsidR="00426732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ificant influence</w:t>
      </w:r>
      <w:r w:rsidR="00A55F2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on the sensitivity: </w:t>
      </w:r>
      <w:r w:rsidR="00915B65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that is:</w:t>
      </w:r>
      <w:r w:rsidR="00426732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the longer the length of HCF, the higher the </w:t>
      </w:r>
      <w:r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temperature </w:t>
      </w:r>
      <w:r w:rsidR="00426732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sensitivity</w:t>
      </w:r>
      <w:r w:rsidR="008A59EF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 </w:t>
      </w:r>
      <w:r w:rsidR="00C55025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of the structure</w:t>
      </w:r>
      <w:r w:rsidR="00426732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.</w:t>
      </w:r>
    </w:p>
    <w:p w14:paraId="65BF60A0" w14:textId="77777777" w:rsidR="0016568B" w:rsidRDefault="0051722E" w:rsidP="00CD2A3E">
      <w:pPr>
        <w:pStyle w:val="ListParagraph"/>
        <w:spacing w:before="240" w:after="120" w:line="240" w:lineRule="auto"/>
        <w:jc w:val="center"/>
        <w:rPr>
          <w:rFonts w:ascii="Times New Roman" w:eastAsia="SimSun" w:hAnsi="Times New Roman" w:cs="Times New Roman"/>
          <w:b/>
          <w:noProof/>
          <w:lang w:val="en-GB" w:eastAsia="zh-CN"/>
        </w:rPr>
      </w:pPr>
      <w:r w:rsidRPr="00EB6EEA">
        <w:rPr>
          <w:rFonts w:ascii="Times New Roman" w:eastAsia="SimSun" w:hAnsi="Times New Roman" w:cs="Times New Roman"/>
          <w:b/>
          <w:noProof/>
          <w:lang w:val="en-GB" w:eastAsia="zh-CN"/>
        </w:rPr>
        <w:t>ACKNOWLEDGEMENT</w:t>
      </w:r>
    </w:p>
    <w:p w14:paraId="5E122B97" w14:textId="56C952C9" w:rsidR="00B5640D" w:rsidRPr="00EB6EEA" w:rsidRDefault="007F0567" w:rsidP="007A6EF8">
      <w:pPr>
        <w:spacing w:after="0" w:line="240" w:lineRule="auto"/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</w:pP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This work was supported by </w:t>
      </w:r>
      <w:r w:rsidR="002E147A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 xml:space="preserve">Research and Development Funding, </w:t>
      </w:r>
      <w:r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Northumbria University at Newcastle upon Tyne, U.K</w:t>
      </w:r>
      <w:r w:rsidR="00B5640D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.</w:t>
      </w:r>
      <w:r w:rsidR="00487D51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and</w:t>
      </w:r>
      <w:r w:rsidR="00487D51" w:rsidRPr="00EB6EEA">
        <w:t xml:space="preserve"> t</w:t>
      </w:r>
      <w:r w:rsidR="00487D51" w:rsidRPr="00EB6EEA">
        <w:rPr>
          <w:rFonts w:ascii="Times New Roman" w:eastAsia="SimSun" w:hAnsi="Times New Roman" w:cs="Times New Roman"/>
          <w:noProof/>
          <w:sz w:val="20"/>
          <w:szCs w:val="20"/>
          <w:lang w:val="en-GB" w:eastAsia="zh-CN"/>
        </w:rPr>
        <w:t>he Open Fund of IPOC (BUPT).</w:t>
      </w:r>
    </w:p>
    <w:p w14:paraId="7A1F2634" w14:textId="77777777" w:rsidR="003018A1" w:rsidRDefault="0051722E" w:rsidP="00CD2A3E">
      <w:pPr>
        <w:pStyle w:val="ListParagraph"/>
        <w:spacing w:before="240" w:after="120" w:line="276" w:lineRule="auto"/>
        <w:jc w:val="center"/>
        <w:rPr>
          <w:rFonts w:ascii="Times New Roman" w:eastAsia="SimSun" w:hAnsi="Times New Roman" w:cs="Times New Roman"/>
          <w:b/>
          <w:noProof/>
          <w:lang w:val="en-GB" w:eastAsia="zh-CN"/>
        </w:rPr>
      </w:pPr>
      <w:r w:rsidRPr="00EB6EEA">
        <w:rPr>
          <w:rFonts w:ascii="Times New Roman" w:eastAsia="SimSun" w:hAnsi="Times New Roman" w:cs="Times New Roman"/>
          <w:b/>
          <w:noProof/>
          <w:lang w:val="en-GB" w:eastAsia="zh-CN"/>
        </w:rPr>
        <w:t>REFERENCES</w:t>
      </w:r>
    </w:p>
    <w:p w14:paraId="43F53773" w14:textId="5363FBF5" w:rsidR="0008309B" w:rsidRPr="0008309B" w:rsidRDefault="0008309B" w:rsidP="006B7B19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</w:pP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[1] Reddy, P. S., Prasad, R. S., Sengupta, D., Kishore, P., Shankar, M. S., Narayana, K. and Tiwari, U., “Method for enhancing and controlling temperature sensitivity of </w:t>
      </w:r>
      <w:r w:rsidR="00DC17C5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fibre</w:t>
      </w: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 Bragg grating sensor based on two bimetallic strips,” IEEE Photonics Journal, 4, 1035-1041 (2012).</w:t>
      </w:r>
    </w:p>
    <w:p w14:paraId="315CFDD0" w14:textId="67352970" w:rsidR="0008309B" w:rsidRPr="0008309B" w:rsidRDefault="0008309B" w:rsidP="0008309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</w:pP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[2] Park, C.-s., Joo, K.-I., Kang, S.-W.and Kim, H.-R., “A PDMS-coated optical </w:t>
      </w:r>
      <w:r w:rsidR="00DC17C5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fibre</w:t>
      </w: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 Bragg grating sensor for enhancing temperature sensitivity,” Journal of the Optical Society of Korea, 15, 329-334 (2011).</w:t>
      </w:r>
    </w:p>
    <w:p w14:paraId="5781CF88" w14:textId="3F4E3A07" w:rsidR="0008309B" w:rsidRPr="0008309B" w:rsidRDefault="0008309B" w:rsidP="0008309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</w:pP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[3] Wang, Q., Du, C., Zhang, J., Lv, R. and Zhao, Y., “Sensitivity-enhanced temperature sensor based on PDMS-coated long period </w:t>
      </w:r>
      <w:r w:rsidR="00DC17C5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fibre</w:t>
      </w: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 grating,” Optics Communications, 377, 89-93 (2016).</w:t>
      </w:r>
    </w:p>
    <w:p w14:paraId="2A036C60" w14:textId="3919A9D4" w:rsidR="0008309B" w:rsidRPr="0008309B" w:rsidRDefault="0008309B" w:rsidP="0008309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</w:pP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[4] Shi, W. H., You, C. J. and Wu, J., “D-shaped photonic crystal </w:t>
      </w:r>
      <w:r w:rsidR="00DC17C5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fibre</w:t>
      </w: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 refractive index and temperature sensor based on surface plasmon resonance and directional coupling,” Acta Phys. Sin., 64(22) (2015).</w:t>
      </w:r>
    </w:p>
    <w:p w14:paraId="60615BCA" w14:textId="77777777" w:rsidR="0008309B" w:rsidRPr="0008309B" w:rsidRDefault="0008309B" w:rsidP="0008309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</w:pP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[5] Li, X. G., Zhao, Y., Cai, L. and Wang, Q., “Simultaneous Measurement of RI and Temperature Based on a Composite Interferometer,” IEEE Photonics Technology Letters, 28(17), 1839-1842 (2016).</w:t>
      </w:r>
    </w:p>
    <w:p w14:paraId="120B4813" w14:textId="76408B8F" w:rsidR="0008309B" w:rsidRPr="0008309B" w:rsidRDefault="0008309B" w:rsidP="0008309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</w:pP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[6] Yin, B., Li, Y., Liu, Z. B., Feng, S. C., Bai, Y. L., Xu, Y. and Jian, S. S., “Investigation on a compact in-line multimode-single-mode-multimode </w:t>
      </w:r>
      <w:r w:rsidR="00DC17C5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fibre</w:t>
      </w: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 structure,” Optics and Laser Technology, 80, 16-21 (2016).</w:t>
      </w:r>
    </w:p>
    <w:p w14:paraId="55D8C5C3" w14:textId="749DD599" w:rsidR="0008309B" w:rsidRPr="0008309B" w:rsidRDefault="0008309B" w:rsidP="0008309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</w:pP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[7] Wu, Q., Hatta, A., Wang, P., Semenova, Y. and Farrell, G., “Use of a bent single SMS </w:t>
      </w:r>
      <w:r w:rsidR="00DC17C5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fibre</w:t>
      </w: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 structure for simultaneous measurement of displacement and temperature sensing,” Electronics Letters, 46(16)</w:t>
      </w:r>
      <w:r w:rsidR="00412699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,</w:t>
      </w: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 (2010).</w:t>
      </w:r>
    </w:p>
    <w:p w14:paraId="7827A0E7" w14:textId="20BEBF2E" w:rsidR="0008309B" w:rsidRPr="0008309B" w:rsidRDefault="0008309B" w:rsidP="0008309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</w:pPr>
      <w:r w:rsidRPr="0008309B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>[8] Wu, Q., Semenova, Y., Hatta, A. M., Wang, P. and Farrell, G.</w:t>
      </w: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,“</w:t>
      </w:r>
      <w:r w:rsidRPr="0008309B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>Single</w:t>
      </w:r>
      <w:r w:rsidRPr="0008309B">
        <w:rPr>
          <w:rFonts w:ascii="Cambria Math" w:eastAsiaTheme="minorEastAsia" w:hAnsi="Cambria Math" w:cs="Cambria Math" w:hint="eastAsia"/>
          <w:sz w:val="20"/>
          <w:szCs w:val="20"/>
          <w:lang w:val="en-GB" w:eastAsia="zh-CN"/>
        </w:rPr>
        <w:t>‐</w:t>
      </w:r>
      <w:r w:rsidRPr="0008309B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>mode</w:t>
      </w:r>
      <w:r w:rsidRPr="0008309B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>–</w:t>
      </w:r>
      <w:r w:rsidRPr="0008309B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>multimode</w:t>
      </w:r>
      <w:r w:rsidRPr="0008309B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>–</w:t>
      </w:r>
      <w:r w:rsidRPr="0008309B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>single</w:t>
      </w:r>
      <w:r w:rsidRPr="0008309B">
        <w:rPr>
          <w:rFonts w:ascii="Cambria Math" w:eastAsiaTheme="minorEastAsia" w:hAnsi="Cambria Math" w:cs="Cambria Math" w:hint="eastAsia"/>
          <w:sz w:val="20"/>
          <w:szCs w:val="20"/>
          <w:lang w:val="en-GB" w:eastAsia="zh-CN"/>
        </w:rPr>
        <w:t>‐</w:t>
      </w:r>
      <w:r w:rsidRPr="0008309B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 xml:space="preserve">mode </w:t>
      </w:r>
      <w:r w:rsidR="00DC17C5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>fibre</w:t>
      </w:r>
      <w:r w:rsidRPr="0008309B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 xml:space="preserve"> structures for simultaneous measurement of strain and temperature</w:t>
      </w: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,”</w:t>
      </w:r>
      <w:r w:rsidRPr="0008309B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 xml:space="preserve"> Microwave and Optical Technology Letters, 53</w:t>
      </w: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(</w:t>
      </w:r>
      <w:r w:rsidRPr="0008309B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>9</w:t>
      </w: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),</w:t>
      </w:r>
      <w:r w:rsidRPr="0008309B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 xml:space="preserve"> 2181-2185 </w:t>
      </w: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(</w:t>
      </w:r>
      <w:r w:rsidRPr="0008309B">
        <w:rPr>
          <w:rFonts w:ascii="Times New Roman" w:eastAsiaTheme="minorEastAsia" w:hAnsi="Times New Roman" w:cs="Times New Roman" w:hint="eastAsia"/>
          <w:sz w:val="20"/>
          <w:szCs w:val="20"/>
          <w:lang w:val="en-GB" w:eastAsia="zh-CN"/>
        </w:rPr>
        <w:t>2011).</w:t>
      </w:r>
    </w:p>
    <w:p w14:paraId="2354C0AB" w14:textId="293FF82C" w:rsidR="0008309B" w:rsidRPr="0008309B" w:rsidRDefault="0008309B" w:rsidP="0008309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</w:pP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[9] Barrera, D., Hervas, J., Gasulla, I. and Sales, S., “Enhanced accuracy sensors using multicore optical fibres based on RFBGs for temperatures up to 1000 degrees C,” Proc. SPIE</w:t>
      </w:r>
      <w:r w:rsidR="005930CF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,</w:t>
      </w: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 9916 (2016).</w:t>
      </w:r>
    </w:p>
    <w:p w14:paraId="0570389E" w14:textId="6746670B" w:rsidR="0008309B" w:rsidRPr="0008309B" w:rsidRDefault="0008309B" w:rsidP="0008309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</w:pP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[10] Mamidi, V. R., Kamineni, S., Ravinuthala, L. S. P., Madhuvarasu, S. S., Thumu, V. R., Pachava, V. R. and Putha, K., “</w:t>
      </w:r>
      <w:r w:rsidR="00DC17C5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Fibre</w:t>
      </w: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 Bragg Grating-based high temperature sensor and its low cost interrogation system with enhanced resolution,” OpticaApplicata, 44(2), 299-308 (2014).</w:t>
      </w:r>
    </w:p>
    <w:p w14:paraId="3D38A65E" w14:textId="00DBF710" w:rsidR="0008309B" w:rsidRPr="0008309B" w:rsidRDefault="0008309B" w:rsidP="0008309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</w:pP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[11] Kersey, A. D., Davis, M. A., Patrick, H. J., LeBlanc, M., Koo, K., Askins, C., Putnam, M., and Friebele, E. J., “</w:t>
      </w:r>
      <w:r w:rsidR="00DC17C5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Fibre</w:t>
      </w: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 grating sensors,” Journal of Lightwave Technology, 15(8), 1442-1463 (1997).</w:t>
      </w:r>
    </w:p>
    <w:p w14:paraId="41533AFE" w14:textId="08B8C84B" w:rsidR="0008309B" w:rsidRPr="0008309B" w:rsidRDefault="0008309B" w:rsidP="0008309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</w:pP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lastRenderedPageBreak/>
        <w:t xml:space="preserve">[12] Shu, X., Zhang, L. and Bennion, I., “Sensitivity characteristics of long-period </w:t>
      </w:r>
      <w:r w:rsidR="00DC17C5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fibre</w:t>
      </w: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 gratings,” Journal of Lightwave Technology, 20(2), 255 (2002).</w:t>
      </w:r>
    </w:p>
    <w:p w14:paraId="310AE9C2" w14:textId="3D0A134C" w:rsidR="0008309B" w:rsidRPr="0008309B" w:rsidRDefault="0008309B" w:rsidP="0008309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</w:pP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[13] Wang, P., Ding, M., Bo, L., Guan, C., Semenova, Y., Wu, Q., Farrell, G. and Brambilla, G., “</w:t>
      </w:r>
      <w:r w:rsidR="00DC17C5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Fibre</w:t>
      </w: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-tip high-temperature sensor based on multimode interference,” Optics letters, 38(22), 4617-4620 </w:t>
      </w:r>
      <w:r w:rsidR="00411AD8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(</w:t>
      </w: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2013</w:t>
      </w:r>
      <w:r w:rsidR="00411AD8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)</w:t>
      </w: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.</w:t>
      </w:r>
    </w:p>
    <w:p w14:paraId="0AB675E5" w14:textId="0B4D2106" w:rsidR="0008309B" w:rsidRPr="0008309B" w:rsidRDefault="0008309B" w:rsidP="0008309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</w:pP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[14] Silva, S., Pachon, E. G., Franco, M. A., Hayashi, J. G., Malcata, F. X., Frazão, O., Jorge, P. and Cordeiro, C. M., “Ultrahigh-sensitivity temperature </w:t>
      </w:r>
      <w:r w:rsidR="00DC17C5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fibre</w:t>
      </w: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 sensor based on multimode interference,” Appl. Opt., 51(16), 3236-3242 (2012).</w:t>
      </w:r>
    </w:p>
    <w:p w14:paraId="14D5916F" w14:textId="09330B07" w:rsidR="0008309B" w:rsidRPr="0008309B" w:rsidRDefault="0008309B" w:rsidP="0008309B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</w:pP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[15] Wu, Q., Yuan, J., Yu, C., Sang, X., Sun, L., Li, J., Guo, T., Guan, B., Chan, H., Chiang, K. S., Ma, Y., Wang, P., Semenova, Y. and Farrell, G., “UV exposure on a single-mode </w:t>
      </w:r>
      <w:r w:rsidR="00DC17C5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>fibre</w:t>
      </w:r>
      <w:r w:rsidRPr="0008309B">
        <w:rPr>
          <w:rFonts w:ascii="Times New Roman" w:eastAsiaTheme="minorEastAsia" w:hAnsi="Times New Roman" w:cs="Times New Roman"/>
          <w:sz w:val="20"/>
          <w:szCs w:val="20"/>
          <w:lang w:val="en-GB" w:eastAsia="zh-CN"/>
        </w:rPr>
        <w:t xml:space="preserve"> within a multimode interference structure,” Optics letters, 39(22), 6521-6524 (2014).</w:t>
      </w:r>
    </w:p>
    <w:p w14:paraId="60390E7D" w14:textId="156BC3C0" w:rsidR="00FE6E7A" w:rsidRPr="002D4109" w:rsidRDefault="0008309B" w:rsidP="0008309B">
      <w:pPr>
        <w:pStyle w:val="EndNoteBibliography"/>
        <w:rPr>
          <w:sz w:val="20"/>
          <w:lang w:val="en-GB"/>
        </w:rPr>
      </w:pPr>
      <w:r w:rsidRPr="0008309B">
        <w:rPr>
          <w:rFonts w:ascii="Times New Roman" w:eastAsiaTheme="minorEastAsia" w:hAnsi="Times New Roman" w:cs="Times New Roman"/>
          <w:noProof w:val="0"/>
          <w:sz w:val="20"/>
          <w:szCs w:val="20"/>
          <w:lang w:val="en-GB" w:eastAsia="zh-CN"/>
        </w:rPr>
        <w:t xml:space="preserve">[16] Sohn, K. R. and Peng, G.-D., “Mechanically formed loss-tunable long-period </w:t>
      </w:r>
      <w:r w:rsidR="00DC17C5">
        <w:rPr>
          <w:rFonts w:ascii="Times New Roman" w:eastAsiaTheme="minorEastAsia" w:hAnsi="Times New Roman" w:cs="Times New Roman"/>
          <w:noProof w:val="0"/>
          <w:sz w:val="20"/>
          <w:szCs w:val="20"/>
          <w:lang w:val="en-GB" w:eastAsia="zh-CN"/>
        </w:rPr>
        <w:t>fibre</w:t>
      </w:r>
      <w:r w:rsidRPr="0008309B">
        <w:rPr>
          <w:rFonts w:ascii="Times New Roman" w:eastAsiaTheme="minorEastAsia" w:hAnsi="Times New Roman" w:cs="Times New Roman"/>
          <w:noProof w:val="0"/>
          <w:sz w:val="20"/>
          <w:szCs w:val="20"/>
          <w:lang w:val="en-GB" w:eastAsia="zh-CN"/>
        </w:rPr>
        <w:t xml:space="preserve"> gratings realized on the periodic arrayed metal wires,” Optics communications, 278(1), 77-80 (2007).</w:t>
      </w:r>
      <w:r w:rsidR="00C20FD6" w:rsidRPr="00E52BF8">
        <w:rPr>
          <w:rFonts w:ascii="Times New Roman" w:eastAsia="SimSun" w:hAnsi="Times New Roman" w:cs="Times New Roman"/>
          <w:sz w:val="19"/>
          <w:szCs w:val="19"/>
          <w:lang w:val="en-GB" w:eastAsia="zh-CN"/>
        </w:rPr>
        <w:fldChar w:fldCharType="begin"/>
      </w:r>
      <w:r w:rsidR="003018A1" w:rsidRPr="00E52BF8">
        <w:rPr>
          <w:rFonts w:ascii="Times New Roman" w:eastAsia="SimSun" w:hAnsi="Times New Roman" w:cs="Times New Roman"/>
          <w:sz w:val="19"/>
          <w:szCs w:val="19"/>
          <w:lang w:val="en-GB" w:eastAsia="zh-CN"/>
        </w:rPr>
        <w:instrText xml:space="preserve"> ADDIN EN.REFLIST </w:instrText>
      </w:r>
      <w:r w:rsidR="00C20FD6" w:rsidRPr="00E52BF8">
        <w:rPr>
          <w:rFonts w:ascii="Times New Roman" w:eastAsia="SimSun" w:hAnsi="Times New Roman" w:cs="Times New Roman"/>
          <w:sz w:val="19"/>
          <w:szCs w:val="19"/>
          <w:lang w:val="en-GB" w:eastAsia="zh-CN"/>
        </w:rPr>
        <w:fldChar w:fldCharType="end"/>
      </w:r>
    </w:p>
    <w:sectPr w:rsidR="00FE6E7A" w:rsidRPr="002D4109" w:rsidSect="00902C69">
      <w:pgSz w:w="11907" w:h="16727" w:code="9"/>
      <w:pgMar w:top="1440" w:right="1094" w:bottom="2807" w:left="1094" w:header="1440" w:footer="28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F8005" w14:textId="77777777" w:rsidR="00C76FF3" w:rsidRDefault="00C76FF3" w:rsidP="00EE5199">
      <w:pPr>
        <w:spacing w:after="0" w:line="240" w:lineRule="auto"/>
      </w:pPr>
      <w:r>
        <w:separator/>
      </w:r>
    </w:p>
  </w:endnote>
  <w:endnote w:type="continuationSeparator" w:id="0">
    <w:p w14:paraId="64F7EC98" w14:textId="77777777" w:rsidR="00C76FF3" w:rsidRDefault="00C76FF3" w:rsidP="00EE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EAA3A" w14:textId="77777777" w:rsidR="00C76FF3" w:rsidRDefault="00C76FF3" w:rsidP="00EE5199">
      <w:pPr>
        <w:spacing w:after="0" w:line="240" w:lineRule="auto"/>
      </w:pPr>
      <w:r>
        <w:separator/>
      </w:r>
    </w:p>
  </w:footnote>
  <w:footnote w:type="continuationSeparator" w:id="0">
    <w:p w14:paraId="023E83C6" w14:textId="77777777" w:rsidR="00C76FF3" w:rsidRDefault="00C76FF3" w:rsidP="00EE5199">
      <w:pPr>
        <w:spacing w:after="0" w:line="240" w:lineRule="auto"/>
      </w:pPr>
      <w:r>
        <w:continuationSeparator/>
      </w:r>
    </w:p>
  </w:footnote>
  <w:footnote w:id="1">
    <w:p w14:paraId="74552514" w14:textId="77777777" w:rsidR="00DB1EFE" w:rsidRPr="00DB1EFE" w:rsidRDefault="00DB1EFE">
      <w:pPr>
        <w:pStyle w:val="FootnoteText"/>
        <w:rPr>
          <w:lang w:val="en-GB"/>
        </w:rPr>
      </w:pPr>
      <w:r>
        <w:rPr>
          <w:lang w:val="en-GB"/>
        </w:rPr>
        <w:t>* Qiang.wu@northumbria.ac.uk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E0D14"/>
    <w:multiLevelType w:val="hybridMultilevel"/>
    <w:tmpl w:val="7ADCC8B4"/>
    <w:lvl w:ilvl="0" w:tplc="6B2E1B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4EDA"/>
    <w:multiLevelType w:val="hybridMultilevel"/>
    <w:tmpl w:val="35EC0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gutterAtTop/>
  <w:activeWritingStyle w:appName="MSWord" w:lang="en-GB" w:vendorID="64" w:dllVersion="131078" w:nlCheck="1" w:checkStyle="0"/>
  <w:activeWritingStyle w:appName="MSWord" w:lang="en-US" w:vendorID="64" w:dllVersion="131078" w:nlCheck="1" w:checkStyle="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xMrU0NTM0NLM0MjZS0lEKTi0uzszPAykwrAUAcCaw0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ssoc Comp Mach Proc(ACM)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txrvp5ddw5dp2esr27xfsr22peddvx09dfs&quot;&gt;My EndNote Library&lt;record-ids&gt;&lt;item&gt;352&lt;/item&gt;&lt;/record-ids&gt;&lt;/item&gt;&lt;/Libraries&gt;"/>
  </w:docVars>
  <w:rsids>
    <w:rsidRoot w:val="003018A1"/>
    <w:rsid w:val="000009E5"/>
    <w:rsid w:val="0000127F"/>
    <w:rsid w:val="00010F2D"/>
    <w:rsid w:val="0002264A"/>
    <w:rsid w:val="00047B9D"/>
    <w:rsid w:val="00053A0D"/>
    <w:rsid w:val="000549C6"/>
    <w:rsid w:val="00060707"/>
    <w:rsid w:val="00062390"/>
    <w:rsid w:val="000751C9"/>
    <w:rsid w:val="00076B42"/>
    <w:rsid w:val="0008309B"/>
    <w:rsid w:val="000928BC"/>
    <w:rsid w:val="000928C6"/>
    <w:rsid w:val="000A7965"/>
    <w:rsid w:val="000D578F"/>
    <w:rsid w:val="000D5A86"/>
    <w:rsid w:val="000E227E"/>
    <w:rsid w:val="000E2BCB"/>
    <w:rsid w:val="000F0CF0"/>
    <w:rsid w:val="000F5560"/>
    <w:rsid w:val="000F6B8D"/>
    <w:rsid w:val="00116CD3"/>
    <w:rsid w:val="001269FA"/>
    <w:rsid w:val="00131F3B"/>
    <w:rsid w:val="001377B4"/>
    <w:rsid w:val="00141282"/>
    <w:rsid w:val="00145A77"/>
    <w:rsid w:val="0016568B"/>
    <w:rsid w:val="001825B1"/>
    <w:rsid w:val="0018483D"/>
    <w:rsid w:val="001930A4"/>
    <w:rsid w:val="00194482"/>
    <w:rsid w:val="001A0312"/>
    <w:rsid w:val="001A07B0"/>
    <w:rsid w:val="001C193A"/>
    <w:rsid w:val="001C2E74"/>
    <w:rsid w:val="001D0E8F"/>
    <w:rsid w:val="001D2F14"/>
    <w:rsid w:val="001D4478"/>
    <w:rsid w:val="001E7603"/>
    <w:rsid w:val="001F518F"/>
    <w:rsid w:val="00200F84"/>
    <w:rsid w:val="0021257C"/>
    <w:rsid w:val="002128FB"/>
    <w:rsid w:val="002234CC"/>
    <w:rsid w:val="002400D3"/>
    <w:rsid w:val="002439FA"/>
    <w:rsid w:val="00246EBC"/>
    <w:rsid w:val="00267A5D"/>
    <w:rsid w:val="00272473"/>
    <w:rsid w:val="002745EC"/>
    <w:rsid w:val="00276A4E"/>
    <w:rsid w:val="00287584"/>
    <w:rsid w:val="00292BD7"/>
    <w:rsid w:val="00296F41"/>
    <w:rsid w:val="002A5019"/>
    <w:rsid w:val="002C6C0D"/>
    <w:rsid w:val="002C78F6"/>
    <w:rsid w:val="002C7EE3"/>
    <w:rsid w:val="002D2635"/>
    <w:rsid w:val="002D4109"/>
    <w:rsid w:val="002D56A2"/>
    <w:rsid w:val="002E147A"/>
    <w:rsid w:val="002F57CD"/>
    <w:rsid w:val="003018A1"/>
    <w:rsid w:val="0030363C"/>
    <w:rsid w:val="00304E9A"/>
    <w:rsid w:val="00307B0B"/>
    <w:rsid w:val="00310B67"/>
    <w:rsid w:val="00314066"/>
    <w:rsid w:val="003204D5"/>
    <w:rsid w:val="003231AE"/>
    <w:rsid w:val="0032544B"/>
    <w:rsid w:val="00332981"/>
    <w:rsid w:val="00334CAA"/>
    <w:rsid w:val="003357B1"/>
    <w:rsid w:val="00343C65"/>
    <w:rsid w:val="003559FF"/>
    <w:rsid w:val="0036363A"/>
    <w:rsid w:val="00393260"/>
    <w:rsid w:val="003977F7"/>
    <w:rsid w:val="003B52D7"/>
    <w:rsid w:val="003C5B7E"/>
    <w:rsid w:val="003C60EE"/>
    <w:rsid w:val="003C685B"/>
    <w:rsid w:val="003C6991"/>
    <w:rsid w:val="003D29A3"/>
    <w:rsid w:val="003E2F34"/>
    <w:rsid w:val="003E6452"/>
    <w:rsid w:val="003F6D0C"/>
    <w:rsid w:val="003F7856"/>
    <w:rsid w:val="003F7E90"/>
    <w:rsid w:val="00411624"/>
    <w:rsid w:val="00411AD8"/>
    <w:rsid w:val="00412699"/>
    <w:rsid w:val="004201E5"/>
    <w:rsid w:val="004211F8"/>
    <w:rsid w:val="00424002"/>
    <w:rsid w:val="004266ED"/>
    <w:rsid w:val="00426732"/>
    <w:rsid w:val="0043034A"/>
    <w:rsid w:val="004312A0"/>
    <w:rsid w:val="00450617"/>
    <w:rsid w:val="00450CE6"/>
    <w:rsid w:val="00463F9E"/>
    <w:rsid w:val="004736DD"/>
    <w:rsid w:val="00477C76"/>
    <w:rsid w:val="00487D51"/>
    <w:rsid w:val="00491D65"/>
    <w:rsid w:val="004B1204"/>
    <w:rsid w:val="004B360F"/>
    <w:rsid w:val="004B6BE3"/>
    <w:rsid w:val="004C3905"/>
    <w:rsid w:val="004D0BFA"/>
    <w:rsid w:val="004D0E1A"/>
    <w:rsid w:val="004E25D7"/>
    <w:rsid w:val="004E5CB8"/>
    <w:rsid w:val="004F2730"/>
    <w:rsid w:val="004F6684"/>
    <w:rsid w:val="00505393"/>
    <w:rsid w:val="00511591"/>
    <w:rsid w:val="00511BA4"/>
    <w:rsid w:val="00512515"/>
    <w:rsid w:val="00515365"/>
    <w:rsid w:val="005164EC"/>
    <w:rsid w:val="0051722E"/>
    <w:rsid w:val="005255D9"/>
    <w:rsid w:val="00544249"/>
    <w:rsid w:val="00551B3A"/>
    <w:rsid w:val="00564868"/>
    <w:rsid w:val="00564D15"/>
    <w:rsid w:val="005654C1"/>
    <w:rsid w:val="00570E69"/>
    <w:rsid w:val="00573488"/>
    <w:rsid w:val="00575692"/>
    <w:rsid w:val="00592B63"/>
    <w:rsid w:val="005930CF"/>
    <w:rsid w:val="005A1674"/>
    <w:rsid w:val="005A4864"/>
    <w:rsid w:val="005B6540"/>
    <w:rsid w:val="005D62BA"/>
    <w:rsid w:val="00603137"/>
    <w:rsid w:val="00605EF6"/>
    <w:rsid w:val="006133E3"/>
    <w:rsid w:val="0065389F"/>
    <w:rsid w:val="00655274"/>
    <w:rsid w:val="0065686D"/>
    <w:rsid w:val="00671E96"/>
    <w:rsid w:val="00687B59"/>
    <w:rsid w:val="006B24E8"/>
    <w:rsid w:val="006B7B19"/>
    <w:rsid w:val="006C46E5"/>
    <w:rsid w:val="006C6F53"/>
    <w:rsid w:val="006D371B"/>
    <w:rsid w:val="006E1D55"/>
    <w:rsid w:val="006E381F"/>
    <w:rsid w:val="006E64A7"/>
    <w:rsid w:val="006F000E"/>
    <w:rsid w:val="006F02C9"/>
    <w:rsid w:val="00707B18"/>
    <w:rsid w:val="00714F58"/>
    <w:rsid w:val="00723863"/>
    <w:rsid w:val="00723B61"/>
    <w:rsid w:val="00731B45"/>
    <w:rsid w:val="00742D3A"/>
    <w:rsid w:val="00747883"/>
    <w:rsid w:val="007479AB"/>
    <w:rsid w:val="00752093"/>
    <w:rsid w:val="007669E0"/>
    <w:rsid w:val="00770481"/>
    <w:rsid w:val="0079371E"/>
    <w:rsid w:val="007951B1"/>
    <w:rsid w:val="007971A5"/>
    <w:rsid w:val="007A1D56"/>
    <w:rsid w:val="007A5B18"/>
    <w:rsid w:val="007A6EF8"/>
    <w:rsid w:val="007A7F21"/>
    <w:rsid w:val="007B1F22"/>
    <w:rsid w:val="007C6433"/>
    <w:rsid w:val="007E0F8B"/>
    <w:rsid w:val="007E500F"/>
    <w:rsid w:val="007E61A0"/>
    <w:rsid w:val="007F0567"/>
    <w:rsid w:val="008216BE"/>
    <w:rsid w:val="00841061"/>
    <w:rsid w:val="0086613C"/>
    <w:rsid w:val="008675CB"/>
    <w:rsid w:val="00882CDC"/>
    <w:rsid w:val="00891A35"/>
    <w:rsid w:val="008924AB"/>
    <w:rsid w:val="00892C80"/>
    <w:rsid w:val="008A000D"/>
    <w:rsid w:val="008A319E"/>
    <w:rsid w:val="008A465F"/>
    <w:rsid w:val="008A59EF"/>
    <w:rsid w:val="008C0BCA"/>
    <w:rsid w:val="008F270D"/>
    <w:rsid w:val="00901408"/>
    <w:rsid w:val="009019FA"/>
    <w:rsid w:val="00902C69"/>
    <w:rsid w:val="0091508E"/>
    <w:rsid w:val="00915B01"/>
    <w:rsid w:val="00915B65"/>
    <w:rsid w:val="009161FC"/>
    <w:rsid w:val="0092227C"/>
    <w:rsid w:val="00922943"/>
    <w:rsid w:val="00925F6A"/>
    <w:rsid w:val="009627BB"/>
    <w:rsid w:val="009724A6"/>
    <w:rsid w:val="009729AC"/>
    <w:rsid w:val="00976468"/>
    <w:rsid w:val="00982145"/>
    <w:rsid w:val="00991C1C"/>
    <w:rsid w:val="0099774A"/>
    <w:rsid w:val="009A5299"/>
    <w:rsid w:val="009A56A4"/>
    <w:rsid w:val="009B5027"/>
    <w:rsid w:val="009C445C"/>
    <w:rsid w:val="009D18B6"/>
    <w:rsid w:val="009E4B32"/>
    <w:rsid w:val="009F39EC"/>
    <w:rsid w:val="009F5BF2"/>
    <w:rsid w:val="009F66B5"/>
    <w:rsid w:val="00A06F95"/>
    <w:rsid w:val="00A276F3"/>
    <w:rsid w:val="00A31AE5"/>
    <w:rsid w:val="00A40C51"/>
    <w:rsid w:val="00A50102"/>
    <w:rsid w:val="00A506AD"/>
    <w:rsid w:val="00A55F2A"/>
    <w:rsid w:val="00A57368"/>
    <w:rsid w:val="00A61910"/>
    <w:rsid w:val="00A63CD4"/>
    <w:rsid w:val="00A7094B"/>
    <w:rsid w:val="00A756C2"/>
    <w:rsid w:val="00A77814"/>
    <w:rsid w:val="00A83B77"/>
    <w:rsid w:val="00A83CCD"/>
    <w:rsid w:val="00AA3300"/>
    <w:rsid w:val="00AC1DAA"/>
    <w:rsid w:val="00AD2AA0"/>
    <w:rsid w:val="00AE12B9"/>
    <w:rsid w:val="00AE64FF"/>
    <w:rsid w:val="00AF2E06"/>
    <w:rsid w:val="00AF78A3"/>
    <w:rsid w:val="00B30610"/>
    <w:rsid w:val="00B34867"/>
    <w:rsid w:val="00B4006C"/>
    <w:rsid w:val="00B5640D"/>
    <w:rsid w:val="00B73B7C"/>
    <w:rsid w:val="00B84787"/>
    <w:rsid w:val="00B94EBD"/>
    <w:rsid w:val="00B95F19"/>
    <w:rsid w:val="00BA0781"/>
    <w:rsid w:val="00BA1596"/>
    <w:rsid w:val="00BA7850"/>
    <w:rsid w:val="00BE5D96"/>
    <w:rsid w:val="00BE646E"/>
    <w:rsid w:val="00C00183"/>
    <w:rsid w:val="00C04AE6"/>
    <w:rsid w:val="00C15B71"/>
    <w:rsid w:val="00C20FD6"/>
    <w:rsid w:val="00C25BEA"/>
    <w:rsid w:val="00C41B1E"/>
    <w:rsid w:val="00C50B6E"/>
    <w:rsid w:val="00C522EB"/>
    <w:rsid w:val="00C55025"/>
    <w:rsid w:val="00C73CDE"/>
    <w:rsid w:val="00C76FF3"/>
    <w:rsid w:val="00C85937"/>
    <w:rsid w:val="00C87BAD"/>
    <w:rsid w:val="00CA40C9"/>
    <w:rsid w:val="00CA42A2"/>
    <w:rsid w:val="00CB7CFA"/>
    <w:rsid w:val="00CC7D40"/>
    <w:rsid w:val="00CD2A3E"/>
    <w:rsid w:val="00CD5310"/>
    <w:rsid w:val="00CF6EB5"/>
    <w:rsid w:val="00D0590D"/>
    <w:rsid w:val="00D30068"/>
    <w:rsid w:val="00D44C70"/>
    <w:rsid w:val="00D44CA8"/>
    <w:rsid w:val="00D46DEB"/>
    <w:rsid w:val="00D57A5B"/>
    <w:rsid w:val="00D70C61"/>
    <w:rsid w:val="00D770C9"/>
    <w:rsid w:val="00D80B6F"/>
    <w:rsid w:val="00D87AFC"/>
    <w:rsid w:val="00D90FB5"/>
    <w:rsid w:val="00D92FE8"/>
    <w:rsid w:val="00D95612"/>
    <w:rsid w:val="00DA5504"/>
    <w:rsid w:val="00DB1EFE"/>
    <w:rsid w:val="00DB6630"/>
    <w:rsid w:val="00DC17C5"/>
    <w:rsid w:val="00DC1AB2"/>
    <w:rsid w:val="00DD084C"/>
    <w:rsid w:val="00DD24A2"/>
    <w:rsid w:val="00DE355E"/>
    <w:rsid w:val="00E20CFB"/>
    <w:rsid w:val="00E217C4"/>
    <w:rsid w:val="00E30B70"/>
    <w:rsid w:val="00E41C62"/>
    <w:rsid w:val="00E52BF8"/>
    <w:rsid w:val="00E53675"/>
    <w:rsid w:val="00E56FC5"/>
    <w:rsid w:val="00E65A32"/>
    <w:rsid w:val="00E91D81"/>
    <w:rsid w:val="00EB6EEA"/>
    <w:rsid w:val="00EC0547"/>
    <w:rsid w:val="00EE5199"/>
    <w:rsid w:val="00EE7EF4"/>
    <w:rsid w:val="00EF579B"/>
    <w:rsid w:val="00F00CAA"/>
    <w:rsid w:val="00F00DEA"/>
    <w:rsid w:val="00F05F22"/>
    <w:rsid w:val="00F1153E"/>
    <w:rsid w:val="00F17684"/>
    <w:rsid w:val="00F21225"/>
    <w:rsid w:val="00F24E6A"/>
    <w:rsid w:val="00F30918"/>
    <w:rsid w:val="00F31F6E"/>
    <w:rsid w:val="00F34884"/>
    <w:rsid w:val="00F40BCF"/>
    <w:rsid w:val="00F629C2"/>
    <w:rsid w:val="00F65472"/>
    <w:rsid w:val="00F662B6"/>
    <w:rsid w:val="00F70FEB"/>
    <w:rsid w:val="00F72AFB"/>
    <w:rsid w:val="00F97251"/>
    <w:rsid w:val="00F97A8F"/>
    <w:rsid w:val="00FA206B"/>
    <w:rsid w:val="00FA3623"/>
    <w:rsid w:val="00FA76C9"/>
    <w:rsid w:val="00FE6E7A"/>
    <w:rsid w:val="00FE7E80"/>
    <w:rsid w:val="00FF2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4ECA2"/>
  <w15:docId w15:val="{D178CC15-43FD-4DD6-ACE5-C9063F76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8A1"/>
    <w:pPr>
      <w:spacing w:after="160" w:line="259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8A1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8A1"/>
    <w:rPr>
      <w:rFonts w:ascii="Tahoma" w:eastAsiaTheme="minorHAnsi" w:hAnsi="Tahoma" w:cs="Tahoma"/>
      <w:sz w:val="16"/>
      <w:szCs w:val="16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A31AE5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1AE5"/>
    <w:rPr>
      <w:rFonts w:ascii="Calibri" w:eastAsiaTheme="minorHAnsi" w:hAnsi="Calibri"/>
      <w:noProof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A31AE5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31AE5"/>
    <w:rPr>
      <w:rFonts w:ascii="Calibri" w:eastAsiaTheme="minorHAnsi" w:hAnsi="Calibri"/>
      <w:noProof/>
      <w:lang w:val="en-US" w:eastAsia="en-US"/>
    </w:rPr>
  </w:style>
  <w:style w:type="paragraph" w:styleId="ListParagraph">
    <w:name w:val="List Paragraph"/>
    <w:basedOn w:val="Normal"/>
    <w:uiPriority w:val="34"/>
    <w:qFormat/>
    <w:rsid w:val="00EE5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199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E5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199"/>
    <w:rPr>
      <w:rFonts w:eastAsiaTheme="minorHAnsi"/>
      <w:lang w:val="en-US" w:eastAsia="en-US"/>
    </w:rPr>
  </w:style>
  <w:style w:type="paragraph" w:customStyle="1" w:styleId="OEemail">
    <w:name w:val="OE email"/>
    <w:basedOn w:val="Normal"/>
    <w:rsid w:val="00573488"/>
    <w:pPr>
      <w:spacing w:after="0" w:line="240" w:lineRule="auto"/>
      <w:jc w:val="center"/>
    </w:pPr>
    <w:rPr>
      <w:rFonts w:ascii="Times New Roman" w:eastAsia="SimSun" w:hAnsi="Times New Roman" w:cs="Times New Roman"/>
      <w:i/>
      <w:color w:val="0000FF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34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CAA"/>
    <w:rPr>
      <w:rFonts w:eastAsiaTheme="minorHAnsi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CAA"/>
    <w:rPr>
      <w:rFonts w:eastAsiaTheme="minorHAnsi"/>
      <w:b/>
      <w:bCs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0B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B67"/>
    <w:rPr>
      <w:rFonts w:eastAsiaTheme="minorHAnsi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10B67"/>
    <w:rPr>
      <w:vertAlign w:val="superscript"/>
    </w:rPr>
  </w:style>
  <w:style w:type="paragraph" w:styleId="Revision">
    <w:name w:val="Revision"/>
    <w:hidden/>
    <w:uiPriority w:val="99"/>
    <w:semiHidden/>
    <w:rsid w:val="009D18B6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SPIEbodytext">
    <w:name w:val="SPIE body text"/>
    <w:basedOn w:val="Normal"/>
    <w:link w:val="SPIEbodytextCharChar"/>
    <w:rsid w:val="008A000D"/>
    <w:pPr>
      <w:spacing w:after="120" w:line="240" w:lineRule="auto"/>
      <w:jc w:val="both"/>
    </w:pPr>
    <w:rPr>
      <w:rFonts w:ascii="Times New Roman" w:eastAsia="SimSun" w:hAnsi="Times New Roman" w:cs="Times New Roman"/>
      <w:sz w:val="20"/>
      <w:szCs w:val="24"/>
    </w:rPr>
  </w:style>
  <w:style w:type="character" w:customStyle="1" w:styleId="SPIEbodytextCharChar">
    <w:name w:val="SPIE body text Char Char"/>
    <w:link w:val="SPIEbodytext"/>
    <w:rsid w:val="008A000D"/>
    <w:rPr>
      <w:rFonts w:ascii="Times New Roman" w:eastAsia="SimSun" w:hAnsi="Times New Roman" w:cs="Times New Roman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6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496E-F33D-48DE-B874-3D0759AA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2009</Words>
  <Characters>11455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Northumbra University</Company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rahul.kumar</dc:creator>
  <cp:lastModifiedBy>Ay Okpokam</cp:lastModifiedBy>
  <cp:revision>2</cp:revision>
  <cp:lastPrinted>2016-10-11T15:23:00Z</cp:lastPrinted>
  <dcterms:created xsi:type="dcterms:W3CDTF">2017-06-12T10:48:00Z</dcterms:created>
  <dcterms:modified xsi:type="dcterms:W3CDTF">2017-06-12T10:48:00Z</dcterms:modified>
</cp:coreProperties>
</file>