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B278B" w14:textId="77777777" w:rsidR="00586B16" w:rsidRDefault="00586B16" w:rsidP="00586B16">
      <w:pPr>
        <w:tabs>
          <w:tab w:val="left" w:pos="7797"/>
        </w:tabs>
        <w:spacing w:after="0" w:line="240" w:lineRule="auto"/>
        <w:jc w:val="center"/>
        <w:rPr>
          <w:rFonts w:ascii="Calibri" w:hAnsi="Calibri"/>
          <w:b/>
          <w:sz w:val="28"/>
          <w:szCs w:val="28"/>
        </w:rPr>
      </w:pPr>
      <w:bookmarkStart w:id="0" w:name="_Hlk515700912"/>
      <w:bookmarkStart w:id="1" w:name="_GoBack"/>
      <w:bookmarkEnd w:id="0"/>
      <w:bookmarkEnd w:id="1"/>
      <w:r w:rsidRPr="002E75E2">
        <w:rPr>
          <w:rFonts w:ascii="Calibri" w:hAnsi="Calibri"/>
          <w:b/>
          <w:sz w:val="28"/>
          <w:szCs w:val="28"/>
        </w:rPr>
        <w:t>Table: Answers to Reviewers’ Comments</w:t>
      </w:r>
    </w:p>
    <w:p w14:paraId="3E38E660" w14:textId="77777777" w:rsidR="00586B16" w:rsidRPr="002E75E2" w:rsidRDefault="00586B16" w:rsidP="00586B16">
      <w:pPr>
        <w:tabs>
          <w:tab w:val="left" w:pos="7797"/>
        </w:tabs>
        <w:spacing w:after="0" w:line="240" w:lineRule="auto"/>
        <w:jc w:val="center"/>
        <w:rPr>
          <w:rFonts w:ascii="Calibri" w:hAnsi="Calibri"/>
          <w:b/>
          <w:sz w:val="28"/>
          <w:szCs w:val="28"/>
        </w:rPr>
      </w:pPr>
    </w:p>
    <w:tbl>
      <w:tblPr>
        <w:tblStyle w:val="TableGrid"/>
        <w:tblW w:w="0" w:type="auto"/>
        <w:tblLook w:val="04A0" w:firstRow="1" w:lastRow="0" w:firstColumn="1" w:lastColumn="0" w:noHBand="0" w:noVBand="1"/>
      </w:tblPr>
      <w:tblGrid>
        <w:gridCol w:w="4208"/>
        <w:gridCol w:w="4286"/>
      </w:tblGrid>
      <w:tr w:rsidR="00586B16" w:rsidRPr="00DE6959" w14:paraId="5ED52D8F" w14:textId="77777777" w:rsidTr="0020524B">
        <w:tc>
          <w:tcPr>
            <w:tcW w:w="4508" w:type="dxa"/>
            <w:shd w:val="clear" w:color="auto" w:fill="D9D9D9" w:themeFill="background1" w:themeFillShade="D9"/>
          </w:tcPr>
          <w:p w14:paraId="27EAB36A" w14:textId="77777777" w:rsidR="00586B16" w:rsidRPr="00DE6959" w:rsidRDefault="00586B16" w:rsidP="0020524B">
            <w:pPr>
              <w:tabs>
                <w:tab w:val="left" w:pos="7797"/>
              </w:tabs>
              <w:rPr>
                <w:rFonts w:ascii="Calibri" w:hAnsi="Calibri"/>
              </w:rPr>
            </w:pPr>
            <w:r w:rsidRPr="00DE6959">
              <w:rPr>
                <w:rFonts w:ascii="Calibri" w:hAnsi="Calibri"/>
                <w:b/>
              </w:rPr>
              <w:t>Review</w:t>
            </w:r>
            <w:r>
              <w:rPr>
                <w:rFonts w:ascii="Calibri" w:hAnsi="Calibri"/>
                <w:b/>
              </w:rPr>
              <w:t>er 1’s</w:t>
            </w:r>
            <w:r w:rsidRPr="00DE6959">
              <w:rPr>
                <w:rFonts w:ascii="Calibri" w:hAnsi="Calibri"/>
                <w:b/>
              </w:rPr>
              <w:t xml:space="preserve"> requested changes</w:t>
            </w:r>
          </w:p>
        </w:tc>
        <w:tc>
          <w:tcPr>
            <w:tcW w:w="4508" w:type="dxa"/>
            <w:shd w:val="clear" w:color="auto" w:fill="D9D9D9" w:themeFill="background1" w:themeFillShade="D9"/>
          </w:tcPr>
          <w:p w14:paraId="71F1A85F" w14:textId="77777777" w:rsidR="00586B16" w:rsidRPr="00DE6959" w:rsidRDefault="00586B16" w:rsidP="0020524B">
            <w:pPr>
              <w:tabs>
                <w:tab w:val="left" w:pos="7797"/>
              </w:tabs>
              <w:rPr>
                <w:rFonts w:ascii="Calibri" w:hAnsi="Calibri"/>
              </w:rPr>
            </w:pPr>
            <w:r w:rsidRPr="00DE6959">
              <w:rPr>
                <w:rFonts w:ascii="Calibri" w:hAnsi="Calibri"/>
                <w:b/>
              </w:rPr>
              <w:t>Author changes</w:t>
            </w:r>
            <w:r>
              <w:rPr>
                <w:rFonts w:ascii="Calibri" w:hAnsi="Calibri"/>
                <w:b/>
              </w:rPr>
              <w:t xml:space="preserve"> or comments</w:t>
            </w:r>
          </w:p>
        </w:tc>
      </w:tr>
      <w:tr w:rsidR="00586B16" w:rsidRPr="00DE6959" w14:paraId="41D2F8F9" w14:textId="77777777" w:rsidTr="0020524B">
        <w:tc>
          <w:tcPr>
            <w:tcW w:w="4508" w:type="dxa"/>
          </w:tcPr>
          <w:p w14:paraId="3341BA44" w14:textId="77777777" w:rsidR="00586B16" w:rsidRPr="00091F8A" w:rsidRDefault="00586B16" w:rsidP="0020524B">
            <w:pPr>
              <w:rPr>
                <w:rFonts w:cstheme="minorHAnsi"/>
                <w:color w:val="222222"/>
              </w:rPr>
            </w:pPr>
            <w:r w:rsidRPr="00091F8A">
              <w:rPr>
                <w:rFonts w:cstheme="minorHAnsi"/>
                <w:color w:val="222222"/>
              </w:rPr>
              <w:t xml:space="preserve">Last section of the method section needs to be related to the research questions – at present the expression isn’t clear.  </w:t>
            </w:r>
          </w:p>
        </w:tc>
        <w:tc>
          <w:tcPr>
            <w:tcW w:w="4508" w:type="dxa"/>
          </w:tcPr>
          <w:p w14:paraId="7B938B15" w14:textId="77777777" w:rsidR="00586B16" w:rsidRDefault="00586B16" w:rsidP="0020524B">
            <w:r w:rsidRPr="00713DFB">
              <w:rPr>
                <w:rFonts w:ascii="Calibri" w:hAnsi="Calibri"/>
              </w:rPr>
              <w:t xml:space="preserve">Please see the highlighted text on page </w:t>
            </w:r>
            <w:r>
              <w:rPr>
                <w:rFonts w:ascii="Calibri" w:hAnsi="Calibri"/>
              </w:rPr>
              <w:t xml:space="preserve">2 and </w:t>
            </w:r>
            <w:r w:rsidRPr="00713DFB">
              <w:rPr>
                <w:rFonts w:ascii="Calibri" w:hAnsi="Calibri"/>
              </w:rPr>
              <w:t>3</w:t>
            </w:r>
            <w:r>
              <w:rPr>
                <w:rFonts w:ascii="Calibri" w:hAnsi="Calibri"/>
              </w:rPr>
              <w:t xml:space="preserve"> (as shown below)</w:t>
            </w:r>
            <w:r w:rsidRPr="00713DFB">
              <w:t xml:space="preserve">. </w:t>
            </w:r>
          </w:p>
          <w:p w14:paraId="664B904D" w14:textId="77777777" w:rsidR="00586B16" w:rsidRDefault="00586B16" w:rsidP="0020524B">
            <w:r>
              <w:t>Page 2</w:t>
            </w:r>
          </w:p>
          <w:p w14:paraId="7BEBB48F" w14:textId="77777777" w:rsidR="00586B16" w:rsidRPr="00713DFB" w:rsidRDefault="00586B16" w:rsidP="0020524B">
            <w:r w:rsidRPr="00C405FC">
              <w:t xml:space="preserve"> </w:t>
            </w:r>
            <w:r w:rsidRPr="00997D8D">
              <w:rPr>
                <w:highlight w:val="yellow"/>
              </w:rPr>
              <w:t xml:space="preserve">These countries were chosen </w:t>
            </w:r>
            <w:r>
              <w:rPr>
                <w:highlight w:val="yellow"/>
              </w:rPr>
              <w:t xml:space="preserve">purposely </w:t>
            </w:r>
            <w:r w:rsidRPr="00997D8D">
              <w:rPr>
                <w:highlight w:val="yellow"/>
              </w:rPr>
              <w:t xml:space="preserve">to represent examples </w:t>
            </w:r>
            <w:r>
              <w:rPr>
                <w:highlight w:val="yellow"/>
              </w:rPr>
              <w:t>to see whether the</w:t>
            </w:r>
            <w:r w:rsidRPr="00997D8D">
              <w:rPr>
                <w:highlight w:val="yellow"/>
              </w:rPr>
              <w:t xml:space="preserve"> different levels of development </w:t>
            </w:r>
            <w:r>
              <w:rPr>
                <w:highlight w:val="yellow"/>
              </w:rPr>
              <w:t>nationally</w:t>
            </w:r>
            <w:r w:rsidRPr="00997D8D">
              <w:rPr>
                <w:highlight w:val="yellow"/>
              </w:rPr>
              <w:t xml:space="preserve"> with regard to research data management policies and practices</w:t>
            </w:r>
            <w:r>
              <w:rPr>
                <w:highlight w:val="yellow"/>
              </w:rPr>
              <w:t>, have any associations with researchers’ data management practices and sharing behaviour</w:t>
            </w:r>
            <w:r w:rsidRPr="00997D8D">
              <w:rPr>
                <w:highlight w:val="yellow"/>
              </w:rPr>
              <w:t>.</w:t>
            </w:r>
          </w:p>
          <w:p w14:paraId="1C7AC2F2" w14:textId="77777777" w:rsidR="00586B16" w:rsidRDefault="00586B16" w:rsidP="0020524B"/>
          <w:p w14:paraId="2C956E18" w14:textId="77777777" w:rsidR="00586B16" w:rsidRDefault="00586B16" w:rsidP="0020524B">
            <w:r>
              <w:t>Page 3</w:t>
            </w:r>
          </w:p>
          <w:p w14:paraId="7BAD60B0" w14:textId="77777777" w:rsidR="00586B16" w:rsidRDefault="00586B16" w:rsidP="0020524B">
            <w:r w:rsidRPr="00DF3863">
              <w:rPr>
                <w:highlight w:val="yellow"/>
              </w:rPr>
              <w:t>Furthermore, it would help us explore the association (if there is any) between the current state of RDM developments and policies in the country and the researchers’ RDM behaviour and practices.</w:t>
            </w:r>
            <w:r>
              <w:t xml:space="preserve"> </w:t>
            </w:r>
          </w:p>
          <w:p w14:paraId="45633533" w14:textId="77777777" w:rsidR="00586B16" w:rsidRDefault="00586B16" w:rsidP="0020524B">
            <w:pPr>
              <w:ind w:firstLine="284"/>
            </w:pPr>
          </w:p>
          <w:p w14:paraId="09FCC9B6" w14:textId="77777777" w:rsidR="00586B16" w:rsidRPr="00DE6959" w:rsidRDefault="00586B16" w:rsidP="0020524B">
            <w:pPr>
              <w:ind w:firstLine="284"/>
              <w:rPr>
                <w:rFonts w:ascii="Calibri" w:hAnsi="Calibri"/>
              </w:rPr>
            </w:pPr>
          </w:p>
        </w:tc>
      </w:tr>
      <w:tr w:rsidR="00586B16" w:rsidRPr="00DE6959" w14:paraId="5E2D1981" w14:textId="77777777" w:rsidTr="0020524B">
        <w:tc>
          <w:tcPr>
            <w:tcW w:w="4508" w:type="dxa"/>
          </w:tcPr>
          <w:p w14:paraId="55A64897" w14:textId="77777777" w:rsidR="00586B16" w:rsidRPr="00091F8A" w:rsidRDefault="00586B16" w:rsidP="0020524B">
            <w:pPr>
              <w:rPr>
                <w:rFonts w:cstheme="minorHAnsi"/>
                <w:color w:val="222222"/>
              </w:rPr>
            </w:pPr>
            <w:r w:rsidRPr="00091F8A">
              <w:rPr>
                <w:rFonts w:cstheme="minorHAnsi"/>
                <w:color w:val="222222"/>
              </w:rPr>
              <w:t>First, the reasons for using chi-square need to be explained, and second – will the associations actually help anyone in doing further research, or help practitioners?</w:t>
            </w:r>
          </w:p>
        </w:tc>
        <w:tc>
          <w:tcPr>
            <w:tcW w:w="4508" w:type="dxa"/>
          </w:tcPr>
          <w:p w14:paraId="673BA46A" w14:textId="77777777" w:rsidR="00586B16" w:rsidRPr="00713DFB" w:rsidRDefault="00586B16" w:rsidP="0020524B">
            <w:r w:rsidRPr="00713DFB">
              <w:t>Please see the highlighted text on page 3 (last para)</w:t>
            </w:r>
          </w:p>
          <w:p w14:paraId="761F755C" w14:textId="77777777" w:rsidR="00586B16" w:rsidRDefault="00586B16" w:rsidP="0020524B">
            <w:pPr>
              <w:rPr>
                <w:color w:val="000000"/>
              </w:rPr>
            </w:pPr>
          </w:p>
          <w:p w14:paraId="2FE6381E" w14:textId="77777777" w:rsidR="00586B16" w:rsidRPr="004E4E7D" w:rsidRDefault="00586B16" w:rsidP="0020524B">
            <w:pPr>
              <w:rPr>
                <w:color w:val="000000"/>
              </w:rPr>
            </w:pPr>
            <w:r>
              <w:rPr>
                <w:color w:val="000000"/>
              </w:rPr>
              <w:t xml:space="preserve">… </w:t>
            </w:r>
            <w:r w:rsidRPr="004E4E7D">
              <w:rPr>
                <w:color w:val="000000"/>
              </w:rPr>
              <w:t xml:space="preserve">were conducted to find out association between researchers’ </w:t>
            </w:r>
            <w:r w:rsidRPr="00080E41">
              <w:rPr>
                <w:color w:val="000000"/>
                <w:highlight w:val="yellow"/>
              </w:rPr>
              <w:t>behaviour in data sharing as well as different areas of research data management and</w:t>
            </w:r>
            <w:r w:rsidRPr="004E4E7D">
              <w:rPr>
                <w:color w:val="000000"/>
              </w:rPr>
              <w:t xml:space="preserve"> </w:t>
            </w:r>
            <w:r w:rsidRPr="0038325C">
              <w:rPr>
                <w:color w:val="000000"/>
                <w:highlight w:val="yellow"/>
              </w:rPr>
              <w:t xml:space="preserve">their demographic characteristics such as country, discipline and year of experience. Any associations detected with </w:t>
            </w:r>
            <w:r>
              <w:rPr>
                <w:color w:val="000000"/>
                <w:highlight w:val="yellow"/>
              </w:rPr>
              <w:t xml:space="preserve">such </w:t>
            </w:r>
            <w:r w:rsidRPr="0038325C">
              <w:rPr>
                <w:color w:val="000000"/>
                <w:highlight w:val="yellow"/>
              </w:rPr>
              <w:t xml:space="preserve">demographic features </w:t>
            </w:r>
            <w:r>
              <w:rPr>
                <w:color w:val="000000"/>
                <w:highlight w:val="yellow"/>
              </w:rPr>
              <w:t>could</w:t>
            </w:r>
            <w:r w:rsidRPr="0038325C">
              <w:rPr>
                <w:color w:val="000000"/>
                <w:highlight w:val="yellow"/>
              </w:rPr>
              <w:t xml:space="preserve"> be useful for practitioners to develop training </w:t>
            </w:r>
            <w:r>
              <w:rPr>
                <w:color w:val="000000"/>
                <w:highlight w:val="yellow"/>
              </w:rPr>
              <w:t xml:space="preserve">and advocacy </w:t>
            </w:r>
            <w:r w:rsidRPr="0038325C">
              <w:rPr>
                <w:color w:val="000000"/>
                <w:highlight w:val="yellow"/>
              </w:rPr>
              <w:t>programs accordingly.</w:t>
            </w:r>
          </w:p>
          <w:p w14:paraId="2E03ADBE" w14:textId="77777777" w:rsidR="00586B16" w:rsidRPr="00DE6959" w:rsidRDefault="00586B16" w:rsidP="0020524B">
            <w:pPr>
              <w:tabs>
                <w:tab w:val="left" w:pos="7797"/>
              </w:tabs>
              <w:rPr>
                <w:rFonts w:ascii="Calibri" w:hAnsi="Calibri"/>
              </w:rPr>
            </w:pPr>
          </w:p>
        </w:tc>
      </w:tr>
      <w:tr w:rsidR="00586B16" w:rsidRPr="00DE6959" w14:paraId="7A0D02B8" w14:textId="77777777" w:rsidTr="0020524B">
        <w:tc>
          <w:tcPr>
            <w:tcW w:w="4508" w:type="dxa"/>
          </w:tcPr>
          <w:p w14:paraId="03384EA5" w14:textId="77777777" w:rsidR="00586B16" w:rsidRPr="00091F8A" w:rsidRDefault="00586B16" w:rsidP="0020524B">
            <w:pPr>
              <w:rPr>
                <w:rFonts w:cstheme="minorHAnsi"/>
                <w:color w:val="222222"/>
              </w:rPr>
            </w:pPr>
            <w:r>
              <w:rPr>
                <w:rFonts w:cstheme="minorHAnsi"/>
                <w:color w:val="222222"/>
              </w:rPr>
              <w:t>P</w:t>
            </w:r>
            <w:r w:rsidRPr="00091F8A">
              <w:rPr>
                <w:rFonts w:cstheme="minorHAnsi"/>
                <w:color w:val="222222"/>
              </w:rPr>
              <w:t>resent</w:t>
            </w:r>
            <w:r>
              <w:rPr>
                <w:rFonts w:cstheme="minorHAnsi"/>
                <w:color w:val="222222"/>
              </w:rPr>
              <w:t>ing</w:t>
            </w:r>
            <w:r w:rsidRPr="00091F8A">
              <w:rPr>
                <w:rFonts w:cstheme="minorHAnsi"/>
                <w:color w:val="222222"/>
              </w:rPr>
              <w:t xml:space="preserve"> the chi-square results alone without some of the othe</w:t>
            </w:r>
            <w:r>
              <w:rPr>
                <w:rFonts w:cstheme="minorHAnsi"/>
                <w:color w:val="222222"/>
              </w:rPr>
              <w:t>r raw data is a bit unconventional. T</w:t>
            </w:r>
            <w:r w:rsidRPr="00091F8A">
              <w:rPr>
                <w:rFonts w:cstheme="minorHAnsi"/>
                <w:color w:val="222222"/>
              </w:rPr>
              <w:t>here aren’t enough raw data presen</w:t>
            </w:r>
            <w:r>
              <w:rPr>
                <w:rFonts w:cstheme="minorHAnsi"/>
                <w:color w:val="222222"/>
              </w:rPr>
              <w:t>ted.</w:t>
            </w:r>
          </w:p>
        </w:tc>
        <w:tc>
          <w:tcPr>
            <w:tcW w:w="4508" w:type="dxa"/>
          </w:tcPr>
          <w:p w14:paraId="222DCF2F" w14:textId="02234BFA" w:rsidR="00586B16" w:rsidRPr="00DE6959" w:rsidRDefault="00586B16" w:rsidP="00586B16">
            <w:pPr>
              <w:tabs>
                <w:tab w:val="left" w:pos="7797"/>
              </w:tabs>
              <w:rPr>
                <w:rFonts w:ascii="Calibri" w:hAnsi="Calibri"/>
              </w:rPr>
            </w:pPr>
            <w:r w:rsidRPr="00713DFB">
              <w:rPr>
                <w:rFonts w:ascii="Calibri" w:hAnsi="Calibri"/>
              </w:rPr>
              <w:t>We have added raw data in figures</w:t>
            </w:r>
          </w:p>
          <w:p w14:paraId="5271FD3E" w14:textId="026E8514" w:rsidR="00586B16" w:rsidRPr="00DE6959" w:rsidRDefault="00586B16" w:rsidP="0020524B">
            <w:pPr>
              <w:tabs>
                <w:tab w:val="left" w:pos="7797"/>
              </w:tabs>
              <w:rPr>
                <w:rFonts w:ascii="Calibri" w:hAnsi="Calibri"/>
              </w:rPr>
            </w:pPr>
          </w:p>
        </w:tc>
      </w:tr>
      <w:tr w:rsidR="00586B16" w:rsidRPr="00DE6959" w14:paraId="41686477" w14:textId="77777777" w:rsidTr="0020524B">
        <w:tc>
          <w:tcPr>
            <w:tcW w:w="4508" w:type="dxa"/>
          </w:tcPr>
          <w:p w14:paraId="602E4CD2" w14:textId="77777777" w:rsidR="00586B16" w:rsidRDefault="00586B16" w:rsidP="0020524B">
            <w:pPr>
              <w:rPr>
                <w:rFonts w:cstheme="minorHAnsi"/>
                <w:color w:val="222222"/>
              </w:rPr>
            </w:pPr>
            <w:r w:rsidRPr="00091F8A">
              <w:rPr>
                <w:rFonts w:cstheme="minorHAnsi"/>
                <w:color w:val="222222"/>
              </w:rPr>
              <w:t xml:space="preserve">I’m not sure that between-country comparisons – although they seem plausible – are worth a lot of emphasis for every association, given the imbalances in the sample.  </w:t>
            </w:r>
          </w:p>
          <w:p w14:paraId="6B45F76B" w14:textId="77777777" w:rsidR="00586B16" w:rsidRDefault="00586B16" w:rsidP="0020524B">
            <w:pPr>
              <w:rPr>
                <w:rFonts w:cstheme="minorHAnsi"/>
                <w:color w:val="222222"/>
              </w:rPr>
            </w:pPr>
          </w:p>
          <w:p w14:paraId="7631A99F" w14:textId="77777777" w:rsidR="00586B16" w:rsidRPr="00091F8A" w:rsidRDefault="00586B16" w:rsidP="0020524B">
            <w:pPr>
              <w:rPr>
                <w:rFonts w:cstheme="minorHAnsi"/>
                <w:color w:val="222222"/>
              </w:rPr>
            </w:pPr>
            <w:r w:rsidRPr="00091F8A">
              <w:rPr>
                <w:rFonts w:cstheme="minorHAnsi"/>
                <w:color w:val="222222"/>
              </w:rPr>
              <w:t>Also – ‘science disciplines’ – do these include social sciences or only physical, biological sciences?</w:t>
            </w:r>
          </w:p>
        </w:tc>
        <w:tc>
          <w:tcPr>
            <w:tcW w:w="4508" w:type="dxa"/>
          </w:tcPr>
          <w:p w14:paraId="0C48C405" w14:textId="5903EE5D" w:rsidR="00586B16" w:rsidRDefault="00586B16" w:rsidP="0020524B">
            <w:r w:rsidRPr="00586B16">
              <w:t>We have added the following text for clarification</w:t>
            </w:r>
            <w:r>
              <w:t xml:space="preserve"> on page 6</w:t>
            </w:r>
          </w:p>
          <w:p w14:paraId="28DEB54A" w14:textId="77777777" w:rsidR="00586B16" w:rsidRPr="00586B16" w:rsidRDefault="00586B16" w:rsidP="0020524B"/>
          <w:p w14:paraId="6A452C60" w14:textId="1631B711" w:rsidR="00586B16" w:rsidRPr="00D77C32" w:rsidRDefault="00586B16" w:rsidP="0020524B">
            <w:pPr>
              <w:rPr>
                <w:highlight w:val="yellow"/>
              </w:rPr>
            </w:pPr>
            <w:r>
              <w:rPr>
                <w:highlight w:val="yellow"/>
              </w:rPr>
              <w:t>Researchers’ disciplines were grouped in three broad categories</w:t>
            </w:r>
            <w:r w:rsidRPr="00D77C32">
              <w:rPr>
                <w:highlight w:val="yellow"/>
              </w:rPr>
              <w:t xml:space="preserve"> </w:t>
            </w:r>
            <w:r>
              <w:rPr>
                <w:highlight w:val="yellow"/>
              </w:rPr>
              <w:t>to make the computation of associations easy</w:t>
            </w:r>
            <w:r w:rsidRPr="00D77C32">
              <w:rPr>
                <w:highlight w:val="yellow"/>
              </w:rPr>
              <w:t xml:space="preserve">: </w:t>
            </w:r>
          </w:p>
          <w:p w14:paraId="7AC44333" w14:textId="77777777" w:rsidR="00586B16" w:rsidRPr="00D77C32" w:rsidRDefault="00586B16" w:rsidP="00586B16">
            <w:pPr>
              <w:pStyle w:val="ListParagraph"/>
              <w:numPr>
                <w:ilvl w:val="0"/>
                <w:numId w:val="25"/>
              </w:numPr>
              <w:ind w:left="284" w:hanging="284"/>
              <w:rPr>
                <w:highlight w:val="yellow"/>
              </w:rPr>
            </w:pPr>
            <w:r w:rsidRPr="00D77C32">
              <w:rPr>
                <w:highlight w:val="yellow"/>
              </w:rPr>
              <w:t>Sciences (natural sciences, engineering and technology, medical and health sciences, agricultural sciences)</w:t>
            </w:r>
          </w:p>
          <w:p w14:paraId="5653040C" w14:textId="77777777" w:rsidR="00586B16" w:rsidRPr="00D77C32" w:rsidRDefault="00586B16" w:rsidP="00586B16">
            <w:pPr>
              <w:pStyle w:val="ListParagraph"/>
              <w:numPr>
                <w:ilvl w:val="0"/>
                <w:numId w:val="25"/>
              </w:numPr>
              <w:ind w:left="284" w:hanging="284"/>
              <w:rPr>
                <w:highlight w:val="yellow"/>
              </w:rPr>
            </w:pPr>
            <w:r w:rsidRPr="00D77C32">
              <w:rPr>
                <w:highlight w:val="yellow"/>
              </w:rPr>
              <w:t>Social sciences (for example education, sociology, law and political science)</w:t>
            </w:r>
          </w:p>
          <w:p w14:paraId="49CF1866" w14:textId="77777777" w:rsidR="00586B16" w:rsidRPr="00D77C32" w:rsidRDefault="00586B16" w:rsidP="00586B16">
            <w:pPr>
              <w:pStyle w:val="ListParagraph"/>
              <w:numPr>
                <w:ilvl w:val="0"/>
                <w:numId w:val="25"/>
              </w:numPr>
              <w:ind w:left="284" w:hanging="284"/>
              <w:rPr>
                <w:highlight w:val="yellow"/>
              </w:rPr>
            </w:pPr>
            <w:r w:rsidRPr="00D77C32">
              <w:rPr>
                <w:highlight w:val="yellow"/>
              </w:rPr>
              <w:lastRenderedPageBreak/>
              <w:t>Humanities ( for instance history, archaeology, language and literature)</w:t>
            </w:r>
            <w:r w:rsidRPr="00D77C32">
              <w:rPr>
                <w:highlight w:val="yellow"/>
                <w:lang w:val="en-US"/>
              </w:rPr>
              <w:t xml:space="preserve"> </w:t>
            </w:r>
          </w:p>
          <w:p w14:paraId="6004F6C9" w14:textId="77777777" w:rsidR="00586B16" w:rsidRDefault="00586B16" w:rsidP="0020524B">
            <w:pPr>
              <w:tabs>
                <w:tab w:val="left" w:pos="7797"/>
              </w:tabs>
              <w:rPr>
                <w:rFonts w:ascii="Calibri" w:hAnsi="Calibri"/>
              </w:rPr>
            </w:pPr>
          </w:p>
          <w:p w14:paraId="28E7EB4E" w14:textId="04E1A85F" w:rsidR="00586B16" w:rsidRDefault="00586B16" w:rsidP="0020524B">
            <w:pPr>
              <w:tabs>
                <w:tab w:val="left" w:pos="7797"/>
              </w:tabs>
              <w:rPr>
                <w:rFonts w:ascii="Calibri" w:hAnsi="Calibri"/>
              </w:rPr>
            </w:pPr>
            <w:r>
              <w:rPr>
                <w:rFonts w:ascii="Calibri" w:hAnsi="Calibri"/>
              </w:rPr>
              <w:t xml:space="preserve">We also have added the following sentences in the Conclusion indicating needs for further research to study disciplinary and country level differences in more depth. </w:t>
            </w:r>
          </w:p>
          <w:p w14:paraId="643AD88A" w14:textId="77777777" w:rsidR="00586B16" w:rsidRDefault="00586B16" w:rsidP="0020524B">
            <w:pPr>
              <w:tabs>
                <w:tab w:val="left" w:pos="7797"/>
              </w:tabs>
              <w:rPr>
                <w:rFonts w:ascii="Calibri" w:hAnsi="Calibri"/>
              </w:rPr>
            </w:pPr>
          </w:p>
          <w:p w14:paraId="409211BB" w14:textId="77777777" w:rsidR="00586B16" w:rsidRPr="004E4E7D" w:rsidRDefault="00586B16" w:rsidP="0020524B">
            <w:pPr>
              <w:jc w:val="left"/>
            </w:pPr>
            <w:r w:rsidRPr="0001272B">
              <w:rPr>
                <w:highlight w:val="yellow"/>
              </w:rPr>
              <w:t>Some associations between researchers’ disciplines and their behaviours with regard to RDM practices were noted, but these need to be explored further at specific discipline levels rather than at broad discipline category level as done in this study</w:t>
            </w:r>
            <w:r>
              <w:rPr>
                <w:highlight w:val="yellow"/>
              </w:rPr>
              <w:t>. Similarly further research is needed to establish researchers’ country and their behaviour with regard to RDM practices by choosing representative study samples from many more countries</w:t>
            </w:r>
            <w:r w:rsidRPr="0001272B">
              <w:rPr>
                <w:highlight w:val="yellow"/>
              </w:rPr>
              <w:t>.</w:t>
            </w:r>
          </w:p>
          <w:p w14:paraId="3EBF067B" w14:textId="77777777" w:rsidR="00586B16" w:rsidRPr="00DE6959" w:rsidRDefault="00586B16" w:rsidP="0020524B">
            <w:pPr>
              <w:tabs>
                <w:tab w:val="left" w:pos="7797"/>
              </w:tabs>
              <w:rPr>
                <w:rFonts w:ascii="Calibri" w:hAnsi="Calibri"/>
              </w:rPr>
            </w:pPr>
          </w:p>
        </w:tc>
      </w:tr>
      <w:tr w:rsidR="00586B16" w:rsidRPr="00DE6959" w14:paraId="6C68962E" w14:textId="77777777" w:rsidTr="0020524B">
        <w:tc>
          <w:tcPr>
            <w:tcW w:w="4508" w:type="dxa"/>
          </w:tcPr>
          <w:p w14:paraId="5CE30385" w14:textId="77777777" w:rsidR="00586B16" w:rsidRPr="00091F8A" w:rsidRDefault="00586B16" w:rsidP="0020524B">
            <w:pPr>
              <w:rPr>
                <w:rFonts w:cstheme="minorHAnsi"/>
                <w:color w:val="222222"/>
              </w:rPr>
            </w:pPr>
            <w:r w:rsidRPr="00091F8A">
              <w:rPr>
                <w:rFonts w:cstheme="minorHAnsi"/>
                <w:color w:val="222222"/>
              </w:rPr>
              <w:lastRenderedPageBreak/>
              <w:t>On concerns for sharing data (Table 10) – there seem to be contradictory findings that the authors have not noted.</w:t>
            </w:r>
          </w:p>
        </w:tc>
        <w:tc>
          <w:tcPr>
            <w:tcW w:w="4508" w:type="dxa"/>
          </w:tcPr>
          <w:p w14:paraId="0C0ADA70" w14:textId="77777777" w:rsidR="00586B16" w:rsidRPr="001A4AC1" w:rsidRDefault="00586B16" w:rsidP="0020524B">
            <w:pPr>
              <w:tabs>
                <w:tab w:val="left" w:pos="7797"/>
              </w:tabs>
              <w:rPr>
                <w:rFonts w:ascii="Calibri" w:hAnsi="Calibri"/>
              </w:rPr>
            </w:pPr>
            <w:r w:rsidRPr="001A4AC1">
              <w:rPr>
                <w:rFonts w:ascii="Calibri" w:hAnsi="Calibri"/>
              </w:rPr>
              <w:t xml:space="preserve">These findings are shown in the newly added Figure 7. </w:t>
            </w:r>
            <w:r>
              <w:rPr>
                <w:rFonts w:ascii="Calibri" w:hAnsi="Calibri"/>
              </w:rPr>
              <w:t>We also added some text on page 6 to clarify the apparent contradictions in terms of concerns related data sharing</w:t>
            </w:r>
          </w:p>
          <w:p w14:paraId="176ABB5A" w14:textId="77777777" w:rsidR="00586B16" w:rsidRDefault="00586B16" w:rsidP="0020524B">
            <w:pPr>
              <w:tabs>
                <w:tab w:val="left" w:pos="7797"/>
              </w:tabs>
              <w:rPr>
                <w:rFonts w:ascii="Calibri" w:hAnsi="Calibri"/>
                <w:color w:val="FF0000"/>
              </w:rPr>
            </w:pPr>
          </w:p>
          <w:p w14:paraId="74A23C2A" w14:textId="77777777" w:rsidR="00586B16" w:rsidRDefault="00586B16" w:rsidP="0020524B">
            <w:pPr>
              <w:jc w:val="left"/>
            </w:pPr>
            <w:r w:rsidRPr="006C6402">
              <w:rPr>
                <w:highlight w:val="yellow"/>
              </w:rPr>
              <w:t xml:space="preserve">However, more concerns were noted when the same question appeared in the context of data sharing in OA mode (see Figure 10). Data ethics was also a concern:  64% </w:t>
            </w:r>
            <w:r w:rsidRPr="006C6402">
              <w:rPr>
                <w:i/>
                <w:highlight w:val="yellow"/>
              </w:rPr>
              <w:t>strongly agree</w:t>
            </w:r>
            <w:r w:rsidRPr="006C6402">
              <w:rPr>
                <w:highlight w:val="yellow"/>
              </w:rPr>
              <w:t xml:space="preserve"> or </w:t>
            </w:r>
            <w:r w:rsidRPr="006C6402">
              <w:rPr>
                <w:i/>
                <w:highlight w:val="yellow"/>
              </w:rPr>
              <w:t>agree</w:t>
            </w:r>
            <w:r w:rsidRPr="006C6402">
              <w:rPr>
                <w:highlight w:val="yellow"/>
              </w:rPr>
              <w:t xml:space="preserve"> that data ethics could be an issue for data sharing (Figure 7). Data </w:t>
            </w:r>
            <w:r>
              <w:rPr>
                <w:highlight w:val="yellow"/>
              </w:rPr>
              <w:t xml:space="preserve">indicates that some of the researchers who claim having no problems with data sharing still have some concerns regarding ethics. </w:t>
            </w:r>
          </w:p>
          <w:p w14:paraId="0EEB1A9C" w14:textId="77777777" w:rsidR="00586B16" w:rsidRPr="00DE6959" w:rsidRDefault="00586B16" w:rsidP="0020524B">
            <w:pPr>
              <w:tabs>
                <w:tab w:val="left" w:pos="7797"/>
              </w:tabs>
              <w:rPr>
                <w:rFonts w:ascii="Calibri" w:hAnsi="Calibri"/>
              </w:rPr>
            </w:pPr>
          </w:p>
        </w:tc>
      </w:tr>
      <w:tr w:rsidR="00586B16" w:rsidRPr="00DE6959" w14:paraId="382295BC" w14:textId="77777777" w:rsidTr="0020524B">
        <w:tc>
          <w:tcPr>
            <w:tcW w:w="4508" w:type="dxa"/>
          </w:tcPr>
          <w:p w14:paraId="035655CE" w14:textId="77777777" w:rsidR="00586B16" w:rsidRPr="00091F8A" w:rsidRDefault="00586B16" w:rsidP="0020524B">
            <w:pPr>
              <w:rPr>
                <w:rFonts w:cstheme="minorHAnsi"/>
              </w:rPr>
            </w:pPr>
            <w:r w:rsidRPr="00091F8A">
              <w:rPr>
                <w:rFonts w:cstheme="minorHAnsi"/>
              </w:rPr>
              <w:t xml:space="preserve">The layout of the tables </w:t>
            </w:r>
            <w:r>
              <w:rPr>
                <w:rFonts w:cstheme="minorHAnsi"/>
              </w:rPr>
              <w:t xml:space="preserve">are not in </w:t>
            </w:r>
            <w:r w:rsidRPr="00091F8A">
              <w:rPr>
                <w:rFonts w:cstheme="minorHAnsi"/>
              </w:rPr>
              <w:t>the Information Re</w:t>
            </w:r>
            <w:r>
              <w:rPr>
                <w:rFonts w:cstheme="minorHAnsi"/>
              </w:rPr>
              <w:t>search format.</w:t>
            </w:r>
            <w:r w:rsidRPr="00091F8A">
              <w:rPr>
                <w:rFonts w:cstheme="minorHAnsi"/>
              </w:rPr>
              <w:t xml:space="preserve"> </w:t>
            </w:r>
          </w:p>
        </w:tc>
        <w:tc>
          <w:tcPr>
            <w:tcW w:w="4508" w:type="dxa"/>
          </w:tcPr>
          <w:p w14:paraId="22267350" w14:textId="77777777" w:rsidR="00586B16" w:rsidRPr="00DE6959" w:rsidRDefault="00586B16" w:rsidP="0020524B">
            <w:pPr>
              <w:tabs>
                <w:tab w:val="left" w:pos="7797"/>
              </w:tabs>
              <w:rPr>
                <w:rFonts w:ascii="Calibri" w:hAnsi="Calibri"/>
              </w:rPr>
            </w:pPr>
            <w:r>
              <w:rPr>
                <w:rFonts w:ascii="Calibri" w:hAnsi="Calibri"/>
                <w:color w:val="FF0000"/>
              </w:rPr>
              <w:t>Corrected</w:t>
            </w:r>
          </w:p>
        </w:tc>
      </w:tr>
      <w:tr w:rsidR="00586B16" w:rsidRPr="00DE6959" w14:paraId="0C1DA304" w14:textId="77777777" w:rsidTr="0020524B">
        <w:tc>
          <w:tcPr>
            <w:tcW w:w="4508" w:type="dxa"/>
            <w:shd w:val="clear" w:color="auto" w:fill="D9D9D9" w:themeFill="background1" w:themeFillShade="D9"/>
          </w:tcPr>
          <w:p w14:paraId="21D726B0" w14:textId="77777777" w:rsidR="00586B16" w:rsidRPr="00091F8A" w:rsidRDefault="00586B16" w:rsidP="0020524B">
            <w:pPr>
              <w:rPr>
                <w:rFonts w:cstheme="minorHAnsi"/>
                <w:lang w:eastAsia="pl-PL"/>
              </w:rPr>
            </w:pPr>
            <w:r w:rsidRPr="00091F8A">
              <w:rPr>
                <w:b/>
              </w:rPr>
              <w:t>Reviewer 2’s requested changes</w:t>
            </w:r>
          </w:p>
        </w:tc>
        <w:tc>
          <w:tcPr>
            <w:tcW w:w="4508" w:type="dxa"/>
            <w:shd w:val="clear" w:color="auto" w:fill="D9D9D9" w:themeFill="background1" w:themeFillShade="D9"/>
          </w:tcPr>
          <w:p w14:paraId="55F3FC29" w14:textId="77777777" w:rsidR="00586B16" w:rsidRPr="00DE6959" w:rsidRDefault="00586B16" w:rsidP="0020524B">
            <w:pPr>
              <w:tabs>
                <w:tab w:val="left" w:pos="7797"/>
              </w:tabs>
              <w:rPr>
                <w:rFonts w:ascii="Calibri" w:hAnsi="Calibri"/>
              </w:rPr>
            </w:pPr>
            <w:r w:rsidRPr="00DE6959">
              <w:rPr>
                <w:rFonts w:ascii="Calibri" w:hAnsi="Calibri"/>
                <w:b/>
              </w:rPr>
              <w:t>Author changes</w:t>
            </w:r>
            <w:r>
              <w:rPr>
                <w:rFonts w:ascii="Calibri" w:hAnsi="Calibri"/>
                <w:b/>
              </w:rPr>
              <w:t xml:space="preserve"> or comments</w:t>
            </w:r>
          </w:p>
        </w:tc>
      </w:tr>
      <w:tr w:rsidR="00586B16" w:rsidRPr="00DE6959" w14:paraId="07DA6E37" w14:textId="77777777" w:rsidTr="0020524B">
        <w:tc>
          <w:tcPr>
            <w:tcW w:w="4508" w:type="dxa"/>
          </w:tcPr>
          <w:p w14:paraId="68037611" w14:textId="77777777" w:rsidR="00586B16" w:rsidRPr="00091F8A" w:rsidRDefault="00586B16" w:rsidP="0020524B">
            <w:pPr>
              <w:rPr>
                <w:b/>
              </w:rPr>
            </w:pPr>
            <w:r w:rsidRPr="00091F8A">
              <w:rPr>
                <w:rFonts w:eastAsia="Times New Roman"/>
                <w:lang w:eastAsia="pl-PL"/>
              </w:rPr>
              <w:t xml:space="preserve">Some work needs to be done discussing whether the interesting findings are consistent with what we already know (what is already published in the literature). </w:t>
            </w:r>
          </w:p>
        </w:tc>
        <w:tc>
          <w:tcPr>
            <w:tcW w:w="4508" w:type="dxa"/>
          </w:tcPr>
          <w:p w14:paraId="67D54B0E" w14:textId="77777777" w:rsidR="00586B16" w:rsidRPr="001A4AC1" w:rsidRDefault="00586B16" w:rsidP="0020524B">
            <w:pPr>
              <w:tabs>
                <w:tab w:val="left" w:pos="7797"/>
              </w:tabs>
              <w:rPr>
                <w:rFonts w:ascii="Calibri" w:hAnsi="Calibri"/>
              </w:rPr>
            </w:pPr>
            <w:r w:rsidRPr="001A4AC1">
              <w:rPr>
                <w:rFonts w:ascii="Calibri" w:hAnsi="Calibri"/>
              </w:rPr>
              <w:t>Please see the highlighted text on page 13 under Discussion</w:t>
            </w:r>
          </w:p>
          <w:p w14:paraId="7CAD52F7" w14:textId="77777777" w:rsidR="00586B16" w:rsidRDefault="00586B16" w:rsidP="0020524B">
            <w:pPr>
              <w:tabs>
                <w:tab w:val="left" w:pos="7797"/>
              </w:tabs>
              <w:rPr>
                <w:rFonts w:ascii="Calibri" w:hAnsi="Calibri"/>
                <w:color w:val="FF0000"/>
              </w:rPr>
            </w:pPr>
          </w:p>
          <w:p w14:paraId="2054C9BD" w14:textId="77777777" w:rsidR="00586B16" w:rsidRPr="00D229A1" w:rsidRDefault="00586B16" w:rsidP="0020524B">
            <w:pPr>
              <w:rPr>
                <w:highlight w:val="yellow"/>
              </w:rPr>
            </w:pPr>
            <w:r w:rsidRPr="00D229A1">
              <w:rPr>
                <w:highlight w:val="yellow"/>
              </w:rPr>
              <w:t>; for example,</w:t>
            </w:r>
          </w:p>
          <w:p w14:paraId="6FCC22D0" w14:textId="77777777" w:rsidR="00586B16" w:rsidRPr="00D229A1" w:rsidRDefault="00586B16" w:rsidP="00586B16">
            <w:pPr>
              <w:pStyle w:val="ListParagraph"/>
              <w:numPr>
                <w:ilvl w:val="0"/>
                <w:numId w:val="40"/>
              </w:numPr>
              <w:spacing w:line="276" w:lineRule="auto"/>
              <w:rPr>
                <w:highlight w:val="yellow"/>
              </w:rPr>
            </w:pPr>
            <w:r w:rsidRPr="00D229A1">
              <w:rPr>
                <w:highlight w:val="yellow"/>
              </w:rPr>
              <w:t>data sourcing, creation and use and researchers’ sharing behaviour (Borgman, 2012; Mayernik, Wallis &amp; Borgman, 2013; Wallis, Rolando &amp; Borgman, 2013);</w:t>
            </w:r>
          </w:p>
          <w:p w14:paraId="05606686" w14:textId="77777777" w:rsidR="00586B16" w:rsidRPr="00D229A1" w:rsidRDefault="00586B16" w:rsidP="00586B16">
            <w:pPr>
              <w:pStyle w:val="ListParagraph"/>
              <w:numPr>
                <w:ilvl w:val="0"/>
                <w:numId w:val="40"/>
              </w:numPr>
              <w:spacing w:line="276" w:lineRule="auto"/>
              <w:rPr>
                <w:highlight w:val="yellow"/>
              </w:rPr>
            </w:pPr>
            <w:r w:rsidRPr="00D229A1">
              <w:rPr>
                <w:highlight w:val="yellow"/>
              </w:rPr>
              <w:t>major data sharing concerns such as trust and, ethics (</w:t>
            </w:r>
            <w:r w:rsidRPr="00D229A1">
              <w:rPr>
                <w:bCs/>
                <w:highlight w:val="yellow"/>
                <w:lang w:eastAsia="en-GB"/>
              </w:rPr>
              <w:t xml:space="preserve">The Data Harvest…, 2014; Faniel et al, </w:t>
            </w:r>
            <w:r w:rsidRPr="00D229A1">
              <w:rPr>
                <w:bCs/>
                <w:highlight w:val="yellow"/>
                <w:lang w:eastAsia="en-GB"/>
              </w:rPr>
              <w:lastRenderedPageBreak/>
              <w:t xml:space="preserve">2013; </w:t>
            </w:r>
            <w:r w:rsidRPr="00D229A1">
              <w:rPr>
                <w:highlight w:val="yellow"/>
              </w:rPr>
              <w:t>Faniel, Kriesberg &amp; Yakel, 2012</w:t>
            </w:r>
            <w:r w:rsidRPr="00D229A1">
              <w:rPr>
                <w:bCs/>
                <w:highlight w:val="yellow"/>
                <w:lang w:eastAsia="en-GB"/>
              </w:rPr>
              <w:t>; Yakel &amp; Faniel 2014)</w:t>
            </w:r>
            <w:r w:rsidRPr="00D229A1">
              <w:rPr>
                <w:highlight w:val="yellow"/>
              </w:rPr>
              <w:t xml:space="preserve">; </w:t>
            </w:r>
          </w:p>
          <w:p w14:paraId="5E49D7F4" w14:textId="77777777" w:rsidR="00586B16" w:rsidRPr="00D229A1" w:rsidRDefault="00586B16" w:rsidP="00586B16">
            <w:pPr>
              <w:pStyle w:val="ListParagraph"/>
              <w:numPr>
                <w:ilvl w:val="0"/>
                <w:numId w:val="40"/>
              </w:numPr>
              <w:spacing w:line="276" w:lineRule="auto"/>
              <w:rPr>
                <w:highlight w:val="yellow"/>
              </w:rPr>
            </w:pPr>
            <w:r w:rsidRPr="00D229A1">
              <w:rPr>
                <w:highlight w:val="yellow"/>
              </w:rPr>
              <w:t xml:space="preserve">the need for data management training for researchers (Carlson et al, 2011; Wallis et al, 2013; Koltay, 2015); </w:t>
            </w:r>
          </w:p>
          <w:p w14:paraId="51EE8B19" w14:textId="77777777" w:rsidR="00586B16" w:rsidRPr="00D229A1" w:rsidRDefault="00586B16" w:rsidP="00586B16">
            <w:pPr>
              <w:pStyle w:val="ListParagraph"/>
              <w:numPr>
                <w:ilvl w:val="0"/>
                <w:numId w:val="40"/>
              </w:numPr>
              <w:spacing w:line="276" w:lineRule="auto"/>
              <w:rPr>
                <w:highlight w:val="yellow"/>
              </w:rPr>
            </w:pPr>
            <w:r w:rsidRPr="00D229A1">
              <w:rPr>
                <w:highlight w:val="yellow"/>
              </w:rPr>
              <w:t xml:space="preserve">the need for an increased awareness regarding the requirements for data sharing in OA mode (Carlson et al 2011) and </w:t>
            </w:r>
          </w:p>
          <w:p w14:paraId="475B27A8" w14:textId="77777777" w:rsidR="00586B16" w:rsidRPr="00D229A1" w:rsidRDefault="00586B16" w:rsidP="00586B16">
            <w:pPr>
              <w:pStyle w:val="ListParagraph"/>
              <w:numPr>
                <w:ilvl w:val="0"/>
                <w:numId w:val="40"/>
              </w:numPr>
              <w:spacing w:line="276" w:lineRule="auto"/>
              <w:rPr>
                <w:highlight w:val="yellow"/>
              </w:rPr>
            </w:pPr>
            <w:r w:rsidRPr="00D229A1">
              <w:rPr>
                <w:highlight w:val="yellow"/>
              </w:rPr>
              <w:t xml:space="preserve">training needs in metadata and tagging (Borgman et al, 2012; Koltay, 2015; MacMillan, 2014). </w:t>
            </w:r>
          </w:p>
          <w:p w14:paraId="0F0D2F40" w14:textId="77777777" w:rsidR="00586B16" w:rsidRPr="006B77E7" w:rsidRDefault="00586B16" w:rsidP="0020524B">
            <w:pPr>
              <w:tabs>
                <w:tab w:val="left" w:pos="7797"/>
              </w:tabs>
              <w:rPr>
                <w:rFonts w:ascii="Calibri" w:hAnsi="Calibri"/>
              </w:rPr>
            </w:pPr>
          </w:p>
        </w:tc>
      </w:tr>
      <w:tr w:rsidR="00586B16" w:rsidRPr="00DE6959" w14:paraId="648D4CD7" w14:textId="77777777" w:rsidTr="0020524B">
        <w:tc>
          <w:tcPr>
            <w:tcW w:w="4508" w:type="dxa"/>
          </w:tcPr>
          <w:p w14:paraId="61C2DDCA" w14:textId="77777777" w:rsidR="00586B16" w:rsidRPr="00091F8A" w:rsidRDefault="00586B16" w:rsidP="0020524B">
            <w:pPr>
              <w:rPr>
                <w:b/>
              </w:rPr>
            </w:pPr>
            <w:r w:rsidRPr="00091F8A">
              <w:rPr>
                <w:rFonts w:eastAsia="Times New Roman"/>
                <w:lang w:eastAsia="pl-PL"/>
              </w:rPr>
              <w:lastRenderedPageBreak/>
              <w:t>Are the country differences expected?</w:t>
            </w:r>
          </w:p>
        </w:tc>
        <w:tc>
          <w:tcPr>
            <w:tcW w:w="4508" w:type="dxa"/>
          </w:tcPr>
          <w:p w14:paraId="0BC375DD" w14:textId="77777777" w:rsidR="00586B16" w:rsidRPr="006B77E7" w:rsidRDefault="00586B16" w:rsidP="0020524B">
            <w:pPr>
              <w:tabs>
                <w:tab w:val="left" w:pos="7797"/>
              </w:tabs>
              <w:rPr>
                <w:rFonts w:ascii="Calibri" w:hAnsi="Calibri"/>
              </w:rPr>
            </w:pPr>
            <w:r w:rsidRPr="001A4AC1">
              <w:rPr>
                <w:rFonts w:ascii="Calibri" w:hAnsi="Calibri"/>
              </w:rPr>
              <w:t>Yes; a new statement is added on page 2 (highlighted) to indicate this.</w:t>
            </w:r>
          </w:p>
        </w:tc>
      </w:tr>
      <w:tr w:rsidR="00586B16" w:rsidRPr="00DE6959" w14:paraId="0BC47165" w14:textId="77777777" w:rsidTr="0020524B">
        <w:tc>
          <w:tcPr>
            <w:tcW w:w="4508" w:type="dxa"/>
          </w:tcPr>
          <w:p w14:paraId="1BC9BEBB" w14:textId="77777777" w:rsidR="00586B16" w:rsidRPr="00091F8A" w:rsidRDefault="00586B16" w:rsidP="0020524B">
            <w:pPr>
              <w:rPr>
                <w:b/>
              </w:rPr>
            </w:pPr>
            <w:r w:rsidRPr="00091F8A">
              <w:rPr>
                <w:rFonts w:eastAsia="Times New Roman"/>
                <w:lang w:eastAsia="pl-PL"/>
              </w:rPr>
              <w:t>We need to know how the survey was distributed, and given some information about response patterns, to help us decide whether there might be a significant response bias, ie only certain types of people reply - so distorting the answers</w:t>
            </w:r>
          </w:p>
        </w:tc>
        <w:tc>
          <w:tcPr>
            <w:tcW w:w="4508" w:type="dxa"/>
          </w:tcPr>
          <w:p w14:paraId="25A6D19E" w14:textId="329E707F" w:rsidR="00586B16" w:rsidRPr="006B77E7" w:rsidRDefault="00586B16" w:rsidP="0020524B">
            <w:pPr>
              <w:tabs>
                <w:tab w:val="left" w:pos="7797"/>
              </w:tabs>
              <w:rPr>
                <w:rFonts w:ascii="Calibri" w:hAnsi="Calibri"/>
              </w:rPr>
            </w:pPr>
            <w:r w:rsidRPr="001A4AC1">
              <w:rPr>
                <w:rFonts w:ascii="Calibri" w:hAnsi="Calibri"/>
              </w:rPr>
              <w:t>Note: This is mentioned in the opening sentence of the last para on page 3. However, we have added a few words (</w:t>
            </w:r>
            <w:r w:rsidR="00385738">
              <w:rPr>
                <w:rFonts w:ascii="Calibri" w:hAnsi="Calibri"/>
              </w:rPr>
              <w:t xml:space="preserve">on page 3; </w:t>
            </w:r>
            <w:r w:rsidRPr="001A4AC1">
              <w:rPr>
                <w:rFonts w:ascii="Calibri" w:hAnsi="Calibri"/>
              </w:rPr>
              <w:t xml:space="preserve">highlighted) in the sentence to indicate that the participation was voluntary.  </w:t>
            </w:r>
          </w:p>
        </w:tc>
      </w:tr>
      <w:tr w:rsidR="00586B16" w:rsidRPr="00DE6959" w14:paraId="38C64116" w14:textId="77777777" w:rsidTr="0020524B">
        <w:tc>
          <w:tcPr>
            <w:tcW w:w="4508" w:type="dxa"/>
          </w:tcPr>
          <w:p w14:paraId="0A3EDEC0" w14:textId="77777777" w:rsidR="00586B16" w:rsidRPr="00091F8A" w:rsidRDefault="00586B16" w:rsidP="0020524B">
            <w:pPr>
              <w:rPr>
                <w:b/>
              </w:rPr>
            </w:pPr>
            <w:r w:rsidRPr="00091F8A">
              <w:rPr>
                <w:rFonts w:eastAsia="Times New Roman"/>
                <w:lang w:eastAsia="pl-PL"/>
              </w:rPr>
              <w:t>Why is the UK response rate lower, if awareness is higher?</w:t>
            </w:r>
          </w:p>
        </w:tc>
        <w:tc>
          <w:tcPr>
            <w:tcW w:w="4508" w:type="dxa"/>
          </w:tcPr>
          <w:p w14:paraId="28F421ED" w14:textId="77777777" w:rsidR="00586B16" w:rsidRPr="006B77E7" w:rsidRDefault="00586B16" w:rsidP="0020524B">
            <w:pPr>
              <w:tabs>
                <w:tab w:val="left" w:pos="7797"/>
              </w:tabs>
              <w:rPr>
                <w:rFonts w:ascii="Calibri" w:hAnsi="Calibri"/>
              </w:rPr>
            </w:pPr>
            <w:r w:rsidRPr="001A4AC1">
              <w:rPr>
                <w:rFonts w:ascii="Calibri" w:hAnsi="Calibri"/>
              </w:rPr>
              <w:t xml:space="preserve">We are not sure, but perhaps because of the fact that the academics and researchers have had to participate in other surveys on RDM undertaken by their universities or other agencies. </w:t>
            </w:r>
          </w:p>
        </w:tc>
      </w:tr>
      <w:tr w:rsidR="00586B16" w:rsidRPr="00DE6959" w14:paraId="2B106C56" w14:textId="77777777" w:rsidTr="0020524B">
        <w:tc>
          <w:tcPr>
            <w:tcW w:w="4508" w:type="dxa"/>
          </w:tcPr>
          <w:p w14:paraId="28BBC77A" w14:textId="77777777" w:rsidR="00586B16" w:rsidRPr="00091F8A" w:rsidRDefault="00586B16" w:rsidP="0020524B">
            <w:pPr>
              <w:rPr>
                <w:b/>
              </w:rPr>
            </w:pPr>
            <w:r w:rsidRPr="00091F8A">
              <w:rPr>
                <w:rFonts w:eastAsia="Times New Roman"/>
                <w:lang w:eastAsia="pl-PL"/>
              </w:rPr>
              <w:t>In presenting results tables should include actual numbers giving a response and percentages, not just tests of significance!</w:t>
            </w:r>
          </w:p>
        </w:tc>
        <w:tc>
          <w:tcPr>
            <w:tcW w:w="4508" w:type="dxa"/>
          </w:tcPr>
          <w:p w14:paraId="46E06F08" w14:textId="77777777" w:rsidR="00586B16" w:rsidRPr="006B77E7" w:rsidRDefault="00586B16" w:rsidP="0020524B">
            <w:pPr>
              <w:tabs>
                <w:tab w:val="left" w:pos="7797"/>
              </w:tabs>
              <w:rPr>
                <w:rFonts w:ascii="Calibri" w:hAnsi="Calibri"/>
              </w:rPr>
            </w:pPr>
            <w:r w:rsidRPr="001A4AC1">
              <w:rPr>
                <w:rFonts w:ascii="Calibri" w:hAnsi="Calibri"/>
              </w:rPr>
              <w:t xml:space="preserve">Already mentioned by the first referee and we have added several figures to present raw data (please see previous comment) </w:t>
            </w:r>
          </w:p>
        </w:tc>
      </w:tr>
    </w:tbl>
    <w:p w14:paraId="3018DE55" w14:textId="77777777" w:rsidR="00586B16" w:rsidRPr="00DE6959" w:rsidRDefault="00586B16" w:rsidP="00586B16">
      <w:pPr>
        <w:spacing w:after="0" w:line="240" w:lineRule="auto"/>
        <w:rPr>
          <w:rFonts w:ascii="Calibri" w:hAnsi="Calibri" w:cstheme="minorHAnsi"/>
          <w:b/>
          <w:color w:val="222222"/>
        </w:rPr>
      </w:pPr>
    </w:p>
    <w:p w14:paraId="771E0B06" w14:textId="77777777" w:rsidR="00586B16" w:rsidRDefault="00586B16">
      <w:pPr>
        <w:jc w:val="left"/>
        <w:rPr>
          <w:b/>
          <w:sz w:val="28"/>
          <w:szCs w:val="28"/>
        </w:rPr>
      </w:pPr>
      <w:r>
        <w:rPr>
          <w:b/>
          <w:sz w:val="28"/>
          <w:szCs w:val="28"/>
        </w:rPr>
        <w:br w:type="page"/>
      </w:r>
    </w:p>
    <w:p w14:paraId="3333DB3F" w14:textId="1A959266" w:rsidR="0080343E" w:rsidRDefault="000C26B9" w:rsidP="0068582C">
      <w:pPr>
        <w:spacing w:after="0" w:line="240" w:lineRule="auto"/>
        <w:jc w:val="center"/>
        <w:rPr>
          <w:b/>
          <w:sz w:val="28"/>
          <w:szCs w:val="28"/>
        </w:rPr>
      </w:pPr>
      <w:r w:rsidRPr="004E4E7D">
        <w:rPr>
          <w:b/>
          <w:sz w:val="28"/>
          <w:szCs w:val="28"/>
        </w:rPr>
        <w:t>Research d</w:t>
      </w:r>
      <w:r w:rsidR="00E53304" w:rsidRPr="004E4E7D">
        <w:rPr>
          <w:b/>
          <w:sz w:val="28"/>
          <w:szCs w:val="28"/>
        </w:rPr>
        <w:t xml:space="preserve">ata </w:t>
      </w:r>
      <w:r w:rsidR="00825FF4" w:rsidRPr="004E4E7D">
        <w:rPr>
          <w:b/>
          <w:sz w:val="28"/>
          <w:szCs w:val="28"/>
        </w:rPr>
        <w:t xml:space="preserve">management and </w:t>
      </w:r>
      <w:r w:rsidR="00CF7D06" w:rsidRPr="004E4E7D">
        <w:rPr>
          <w:b/>
          <w:sz w:val="28"/>
          <w:szCs w:val="28"/>
        </w:rPr>
        <w:t xml:space="preserve">data </w:t>
      </w:r>
      <w:r w:rsidR="00E53304" w:rsidRPr="004E4E7D">
        <w:rPr>
          <w:b/>
          <w:sz w:val="28"/>
          <w:szCs w:val="28"/>
        </w:rPr>
        <w:t xml:space="preserve">sharing </w:t>
      </w:r>
      <w:r w:rsidR="002F26DC" w:rsidRPr="004E4E7D">
        <w:rPr>
          <w:b/>
          <w:sz w:val="28"/>
          <w:szCs w:val="28"/>
        </w:rPr>
        <w:t>behaviour</w:t>
      </w:r>
      <w:r w:rsidR="00E53304" w:rsidRPr="004E4E7D">
        <w:rPr>
          <w:b/>
          <w:sz w:val="28"/>
          <w:szCs w:val="28"/>
        </w:rPr>
        <w:t xml:space="preserve"> of university researchers</w:t>
      </w:r>
    </w:p>
    <w:p w14:paraId="04FEB358" w14:textId="77777777" w:rsidR="0015374B" w:rsidRPr="004E4E7D" w:rsidRDefault="0015374B" w:rsidP="0068582C">
      <w:pPr>
        <w:spacing w:after="0" w:line="240" w:lineRule="auto"/>
        <w:jc w:val="center"/>
        <w:rPr>
          <w:b/>
          <w:sz w:val="28"/>
          <w:szCs w:val="28"/>
        </w:rPr>
      </w:pPr>
    </w:p>
    <w:p w14:paraId="5624F47C" w14:textId="77777777" w:rsidR="0015374B" w:rsidRDefault="0015374B" w:rsidP="0068582C">
      <w:pPr>
        <w:spacing w:after="0" w:line="240" w:lineRule="auto"/>
        <w:jc w:val="center"/>
      </w:pPr>
      <w:r w:rsidRPr="00F1149C">
        <w:rPr>
          <w:b/>
        </w:rPr>
        <w:t>Abstract</w:t>
      </w:r>
    </w:p>
    <w:p w14:paraId="62C4222B" w14:textId="77777777" w:rsidR="0015374B" w:rsidRDefault="0015374B" w:rsidP="0068582C">
      <w:pPr>
        <w:spacing w:after="0" w:line="240" w:lineRule="auto"/>
        <w:ind w:left="720"/>
        <w:jc w:val="center"/>
      </w:pPr>
    </w:p>
    <w:p w14:paraId="195FC5C2" w14:textId="66E6A713" w:rsidR="0015374B" w:rsidRPr="00F1149C" w:rsidRDefault="0015374B" w:rsidP="0068582C">
      <w:pPr>
        <w:spacing w:after="0" w:line="240" w:lineRule="auto"/>
        <w:ind w:left="720"/>
        <w:rPr>
          <w:b/>
          <w:i/>
          <w:sz w:val="20"/>
        </w:rPr>
      </w:pPr>
      <w:r w:rsidRPr="00F1149C">
        <w:rPr>
          <w:b/>
          <w:i/>
          <w:sz w:val="20"/>
        </w:rPr>
        <w:t xml:space="preserve">Introduction. </w:t>
      </w:r>
      <w:r w:rsidRPr="00D4274F">
        <w:rPr>
          <w:i/>
          <w:sz w:val="20"/>
        </w:rPr>
        <w:t xml:space="preserve">The aim of this study is to understand how university researchers behave in the context of using and sharing research data in OA mode.  </w:t>
      </w:r>
    </w:p>
    <w:p w14:paraId="0A3259CE" w14:textId="0578CA14" w:rsidR="0015374B" w:rsidRPr="00F1149C" w:rsidRDefault="0015374B" w:rsidP="0068582C">
      <w:pPr>
        <w:spacing w:after="0" w:line="240" w:lineRule="auto"/>
        <w:ind w:left="720"/>
        <w:rPr>
          <w:i/>
          <w:sz w:val="20"/>
        </w:rPr>
      </w:pPr>
      <w:r w:rsidRPr="00F1149C">
        <w:rPr>
          <w:b/>
          <w:i/>
          <w:sz w:val="20"/>
        </w:rPr>
        <w:t>Method</w:t>
      </w:r>
      <w:r w:rsidRPr="00F1149C">
        <w:rPr>
          <w:i/>
          <w:sz w:val="20"/>
        </w:rPr>
        <w:t xml:space="preserve">. </w:t>
      </w:r>
      <w:r w:rsidRPr="00D4274F">
        <w:rPr>
          <w:i/>
          <w:sz w:val="20"/>
        </w:rPr>
        <w:t>An online questionnaire survey was conducted amongst academics and researchers in three countries – UK, France and Turkey</w:t>
      </w:r>
      <w:r>
        <w:rPr>
          <w:i/>
          <w:sz w:val="20"/>
        </w:rPr>
        <w:t>.</w:t>
      </w:r>
      <w:r w:rsidR="007568A3">
        <w:rPr>
          <w:i/>
          <w:sz w:val="20"/>
        </w:rPr>
        <w:t xml:space="preserve"> </w:t>
      </w:r>
      <w:r w:rsidR="007568A3" w:rsidRPr="00D4274F">
        <w:rPr>
          <w:i/>
          <w:sz w:val="20"/>
        </w:rPr>
        <w:t>There were 26 questions to collect data on: re</w:t>
      </w:r>
      <w:r w:rsidR="007568A3">
        <w:rPr>
          <w:i/>
          <w:sz w:val="20"/>
        </w:rPr>
        <w:t>searcher information, e.g.</w:t>
      </w:r>
      <w:r w:rsidR="007568A3" w:rsidRPr="00D4274F">
        <w:rPr>
          <w:i/>
          <w:sz w:val="20"/>
        </w:rPr>
        <w:t xml:space="preserve"> discipline, gender and experience; data sharing practices, concerns; familiarity with data management practices; and policies/challenges including knowledge of metadata and training</w:t>
      </w:r>
      <w:r w:rsidR="007568A3">
        <w:rPr>
          <w:i/>
          <w:sz w:val="20"/>
        </w:rPr>
        <w:t>.</w:t>
      </w:r>
    </w:p>
    <w:p w14:paraId="48ABDB66" w14:textId="4C569EB7" w:rsidR="0015374B" w:rsidRPr="00D4274F" w:rsidRDefault="0015374B" w:rsidP="0068582C">
      <w:pPr>
        <w:spacing w:after="0" w:line="240" w:lineRule="auto"/>
        <w:ind w:left="720"/>
        <w:rPr>
          <w:i/>
          <w:sz w:val="20"/>
        </w:rPr>
      </w:pPr>
      <w:r w:rsidRPr="00F1149C">
        <w:rPr>
          <w:b/>
          <w:i/>
          <w:sz w:val="20"/>
        </w:rPr>
        <w:t>Analysis</w:t>
      </w:r>
      <w:r w:rsidRPr="00F1149C">
        <w:rPr>
          <w:i/>
          <w:sz w:val="20"/>
        </w:rPr>
        <w:t>.</w:t>
      </w:r>
      <w:r w:rsidRPr="00D4274F">
        <w:rPr>
          <w:i/>
          <w:sz w:val="20"/>
        </w:rPr>
        <w:t xml:space="preserve"> SPSS was used </w:t>
      </w:r>
      <w:r>
        <w:rPr>
          <w:i/>
          <w:sz w:val="20"/>
        </w:rPr>
        <w:t>to</w:t>
      </w:r>
      <w:r w:rsidRPr="00D4274F">
        <w:rPr>
          <w:i/>
          <w:sz w:val="20"/>
        </w:rPr>
        <w:t xml:space="preserve"> analyse the dataset, and Chi-Square tests, at 0.05 significance level, were conducted to find out association between researchers’ behaviour in data sharing and different areas of research data management</w:t>
      </w:r>
      <w:r>
        <w:rPr>
          <w:i/>
          <w:sz w:val="20"/>
        </w:rPr>
        <w:t xml:space="preserve"> (RDM)</w:t>
      </w:r>
      <w:r w:rsidRPr="00D4274F">
        <w:rPr>
          <w:i/>
          <w:sz w:val="20"/>
        </w:rPr>
        <w:t>.</w:t>
      </w:r>
    </w:p>
    <w:p w14:paraId="040CAE4D" w14:textId="1A2576B8" w:rsidR="0015374B" w:rsidRPr="00F1149C" w:rsidRDefault="0015374B" w:rsidP="0068582C">
      <w:pPr>
        <w:spacing w:after="0" w:line="240" w:lineRule="auto"/>
        <w:ind w:left="720"/>
        <w:rPr>
          <w:i/>
          <w:sz w:val="20"/>
        </w:rPr>
      </w:pPr>
      <w:r w:rsidRPr="00F1149C">
        <w:rPr>
          <w:b/>
          <w:i/>
          <w:sz w:val="20"/>
        </w:rPr>
        <w:t>Results</w:t>
      </w:r>
      <w:r w:rsidRPr="00F1149C">
        <w:rPr>
          <w:i/>
          <w:sz w:val="20"/>
        </w:rPr>
        <w:t xml:space="preserve">. </w:t>
      </w:r>
      <w:r w:rsidRPr="00D4274F">
        <w:rPr>
          <w:i/>
          <w:sz w:val="20"/>
        </w:rPr>
        <w:t>Findings show that OA is still not common amongst researchers. Data ethics and legal issues appear to be the most significant concerns for researchers.  Most researchers have</w:t>
      </w:r>
      <w:r w:rsidR="0095664E">
        <w:rPr>
          <w:i/>
          <w:sz w:val="20"/>
        </w:rPr>
        <w:t xml:space="preserve"> not</w:t>
      </w:r>
      <w:r w:rsidRPr="00D4274F">
        <w:rPr>
          <w:i/>
          <w:sz w:val="20"/>
        </w:rPr>
        <w:t xml:space="preserve"> </w:t>
      </w:r>
      <w:r w:rsidR="0030280C">
        <w:rPr>
          <w:i/>
          <w:sz w:val="20"/>
        </w:rPr>
        <w:t>received</w:t>
      </w:r>
      <w:r w:rsidRPr="00D4274F">
        <w:rPr>
          <w:i/>
          <w:sz w:val="20"/>
        </w:rPr>
        <w:t xml:space="preserve"> any training in </w:t>
      </w:r>
      <w:r>
        <w:rPr>
          <w:i/>
          <w:sz w:val="20"/>
        </w:rPr>
        <w:t>RDM</w:t>
      </w:r>
      <w:r w:rsidRPr="00D4274F">
        <w:rPr>
          <w:i/>
          <w:sz w:val="20"/>
        </w:rPr>
        <w:t xml:space="preserve"> such as data manageme</w:t>
      </w:r>
      <w:r>
        <w:rPr>
          <w:i/>
          <w:sz w:val="20"/>
        </w:rPr>
        <w:t>nt plan</w:t>
      </w:r>
      <w:r w:rsidR="0030280C">
        <w:rPr>
          <w:i/>
          <w:sz w:val="20"/>
        </w:rPr>
        <w:t>ning</w:t>
      </w:r>
      <w:r>
        <w:rPr>
          <w:i/>
          <w:sz w:val="20"/>
        </w:rPr>
        <w:t xml:space="preserve"> metadata, </w:t>
      </w:r>
      <w:r w:rsidR="0030280C">
        <w:rPr>
          <w:i/>
          <w:sz w:val="20"/>
        </w:rPr>
        <w:t xml:space="preserve">or </w:t>
      </w:r>
      <w:r>
        <w:rPr>
          <w:i/>
          <w:sz w:val="20"/>
        </w:rPr>
        <w:t>file naming</w:t>
      </w:r>
      <w:r w:rsidRPr="00D4274F">
        <w:rPr>
          <w:i/>
          <w:sz w:val="20"/>
        </w:rPr>
        <w:t>. However, most researchers would welcome formal training in different aspects of RDM.</w:t>
      </w:r>
    </w:p>
    <w:p w14:paraId="75877611" w14:textId="77777777" w:rsidR="0015374B" w:rsidRDefault="0015374B" w:rsidP="0068582C">
      <w:pPr>
        <w:spacing w:after="0" w:line="240" w:lineRule="auto"/>
        <w:ind w:left="720"/>
        <w:rPr>
          <w:i/>
          <w:sz w:val="20"/>
        </w:rPr>
      </w:pPr>
      <w:r w:rsidRPr="00F1149C">
        <w:rPr>
          <w:b/>
          <w:i/>
          <w:sz w:val="20"/>
        </w:rPr>
        <w:t>Conclusions</w:t>
      </w:r>
      <w:r w:rsidRPr="00F1149C">
        <w:rPr>
          <w:i/>
          <w:sz w:val="20"/>
        </w:rPr>
        <w:t xml:space="preserve">. </w:t>
      </w:r>
      <w:r w:rsidRPr="00D4274F">
        <w:rPr>
          <w:i/>
          <w:sz w:val="20"/>
        </w:rPr>
        <w:t>This study indicates directions for further research to understand the disciplinary differences in researchers’ data access and management behaviour so that appropriate training and advocacy programmes can be developed to promote OA to research data.</w:t>
      </w:r>
    </w:p>
    <w:p w14:paraId="3130F5D2" w14:textId="398A7289" w:rsidR="005B5325" w:rsidRPr="004E4E7D" w:rsidRDefault="005B5325" w:rsidP="0068582C">
      <w:pPr>
        <w:spacing w:after="0" w:line="240" w:lineRule="auto"/>
        <w:rPr>
          <w:b/>
          <w:sz w:val="20"/>
          <w:szCs w:val="20"/>
        </w:rPr>
      </w:pPr>
    </w:p>
    <w:p w14:paraId="7672CA0D" w14:textId="10FC1150" w:rsidR="00536056" w:rsidRPr="004E4E7D" w:rsidRDefault="005B5325" w:rsidP="00196DFA">
      <w:pPr>
        <w:spacing w:after="0" w:line="240" w:lineRule="auto"/>
        <w:jc w:val="left"/>
        <w:rPr>
          <w:b/>
        </w:rPr>
      </w:pPr>
      <w:r w:rsidRPr="004E4E7D">
        <w:rPr>
          <w:b/>
          <w:sz w:val="20"/>
          <w:szCs w:val="20"/>
        </w:rPr>
        <w:t>I</w:t>
      </w:r>
      <w:r w:rsidR="00536056" w:rsidRPr="004E4E7D">
        <w:rPr>
          <w:b/>
        </w:rPr>
        <w:t>ntroduction</w:t>
      </w:r>
    </w:p>
    <w:p w14:paraId="56AE18BA" w14:textId="77777777" w:rsidR="0015374B" w:rsidRDefault="0015374B" w:rsidP="00196DFA">
      <w:pPr>
        <w:spacing w:after="0" w:line="240" w:lineRule="auto"/>
        <w:jc w:val="left"/>
      </w:pPr>
    </w:p>
    <w:p w14:paraId="60AE9B6D" w14:textId="26D2B4FA" w:rsidR="0015374B" w:rsidRDefault="00A7651C" w:rsidP="00196DFA">
      <w:pPr>
        <w:spacing w:after="0" w:line="240" w:lineRule="auto"/>
        <w:jc w:val="left"/>
      </w:pPr>
      <w:r w:rsidRPr="004E4E7D">
        <w:t>Data</w:t>
      </w:r>
      <w:r w:rsidR="003D525C" w:rsidRPr="004E4E7D">
        <w:t>,</w:t>
      </w:r>
      <w:r w:rsidRPr="004E4E7D">
        <w:t xml:space="preserve"> often</w:t>
      </w:r>
      <w:r w:rsidR="0038622D" w:rsidRPr="004E4E7D">
        <w:t xml:space="preserve"> described as the</w:t>
      </w:r>
      <w:r w:rsidR="0015374B">
        <w:t xml:space="preserve"> ‘</w:t>
      </w:r>
      <w:r w:rsidR="0038622D" w:rsidRPr="00196DFA">
        <w:rPr>
          <w:i/>
        </w:rPr>
        <w:t>glue of a collaboration</w:t>
      </w:r>
      <w:r w:rsidR="0015374B">
        <w:t>’</w:t>
      </w:r>
      <w:r w:rsidR="0038622D" w:rsidRPr="004E4E7D">
        <w:t xml:space="preserve"> (Borgman, Wallis &amp; Maye</w:t>
      </w:r>
      <w:r w:rsidR="00D3485A" w:rsidRPr="004E4E7D">
        <w:t>r</w:t>
      </w:r>
      <w:r w:rsidR="0038622D" w:rsidRPr="004E4E7D">
        <w:t>nik, 2012, p</w:t>
      </w:r>
      <w:r w:rsidR="00BD2117" w:rsidRPr="004E4E7D">
        <w:t xml:space="preserve">. </w:t>
      </w:r>
      <w:r w:rsidR="0038622D" w:rsidRPr="004E4E7D">
        <w:t>485)</w:t>
      </w:r>
      <w:r w:rsidR="008654BE" w:rsidRPr="004E4E7D">
        <w:t xml:space="preserve"> and the </w:t>
      </w:r>
      <w:r w:rsidR="0015374B">
        <w:t>‘</w:t>
      </w:r>
      <w:r w:rsidR="008654BE" w:rsidRPr="00196DFA">
        <w:rPr>
          <w:i/>
        </w:rPr>
        <w:t>lifeblood of research</w:t>
      </w:r>
      <w:r w:rsidR="0015374B">
        <w:t>’</w:t>
      </w:r>
      <w:r w:rsidR="008654BE" w:rsidRPr="004E4E7D">
        <w:t xml:space="preserve"> (Borgman, 2012, p</w:t>
      </w:r>
      <w:r w:rsidR="00BD2117" w:rsidRPr="004E4E7D">
        <w:t xml:space="preserve">. </w:t>
      </w:r>
      <w:r w:rsidR="008654BE" w:rsidRPr="004E4E7D">
        <w:t>1066)</w:t>
      </w:r>
      <w:r w:rsidR="003861DF" w:rsidRPr="004E4E7D">
        <w:t>,</w:t>
      </w:r>
      <w:r w:rsidR="002E13B1" w:rsidRPr="004E4E7D">
        <w:t xml:space="preserve"> </w:t>
      </w:r>
      <w:r w:rsidR="00F958AD" w:rsidRPr="004E4E7D">
        <w:t xml:space="preserve">transcends all domains of scholarship, </w:t>
      </w:r>
      <w:r w:rsidR="0009299D" w:rsidRPr="004E4E7D">
        <w:t xml:space="preserve">and </w:t>
      </w:r>
      <w:r w:rsidR="00003BC5" w:rsidRPr="004E4E7D">
        <w:t>includ</w:t>
      </w:r>
      <w:r w:rsidR="0009299D" w:rsidRPr="004E4E7D">
        <w:t>es</w:t>
      </w:r>
      <w:r w:rsidR="00077E1C" w:rsidRPr="004E4E7D">
        <w:t xml:space="preserve"> text, sound, still images, moving images, models, games, simulations, as well as</w:t>
      </w:r>
      <w:r w:rsidR="00BC2424" w:rsidRPr="004E4E7D">
        <w:t>,</w:t>
      </w:r>
    </w:p>
    <w:p w14:paraId="23677FB4" w14:textId="77777777" w:rsidR="00E73923" w:rsidRDefault="00E73923" w:rsidP="00196DFA">
      <w:pPr>
        <w:spacing w:after="0" w:line="240" w:lineRule="auto"/>
        <w:jc w:val="left"/>
      </w:pPr>
    </w:p>
    <w:p w14:paraId="5556A76F" w14:textId="491B0ED5" w:rsidR="0015374B" w:rsidRDefault="00077E1C" w:rsidP="00196DFA">
      <w:pPr>
        <w:spacing w:after="0" w:line="240" w:lineRule="auto"/>
        <w:ind w:left="720"/>
        <w:jc w:val="left"/>
      </w:pPr>
      <w:r w:rsidRPr="00196DFA">
        <w:rPr>
          <w:i/>
        </w:rPr>
        <w:t>data and databases that generally require the assistance of computational machinery and software in order be useful, such as various types of laboratory data including spectrographic, genomic sequencing, and electron microscopy data; observational data, such</w:t>
      </w:r>
      <w:r w:rsidR="005648BC" w:rsidRPr="00196DFA">
        <w:rPr>
          <w:i/>
        </w:rPr>
        <w:t xml:space="preserve"> </w:t>
      </w:r>
      <w:r w:rsidRPr="00196DFA">
        <w:rPr>
          <w:i/>
        </w:rPr>
        <w:t>as remote sensing, geospatial, and socioeconomic data, numerical data and other forms of data either generated or compiled by humans or machines</w:t>
      </w:r>
      <w:r w:rsidRPr="004E4E7D">
        <w:t xml:space="preserve"> (Borgman et al, 2012, p</w:t>
      </w:r>
      <w:r w:rsidR="00BD2117" w:rsidRPr="004E4E7D">
        <w:t xml:space="preserve">. </w:t>
      </w:r>
      <w:r w:rsidRPr="004E4E7D">
        <w:t>488).</w:t>
      </w:r>
    </w:p>
    <w:p w14:paraId="7419F0AA" w14:textId="77777777" w:rsidR="00074860" w:rsidRDefault="00074860" w:rsidP="00196DFA">
      <w:pPr>
        <w:spacing w:after="0" w:line="240" w:lineRule="auto"/>
        <w:jc w:val="left"/>
      </w:pPr>
    </w:p>
    <w:p w14:paraId="772E56F5" w14:textId="3D05CD62" w:rsidR="00074860" w:rsidRDefault="008E7346" w:rsidP="00196DFA">
      <w:pPr>
        <w:spacing w:after="0" w:line="240" w:lineRule="auto"/>
        <w:jc w:val="left"/>
      </w:pPr>
      <w:r>
        <w:t>O</w:t>
      </w:r>
      <w:r w:rsidR="00B8205D">
        <w:t>ther researchers</w:t>
      </w:r>
      <w:r>
        <w:t xml:space="preserve"> have expressed a similar view</w:t>
      </w:r>
      <w:r w:rsidR="00B8205D">
        <w:t xml:space="preserve"> (see for example, Uhlir &amp; Cohen, 2011). </w:t>
      </w:r>
      <w:r w:rsidR="00314636" w:rsidRPr="004E4E7D">
        <w:t>The wealth of data</w:t>
      </w:r>
      <w:r>
        <w:t>,</w:t>
      </w:r>
      <w:r w:rsidR="00314636" w:rsidRPr="004E4E7D">
        <w:t xml:space="preserve"> now available to researchers</w:t>
      </w:r>
      <w:r>
        <w:t>,</w:t>
      </w:r>
      <w:r w:rsidR="00314636" w:rsidRPr="004E4E7D">
        <w:t xml:space="preserve"> </w:t>
      </w:r>
      <w:r>
        <w:t xml:space="preserve">has been </w:t>
      </w:r>
      <w:r w:rsidR="00314636" w:rsidRPr="004E4E7D">
        <w:t xml:space="preserve">described as a </w:t>
      </w:r>
      <w:r w:rsidR="00074860">
        <w:t>‘</w:t>
      </w:r>
      <w:r w:rsidR="00314636" w:rsidRPr="00196DFA">
        <w:rPr>
          <w:i/>
        </w:rPr>
        <w:t>deluge of data</w:t>
      </w:r>
      <w:r w:rsidR="00074860" w:rsidRPr="00196DFA">
        <w:rPr>
          <w:i/>
        </w:rPr>
        <w:t>’</w:t>
      </w:r>
      <w:r w:rsidR="00314636" w:rsidRPr="004E4E7D">
        <w:t xml:space="preserve"> (Frank &amp; Pharo, 2016</w:t>
      </w:r>
      <w:r w:rsidR="00B27D9F" w:rsidRPr="004E4E7D">
        <w:t>;</w:t>
      </w:r>
      <w:r w:rsidR="00A653B7" w:rsidRPr="004E4E7D">
        <w:t xml:space="preserve"> </w:t>
      </w:r>
      <w:r w:rsidR="00B27D9F" w:rsidRPr="004E4E7D">
        <w:t xml:space="preserve">Borgman, Wallis </w:t>
      </w:r>
      <w:r w:rsidR="00C033A9" w:rsidRPr="004E4E7D">
        <w:t>&amp;</w:t>
      </w:r>
      <w:r w:rsidR="00B27D9F" w:rsidRPr="004E4E7D">
        <w:t xml:space="preserve"> Enyedy, 2007</w:t>
      </w:r>
      <w:r w:rsidR="003D525C" w:rsidRPr="004E4E7D">
        <w:t>, Borgman, 2015</w:t>
      </w:r>
      <w:r w:rsidR="00314636" w:rsidRPr="004E4E7D">
        <w:t xml:space="preserve">). </w:t>
      </w:r>
      <w:r w:rsidR="007B7F62" w:rsidRPr="004E4E7D">
        <w:t xml:space="preserve">Sharing and re-use of research data </w:t>
      </w:r>
      <w:r w:rsidR="00265B24" w:rsidRPr="004E4E7D">
        <w:t>can be immensely beneficial</w:t>
      </w:r>
      <w:r w:rsidR="004B6331" w:rsidRPr="004E4E7D">
        <w:t>; e.g.</w:t>
      </w:r>
      <w:r w:rsidR="004F1C0A" w:rsidRPr="004E4E7D">
        <w:t>,</w:t>
      </w:r>
      <w:r w:rsidR="00265B24" w:rsidRPr="004E4E7D">
        <w:t xml:space="preserve"> </w:t>
      </w:r>
      <w:r w:rsidR="007B6516" w:rsidRPr="004E4E7D">
        <w:t>it is</w:t>
      </w:r>
      <w:r w:rsidR="00265B24" w:rsidRPr="004E4E7D">
        <w:t xml:space="preserve"> estimated</w:t>
      </w:r>
      <w:r w:rsidR="007B6516" w:rsidRPr="004E4E7D">
        <w:t xml:space="preserve"> that</w:t>
      </w:r>
      <w:r w:rsidR="0095664E">
        <w:t>,</w:t>
      </w:r>
    </w:p>
    <w:p w14:paraId="39AE4AD6" w14:textId="77777777" w:rsidR="00074860" w:rsidRDefault="00074860" w:rsidP="00196DFA">
      <w:pPr>
        <w:spacing w:after="0" w:line="240" w:lineRule="auto"/>
        <w:jc w:val="left"/>
      </w:pPr>
    </w:p>
    <w:p w14:paraId="78F9D3E9" w14:textId="3DA55038" w:rsidR="00074860" w:rsidRDefault="00265B24" w:rsidP="00196DFA">
      <w:pPr>
        <w:spacing w:after="0" w:line="240" w:lineRule="auto"/>
        <w:ind w:left="720"/>
        <w:jc w:val="left"/>
      </w:pPr>
      <w:r w:rsidRPr="00196DFA">
        <w:rPr>
          <w:i/>
        </w:rPr>
        <w:t>the $13 billion in government spending on the Human Genome project and its successors has yielded a total economic benefit of about $1 trillion. A British study of its public economic and social research database found that for every £1 invested by the government, an economic return of £5.40 r</w:t>
      </w:r>
      <w:r w:rsidR="0047335B" w:rsidRPr="00196DFA">
        <w:rPr>
          <w:i/>
        </w:rPr>
        <w:t>esulted</w:t>
      </w:r>
      <w:r w:rsidR="00A653B7" w:rsidRPr="004E4E7D">
        <w:t xml:space="preserve"> </w:t>
      </w:r>
      <w:r w:rsidR="0047335B" w:rsidRPr="004E4E7D">
        <w:t xml:space="preserve">(The </w:t>
      </w:r>
      <w:r w:rsidR="00F958AD" w:rsidRPr="004E4E7D">
        <w:t>D</w:t>
      </w:r>
      <w:r w:rsidR="0047335B" w:rsidRPr="004E4E7D">
        <w:t xml:space="preserve">ata </w:t>
      </w:r>
      <w:r w:rsidR="00F958AD" w:rsidRPr="004E4E7D">
        <w:t>H</w:t>
      </w:r>
      <w:r w:rsidR="0047335B" w:rsidRPr="004E4E7D">
        <w:t xml:space="preserve">arvest, </w:t>
      </w:r>
      <w:r w:rsidRPr="004E4E7D">
        <w:t>2014)</w:t>
      </w:r>
      <w:r w:rsidR="007B6516" w:rsidRPr="004E4E7D">
        <w:t>.</w:t>
      </w:r>
    </w:p>
    <w:p w14:paraId="09C97DC1" w14:textId="77777777" w:rsidR="00074860" w:rsidRDefault="00074860" w:rsidP="00196DFA">
      <w:pPr>
        <w:spacing w:after="0" w:line="240" w:lineRule="auto"/>
        <w:jc w:val="left"/>
      </w:pPr>
    </w:p>
    <w:p w14:paraId="6FFA2AD2" w14:textId="39F070C2" w:rsidR="00E73923" w:rsidRDefault="007B6516" w:rsidP="00196DFA">
      <w:pPr>
        <w:spacing w:after="0" w:line="240" w:lineRule="auto"/>
        <w:jc w:val="left"/>
        <w:rPr>
          <w:bCs/>
          <w:lang w:eastAsia="en-GB"/>
        </w:rPr>
      </w:pPr>
      <w:r w:rsidRPr="004E4E7D">
        <w:t xml:space="preserve">Similar views have been expressed by other researchers </w:t>
      </w:r>
      <w:r w:rsidR="00265B24" w:rsidRPr="004E4E7D">
        <w:t xml:space="preserve">(Beagrie </w:t>
      </w:r>
      <w:r w:rsidR="008E4F58" w:rsidRPr="004E4E7D">
        <w:t>&amp;</w:t>
      </w:r>
      <w:r w:rsidR="00265B24" w:rsidRPr="004E4E7D">
        <w:t xml:space="preserve"> Houghton, 2013; Ball </w:t>
      </w:r>
      <w:r w:rsidR="008E4F58" w:rsidRPr="004E4E7D">
        <w:t>&amp;</w:t>
      </w:r>
      <w:r w:rsidR="00265B24" w:rsidRPr="004E4E7D">
        <w:t xml:space="preserve"> Duke, 2015</w:t>
      </w:r>
      <w:r w:rsidRPr="004E4E7D">
        <w:t>; Borgman, 2012</w:t>
      </w:r>
      <w:r w:rsidR="00A7651C" w:rsidRPr="004E4E7D">
        <w:t>)</w:t>
      </w:r>
      <w:r w:rsidRPr="004E4E7D">
        <w:t xml:space="preserve">. </w:t>
      </w:r>
      <w:r w:rsidR="00265B24" w:rsidRPr="004E4E7D">
        <w:t xml:space="preserve"> </w:t>
      </w:r>
      <w:r w:rsidRPr="004E4E7D">
        <w:t xml:space="preserve">Government </w:t>
      </w:r>
      <w:r w:rsidR="00265B24" w:rsidRPr="004E4E7D">
        <w:t xml:space="preserve">and research funding bodies </w:t>
      </w:r>
      <w:r w:rsidRPr="004E4E7D">
        <w:t xml:space="preserve">therefore </w:t>
      </w:r>
      <w:r w:rsidR="00265B24" w:rsidRPr="004E4E7D">
        <w:t>strongly advocat</w:t>
      </w:r>
      <w:r w:rsidR="00C5677A" w:rsidRPr="004E4E7D">
        <w:t>e</w:t>
      </w:r>
      <w:r w:rsidR="00265B24" w:rsidRPr="004E4E7D">
        <w:t xml:space="preserve"> open access </w:t>
      </w:r>
      <w:r w:rsidR="000340D5" w:rsidRPr="004E4E7D">
        <w:t xml:space="preserve">(OA) </w:t>
      </w:r>
      <w:r w:rsidR="00265B24" w:rsidRPr="004E4E7D">
        <w:t xml:space="preserve">to research data. </w:t>
      </w:r>
      <w:r w:rsidR="00265B24" w:rsidRPr="004E4E7D">
        <w:rPr>
          <w:i/>
        </w:rPr>
        <w:t xml:space="preserve">The Concordat on </w:t>
      </w:r>
      <w:r w:rsidR="00DD2BD0" w:rsidRPr="004E4E7D">
        <w:rPr>
          <w:i/>
        </w:rPr>
        <w:t>O</w:t>
      </w:r>
      <w:r w:rsidR="00265B24" w:rsidRPr="004E4E7D">
        <w:rPr>
          <w:i/>
        </w:rPr>
        <w:t xml:space="preserve">pen </w:t>
      </w:r>
      <w:r w:rsidR="00DD2BD0" w:rsidRPr="004E4E7D">
        <w:rPr>
          <w:i/>
        </w:rPr>
        <w:t>R</w:t>
      </w:r>
      <w:r w:rsidR="007337C3" w:rsidRPr="004E4E7D">
        <w:rPr>
          <w:i/>
        </w:rPr>
        <w:t>esearch</w:t>
      </w:r>
      <w:r w:rsidR="00265B24" w:rsidRPr="004E4E7D">
        <w:rPr>
          <w:i/>
        </w:rPr>
        <w:t xml:space="preserve"> </w:t>
      </w:r>
      <w:r w:rsidR="00DD2BD0" w:rsidRPr="004E4E7D">
        <w:rPr>
          <w:i/>
        </w:rPr>
        <w:t>D</w:t>
      </w:r>
      <w:r w:rsidR="00265B24" w:rsidRPr="004E4E7D">
        <w:rPr>
          <w:i/>
        </w:rPr>
        <w:t xml:space="preserve">ata </w:t>
      </w:r>
      <w:r w:rsidR="00265B24" w:rsidRPr="004E4E7D">
        <w:t>(2015</w:t>
      </w:r>
      <w:r w:rsidR="001E17BB" w:rsidRPr="004E4E7D">
        <w:t>, p.</w:t>
      </w:r>
      <w:r w:rsidR="00E73923">
        <w:t xml:space="preserve"> </w:t>
      </w:r>
      <w:r w:rsidR="001E17BB" w:rsidRPr="004E4E7D">
        <w:t>2</w:t>
      </w:r>
      <w:r w:rsidR="00265B24" w:rsidRPr="004E4E7D">
        <w:t xml:space="preserve">) </w:t>
      </w:r>
      <w:r w:rsidR="001E17BB" w:rsidRPr="004E4E7D">
        <w:t>agreed by</w:t>
      </w:r>
      <w:r w:rsidR="00265B24" w:rsidRPr="004E4E7D">
        <w:t xml:space="preserve"> UK research funding bodies </w:t>
      </w:r>
      <w:r w:rsidR="00C5677A" w:rsidRPr="004E4E7D">
        <w:t>remark that</w:t>
      </w:r>
      <w:r w:rsidR="00265B24" w:rsidRPr="004E4E7D">
        <w:t xml:space="preserve"> </w:t>
      </w:r>
      <w:r w:rsidR="00074860">
        <w:t>‘</w:t>
      </w:r>
      <w:r w:rsidR="00265B24" w:rsidRPr="00196DFA">
        <w:rPr>
          <w:i/>
        </w:rPr>
        <w:t>the societal benefits from making research data open are potentially very significant; including economic growth, increased resource efficiency, securing public support for research funding and increasing public trust in research</w:t>
      </w:r>
      <w:r w:rsidR="00265B24" w:rsidRPr="004E4E7D">
        <w:t>.</w:t>
      </w:r>
      <w:r w:rsidR="00074860">
        <w:t>’</w:t>
      </w:r>
      <w:r w:rsidR="00FB31C7" w:rsidRPr="004E4E7D">
        <w:t xml:space="preserve"> </w:t>
      </w:r>
      <w:r w:rsidR="00A7651C" w:rsidRPr="004E4E7D">
        <w:t>However, the</w:t>
      </w:r>
      <w:r w:rsidR="00C5677A" w:rsidRPr="004E4E7D">
        <w:t xml:space="preserve"> take-up</w:t>
      </w:r>
      <w:r w:rsidR="00164CCE" w:rsidRPr="004E4E7D">
        <w:t xml:space="preserve"> </w:t>
      </w:r>
      <w:r w:rsidR="00A7651C" w:rsidRPr="004E4E7D">
        <w:t xml:space="preserve">of OA data </w:t>
      </w:r>
      <w:r w:rsidR="00164CCE" w:rsidRPr="004E4E7D">
        <w:t>among</w:t>
      </w:r>
      <w:r w:rsidR="00C5677A" w:rsidRPr="004E4E7D">
        <w:t>st</w:t>
      </w:r>
      <w:r w:rsidR="00164CCE" w:rsidRPr="004E4E7D">
        <w:t xml:space="preserve"> researchers has been low</w:t>
      </w:r>
      <w:r w:rsidR="004367F0" w:rsidRPr="004E4E7D">
        <w:t xml:space="preserve"> </w:t>
      </w:r>
      <w:r w:rsidR="00BE4441">
        <w:t>for</w:t>
      </w:r>
      <w:r w:rsidR="004367F0" w:rsidRPr="004E4E7D">
        <w:t xml:space="preserve"> </w:t>
      </w:r>
      <w:r w:rsidR="00A7651C" w:rsidRPr="004E4E7D">
        <w:t>several reasons</w:t>
      </w:r>
      <w:r w:rsidR="004367F0" w:rsidRPr="004E4E7D">
        <w:t xml:space="preserve"> </w:t>
      </w:r>
      <w:r w:rsidR="004367F0" w:rsidRPr="004E4E7D">
        <w:rPr>
          <w:bCs/>
          <w:lang w:eastAsia="en-GB"/>
        </w:rPr>
        <w:t xml:space="preserve">(The Data </w:t>
      </w:r>
      <w:r w:rsidR="00397DE6" w:rsidRPr="004E4E7D">
        <w:rPr>
          <w:bCs/>
          <w:lang w:eastAsia="en-GB"/>
        </w:rPr>
        <w:t>H</w:t>
      </w:r>
      <w:r w:rsidR="004367F0" w:rsidRPr="004E4E7D">
        <w:rPr>
          <w:bCs/>
          <w:lang w:eastAsia="en-GB"/>
        </w:rPr>
        <w:t xml:space="preserve">arvest…, 2014; Faniel et al, 2013; </w:t>
      </w:r>
      <w:r w:rsidR="004367F0" w:rsidRPr="004E4E7D">
        <w:t>Faniel, Kriesberg</w:t>
      </w:r>
      <w:r w:rsidR="00397DE6" w:rsidRPr="004E4E7D">
        <w:t xml:space="preserve"> </w:t>
      </w:r>
      <w:r w:rsidR="004367F0" w:rsidRPr="004E4E7D">
        <w:t>&amp; Yakel, 2012</w:t>
      </w:r>
      <w:r w:rsidR="004367F0" w:rsidRPr="004E4E7D">
        <w:rPr>
          <w:bCs/>
          <w:lang w:eastAsia="en-GB"/>
        </w:rPr>
        <w:t>; Yakel &amp; Faniel</w:t>
      </w:r>
      <w:r w:rsidR="00E73923">
        <w:rPr>
          <w:bCs/>
          <w:lang w:eastAsia="en-GB"/>
        </w:rPr>
        <w:t>,</w:t>
      </w:r>
      <w:r w:rsidR="004367F0" w:rsidRPr="004E4E7D">
        <w:rPr>
          <w:bCs/>
          <w:lang w:eastAsia="en-GB"/>
        </w:rPr>
        <w:t xml:space="preserve"> 2014). </w:t>
      </w:r>
    </w:p>
    <w:p w14:paraId="06AA309C" w14:textId="4273CFDD" w:rsidR="008B45C0" w:rsidRPr="004E4E7D" w:rsidRDefault="00164CCE" w:rsidP="00196DFA">
      <w:pPr>
        <w:spacing w:after="0" w:line="240" w:lineRule="auto"/>
        <w:jc w:val="left"/>
      </w:pPr>
      <w:r w:rsidRPr="004E4E7D">
        <w:t xml:space="preserve"> </w:t>
      </w:r>
    </w:p>
    <w:p w14:paraId="120363FB" w14:textId="57C5C9D6" w:rsidR="00C540DB" w:rsidRDefault="00A7651C" w:rsidP="00196DFA">
      <w:pPr>
        <w:spacing w:after="0" w:line="240" w:lineRule="auto"/>
        <w:jc w:val="left"/>
      </w:pPr>
      <w:r w:rsidRPr="004E4E7D">
        <w:t>Proper</w:t>
      </w:r>
      <w:r w:rsidR="009628F5" w:rsidRPr="004E4E7D">
        <w:t xml:space="preserve"> management of data throughout the research process is crucial </w:t>
      </w:r>
      <w:r w:rsidRPr="004E4E7D">
        <w:t>for making it</w:t>
      </w:r>
      <w:r w:rsidR="009628F5" w:rsidRPr="004E4E7D">
        <w:t xml:space="preserve"> openly accessible, intelligible, assessable and usable. </w:t>
      </w:r>
      <w:r w:rsidR="00DE6087" w:rsidRPr="004E4E7D">
        <w:t>The European Commission has developed a set of guidelines for data management in order to help researchers make their research data findable, accessible, interoperable and reusable (FAIR) (</w:t>
      </w:r>
      <w:r w:rsidR="007E6766" w:rsidRPr="004E4E7D">
        <w:rPr>
          <w:sz w:val="24"/>
          <w:szCs w:val="24"/>
        </w:rPr>
        <w:t>European Commission, 2016).</w:t>
      </w:r>
      <w:r w:rsidR="00DE6087" w:rsidRPr="004E4E7D">
        <w:t xml:space="preserve"> </w:t>
      </w:r>
      <w:r w:rsidR="009628F5" w:rsidRPr="004E4E7D">
        <w:t xml:space="preserve">Principle 3 of </w:t>
      </w:r>
      <w:r w:rsidRPr="004E4E7D">
        <w:rPr>
          <w:i/>
        </w:rPr>
        <w:t xml:space="preserve">The Concordat on </w:t>
      </w:r>
      <w:r w:rsidR="00DD2BD0" w:rsidRPr="004E4E7D">
        <w:rPr>
          <w:i/>
        </w:rPr>
        <w:t>O</w:t>
      </w:r>
      <w:r w:rsidRPr="004E4E7D">
        <w:rPr>
          <w:i/>
        </w:rPr>
        <w:t xml:space="preserve">pen </w:t>
      </w:r>
      <w:r w:rsidR="00DD2BD0" w:rsidRPr="004E4E7D">
        <w:rPr>
          <w:i/>
        </w:rPr>
        <w:t>R</w:t>
      </w:r>
      <w:r w:rsidRPr="004E4E7D">
        <w:rPr>
          <w:i/>
        </w:rPr>
        <w:t xml:space="preserve">esearch </w:t>
      </w:r>
      <w:r w:rsidR="00DD2BD0" w:rsidRPr="004E4E7D">
        <w:rPr>
          <w:i/>
        </w:rPr>
        <w:t>D</w:t>
      </w:r>
      <w:r w:rsidRPr="004E4E7D">
        <w:rPr>
          <w:i/>
        </w:rPr>
        <w:t>ata (</w:t>
      </w:r>
      <w:r w:rsidR="00127574" w:rsidRPr="004E4E7D">
        <w:t xml:space="preserve">2015, p.5) </w:t>
      </w:r>
      <w:r w:rsidR="009628F5" w:rsidRPr="004E4E7D">
        <w:t xml:space="preserve">makes specific recommendations for searchability and usability of research datasets: </w:t>
      </w:r>
      <w:r w:rsidR="00074860">
        <w:t>‘</w:t>
      </w:r>
      <w:r w:rsidR="009628F5" w:rsidRPr="00196DFA">
        <w:rPr>
          <w:i/>
        </w:rPr>
        <w:t>In order to make data open, it must be not only accessible, but also discoverable and useable</w:t>
      </w:r>
      <w:r w:rsidR="009628F5" w:rsidRPr="004E4E7D">
        <w:t>.</w:t>
      </w:r>
      <w:r w:rsidR="00074860">
        <w:t>’</w:t>
      </w:r>
      <w:r w:rsidR="009628F5" w:rsidRPr="004E4E7D">
        <w:t xml:space="preserve"> </w:t>
      </w:r>
      <w:r w:rsidR="00D3296E" w:rsidRPr="004E4E7D">
        <w:t>The</w:t>
      </w:r>
      <w:r w:rsidR="00C540DB" w:rsidRPr="004E4E7D">
        <w:t xml:space="preserve"> </w:t>
      </w:r>
      <w:r w:rsidR="00C540DB" w:rsidRPr="004E4E7D">
        <w:rPr>
          <w:i/>
        </w:rPr>
        <w:t>Research Data Primer</w:t>
      </w:r>
      <w:r w:rsidR="00C540DB" w:rsidRPr="004E4E7D">
        <w:t xml:space="preserve">, developed by the </w:t>
      </w:r>
      <w:r w:rsidR="00563AFE" w:rsidRPr="004E4E7D">
        <w:t xml:space="preserve">US </w:t>
      </w:r>
      <w:r w:rsidR="00C540DB" w:rsidRPr="004E4E7D">
        <w:t>National Information Standards Organization (NISO)</w:t>
      </w:r>
      <w:r w:rsidR="00A653B7" w:rsidRPr="004E4E7D">
        <w:t xml:space="preserve"> </w:t>
      </w:r>
      <w:r w:rsidR="00E56DD1" w:rsidRPr="004E4E7D">
        <w:t>(Strasser, 2015)</w:t>
      </w:r>
      <w:r w:rsidR="00FA2CDF" w:rsidRPr="004E4E7D">
        <w:t>,</w:t>
      </w:r>
      <w:r w:rsidR="00A653B7" w:rsidRPr="004E4E7D">
        <w:t xml:space="preserve"> </w:t>
      </w:r>
      <w:r w:rsidR="00C540DB" w:rsidRPr="004E4E7D">
        <w:t xml:space="preserve">suggests that </w:t>
      </w:r>
      <w:r w:rsidR="00AE52EB" w:rsidRPr="004E4E7D">
        <w:t xml:space="preserve">a </w:t>
      </w:r>
      <w:r w:rsidR="0095664E">
        <w:t>Data Management Plan (</w:t>
      </w:r>
      <w:r w:rsidR="00AE52EB" w:rsidRPr="004E4E7D">
        <w:t>DMP</w:t>
      </w:r>
      <w:r w:rsidR="0095664E">
        <w:t>)</w:t>
      </w:r>
      <w:r w:rsidR="00AE52EB" w:rsidRPr="004E4E7D">
        <w:t xml:space="preserve"> should include</w:t>
      </w:r>
      <w:r w:rsidR="003B2C86" w:rsidRPr="004E4E7D">
        <w:t xml:space="preserve"> a description of all types of data, </w:t>
      </w:r>
      <w:r w:rsidR="00D3296E" w:rsidRPr="004E4E7D">
        <w:t>a description of all types of metadata and policies used, plans for archiving and preservation</w:t>
      </w:r>
      <w:r w:rsidR="00E70949" w:rsidRPr="004E4E7D">
        <w:t>,</w:t>
      </w:r>
      <w:r w:rsidR="00D3296E" w:rsidRPr="004E4E7D">
        <w:t xml:space="preserve"> and a description of resources required for data management. </w:t>
      </w:r>
    </w:p>
    <w:p w14:paraId="58958AC3" w14:textId="77777777" w:rsidR="00E73923" w:rsidRPr="004E4E7D" w:rsidRDefault="00E73923" w:rsidP="00196DFA">
      <w:pPr>
        <w:spacing w:after="0" w:line="240" w:lineRule="auto"/>
        <w:jc w:val="left"/>
      </w:pPr>
    </w:p>
    <w:p w14:paraId="26C420DB" w14:textId="5AF9D87A" w:rsidR="00001AC6" w:rsidRDefault="00E70949" w:rsidP="00196DFA">
      <w:pPr>
        <w:tabs>
          <w:tab w:val="left" w:pos="284"/>
        </w:tabs>
        <w:spacing w:after="0" w:line="240" w:lineRule="auto"/>
        <w:jc w:val="left"/>
      </w:pPr>
      <w:r w:rsidRPr="004E4E7D">
        <w:t>However, little is known about how researchers manag</w:t>
      </w:r>
      <w:r w:rsidR="0095664E">
        <w:t>e</w:t>
      </w:r>
      <w:r w:rsidRPr="004E4E7D">
        <w:t xml:space="preserve"> </w:t>
      </w:r>
      <w:r w:rsidR="00EF23FA" w:rsidRPr="004E4E7D">
        <w:t>and shar</w:t>
      </w:r>
      <w:r w:rsidR="0095664E">
        <w:t>e</w:t>
      </w:r>
      <w:r w:rsidR="00EF23FA" w:rsidRPr="004E4E7D">
        <w:t xml:space="preserve"> </w:t>
      </w:r>
      <w:r w:rsidRPr="004E4E7D">
        <w:t>their data with others outside of the immediate research collaboration (</w:t>
      </w:r>
      <w:r w:rsidR="003D525C" w:rsidRPr="004E4E7D">
        <w:t xml:space="preserve">Borgman, 2012; Mayernik, Wallis &amp; Borgman, 2013, </w:t>
      </w:r>
      <w:r w:rsidRPr="004E4E7D">
        <w:t xml:space="preserve">Wallis, Rolando &amp; Borgman, 2013). </w:t>
      </w:r>
      <w:r w:rsidR="00001AC6" w:rsidRPr="004E4E7D">
        <w:t xml:space="preserve">Within the </w:t>
      </w:r>
      <w:r w:rsidR="00074860">
        <w:t>‘</w:t>
      </w:r>
      <w:r w:rsidR="00001AC6" w:rsidRPr="00196DFA">
        <w:rPr>
          <w:i/>
        </w:rPr>
        <w:t>long tail</w:t>
      </w:r>
      <w:r w:rsidR="00074860" w:rsidRPr="00196DFA">
        <w:rPr>
          <w:i/>
        </w:rPr>
        <w:t>’</w:t>
      </w:r>
      <w:r w:rsidR="00001AC6" w:rsidRPr="004E4E7D">
        <w:t xml:space="preserve"> </w:t>
      </w:r>
      <w:r w:rsidR="00BE4441">
        <w:t xml:space="preserve">of small </w:t>
      </w:r>
      <w:r w:rsidR="00001AC6" w:rsidRPr="004E4E7D">
        <w:t xml:space="preserve">research projects data sharing is described as a </w:t>
      </w:r>
      <w:r w:rsidR="00074860">
        <w:t>‘</w:t>
      </w:r>
      <w:r w:rsidR="00001AC6" w:rsidRPr="00196DFA">
        <w:rPr>
          <w:i/>
        </w:rPr>
        <w:t>gift culture</w:t>
      </w:r>
      <w:r w:rsidR="00074860">
        <w:t>’</w:t>
      </w:r>
      <w:r w:rsidR="00001AC6" w:rsidRPr="004E4E7D">
        <w:t xml:space="preserve"> (Wallis et al, 2013) where data is bartered between colleagues in trusted relationships; however, the further someone is from this type of </w:t>
      </w:r>
      <w:r w:rsidR="00074860">
        <w:t>‘</w:t>
      </w:r>
      <w:r w:rsidR="00001AC6" w:rsidRPr="00196DFA">
        <w:rPr>
          <w:i/>
        </w:rPr>
        <w:t>long-tail</w:t>
      </w:r>
      <w:r w:rsidR="00074860">
        <w:t>’</w:t>
      </w:r>
      <w:r w:rsidR="00001AC6" w:rsidRPr="004E4E7D">
        <w:t xml:space="preserve"> original research the harder it is to make use of this data (Borgman, 2012). </w:t>
      </w:r>
    </w:p>
    <w:p w14:paraId="67CBB4B6" w14:textId="77777777" w:rsidR="00E73923" w:rsidRPr="004E4E7D" w:rsidRDefault="00E73923" w:rsidP="00196DFA">
      <w:pPr>
        <w:tabs>
          <w:tab w:val="left" w:pos="284"/>
        </w:tabs>
        <w:spacing w:after="0" w:line="240" w:lineRule="auto"/>
        <w:jc w:val="left"/>
      </w:pPr>
    </w:p>
    <w:p w14:paraId="088E22CF" w14:textId="458A31B7" w:rsidR="00001AC6" w:rsidRPr="004E4E7D" w:rsidRDefault="00001AC6" w:rsidP="00196DFA">
      <w:pPr>
        <w:tabs>
          <w:tab w:val="left" w:pos="284"/>
        </w:tabs>
        <w:spacing w:after="0" w:line="240" w:lineRule="auto"/>
        <w:jc w:val="left"/>
      </w:pPr>
      <w:r w:rsidRPr="004E4E7D">
        <w:t>Although data sharing is regarded as a good behaviour</w:t>
      </w:r>
      <w:r w:rsidR="00F4116A">
        <w:t>,</w:t>
      </w:r>
      <w:r w:rsidRPr="004E4E7D">
        <w:t xml:space="preserve"> it appears that researchers invest little time in metadata and documentation rendering a great deal of data undiscoverable (Borgman, 2012; Wallis et al, 2013). Without contextual information, where data has been separated from context, reuse can become </w:t>
      </w:r>
      <w:r w:rsidR="00074860">
        <w:t>‘</w:t>
      </w:r>
      <w:r w:rsidRPr="00196DFA">
        <w:rPr>
          <w:i/>
        </w:rPr>
        <w:t>difficult or impossible</w:t>
      </w:r>
      <w:r w:rsidR="00074860">
        <w:t>’</w:t>
      </w:r>
      <w:r w:rsidRPr="004E4E7D">
        <w:t xml:space="preserve"> (Koltay, 2015, p. 405). In fact, according to MacMillan (2014), very few researchers (22%) use metadata, preferring to use their o</w:t>
      </w:r>
      <w:r w:rsidR="00257C75">
        <w:t>wn laboratory standards instead</w:t>
      </w:r>
      <w:r w:rsidR="00BE4441">
        <w:t>.</w:t>
      </w:r>
      <w:r w:rsidR="00257C75">
        <w:t xml:space="preserve"> </w:t>
      </w:r>
      <w:r w:rsidR="00BE4441">
        <w:t>T</w:t>
      </w:r>
      <w:r w:rsidR="00257C75">
        <w:t>his</w:t>
      </w:r>
      <w:r w:rsidRPr="004E4E7D">
        <w:t xml:space="preserve"> view supported by Carlson et al (2011). </w:t>
      </w:r>
    </w:p>
    <w:p w14:paraId="45F1A85F" w14:textId="03E43B6C" w:rsidR="00B43304" w:rsidRPr="004E4E7D" w:rsidRDefault="00B43304" w:rsidP="00196DFA">
      <w:pPr>
        <w:spacing w:after="0" w:line="240" w:lineRule="auto"/>
        <w:jc w:val="left"/>
      </w:pPr>
    </w:p>
    <w:p w14:paraId="05D9F863" w14:textId="5C658E25" w:rsidR="00D76940" w:rsidRDefault="00347102" w:rsidP="00196DFA">
      <w:pPr>
        <w:pStyle w:val="Heading1"/>
        <w:spacing w:before="0" w:line="240" w:lineRule="auto"/>
        <w:jc w:val="left"/>
        <w:rPr>
          <w:sz w:val="22"/>
          <w:szCs w:val="22"/>
        </w:rPr>
      </w:pPr>
      <w:r w:rsidRPr="004E4E7D">
        <w:rPr>
          <w:sz w:val="22"/>
          <w:szCs w:val="22"/>
        </w:rPr>
        <w:t xml:space="preserve">Research </w:t>
      </w:r>
      <w:r w:rsidR="003D525C" w:rsidRPr="004E4E7D">
        <w:rPr>
          <w:sz w:val="22"/>
          <w:szCs w:val="22"/>
        </w:rPr>
        <w:t xml:space="preserve">Questions and </w:t>
      </w:r>
      <w:r w:rsidR="006A4C43" w:rsidRPr="004E4E7D">
        <w:rPr>
          <w:sz w:val="22"/>
          <w:szCs w:val="22"/>
        </w:rPr>
        <w:t>M</w:t>
      </w:r>
      <w:r w:rsidR="009648BC" w:rsidRPr="004E4E7D">
        <w:rPr>
          <w:sz w:val="22"/>
          <w:szCs w:val="22"/>
        </w:rPr>
        <w:t>ethods</w:t>
      </w:r>
    </w:p>
    <w:p w14:paraId="5CEFC23D" w14:textId="77777777" w:rsidR="00E73923" w:rsidRPr="00196DFA" w:rsidRDefault="00E73923" w:rsidP="00196DFA">
      <w:pPr>
        <w:spacing w:after="0" w:line="240" w:lineRule="auto"/>
      </w:pPr>
    </w:p>
    <w:p w14:paraId="4AA62A36" w14:textId="6AA3B586" w:rsidR="006934C9" w:rsidRPr="004E4E7D" w:rsidRDefault="0029382B" w:rsidP="00196DFA">
      <w:pPr>
        <w:spacing w:after="0" w:line="240" w:lineRule="auto"/>
        <w:jc w:val="left"/>
      </w:pPr>
      <w:r w:rsidRPr="004E4E7D">
        <w:t xml:space="preserve">The </w:t>
      </w:r>
      <w:r w:rsidR="00BA6A2C" w:rsidRPr="004E4E7D">
        <w:t>aim of this</w:t>
      </w:r>
      <w:r w:rsidR="006934C9" w:rsidRPr="004E4E7D">
        <w:t xml:space="preserve"> </w:t>
      </w:r>
      <w:r w:rsidR="00BA6A2C" w:rsidRPr="004E4E7D">
        <w:t xml:space="preserve">ongoing </w:t>
      </w:r>
      <w:r w:rsidR="006934C9" w:rsidRPr="004E4E7D">
        <w:t>study is</w:t>
      </w:r>
      <w:r w:rsidR="00BA6A2C" w:rsidRPr="004E4E7D">
        <w:t xml:space="preserve"> to understand </w:t>
      </w:r>
      <w:r w:rsidR="006934C9" w:rsidRPr="004E4E7D">
        <w:t>how un</w:t>
      </w:r>
      <w:r w:rsidRPr="004E4E7D">
        <w:t xml:space="preserve">iversity researchers </w:t>
      </w:r>
      <w:r w:rsidR="00BA6A2C" w:rsidRPr="004E4E7D">
        <w:t xml:space="preserve">behave in the context of </w:t>
      </w:r>
      <w:r w:rsidR="006934C9" w:rsidRPr="004E4E7D">
        <w:t>us</w:t>
      </w:r>
      <w:r w:rsidR="00BA6A2C" w:rsidRPr="004E4E7D">
        <w:t>ing</w:t>
      </w:r>
      <w:r w:rsidR="006934C9" w:rsidRPr="004E4E7D">
        <w:t xml:space="preserve"> and </w:t>
      </w:r>
      <w:r w:rsidR="00BA6A2C" w:rsidRPr="004E4E7D">
        <w:t xml:space="preserve">sharing </w:t>
      </w:r>
      <w:r w:rsidR="006934C9" w:rsidRPr="004E4E7D">
        <w:t>research data</w:t>
      </w:r>
      <w:r w:rsidR="008E7346">
        <w:t xml:space="preserve"> with other researchers</w:t>
      </w:r>
      <w:r w:rsidR="00EE4AEC">
        <w:t>, and with everyone</w:t>
      </w:r>
      <w:r w:rsidR="006934C9" w:rsidRPr="004E4E7D">
        <w:t xml:space="preserve"> in OA mode</w:t>
      </w:r>
      <w:r w:rsidR="0061501E" w:rsidRPr="004E4E7D">
        <w:t xml:space="preserve">.  </w:t>
      </w:r>
      <w:r w:rsidR="006934C9" w:rsidRPr="004E4E7D">
        <w:t>More specifically the study</w:t>
      </w:r>
      <w:r w:rsidR="00BA6A2C" w:rsidRPr="004E4E7D">
        <w:t xml:space="preserve"> reported in this paper</w:t>
      </w:r>
      <w:r w:rsidR="006934C9" w:rsidRPr="004E4E7D">
        <w:t xml:space="preserve"> aims to address the following questions:</w:t>
      </w:r>
    </w:p>
    <w:p w14:paraId="2F8843B1" w14:textId="7501B3EA" w:rsidR="006934C9" w:rsidRPr="004E4E7D" w:rsidRDefault="002F26DC" w:rsidP="00196DFA">
      <w:pPr>
        <w:pStyle w:val="ListParagraph"/>
        <w:numPr>
          <w:ilvl w:val="0"/>
          <w:numId w:val="36"/>
        </w:numPr>
        <w:spacing w:after="0" w:line="240" w:lineRule="auto"/>
        <w:ind w:left="1003" w:hanging="357"/>
        <w:jc w:val="left"/>
      </w:pPr>
      <w:r w:rsidRPr="004E4E7D">
        <w:t>What are the typical behaviour</w:t>
      </w:r>
      <w:r w:rsidR="00BE4441">
        <w:t>s</w:t>
      </w:r>
      <w:r w:rsidRPr="004E4E7D">
        <w:t xml:space="preserve"> of </w:t>
      </w:r>
      <w:r w:rsidR="00BA6A2C" w:rsidRPr="004E4E7D">
        <w:t xml:space="preserve">university </w:t>
      </w:r>
      <w:r w:rsidRPr="004E4E7D">
        <w:t>researchers in the context of data sharing</w:t>
      </w:r>
      <w:r w:rsidR="00F67022" w:rsidRPr="004E4E7D">
        <w:t xml:space="preserve"> and open access to data</w:t>
      </w:r>
      <w:r w:rsidR="006934C9" w:rsidRPr="004E4E7D">
        <w:t>?</w:t>
      </w:r>
    </w:p>
    <w:p w14:paraId="1999A3D0" w14:textId="5D5FFFEF" w:rsidR="006934C9" w:rsidRPr="004E4E7D" w:rsidRDefault="00F67022" w:rsidP="00196DFA">
      <w:pPr>
        <w:pStyle w:val="ListParagraph"/>
        <w:numPr>
          <w:ilvl w:val="0"/>
          <w:numId w:val="36"/>
        </w:numPr>
        <w:spacing w:after="0" w:line="240" w:lineRule="auto"/>
        <w:ind w:left="1003" w:hanging="357"/>
        <w:jc w:val="left"/>
      </w:pPr>
      <w:r w:rsidRPr="004E4E7D">
        <w:t>What are the typical behaviour</w:t>
      </w:r>
      <w:r w:rsidR="00BE4441">
        <w:t>s</w:t>
      </w:r>
      <w:r w:rsidRPr="004E4E7D">
        <w:t xml:space="preserve"> of researchers with regard to research</w:t>
      </w:r>
      <w:r w:rsidR="006934C9" w:rsidRPr="004E4E7D">
        <w:t xml:space="preserve"> data management?</w:t>
      </w:r>
    </w:p>
    <w:p w14:paraId="55CBEF93" w14:textId="7E489A58" w:rsidR="00F67022" w:rsidRPr="004E4E7D" w:rsidRDefault="0029382B" w:rsidP="00196DFA">
      <w:pPr>
        <w:pStyle w:val="ListParagraph"/>
        <w:numPr>
          <w:ilvl w:val="0"/>
          <w:numId w:val="36"/>
        </w:numPr>
        <w:spacing w:after="0" w:line="240" w:lineRule="auto"/>
        <w:ind w:left="1003" w:hanging="357"/>
        <w:jc w:val="left"/>
      </w:pPr>
      <w:r w:rsidRPr="004E4E7D">
        <w:t>What are the training needs and requirements regarding research data management?</w:t>
      </w:r>
    </w:p>
    <w:p w14:paraId="6280E1DC" w14:textId="77777777" w:rsidR="002B35CF" w:rsidRPr="004E4E7D" w:rsidRDefault="002B35CF" w:rsidP="00196DFA">
      <w:pPr>
        <w:spacing w:after="0" w:line="240" w:lineRule="auto"/>
        <w:ind w:firstLine="720"/>
        <w:jc w:val="left"/>
      </w:pPr>
    </w:p>
    <w:p w14:paraId="296FFBD5" w14:textId="6F3A9C8C" w:rsidR="00D22E03" w:rsidRPr="004E4E7D" w:rsidRDefault="00551DEF" w:rsidP="00196DFA">
      <w:pPr>
        <w:spacing w:after="0" w:line="240" w:lineRule="auto"/>
        <w:jc w:val="left"/>
      </w:pPr>
      <w:r w:rsidRPr="004E4E7D">
        <w:t xml:space="preserve">An online questionnaire survey </w:t>
      </w:r>
      <w:r w:rsidR="007E5DE2" w:rsidRPr="004E4E7D">
        <w:t xml:space="preserve">was conducted amongst </w:t>
      </w:r>
      <w:r w:rsidR="00323DE8" w:rsidRPr="004E4E7D">
        <w:t xml:space="preserve">academics and researchers in </w:t>
      </w:r>
      <w:r w:rsidR="007E5DE2" w:rsidRPr="004E4E7D">
        <w:t xml:space="preserve">three </w:t>
      </w:r>
      <w:r w:rsidR="00323DE8" w:rsidRPr="004E4E7D">
        <w:t>countries</w:t>
      </w:r>
      <w:r w:rsidR="00F43BA7" w:rsidRPr="004E4E7D">
        <w:t xml:space="preserve"> – UK, France and Turkey</w:t>
      </w:r>
      <w:r w:rsidR="006D16E4" w:rsidRPr="004E4E7D">
        <w:t>.</w:t>
      </w:r>
      <w:r w:rsidR="00F43BA7" w:rsidRPr="004E4E7D">
        <w:t xml:space="preserve"> </w:t>
      </w:r>
      <w:r w:rsidR="00997D8D" w:rsidRPr="00997D8D">
        <w:rPr>
          <w:highlight w:val="yellow"/>
        </w:rPr>
        <w:t xml:space="preserve">These countries were chosen </w:t>
      </w:r>
      <w:r w:rsidR="00945A5D">
        <w:rPr>
          <w:highlight w:val="yellow"/>
        </w:rPr>
        <w:t xml:space="preserve">purposely </w:t>
      </w:r>
      <w:r w:rsidR="00997D8D" w:rsidRPr="00997D8D">
        <w:rPr>
          <w:highlight w:val="yellow"/>
        </w:rPr>
        <w:t xml:space="preserve">to represent examples </w:t>
      </w:r>
      <w:r w:rsidR="00524DC3">
        <w:rPr>
          <w:highlight w:val="yellow"/>
        </w:rPr>
        <w:t>to see whether the</w:t>
      </w:r>
      <w:r w:rsidR="00997D8D" w:rsidRPr="00997D8D">
        <w:rPr>
          <w:highlight w:val="yellow"/>
        </w:rPr>
        <w:t xml:space="preserve"> different levels of development </w:t>
      </w:r>
      <w:r w:rsidR="00945A5D">
        <w:rPr>
          <w:highlight w:val="yellow"/>
        </w:rPr>
        <w:t>nationally</w:t>
      </w:r>
      <w:r w:rsidR="00997D8D" w:rsidRPr="00997D8D">
        <w:rPr>
          <w:highlight w:val="yellow"/>
        </w:rPr>
        <w:t xml:space="preserve"> with regard to research data management policies and practices</w:t>
      </w:r>
      <w:r w:rsidR="00945A5D">
        <w:rPr>
          <w:highlight w:val="yellow"/>
        </w:rPr>
        <w:t xml:space="preserve">, have any associations with researchers’ data management </w:t>
      </w:r>
      <w:r w:rsidR="00524DC3">
        <w:rPr>
          <w:highlight w:val="yellow"/>
        </w:rPr>
        <w:t xml:space="preserve">practices </w:t>
      </w:r>
      <w:r w:rsidR="00945A5D">
        <w:rPr>
          <w:highlight w:val="yellow"/>
        </w:rPr>
        <w:t>and sharing behaviour</w:t>
      </w:r>
      <w:r w:rsidR="00997D8D" w:rsidRPr="00997D8D">
        <w:rPr>
          <w:highlight w:val="yellow"/>
        </w:rPr>
        <w:t>.</w:t>
      </w:r>
      <w:r w:rsidR="00997D8D">
        <w:t xml:space="preserve"> </w:t>
      </w:r>
      <w:r w:rsidR="00347102" w:rsidRPr="004E4E7D">
        <w:t>Amongst the</w:t>
      </w:r>
      <w:r w:rsidR="00F9157A" w:rsidRPr="004E4E7D">
        <w:t>se</w:t>
      </w:r>
      <w:r w:rsidR="00347102" w:rsidRPr="004E4E7D">
        <w:t xml:space="preserve"> three countries, UK is arguably the most advanced in terms of research and development of technologies, tools and policies for RDM. Researchers led by agencies like J</w:t>
      </w:r>
      <w:r w:rsidR="006D16E4" w:rsidRPr="004E4E7D">
        <w:t>ISC</w:t>
      </w:r>
      <w:r w:rsidR="00743ABF" w:rsidRPr="004E4E7D">
        <w:t xml:space="preserve"> (https://www.jisc.ac.uk)</w:t>
      </w:r>
      <w:r w:rsidR="00347102" w:rsidRPr="004E4E7D">
        <w:t xml:space="preserve"> and DCC</w:t>
      </w:r>
      <w:r w:rsidR="00743ABF" w:rsidRPr="004E4E7D">
        <w:t xml:space="preserve"> (https://www.dcc.ac.uk)</w:t>
      </w:r>
      <w:r w:rsidR="002929E8" w:rsidRPr="004E4E7D">
        <w:t>,</w:t>
      </w:r>
      <w:r w:rsidR="00347102" w:rsidRPr="004E4E7D">
        <w:t xml:space="preserve"> and specific universities </w:t>
      </w:r>
      <w:r w:rsidR="002929E8" w:rsidRPr="004E4E7D">
        <w:t>such as</w:t>
      </w:r>
      <w:r w:rsidR="00347102" w:rsidRPr="004E4E7D">
        <w:t xml:space="preserve"> Oxford, Edinburgh, UCL</w:t>
      </w:r>
      <w:r w:rsidR="006D16E4" w:rsidRPr="004E4E7D">
        <w:t xml:space="preserve"> and</w:t>
      </w:r>
      <w:r w:rsidR="00A653B7" w:rsidRPr="004E4E7D">
        <w:t xml:space="preserve"> </w:t>
      </w:r>
      <w:r w:rsidR="0085676B" w:rsidRPr="004E4E7D">
        <w:t>Southampton</w:t>
      </w:r>
      <w:r w:rsidR="00347102" w:rsidRPr="004E4E7D">
        <w:t>,</w:t>
      </w:r>
      <w:r w:rsidR="00A653B7" w:rsidRPr="004E4E7D">
        <w:t xml:space="preserve"> </w:t>
      </w:r>
      <w:r w:rsidR="00347102" w:rsidRPr="004E4E7D">
        <w:t xml:space="preserve">have been engaged in research in different areas of RDM for nearly a decade. A </w:t>
      </w:r>
      <w:r w:rsidR="006D16E4" w:rsidRPr="004E4E7D">
        <w:t xml:space="preserve">significant move towards </w:t>
      </w:r>
      <w:r w:rsidR="00347102" w:rsidRPr="004E4E7D">
        <w:t xml:space="preserve">management and </w:t>
      </w:r>
      <w:r w:rsidR="006D16E4" w:rsidRPr="004E4E7D">
        <w:t xml:space="preserve">research data </w:t>
      </w:r>
      <w:r w:rsidR="00347102" w:rsidRPr="004E4E7D">
        <w:t>sharing is also evident through various policies recently introduced by government funding agencies in UK</w:t>
      </w:r>
      <w:r w:rsidR="002929E8" w:rsidRPr="004E4E7D">
        <w:t>; for</w:t>
      </w:r>
      <w:r w:rsidR="00347102" w:rsidRPr="004E4E7D">
        <w:t xml:space="preserve"> example, the RCUK (research councils UK)</w:t>
      </w:r>
      <w:r w:rsidR="00A653B7" w:rsidRPr="004E4E7D">
        <w:t xml:space="preserve"> </w:t>
      </w:r>
      <w:r w:rsidR="00347102" w:rsidRPr="004E4E7D">
        <w:rPr>
          <w:i/>
        </w:rPr>
        <w:t>Common Principles on Data Policy</w:t>
      </w:r>
      <w:r w:rsidR="00347102" w:rsidRPr="004E4E7D">
        <w:t xml:space="preserve"> </w:t>
      </w:r>
      <w:r w:rsidR="00347102" w:rsidRPr="004E4E7D">
        <w:rPr>
          <w:lang w:val="en"/>
        </w:rPr>
        <w:t xml:space="preserve">(RCUK, 2015). </w:t>
      </w:r>
    </w:p>
    <w:p w14:paraId="4D8A63DA" w14:textId="77777777" w:rsidR="0068582C" w:rsidRDefault="0068582C" w:rsidP="00196DFA">
      <w:pPr>
        <w:spacing w:after="0" w:line="240" w:lineRule="auto"/>
        <w:jc w:val="left"/>
        <w:rPr>
          <w:lang w:val="en"/>
        </w:rPr>
      </w:pPr>
    </w:p>
    <w:p w14:paraId="7B16AAEC" w14:textId="608B1449" w:rsidR="00347102" w:rsidRPr="004E4E7D" w:rsidRDefault="00D22E03" w:rsidP="00196DFA">
      <w:pPr>
        <w:spacing w:after="0" w:line="240" w:lineRule="auto"/>
        <w:jc w:val="left"/>
      </w:pPr>
      <w:r w:rsidRPr="004E4E7D">
        <w:rPr>
          <w:lang w:val="en"/>
        </w:rPr>
        <w:t xml:space="preserve">In France, interest in research </w:t>
      </w:r>
      <w:r w:rsidR="007E16F4">
        <w:rPr>
          <w:lang w:val="en"/>
        </w:rPr>
        <w:t xml:space="preserve">data was first stated publicly </w:t>
      </w:r>
      <w:r w:rsidRPr="004E4E7D">
        <w:t xml:space="preserve">in </w:t>
      </w:r>
      <w:r w:rsidR="00347102" w:rsidRPr="004E4E7D">
        <w:t>2011 when the Ministry of Higher Education and Research implemented a platform for monitoring and providing information about research data</w:t>
      </w:r>
      <w:r w:rsidR="00E056B4" w:rsidRPr="004E4E7D">
        <w:t>, and for raising awareness and encouraging a debate around challenges related to research data</w:t>
      </w:r>
      <w:r w:rsidR="00743ABF" w:rsidRPr="004E4E7D">
        <w:t xml:space="preserve"> (</w:t>
      </w:r>
      <w:hyperlink r:id="rId8" w:history="1">
        <w:r w:rsidR="00743ABF" w:rsidRPr="004E4E7D">
          <w:rPr>
            <w:rStyle w:val="Hyperlink"/>
          </w:rPr>
          <w:t>http://www.donneesdelarecherche.fr/</w:t>
        </w:r>
      </w:hyperlink>
      <w:r w:rsidR="00743ABF" w:rsidRPr="004E4E7D">
        <w:rPr>
          <w:rStyle w:val="Hyperlink"/>
        </w:rPr>
        <w:t xml:space="preserve">). </w:t>
      </w:r>
      <w:r w:rsidR="00347102" w:rsidRPr="004E4E7D">
        <w:t xml:space="preserve"> Two years later, still under the aegis of the same Ministry, a research infrastructure </w:t>
      </w:r>
      <w:r w:rsidR="00347102" w:rsidRPr="004E4E7D">
        <w:rPr>
          <w:i/>
        </w:rPr>
        <w:t>Huma-Num</w:t>
      </w:r>
      <w:r w:rsidR="00347102" w:rsidRPr="004E4E7D">
        <w:t xml:space="preserve"> was created </w:t>
      </w:r>
      <w:r w:rsidR="00074860">
        <w:t>‘</w:t>
      </w:r>
      <w:r w:rsidR="00347102" w:rsidRPr="00196DFA">
        <w:rPr>
          <w:i/>
        </w:rPr>
        <w:t>to facilitate the digital turn in humanities and social sciences… with a range of utilities to facilitate the processing, access, storage and interoperability of various types of digital data</w:t>
      </w:r>
      <w:r w:rsidR="00074860" w:rsidRPr="00196DFA">
        <w:rPr>
          <w:i/>
        </w:rPr>
        <w:t>’</w:t>
      </w:r>
      <w:r w:rsidR="00347102" w:rsidRPr="004E4E7D">
        <w:t>.</w:t>
      </w:r>
      <w:r w:rsidR="00743ABF" w:rsidRPr="004E4E7D">
        <w:t xml:space="preserve"> (</w:t>
      </w:r>
      <w:hyperlink r:id="rId9" w:history="1">
        <w:r w:rsidR="00743ABF" w:rsidRPr="004E4E7D">
          <w:rPr>
            <w:rStyle w:val="Hyperlink"/>
          </w:rPr>
          <w:t>http://www.huma-num.fr/about-us</w:t>
        </w:r>
      </w:hyperlink>
      <w:r w:rsidR="00743ABF" w:rsidRPr="004E4E7D">
        <w:t xml:space="preserve">).  </w:t>
      </w:r>
      <w:r w:rsidR="00D811A6" w:rsidRPr="004E4E7D">
        <w:t>Since then m</w:t>
      </w:r>
      <w:r w:rsidR="00347102" w:rsidRPr="004E4E7D">
        <w:t>any academic libraries created specific service</w:t>
      </w:r>
      <w:r w:rsidR="00062F73" w:rsidRPr="004E4E7D">
        <w:t xml:space="preserve">s on RDM, e.g. </w:t>
      </w:r>
      <w:r w:rsidR="00347102" w:rsidRPr="004E4E7D">
        <w:t>Paris Descartes University in collaboration with Paris 7 published a guide on how to elaborate a data management plan</w:t>
      </w:r>
      <w:r w:rsidR="00743ABF" w:rsidRPr="004E4E7D">
        <w:t xml:space="preserve"> (Cartier, Moysan</w:t>
      </w:r>
      <w:r w:rsidR="00121C3B" w:rsidRPr="004E4E7D">
        <w:t xml:space="preserve"> &amp;</w:t>
      </w:r>
      <w:r w:rsidR="00743ABF" w:rsidRPr="004E4E7D">
        <w:t xml:space="preserve">  Reymonet, 2015).  </w:t>
      </w:r>
    </w:p>
    <w:p w14:paraId="20AFB069" w14:textId="77777777" w:rsidR="0068582C" w:rsidRDefault="0068582C" w:rsidP="00196DFA">
      <w:pPr>
        <w:spacing w:after="0" w:line="240" w:lineRule="auto"/>
        <w:jc w:val="left"/>
      </w:pPr>
    </w:p>
    <w:p w14:paraId="2FA8191F" w14:textId="5E379567" w:rsidR="00347102" w:rsidRPr="004E4E7D" w:rsidRDefault="00347102" w:rsidP="00196DFA">
      <w:pPr>
        <w:spacing w:after="0" w:line="240" w:lineRule="auto"/>
        <w:jc w:val="left"/>
      </w:pPr>
      <w:r w:rsidRPr="004E4E7D">
        <w:t xml:space="preserve">In Turkey, </w:t>
      </w:r>
      <w:r w:rsidR="008C2BCE" w:rsidRPr="004E4E7D">
        <w:t>neither</w:t>
      </w:r>
      <w:r w:rsidRPr="004E4E7D">
        <w:t xml:space="preserve"> the national funding agency for scientific research (TUBITAK) nor other funding agencies </w:t>
      </w:r>
      <w:r w:rsidR="000B1DE0" w:rsidRPr="004E4E7D">
        <w:t xml:space="preserve">or </w:t>
      </w:r>
      <w:r w:rsidRPr="004E4E7D">
        <w:t>universities have an</w:t>
      </w:r>
      <w:r w:rsidR="00660425" w:rsidRPr="004E4E7D">
        <w:t>y</w:t>
      </w:r>
      <w:r w:rsidRPr="004E4E7D">
        <w:t xml:space="preserve"> RDM policy and/or mandate.</w:t>
      </w:r>
      <w:r w:rsidR="00A653B7" w:rsidRPr="004E4E7D">
        <w:t xml:space="preserve"> </w:t>
      </w:r>
      <w:r w:rsidR="0029382B" w:rsidRPr="004E4E7D">
        <w:t>T</w:t>
      </w:r>
      <w:r w:rsidR="00C471F9" w:rsidRPr="004E4E7D">
        <w:t>here</w:t>
      </w:r>
      <w:r w:rsidRPr="004E4E7D">
        <w:t xml:space="preserve"> are no units within research institutions which provide support to researchers </w:t>
      </w:r>
      <w:r w:rsidR="00C471F9" w:rsidRPr="004E4E7D">
        <w:t>for storage and sharing of</w:t>
      </w:r>
      <w:r w:rsidRPr="004E4E7D">
        <w:t xml:space="preserve"> research data (Tonta 2013; Aydınoğlu, 2016).</w:t>
      </w:r>
      <w:r w:rsidR="00660425" w:rsidRPr="004E4E7D">
        <w:t xml:space="preserve"> </w:t>
      </w:r>
      <w:r w:rsidRPr="004E4E7D">
        <w:t xml:space="preserve">However, there have been several initiatives </w:t>
      </w:r>
      <w:r w:rsidR="003F5400" w:rsidRPr="004E4E7D">
        <w:t xml:space="preserve">for raising </w:t>
      </w:r>
      <w:r w:rsidRPr="004E4E7D">
        <w:t xml:space="preserve">awareness </w:t>
      </w:r>
      <w:r w:rsidR="00D616CD" w:rsidRPr="004E4E7D">
        <w:t xml:space="preserve">in </w:t>
      </w:r>
      <w:r w:rsidR="008F7951" w:rsidRPr="004E4E7D">
        <w:t>data management</w:t>
      </w:r>
      <w:r w:rsidR="0029382B" w:rsidRPr="004E4E7D">
        <w:t xml:space="preserve"> including </w:t>
      </w:r>
      <w:r w:rsidR="0064399F">
        <w:t xml:space="preserve">symposia </w:t>
      </w:r>
      <w:r w:rsidR="0064399F" w:rsidRPr="004E4E7D">
        <w:t xml:space="preserve"> (Aydınoğlu, Doğan &amp; Taşkın, 2017</w:t>
      </w:r>
      <w:r w:rsidR="0064399F">
        <w:t xml:space="preserve">), </w:t>
      </w:r>
      <w:r w:rsidR="0029382B" w:rsidRPr="004E4E7D">
        <w:t>workshops (</w:t>
      </w:r>
      <w:hyperlink r:id="rId10" w:history="1">
        <w:r w:rsidR="0029382B" w:rsidRPr="004E4E7D">
          <w:rPr>
            <w:rStyle w:val="Hyperlink"/>
          </w:rPr>
          <w:t>http://rdm.bilgiyonetimi.net/index.html</w:t>
        </w:r>
      </w:hyperlink>
      <w:r w:rsidR="0029382B" w:rsidRPr="004E4E7D">
        <w:t xml:space="preserve">), </w:t>
      </w:r>
      <w:r w:rsidR="0064399F">
        <w:t xml:space="preserve">and </w:t>
      </w:r>
      <w:r w:rsidRPr="004E4E7D">
        <w:t xml:space="preserve"> </w:t>
      </w:r>
      <w:r w:rsidR="0029382B" w:rsidRPr="004E4E7D">
        <w:t xml:space="preserve">conferences </w:t>
      </w:r>
      <w:r w:rsidRPr="004E4E7D">
        <w:t>(</w:t>
      </w:r>
      <w:r w:rsidR="0029382B" w:rsidRPr="004E4E7D">
        <w:t xml:space="preserve">Aydınoglu, 2016; </w:t>
      </w:r>
      <w:r w:rsidR="003C7693" w:rsidRPr="004E4E7D">
        <w:t xml:space="preserve">Gürdal &amp; Bitri, 2015; </w:t>
      </w:r>
      <w:r w:rsidRPr="004E4E7D">
        <w:t>Aydınoglu, 2014</w:t>
      </w:r>
      <w:r w:rsidR="0029382B" w:rsidRPr="004E4E7D">
        <w:t>; Tonta, 2013</w:t>
      </w:r>
      <w:r w:rsidR="0064399F">
        <w:t>).</w:t>
      </w:r>
      <w:r w:rsidRPr="004E4E7D">
        <w:t xml:space="preserve"> </w:t>
      </w:r>
    </w:p>
    <w:p w14:paraId="5FA9519E" w14:textId="77777777" w:rsidR="0068582C" w:rsidRDefault="0068582C" w:rsidP="00196DFA">
      <w:pPr>
        <w:spacing w:after="0" w:line="240" w:lineRule="auto"/>
        <w:jc w:val="left"/>
      </w:pPr>
    </w:p>
    <w:p w14:paraId="1B58A54C" w14:textId="761996EC" w:rsidR="00080E41" w:rsidRDefault="008F7951" w:rsidP="00196DFA">
      <w:pPr>
        <w:spacing w:after="0" w:line="240" w:lineRule="auto"/>
        <w:jc w:val="left"/>
      </w:pPr>
      <w:r w:rsidRPr="004E4E7D">
        <w:t>Given the varying levels of</w:t>
      </w:r>
      <w:r w:rsidR="00347102" w:rsidRPr="004E4E7D">
        <w:t xml:space="preserve"> technolog</w:t>
      </w:r>
      <w:r w:rsidR="008A7553" w:rsidRPr="004E4E7D">
        <w:t>y</w:t>
      </w:r>
      <w:r w:rsidR="00347102" w:rsidRPr="004E4E7D">
        <w:t xml:space="preserve"> and polic</w:t>
      </w:r>
      <w:r w:rsidR="008A7553" w:rsidRPr="004E4E7D">
        <w:t>y developments</w:t>
      </w:r>
      <w:r w:rsidR="00347102" w:rsidRPr="004E4E7D">
        <w:t xml:space="preserve"> </w:t>
      </w:r>
      <w:r w:rsidRPr="004E4E7D">
        <w:t xml:space="preserve">for RDM </w:t>
      </w:r>
      <w:r w:rsidR="00347102" w:rsidRPr="004E4E7D">
        <w:t xml:space="preserve">in </w:t>
      </w:r>
      <w:r w:rsidR="00C87E01" w:rsidRPr="004E4E7D">
        <w:t xml:space="preserve">the </w:t>
      </w:r>
      <w:r w:rsidR="00347102" w:rsidRPr="004E4E7D">
        <w:t>UK, France and Turkey</w:t>
      </w:r>
      <w:r w:rsidR="00BC2424" w:rsidRPr="004E4E7D">
        <w:t>,</w:t>
      </w:r>
      <w:r w:rsidR="00A653B7" w:rsidRPr="004E4E7D">
        <w:t xml:space="preserve"> </w:t>
      </w:r>
      <w:r w:rsidR="00347102" w:rsidRPr="004E4E7D">
        <w:t xml:space="preserve">it was </w:t>
      </w:r>
      <w:r w:rsidR="008A7553" w:rsidRPr="004E4E7D">
        <w:t>envisaged</w:t>
      </w:r>
      <w:r w:rsidR="00A653B7" w:rsidRPr="004E4E7D">
        <w:t xml:space="preserve"> </w:t>
      </w:r>
      <w:r w:rsidR="00347102" w:rsidRPr="004E4E7D">
        <w:t xml:space="preserve">that a study </w:t>
      </w:r>
      <w:r w:rsidR="00C87E01" w:rsidRPr="004E4E7D">
        <w:t>in</w:t>
      </w:r>
      <w:r w:rsidR="00347102" w:rsidRPr="004E4E7D">
        <w:t xml:space="preserve"> these countries</w:t>
      </w:r>
      <w:r w:rsidR="00A653B7" w:rsidRPr="004E4E7D">
        <w:t xml:space="preserve"> </w:t>
      </w:r>
      <w:r w:rsidR="00347102" w:rsidRPr="004E4E7D">
        <w:t xml:space="preserve">would </w:t>
      </w:r>
      <w:r w:rsidR="008A7553" w:rsidRPr="004E4E7D">
        <w:t>enable an</w:t>
      </w:r>
      <w:r w:rsidR="00347102" w:rsidRPr="004E4E7D">
        <w:t xml:space="preserve"> understand</w:t>
      </w:r>
      <w:r w:rsidR="008A7553" w:rsidRPr="004E4E7D">
        <w:t>ing of</w:t>
      </w:r>
      <w:r w:rsidR="00347102" w:rsidRPr="004E4E7D">
        <w:t xml:space="preserve"> the level of awareness </w:t>
      </w:r>
      <w:r w:rsidR="009F55BF" w:rsidRPr="004E4E7D">
        <w:t xml:space="preserve">of, </w:t>
      </w:r>
      <w:r w:rsidR="00347102" w:rsidRPr="004E4E7D">
        <w:t>and preparedness for</w:t>
      </w:r>
      <w:r w:rsidR="009F55BF" w:rsidRPr="004E4E7D">
        <w:t>,</w:t>
      </w:r>
      <w:r w:rsidR="00347102" w:rsidRPr="004E4E7D">
        <w:t xml:space="preserve"> RDM amongst academics and researchers</w:t>
      </w:r>
      <w:r w:rsidR="00C87E01" w:rsidRPr="004E4E7D">
        <w:t xml:space="preserve"> to emerge</w:t>
      </w:r>
      <w:r w:rsidR="00347102" w:rsidRPr="004E4E7D">
        <w:t>.</w:t>
      </w:r>
      <w:r w:rsidR="00A653B7" w:rsidRPr="004E4E7D">
        <w:t xml:space="preserve"> </w:t>
      </w:r>
      <w:r w:rsidR="00080E41" w:rsidRPr="00DF3863">
        <w:rPr>
          <w:highlight w:val="yellow"/>
        </w:rPr>
        <w:t>Furthermore,</w:t>
      </w:r>
      <w:r w:rsidR="00080E41">
        <w:rPr>
          <w:highlight w:val="yellow"/>
        </w:rPr>
        <w:t xml:space="preserve"> it </w:t>
      </w:r>
      <w:r w:rsidR="002E5F2B">
        <w:rPr>
          <w:highlight w:val="yellow"/>
        </w:rPr>
        <w:t>would</w:t>
      </w:r>
      <w:r w:rsidR="00080E41" w:rsidRPr="00DF3863">
        <w:rPr>
          <w:highlight w:val="yellow"/>
        </w:rPr>
        <w:t xml:space="preserve"> help us explore the association (if there is any) between the current state of RDM developments and policies in the country and the researchers’ RDM behaviour and practices.</w:t>
      </w:r>
    </w:p>
    <w:p w14:paraId="4665C277" w14:textId="77777777" w:rsidR="00D77C32" w:rsidRDefault="00D77C32" w:rsidP="00196DFA">
      <w:pPr>
        <w:spacing w:after="0" w:line="240" w:lineRule="auto"/>
        <w:jc w:val="left"/>
      </w:pPr>
    </w:p>
    <w:p w14:paraId="250123BA" w14:textId="012AB0BC" w:rsidR="00D77C32" w:rsidRPr="00D77C32" w:rsidRDefault="00524DC3" w:rsidP="00D77C32">
      <w:pPr>
        <w:spacing w:after="0" w:line="240" w:lineRule="auto"/>
        <w:rPr>
          <w:highlight w:val="yellow"/>
        </w:rPr>
      </w:pPr>
      <w:r>
        <w:rPr>
          <w:highlight w:val="yellow"/>
        </w:rPr>
        <w:t xml:space="preserve">Researchers’ disciplines were </w:t>
      </w:r>
      <w:r w:rsidR="0001272B">
        <w:rPr>
          <w:highlight w:val="yellow"/>
        </w:rPr>
        <w:t>grouped in three broad categories</w:t>
      </w:r>
      <w:r w:rsidR="00D77C32" w:rsidRPr="00D77C32">
        <w:rPr>
          <w:highlight w:val="yellow"/>
        </w:rPr>
        <w:t xml:space="preserve"> </w:t>
      </w:r>
      <w:r w:rsidR="0001272B">
        <w:rPr>
          <w:highlight w:val="yellow"/>
        </w:rPr>
        <w:t>to make the computation of associations easy</w:t>
      </w:r>
      <w:r w:rsidR="00D77C32" w:rsidRPr="00D77C32">
        <w:rPr>
          <w:highlight w:val="yellow"/>
        </w:rPr>
        <w:t xml:space="preserve">: </w:t>
      </w:r>
    </w:p>
    <w:p w14:paraId="37C44A6C" w14:textId="77777777" w:rsidR="00D77C32" w:rsidRPr="00D77C32" w:rsidRDefault="00D77C32" w:rsidP="00D77C32">
      <w:pPr>
        <w:pStyle w:val="ListParagraph"/>
        <w:numPr>
          <w:ilvl w:val="0"/>
          <w:numId w:val="25"/>
        </w:numPr>
        <w:spacing w:after="0" w:line="240" w:lineRule="auto"/>
        <w:ind w:left="284" w:hanging="284"/>
        <w:rPr>
          <w:highlight w:val="yellow"/>
        </w:rPr>
      </w:pPr>
      <w:r w:rsidRPr="00D77C32">
        <w:rPr>
          <w:highlight w:val="yellow"/>
        </w:rPr>
        <w:t>Sciences (natural sciences, engineering and technology, medical and health sciences, agricultural sciences)</w:t>
      </w:r>
    </w:p>
    <w:p w14:paraId="0067DF64" w14:textId="77777777" w:rsidR="00D77C32" w:rsidRPr="00D77C32" w:rsidRDefault="00D77C32" w:rsidP="00D77C32">
      <w:pPr>
        <w:pStyle w:val="ListParagraph"/>
        <w:numPr>
          <w:ilvl w:val="0"/>
          <w:numId w:val="25"/>
        </w:numPr>
        <w:spacing w:after="0" w:line="240" w:lineRule="auto"/>
        <w:ind w:left="284" w:hanging="284"/>
        <w:rPr>
          <w:highlight w:val="yellow"/>
        </w:rPr>
      </w:pPr>
      <w:r w:rsidRPr="00D77C32">
        <w:rPr>
          <w:highlight w:val="yellow"/>
        </w:rPr>
        <w:t>Social sciences (for example education, sociology, law and political science)</w:t>
      </w:r>
    </w:p>
    <w:p w14:paraId="2BF19DC0" w14:textId="77777777" w:rsidR="00D77C32" w:rsidRPr="00D77C32" w:rsidRDefault="00D77C32" w:rsidP="00D77C32">
      <w:pPr>
        <w:pStyle w:val="ListParagraph"/>
        <w:numPr>
          <w:ilvl w:val="0"/>
          <w:numId w:val="25"/>
        </w:numPr>
        <w:spacing w:after="0" w:line="240" w:lineRule="auto"/>
        <w:ind w:left="284" w:hanging="284"/>
        <w:rPr>
          <w:highlight w:val="yellow"/>
        </w:rPr>
      </w:pPr>
      <w:r w:rsidRPr="00D77C32">
        <w:rPr>
          <w:highlight w:val="yellow"/>
        </w:rPr>
        <w:t>Humanities ( for instance history, archaeology, language and literature)</w:t>
      </w:r>
      <w:r w:rsidRPr="00D77C32">
        <w:rPr>
          <w:highlight w:val="yellow"/>
          <w:lang w:val="en-US"/>
        </w:rPr>
        <w:t xml:space="preserve"> </w:t>
      </w:r>
    </w:p>
    <w:p w14:paraId="0BE442D3" w14:textId="77777777" w:rsidR="00080E41" w:rsidRDefault="00080E41" w:rsidP="00196DFA">
      <w:pPr>
        <w:spacing w:after="0" w:line="240" w:lineRule="auto"/>
        <w:jc w:val="left"/>
      </w:pPr>
    </w:p>
    <w:p w14:paraId="131CBD83" w14:textId="36B55F08" w:rsidR="00080E41" w:rsidRPr="004E4E7D" w:rsidRDefault="00660425" w:rsidP="00080E41">
      <w:pPr>
        <w:spacing w:after="0" w:line="240" w:lineRule="auto"/>
        <w:jc w:val="left"/>
        <w:rPr>
          <w:color w:val="000000"/>
        </w:rPr>
      </w:pPr>
      <w:r w:rsidRPr="004E4E7D">
        <w:t>E-mail i</w:t>
      </w:r>
      <w:r w:rsidR="00E90E57" w:rsidRPr="004E4E7D">
        <w:rPr>
          <w:color w:val="000000"/>
        </w:rPr>
        <w:t>nvitations</w:t>
      </w:r>
      <w:r w:rsidR="005B5CC8">
        <w:rPr>
          <w:color w:val="000000"/>
        </w:rPr>
        <w:t xml:space="preserve"> </w:t>
      </w:r>
      <w:r w:rsidR="005B5CC8" w:rsidRPr="005B5CC8">
        <w:rPr>
          <w:color w:val="000000"/>
          <w:highlight w:val="yellow"/>
        </w:rPr>
        <w:t>requesting for voluntary participation</w:t>
      </w:r>
      <w:r w:rsidR="00F36382" w:rsidRPr="004E4E7D">
        <w:rPr>
          <w:color w:val="000000"/>
        </w:rPr>
        <w:t xml:space="preserve">, and some subsequent reminders, </w:t>
      </w:r>
      <w:r w:rsidR="00E90E57" w:rsidRPr="004E4E7D">
        <w:rPr>
          <w:color w:val="000000"/>
        </w:rPr>
        <w:t xml:space="preserve">were sent out </w:t>
      </w:r>
      <w:r w:rsidR="00673945" w:rsidRPr="004E4E7D">
        <w:rPr>
          <w:color w:val="000000"/>
        </w:rPr>
        <w:t>using mailing lists for</w:t>
      </w:r>
      <w:r w:rsidR="00E90E57" w:rsidRPr="004E4E7D">
        <w:rPr>
          <w:color w:val="000000"/>
        </w:rPr>
        <w:t xml:space="preserve"> </w:t>
      </w:r>
      <w:r w:rsidR="00673945" w:rsidRPr="004E4E7D">
        <w:rPr>
          <w:color w:val="000000"/>
        </w:rPr>
        <w:t xml:space="preserve">university </w:t>
      </w:r>
      <w:r w:rsidR="00E90E57" w:rsidRPr="004E4E7D">
        <w:rPr>
          <w:color w:val="000000"/>
        </w:rPr>
        <w:t>academics and researchers with a request to fill-out an</w:t>
      </w:r>
      <w:r w:rsidR="00A653B7" w:rsidRPr="004E4E7D">
        <w:rPr>
          <w:color w:val="000000"/>
        </w:rPr>
        <w:t xml:space="preserve"> </w:t>
      </w:r>
      <w:r w:rsidR="00E90E57" w:rsidRPr="004E4E7D">
        <w:rPr>
          <w:color w:val="000000"/>
        </w:rPr>
        <w:t>online questionnaire</w:t>
      </w:r>
      <w:r w:rsidR="00F36382" w:rsidRPr="004E4E7D">
        <w:rPr>
          <w:color w:val="000000"/>
        </w:rPr>
        <w:t xml:space="preserve">. </w:t>
      </w:r>
      <w:r w:rsidR="00E90E57" w:rsidRPr="004E4E7D">
        <w:rPr>
          <w:color w:val="000000"/>
        </w:rPr>
        <w:t xml:space="preserve"> </w:t>
      </w:r>
      <w:r w:rsidR="000B3DBA" w:rsidRPr="004E4E7D">
        <w:rPr>
          <w:color w:val="000000"/>
        </w:rPr>
        <w:t xml:space="preserve">There were </w:t>
      </w:r>
      <w:r w:rsidRPr="004E4E7D">
        <w:rPr>
          <w:color w:val="000000"/>
        </w:rPr>
        <w:t>26 questions to collect data on</w:t>
      </w:r>
      <w:r w:rsidR="000B3DBA" w:rsidRPr="004E4E7D">
        <w:rPr>
          <w:color w:val="000000"/>
        </w:rPr>
        <w:t>: researcher information</w:t>
      </w:r>
      <w:r w:rsidR="008C5237" w:rsidRPr="004E4E7D">
        <w:rPr>
          <w:color w:val="000000"/>
        </w:rPr>
        <w:t>, e.g.</w:t>
      </w:r>
      <w:r w:rsidR="00F36382" w:rsidRPr="004E4E7D">
        <w:rPr>
          <w:color w:val="000000"/>
        </w:rPr>
        <w:t xml:space="preserve"> </w:t>
      </w:r>
      <w:r w:rsidR="000B3DBA" w:rsidRPr="004E4E7D">
        <w:rPr>
          <w:color w:val="000000"/>
        </w:rPr>
        <w:t>role, discipline, gender</w:t>
      </w:r>
      <w:r w:rsidR="00D616CD" w:rsidRPr="004E4E7D">
        <w:rPr>
          <w:color w:val="000000"/>
        </w:rPr>
        <w:t xml:space="preserve"> and</w:t>
      </w:r>
      <w:r w:rsidR="000B3DBA" w:rsidRPr="004E4E7D">
        <w:rPr>
          <w:color w:val="000000"/>
        </w:rPr>
        <w:t xml:space="preserve"> experience; data sharing practices, concerns; </w:t>
      </w:r>
      <w:r w:rsidR="00BD35FA" w:rsidRPr="004E4E7D">
        <w:rPr>
          <w:color w:val="000000"/>
        </w:rPr>
        <w:t>famili</w:t>
      </w:r>
      <w:r w:rsidR="000B3DBA" w:rsidRPr="004E4E7D">
        <w:rPr>
          <w:color w:val="000000"/>
        </w:rPr>
        <w:t>a</w:t>
      </w:r>
      <w:r w:rsidR="00BD35FA" w:rsidRPr="004E4E7D">
        <w:rPr>
          <w:color w:val="000000"/>
        </w:rPr>
        <w:t>ri</w:t>
      </w:r>
      <w:r w:rsidR="000B3DBA" w:rsidRPr="004E4E7D">
        <w:rPr>
          <w:color w:val="000000"/>
        </w:rPr>
        <w:t>ty with data management practices</w:t>
      </w:r>
      <w:r w:rsidR="001A1383" w:rsidRPr="004E4E7D">
        <w:rPr>
          <w:color w:val="000000"/>
        </w:rPr>
        <w:t>;</w:t>
      </w:r>
      <w:r w:rsidR="000B3DBA" w:rsidRPr="004E4E7D">
        <w:rPr>
          <w:color w:val="000000"/>
        </w:rPr>
        <w:t xml:space="preserve"> and policies/challenges including knowledge of metadata</w:t>
      </w:r>
      <w:r w:rsidR="00D616CD" w:rsidRPr="004E4E7D">
        <w:rPr>
          <w:color w:val="000000"/>
        </w:rPr>
        <w:t xml:space="preserve"> and</w:t>
      </w:r>
      <w:r w:rsidR="000B3DBA" w:rsidRPr="004E4E7D">
        <w:rPr>
          <w:color w:val="000000"/>
        </w:rPr>
        <w:t xml:space="preserve"> training</w:t>
      </w:r>
      <w:r w:rsidR="00F042AB" w:rsidRPr="004E4E7D">
        <w:rPr>
          <w:color w:val="000000"/>
        </w:rPr>
        <w:t xml:space="preserve"> (See: </w:t>
      </w:r>
      <w:hyperlink r:id="rId11" w:history="1">
        <w:r w:rsidR="00F042AB" w:rsidRPr="004E4E7D">
          <w:rPr>
            <w:rStyle w:val="Hyperlink"/>
            <w:lang w:val="en-US"/>
          </w:rPr>
          <w:t>https://inlitas.org/survey/index.php/493475?newtest=Y&amp;lang=en</w:t>
        </w:r>
      </w:hyperlink>
      <w:r w:rsidR="00F042AB" w:rsidRPr="004E4E7D">
        <w:rPr>
          <w:color w:val="1F497D"/>
          <w:lang w:val="en-US"/>
        </w:rPr>
        <w:t>).</w:t>
      </w:r>
      <w:r w:rsidR="009F000F" w:rsidRPr="004E4E7D">
        <w:rPr>
          <w:color w:val="000000"/>
        </w:rPr>
        <w:t xml:space="preserve"> SPSS</w:t>
      </w:r>
      <w:r w:rsidR="00D250AB" w:rsidRPr="004E4E7D">
        <w:rPr>
          <w:color w:val="000000"/>
        </w:rPr>
        <w:t xml:space="preserve"> was used to code and analyse the dataset</w:t>
      </w:r>
      <w:r w:rsidRPr="004E4E7D">
        <w:rPr>
          <w:color w:val="000000"/>
        </w:rPr>
        <w:t>, and</w:t>
      </w:r>
      <w:r w:rsidR="00A653B7" w:rsidRPr="004E4E7D">
        <w:rPr>
          <w:color w:val="000000"/>
        </w:rPr>
        <w:t xml:space="preserve"> </w:t>
      </w:r>
      <w:r w:rsidR="00D250AB" w:rsidRPr="004E4E7D">
        <w:rPr>
          <w:color w:val="000000"/>
        </w:rPr>
        <w:t>Chi-Square test</w:t>
      </w:r>
      <w:r w:rsidR="00EC5460" w:rsidRPr="004E4E7D">
        <w:rPr>
          <w:color w:val="000000"/>
        </w:rPr>
        <w:t>s,</w:t>
      </w:r>
      <w:r w:rsidR="0087144F" w:rsidRPr="004E4E7D">
        <w:rPr>
          <w:color w:val="000000"/>
        </w:rPr>
        <w:t xml:space="preserve"> at 0.05 significance level</w:t>
      </w:r>
      <w:r w:rsidR="00EC5460" w:rsidRPr="004E4E7D">
        <w:rPr>
          <w:color w:val="000000"/>
        </w:rPr>
        <w:t xml:space="preserve">, were conducted to find out </w:t>
      </w:r>
      <w:r w:rsidR="001A1383" w:rsidRPr="004E4E7D">
        <w:rPr>
          <w:color w:val="000000"/>
        </w:rPr>
        <w:t xml:space="preserve">association </w:t>
      </w:r>
      <w:r w:rsidR="00EC5460" w:rsidRPr="004E4E7D">
        <w:rPr>
          <w:color w:val="000000"/>
        </w:rPr>
        <w:t xml:space="preserve">between researchers’ </w:t>
      </w:r>
      <w:r w:rsidR="00EC5460" w:rsidRPr="00080E41">
        <w:rPr>
          <w:color w:val="000000"/>
          <w:highlight w:val="yellow"/>
        </w:rPr>
        <w:t xml:space="preserve">behaviour in </w:t>
      </w:r>
      <w:r w:rsidR="00080E41" w:rsidRPr="00080E41">
        <w:rPr>
          <w:color w:val="000000"/>
          <w:highlight w:val="yellow"/>
        </w:rPr>
        <w:t>data sharing as well as</w:t>
      </w:r>
      <w:r w:rsidR="00673945" w:rsidRPr="00080E41">
        <w:rPr>
          <w:color w:val="000000"/>
          <w:highlight w:val="yellow"/>
        </w:rPr>
        <w:t xml:space="preserve"> </w:t>
      </w:r>
      <w:r w:rsidR="00EC5460" w:rsidRPr="00080E41">
        <w:rPr>
          <w:color w:val="000000"/>
          <w:highlight w:val="yellow"/>
        </w:rPr>
        <w:t>different areas of research data management</w:t>
      </w:r>
      <w:r w:rsidR="00080E41" w:rsidRPr="00080E41">
        <w:rPr>
          <w:color w:val="000000"/>
          <w:highlight w:val="yellow"/>
        </w:rPr>
        <w:t xml:space="preserve"> and</w:t>
      </w:r>
      <w:r w:rsidR="00080E41" w:rsidRPr="004E4E7D">
        <w:rPr>
          <w:color w:val="000000"/>
        </w:rPr>
        <w:t xml:space="preserve"> </w:t>
      </w:r>
      <w:r w:rsidR="00080E41" w:rsidRPr="0038325C">
        <w:rPr>
          <w:color w:val="000000"/>
          <w:highlight w:val="yellow"/>
        </w:rPr>
        <w:t>their demographic characteristics such as country, discipline and year</w:t>
      </w:r>
      <w:r w:rsidR="00102564">
        <w:rPr>
          <w:color w:val="000000"/>
          <w:highlight w:val="yellow"/>
        </w:rPr>
        <w:t>s</w:t>
      </w:r>
      <w:r w:rsidR="00080E41" w:rsidRPr="0038325C">
        <w:rPr>
          <w:color w:val="000000"/>
          <w:highlight w:val="yellow"/>
        </w:rPr>
        <w:t xml:space="preserve"> of experience. Any associations detected with </w:t>
      </w:r>
      <w:r w:rsidR="002E5F2B">
        <w:rPr>
          <w:color w:val="000000"/>
          <w:highlight w:val="yellow"/>
        </w:rPr>
        <w:t xml:space="preserve">such </w:t>
      </w:r>
      <w:r w:rsidR="00080E41" w:rsidRPr="0038325C">
        <w:rPr>
          <w:color w:val="000000"/>
          <w:highlight w:val="yellow"/>
        </w:rPr>
        <w:t xml:space="preserve">demographic features </w:t>
      </w:r>
      <w:r w:rsidR="00E7134F">
        <w:rPr>
          <w:color w:val="000000"/>
          <w:highlight w:val="yellow"/>
        </w:rPr>
        <w:t>could</w:t>
      </w:r>
      <w:r w:rsidR="00080E41" w:rsidRPr="0038325C">
        <w:rPr>
          <w:color w:val="000000"/>
          <w:highlight w:val="yellow"/>
        </w:rPr>
        <w:t xml:space="preserve"> be useful for practitioners to develop training </w:t>
      </w:r>
      <w:r w:rsidR="00080E41">
        <w:rPr>
          <w:color w:val="000000"/>
          <w:highlight w:val="yellow"/>
        </w:rPr>
        <w:t xml:space="preserve">and advocacy </w:t>
      </w:r>
      <w:r w:rsidR="00080E41" w:rsidRPr="0038325C">
        <w:rPr>
          <w:color w:val="000000"/>
          <w:highlight w:val="yellow"/>
        </w:rPr>
        <w:t>programs accordingly.</w:t>
      </w:r>
      <w:r w:rsidR="00080E41">
        <w:rPr>
          <w:color w:val="000000"/>
        </w:rPr>
        <w:t xml:space="preserve"> </w:t>
      </w:r>
    </w:p>
    <w:p w14:paraId="5CA723FE" w14:textId="77777777" w:rsidR="00080E41" w:rsidRPr="004E4E7D" w:rsidRDefault="00080E41" w:rsidP="00196DFA">
      <w:pPr>
        <w:spacing w:after="0" w:line="240" w:lineRule="auto"/>
        <w:jc w:val="left"/>
        <w:rPr>
          <w:color w:val="000000"/>
        </w:rPr>
      </w:pPr>
    </w:p>
    <w:p w14:paraId="0418D8D7" w14:textId="30B36985" w:rsidR="00860E59" w:rsidRPr="004E4E7D" w:rsidRDefault="0080343E" w:rsidP="00196DFA">
      <w:pPr>
        <w:pStyle w:val="Heading1"/>
        <w:spacing w:before="0" w:line="240" w:lineRule="auto"/>
        <w:jc w:val="left"/>
        <w:rPr>
          <w:sz w:val="22"/>
          <w:szCs w:val="22"/>
        </w:rPr>
      </w:pPr>
      <w:r w:rsidRPr="004E4E7D">
        <w:rPr>
          <w:sz w:val="22"/>
          <w:szCs w:val="22"/>
        </w:rPr>
        <w:t>Findings</w:t>
      </w:r>
    </w:p>
    <w:p w14:paraId="4843630E" w14:textId="77777777" w:rsidR="00747833" w:rsidRPr="004E4E7D" w:rsidRDefault="00747833" w:rsidP="00196DFA">
      <w:pPr>
        <w:spacing w:after="0" w:line="240" w:lineRule="auto"/>
        <w:jc w:val="left"/>
      </w:pPr>
    </w:p>
    <w:p w14:paraId="5C3BFDB4" w14:textId="7849C207" w:rsidR="006D3579" w:rsidRDefault="00656148" w:rsidP="00196DFA">
      <w:pPr>
        <w:spacing w:after="0" w:line="240" w:lineRule="auto"/>
        <w:jc w:val="left"/>
        <w:rPr>
          <w:b/>
          <w:i/>
        </w:rPr>
      </w:pPr>
      <w:r w:rsidRPr="00196DFA">
        <w:rPr>
          <w:b/>
          <w:i/>
        </w:rPr>
        <w:t xml:space="preserve">Study </w:t>
      </w:r>
      <w:r w:rsidR="00F41935" w:rsidRPr="00196DFA">
        <w:rPr>
          <w:b/>
          <w:i/>
        </w:rPr>
        <w:t>Population</w:t>
      </w:r>
    </w:p>
    <w:p w14:paraId="40A587A5" w14:textId="77777777" w:rsidR="00F83DA8" w:rsidRPr="00196DFA" w:rsidRDefault="00F83DA8" w:rsidP="00196DFA">
      <w:pPr>
        <w:spacing w:after="0" w:line="240" w:lineRule="auto"/>
        <w:jc w:val="left"/>
        <w:rPr>
          <w:b/>
          <w:i/>
        </w:rPr>
      </w:pPr>
    </w:p>
    <w:p w14:paraId="1F65B558" w14:textId="1E30B2A8" w:rsidR="000C35DB" w:rsidRPr="004E4E7D" w:rsidRDefault="001D0DA4" w:rsidP="00196DFA">
      <w:pPr>
        <w:pStyle w:val="CommentText"/>
        <w:spacing w:after="0"/>
        <w:jc w:val="left"/>
        <w:rPr>
          <w:sz w:val="22"/>
          <w:szCs w:val="22"/>
        </w:rPr>
      </w:pPr>
      <w:r w:rsidRPr="004E4E7D">
        <w:rPr>
          <w:sz w:val="22"/>
          <w:szCs w:val="22"/>
        </w:rPr>
        <w:t xml:space="preserve">The survey was conducted </w:t>
      </w:r>
      <w:r w:rsidR="00406147">
        <w:rPr>
          <w:sz w:val="22"/>
          <w:szCs w:val="22"/>
        </w:rPr>
        <w:t xml:space="preserve">over several months </w:t>
      </w:r>
      <w:r w:rsidR="0095664E">
        <w:rPr>
          <w:sz w:val="22"/>
          <w:szCs w:val="22"/>
        </w:rPr>
        <w:t>in 2016-</w:t>
      </w:r>
      <w:r w:rsidRPr="004E4E7D">
        <w:rPr>
          <w:sz w:val="22"/>
          <w:szCs w:val="22"/>
        </w:rPr>
        <w:t>2017, and a</w:t>
      </w:r>
      <w:r w:rsidR="00A653B7" w:rsidRPr="004E4E7D">
        <w:rPr>
          <w:sz w:val="22"/>
          <w:szCs w:val="22"/>
        </w:rPr>
        <w:t xml:space="preserve"> </w:t>
      </w:r>
      <w:r w:rsidR="00A6706B" w:rsidRPr="004E4E7D">
        <w:rPr>
          <w:sz w:val="22"/>
          <w:szCs w:val="22"/>
        </w:rPr>
        <w:t>total of</w:t>
      </w:r>
      <w:r w:rsidR="00A040AB" w:rsidRPr="004E4E7D">
        <w:rPr>
          <w:sz w:val="22"/>
          <w:szCs w:val="22"/>
        </w:rPr>
        <w:t xml:space="preserve"> </w:t>
      </w:r>
      <w:r w:rsidR="00516426" w:rsidRPr="004E4E7D">
        <w:rPr>
          <w:sz w:val="22"/>
          <w:szCs w:val="22"/>
        </w:rPr>
        <w:t xml:space="preserve">1098 </w:t>
      </w:r>
      <w:r w:rsidR="00A040AB" w:rsidRPr="004E4E7D">
        <w:rPr>
          <w:sz w:val="22"/>
          <w:szCs w:val="22"/>
        </w:rPr>
        <w:t>co</w:t>
      </w:r>
      <w:r w:rsidR="00660425" w:rsidRPr="004E4E7D">
        <w:rPr>
          <w:sz w:val="22"/>
          <w:szCs w:val="22"/>
        </w:rPr>
        <w:t>mplete responses were received</w:t>
      </w:r>
      <w:r w:rsidR="00C818A8" w:rsidRPr="004E4E7D">
        <w:rPr>
          <w:sz w:val="22"/>
          <w:szCs w:val="22"/>
        </w:rPr>
        <w:t xml:space="preserve">. </w:t>
      </w:r>
      <w:r w:rsidR="00AA4C38" w:rsidRPr="004E4E7D">
        <w:rPr>
          <w:sz w:val="22"/>
          <w:szCs w:val="22"/>
        </w:rPr>
        <w:t xml:space="preserve">Out of </w:t>
      </w:r>
      <w:r w:rsidR="00FE36FA">
        <w:rPr>
          <w:sz w:val="22"/>
          <w:szCs w:val="22"/>
        </w:rPr>
        <w:t xml:space="preserve"> </w:t>
      </w:r>
      <w:r w:rsidR="00AA4C38" w:rsidRPr="004E4E7D">
        <w:rPr>
          <w:sz w:val="22"/>
          <w:szCs w:val="22"/>
        </w:rPr>
        <w:t>1098, 49</w:t>
      </w:r>
      <w:r w:rsidR="00C818A8" w:rsidRPr="004E4E7D">
        <w:rPr>
          <w:sz w:val="22"/>
          <w:szCs w:val="22"/>
        </w:rPr>
        <w:t xml:space="preserve">% of the participants were </w:t>
      </w:r>
      <w:r w:rsidR="00AA4C38" w:rsidRPr="004E4E7D">
        <w:rPr>
          <w:sz w:val="22"/>
          <w:szCs w:val="22"/>
        </w:rPr>
        <w:t>from Turkey, 41% from France and 10</w:t>
      </w:r>
      <w:r w:rsidR="00C818A8" w:rsidRPr="004E4E7D">
        <w:rPr>
          <w:sz w:val="22"/>
          <w:szCs w:val="22"/>
        </w:rPr>
        <w:t>% from UK; t</w:t>
      </w:r>
      <w:r w:rsidR="00656148" w:rsidRPr="004E4E7D">
        <w:rPr>
          <w:sz w:val="22"/>
          <w:szCs w:val="22"/>
        </w:rPr>
        <w:t xml:space="preserve">wo-thirds </w:t>
      </w:r>
      <w:r w:rsidR="00AA4C38" w:rsidRPr="004E4E7D">
        <w:rPr>
          <w:sz w:val="22"/>
          <w:szCs w:val="22"/>
        </w:rPr>
        <w:t>of the respondents (76</w:t>
      </w:r>
      <w:r w:rsidR="00324FC2" w:rsidRPr="004E4E7D">
        <w:rPr>
          <w:sz w:val="22"/>
          <w:szCs w:val="22"/>
        </w:rPr>
        <w:t>%) were academic staff;</w:t>
      </w:r>
      <w:r w:rsidR="00147FE4" w:rsidRPr="004E4E7D">
        <w:rPr>
          <w:sz w:val="22"/>
          <w:szCs w:val="22"/>
        </w:rPr>
        <w:t xml:space="preserve"> </w:t>
      </w:r>
      <w:r w:rsidR="00AA4C38" w:rsidRPr="004E4E7D">
        <w:rPr>
          <w:sz w:val="22"/>
          <w:szCs w:val="22"/>
          <w:lang w:val="en-US"/>
        </w:rPr>
        <w:t>58</w:t>
      </w:r>
      <w:r w:rsidR="00C818A8" w:rsidRPr="004E4E7D">
        <w:rPr>
          <w:sz w:val="22"/>
          <w:szCs w:val="22"/>
          <w:lang w:val="en-US"/>
        </w:rPr>
        <w:t xml:space="preserve">% of respondents were from sciences, </w:t>
      </w:r>
      <w:r w:rsidR="00AA4C38" w:rsidRPr="004E4E7D">
        <w:rPr>
          <w:sz w:val="22"/>
          <w:szCs w:val="22"/>
        </w:rPr>
        <w:t>29</w:t>
      </w:r>
      <w:r w:rsidR="00C818A8" w:rsidRPr="004E4E7D">
        <w:rPr>
          <w:sz w:val="22"/>
          <w:szCs w:val="22"/>
        </w:rPr>
        <w:t>%</w:t>
      </w:r>
      <w:r w:rsidR="00C818A8" w:rsidRPr="004E4E7D">
        <w:rPr>
          <w:sz w:val="22"/>
          <w:szCs w:val="22"/>
          <w:lang w:val="en-US"/>
        </w:rPr>
        <w:t xml:space="preserve"> from social sciences, </w:t>
      </w:r>
      <w:r w:rsidR="00AA4C38" w:rsidRPr="004E4E7D">
        <w:rPr>
          <w:sz w:val="22"/>
          <w:szCs w:val="22"/>
          <w:lang w:val="en-US"/>
        </w:rPr>
        <w:t>and 13</w:t>
      </w:r>
      <w:r w:rsidR="00C818A8" w:rsidRPr="004E4E7D">
        <w:rPr>
          <w:sz w:val="22"/>
          <w:szCs w:val="22"/>
          <w:lang w:val="en-US"/>
        </w:rPr>
        <w:t>% from humanities</w:t>
      </w:r>
      <w:r w:rsidR="00404D82" w:rsidRPr="004E4E7D">
        <w:rPr>
          <w:sz w:val="22"/>
          <w:szCs w:val="22"/>
          <w:lang w:val="en-US"/>
        </w:rPr>
        <w:t xml:space="preserve">; </w:t>
      </w:r>
      <w:r w:rsidR="00695D10" w:rsidRPr="004E4E7D">
        <w:rPr>
          <w:sz w:val="22"/>
          <w:szCs w:val="22"/>
        </w:rPr>
        <w:t>7</w:t>
      </w:r>
      <w:r w:rsidR="00F54755" w:rsidRPr="004E4E7D">
        <w:rPr>
          <w:sz w:val="22"/>
          <w:szCs w:val="22"/>
        </w:rPr>
        <w:t>%</w:t>
      </w:r>
      <w:r w:rsidR="00E950DD" w:rsidRPr="004E4E7D">
        <w:rPr>
          <w:sz w:val="22"/>
          <w:szCs w:val="22"/>
        </w:rPr>
        <w:t xml:space="preserve"> </w:t>
      </w:r>
      <w:r w:rsidR="00F54755" w:rsidRPr="004E4E7D">
        <w:rPr>
          <w:sz w:val="22"/>
          <w:szCs w:val="22"/>
        </w:rPr>
        <w:t>of participants</w:t>
      </w:r>
      <w:r w:rsidR="00C87E01" w:rsidRPr="004E4E7D">
        <w:rPr>
          <w:sz w:val="22"/>
          <w:szCs w:val="22"/>
        </w:rPr>
        <w:t xml:space="preserve"> </w:t>
      </w:r>
      <w:r w:rsidR="00F83CB0" w:rsidRPr="004E4E7D">
        <w:rPr>
          <w:sz w:val="22"/>
          <w:szCs w:val="22"/>
        </w:rPr>
        <w:t>had</w:t>
      </w:r>
      <w:r w:rsidR="00F54755" w:rsidRPr="004E4E7D">
        <w:rPr>
          <w:sz w:val="22"/>
          <w:szCs w:val="22"/>
        </w:rPr>
        <w:t xml:space="preserve"> less than 5 years of experience</w:t>
      </w:r>
      <w:r w:rsidR="00AA4C38" w:rsidRPr="004E4E7D">
        <w:rPr>
          <w:sz w:val="22"/>
          <w:szCs w:val="22"/>
        </w:rPr>
        <w:t>, 24</w:t>
      </w:r>
      <w:r w:rsidR="00A6706B" w:rsidRPr="004E4E7D">
        <w:rPr>
          <w:sz w:val="22"/>
          <w:szCs w:val="22"/>
        </w:rPr>
        <w:t>% had</w:t>
      </w:r>
      <w:r w:rsidR="00695D10" w:rsidRPr="004E4E7D">
        <w:rPr>
          <w:sz w:val="22"/>
          <w:szCs w:val="22"/>
        </w:rPr>
        <w:t xml:space="preserve"> 5-10 years’ experience, 15% had 11-15 years’ </w:t>
      </w:r>
      <w:r w:rsidR="00AA4C38" w:rsidRPr="004E4E7D">
        <w:rPr>
          <w:sz w:val="22"/>
          <w:szCs w:val="22"/>
        </w:rPr>
        <w:t xml:space="preserve">experience, 13% </w:t>
      </w:r>
      <w:r w:rsidR="00695D10" w:rsidRPr="004E4E7D">
        <w:rPr>
          <w:sz w:val="22"/>
          <w:szCs w:val="22"/>
        </w:rPr>
        <w:t>had 16-29 years’ experienc</w:t>
      </w:r>
      <w:r w:rsidR="00AA4C38" w:rsidRPr="004E4E7D">
        <w:rPr>
          <w:sz w:val="22"/>
          <w:szCs w:val="22"/>
        </w:rPr>
        <w:t>e</w:t>
      </w:r>
      <w:r w:rsidR="00404D82" w:rsidRPr="004E4E7D">
        <w:rPr>
          <w:sz w:val="22"/>
          <w:szCs w:val="22"/>
        </w:rPr>
        <w:t xml:space="preserve">, </w:t>
      </w:r>
      <w:r w:rsidR="00AA4C38" w:rsidRPr="004E4E7D">
        <w:rPr>
          <w:sz w:val="22"/>
          <w:szCs w:val="22"/>
        </w:rPr>
        <w:t>and 24</w:t>
      </w:r>
      <w:r w:rsidR="00695D10" w:rsidRPr="004E4E7D">
        <w:rPr>
          <w:sz w:val="22"/>
          <w:szCs w:val="22"/>
        </w:rPr>
        <w:t>% had over 20 years’ experience</w:t>
      </w:r>
      <w:r w:rsidR="00C818A8" w:rsidRPr="004E4E7D">
        <w:rPr>
          <w:sz w:val="22"/>
          <w:szCs w:val="22"/>
        </w:rPr>
        <w:t>.</w:t>
      </w:r>
    </w:p>
    <w:p w14:paraId="02FDF6C2" w14:textId="77777777" w:rsidR="00F83DA8" w:rsidRDefault="00F83DA8" w:rsidP="00196DFA">
      <w:pPr>
        <w:spacing w:after="0" w:line="240" w:lineRule="auto"/>
        <w:jc w:val="left"/>
        <w:rPr>
          <w:i/>
        </w:rPr>
      </w:pPr>
    </w:p>
    <w:p w14:paraId="1BEAAECA" w14:textId="337DFA74" w:rsidR="0072169E" w:rsidRPr="00196DFA" w:rsidRDefault="00AF5DE3" w:rsidP="00196DFA">
      <w:pPr>
        <w:spacing w:after="0" w:line="240" w:lineRule="auto"/>
        <w:jc w:val="left"/>
        <w:rPr>
          <w:b/>
          <w:i/>
        </w:rPr>
      </w:pPr>
      <w:r w:rsidRPr="00196DFA">
        <w:rPr>
          <w:b/>
          <w:i/>
        </w:rPr>
        <w:t xml:space="preserve">Collaboration, </w:t>
      </w:r>
      <w:r w:rsidR="0072169E" w:rsidRPr="00196DFA">
        <w:rPr>
          <w:b/>
          <w:i/>
        </w:rPr>
        <w:t>D</w:t>
      </w:r>
      <w:r w:rsidRPr="00196DFA">
        <w:rPr>
          <w:b/>
          <w:i/>
        </w:rPr>
        <w:t xml:space="preserve">ata Sharing and </w:t>
      </w:r>
      <w:r w:rsidR="00B661DF" w:rsidRPr="00196DFA">
        <w:rPr>
          <w:b/>
          <w:i/>
        </w:rPr>
        <w:t>Open Access</w:t>
      </w:r>
      <w:r w:rsidR="00564247" w:rsidRPr="00196DFA">
        <w:rPr>
          <w:b/>
          <w:i/>
        </w:rPr>
        <w:t xml:space="preserve"> Practices</w:t>
      </w:r>
      <w:r w:rsidRPr="00196DFA">
        <w:rPr>
          <w:b/>
          <w:i/>
        </w:rPr>
        <w:t xml:space="preserve"> </w:t>
      </w:r>
    </w:p>
    <w:p w14:paraId="169EE684" w14:textId="77777777" w:rsidR="00F83DA8" w:rsidRDefault="00F83DA8" w:rsidP="00196DFA">
      <w:pPr>
        <w:spacing w:after="0" w:line="240" w:lineRule="auto"/>
        <w:jc w:val="left"/>
      </w:pPr>
    </w:p>
    <w:p w14:paraId="7F563B5E" w14:textId="3D738BCA" w:rsidR="000129DD" w:rsidRPr="004E4E7D" w:rsidRDefault="00404D82" w:rsidP="00196DFA">
      <w:pPr>
        <w:spacing w:after="0" w:line="240" w:lineRule="auto"/>
        <w:jc w:val="left"/>
      </w:pPr>
      <w:r w:rsidRPr="004E4E7D">
        <w:t>Most researchers</w:t>
      </w:r>
      <w:r w:rsidR="002A79DC" w:rsidRPr="004E4E7D">
        <w:t xml:space="preserve"> </w:t>
      </w:r>
      <w:r w:rsidR="00C22F84" w:rsidRPr="004E4E7D">
        <w:t xml:space="preserve">claimed that </w:t>
      </w:r>
      <w:r w:rsidR="002A79DC" w:rsidRPr="004E4E7D">
        <w:t xml:space="preserve">they </w:t>
      </w:r>
      <w:r w:rsidR="00C22F84" w:rsidRPr="004E4E7D">
        <w:t xml:space="preserve">collaborate </w:t>
      </w:r>
      <w:r w:rsidR="001D40B7" w:rsidRPr="004E4E7D">
        <w:t xml:space="preserve">and share data </w:t>
      </w:r>
      <w:r w:rsidR="00C22F84" w:rsidRPr="004E4E7D">
        <w:t>with others in one way or another</w:t>
      </w:r>
      <w:r w:rsidRPr="004E4E7D">
        <w:t>: 7</w:t>
      </w:r>
      <w:r w:rsidR="00730BD0" w:rsidRPr="004E4E7D">
        <w:t>3</w:t>
      </w:r>
      <w:r w:rsidR="00C22F84" w:rsidRPr="004E4E7D">
        <w:t xml:space="preserve">% collaborate </w:t>
      </w:r>
      <w:r w:rsidR="001D40B7" w:rsidRPr="004E4E7D">
        <w:t xml:space="preserve">and share data </w:t>
      </w:r>
      <w:r w:rsidR="00C22F84" w:rsidRPr="004E4E7D">
        <w:t>with researchers in the same team</w:t>
      </w:r>
      <w:r w:rsidR="00AD0617" w:rsidRPr="004E4E7D">
        <w:t>,</w:t>
      </w:r>
      <w:r w:rsidR="00C22F84" w:rsidRPr="004E4E7D">
        <w:t xml:space="preserve"> 4</w:t>
      </w:r>
      <w:r w:rsidR="00730BD0" w:rsidRPr="004E4E7D">
        <w:t>2</w:t>
      </w:r>
      <w:r w:rsidR="00C22F84" w:rsidRPr="004E4E7D">
        <w:t xml:space="preserve">% collaborate </w:t>
      </w:r>
      <w:r w:rsidR="001D40B7" w:rsidRPr="004E4E7D">
        <w:t xml:space="preserve">and share data </w:t>
      </w:r>
      <w:r w:rsidR="00C22F84" w:rsidRPr="004E4E7D">
        <w:t>with researchers in the same university</w:t>
      </w:r>
      <w:r w:rsidR="00D82F36" w:rsidRPr="004E4E7D">
        <w:t xml:space="preserve">, and </w:t>
      </w:r>
      <w:r w:rsidR="00730BD0" w:rsidRPr="004E4E7D">
        <w:t>5</w:t>
      </w:r>
      <w:r w:rsidR="00D82F36" w:rsidRPr="004E4E7D">
        <w:t xml:space="preserve">5% </w:t>
      </w:r>
      <w:r w:rsidR="004352F7" w:rsidRPr="004E4E7D">
        <w:t>collaborate</w:t>
      </w:r>
      <w:r w:rsidR="00C22F84" w:rsidRPr="004E4E7D">
        <w:t xml:space="preserve"> </w:t>
      </w:r>
      <w:r w:rsidR="001D40B7" w:rsidRPr="004E4E7D">
        <w:t xml:space="preserve">and share data </w:t>
      </w:r>
      <w:r w:rsidR="00C22F84" w:rsidRPr="004E4E7D">
        <w:t>with researchers in other institutions</w:t>
      </w:r>
      <w:r w:rsidR="00E7134F">
        <w:t xml:space="preserve"> </w:t>
      </w:r>
      <w:r w:rsidR="00E7134F" w:rsidRPr="00E7134F">
        <w:rPr>
          <w:highlight w:val="yellow"/>
        </w:rPr>
        <w:t>(Figure</w:t>
      </w:r>
      <w:r w:rsidR="00102564">
        <w:rPr>
          <w:highlight w:val="yellow"/>
        </w:rPr>
        <w:t>s</w:t>
      </w:r>
      <w:r w:rsidR="00E7134F" w:rsidRPr="00E7134F">
        <w:rPr>
          <w:highlight w:val="yellow"/>
        </w:rPr>
        <w:t xml:space="preserve"> 1-3</w:t>
      </w:r>
      <w:r w:rsidR="004956E2" w:rsidRPr="00E7134F">
        <w:rPr>
          <w:highlight w:val="yellow"/>
        </w:rPr>
        <w:t>)</w:t>
      </w:r>
      <w:r w:rsidR="00472014" w:rsidRPr="00E7134F">
        <w:rPr>
          <w:highlight w:val="yellow"/>
        </w:rPr>
        <w:t>.</w:t>
      </w:r>
      <w:r w:rsidR="00472014" w:rsidRPr="004E4E7D">
        <w:t xml:space="preserve"> </w:t>
      </w:r>
    </w:p>
    <w:p w14:paraId="60B9EA89" w14:textId="77777777" w:rsidR="00080E41" w:rsidRDefault="00080E41" w:rsidP="00196DFA">
      <w:pPr>
        <w:spacing w:after="0" w:line="240" w:lineRule="auto"/>
        <w:jc w:val="center"/>
        <w:rPr>
          <w:rFonts w:ascii="Optima" w:hAnsi="Optima"/>
          <w:b/>
          <w:sz w:val="18"/>
          <w:szCs w:val="18"/>
        </w:rPr>
      </w:pPr>
    </w:p>
    <w:tbl>
      <w:tblPr>
        <w:tblStyle w:val="TableGrid"/>
        <w:tblW w:w="0" w:type="auto"/>
        <w:tblLook w:val="04A0" w:firstRow="1" w:lastRow="0" w:firstColumn="1" w:lastColumn="0" w:noHBand="0" w:noVBand="1"/>
      </w:tblPr>
      <w:tblGrid>
        <w:gridCol w:w="4287"/>
        <w:gridCol w:w="4207"/>
      </w:tblGrid>
      <w:tr w:rsidR="0059577F" w:rsidRPr="00702E0F" w14:paraId="10040411" w14:textId="77777777" w:rsidTr="0059577F">
        <w:tc>
          <w:tcPr>
            <w:tcW w:w="4287" w:type="dxa"/>
          </w:tcPr>
          <w:p w14:paraId="29A0697C" w14:textId="23363160" w:rsidR="00307D67" w:rsidRPr="00702E0F" w:rsidRDefault="0059577F" w:rsidP="00080E41">
            <w:pPr>
              <w:rPr>
                <w:sz w:val="20"/>
                <w:szCs w:val="20"/>
              </w:rPr>
            </w:pPr>
            <w:r w:rsidRPr="00702E0F">
              <w:rPr>
                <w:noProof/>
                <w:sz w:val="20"/>
                <w:szCs w:val="20"/>
                <w:lang w:eastAsia="en-GB"/>
              </w:rPr>
              <w:drawing>
                <wp:inline distT="0" distB="0" distL="0" distR="0" wp14:anchorId="7110F674" wp14:editId="7F17C34B">
                  <wp:extent cx="2593461" cy="1917649"/>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22514" cy="1939132"/>
                          </a:xfrm>
                          <a:prstGeom prst="rect">
                            <a:avLst/>
                          </a:prstGeom>
                        </pic:spPr>
                      </pic:pic>
                    </a:graphicData>
                  </a:graphic>
                </wp:inline>
              </w:drawing>
            </w:r>
          </w:p>
        </w:tc>
        <w:tc>
          <w:tcPr>
            <w:tcW w:w="4207" w:type="dxa"/>
          </w:tcPr>
          <w:p w14:paraId="09FB7D56" w14:textId="532CE6CE" w:rsidR="00307D67" w:rsidRPr="00702E0F" w:rsidRDefault="0059577F" w:rsidP="00080E41">
            <w:pPr>
              <w:rPr>
                <w:sz w:val="20"/>
                <w:szCs w:val="20"/>
              </w:rPr>
            </w:pPr>
            <w:r w:rsidRPr="00702E0F">
              <w:rPr>
                <w:noProof/>
                <w:sz w:val="20"/>
                <w:szCs w:val="20"/>
                <w:lang w:eastAsia="en-GB"/>
              </w:rPr>
              <w:drawing>
                <wp:inline distT="0" distB="0" distL="0" distR="0" wp14:anchorId="7C9F4420" wp14:editId="17E3C0DC">
                  <wp:extent cx="2542615" cy="19455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57234" cy="2033233"/>
                          </a:xfrm>
                          <a:prstGeom prst="rect">
                            <a:avLst/>
                          </a:prstGeom>
                        </pic:spPr>
                      </pic:pic>
                    </a:graphicData>
                  </a:graphic>
                </wp:inline>
              </w:drawing>
            </w:r>
          </w:p>
        </w:tc>
      </w:tr>
    </w:tbl>
    <w:p w14:paraId="75A670C5" w14:textId="750B2007" w:rsidR="00080E41" w:rsidRPr="0059577F" w:rsidRDefault="0059577F" w:rsidP="003D1909">
      <w:pPr>
        <w:spacing w:before="120"/>
        <w:rPr>
          <w:sz w:val="20"/>
          <w:szCs w:val="20"/>
        </w:rPr>
      </w:pPr>
      <w:r w:rsidRPr="00702E0F">
        <w:rPr>
          <w:rFonts w:ascii="Optima" w:hAnsi="Optima"/>
          <w:bCs/>
          <w:sz w:val="18"/>
          <w:szCs w:val="18"/>
          <w:highlight w:val="yellow"/>
        </w:rPr>
        <w:t xml:space="preserve">Fig 1: </w:t>
      </w:r>
      <w:r w:rsidRPr="00702E0F">
        <w:rPr>
          <w:rFonts w:ascii="Optima" w:hAnsi="Optima"/>
          <w:sz w:val="18"/>
          <w:szCs w:val="18"/>
          <w:highlight w:val="yellow"/>
        </w:rPr>
        <w:t>Collaboration &amp; data sharing by country</w:t>
      </w:r>
      <w:r w:rsidRPr="00702E0F">
        <w:rPr>
          <w:rFonts w:ascii="Optima" w:hAnsi="Optima"/>
          <w:sz w:val="18"/>
          <w:szCs w:val="18"/>
          <w:highlight w:val="yellow"/>
        </w:rPr>
        <w:tab/>
      </w:r>
      <w:r w:rsidR="00702E0F">
        <w:rPr>
          <w:rFonts w:ascii="Optima" w:hAnsi="Optima"/>
          <w:sz w:val="18"/>
          <w:szCs w:val="18"/>
          <w:highlight w:val="yellow"/>
        </w:rPr>
        <w:tab/>
      </w:r>
      <w:r w:rsidR="00A03A33" w:rsidRPr="00702E0F">
        <w:rPr>
          <w:rFonts w:ascii="Optima" w:hAnsi="Optima"/>
          <w:bCs/>
          <w:sz w:val="18"/>
          <w:szCs w:val="18"/>
          <w:highlight w:val="yellow"/>
        </w:rPr>
        <w:t>Fig 2:</w:t>
      </w:r>
      <w:r w:rsidRPr="00702E0F">
        <w:rPr>
          <w:rFonts w:ascii="Optima" w:hAnsi="Optima"/>
          <w:bCs/>
          <w:sz w:val="18"/>
          <w:szCs w:val="18"/>
          <w:highlight w:val="yellow"/>
        </w:rPr>
        <w:t xml:space="preserve"> </w:t>
      </w:r>
      <w:r w:rsidRPr="00702E0F">
        <w:rPr>
          <w:rFonts w:ascii="Optima" w:hAnsi="Optima"/>
          <w:sz w:val="18"/>
          <w:szCs w:val="18"/>
          <w:highlight w:val="yellow"/>
        </w:rPr>
        <w:t>Collaboration &amp; data sharing by discipline</w:t>
      </w:r>
    </w:p>
    <w:tbl>
      <w:tblPr>
        <w:tblStyle w:val="TableGrid"/>
        <w:tblW w:w="4450" w:type="dxa"/>
        <w:tblInd w:w="2122" w:type="dxa"/>
        <w:tblLook w:val="04A0" w:firstRow="1" w:lastRow="0" w:firstColumn="1" w:lastColumn="0" w:noHBand="0" w:noVBand="1"/>
      </w:tblPr>
      <w:tblGrid>
        <w:gridCol w:w="4450"/>
      </w:tblGrid>
      <w:tr w:rsidR="00080E41" w14:paraId="09BB7209" w14:textId="77777777" w:rsidTr="00702E0F">
        <w:trPr>
          <w:trHeight w:val="2225"/>
        </w:trPr>
        <w:tc>
          <w:tcPr>
            <w:tcW w:w="4450" w:type="dxa"/>
          </w:tcPr>
          <w:p w14:paraId="116C7B1B" w14:textId="2BAE3D1A" w:rsidR="00080E41" w:rsidRDefault="0059577F" w:rsidP="00702E0F">
            <w:pPr>
              <w:ind w:left="-108"/>
              <w:jc w:val="center"/>
              <w:rPr>
                <w:bCs/>
                <w:sz w:val="20"/>
                <w:szCs w:val="20"/>
                <w:highlight w:val="yellow"/>
              </w:rPr>
            </w:pPr>
            <w:r w:rsidRPr="0059577F">
              <w:rPr>
                <w:bCs/>
                <w:noProof/>
                <w:sz w:val="20"/>
                <w:szCs w:val="20"/>
                <w:lang w:eastAsia="en-GB"/>
              </w:rPr>
              <w:drawing>
                <wp:inline distT="0" distB="0" distL="0" distR="0" wp14:anchorId="566AD806" wp14:editId="38A505CA">
                  <wp:extent cx="2661494" cy="1674576"/>
                  <wp:effectExtent l="0" t="0" r="571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09627" cy="1704860"/>
                          </a:xfrm>
                          <a:prstGeom prst="rect">
                            <a:avLst/>
                          </a:prstGeom>
                        </pic:spPr>
                      </pic:pic>
                    </a:graphicData>
                  </a:graphic>
                </wp:inline>
              </w:drawing>
            </w:r>
          </w:p>
        </w:tc>
      </w:tr>
    </w:tbl>
    <w:p w14:paraId="39758F05" w14:textId="252DE4D4" w:rsidR="00080E41" w:rsidRPr="002D75F0" w:rsidRDefault="00702E0F" w:rsidP="00702E0F">
      <w:pPr>
        <w:spacing w:before="120" w:after="0" w:line="240" w:lineRule="auto"/>
        <w:jc w:val="center"/>
        <w:rPr>
          <w:rFonts w:ascii="Optima" w:hAnsi="Optima"/>
          <w:sz w:val="18"/>
          <w:szCs w:val="18"/>
        </w:rPr>
      </w:pPr>
      <w:r w:rsidRPr="002D75F0">
        <w:rPr>
          <w:rFonts w:ascii="Optima" w:hAnsi="Optima"/>
          <w:bCs/>
          <w:sz w:val="18"/>
          <w:szCs w:val="18"/>
          <w:highlight w:val="yellow"/>
        </w:rPr>
        <w:t xml:space="preserve">    </w:t>
      </w:r>
      <w:r w:rsidR="00A03A33" w:rsidRPr="002D75F0">
        <w:rPr>
          <w:rFonts w:ascii="Optima" w:hAnsi="Optima"/>
          <w:bCs/>
          <w:sz w:val="18"/>
          <w:szCs w:val="18"/>
          <w:highlight w:val="yellow"/>
        </w:rPr>
        <w:t>Fig</w:t>
      </w:r>
      <w:r w:rsidR="00080E41" w:rsidRPr="002D75F0">
        <w:rPr>
          <w:rFonts w:ascii="Optima" w:hAnsi="Optima"/>
          <w:bCs/>
          <w:sz w:val="18"/>
          <w:szCs w:val="18"/>
          <w:highlight w:val="yellow"/>
        </w:rPr>
        <w:t xml:space="preserve"> 3</w:t>
      </w:r>
      <w:r w:rsidR="00A03A33" w:rsidRPr="002D75F0">
        <w:rPr>
          <w:rFonts w:ascii="Optima" w:hAnsi="Optima"/>
          <w:bCs/>
          <w:sz w:val="18"/>
          <w:szCs w:val="18"/>
          <w:highlight w:val="yellow"/>
        </w:rPr>
        <w:t>:</w:t>
      </w:r>
      <w:r w:rsidR="00080E41" w:rsidRPr="002D75F0">
        <w:rPr>
          <w:rFonts w:ascii="Optima" w:hAnsi="Optima"/>
          <w:bCs/>
          <w:sz w:val="18"/>
          <w:szCs w:val="18"/>
          <w:highlight w:val="yellow"/>
        </w:rPr>
        <w:t xml:space="preserve"> </w:t>
      </w:r>
      <w:r w:rsidR="00080E41" w:rsidRPr="002D75F0">
        <w:rPr>
          <w:rFonts w:ascii="Optima" w:hAnsi="Optima"/>
          <w:sz w:val="18"/>
          <w:szCs w:val="18"/>
          <w:highlight w:val="yellow"/>
        </w:rPr>
        <w:t>Collaboration &amp; data sharing by experience</w:t>
      </w:r>
    </w:p>
    <w:p w14:paraId="3508E5DF" w14:textId="77777777" w:rsidR="00F83DA8" w:rsidRDefault="00F83DA8" w:rsidP="00196DFA">
      <w:pPr>
        <w:spacing w:after="0" w:line="240" w:lineRule="auto"/>
        <w:jc w:val="left"/>
      </w:pPr>
    </w:p>
    <w:p w14:paraId="1CCE8669" w14:textId="38B3DAF6" w:rsidR="00175449" w:rsidRDefault="001D40B7" w:rsidP="00196DFA">
      <w:pPr>
        <w:spacing w:after="0" w:line="240" w:lineRule="auto"/>
        <w:jc w:val="left"/>
        <w:rPr>
          <w:bCs/>
        </w:rPr>
      </w:pPr>
      <w:r w:rsidRPr="004E4E7D">
        <w:t xml:space="preserve">Statistically significant associations were detected between collaboration and data sharing behaviours and </w:t>
      </w:r>
      <w:r w:rsidRPr="004E4E7D">
        <w:rPr>
          <w:bCs/>
        </w:rPr>
        <w:t>researchers’ attributes such as country,</w:t>
      </w:r>
      <w:r w:rsidRPr="004E4E7D">
        <w:rPr>
          <w:bCs/>
          <w:i/>
        </w:rPr>
        <w:t xml:space="preserve"> </w:t>
      </w:r>
      <w:r w:rsidRPr="004E4E7D">
        <w:rPr>
          <w:bCs/>
        </w:rPr>
        <w:t>discipline, and years of experience</w:t>
      </w:r>
      <w:r w:rsidR="00D00E35" w:rsidRPr="004E4E7D">
        <w:rPr>
          <w:bCs/>
        </w:rPr>
        <w:t xml:space="preserve"> </w:t>
      </w:r>
      <w:r w:rsidR="00D00E35" w:rsidRPr="00E7134F">
        <w:rPr>
          <w:bCs/>
          <w:highlight w:val="yellow"/>
        </w:rPr>
        <w:t>(</w:t>
      </w:r>
      <w:r w:rsidR="00E7134F" w:rsidRPr="00E7134F">
        <w:rPr>
          <w:bCs/>
          <w:highlight w:val="yellow"/>
        </w:rPr>
        <w:t>Table 1</w:t>
      </w:r>
      <w:r w:rsidR="00AA4C38" w:rsidRPr="00E7134F">
        <w:rPr>
          <w:bCs/>
          <w:highlight w:val="yellow"/>
        </w:rPr>
        <w:t>).</w:t>
      </w:r>
      <w:r w:rsidR="002B6F7C" w:rsidRPr="004E4E7D">
        <w:rPr>
          <w:bCs/>
        </w:rPr>
        <w:t xml:space="preserve"> </w:t>
      </w:r>
      <w:r w:rsidR="00BD2175" w:rsidRPr="004E4E7D">
        <w:rPr>
          <w:bCs/>
        </w:rPr>
        <w:t xml:space="preserve">Findings </w:t>
      </w:r>
      <w:r w:rsidR="00580C41" w:rsidRPr="004E4E7D">
        <w:rPr>
          <w:bCs/>
        </w:rPr>
        <w:t>indicate</w:t>
      </w:r>
      <w:r w:rsidR="00AA4C38" w:rsidRPr="004E4E7D">
        <w:rPr>
          <w:bCs/>
        </w:rPr>
        <w:t xml:space="preserve"> that</w:t>
      </w:r>
      <w:r w:rsidR="002B6F7C" w:rsidRPr="004E4E7D">
        <w:rPr>
          <w:bCs/>
        </w:rPr>
        <w:t xml:space="preserve"> c</w:t>
      </w:r>
      <w:r w:rsidR="00AA4C38" w:rsidRPr="004E4E7D">
        <w:rPr>
          <w:bCs/>
        </w:rPr>
        <w:t>ollaboration and data sharing</w:t>
      </w:r>
      <w:r w:rsidR="002B6F7C" w:rsidRPr="004E4E7D">
        <w:rPr>
          <w:bCs/>
        </w:rPr>
        <w:t xml:space="preserve"> with researchers from other institutions is highest in France (68%) and lowest in Turkey (42%)</w:t>
      </w:r>
      <w:r w:rsidR="00365ABD" w:rsidRPr="004E4E7D">
        <w:rPr>
          <w:bCs/>
        </w:rPr>
        <w:t xml:space="preserve">; </w:t>
      </w:r>
      <w:r w:rsidR="00BD2175" w:rsidRPr="004E4E7D">
        <w:rPr>
          <w:bCs/>
        </w:rPr>
        <w:t xml:space="preserve">researchers in science disciplines are more open to collaboration and data sharing than the others. There is an association with years of experience and </w:t>
      </w:r>
      <w:r w:rsidR="00BE4441">
        <w:rPr>
          <w:bCs/>
        </w:rPr>
        <w:t xml:space="preserve">degree of </w:t>
      </w:r>
      <w:r w:rsidR="00BD2175" w:rsidRPr="004E4E7D">
        <w:rPr>
          <w:bCs/>
        </w:rPr>
        <w:t xml:space="preserve">collaboration, </w:t>
      </w:r>
      <w:r w:rsidR="00BE4441">
        <w:rPr>
          <w:bCs/>
        </w:rPr>
        <w:t xml:space="preserve">those researchers who are </w:t>
      </w:r>
      <w:r w:rsidR="00BD2175" w:rsidRPr="004E4E7D">
        <w:rPr>
          <w:bCs/>
        </w:rPr>
        <w:t xml:space="preserve">least experienced </w:t>
      </w:r>
      <w:r w:rsidR="00BE4441">
        <w:rPr>
          <w:bCs/>
        </w:rPr>
        <w:t>tend to</w:t>
      </w:r>
      <w:r w:rsidR="00BD2175" w:rsidRPr="004E4E7D">
        <w:rPr>
          <w:bCs/>
        </w:rPr>
        <w:t xml:space="preserve"> collaborate</w:t>
      </w:r>
      <w:r w:rsidR="00174EFF" w:rsidRPr="004E4E7D">
        <w:rPr>
          <w:bCs/>
        </w:rPr>
        <w:t xml:space="preserve"> </w:t>
      </w:r>
      <w:r w:rsidR="00FE36FA">
        <w:rPr>
          <w:bCs/>
        </w:rPr>
        <w:t xml:space="preserve">the </w:t>
      </w:r>
      <w:r w:rsidR="00174EFF" w:rsidRPr="004E4E7D">
        <w:rPr>
          <w:bCs/>
        </w:rPr>
        <w:t>least</w:t>
      </w:r>
      <w:r w:rsidR="00BD2175" w:rsidRPr="004E4E7D">
        <w:rPr>
          <w:bCs/>
        </w:rPr>
        <w:t>.</w:t>
      </w:r>
      <w:r w:rsidR="00BE4441">
        <w:rPr>
          <w:bCs/>
        </w:rPr>
        <w:t xml:space="preserve"> A researcher’s network tends to expand over time and t</w:t>
      </w:r>
      <w:r w:rsidR="00BD2175" w:rsidRPr="004E4E7D">
        <w:rPr>
          <w:bCs/>
        </w:rPr>
        <w:t xml:space="preserve">his could explain </w:t>
      </w:r>
      <w:r w:rsidR="00BE4441">
        <w:rPr>
          <w:bCs/>
        </w:rPr>
        <w:t>this particular finding</w:t>
      </w:r>
      <w:r w:rsidR="00BD2175" w:rsidRPr="004E4E7D">
        <w:rPr>
          <w:bCs/>
        </w:rPr>
        <w:t xml:space="preserve">. </w:t>
      </w:r>
    </w:p>
    <w:p w14:paraId="66E3DA38" w14:textId="77777777" w:rsidR="003D1909" w:rsidRPr="004E4E7D" w:rsidRDefault="003D1909" w:rsidP="00196DFA">
      <w:pPr>
        <w:spacing w:after="0" w:line="240" w:lineRule="auto"/>
        <w:jc w:val="left"/>
        <w:rPr>
          <w:bCs/>
        </w:rPr>
      </w:pPr>
    </w:p>
    <w:p w14:paraId="1D0E3991" w14:textId="6CC49FB6" w:rsidR="00385DA2" w:rsidRPr="004E4E7D" w:rsidRDefault="00385DA2" w:rsidP="00196DFA">
      <w:pPr>
        <w:spacing w:after="0" w:line="240" w:lineRule="auto"/>
        <w:jc w:val="left"/>
        <w:rPr>
          <w:bCs/>
        </w:rPr>
      </w:pPr>
    </w:p>
    <w:tbl>
      <w:tblPr>
        <w:tblW w:w="8505" w:type="dxa"/>
        <w:jc w:val="center"/>
        <w:tblBorders>
          <w:top w:val="single" w:sz="4" w:space="0" w:color="auto"/>
          <w:bottom w:val="single" w:sz="4" w:space="0" w:color="auto"/>
        </w:tblBorders>
        <w:tblLook w:val="04A0" w:firstRow="1" w:lastRow="0" w:firstColumn="1" w:lastColumn="0" w:noHBand="0" w:noVBand="1"/>
      </w:tblPr>
      <w:tblGrid>
        <w:gridCol w:w="1843"/>
        <w:gridCol w:w="4536"/>
        <w:gridCol w:w="2126"/>
      </w:tblGrid>
      <w:tr w:rsidR="00481F71" w:rsidRPr="00196DFA" w14:paraId="3CC1A925" w14:textId="77777777" w:rsidTr="00DA1095">
        <w:trPr>
          <w:jc w:val="center"/>
        </w:trPr>
        <w:tc>
          <w:tcPr>
            <w:tcW w:w="6379" w:type="dxa"/>
            <w:gridSpan w:val="2"/>
            <w:tcBorders>
              <w:top w:val="single" w:sz="8" w:space="0" w:color="auto"/>
              <w:left w:val="single" w:sz="4" w:space="0" w:color="auto"/>
              <w:bottom w:val="single" w:sz="8" w:space="0" w:color="auto"/>
              <w:right w:val="single" w:sz="4" w:space="0" w:color="auto"/>
            </w:tcBorders>
            <w:shd w:val="clear" w:color="auto" w:fill="000000" w:themeFill="text1"/>
            <w:vAlign w:val="center"/>
          </w:tcPr>
          <w:p w14:paraId="0BB4FFA3" w14:textId="548D4197" w:rsidR="00481F71" w:rsidRPr="00196DFA" w:rsidRDefault="00481F71" w:rsidP="00FA30E9">
            <w:pPr>
              <w:spacing w:after="0" w:line="240" w:lineRule="auto"/>
              <w:jc w:val="center"/>
              <w:rPr>
                <w:rFonts w:ascii="Optima" w:hAnsi="Optima"/>
                <w:b/>
                <w:sz w:val="18"/>
                <w:szCs w:val="18"/>
              </w:rPr>
            </w:pPr>
            <w:r w:rsidRPr="00196DFA">
              <w:rPr>
                <w:rFonts w:ascii="Optima" w:hAnsi="Optima"/>
                <w:b/>
                <w:sz w:val="18"/>
                <w:szCs w:val="18"/>
              </w:rPr>
              <w:t>Collaboration and data sharing</w:t>
            </w:r>
          </w:p>
        </w:tc>
        <w:tc>
          <w:tcPr>
            <w:tcW w:w="2126" w:type="dxa"/>
            <w:tcBorders>
              <w:top w:val="single" w:sz="8" w:space="0" w:color="auto"/>
              <w:left w:val="single" w:sz="4" w:space="0" w:color="auto"/>
              <w:bottom w:val="single" w:sz="8" w:space="0" w:color="auto"/>
              <w:right w:val="single" w:sz="4" w:space="0" w:color="auto"/>
            </w:tcBorders>
            <w:shd w:val="clear" w:color="auto" w:fill="000000" w:themeFill="text1"/>
            <w:vAlign w:val="center"/>
          </w:tcPr>
          <w:p w14:paraId="39BFC6EA" w14:textId="01B72160" w:rsidR="00481F71" w:rsidRPr="00196DFA" w:rsidRDefault="00481F71" w:rsidP="00196DFA">
            <w:pPr>
              <w:spacing w:after="0" w:line="240" w:lineRule="auto"/>
              <w:jc w:val="center"/>
              <w:rPr>
                <w:rFonts w:ascii="Optima" w:eastAsia="Calibri" w:hAnsi="Optima"/>
                <w:b/>
                <w:sz w:val="18"/>
                <w:szCs w:val="18"/>
                <w:lang w:val="tr-TR"/>
              </w:rPr>
            </w:pPr>
            <w:r w:rsidRPr="00196DFA">
              <w:rPr>
                <w:rFonts w:ascii="Optima" w:eastAsia="Calibri" w:hAnsi="Optima"/>
                <w:b/>
                <w:sz w:val="18"/>
                <w:szCs w:val="18"/>
                <w:lang w:val="tr-TR"/>
              </w:rPr>
              <w:t>Value</w:t>
            </w:r>
          </w:p>
        </w:tc>
      </w:tr>
      <w:tr w:rsidR="00385DA2" w:rsidRPr="00196DFA" w14:paraId="6D98479D" w14:textId="77777777" w:rsidTr="00DA1095">
        <w:trPr>
          <w:jc w:val="center"/>
        </w:trPr>
        <w:tc>
          <w:tcPr>
            <w:tcW w:w="1843" w:type="dxa"/>
            <w:vMerge w:val="restart"/>
            <w:tcBorders>
              <w:top w:val="single" w:sz="8" w:space="0" w:color="auto"/>
              <w:left w:val="single" w:sz="4" w:space="0" w:color="auto"/>
              <w:bottom w:val="single" w:sz="4" w:space="0" w:color="auto"/>
              <w:right w:val="single" w:sz="4" w:space="0" w:color="auto"/>
            </w:tcBorders>
            <w:vAlign w:val="center"/>
          </w:tcPr>
          <w:p w14:paraId="72CC3362" w14:textId="77777777" w:rsidR="00385DA2" w:rsidRPr="00196DFA" w:rsidRDefault="00385DA2" w:rsidP="00196DFA">
            <w:pPr>
              <w:spacing w:after="0" w:line="240" w:lineRule="auto"/>
              <w:jc w:val="left"/>
              <w:rPr>
                <w:rFonts w:ascii="Optima" w:hAnsi="Optima"/>
                <w:color w:val="000000" w:themeColor="text1"/>
                <w:sz w:val="18"/>
                <w:szCs w:val="18"/>
              </w:rPr>
            </w:pPr>
            <w:r w:rsidRPr="00196DFA">
              <w:rPr>
                <w:rFonts w:ascii="Optima" w:hAnsi="Optima"/>
                <w:b/>
                <w:color w:val="000000" w:themeColor="text1"/>
                <w:sz w:val="18"/>
                <w:szCs w:val="18"/>
              </w:rPr>
              <w:t>Researchers’ country</w:t>
            </w:r>
          </w:p>
          <w:p w14:paraId="1EDC3814" w14:textId="77777777" w:rsidR="00385DA2" w:rsidRPr="00196DFA" w:rsidRDefault="00385DA2" w:rsidP="00196DFA">
            <w:pPr>
              <w:spacing w:after="0" w:line="240" w:lineRule="auto"/>
              <w:jc w:val="left"/>
              <w:rPr>
                <w:rFonts w:ascii="Optima" w:hAnsi="Optima"/>
                <w:color w:val="000000" w:themeColor="text1"/>
                <w:sz w:val="18"/>
                <w:szCs w:val="18"/>
              </w:rPr>
            </w:pPr>
          </w:p>
        </w:tc>
        <w:tc>
          <w:tcPr>
            <w:tcW w:w="4536" w:type="dxa"/>
            <w:tcBorders>
              <w:top w:val="single" w:sz="8" w:space="0" w:color="auto"/>
              <w:left w:val="single" w:sz="4" w:space="0" w:color="auto"/>
              <w:bottom w:val="single" w:sz="4" w:space="0" w:color="auto"/>
              <w:right w:val="single" w:sz="4" w:space="0" w:color="auto"/>
            </w:tcBorders>
            <w:vAlign w:val="center"/>
          </w:tcPr>
          <w:p w14:paraId="01602C50" w14:textId="6ABDC933" w:rsidR="00385DA2" w:rsidRPr="00196DFA" w:rsidRDefault="00385DA2" w:rsidP="00196DFA">
            <w:pPr>
              <w:spacing w:after="0" w:line="240" w:lineRule="auto"/>
              <w:jc w:val="left"/>
              <w:rPr>
                <w:rFonts w:ascii="Optima" w:hAnsi="Optima"/>
                <w:sz w:val="18"/>
                <w:szCs w:val="18"/>
              </w:rPr>
            </w:pPr>
            <w:r w:rsidRPr="00196DFA">
              <w:rPr>
                <w:rFonts w:ascii="Optima" w:hAnsi="Optima"/>
                <w:sz w:val="18"/>
                <w:szCs w:val="18"/>
              </w:rPr>
              <w:t>no collaboration and data sharing</w:t>
            </w:r>
          </w:p>
        </w:tc>
        <w:tc>
          <w:tcPr>
            <w:tcW w:w="2126" w:type="dxa"/>
            <w:tcBorders>
              <w:top w:val="single" w:sz="8" w:space="0" w:color="auto"/>
              <w:left w:val="single" w:sz="4" w:space="0" w:color="auto"/>
              <w:bottom w:val="single" w:sz="4" w:space="0" w:color="auto"/>
              <w:right w:val="single" w:sz="4" w:space="0" w:color="auto"/>
            </w:tcBorders>
            <w:vAlign w:val="center"/>
          </w:tcPr>
          <w:p w14:paraId="6190B2C1" w14:textId="77777777" w:rsidR="00385DA2" w:rsidRPr="00196DFA" w:rsidRDefault="00385DA2" w:rsidP="00196DFA">
            <w:pPr>
              <w:spacing w:after="0" w:line="240" w:lineRule="auto"/>
              <w:jc w:val="left"/>
              <w:rPr>
                <w:rFonts w:ascii="Optima" w:hAnsi="Optima"/>
                <w:color w:val="000000" w:themeColor="text1"/>
                <w:sz w:val="18"/>
                <w:szCs w:val="18"/>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 xml:space="preserve">(2) </w:t>
            </w:r>
            <w:r w:rsidRPr="00196DFA">
              <w:rPr>
                <w:rFonts w:ascii="Optima" w:hAnsi="Optima"/>
                <w:bCs/>
                <w:sz w:val="18"/>
                <w:szCs w:val="18"/>
                <w:lang w:val="tr-TR"/>
              </w:rPr>
              <w:t xml:space="preserve">= 7.377; </w:t>
            </w:r>
            <w:r w:rsidRPr="00196DFA">
              <w:rPr>
                <w:rFonts w:ascii="Optima" w:hAnsi="Optima"/>
                <w:bCs/>
                <w:i/>
                <w:iCs/>
                <w:sz w:val="18"/>
                <w:szCs w:val="18"/>
                <w:lang w:val="tr-TR"/>
              </w:rPr>
              <w:t xml:space="preserve">p </w:t>
            </w:r>
            <w:r w:rsidRPr="00196DFA">
              <w:rPr>
                <w:rFonts w:ascii="Optima" w:hAnsi="Optima"/>
                <w:bCs/>
                <w:sz w:val="18"/>
                <w:szCs w:val="18"/>
                <w:lang w:val="tr-TR"/>
              </w:rPr>
              <w:t>= 0</w:t>
            </w:r>
            <w:r w:rsidRPr="00196DFA">
              <w:rPr>
                <w:rFonts w:ascii="Optima" w:hAnsi="Optima"/>
                <w:bCs/>
                <w:sz w:val="18"/>
                <w:szCs w:val="18"/>
              </w:rPr>
              <w:t>.025</w:t>
            </w:r>
          </w:p>
        </w:tc>
      </w:tr>
      <w:tr w:rsidR="00385DA2" w:rsidRPr="00196DFA" w14:paraId="7A3FF807" w14:textId="77777777" w:rsidTr="00DA1095">
        <w:trPr>
          <w:jc w:val="center"/>
        </w:trPr>
        <w:tc>
          <w:tcPr>
            <w:tcW w:w="1843" w:type="dxa"/>
            <w:vMerge/>
            <w:tcBorders>
              <w:top w:val="nil"/>
              <w:left w:val="single" w:sz="4" w:space="0" w:color="auto"/>
              <w:bottom w:val="single" w:sz="4" w:space="0" w:color="auto"/>
              <w:right w:val="single" w:sz="4" w:space="0" w:color="auto"/>
            </w:tcBorders>
            <w:vAlign w:val="center"/>
          </w:tcPr>
          <w:p w14:paraId="06003758" w14:textId="77777777" w:rsidR="00385DA2" w:rsidRPr="00196DFA" w:rsidRDefault="00385DA2" w:rsidP="00196DFA">
            <w:pPr>
              <w:spacing w:after="0" w:line="240" w:lineRule="auto"/>
              <w:jc w:val="left"/>
              <w:rPr>
                <w:rFonts w:ascii="Optima" w:hAnsi="Optima"/>
                <w:color w:val="000000" w:themeColor="text1"/>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5157CE42" w14:textId="6A219E60" w:rsidR="00385DA2" w:rsidRPr="00196DFA" w:rsidRDefault="00385DA2" w:rsidP="00196DFA">
            <w:pPr>
              <w:spacing w:after="0" w:line="240" w:lineRule="auto"/>
              <w:jc w:val="left"/>
              <w:rPr>
                <w:rFonts w:ascii="Optima" w:hAnsi="Optima"/>
                <w:color w:val="000000" w:themeColor="text1"/>
                <w:sz w:val="18"/>
                <w:szCs w:val="18"/>
              </w:rPr>
            </w:pPr>
            <w:r w:rsidRPr="00196DFA">
              <w:rPr>
                <w:rFonts w:ascii="Optima" w:hAnsi="Optima"/>
                <w:sz w:val="18"/>
                <w:szCs w:val="18"/>
              </w:rPr>
              <w:t xml:space="preserve">with researchers in the </w:t>
            </w:r>
            <w:r w:rsidRPr="00196DFA">
              <w:rPr>
                <w:rFonts w:ascii="Optima" w:hAnsi="Optima"/>
                <w:bCs/>
                <w:sz w:val="18"/>
                <w:szCs w:val="18"/>
              </w:rPr>
              <w:t>same team</w:t>
            </w:r>
          </w:p>
        </w:tc>
        <w:tc>
          <w:tcPr>
            <w:tcW w:w="2126" w:type="dxa"/>
            <w:tcBorders>
              <w:top w:val="single" w:sz="4" w:space="0" w:color="auto"/>
              <w:left w:val="single" w:sz="4" w:space="0" w:color="auto"/>
              <w:bottom w:val="single" w:sz="4" w:space="0" w:color="auto"/>
              <w:right w:val="single" w:sz="4" w:space="0" w:color="auto"/>
            </w:tcBorders>
            <w:vAlign w:val="center"/>
          </w:tcPr>
          <w:p w14:paraId="3090A906" w14:textId="77777777" w:rsidR="00385DA2" w:rsidRPr="00196DFA" w:rsidRDefault="00385DA2" w:rsidP="00196DFA">
            <w:pPr>
              <w:spacing w:after="0" w:line="240" w:lineRule="auto"/>
              <w:jc w:val="left"/>
              <w:rPr>
                <w:rFonts w:ascii="Optima" w:hAnsi="Optima"/>
                <w:color w:val="000000" w:themeColor="text1"/>
                <w:sz w:val="18"/>
                <w:szCs w:val="18"/>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 xml:space="preserve">(2) </w:t>
            </w:r>
            <w:r w:rsidRPr="00196DFA">
              <w:rPr>
                <w:rFonts w:ascii="Optima" w:hAnsi="Optima"/>
                <w:bCs/>
                <w:sz w:val="18"/>
                <w:szCs w:val="18"/>
                <w:lang w:val="tr-TR"/>
              </w:rPr>
              <w:t xml:space="preserve">=7.006; </w:t>
            </w:r>
            <w:r w:rsidRPr="00196DFA">
              <w:rPr>
                <w:rFonts w:ascii="Optima" w:hAnsi="Optima"/>
                <w:bCs/>
                <w:i/>
                <w:iCs/>
                <w:sz w:val="18"/>
                <w:szCs w:val="18"/>
                <w:lang w:val="tr-TR"/>
              </w:rPr>
              <w:t xml:space="preserve">p </w:t>
            </w:r>
            <w:r w:rsidRPr="00196DFA">
              <w:rPr>
                <w:rFonts w:ascii="Optima" w:hAnsi="Optima"/>
                <w:bCs/>
                <w:sz w:val="18"/>
                <w:szCs w:val="18"/>
                <w:lang w:val="tr-TR"/>
              </w:rPr>
              <w:t>= 0</w:t>
            </w:r>
            <w:r w:rsidRPr="00196DFA">
              <w:rPr>
                <w:rFonts w:ascii="Optima" w:hAnsi="Optima"/>
                <w:bCs/>
                <w:sz w:val="18"/>
                <w:szCs w:val="18"/>
              </w:rPr>
              <w:t>.030</w:t>
            </w:r>
          </w:p>
        </w:tc>
      </w:tr>
      <w:tr w:rsidR="00385DA2" w:rsidRPr="00196DFA" w14:paraId="55FCBE4A" w14:textId="77777777" w:rsidTr="00DA1095">
        <w:trPr>
          <w:jc w:val="center"/>
        </w:trPr>
        <w:tc>
          <w:tcPr>
            <w:tcW w:w="1843" w:type="dxa"/>
            <w:vMerge/>
            <w:tcBorders>
              <w:top w:val="nil"/>
              <w:left w:val="single" w:sz="4" w:space="0" w:color="auto"/>
              <w:bottom w:val="single" w:sz="4" w:space="0" w:color="auto"/>
              <w:right w:val="single" w:sz="4" w:space="0" w:color="auto"/>
            </w:tcBorders>
            <w:vAlign w:val="center"/>
          </w:tcPr>
          <w:p w14:paraId="031B1012" w14:textId="77777777" w:rsidR="00385DA2" w:rsidRPr="00196DFA" w:rsidRDefault="00385DA2" w:rsidP="00196DFA">
            <w:pPr>
              <w:spacing w:after="0" w:line="240" w:lineRule="auto"/>
              <w:jc w:val="left"/>
              <w:rPr>
                <w:rFonts w:ascii="Optima" w:hAnsi="Optima"/>
                <w:b/>
                <w:color w:val="000000" w:themeColor="text1"/>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404428D4" w14:textId="4007DBFC" w:rsidR="00385DA2" w:rsidRPr="00196DFA" w:rsidRDefault="00385DA2" w:rsidP="00196DFA">
            <w:pPr>
              <w:spacing w:after="0" w:line="240" w:lineRule="auto"/>
              <w:jc w:val="left"/>
              <w:rPr>
                <w:rFonts w:ascii="Optima" w:hAnsi="Optima"/>
                <w:sz w:val="18"/>
                <w:szCs w:val="18"/>
              </w:rPr>
            </w:pPr>
            <w:r w:rsidRPr="00196DFA">
              <w:rPr>
                <w:rFonts w:ascii="Optima" w:hAnsi="Optima"/>
                <w:bCs/>
                <w:sz w:val="18"/>
                <w:szCs w:val="18"/>
              </w:rPr>
              <w:t>with researchers in other institutions</w:t>
            </w:r>
          </w:p>
        </w:tc>
        <w:tc>
          <w:tcPr>
            <w:tcW w:w="2126" w:type="dxa"/>
            <w:tcBorders>
              <w:top w:val="single" w:sz="4" w:space="0" w:color="auto"/>
              <w:left w:val="single" w:sz="4" w:space="0" w:color="auto"/>
              <w:bottom w:val="single" w:sz="4" w:space="0" w:color="auto"/>
              <w:right w:val="single" w:sz="4" w:space="0" w:color="auto"/>
            </w:tcBorders>
            <w:vAlign w:val="center"/>
          </w:tcPr>
          <w:p w14:paraId="11DF1FE4" w14:textId="77777777" w:rsidR="00385DA2" w:rsidRPr="00196DFA" w:rsidRDefault="00385DA2" w:rsidP="00196DFA">
            <w:pPr>
              <w:spacing w:after="0" w:line="240" w:lineRule="auto"/>
              <w:jc w:val="left"/>
              <w:rPr>
                <w:rFonts w:ascii="Optima" w:eastAsia="Calibri" w:hAnsi="Optima"/>
                <w:sz w:val="18"/>
                <w:szCs w:val="18"/>
                <w:lang w:val="tr-TR"/>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(2)</w:t>
            </w:r>
            <w:r w:rsidRPr="00196DFA">
              <w:rPr>
                <w:rFonts w:ascii="Optima" w:hAnsi="Optima"/>
                <w:bCs/>
                <w:sz w:val="18"/>
                <w:szCs w:val="18"/>
                <w:lang w:val="tr-TR"/>
              </w:rPr>
              <w:t>=</w:t>
            </w:r>
            <w:r w:rsidRPr="00196DFA">
              <w:rPr>
                <w:rFonts w:ascii="Optima" w:hAnsi="Optima"/>
                <w:b/>
                <w:bCs/>
                <w:sz w:val="18"/>
                <w:szCs w:val="18"/>
                <w:lang w:val="tr-TR"/>
              </w:rPr>
              <w:t>75.854</w:t>
            </w:r>
            <w:r w:rsidRPr="00196DFA">
              <w:rPr>
                <w:rFonts w:ascii="Optima" w:hAnsi="Optima"/>
                <w:bCs/>
                <w:sz w:val="18"/>
                <w:szCs w:val="18"/>
                <w:lang w:val="tr-TR"/>
              </w:rPr>
              <w:t xml:space="preserve">; </w:t>
            </w:r>
            <w:r w:rsidRPr="00196DFA">
              <w:rPr>
                <w:rFonts w:ascii="Optima" w:hAnsi="Optima"/>
                <w:bCs/>
                <w:i/>
                <w:iCs/>
                <w:sz w:val="18"/>
                <w:szCs w:val="18"/>
                <w:lang w:val="tr-TR"/>
              </w:rPr>
              <w:t xml:space="preserve">p </w:t>
            </w:r>
            <w:r w:rsidRPr="00196DFA">
              <w:rPr>
                <w:rFonts w:ascii="Optima" w:hAnsi="Optima"/>
                <w:bCs/>
                <w:sz w:val="18"/>
                <w:szCs w:val="18"/>
                <w:lang w:val="tr-TR"/>
              </w:rPr>
              <w:t>= 0</w:t>
            </w:r>
            <w:r w:rsidRPr="00196DFA">
              <w:rPr>
                <w:rFonts w:ascii="Optima" w:hAnsi="Optima"/>
                <w:bCs/>
                <w:sz w:val="18"/>
                <w:szCs w:val="18"/>
              </w:rPr>
              <w:t>.000</w:t>
            </w:r>
          </w:p>
        </w:tc>
      </w:tr>
      <w:tr w:rsidR="00385DA2" w:rsidRPr="00196DFA" w14:paraId="255DC039" w14:textId="77777777" w:rsidTr="00DA1095">
        <w:trPr>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14:paraId="5C1CEF74" w14:textId="77777777" w:rsidR="00385DA2" w:rsidRPr="00196DFA" w:rsidRDefault="00385DA2" w:rsidP="00196DFA">
            <w:pPr>
              <w:spacing w:after="0" w:line="240" w:lineRule="auto"/>
              <w:jc w:val="left"/>
              <w:rPr>
                <w:rFonts w:ascii="Optima" w:hAnsi="Optima"/>
                <w:b/>
                <w:color w:val="000000" w:themeColor="text1"/>
                <w:sz w:val="18"/>
                <w:szCs w:val="18"/>
                <w:highlight w:val="yellow"/>
              </w:rPr>
            </w:pPr>
            <w:r w:rsidRPr="00196DFA">
              <w:rPr>
                <w:rFonts w:ascii="Optima" w:hAnsi="Optima"/>
                <w:b/>
                <w:color w:val="000000" w:themeColor="text1"/>
                <w:sz w:val="18"/>
                <w:szCs w:val="18"/>
              </w:rPr>
              <w:t>Researchers’ discipline</w:t>
            </w:r>
          </w:p>
        </w:tc>
        <w:tc>
          <w:tcPr>
            <w:tcW w:w="4536" w:type="dxa"/>
            <w:tcBorders>
              <w:top w:val="single" w:sz="4" w:space="0" w:color="auto"/>
              <w:left w:val="single" w:sz="4" w:space="0" w:color="auto"/>
              <w:bottom w:val="single" w:sz="4" w:space="0" w:color="auto"/>
              <w:right w:val="single" w:sz="4" w:space="0" w:color="auto"/>
            </w:tcBorders>
            <w:vAlign w:val="center"/>
          </w:tcPr>
          <w:p w14:paraId="5D1B156C" w14:textId="6FA964EA" w:rsidR="00385DA2" w:rsidRPr="00196DFA" w:rsidRDefault="00385DA2" w:rsidP="00196DFA">
            <w:pPr>
              <w:spacing w:after="0" w:line="240" w:lineRule="auto"/>
              <w:jc w:val="left"/>
              <w:rPr>
                <w:rFonts w:ascii="Optima" w:hAnsi="Optima"/>
                <w:sz w:val="18"/>
                <w:szCs w:val="18"/>
              </w:rPr>
            </w:pPr>
            <w:r w:rsidRPr="00196DFA">
              <w:rPr>
                <w:rFonts w:ascii="Optima" w:hAnsi="Optima"/>
                <w:sz w:val="18"/>
                <w:szCs w:val="18"/>
              </w:rPr>
              <w:t>no collaboration and data sharing</w:t>
            </w:r>
          </w:p>
        </w:tc>
        <w:tc>
          <w:tcPr>
            <w:tcW w:w="2126" w:type="dxa"/>
            <w:tcBorders>
              <w:top w:val="single" w:sz="4" w:space="0" w:color="auto"/>
              <w:left w:val="single" w:sz="4" w:space="0" w:color="auto"/>
              <w:bottom w:val="single" w:sz="4" w:space="0" w:color="auto"/>
              <w:right w:val="single" w:sz="4" w:space="0" w:color="auto"/>
            </w:tcBorders>
            <w:vAlign w:val="center"/>
          </w:tcPr>
          <w:p w14:paraId="7311B9BB" w14:textId="77777777" w:rsidR="00385DA2" w:rsidRPr="00196DFA" w:rsidRDefault="00385DA2" w:rsidP="00196DFA">
            <w:pPr>
              <w:spacing w:after="0" w:line="240" w:lineRule="auto"/>
              <w:jc w:val="left"/>
              <w:rPr>
                <w:rFonts w:ascii="Optima" w:eastAsia="Calibri" w:hAnsi="Optima"/>
                <w:sz w:val="18"/>
                <w:szCs w:val="18"/>
                <w:lang w:val="tr-TR"/>
              </w:rPr>
            </w:pPr>
            <m:oMath>
              <m:r>
                <m:rPr>
                  <m:sty m:val="p"/>
                </m:rPr>
                <w:rPr>
                  <w:rFonts w:ascii="Cambria Math" w:hAnsi="Cambria Math"/>
                  <w:color w:val="000000" w:themeColor="text1"/>
                  <w:sz w:val="18"/>
                  <w:szCs w:val="18"/>
                  <w:lang w:val="tr-TR"/>
                </w:rPr>
                <w:sym w:font="Symbol" w:char="F063"/>
              </m:r>
            </m:oMath>
            <w:r w:rsidRPr="00196DFA">
              <w:rPr>
                <w:rFonts w:ascii="Optima" w:hAnsi="Optima"/>
                <w:bCs/>
                <w:color w:val="000000" w:themeColor="text1"/>
                <w:sz w:val="18"/>
                <w:szCs w:val="18"/>
                <w:vertAlign w:val="superscript"/>
                <w:lang w:val="tr-TR"/>
              </w:rPr>
              <w:t>2</w:t>
            </w:r>
            <w:r w:rsidRPr="00196DFA">
              <w:rPr>
                <w:rFonts w:ascii="Optima" w:hAnsi="Optima"/>
                <w:bCs/>
                <w:color w:val="000000" w:themeColor="text1"/>
                <w:sz w:val="18"/>
                <w:szCs w:val="18"/>
                <w:vertAlign w:val="subscript"/>
                <w:lang w:val="tr-TR"/>
              </w:rPr>
              <w:t>(2)</w:t>
            </w:r>
            <w:r w:rsidRPr="00196DFA">
              <w:rPr>
                <w:rFonts w:ascii="Optima" w:hAnsi="Optima"/>
                <w:bCs/>
                <w:color w:val="000000" w:themeColor="text1"/>
                <w:sz w:val="18"/>
                <w:szCs w:val="18"/>
                <w:lang w:val="tr-TR"/>
              </w:rPr>
              <w:t xml:space="preserve">=29.566; </w:t>
            </w:r>
            <w:r w:rsidRPr="00196DFA">
              <w:rPr>
                <w:rFonts w:ascii="Optima" w:hAnsi="Optima"/>
                <w:bCs/>
                <w:i/>
                <w:iCs/>
                <w:color w:val="000000" w:themeColor="text1"/>
                <w:sz w:val="18"/>
                <w:szCs w:val="18"/>
                <w:lang w:val="tr-TR"/>
              </w:rPr>
              <w:t xml:space="preserve">p </w:t>
            </w:r>
            <w:r w:rsidRPr="00196DFA">
              <w:rPr>
                <w:rFonts w:ascii="Optima" w:hAnsi="Optima"/>
                <w:bCs/>
                <w:color w:val="000000" w:themeColor="text1"/>
                <w:sz w:val="18"/>
                <w:szCs w:val="18"/>
                <w:lang w:val="tr-TR"/>
              </w:rPr>
              <w:t>= 0</w:t>
            </w:r>
            <w:r w:rsidRPr="00196DFA">
              <w:rPr>
                <w:rFonts w:ascii="Optima" w:hAnsi="Optima"/>
                <w:bCs/>
                <w:color w:val="000000" w:themeColor="text1"/>
                <w:sz w:val="18"/>
                <w:szCs w:val="18"/>
              </w:rPr>
              <w:t>.000</w:t>
            </w:r>
          </w:p>
        </w:tc>
      </w:tr>
      <w:tr w:rsidR="00385DA2" w:rsidRPr="00196DFA" w14:paraId="002E1E47" w14:textId="77777777" w:rsidTr="00DA1095">
        <w:trPr>
          <w:jc w:val="center"/>
        </w:trPr>
        <w:tc>
          <w:tcPr>
            <w:tcW w:w="1843" w:type="dxa"/>
            <w:vMerge/>
            <w:tcBorders>
              <w:top w:val="nil"/>
              <w:left w:val="single" w:sz="4" w:space="0" w:color="auto"/>
              <w:bottom w:val="single" w:sz="4" w:space="0" w:color="auto"/>
              <w:right w:val="single" w:sz="4" w:space="0" w:color="auto"/>
            </w:tcBorders>
            <w:vAlign w:val="center"/>
          </w:tcPr>
          <w:p w14:paraId="18A40B39" w14:textId="77777777" w:rsidR="00385DA2" w:rsidRPr="00196DFA" w:rsidRDefault="00385DA2" w:rsidP="00196DFA">
            <w:pPr>
              <w:spacing w:after="0" w:line="240" w:lineRule="auto"/>
              <w:jc w:val="left"/>
              <w:rPr>
                <w:rFonts w:ascii="Optima" w:hAnsi="Optima"/>
                <w:b/>
                <w:color w:val="000000" w:themeColor="text1"/>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684F4C3E" w14:textId="004A3B8A" w:rsidR="00385DA2" w:rsidRPr="00196DFA" w:rsidRDefault="00385DA2" w:rsidP="00196DFA">
            <w:pPr>
              <w:spacing w:after="0" w:line="240" w:lineRule="auto"/>
              <w:jc w:val="left"/>
              <w:rPr>
                <w:rFonts w:ascii="Optima" w:hAnsi="Optima"/>
                <w:sz w:val="18"/>
                <w:szCs w:val="18"/>
              </w:rPr>
            </w:pPr>
            <w:r w:rsidRPr="00196DFA">
              <w:rPr>
                <w:rFonts w:ascii="Optima" w:hAnsi="Optima"/>
                <w:sz w:val="18"/>
                <w:szCs w:val="18"/>
              </w:rPr>
              <w:t>with researchers in the s</w:t>
            </w:r>
            <w:r w:rsidRPr="00196DFA">
              <w:rPr>
                <w:rFonts w:ascii="Optima" w:hAnsi="Optima"/>
                <w:bCs/>
                <w:sz w:val="18"/>
                <w:szCs w:val="18"/>
              </w:rPr>
              <w:t>ame team</w:t>
            </w:r>
          </w:p>
        </w:tc>
        <w:tc>
          <w:tcPr>
            <w:tcW w:w="2126" w:type="dxa"/>
            <w:tcBorders>
              <w:top w:val="single" w:sz="4" w:space="0" w:color="auto"/>
              <w:left w:val="single" w:sz="4" w:space="0" w:color="auto"/>
              <w:bottom w:val="single" w:sz="4" w:space="0" w:color="auto"/>
              <w:right w:val="single" w:sz="4" w:space="0" w:color="auto"/>
            </w:tcBorders>
            <w:vAlign w:val="center"/>
          </w:tcPr>
          <w:p w14:paraId="452CCBC0" w14:textId="77777777" w:rsidR="00385DA2" w:rsidRPr="00196DFA" w:rsidRDefault="00385DA2" w:rsidP="00196DFA">
            <w:pPr>
              <w:spacing w:after="0" w:line="240" w:lineRule="auto"/>
              <w:jc w:val="left"/>
              <w:rPr>
                <w:rFonts w:ascii="Optima" w:eastAsia="Calibri" w:hAnsi="Optima"/>
                <w:sz w:val="18"/>
                <w:szCs w:val="18"/>
                <w:lang w:val="tr-TR"/>
              </w:rPr>
            </w:pPr>
            <m:oMath>
              <m:r>
                <m:rPr>
                  <m:sty m:val="p"/>
                </m:rPr>
                <w:rPr>
                  <w:rFonts w:ascii="Cambria Math" w:hAnsi="Cambria Math"/>
                  <w:color w:val="000000" w:themeColor="text1"/>
                  <w:sz w:val="18"/>
                  <w:szCs w:val="18"/>
                  <w:lang w:val="tr-TR"/>
                </w:rPr>
                <w:sym w:font="Symbol" w:char="F063"/>
              </m:r>
            </m:oMath>
            <w:r w:rsidRPr="00196DFA">
              <w:rPr>
                <w:rFonts w:ascii="Optima" w:hAnsi="Optima"/>
                <w:bCs/>
                <w:color w:val="000000" w:themeColor="text1"/>
                <w:sz w:val="18"/>
                <w:szCs w:val="18"/>
                <w:vertAlign w:val="superscript"/>
                <w:lang w:val="tr-TR"/>
              </w:rPr>
              <w:t>2</w:t>
            </w:r>
            <w:r w:rsidRPr="00196DFA">
              <w:rPr>
                <w:rFonts w:ascii="Optima" w:hAnsi="Optima"/>
                <w:bCs/>
                <w:color w:val="000000" w:themeColor="text1"/>
                <w:sz w:val="18"/>
                <w:szCs w:val="18"/>
                <w:vertAlign w:val="subscript"/>
                <w:lang w:val="tr-TR"/>
              </w:rPr>
              <w:t>(2)</w:t>
            </w:r>
            <w:r w:rsidRPr="00196DFA">
              <w:rPr>
                <w:rFonts w:ascii="Optima" w:hAnsi="Optima"/>
                <w:bCs/>
                <w:color w:val="000000" w:themeColor="text1"/>
                <w:sz w:val="18"/>
                <w:szCs w:val="18"/>
                <w:lang w:val="tr-TR"/>
              </w:rPr>
              <w:t xml:space="preserve">=14.526; </w:t>
            </w:r>
            <w:r w:rsidRPr="00196DFA">
              <w:rPr>
                <w:rFonts w:ascii="Optima" w:hAnsi="Optima"/>
                <w:bCs/>
                <w:i/>
                <w:iCs/>
                <w:color w:val="000000" w:themeColor="text1"/>
                <w:sz w:val="18"/>
                <w:szCs w:val="18"/>
                <w:lang w:val="tr-TR"/>
              </w:rPr>
              <w:t xml:space="preserve">p </w:t>
            </w:r>
            <w:r w:rsidRPr="00196DFA">
              <w:rPr>
                <w:rFonts w:ascii="Optima" w:hAnsi="Optima"/>
                <w:bCs/>
                <w:color w:val="000000" w:themeColor="text1"/>
                <w:sz w:val="18"/>
                <w:szCs w:val="18"/>
                <w:lang w:val="tr-TR"/>
              </w:rPr>
              <w:t>= 0</w:t>
            </w:r>
            <w:r w:rsidRPr="00196DFA">
              <w:rPr>
                <w:rFonts w:ascii="Optima" w:hAnsi="Optima"/>
                <w:bCs/>
                <w:color w:val="000000" w:themeColor="text1"/>
                <w:sz w:val="18"/>
                <w:szCs w:val="18"/>
              </w:rPr>
              <w:t>.001</w:t>
            </w:r>
          </w:p>
        </w:tc>
      </w:tr>
      <w:tr w:rsidR="00385DA2" w:rsidRPr="00196DFA" w14:paraId="1AEDAD51" w14:textId="77777777" w:rsidTr="00DA1095">
        <w:trPr>
          <w:jc w:val="center"/>
        </w:trPr>
        <w:tc>
          <w:tcPr>
            <w:tcW w:w="1843" w:type="dxa"/>
            <w:vMerge/>
            <w:tcBorders>
              <w:top w:val="nil"/>
              <w:left w:val="single" w:sz="4" w:space="0" w:color="auto"/>
              <w:bottom w:val="single" w:sz="4" w:space="0" w:color="auto"/>
              <w:right w:val="single" w:sz="4" w:space="0" w:color="auto"/>
            </w:tcBorders>
            <w:vAlign w:val="center"/>
          </w:tcPr>
          <w:p w14:paraId="044C443E" w14:textId="77777777" w:rsidR="00385DA2" w:rsidRPr="00196DFA" w:rsidRDefault="00385DA2" w:rsidP="00196DFA">
            <w:pPr>
              <w:spacing w:after="0" w:line="240" w:lineRule="auto"/>
              <w:jc w:val="left"/>
              <w:rPr>
                <w:rFonts w:ascii="Optima" w:hAnsi="Optima"/>
                <w:b/>
                <w:color w:val="000000" w:themeColor="text1"/>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7CE2A5B6" w14:textId="1D673D3A" w:rsidR="00385DA2" w:rsidRPr="00196DFA" w:rsidRDefault="00385DA2" w:rsidP="00196DFA">
            <w:pPr>
              <w:spacing w:after="0" w:line="240" w:lineRule="auto"/>
              <w:jc w:val="left"/>
              <w:rPr>
                <w:rFonts w:ascii="Optima" w:hAnsi="Optima"/>
                <w:sz w:val="18"/>
                <w:szCs w:val="18"/>
              </w:rPr>
            </w:pPr>
            <w:r w:rsidRPr="00196DFA">
              <w:rPr>
                <w:rFonts w:ascii="Optima" w:hAnsi="Optima"/>
                <w:sz w:val="18"/>
                <w:szCs w:val="18"/>
              </w:rPr>
              <w:t xml:space="preserve">with researchers in </w:t>
            </w:r>
            <w:r w:rsidRPr="00196DFA">
              <w:rPr>
                <w:rFonts w:ascii="Optima" w:hAnsi="Optima"/>
                <w:bCs/>
                <w:sz w:val="18"/>
                <w:szCs w:val="18"/>
              </w:rPr>
              <w:t>other institutions</w:t>
            </w:r>
          </w:p>
        </w:tc>
        <w:tc>
          <w:tcPr>
            <w:tcW w:w="2126" w:type="dxa"/>
            <w:tcBorders>
              <w:top w:val="single" w:sz="4" w:space="0" w:color="auto"/>
              <w:left w:val="single" w:sz="4" w:space="0" w:color="auto"/>
              <w:bottom w:val="single" w:sz="4" w:space="0" w:color="auto"/>
              <w:right w:val="single" w:sz="4" w:space="0" w:color="auto"/>
            </w:tcBorders>
            <w:vAlign w:val="center"/>
          </w:tcPr>
          <w:p w14:paraId="1DFC1F42" w14:textId="77777777" w:rsidR="00385DA2" w:rsidRPr="00196DFA" w:rsidRDefault="00385DA2" w:rsidP="00196DFA">
            <w:pPr>
              <w:spacing w:after="0" w:line="240" w:lineRule="auto"/>
              <w:jc w:val="left"/>
              <w:rPr>
                <w:rFonts w:ascii="Optima" w:eastAsia="Calibri" w:hAnsi="Optima"/>
                <w:sz w:val="18"/>
                <w:szCs w:val="18"/>
                <w:lang w:val="tr-TR"/>
              </w:rPr>
            </w:pPr>
            <m:oMath>
              <m:r>
                <m:rPr>
                  <m:sty m:val="p"/>
                </m:rPr>
                <w:rPr>
                  <w:rFonts w:ascii="Cambria Math" w:hAnsi="Cambria Math"/>
                  <w:color w:val="000000" w:themeColor="text1"/>
                  <w:sz w:val="18"/>
                  <w:szCs w:val="18"/>
                  <w:lang w:val="tr-TR"/>
                </w:rPr>
                <w:sym w:font="Symbol" w:char="F063"/>
              </m:r>
            </m:oMath>
            <w:r w:rsidRPr="00196DFA">
              <w:rPr>
                <w:rFonts w:ascii="Optima" w:hAnsi="Optima"/>
                <w:bCs/>
                <w:color w:val="000000" w:themeColor="text1"/>
                <w:sz w:val="18"/>
                <w:szCs w:val="18"/>
                <w:vertAlign w:val="superscript"/>
                <w:lang w:val="tr-TR"/>
              </w:rPr>
              <w:t>2</w:t>
            </w:r>
            <w:r w:rsidRPr="00196DFA">
              <w:rPr>
                <w:rFonts w:ascii="Optima" w:hAnsi="Optima"/>
                <w:bCs/>
                <w:color w:val="000000" w:themeColor="text1"/>
                <w:sz w:val="18"/>
                <w:szCs w:val="18"/>
                <w:vertAlign w:val="subscript"/>
                <w:lang w:val="tr-TR"/>
              </w:rPr>
              <w:t>(2)</w:t>
            </w:r>
            <w:r w:rsidRPr="00196DFA">
              <w:rPr>
                <w:rFonts w:ascii="Optima" w:hAnsi="Optima"/>
                <w:bCs/>
                <w:color w:val="000000" w:themeColor="text1"/>
                <w:sz w:val="18"/>
                <w:szCs w:val="18"/>
                <w:lang w:val="tr-TR"/>
              </w:rPr>
              <w:t xml:space="preserve">=12.227; </w:t>
            </w:r>
            <w:r w:rsidRPr="00196DFA">
              <w:rPr>
                <w:rFonts w:ascii="Optima" w:hAnsi="Optima"/>
                <w:bCs/>
                <w:i/>
                <w:iCs/>
                <w:color w:val="000000" w:themeColor="text1"/>
                <w:sz w:val="18"/>
                <w:szCs w:val="18"/>
                <w:lang w:val="tr-TR"/>
              </w:rPr>
              <w:t xml:space="preserve">p </w:t>
            </w:r>
            <w:r w:rsidRPr="00196DFA">
              <w:rPr>
                <w:rFonts w:ascii="Optima" w:hAnsi="Optima"/>
                <w:bCs/>
                <w:color w:val="000000" w:themeColor="text1"/>
                <w:sz w:val="18"/>
                <w:szCs w:val="18"/>
                <w:lang w:val="tr-TR"/>
              </w:rPr>
              <w:t>= 0</w:t>
            </w:r>
            <w:r w:rsidRPr="00196DFA">
              <w:rPr>
                <w:rFonts w:ascii="Optima" w:hAnsi="Optima"/>
                <w:bCs/>
                <w:color w:val="000000" w:themeColor="text1"/>
                <w:sz w:val="18"/>
                <w:szCs w:val="18"/>
              </w:rPr>
              <w:t>.002</w:t>
            </w:r>
          </w:p>
        </w:tc>
      </w:tr>
      <w:tr w:rsidR="00385DA2" w:rsidRPr="00196DFA" w14:paraId="2BE6149E" w14:textId="77777777" w:rsidTr="00DA1095">
        <w:trPr>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14:paraId="2B1EB84C" w14:textId="77777777" w:rsidR="00385DA2" w:rsidRPr="00196DFA" w:rsidRDefault="00385DA2" w:rsidP="00196DFA">
            <w:pPr>
              <w:spacing w:after="0" w:line="240" w:lineRule="auto"/>
              <w:jc w:val="left"/>
              <w:rPr>
                <w:rFonts w:ascii="Optima" w:hAnsi="Optima"/>
                <w:b/>
                <w:color w:val="000000" w:themeColor="text1"/>
                <w:sz w:val="18"/>
                <w:szCs w:val="18"/>
              </w:rPr>
            </w:pPr>
            <w:r w:rsidRPr="00196DFA">
              <w:rPr>
                <w:rFonts w:ascii="Optima" w:hAnsi="Optima"/>
                <w:b/>
                <w:color w:val="000000" w:themeColor="text1"/>
                <w:sz w:val="18"/>
                <w:szCs w:val="18"/>
              </w:rPr>
              <w:t xml:space="preserve">Researchers’ </w:t>
            </w:r>
            <w:r w:rsidRPr="00196DFA">
              <w:rPr>
                <w:rFonts w:ascii="Optima" w:hAnsi="Optima"/>
                <w:b/>
                <w:bCs/>
                <w:sz w:val="18"/>
                <w:szCs w:val="18"/>
              </w:rPr>
              <w:t>years of experience</w:t>
            </w:r>
          </w:p>
        </w:tc>
        <w:tc>
          <w:tcPr>
            <w:tcW w:w="4536" w:type="dxa"/>
            <w:tcBorders>
              <w:top w:val="single" w:sz="4" w:space="0" w:color="auto"/>
              <w:left w:val="single" w:sz="4" w:space="0" w:color="auto"/>
              <w:bottom w:val="single" w:sz="4" w:space="0" w:color="auto"/>
              <w:right w:val="single" w:sz="4" w:space="0" w:color="auto"/>
            </w:tcBorders>
            <w:vAlign w:val="center"/>
          </w:tcPr>
          <w:p w14:paraId="5490F41B" w14:textId="2D97C507" w:rsidR="00385DA2" w:rsidRPr="00196DFA" w:rsidRDefault="00385DA2" w:rsidP="00196DFA">
            <w:pPr>
              <w:spacing w:after="0" w:line="240" w:lineRule="auto"/>
              <w:jc w:val="left"/>
              <w:rPr>
                <w:rFonts w:ascii="Optima" w:hAnsi="Optima"/>
                <w:sz w:val="18"/>
                <w:szCs w:val="18"/>
              </w:rPr>
            </w:pPr>
            <w:r w:rsidRPr="00196DFA">
              <w:rPr>
                <w:rFonts w:ascii="Optima" w:hAnsi="Optima"/>
                <w:sz w:val="18"/>
                <w:szCs w:val="18"/>
              </w:rPr>
              <w:t>no collaboration and data sharing</w:t>
            </w:r>
          </w:p>
        </w:tc>
        <w:tc>
          <w:tcPr>
            <w:tcW w:w="2126" w:type="dxa"/>
            <w:tcBorders>
              <w:top w:val="single" w:sz="4" w:space="0" w:color="auto"/>
              <w:left w:val="single" w:sz="4" w:space="0" w:color="auto"/>
              <w:bottom w:val="single" w:sz="4" w:space="0" w:color="auto"/>
              <w:right w:val="single" w:sz="4" w:space="0" w:color="auto"/>
            </w:tcBorders>
            <w:vAlign w:val="center"/>
          </w:tcPr>
          <w:p w14:paraId="57F18800" w14:textId="77777777" w:rsidR="00385DA2" w:rsidRPr="00196DFA" w:rsidRDefault="00385DA2" w:rsidP="00196DFA">
            <w:pPr>
              <w:spacing w:after="0" w:line="240" w:lineRule="auto"/>
              <w:jc w:val="left"/>
              <w:rPr>
                <w:rFonts w:ascii="Optima" w:eastAsia="Calibri" w:hAnsi="Optima"/>
                <w:color w:val="000000" w:themeColor="text1"/>
                <w:sz w:val="18"/>
                <w:szCs w:val="18"/>
                <w:lang w:val="tr-TR"/>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(5)</w:t>
            </w:r>
            <w:r w:rsidRPr="00196DFA">
              <w:rPr>
                <w:rFonts w:ascii="Optima" w:hAnsi="Optima"/>
                <w:bCs/>
                <w:sz w:val="18"/>
                <w:szCs w:val="18"/>
                <w:lang w:val="tr-TR"/>
              </w:rPr>
              <w:t xml:space="preserve">=19.500; </w:t>
            </w:r>
            <w:r w:rsidRPr="00196DFA">
              <w:rPr>
                <w:rFonts w:ascii="Optima" w:hAnsi="Optima"/>
                <w:bCs/>
                <w:i/>
                <w:iCs/>
                <w:sz w:val="18"/>
                <w:szCs w:val="18"/>
                <w:lang w:val="tr-TR"/>
              </w:rPr>
              <w:t xml:space="preserve">p </w:t>
            </w:r>
            <w:r w:rsidRPr="00196DFA">
              <w:rPr>
                <w:rFonts w:ascii="Optima" w:hAnsi="Optima"/>
                <w:bCs/>
                <w:sz w:val="18"/>
                <w:szCs w:val="18"/>
                <w:lang w:val="tr-TR"/>
              </w:rPr>
              <w:t>= 0</w:t>
            </w:r>
            <w:r w:rsidRPr="00196DFA">
              <w:rPr>
                <w:rFonts w:ascii="Optima" w:hAnsi="Optima"/>
                <w:bCs/>
                <w:sz w:val="18"/>
                <w:szCs w:val="18"/>
              </w:rPr>
              <w:t>.002</w:t>
            </w:r>
          </w:p>
        </w:tc>
      </w:tr>
      <w:tr w:rsidR="00385DA2" w:rsidRPr="00196DFA" w14:paraId="0FE1D5B8" w14:textId="77777777" w:rsidTr="00DA1095">
        <w:trPr>
          <w:jc w:val="center"/>
        </w:trPr>
        <w:tc>
          <w:tcPr>
            <w:tcW w:w="1843" w:type="dxa"/>
            <w:vMerge/>
            <w:tcBorders>
              <w:top w:val="nil"/>
              <w:left w:val="single" w:sz="4" w:space="0" w:color="auto"/>
              <w:bottom w:val="single" w:sz="8" w:space="0" w:color="auto"/>
              <w:right w:val="single" w:sz="4" w:space="0" w:color="auto"/>
            </w:tcBorders>
            <w:vAlign w:val="center"/>
          </w:tcPr>
          <w:p w14:paraId="34B1B762" w14:textId="77777777" w:rsidR="00385DA2" w:rsidRPr="00196DFA" w:rsidRDefault="00385DA2" w:rsidP="00196DFA">
            <w:pPr>
              <w:spacing w:after="0" w:line="240" w:lineRule="auto"/>
              <w:jc w:val="left"/>
              <w:rPr>
                <w:rFonts w:ascii="Optima" w:hAnsi="Optima"/>
                <w:b/>
                <w:color w:val="000000" w:themeColor="text1"/>
                <w:sz w:val="18"/>
                <w:szCs w:val="18"/>
              </w:rPr>
            </w:pPr>
          </w:p>
        </w:tc>
        <w:tc>
          <w:tcPr>
            <w:tcW w:w="4536" w:type="dxa"/>
            <w:tcBorders>
              <w:top w:val="single" w:sz="4" w:space="0" w:color="auto"/>
              <w:left w:val="single" w:sz="4" w:space="0" w:color="auto"/>
              <w:bottom w:val="single" w:sz="8" w:space="0" w:color="auto"/>
              <w:right w:val="single" w:sz="4" w:space="0" w:color="auto"/>
            </w:tcBorders>
            <w:vAlign w:val="center"/>
          </w:tcPr>
          <w:p w14:paraId="20D4F71B" w14:textId="7313CA2A" w:rsidR="00385DA2" w:rsidRPr="00196DFA" w:rsidRDefault="00385DA2" w:rsidP="00196DFA">
            <w:pPr>
              <w:spacing w:after="0" w:line="240" w:lineRule="auto"/>
              <w:jc w:val="left"/>
              <w:rPr>
                <w:rFonts w:ascii="Optima" w:hAnsi="Optima"/>
                <w:sz w:val="18"/>
                <w:szCs w:val="18"/>
              </w:rPr>
            </w:pPr>
            <w:r w:rsidRPr="00196DFA">
              <w:rPr>
                <w:rFonts w:ascii="Optima" w:hAnsi="Optima"/>
                <w:sz w:val="18"/>
                <w:szCs w:val="18"/>
              </w:rPr>
              <w:t xml:space="preserve">with researchers in </w:t>
            </w:r>
            <w:r w:rsidRPr="00196DFA">
              <w:rPr>
                <w:rFonts w:ascii="Optima" w:hAnsi="Optima"/>
                <w:bCs/>
                <w:sz w:val="18"/>
                <w:szCs w:val="18"/>
              </w:rPr>
              <w:t>other institutions</w:t>
            </w:r>
          </w:p>
        </w:tc>
        <w:tc>
          <w:tcPr>
            <w:tcW w:w="2126" w:type="dxa"/>
            <w:tcBorders>
              <w:top w:val="single" w:sz="4" w:space="0" w:color="auto"/>
              <w:left w:val="single" w:sz="4" w:space="0" w:color="auto"/>
              <w:bottom w:val="single" w:sz="8" w:space="0" w:color="auto"/>
              <w:right w:val="single" w:sz="4" w:space="0" w:color="auto"/>
            </w:tcBorders>
            <w:vAlign w:val="center"/>
          </w:tcPr>
          <w:p w14:paraId="25188BBF" w14:textId="77777777" w:rsidR="00385DA2" w:rsidRPr="00196DFA" w:rsidRDefault="00385DA2" w:rsidP="00196DFA">
            <w:pPr>
              <w:spacing w:after="0" w:line="240" w:lineRule="auto"/>
              <w:jc w:val="left"/>
              <w:rPr>
                <w:rFonts w:ascii="Optima" w:eastAsia="Calibri" w:hAnsi="Optima"/>
                <w:color w:val="000000" w:themeColor="text1"/>
                <w:sz w:val="18"/>
                <w:szCs w:val="18"/>
                <w:lang w:val="tr-TR"/>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(5)</w:t>
            </w:r>
            <w:r w:rsidRPr="00196DFA">
              <w:rPr>
                <w:rFonts w:ascii="Optima" w:hAnsi="Optima"/>
                <w:bCs/>
                <w:sz w:val="18"/>
                <w:szCs w:val="18"/>
                <w:lang w:val="tr-TR"/>
              </w:rPr>
              <w:t>=</w:t>
            </w:r>
            <w:r w:rsidRPr="00196DFA">
              <w:rPr>
                <w:rFonts w:ascii="Optima" w:hAnsi="Optima"/>
                <w:b/>
                <w:bCs/>
                <w:sz w:val="18"/>
                <w:szCs w:val="18"/>
                <w:lang w:val="tr-TR"/>
              </w:rPr>
              <w:t>64.875</w:t>
            </w:r>
            <w:r w:rsidRPr="00196DFA">
              <w:rPr>
                <w:rFonts w:ascii="Optima" w:hAnsi="Optima"/>
                <w:bCs/>
                <w:sz w:val="18"/>
                <w:szCs w:val="18"/>
                <w:lang w:val="tr-TR"/>
              </w:rPr>
              <w:t xml:space="preserve">; </w:t>
            </w:r>
            <w:r w:rsidRPr="00196DFA">
              <w:rPr>
                <w:rFonts w:ascii="Optima" w:hAnsi="Optima"/>
                <w:bCs/>
                <w:i/>
                <w:iCs/>
                <w:sz w:val="18"/>
                <w:szCs w:val="18"/>
                <w:lang w:val="tr-TR"/>
              </w:rPr>
              <w:t xml:space="preserve">p </w:t>
            </w:r>
            <w:r w:rsidRPr="00196DFA">
              <w:rPr>
                <w:rFonts w:ascii="Optima" w:hAnsi="Optima"/>
                <w:bCs/>
                <w:sz w:val="18"/>
                <w:szCs w:val="18"/>
                <w:lang w:val="tr-TR"/>
              </w:rPr>
              <w:t>= 0</w:t>
            </w:r>
            <w:r w:rsidRPr="00196DFA">
              <w:rPr>
                <w:rFonts w:ascii="Optima" w:hAnsi="Optima"/>
                <w:bCs/>
                <w:sz w:val="18"/>
                <w:szCs w:val="18"/>
              </w:rPr>
              <w:t>.000</w:t>
            </w:r>
          </w:p>
        </w:tc>
      </w:tr>
    </w:tbl>
    <w:p w14:paraId="24850CC2" w14:textId="77777777" w:rsidR="00674462" w:rsidRDefault="00674462" w:rsidP="00196DFA">
      <w:pPr>
        <w:spacing w:after="0" w:line="240" w:lineRule="auto"/>
        <w:jc w:val="left"/>
        <w:rPr>
          <w:rFonts w:ascii="Optima" w:hAnsi="Optima"/>
          <w:b/>
          <w:sz w:val="18"/>
          <w:szCs w:val="18"/>
        </w:rPr>
      </w:pPr>
    </w:p>
    <w:p w14:paraId="292423D3" w14:textId="64A42090" w:rsidR="007E6C0F" w:rsidRPr="00196DFA" w:rsidRDefault="00E7134F" w:rsidP="00196DFA">
      <w:pPr>
        <w:spacing w:after="0" w:line="240" w:lineRule="auto"/>
        <w:jc w:val="center"/>
        <w:rPr>
          <w:rFonts w:ascii="Optima" w:hAnsi="Optima"/>
          <w:color w:val="00B0F0"/>
          <w:sz w:val="18"/>
          <w:szCs w:val="18"/>
        </w:rPr>
      </w:pPr>
      <w:r w:rsidRPr="00702E0F">
        <w:rPr>
          <w:rFonts w:ascii="Optima" w:hAnsi="Optima"/>
          <w:b/>
          <w:sz w:val="18"/>
          <w:szCs w:val="18"/>
          <w:highlight w:val="yellow"/>
        </w:rPr>
        <w:t>Table 1</w:t>
      </w:r>
      <w:r w:rsidR="00674462" w:rsidRPr="00702E0F">
        <w:rPr>
          <w:rFonts w:ascii="Optima" w:hAnsi="Optima"/>
          <w:b/>
          <w:sz w:val="18"/>
          <w:szCs w:val="18"/>
          <w:highlight w:val="yellow"/>
        </w:rPr>
        <w:t>:</w:t>
      </w:r>
      <w:r w:rsidR="00385DA2" w:rsidRPr="00196DFA">
        <w:rPr>
          <w:rFonts w:ascii="Optima" w:hAnsi="Optima"/>
          <w:b/>
          <w:sz w:val="18"/>
          <w:szCs w:val="18"/>
        </w:rPr>
        <w:t xml:space="preserve"> Associations between researchers’ </w:t>
      </w:r>
      <w:r w:rsidR="007A2A60" w:rsidRPr="00196DFA">
        <w:rPr>
          <w:rFonts w:ascii="Optima" w:hAnsi="Optima"/>
          <w:b/>
          <w:sz w:val="18"/>
          <w:szCs w:val="18"/>
        </w:rPr>
        <w:t>attributes and</w:t>
      </w:r>
      <w:r w:rsidR="00385DA2" w:rsidRPr="00196DFA">
        <w:rPr>
          <w:rFonts w:ascii="Optima" w:hAnsi="Optima"/>
          <w:b/>
          <w:sz w:val="18"/>
          <w:szCs w:val="18"/>
        </w:rPr>
        <w:t xml:space="preserve"> c</w:t>
      </w:r>
      <w:r w:rsidR="007A2A60" w:rsidRPr="00196DFA">
        <w:rPr>
          <w:rFonts w:ascii="Optima" w:hAnsi="Optima"/>
          <w:b/>
          <w:sz w:val="18"/>
          <w:szCs w:val="18"/>
        </w:rPr>
        <w:t>ollaboration &amp;</w:t>
      </w:r>
      <w:r w:rsidR="00385DA2" w:rsidRPr="00196DFA">
        <w:rPr>
          <w:rFonts w:ascii="Optima" w:hAnsi="Optima"/>
          <w:b/>
          <w:sz w:val="18"/>
          <w:szCs w:val="18"/>
        </w:rPr>
        <w:t xml:space="preserve"> data sharing</w:t>
      </w:r>
    </w:p>
    <w:p w14:paraId="25C434D5" w14:textId="77777777" w:rsidR="00F83DA8" w:rsidRDefault="00F83DA8" w:rsidP="00196DFA">
      <w:pPr>
        <w:spacing w:after="0" w:line="240" w:lineRule="auto"/>
        <w:jc w:val="left"/>
      </w:pPr>
    </w:p>
    <w:p w14:paraId="0E834A51" w14:textId="43DFA265" w:rsidR="00116A03" w:rsidRPr="004E4E7D" w:rsidRDefault="0067009C" w:rsidP="00196DFA">
      <w:pPr>
        <w:spacing w:after="0" w:line="240" w:lineRule="auto"/>
        <w:jc w:val="left"/>
        <w:rPr>
          <w:i/>
        </w:rPr>
      </w:pPr>
      <w:r>
        <w:t>Forty three percent</w:t>
      </w:r>
      <w:r w:rsidR="00AF5DE3" w:rsidRPr="004E4E7D">
        <w:t xml:space="preserve"> of the researchers </w:t>
      </w:r>
      <w:r w:rsidR="00AF5DE3" w:rsidRPr="004E4E7D">
        <w:rPr>
          <w:i/>
        </w:rPr>
        <w:t>almost always</w:t>
      </w:r>
      <w:r w:rsidR="00AF5DE3" w:rsidRPr="004E4E7D">
        <w:t xml:space="preserve"> or </w:t>
      </w:r>
      <w:r w:rsidR="00AF5DE3" w:rsidRPr="004E4E7D">
        <w:rPr>
          <w:i/>
        </w:rPr>
        <w:t>often</w:t>
      </w:r>
      <w:r w:rsidR="00AF5DE3" w:rsidRPr="004E4E7D">
        <w:t xml:space="preserve"> (15% and 28% respectively) use OA datasets; and the figure decreases if the data has restricted access (11% </w:t>
      </w:r>
      <w:r w:rsidR="00AF5DE3" w:rsidRPr="004E4E7D">
        <w:rPr>
          <w:i/>
        </w:rPr>
        <w:t>almost always</w:t>
      </w:r>
      <w:r w:rsidR="00AF5DE3" w:rsidRPr="004E4E7D">
        <w:t xml:space="preserve">, 18% </w:t>
      </w:r>
      <w:r w:rsidR="00AF5DE3" w:rsidRPr="004E4E7D">
        <w:rPr>
          <w:i/>
        </w:rPr>
        <w:t>often</w:t>
      </w:r>
      <w:r w:rsidR="00AF5DE3" w:rsidRPr="004E4E7D">
        <w:t>)</w:t>
      </w:r>
      <w:r w:rsidR="00A538EF">
        <w:t>;</w:t>
      </w:r>
      <w:r w:rsidR="00AF5DE3" w:rsidRPr="004E4E7D">
        <w:t xml:space="preserve"> </w:t>
      </w:r>
      <w:r w:rsidR="00BD2175" w:rsidRPr="004E4E7D">
        <w:t xml:space="preserve">86% of </w:t>
      </w:r>
      <w:r w:rsidR="00AF5DE3" w:rsidRPr="004E4E7D">
        <w:t xml:space="preserve">researchers need to spend some time to pre-process data received from outside sources: in 51% cases </w:t>
      </w:r>
      <w:r w:rsidR="00AF5DE3" w:rsidRPr="004E4E7D">
        <w:rPr>
          <w:i/>
        </w:rPr>
        <w:t>a bit of effort</w:t>
      </w:r>
      <w:r w:rsidR="00AF5DE3" w:rsidRPr="004E4E7D">
        <w:t xml:space="preserve"> is required, while in 36% cases </w:t>
      </w:r>
      <w:r w:rsidR="00AF5DE3" w:rsidRPr="004E4E7D">
        <w:rPr>
          <w:i/>
        </w:rPr>
        <w:t>a lot of effort</w:t>
      </w:r>
      <w:r w:rsidR="00AF5DE3" w:rsidRPr="004E4E7D">
        <w:t xml:space="preserve"> </w:t>
      </w:r>
      <w:r w:rsidR="00F73693" w:rsidRPr="004E4E7D">
        <w:t>is</w:t>
      </w:r>
      <w:r w:rsidR="00AF5DE3" w:rsidRPr="004E4E7D">
        <w:t xml:space="preserve"> required. About 14% of researchers do not use data from others/outside sources</w:t>
      </w:r>
      <w:r w:rsidR="003705E6">
        <w:t xml:space="preserve"> </w:t>
      </w:r>
      <w:r w:rsidR="003705E6" w:rsidRPr="003705E6">
        <w:rPr>
          <w:highlight w:val="yellow"/>
        </w:rPr>
        <w:t>(Figure</w:t>
      </w:r>
      <w:r w:rsidR="00102564">
        <w:rPr>
          <w:highlight w:val="yellow"/>
        </w:rPr>
        <w:t>s</w:t>
      </w:r>
      <w:r w:rsidR="003705E6" w:rsidRPr="003705E6">
        <w:rPr>
          <w:highlight w:val="yellow"/>
        </w:rPr>
        <w:t xml:space="preserve"> 4-5</w:t>
      </w:r>
      <w:r w:rsidR="004956E2" w:rsidRPr="003705E6">
        <w:rPr>
          <w:highlight w:val="yellow"/>
        </w:rPr>
        <w:t>)</w:t>
      </w:r>
      <w:r w:rsidR="00AF5DE3" w:rsidRPr="003705E6">
        <w:rPr>
          <w:highlight w:val="yellow"/>
        </w:rPr>
        <w:t>.</w:t>
      </w:r>
      <w:r w:rsidR="00AF5DE3" w:rsidRPr="004E4E7D">
        <w:rPr>
          <w:i/>
        </w:rPr>
        <w:t xml:space="preserve"> </w:t>
      </w:r>
    </w:p>
    <w:p w14:paraId="79B4C9AF" w14:textId="77777777" w:rsidR="009D14CC" w:rsidRDefault="009D14CC" w:rsidP="00196DFA">
      <w:pPr>
        <w:spacing w:after="0" w:line="240" w:lineRule="auto"/>
        <w:jc w:val="left"/>
      </w:pPr>
    </w:p>
    <w:tbl>
      <w:tblPr>
        <w:tblStyle w:val="TableGrid"/>
        <w:tblW w:w="0" w:type="auto"/>
        <w:tblLook w:val="04A0" w:firstRow="1" w:lastRow="0" w:firstColumn="1" w:lastColumn="0" w:noHBand="0" w:noVBand="1"/>
      </w:tblPr>
      <w:tblGrid>
        <w:gridCol w:w="4177"/>
        <w:gridCol w:w="4317"/>
      </w:tblGrid>
      <w:tr w:rsidR="00824D08" w14:paraId="597ADA96" w14:textId="77777777" w:rsidTr="00C6473F">
        <w:tc>
          <w:tcPr>
            <w:tcW w:w="4177" w:type="dxa"/>
          </w:tcPr>
          <w:p w14:paraId="3F80B547" w14:textId="029A8136" w:rsidR="00824D08" w:rsidRDefault="00824D08" w:rsidP="00196DFA">
            <w:pPr>
              <w:jc w:val="left"/>
            </w:pPr>
            <w:r w:rsidRPr="00824D08">
              <w:rPr>
                <w:noProof/>
                <w:lang w:eastAsia="en-GB"/>
              </w:rPr>
              <w:drawing>
                <wp:inline distT="0" distB="0" distL="0" distR="0" wp14:anchorId="7C5B9E33" wp14:editId="4CA661CF">
                  <wp:extent cx="2593340" cy="18202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18417" cy="1837881"/>
                          </a:xfrm>
                          <a:prstGeom prst="rect">
                            <a:avLst/>
                          </a:prstGeom>
                        </pic:spPr>
                      </pic:pic>
                    </a:graphicData>
                  </a:graphic>
                </wp:inline>
              </w:drawing>
            </w:r>
          </w:p>
        </w:tc>
        <w:tc>
          <w:tcPr>
            <w:tcW w:w="4317" w:type="dxa"/>
          </w:tcPr>
          <w:p w14:paraId="47B72E5F" w14:textId="7EC90BDE" w:rsidR="00824D08" w:rsidRDefault="00824D08" w:rsidP="00196DFA">
            <w:pPr>
              <w:jc w:val="left"/>
            </w:pPr>
            <w:r w:rsidRPr="00824D08">
              <w:rPr>
                <w:noProof/>
                <w:lang w:eastAsia="en-GB"/>
              </w:rPr>
              <w:drawing>
                <wp:inline distT="0" distB="0" distL="0" distR="0" wp14:anchorId="01D9414F" wp14:editId="0014BB67">
                  <wp:extent cx="2684909" cy="1826459"/>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06798" cy="1841350"/>
                          </a:xfrm>
                          <a:prstGeom prst="rect">
                            <a:avLst/>
                          </a:prstGeom>
                        </pic:spPr>
                      </pic:pic>
                    </a:graphicData>
                  </a:graphic>
                </wp:inline>
              </w:drawing>
            </w:r>
          </w:p>
        </w:tc>
      </w:tr>
    </w:tbl>
    <w:p w14:paraId="1556EB7A" w14:textId="77ABD45F" w:rsidR="00C6473F" w:rsidRDefault="00C6473F" w:rsidP="00C6473F">
      <w:pPr>
        <w:spacing w:before="120"/>
        <w:rPr>
          <w:sz w:val="20"/>
          <w:szCs w:val="20"/>
        </w:rPr>
      </w:pPr>
      <w:r w:rsidRPr="003705E6">
        <w:rPr>
          <w:rFonts w:ascii="Optima" w:hAnsi="Optima"/>
          <w:b/>
          <w:bCs/>
          <w:sz w:val="18"/>
          <w:szCs w:val="18"/>
          <w:highlight w:val="yellow"/>
        </w:rPr>
        <w:t xml:space="preserve">Fig 4: </w:t>
      </w:r>
      <w:r w:rsidRPr="003705E6">
        <w:rPr>
          <w:rFonts w:ascii="Optima" w:hAnsi="Optima"/>
          <w:b/>
          <w:sz w:val="18"/>
          <w:szCs w:val="18"/>
          <w:highlight w:val="yellow"/>
        </w:rPr>
        <w:t>Use of data from outside sources by country</w:t>
      </w:r>
      <w:r w:rsidRPr="003705E6">
        <w:rPr>
          <w:rFonts w:ascii="Optima" w:hAnsi="Optima"/>
          <w:b/>
          <w:sz w:val="18"/>
          <w:szCs w:val="18"/>
          <w:highlight w:val="yellow"/>
        </w:rPr>
        <w:tab/>
      </w:r>
      <w:r w:rsidR="00A03A33" w:rsidRPr="003705E6">
        <w:rPr>
          <w:rFonts w:ascii="Optima" w:hAnsi="Optima"/>
          <w:b/>
          <w:bCs/>
          <w:sz w:val="18"/>
          <w:szCs w:val="18"/>
          <w:highlight w:val="yellow"/>
        </w:rPr>
        <w:t>Fig</w:t>
      </w:r>
      <w:r w:rsidRPr="003705E6">
        <w:rPr>
          <w:rFonts w:ascii="Optima" w:hAnsi="Optima"/>
          <w:b/>
          <w:bCs/>
          <w:sz w:val="18"/>
          <w:szCs w:val="18"/>
          <w:highlight w:val="yellow"/>
        </w:rPr>
        <w:t xml:space="preserve"> 5</w:t>
      </w:r>
      <w:r w:rsidR="00A03A33" w:rsidRPr="003705E6">
        <w:rPr>
          <w:rFonts w:ascii="Optima" w:hAnsi="Optima"/>
          <w:b/>
          <w:bCs/>
          <w:sz w:val="18"/>
          <w:szCs w:val="18"/>
          <w:highlight w:val="yellow"/>
        </w:rPr>
        <w:t>:</w:t>
      </w:r>
      <w:r w:rsidRPr="003705E6">
        <w:rPr>
          <w:rFonts w:ascii="Optima" w:hAnsi="Optima"/>
          <w:b/>
          <w:bCs/>
          <w:sz w:val="18"/>
          <w:szCs w:val="18"/>
          <w:highlight w:val="yellow"/>
        </w:rPr>
        <w:t xml:space="preserve"> </w:t>
      </w:r>
      <w:r w:rsidRPr="003705E6">
        <w:rPr>
          <w:rFonts w:ascii="Optima" w:hAnsi="Optima"/>
          <w:b/>
          <w:sz w:val="18"/>
          <w:szCs w:val="18"/>
          <w:highlight w:val="yellow"/>
        </w:rPr>
        <w:t>Use of data from outside sources by discipline</w:t>
      </w:r>
    </w:p>
    <w:p w14:paraId="7A77E273" w14:textId="15882EC5" w:rsidR="00CC038E" w:rsidRPr="004E4E7D" w:rsidRDefault="0046643B" w:rsidP="00196DFA">
      <w:pPr>
        <w:spacing w:after="0" w:line="240" w:lineRule="auto"/>
        <w:jc w:val="left"/>
      </w:pPr>
      <w:r w:rsidRPr="004E4E7D">
        <w:t>A</w:t>
      </w:r>
      <w:r w:rsidR="00116A03" w:rsidRPr="004E4E7D">
        <w:t xml:space="preserve">ssociations were noted between researchers’ </w:t>
      </w:r>
      <w:r w:rsidR="00564247" w:rsidRPr="004E4E7D">
        <w:t xml:space="preserve">attributes </w:t>
      </w:r>
      <w:r w:rsidR="00116A03" w:rsidRPr="004E4E7D">
        <w:t>and some of their behaviour</w:t>
      </w:r>
      <w:r w:rsidRPr="004E4E7D">
        <w:t>s</w:t>
      </w:r>
      <w:r w:rsidR="00116A03" w:rsidRPr="004E4E7D">
        <w:t xml:space="preserve"> in relation to the pr</w:t>
      </w:r>
      <w:r w:rsidRPr="004E4E7D">
        <w:t>e-processing of research data obtained</w:t>
      </w:r>
      <w:r w:rsidR="00116A03" w:rsidRPr="004E4E7D">
        <w:t xml:space="preserve"> from outside sources</w:t>
      </w:r>
      <w:r w:rsidR="003705E6">
        <w:t xml:space="preserve"> </w:t>
      </w:r>
      <w:r w:rsidR="003705E6" w:rsidRPr="003705E6">
        <w:rPr>
          <w:highlight w:val="yellow"/>
        </w:rPr>
        <w:t>(Table 2</w:t>
      </w:r>
      <w:r w:rsidR="00116A03" w:rsidRPr="003705E6">
        <w:rPr>
          <w:highlight w:val="yellow"/>
        </w:rPr>
        <w:t>).</w:t>
      </w:r>
      <w:r w:rsidR="00116A03" w:rsidRPr="004E4E7D">
        <w:t xml:space="preserve"> For instance, there is </w:t>
      </w:r>
      <w:r w:rsidR="00564247" w:rsidRPr="004E4E7D">
        <w:t xml:space="preserve">a </w:t>
      </w:r>
      <w:r w:rsidR="00116A03" w:rsidRPr="004E4E7D">
        <w:t>stati</w:t>
      </w:r>
      <w:r w:rsidRPr="004E4E7D">
        <w:t>stically significant association</w:t>
      </w:r>
      <w:r w:rsidR="00116A03" w:rsidRPr="004E4E7D">
        <w:t xml:space="preserve"> between the effort spent on the data from outside sources</w:t>
      </w:r>
      <w:r w:rsidR="00564247" w:rsidRPr="004E4E7D">
        <w:t xml:space="preserve"> and country</w:t>
      </w:r>
      <w:r w:rsidR="00116A03" w:rsidRPr="004E4E7D">
        <w:t xml:space="preserve">. Almost half of researchers (46%) from Turkey spend </w:t>
      </w:r>
      <w:r w:rsidR="00116A03" w:rsidRPr="004E4E7D">
        <w:rPr>
          <w:i/>
        </w:rPr>
        <w:t>a lot of time and effort</w:t>
      </w:r>
      <w:r w:rsidR="00116A03" w:rsidRPr="004E4E7D">
        <w:t xml:space="preserve"> to pre-process data received from outside sources (as opposed to 36% from UK and 24% from France</w:t>
      </w:r>
      <w:r w:rsidR="00564247" w:rsidRPr="004E4E7D">
        <w:t>)</w:t>
      </w:r>
      <w:r w:rsidR="00116A03" w:rsidRPr="004E4E7D">
        <w:t xml:space="preserve">. These findings could be linked with the development of RDM related practices, policies and mandates in the respective countries. </w:t>
      </w:r>
      <w:r w:rsidR="00116A03" w:rsidRPr="004E4E7D">
        <w:rPr>
          <w:bCs/>
        </w:rPr>
        <w:t xml:space="preserve">The lowest effort for pre-processing is required by </w:t>
      </w:r>
      <w:r w:rsidR="00116A03" w:rsidRPr="004E4E7D">
        <w:t>the most experience</w:t>
      </w:r>
      <w:r w:rsidR="00564247" w:rsidRPr="004E4E7D">
        <w:t>d group (&gt;20 years’ experience</w:t>
      </w:r>
      <w:r w:rsidR="00390F8C">
        <w:t>:</w:t>
      </w:r>
      <w:r w:rsidR="00564247" w:rsidRPr="004E4E7D">
        <w:t xml:space="preserve"> </w:t>
      </w:r>
      <w:r w:rsidR="00116A03" w:rsidRPr="004E4E7D">
        <w:rPr>
          <w:bCs/>
        </w:rPr>
        <w:t>27%)</w:t>
      </w:r>
      <w:r w:rsidR="00116A03" w:rsidRPr="004E4E7D">
        <w:t>.</w:t>
      </w:r>
      <w:r w:rsidR="00564247" w:rsidRPr="004E4E7D">
        <w:t xml:space="preserve"> This could be linked w</w:t>
      </w:r>
      <w:r w:rsidR="00ED2AC5" w:rsidRPr="004E4E7D">
        <w:t>ith the well-</w:t>
      </w:r>
      <w:r w:rsidR="00564247" w:rsidRPr="004E4E7D">
        <w:t xml:space="preserve">established and trustworthy research network they might have. </w:t>
      </w:r>
    </w:p>
    <w:p w14:paraId="5F3EC80B" w14:textId="77777777" w:rsidR="00116A03" w:rsidRPr="004E4E7D" w:rsidRDefault="00116A03" w:rsidP="00196DFA">
      <w:pPr>
        <w:spacing w:after="0" w:line="240" w:lineRule="auto"/>
        <w:ind w:firstLine="284"/>
        <w:jc w:val="left"/>
      </w:pPr>
    </w:p>
    <w:tbl>
      <w:tblPr>
        <w:tblW w:w="8505" w:type="dxa"/>
        <w:jc w:val="center"/>
        <w:tblBorders>
          <w:top w:val="single" w:sz="4" w:space="0" w:color="auto"/>
          <w:bottom w:val="single" w:sz="4" w:space="0" w:color="auto"/>
        </w:tblBorders>
        <w:tblLayout w:type="fixed"/>
        <w:tblLook w:val="04A0" w:firstRow="1" w:lastRow="0" w:firstColumn="1" w:lastColumn="0" w:noHBand="0" w:noVBand="1"/>
      </w:tblPr>
      <w:tblGrid>
        <w:gridCol w:w="2127"/>
        <w:gridCol w:w="4252"/>
        <w:gridCol w:w="2126"/>
      </w:tblGrid>
      <w:tr w:rsidR="00481F71" w:rsidRPr="00196DFA" w14:paraId="00752082" w14:textId="77777777" w:rsidTr="00DA1095">
        <w:trPr>
          <w:jc w:val="center"/>
        </w:trPr>
        <w:tc>
          <w:tcPr>
            <w:tcW w:w="6379" w:type="dxa"/>
            <w:gridSpan w:val="2"/>
            <w:tcBorders>
              <w:top w:val="single" w:sz="8" w:space="0" w:color="auto"/>
              <w:left w:val="single" w:sz="4" w:space="0" w:color="auto"/>
              <w:bottom w:val="single" w:sz="8" w:space="0" w:color="auto"/>
              <w:right w:val="single" w:sz="4" w:space="0" w:color="auto"/>
            </w:tcBorders>
            <w:shd w:val="clear" w:color="auto" w:fill="000000" w:themeFill="text1"/>
            <w:vAlign w:val="center"/>
          </w:tcPr>
          <w:p w14:paraId="621E57A9" w14:textId="57758EFD" w:rsidR="00481F71" w:rsidRPr="00196DFA" w:rsidRDefault="00FA30E9" w:rsidP="00FA30E9">
            <w:pPr>
              <w:spacing w:after="0" w:line="240" w:lineRule="auto"/>
              <w:jc w:val="center"/>
              <w:rPr>
                <w:rFonts w:ascii="Optima" w:hAnsi="Optima"/>
                <w:b/>
                <w:color w:val="FFFFFF" w:themeColor="background1"/>
                <w:sz w:val="18"/>
                <w:szCs w:val="18"/>
              </w:rPr>
            </w:pPr>
            <w:r>
              <w:rPr>
                <w:rFonts w:ascii="Optima" w:hAnsi="Optima"/>
                <w:b/>
                <w:color w:val="FFFFFF" w:themeColor="background1"/>
                <w:sz w:val="18"/>
                <w:szCs w:val="18"/>
              </w:rPr>
              <w:t xml:space="preserve">            </w:t>
            </w:r>
            <w:r w:rsidR="00481F71" w:rsidRPr="00196DFA">
              <w:rPr>
                <w:rFonts w:ascii="Optima" w:hAnsi="Optima"/>
                <w:b/>
                <w:color w:val="FFFFFF" w:themeColor="background1"/>
                <w:sz w:val="18"/>
                <w:szCs w:val="18"/>
              </w:rPr>
              <w:t>Use of data from outside sources</w:t>
            </w:r>
          </w:p>
        </w:tc>
        <w:tc>
          <w:tcPr>
            <w:tcW w:w="2126" w:type="dxa"/>
            <w:tcBorders>
              <w:top w:val="single" w:sz="8" w:space="0" w:color="auto"/>
              <w:left w:val="single" w:sz="4" w:space="0" w:color="auto"/>
              <w:bottom w:val="single" w:sz="8" w:space="0" w:color="auto"/>
              <w:right w:val="single" w:sz="4" w:space="0" w:color="auto"/>
            </w:tcBorders>
            <w:shd w:val="clear" w:color="auto" w:fill="000000" w:themeFill="text1"/>
            <w:vAlign w:val="center"/>
          </w:tcPr>
          <w:p w14:paraId="4115E814" w14:textId="709A77E0" w:rsidR="00481F71" w:rsidRPr="00196DFA" w:rsidRDefault="00481F71" w:rsidP="00196DFA">
            <w:pPr>
              <w:spacing w:after="0" w:line="240" w:lineRule="auto"/>
              <w:jc w:val="center"/>
              <w:rPr>
                <w:rFonts w:ascii="Optima" w:hAnsi="Optima"/>
                <w:b/>
                <w:color w:val="FFFFFF" w:themeColor="background1"/>
                <w:sz w:val="18"/>
                <w:szCs w:val="18"/>
              </w:rPr>
            </w:pPr>
            <w:r w:rsidRPr="00196DFA">
              <w:rPr>
                <w:rFonts w:ascii="Optima" w:hAnsi="Optima"/>
                <w:b/>
                <w:color w:val="FFFFFF" w:themeColor="background1"/>
                <w:sz w:val="18"/>
                <w:szCs w:val="18"/>
              </w:rPr>
              <w:t>Value</w:t>
            </w:r>
          </w:p>
        </w:tc>
      </w:tr>
      <w:tr w:rsidR="00CC038E" w:rsidRPr="00196DFA" w14:paraId="5E48B7AC" w14:textId="77777777" w:rsidTr="00DA1095">
        <w:trPr>
          <w:jc w:val="center"/>
        </w:trPr>
        <w:tc>
          <w:tcPr>
            <w:tcW w:w="2127" w:type="dxa"/>
            <w:vMerge w:val="restart"/>
            <w:tcBorders>
              <w:top w:val="single" w:sz="8" w:space="0" w:color="auto"/>
              <w:left w:val="single" w:sz="4" w:space="0" w:color="auto"/>
              <w:bottom w:val="single" w:sz="4" w:space="0" w:color="auto"/>
              <w:right w:val="single" w:sz="4" w:space="0" w:color="auto"/>
            </w:tcBorders>
            <w:vAlign w:val="center"/>
          </w:tcPr>
          <w:p w14:paraId="1BBB2350" w14:textId="7CB55280" w:rsidR="00CC038E" w:rsidRPr="00196DFA" w:rsidRDefault="007E6C0F" w:rsidP="00196DFA">
            <w:pPr>
              <w:spacing w:after="0" w:line="240" w:lineRule="auto"/>
              <w:jc w:val="left"/>
              <w:rPr>
                <w:rFonts w:ascii="Optima" w:hAnsi="Optima"/>
                <w:color w:val="000000" w:themeColor="text1"/>
                <w:sz w:val="18"/>
                <w:szCs w:val="18"/>
              </w:rPr>
            </w:pPr>
            <w:r w:rsidRPr="00196DFA">
              <w:rPr>
                <w:rFonts w:ascii="Optima" w:hAnsi="Optima"/>
                <w:b/>
                <w:color w:val="000000" w:themeColor="text1"/>
                <w:sz w:val="18"/>
                <w:szCs w:val="18"/>
              </w:rPr>
              <w:t xml:space="preserve">Researcher’s  </w:t>
            </w:r>
            <w:r w:rsidR="00526C58" w:rsidRPr="00196DFA">
              <w:rPr>
                <w:rFonts w:ascii="Optima" w:hAnsi="Optima"/>
                <w:b/>
                <w:color w:val="000000" w:themeColor="text1"/>
                <w:sz w:val="18"/>
                <w:szCs w:val="18"/>
              </w:rPr>
              <w:t>D</w:t>
            </w:r>
            <w:r w:rsidR="00CC038E" w:rsidRPr="00196DFA">
              <w:rPr>
                <w:rFonts w:ascii="Optima" w:hAnsi="Optima"/>
                <w:b/>
                <w:color w:val="000000" w:themeColor="text1"/>
                <w:sz w:val="18"/>
                <w:szCs w:val="18"/>
              </w:rPr>
              <w:t>iscipline</w:t>
            </w:r>
          </w:p>
        </w:tc>
        <w:tc>
          <w:tcPr>
            <w:tcW w:w="4252" w:type="dxa"/>
            <w:tcBorders>
              <w:top w:val="single" w:sz="8" w:space="0" w:color="auto"/>
              <w:left w:val="single" w:sz="4" w:space="0" w:color="auto"/>
              <w:bottom w:val="single" w:sz="4" w:space="0" w:color="auto"/>
              <w:right w:val="single" w:sz="4" w:space="0" w:color="auto"/>
            </w:tcBorders>
            <w:vAlign w:val="center"/>
          </w:tcPr>
          <w:p w14:paraId="75466FDA" w14:textId="09FD4699" w:rsidR="00CC038E" w:rsidRPr="00196DFA" w:rsidRDefault="00CC038E" w:rsidP="00196DFA">
            <w:pPr>
              <w:spacing w:after="0" w:line="240" w:lineRule="auto"/>
              <w:jc w:val="left"/>
              <w:rPr>
                <w:rFonts w:ascii="Optima" w:hAnsi="Optima"/>
                <w:sz w:val="18"/>
                <w:szCs w:val="18"/>
              </w:rPr>
            </w:pPr>
            <w:r w:rsidRPr="00196DFA">
              <w:rPr>
                <w:rFonts w:ascii="Optima" w:hAnsi="Optima"/>
                <w:bCs/>
                <w:sz w:val="18"/>
                <w:szCs w:val="18"/>
              </w:rPr>
              <w:t>with a lot of time and effort</w:t>
            </w:r>
            <w:r w:rsidR="00D00E35" w:rsidRPr="00196DFA">
              <w:rPr>
                <w:rFonts w:ascii="Optima" w:hAnsi="Optima"/>
                <w:bCs/>
                <w:sz w:val="18"/>
                <w:szCs w:val="18"/>
              </w:rPr>
              <w:t xml:space="preserve"> for pre-processing</w:t>
            </w:r>
          </w:p>
        </w:tc>
        <w:tc>
          <w:tcPr>
            <w:tcW w:w="2126" w:type="dxa"/>
            <w:tcBorders>
              <w:top w:val="single" w:sz="8" w:space="0" w:color="auto"/>
              <w:left w:val="single" w:sz="4" w:space="0" w:color="auto"/>
              <w:bottom w:val="single" w:sz="4" w:space="0" w:color="auto"/>
              <w:right w:val="single" w:sz="4" w:space="0" w:color="auto"/>
            </w:tcBorders>
            <w:vAlign w:val="center"/>
          </w:tcPr>
          <w:p w14:paraId="2A3DFC73" w14:textId="6B887FDC" w:rsidR="00CC038E" w:rsidRPr="00196DFA" w:rsidRDefault="00CC038E" w:rsidP="00196DFA">
            <w:pPr>
              <w:spacing w:after="0" w:line="240" w:lineRule="auto"/>
              <w:jc w:val="left"/>
              <w:rPr>
                <w:rFonts w:ascii="Optima" w:hAnsi="Optima"/>
                <w:bCs/>
                <w:sz w:val="18"/>
                <w:szCs w:val="18"/>
                <w:lang w:val="tr-TR"/>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 xml:space="preserve">(2) </w:t>
            </w:r>
            <w:r w:rsidR="007E6C0F" w:rsidRPr="00196DFA">
              <w:rPr>
                <w:rFonts w:ascii="Optima" w:hAnsi="Optima"/>
                <w:bCs/>
                <w:sz w:val="18"/>
                <w:szCs w:val="18"/>
                <w:lang w:val="tr-TR"/>
              </w:rPr>
              <w:t xml:space="preserve">=8.093; </w:t>
            </w:r>
            <w:r w:rsidRPr="00196DFA">
              <w:rPr>
                <w:rFonts w:ascii="Optima" w:hAnsi="Optima"/>
                <w:bCs/>
                <w:i/>
                <w:iCs/>
                <w:sz w:val="18"/>
                <w:szCs w:val="18"/>
                <w:lang w:val="tr-TR"/>
              </w:rPr>
              <w:t xml:space="preserve">p </w:t>
            </w:r>
            <w:r w:rsidRPr="00196DFA">
              <w:rPr>
                <w:rFonts w:ascii="Optima" w:hAnsi="Optima"/>
                <w:bCs/>
                <w:sz w:val="18"/>
                <w:szCs w:val="18"/>
                <w:lang w:val="tr-TR"/>
              </w:rPr>
              <w:t>= 0</w:t>
            </w:r>
            <w:r w:rsidRPr="00196DFA">
              <w:rPr>
                <w:rFonts w:ascii="Optima" w:hAnsi="Optima"/>
                <w:bCs/>
                <w:sz w:val="18"/>
                <w:szCs w:val="18"/>
              </w:rPr>
              <w:t>.017</w:t>
            </w:r>
          </w:p>
        </w:tc>
      </w:tr>
      <w:tr w:rsidR="00CC038E" w:rsidRPr="00196DFA" w14:paraId="570795DF" w14:textId="77777777" w:rsidTr="00DA1095">
        <w:trPr>
          <w:jc w:val="center"/>
        </w:trPr>
        <w:tc>
          <w:tcPr>
            <w:tcW w:w="2127" w:type="dxa"/>
            <w:vMerge/>
            <w:tcBorders>
              <w:top w:val="nil"/>
              <w:left w:val="single" w:sz="4" w:space="0" w:color="auto"/>
              <w:bottom w:val="single" w:sz="4" w:space="0" w:color="auto"/>
              <w:right w:val="single" w:sz="4" w:space="0" w:color="auto"/>
            </w:tcBorders>
            <w:vAlign w:val="center"/>
          </w:tcPr>
          <w:p w14:paraId="26BB2837" w14:textId="77777777" w:rsidR="00CC038E" w:rsidRPr="00196DFA" w:rsidRDefault="00CC038E" w:rsidP="00196DFA">
            <w:pPr>
              <w:spacing w:after="0" w:line="240" w:lineRule="auto"/>
              <w:jc w:val="left"/>
              <w:rPr>
                <w:rFonts w:ascii="Optima" w:hAnsi="Optima"/>
                <w:color w:val="000000" w:themeColor="text1"/>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75027A94" w14:textId="552672EE" w:rsidR="00CC038E" w:rsidRPr="00196DFA" w:rsidRDefault="00CC038E" w:rsidP="00196DFA">
            <w:pPr>
              <w:spacing w:after="0" w:line="240" w:lineRule="auto"/>
              <w:jc w:val="left"/>
              <w:rPr>
                <w:rFonts w:ascii="Optima" w:hAnsi="Optima"/>
                <w:color w:val="000000" w:themeColor="text1"/>
                <w:sz w:val="18"/>
                <w:szCs w:val="18"/>
              </w:rPr>
            </w:pPr>
            <w:r w:rsidRPr="00196DFA">
              <w:rPr>
                <w:rFonts w:ascii="Optima" w:hAnsi="Optima"/>
                <w:bCs/>
                <w:sz w:val="18"/>
                <w:szCs w:val="18"/>
              </w:rPr>
              <w:t>I do not use data from outside sources</w:t>
            </w:r>
          </w:p>
        </w:tc>
        <w:tc>
          <w:tcPr>
            <w:tcW w:w="2126" w:type="dxa"/>
            <w:tcBorders>
              <w:top w:val="single" w:sz="4" w:space="0" w:color="auto"/>
              <w:left w:val="single" w:sz="4" w:space="0" w:color="auto"/>
              <w:bottom w:val="single" w:sz="4" w:space="0" w:color="auto"/>
              <w:right w:val="single" w:sz="4" w:space="0" w:color="auto"/>
            </w:tcBorders>
            <w:vAlign w:val="center"/>
          </w:tcPr>
          <w:p w14:paraId="7B256D3C" w14:textId="1802A979" w:rsidR="00CC038E" w:rsidRPr="00196DFA" w:rsidRDefault="00CC038E" w:rsidP="00196DFA">
            <w:pPr>
              <w:spacing w:after="0" w:line="240" w:lineRule="auto"/>
              <w:jc w:val="left"/>
              <w:rPr>
                <w:rFonts w:ascii="Optima" w:hAnsi="Optima"/>
                <w:color w:val="000000" w:themeColor="text1"/>
                <w:sz w:val="18"/>
                <w:szCs w:val="18"/>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 xml:space="preserve">(2) </w:t>
            </w:r>
            <w:r w:rsidR="00526C58" w:rsidRPr="00196DFA">
              <w:rPr>
                <w:rFonts w:ascii="Optima" w:hAnsi="Optima"/>
                <w:bCs/>
                <w:sz w:val="18"/>
                <w:szCs w:val="18"/>
                <w:lang w:val="tr-TR"/>
              </w:rPr>
              <w:t>=7.021</w:t>
            </w:r>
            <w:r w:rsidR="007E6C0F" w:rsidRPr="00196DFA">
              <w:rPr>
                <w:rFonts w:ascii="Optima" w:hAnsi="Optima"/>
                <w:bCs/>
                <w:sz w:val="18"/>
                <w:szCs w:val="18"/>
                <w:lang w:val="tr-TR"/>
              </w:rPr>
              <w:t>;</w:t>
            </w:r>
            <w:r w:rsidRPr="00196DFA">
              <w:rPr>
                <w:rFonts w:ascii="Optima" w:hAnsi="Optima"/>
                <w:bCs/>
                <w:sz w:val="18"/>
                <w:szCs w:val="18"/>
                <w:lang w:val="tr-TR"/>
              </w:rPr>
              <w:t xml:space="preserve"> </w:t>
            </w:r>
            <w:r w:rsidRPr="00196DFA">
              <w:rPr>
                <w:rFonts w:ascii="Optima" w:hAnsi="Optima"/>
                <w:bCs/>
                <w:i/>
                <w:iCs/>
                <w:sz w:val="18"/>
                <w:szCs w:val="18"/>
                <w:lang w:val="tr-TR"/>
              </w:rPr>
              <w:t xml:space="preserve">p </w:t>
            </w:r>
            <w:r w:rsidRPr="00196DFA">
              <w:rPr>
                <w:rFonts w:ascii="Optima" w:hAnsi="Optima"/>
                <w:bCs/>
                <w:sz w:val="18"/>
                <w:szCs w:val="18"/>
                <w:lang w:val="tr-TR"/>
              </w:rPr>
              <w:t>= 0</w:t>
            </w:r>
            <w:r w:rsidRPr="00196DFA">
              <w:rPr>
                <w:rFonts w:ascii="Optima" w:hAnsi="Optima"/>
                <w:bCs/>
                <w:sz w:val="18"/>
                <w:szCs w:val="18"/>
              </w:rPr>
              <w:t>.030</w:t>
            </w:r>
          </w:p>
        </w:tc>
      </w:tr>
      <w:tr w:rsidR="00CC038E" w:rsidRPr="00196DFA" w14:paraId="30B318C7" w14:textId="77777777" w:rsidTr="00DA1095">
        <w:trPr>
          <w:jc w:val="center"/>
        </w:trPr>
        <w:tc>
          <w:tcPr>
            <w:tcW w:w="2127" w:type="dxa"/>
            <w:vMerge w:val="restart"/>
            <w:tcBorders>
              <w:top w:val="single" w:sz="4" w:space="0" w:color="auto"/>
              <w:left w:val="single" w:sz="4" w:space="0" w:color="auto"/>
              <w:bottom w:val="single" w:sz="4" w:space="0" w:color="auto"/>
              <w:right w:val="single" w:sz="4" w:space="0" w:color="auto"/>
            </w:tcBorders>
            <w:vAlign w:val="center"/>
          </w:tcPr>
          <w:p w14:paraId="02FAA835" w14:textId="77777777" w:rsidR="007E6C0F" w:rsidRPr="00196DFA" w:rsidRDefault="007E6C0F" w:rsidP="00196DFA">
            <w:pPr>
              <w:spacing w:after="0" w:line="240" w:lineRule="auto"/>
              <w:jc w:val="left"/>
              <w:rPr>
                <w:rFonts w:ascii="Optima" w:hAnsi="Optima"/>
                <w:b/>
                <w:sz w:val="18"/>
                <w:szCs w:val="18"/>
              </w:rPr>
            </w:pPr>
            <w:r w:rsidRPr="00196DFA">
              <w:rPr>
                <w:rFonts w:ascii="Optima" w:hAnsi="Optima"/>
                <w:b/>
                <w:color w:val="000000" w:themeColor="text1"/>
                <w:sz w:val="18"/>
                <w:szCs w:val="18"/>
              </w:rPr>
              <w:t>Researcher</w:t>
            </w:r>
            <w:r w:rsidRPr="00196DFA">
              <w:rPr>
                <w:rFonts w:ascii="Optima" w:hAnsi="Optima"/>
                <w:b/>
                <w:sz w:val="18"/>
                <w:szCs w:val="18"/>
              </w:rPr>
              <w:t xml:space="preserve">’s </w:t>
            </w:r>
          </w:p>
          <w:p w14:paraId="590D7283" w14:textId="5DB850A5" w:rsidR="00CC038E" w:rsidRPr="00196DFA" w:rsidRDefault="00526C58" w:rsidP="00196DFA">
            <w:pPr>
              <w:spacing w:after="0" w:line="240" w:lineRule="auto"/>
              <w:jc w:val="left"/>
              <w:rPr>
                <w:rFonts w:ascii="Optima" w:hAnsi="Optima"/>
                <w:b/>
                <w:color w:val="000000" w:themeColor="text1"/>
                <w:sz w:val="18"/>
                <w:szCs w:val="18"/>
                <w:highlight w:val="yellow"/>
              </w:rPr>
            </w:pPr>
            <w:r w:rsidRPr="00196DFA">
              <w:rPr>
                <w:rFonts w:ascii="Optima" w:hAnsi="Optima"/>
                <w:b/>
                <w:sz w:val="18"/>
                <w:szCs w:val="18"/>
              </w:rPr>
              <w:t>C</w:t>
            </w:r>
            <w:r w:rsidR="00CC038E" w:rsidRPr="00196DFA">
              <w:rPr>
                <w:rFonts w:ascii="Optima" w:hAnsi="Optima"/>
                <w:b/>
                <w:sz w:val="18"/>
                <w:szCs w:val="18"/>
              </w:rPr>
              <w:t>ountry</w:t>
            </w:r>
          </w:p>
        </w:tc>
        <w:tc>
          <w:tcPr>
            <w:tcW w:w="4252" w:type="dxa"/>
            <w:tcBorders>
              <w:top w:val="single" w:sz="4" w:space="0" w:color="auto"/>
              <w:left w:val="single" w:sz="4" w:space="0" w:color="auto"/>
              <w:bottom w:val="single" w:sz="4" w:space="0" w:color="auto"/>
              <w:right w:val="single" w:sz="4" w:space="0" w:color="auto"/>
            </w:tcBorders>
            <w:vAlign w:val="center"/>
          </w:tcPr>
          <w:p w14:paraId="73EEF802" w14:textId="00F879C1" w:rsidR="00CC038E" w:rsidRPr="00196DFA" w:rsidRDefault="00CC038E" w:rsidP="00196DFA">
            <w:pPr>
              <w:spacing w:after="0" w:line="240" w:lineRule="auto"/>
              <w:jc w:val="left"/>
              <w:rPr>
                <w:rFonts w:ascii="Optima" w:hAnsi="Optima"/>
                <w:color w:val="000000" w:themeColor="text1"/>
                <w:sz w:val="18"/>
                <w:szCs w:val="18"/>
              </w:rPr>
            </w:pPr>
            <w:r w:rsidRPr="00196DFA">
              <w:rPr>
                <w:rFonts w:ascii="Optima" w:hAnsi="Optima"/>
                <w:sz w:val="18"/>
                <w:szCs w:val="18"/>
              </w:rPr>
              <w:t>without any problems</w:t>
            </w:r>
          </w:p>
        </w:tc>
        <w:tc>
          <w:tcPr>
            <w:tcW w:w="2126" w:type="dxa"/>
            <w:tcBorders>
              <w:top w:val="single" w:sz="4" w:space="0" w:color="auto"/>
              <w:left w:val="single" w:sz="4" w:space="0" w:color="auto"/>
              <w:bottom w:val="single" w:sz="4" w:space="0" w:color="auto"/>
              <w:right w:val="single" w:sz="4" w:space="0" w:color="auto"/>
            </w:tcBorders>
            <w:vAlign w:val="center"/>
          </w:tcPr>
          <w:p w14:paraId="31AD5E90" w14:textId="26968805" w:rsidR="00CC038E" w:rsidRPr="00196DFA" w:rsidRDefault="00CC038E" w:rsidP="00196DFA">
            <w:pPr>
              <w:spacing w:after="0" w:line="240" w:lineRule="auto"/>
              <w:jc w:val="left"/>
              <w:rPr>
                <w:rFonts w:ascii="Optima" w:hAnsi="Optima"/>
                <w:bCs/>
                <w:sz w:val="18"/>
                <w:szCs w:val="18"/>
                <w:lang w:val="tr-TR"/>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(2)</w:t>
            </w:r>
            <w:r w:rsidR="00526C58" w:rsidRPr="00196DFA">
              <w:rPr>
                <w:rFonts w:ascii="Optima" w:hAnsi="Optima"/>
                <w:bCs/>
                <w:sz w:val="18"/>
                <w:szCs w:val="18"/>
                <w:lang w:val="tr-TR"/>
              </w:rPr>
              <w:t>=8.706</w:t>
            </w:r>
            <w:r w:rsidR="007E6C0F" w:rsidRPr="00196DFA">
              <w:rPr>
                <w:rFonts w:ascii="Optima" w:hAnsi="Optima"/>
                <w:bCs/>
                <w:sz w:val="18"/>
                <w:szCs w:val="18"/>
                <w:lang w:val="tr-TR"/>
              </w:rPr>
              <w:t xml:space="preserve">; </w:t>
            </w:r>
            <w:r w:rsidRPr="00196DFA">
              <w:rPr>
                <w:rFonts w:ascii="Optima" w:hAnsi="Optima"/>
                <w:bCs/>
                <w:i/>
                <w:iCs/>
                <w:sz w:val="18"/>
                <w:szCs w:val="18"/>
                <w:lang w:val="tr-TR"/>
              </w:rPr>
              <w:t xml:space="preserve">p </w:t>
            </w:r>
            <w:r w:rsidRPr="00196DFA">
              <w:rPr>
                <w:rFonts w:ascii="Optima" w:hAnsi="Optima"/>
                <w:bCs/>
                <w:sz w:val="18"/>
                <w:szCs w:val="18"/>
                <w:lang w:val="tr-TR"/>
              </w:rPr>
              <w:t>= 0</w:t>
            </w:r>
            <w:r w:rsidRPr="00196DFA">
              <w:rPr>
                <w:rFonts w:ascii="Optima" w:hAnsi="Optima"/>
                <w:bCs/>
                <w:sz w:val="18"/>
                <w:szCs w:val="18"/>
              </w:rPr>
              <w:t>.013</w:t>
            </w:r>
          </w:p>
        </w:tc>
      </w:tr>
      <w:tr w:rsidR="00CC038E" w:rsidRPr="00196DFA" w14:paraId="0E43FCC7" w14:textId="77777777" w:rsidTr="00DA1095">
        <w:trPr>
          <w:jc w:val="center"/>
        </w:trPr>
        <w:tc>
          <w:tcPr>
            <w:tcW w:w="2127" w:type="dxa"/>
            <w:vMerge/>
            <w:tcBorders>
              <w:top w:val="nil"/>
              <w:left w:val="single" w:sz="4" w:space="0" w:color="auto"/>
              <w:bottom w:val="single" w:sz="4" w:space="0" w:color="auto"/>
              <w:right w:val="single" w:sz="4" w:space="0" w:color="auto"/>
            </w:tcBorders>
            <w:vAlign w:val="center"/>
          </w:tcPr>
          <w:p w14:paraId="61CA56CB" w14:textId="77777777" w:rsidR="00CC038E" w:rsidRPr="00196DFA" w:rsidRDefault="00CC038E" w:rsidP="00196DFA">
            <w:pPr>
              <w:spacing w:after="0" w:line="240" w:lineRule="auto"/>
              <w:jc w:val="left"/>
              <w:rPr>
                <w:rFonts w:ascii="Optima" w:hAnsi="Optima"/>
                <w:b/>
                <w:color w:val="000000" w:themeColor="text1"/>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2A70950C" w14:textId="0EDF41AE" w:rsidR="00CC038E" w:rsidRPr="00196DFA" w:rsidRDefault="00CC038E" w:rsidP="00196DFA">
            <w:pPr>
              <w:spacing w:after="0" w:line="240" w:lineRule="auto"/>
              <w:jc w:val="left"/>
              <w:rPr>
                <w:rFonts w:ascii="Optima" w:hAnsi="Optima"/>
                <w:b/>
                <w:sz w:val="18"/>
                <w:szCs w:val="18"/>
              </w:rPr>
            </w:pPr>
            <w:r w:rsidRPr="00196DFA">
              <w:rPr>
                <w:rFonts w:ascii="Optima" w:hAnsi="Optima"/>
                <w:bCs/>
                <w:sz w:val="18"/>
                <w:szCs w:val="18"/>
              </w:rPr>
              <w:t>with a lot of time and effort</w:t>
            </w:r>
            <w:r w:rsidR="00D00E35" w:rsidRPr="00196DFA">
              <w:rPr>
                <w:rFonts w:ascii="Optima" w:hAnsi="Optima"/>
                <w:bCs/>
                <w:sz w:val="18"/>
                <w:szCs w:val="18"/>
              </w:rPr>
              <w:t xml:space="preserve"> for pre-processing</w:t>
            </w:r>
          </w:p>
        </w:tc>
        <w:tc>
          <w:tcPr>
            <w:tcW w:w="2126" w:type="dxa"/>
            <w:tcBorders>
              <w:top w:val="single" w:sz="4" w:space="0" w:color="auto"/>
              <w:left w:val="single" w:sz="4" w:space="0" w:color="auto"/>
              <w:bottom w:val="single" w:sz="4" w:space="0" w:color="auto"/>
              <w:right w:val="single" w:sz="4" w:space="0" w:color="auto"/>
            </w:tcBorders>
            <w:vAlign w:val="center"/>
          </w:tcPr>
          <w:p w14:paraId="3C12A508" w14:textId="507BDA37" w:rsidR="00CC038E" w:rsidRPr="00196DFA" w:rsidRDefault="00CC038E" w:rsidP="00196DFA">
            <w:pPr>
              <w:spacing w:after="0" w:line="240" w:lineRule="auto"/>
              <w:jc w:val="left"/>
              <w:rPr>
                <w:rFonts w:ascii="Optima" w:hAnsi="Optima"/>
                <w:color w:val="000000" w:themeColor="text1"/>
                <w:sz w:val="18"/>
                <w:szCs w:val="18"/>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(2)</w:t>
            </w:r>
            <w:r w:rsidRPr="00196DFA">
              <w:rPr>
                <w:rFonts w:ascii="Optima" w:hAnsi="Optima"/>
                <w:bCs/>
                <w:sz w:val="18"/>
                <w:szCs w:val="18"/>
                <w:lang w:val="tr-TR"/>
              </w:rPr>
              <w:t>=</w:t>
            </w:r>
            <w:r w:rsidRPr="00196DFA">
              <w:rPr>
                <w:rFonts w:ascii="Optima" w:hAnsi="Optima"/>
                <w:b/>
                <w:bCs/>
                <w:sz w:val="18"/>
                <w:szCs w:val="18"/>
                <w:lang w:val="tr-TR"/>
              </w:rPr>
              <w:t>48.814</w:t>
            </w:r>
            <w:r w:rsidR="007E6C0F" w:rsidRPr="00196DFA">
              <w:rPr>
                <w:rFonts w:ascii="Optima" w:hAnsi="Optima"/>
                <w:bCs/>
                <w:sz w:val="18"/>
                <w:szCs w:val="18"/>
                <w:lang w:val="tr-TR"/>
              </w:rPr>
              <w:t>;</w:t>
            </w:r>
            <w:r w:rsidRPr="00196DFA">
              <w:rPr>
                <w:rFonts w:ascii="Optima" w:hAnsi="Optima"/>
                <w:bCs/>
                <w:sz w:val="18"/>
                <w:szCs w:val="18"/>
                <w:lang w:val="tr-TR"/>
              </w:rPr>
              <w:t xml:space="preserve"> </w:t>
            </w:r>
            <w:r w:rsidRPr="00196DFA">
              <w:rPr>
                <w:rFonts w:ascii="Optima" w:hAnsi="Optima"/>
                <w:bCs/>
                <w:i/>
                <w:iCs/>
                <w:sz w:val="18"/>
                <w:szCs w:val="18"/>
                <w:lang w:val="tr-TR"/>
              </w:rPr>
              <w:t xml:space="preserve">p </w:t>
            </w:r>
            <w:r w:rsidRPr="00196DFA">
              <w:rPr>
                <w:rFonts w:ascii="Optima" w:hAnsi="Optima"/>
                <w:bCs/>
                <w:sz w:val="18"/>
                <w:szCs w:val="18"/>
                <w:lang w:val="tr-TR"/>
              </w:rPr>
              <w:t>= 0</w:t>
            </w:r>
            <w:r w:rsidRPr="00196DFA">
              <w:rPr>
                <w:rFonts w:ascii="Optima" w:hAnsi="Optima"/>
                <w:bCs/>
                <w:sz w:val="18"/>
                <w:szCs w:val="18"/>
              </w:rPr>
              <w:t>.000</w:t>
            </w:r>
          </w:p>
        </w:tc>
      </w:tr>
      <w:tr w:rsidR="00CC038E" w:rsidRPr="00196DFA" w14:paraId="23873CA8" w14:textId="77777777" w:rsidTr="00DA1095">
        <w:trPr>
          <w:jc w:val="center"/>
        </w:trPr>
        <w:tc>
          <w:tcPr>
            <w:tcW w:w="2127" w:type="dxa"/>
            <w:vMerge/>
            <w:tcBorders>
              <w:top w:val="nil"/>
              <w:left w:val="single" w:sz="4" w:space="0" w:color="auto"/>
              <w:bottom w:val="single" w:sz="4" w:space="0" w:color="auto"/>
              <w:right w:val="single" w:sz="4" w:space="0" w:color="auto"/>
            </w:tcBorders>
            <w:vAlign w:val="center"/>
          </w:tcPr>
          <w:p w14:paraId="61451B22" w14:textId="77777777" w:rsidR="00CC038E" w:rsidRPr="00196DFA" w:rsidRDefault="00CC038E" w:rsidP="00196DFA">
            <w:pPr>
              <w:spacing w:after="0" w:line="240" w:lineRule="auto"/>
              <w:jc w:val="left"/>
              <w:rPr>
                <w:rFonts w:ascii="Optima" w:hAnsi="Optima"/>
                <w:b/>
                <w:color w:val="000000" w:themeColor="text1"/>
                <w:sz w:val="18"/>
                <w:szCs w:val="18"/>
              </w:rPr>
            </w:pPr>
          </w:p>
        </w:tc>
        <w:tc>
          <w:tcPr>
            <w:tcW w:w="4252" w:type="dxa"/>
            <w:tcBorders>
              <w:top w:val="single" w:sz="4" w:space="0" w:color="auto"/>
              <w:left w:val="single" w:sz="4" w:space="0" w:color="auto"/>
              <w:bottom w:val="single" w:sz="4" w:space="0" w:color="auto"/>
              <w:right w:val="single" w:sz="4" w:space="0" w:color="auto"/>
            </w:tcBorders>
            <w:vAlign w:val="center"/>
          </w:tcPr>
          <w:p w14:paraId="332ED413" w14:textId="2F3EB6AA" w:rsidR="00CC038E" w:rsidRPr="00196DFA" w:rsidRDefault="00CC038E" w:rsidP="00196DFA">
            <w:pPr>
              <w:spacing w:after="0" w:line="240" w:lineRule="auto"/>
              <w:jc w:val="left"/>
              <w:rPr>
                <w:rFonts w:ascii="Optima" w:hAnsi="Optima"/>
                <w:b/>
                <w:sz w:val="18"/>
                <w:szCs w:val="18"/>
              </w:rPr>
            </w:pPr>
            <w:r w:rsidRPr="00196DFA">
              <w:rPr>
                <w:rFonts w:ascii="Optima" w:hAnsi="Optima"/>
                <w:sz w:val="18"/>
                <w:szCs w:val="18"/>
              </w:rPr>
              <w:t>I do not use data from outside</w:t>
            </w:r>
          </w:p>
        </w:tc>
        <w:tc>
          <w:tcPr>
            <w:tcW w:w="2126" w:type="dxa"/>
            <w:tcBorders>
              <w:top w:val="single" w:sz="4" w:space="0" w:color="auto"/>
              <w:left w:val="single" w:sz="4" w:space="0" w:color="auto"/>
              <w:bottom w:val="single" w:sz="4" w:space="0" w:color="auto"/>
              <w:right w:val="single" w:sz="4" w:space="0" w:color="auto"/>
            </w:tcBorders>
            <w:vAlign w:val="center"/>
          </w:tcPr>
          <w:p w14:paraId="268AA5E2" w14:textId="1BE532DF" w:rsidR="00CC038E" w:rsidRPr="00196DFA" w:rsidRDefault="00CC038E" w:rsidP="00196DFA">
            <w:pPr>
              <w:spacing w:after="0" w:line="240" w:lineRule="auto"/>
              <w:jc w:val="left"/>
              <w:rPr>
                <w:rFonts w:ascii="Optima" w:hAnsi="Optima"/>
                <w:color w:val="000000" w:themeColor="text1"/>
                <w:sz w:val="18"/>
                <w:szCs w:val="18"/>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 xml:space="preserve">(2) </w:t>
            </w:r>
            <w:r w:rsidR="00526C58" w:rsidRPr="00196DFA">
              <w:rPr>
                <w:rFonts w:ascii="Optima" w:hAnsi="Optima"/>
                <w:bCs/>
                <w:sz w:val="18"/>
                <w:szCs w:val="18"/>
                <w:lang w:val="tr-TR"/>
              </w:rPr>
              <w:t>=9.556</w:t>
            </w:r>
            <w:r w:rsidR="007E6C0F" w:rsidRPr="00196DFA">
              <w:rPr>
                <w:rFonts w:ascii="Optima" w:hAnsi="Optima"/>
                <w:bCs/>
                <w:sz w:val="18"/>
                <w:szCs w:val="18"/>
                <w:lang w:val="tr-TR"/>
              </w:rPr>
              <w:t>;</w:t>
            </w:r>
            <w:r w:rsidRPr="00196DFA">
              <w:rPr>
                <w:rFonts w:ascii="Optima" w:hAnsi="Optima"/>
                <w:bCs/>
                <w:sz w:val="18"/>
                <w:szCs w:val="18"/>
                <w:lang w:val="tr-TR"/>
              </w:rPr>
              <w:t xml:space="preserve"> </w:t>
            </w:r>
            <w:r w:rsidRPr="00196DFA">
              <w:rPr>
                <w:rFonts w:ascii="Optima" w:hAnsi="Optima"/>
                <w:bCs/>
                <w:i/>
                <w:iCs/>
                <w:sz w:val="18"/>
                <w:szCs w:val="18"/>
                <w:lang w:val="tr-TR"/>
              </w:rPr>
              <w:t xml:space="preserve">p </w:t>
            </w:r>
            <w:r w:rsidRPr="00196DFA">
              <w:rPr>
                <w:rFonts w:ascii="Optima" w:hAnsi="Optima"/>
                <w:bCs/>
                <w:sz w:val="18"/>
                <w:szCs w:val="18"/>
                <w:lang w:val="tr-TR"/>
              </w:rPr>
              <w:t>= 0</w:t>
            </w:r>
            <w:r w:rsidRPr="00196DFA">
              <w:rPr>
                <w:rFonts w:ascii="Optima" w:hAnsi="Optima"/>
                <w:bCs/>
                <w:sz w:val="18"/>
                <w:szCs w:val="18"/>
              </w:rPr>
              <w:t>.008</w:t>
            </w:r>
          </w:p>
        </w:tc>
      </w:tr>
      <w:tr w:rsidR="00CC038E" w:rsidRPr="00196DFA" w14:paraId="55E00967" w14:textId="77777777" w:rsidTr="00DA1095">
        <w:trPr>
          <w:jc w:val="center"/>
        </w:trPr>
        <w:tc>
          <w:tcPr>
            <w:tcW w:w="2127" w:type="dxa"/>
            <w:tcBorders>
              <w:top w:val="single" w:sz="4" w:space="0" w:color="auto"/>
              <w:left w:val="single" w:sz="4" w:space="0" w:color="auto"/>
              <w:bottom w:val="single" w:sz="8" w:space="0" w:color="auto"/>
              <w:right w:val="single" w:sz="4" w:space="0" w:color="auto"/>
            </w:tcBorders>
            <w:vAlign w:val="center"/>
          </w:tcPr>
          <w:p w14:paraId="4DD49671" w14:textId="77777777" w:rsidR="007E6C0F" w:rsidRPr="00196DFA" w:rsidRDefault="007E6C0F" w:rsidP="00196DFA">
            <w:pPr>
              <w:spacing w:after="0" w:line="240" w:lineRule="auto"/>
              <w:jc w:val="left"/>
              <w:rPr>
                <w:rFonts w:ascii="Optima" w:hAnsi="Optima"/>
                <w:b/>
                <w:color w:val="000000" w:themeColor="text1"/>
                <w:sz w:val="18"/>
                <w:szCs w:val="18"/>
              </w:rPr>
            </w:pPr>
            <w:r w:rsidRPr="00196DFA">
              <w:rPr>
                <w:rFonts w:ascii="Optima" w:hAnsi="Optima"/>
                <w:b/>
                <w:color w:val="000000" w:themeColor="text1"/>
                <w:sz w:val="18"/>
                <w:szCs w:val="18"/>
              </w:rPr>
              <w:t xml:space="preserve">Researcher’s </w:t>
            </w:r>
          </w:p>
          <w:p w14:paraId="162EBFB1" w14:textId="22CDD798" w:rsidR="00CC038E" w:rsidRPr="00196DFA" w:rsidRDefault="00526C58" w:rsidP="00196DFA">
            <w:pPr>
              <w:spacing w:after="0" w:line="240" w:lineRule="auto"/>
              <w:jc w:val="left"/>
              <w:rPr>
                <w:rFonts w:ascii="Optima" w:hAnsi="Optima"/>
                <w:b/>
                <w:color w:val="000000" w:themeColor="text1"/>
                <w:sz w:val="18"/>
                <w:szCs w:val="18"/>
              </w:rPr>
            </w:pPr>
            <w:r w:rsidRPr="00196DFA">
              <w:rPr>
                <w:rFonts w:ascii="Optima" w:hAnsi="Optima"/>
                <w:b/>
                <w:color w:val="000000" w:themeColor="text1"/>
                <w:sz w:val="18"/>
                <w:szCs w:val="18"/>
              </w:rPr>
              <w:t>Y</w:t>
            </w:r>
            <w:r w:rsidR="00CC038E" w:rsidRPr="00196DFA">
              <w:rPr>
                <w:rFonts w:ascii="Optima" w:hAnsi="Optima"/>
                <w:b/>
                <w:bCs/>
                <w:sz w:val="18"/>
                <w:szCs w:val="18"/>
              </w:rPr>
              <w:t>ears of experience</w:t>
            </w:r>
          </w:p>
        </w:tc>
        <w:tc>
          <w:tcPr>
            <w:tcW w:w="4252" w:type="dxa"/>
            <w:tcBorders>
              <w:top w:val="single" w:sz="4" w:space="0" w:color="auto"/>
              <w:left w:val="single" w:sz="4" w:space="0" w:color="auto"/>
              <w:bottom w:val="single" w:sz="8" w:space="0" w:color="auto"/>
              <w:right w:val="single" w:sz="4" w:space="0" w:color="auto"/>
            </w:tcBorders>
            <w:vAlign w:val="center"/>
          </w:tcPr>
          <w:p w14:paraId="1A7CA7CB" w14:textId="73DC14C7" w:rsidR="00CC038E" w:rsidRPr="00196DFA" w:rsidRDefault="00CC038E" w:rsidP="00196DFA">
            <w:pPr>
              <w:spacing w:after="0" w:line="240" w:lineRule="auto"/>
              <w:jc w:val="left"/>
              <w:rPr>
                <w:rFonts w:ascii="Optima" w:hAnsi="Optima"/>
                <w:b/>
                <w:sz w:val="18"/>
                <w:szCs w:val="18"/>
              </w:rPr>
            </w:pPr>
            <w:r w:rsidRPr="00196DFA">
              <w:rPr>
                <w:rFonts w:ascii="Optima" w:hAnsi="Optima"/>
                <w:bCs/>
                <w:sz w:val="18"/>
                <w:szCs w:val="18"/>
              </w:rPr>
              <w:t>with a lot of time and effort</w:t>
            </w:r>
            <w:r w:rsidR="00D00E35" w:rsidRPr="00196DFA">
              <w:rPr>
                <w:rFonts w:ascii="Optima" w:hAnsi="Optima"/>
                <w:bCs/>
                <w:sz w:val="18"/>
                <w:szCs w:val="18"/>
              </w:rPr>
              <w:t xml:space="preserve"> for pre-processing</w:t>
            </w:r>
          </w:p>
        </w:tc>
        <w:tc>
          <w:tcPr>
            <w:tcW w:w="2126" w:type="dxa"/>
            <w:tcBorders>
              <w:top w:val="single" w:sz="4" w:space="0" w:color="auto"/>
              <w:left w:val="single" w:sz="4" w:space="0" w:color="auto"/>
              <w:bottom w:val="single" w:sz="8" w:space="0" w:color="auto"/>
              <w:right w:val="single" w:sz="4" w:space="0" w:color="auto"/>
            </w:tcBorders>
            <w:vAlign w:val="center"/>
          </w:tcPr>
          <w:p w14:paraId="3B3DDCF4" w14:textId="22A56ACC" w:rsidR="00CC038E" w:rsidRPr="00196DFA" w:rsidRDefault="00CC038E" w:rsidP="00196DFA">
            <w:pPr>
              <w:spacing w:after="0" w:line="240" w:lineRule="auto"/>
              <w:jc w:val="left"/>
              <w:rPr>
                <w:rFonts w:ascii="Optima" w:eastAsia="Calibri" w:hAnsi="Optima"/>
                <w:sz w:val="18"/>
                <w:szCs w:val="18"/>
                <w:lang w:val="tr-TR"/>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(5)</w:t>
            </w:r>
            <w:r w:rsidR="00526C58" w:rsidRPr="00196DFA">
              <w:rPr>
                <w:rFonts w:ascii="Optima" w:hAnsi="Optima"/>
                <w:bCs/>
                <w:sz w:val="18"/>
                <w:szCs w:val="18"/>
                <w:lang w:val="tr-TR"/>
              </w:rPr>
              <w:t>=18.734</w:t>
            </w:r>
            <w:r w:rsidR="007E6C0F" w:rsidRPr="00196DFA">
              <w:rPr>
                <w:rFonts w:ascii="Optima" w:hAnsi="Optima"/>
                <w:bCs/>
                <w:sz w:val="18"/>
                <w:szCs w:val="18"/>
                <w:lang w:val="tr-TR"/>
              </w:rPr>
              <w:t>;</w:t>
            </w:r>
            <w:r w:rsidRPr="00196DFA">
              <w:rPr>
                <w:rFonts w:ascii="Optima" w:hAnsi="Optima"/>
                <w:bCs/>
                <w:sz w:val="18"/>
                <w:szCs w:val="18"/>
                <w:lang w:val="tr-TR"/>
              </w:rPr>
              <w:t xml:space="preserve"> </w:t>
            </w:r>
            <w:r w:rsidRPr="00196DFA">
              <w:rPr>
                <w:rFonts w:ascii="Optima" w:hAnsi="Optima"/>
                <w:bCs/>
                <w:i/>
                <w:iCs/>
                <w:sz w:val="18"/>
                <w:szCs w:val="18"/>
                <w:lang w:val="tr-TR"/>
              </w:rPr>
              <w:t xml:space="preserve">p </w:t>
            </w:r>
            <w:r w:rsidRPr="00196DFA">
              <w:rPr>
                <w:rFonts w:ascii="Optima" w:hAnsi="Optima"/>
                <w:bCs/>
                <w:sz w:val="18"/>
                <w:szCs w:val="18"/>
                <w:lang w:val="tr-TR"/>
              </w:rPr>
              <w:t>= 0</w:t>
            </w:r>
            <w:r w:rsidRPr="00196DFA">
              <w:rPr>
                <w:rFonts w:ascii="Optima" w:hAnsi="Optima"/>
                <w:bCs/>
                <w:sz w:val="18"/>
                <w:szCs w:val="18"/>
              </w:rPr>
              <w:t>.002</w:t>
            </w:r>
          </w:p>
        </w:tc>
      </w:tr>
    </w:tbl>
    <w:p w14:paraId="1E85374F" w14:textId="77777777" w:rsidR="00D02B0E" w:rsidRDefault="00D02B0E" w:rsidP="00196DFA">
      <w:pPr>
        <w:spacing w:after="0" w:line="240" w:lineRule="auto"/>
        <w:jc w:val="left"/>
        <w:rPr>
          <w:b/>
        </w:rPr>
      </w:pPr>
    </w:p>
    <w:p w14:paraId="7E0468B2" w14:textId="19EC7F70" w:rsidR="00CC038E" w:rsidRPr="00196DFA" w:rsidRDefault="003705E6" w:rsidP="00196DFA">
      <w:pPr>
        <w:spacing w:after="0" w:line="240" w:lineRule="auto"/>
        <w:jc w:val="center"/>
        <w:rPr>
          <w:rFonts w:ascii="Optima" w:hAnsi="Optima"/>
          <w:sz w:val="18"/>
          <w:szCs w:val="18"/>
        </w:rPr>
      </w:pPr>
      <w:r w:rsidRPr="003705E6">
        <w:rPr>
          <w:rFonts w:ascii="Optima" w:hAnsi="Optima"/>
          <w:b/>
          <w:sz w:val="18"/>
          <w:szCs w:val="18"/>
          <w:highlight w:val="yellow"/>
        </w:rPr>
        <w:t>Table 2</w:t>
      </w:r>
      <w:r w:rsidR="00D02B0E" w:rsidRPr="003705E6">
        <w:rPr>
          <w:rFonts w:ascii="Optima" w:hAnsi="Optima"/>
          <w:b/>
          <w:sz w:val="18"/>
          <w:szCs w:val="18"/>
          <w:highlight w:val="yellow"/>
        </w:rPr>
        <w:t>:</w:t>
      </w:r>
      <w:r w:rsidR="00116A03" w:rsidRPr="00196DFA">
        <w:rPr>
          <w:rFonts w:ascii="Optima" w:hAnsi="Optima"/>
          <w:b/>
          <w:sz w:val="18"/>
          <w:szCs w:val="18"/>
        </w:rPr>
        <w:t xml:space="preserve"> Associations between researchers’ attributes and use of data from outside sources</w:t>
      </w:r>
    </w:p>
    <w:p w14:paraId="5CB857A4" w14:textId="77777777" w:rsidR="00F83DA8" w:rsidRDefault="00F83DA8" w:rsidP="00196DFA">
      <w:pPr>
        <w:pStyle w:val="Caption"/>
        <w:spacing w:after="0"/>
        <w:jc w:val="left"/>
        <w:rPr>
          <w:i w:val="0"/>
          <w:sz w:val="22"/>
          <w:szCs w:val="22"/>
        </w:rPr>
      </w:pPr>
      <w:bookmarkStart w:id="2" w:name="_Ref477290676"/>
    </w:p>
    <w:p w14:paraId="17D98F35" w14:textId="79A2ED13" w:rsidR="00326BEC" w:rsidRDefault="00EA25D1" w:rsidP="00326BEC">
      <w:pPr>
        <w:pStyle w:val="Caption"/>
        <w:spacing w:after="0"/>
        <w:jc w:val="left"/>
        <w:rPr>
          <w:i w:val="0"/>
          <w:sz w:val="22"/>
          <w:szCs w:val="22"/>
        </w:rPr>
      </w:pPr>
      <w:r w:rsidRPr="004E4E7D">
        <w:rPr>
          <w:i w:val="0"/>
          <w:sz w:val="22"/>
          <w:szCs w:val="22"/>
        </w:rPr>
        <w:t>Nearly three-quarters (72%)</w:t>
      </w:r>
      <w:r w:rsidR="0095664E">
        <w:rPr>
          <w:i w:val="0"/>
          <w:sz w:val="22"/>
          <w:szCs w:val="22"/>
        </w:rPr>
        <w:t xml:space="preserve"> of </w:t>
      </w:r>
      <w:r w:rsidRPr="004E4E7D">
        <w:rPr>
          <w:i w:val="0"/>
          <w:sz w:val="22"/>
          <w:szCs w:val="22"/>
        </w:rPr>
        <w:t>researchers feel that research data should be stored at the researchers’ own universities for long-term storage. Majority (65%) feel that costs for this storage should be borne by the universities, as opposed to 53% who feel that it should be paid by the funding bodies, and 39% who feel it should be paid by a national agency</w:t>
      </w:r>
      <w:r w:rsidR="00326BEC">
        <w:rPr>
          <w:i w:val="0"/>
          <w:sz w:val="22"/>
          <w:szCs w:val="22"/>
        </w:rPr>
        <w:t xml:space="preserve"> </w:t>
      </w:r>
      <w:r w:rsidR="00326BEC" w:rsidRPr="00326BEC">
        <w:rPr>
          <w:i w:val="0"/>
          <w:sz w:val="22"/>
          <w:szCs w:val="22"/>
          <w:highlight w:val="yellow"/>
        </w:rPr>
        <w:t>(Figure 6</w:t>
      </w:r>
      <w:r w:rsidR="00BE569A" w:rsidRPr="00326BEC">
        <w:rPr>
          <w:i w:val="0"/>
          <w:sz w:val="22"/>
          <w:szCs w:val="22"/>
          <w:highlight w:val="yellow"/>
        </w:rPr>
        <w:t>)</w:t>
      </w:r>
      <w:r w:rsidRPr="00326BEC">
        <w:rPr>
          <w:i w:val="0"/>
          <w:sz w:val="22"/>
          <w:szCs w:val="22"/>
          <w:highlight w:val="yellow"/>
        </w:rPr>
        <w:t>.</w:t>
      </w:r>
    </w:p>
    <w:p w14:paraId="764F534B" w14:textId="77777777" w:rsidR="00326BEC" w:rsidRPr="00326BEC" w:rsidRDefault="00326BEC" w:rsidP="00326BEC">
      <w:pPr>
        <w:spacing w:after="0"/>
      </w:pPr>
    </w:p>
    <w:tbl>
      <w:tblPr>
        <w:tblStyle w:val="TableGrid"/>
        <w:tblW w:w="0" w:type="auto"/>
        <w:tblInd w:w="1980" w:type="dxa"/>
        <w:tblLook w:val="04A0" w:firstRow="1" w:lastRow="0" w:firstColumn="1" w:lastColumn="0" w:noHBand="0" w:noVBand="1"/>
      </w:tblPr>
      <w:tblGrid>
        <w:gridCol w:w="4536"/>
      </w:tblGrid>
      <w:tr w:rsidR="00A03A33" w14:paraId="72589B75" w14:textId="77777777" w:rsidTr="00326BEC">
        <w:tc>
          <w:tcPr>
            <w:tcW w:w="4536" w:type="dxa"/>
          </w:tcPr>
          <w:p w14:paraId="0CAA0A44" w14:textId="627B1CF8" w:rsidR="00A03A33" w:rsidRDefault="00A03A33" w:rsidP="00326BEC">
            <w:pPr>
              <w:jc w:val="center"/>
            </w:pPr>
            <w:r w:rsidRPr="00A03A33">
              <w:rPr>
                <w:noProof/>
                <w:lang w:eastAsia="en-GB"/>
              </w:rPr>
              <w:drawing>
                <wp:inline distT="0" distB="0" distL="0" distR="0" wp14:anchorId="28133CF9" wp14:editId="55EF487F">
                  <wp:extent cx="2528570" cy="1789090"/>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80713" cy="1825984"/>
                          </a:xfrm>
                          <a:prstGeom prst="rect">
                            <a:avLst/>
                          </a:prstGeom>
                        </pic:spPr>
                      </pic:pic>
                    </a:graphicData>
                  </a:graphic>
                </wp:inline>
              </w:drawing>
            </w:r>
          </w:p>
        </w:tc>
      </w:tr>
    </w:tbl>
    <w:p w14:paraId="49738740" w14:textId="25944AD5" w:rsidR="009D14CC" w:rsidRPr="00326BEC" w:rsidRDefault="00A03A33" w:rsidP="00326BEC">
      <w:pPr>
        <w:spacing w:before="120"/>
        <w:jc w:val="center"/>
      </w:pPr>
      <w:r w:rsidRPr="00326BEC">
        <w:rPr>
          <w:rFonts w:ascii="Optima" w:hAnsi="Optima"/>
          <w:bCs/>
          <w:sz w:val="18"/>
          <w:szCs w:val="18"/>
          <w:highlight w:val="yellow"/>
        </w:rPr>
        <w:t>Fig 6:</w:t>
      </w:r>
      <w:r w:rsidRPr="00326BEC">
        <w:rPr>
          <w:rFonts w:ascii="Optima" w:hAnsi="Optima"/>
          <w:bCs/>
          <w:sz w:val="18"/>
          <w:szCs w:val="18"/>
        </w:rPr>
        <w:t xml:space="preserve"> </w:t>
      </w:r>
      <w:r w:rsidR="00497581" w:rsidRPr="00326BEC">
        <w:rPr>
          <w:rFonts w:ascii="Optima" w:hAnsi="Optima"/>
          <w:sz w:val="18"/>
          <w:szCs w:val="18"/>
        </w:rPr>
        <w:t>Expectations for funding fo</w:t>
      </w:r>
      <w:r w:rsidR="00326BEC">
        <w:rPr>
          <w:rFonts w:ascii="Optima" w:hAnsi="Optima"/>
          <w:sz w:val="18"/>
          <w:szCs w:val="18"/>
        </w:rPr>
        <w:t xml:space="preserve">r data storage and OA </w:t>
      </w:r>
      <w:r w:rsidRPr="00326BEC">
        <w:rPr>
          <w:rFonts w:ascii="Optima" w:hAnsi="Optima"/>
          <w:sz w:val="18"/>
          <w:szCs w:val="18"/>
        </w:rPr>
        <w:t>by country</w:t>
      </w:r>
    </w:p>
    <w:p w14:paraId="1371A347" w14:textId="5BF9775F" w:rsidR="007E3173" w:rsidRPr="004E4E7D" w:rsidRDefault="00EA25D1" w:rsidP="00196DFA">
      <w:pPr>
        <w:pStyle w:val="Caption"/>
        <w:spacing w:after="0"/>
        <w:jc w:val="left"/>
        <w:rPr>
          <w:bCs/>
          <w:i w:val="0"/>
          <w:sz w:val="22"/>
          <w:szCs w:val="22"/>
        </w:rPr>
      </w:pPr>
      <w:r w:rsidRPr="004E4E7D">
        <w:rPr>
          <w:i w:val="0"/>
          <w:sz w:val="22"/>
          <w:szCs w:val="22"/>
        </w:rPr>
        <w:t>T</w:t>
      </w:r>
      <w:r w:rsidR="0091456D" w:rsidRPr="004E4E7D">
        <w:rPr>
          <w:i w:val="0"/>
          <w:sz w:val="22"/>
          <w:szCs w:val="22"/>
        </w:rPr>
        <w:t>here are some associations</w:t>
      </w:r>
      <w:r w:rsidRPr="004E4E7D">
        <w:rPr>
          <w:i w:val="0"/>
          <w:sz w:val="22"/>
          <w:szCs w:val="22"/>
        </w:rPr>
        <w:t xml:space="preserve"> between </w:t>
      </w:r>
      <w:r w:rsidR="0091456D" w:rsidRPr="004E4E7D">
        <w:rPr>
          <w:i w:val="0"/>
          <w:sz w:val="22"/>
          <w:szCs w:val="22"/>
        </w:rPr>
        <w:t xml:space="preserve">funding body expectations and attributes such as </w:t>
      </w:r>
      <w:r w:rsidRPr="004E4E7D">
        <w:rPr>
          <w:i w:val="0"/>
          <w:sz w:val="22"/>
          <w:szCs w:val="22"/>
        </w:rPr>
        <w:t xml:space="preserve">country </w:t>
      </w:r>
      <w:r w:rsidR="0091456D" w:rsidRPr="004E4E7D">
        <w:rPr>
          <w:i w:val="0"/>
          <w:sz w:val="22"/>
          <w:szCs w:val="22"/>
        </w:rPr>
        <w:t>and discipline</w:t>
      </w:r>
      <w:r w:rsidR="00ED2AC5" w:rsidRPr="004E4E7D">
        <w:rPr>
          <w:i w:val="0"/>
          <w:sz w:val="22"/>
          <w:szCs w:val="22"/>
        </w:rPr>
        <w:t xml:space="preserve"> </w:t>
      </w:r>
      <w:r w:rsidR="00ED2AC5" w:rsidRPr="00326BEC">
        <w:rPr>
          <w:i w:val="0"/>
          <w:sz w:val="22"/>
          <w:szCs w:val="22"/>
          <w:highlight w:val="yellow"/>
        </w:rPr>
        <w:t>(</w:t>
      </w:r>
      <w:r w:rsidR="006E1D1B" w:rsidRPr="00326BEC">
        <w:rPr>
          <w:i w:val="0"/>
          <w:sz w:val="22"/>
          <w:szCs w:val="22"/>
          <w:highlight w:val="yellow"/>
        </w:rPr>
        <w:t>T</w:t>
      </w:r>
      <w:r w:rsidR="00326BEC" w:rsidRPr="00326BEC">
        <w:rPr>
          <w:i w:val="0"/>
          <w:sz w:val="22"/>
          <w:szCs w:val="22"/>
          <w:highlight w:val="yellow"/>
        </w:rPr>
        <w:t>able 3</w:t>
      </w:r>
      <w:r w:rsidR="00ED2AC5" w:rsidRPr="00326BEC">
        <w:rPr>
          <w:i w:val="0"/>
          <w:sz w:val="22"/>
          <w:szCs w:val="22"/>
          <w:highlight w:val="yellow"/>
        </w:rPr>
        <w:t>)</w:t>
      </w:r>
      <w:r w:rsidR="0091456D" w:rsidRPr="00326BEC">
        <w:rPr>
          <w:i w:val="0"/>
          <w:sz w:val="22"/>
          <w:szCs w:val="22"/>
          <w:highlight w:val="yellow"/>
        </w:rPr>
        <w:t>.</w:t>
      </w:r>
      <w:r w:rsidR="0091456D" w:rsidRPr="004E4E7D">
        <w:rPr>
          <w:i w:val="0"/>
          <w:sz w:val="22"/>
          <w:szCs w:val="22"/>
        </w:rPr>
        <w:t xml:space="preserve"> Whil</w:t>
      </w:r>
      <w:r w:rsidR="0095664E">
        <w:rPr>
          <w:i w:val="0"/>
          <w:sz w:val="22"/>
          <w:szCs w:val="22"/>
        </w:rPr>
        <w:t>st</w:t>
      </w:r>
      <w:r w:rsidR="0091456D" w:rsidRPr="004E4E7D">
        <w:rPr>
          <w:i w:val="0"/>
          <w:sz w:val="22"/>
          <w:szCs w:val="22"/>
        </w:rPr>
        <w:t xml:space="preserve"> </w:t>
      </w:r>
      <w:r w:rsidR="0091456D" w:rsidRPr="004E4E7D">
        <w:rPr>
          <w:bCs/>
          <w:i w:val="0"/>
          <w:sz w:val="22"/>
          <w:szCs w:val="22"/>
        </w:rPr>
        <w:t>78</w:t>
      </w:r>
      <w:r w:rsidRPr="004E4E7D">
        <w:rPr>
          <w:bCs/>
          <w:i w:val="0"/>
          <w:sz w:val="22"/>
          <w:szCs w:val="22"/>
        </w:rPr>
        <w:t>% of researchers in Turkey</w:t>
      </w:r>
      <w:r w:rsidR="0091456D" w:rsidRPr="004E4E7D">
        <w:rPr>
          <w:bCs/>
          <w:i w:val="0"/>
          <w:sz w:val="22"/>
          <w:szCs w:val="22"/>
        </w:rPr>
        <w:t xml:space="preserve"> expect their university to fund data storage and public access, it is 64% in UK and </w:t>
      </w:r>
      <w:r w:rsidR="007E3173" w:rsidRPr="004E4E7D">
        <w:rPr>
          <w:bCs/>
          <w:i w:val="0"/>
          <w:sz w:val="22"/>
          <w:szCs w:val="22"/>
        </w:rPr>
        <w:t>49% in France. On the other hand,</w:t>
      </w:r>
      <w:r w:rsidR="006E1D1B" w:rsidRPr="004E4E7D">
        <w:rPr>
          <w:bCs/>
          <w:i w:val="0"/>
          <w:sz w:val="22"/>
          <w:szCs w:val="22"/>
        </w:rPr>
        <w:t xml:space="preserve"> expectation from a national bod</w:t>
      </w:r>
      <w:r w:rsidR="007E3173" w:rsidRPr="004E4E7D">
        <w:rPr>
          <w:bCs/>
          <w:i w:val="0"/>
          <w:sz w:val="22"/>
          <w:szCs w:val="22"/>
        </w:rPr>
        <w:t xml:space="preserve">y for funding is highest in France </w:t>
      </w:r>
      <w:r w:rsidR="00233124" w:rsidRPr="004E4E7D">
        <w:rPr>
          <w:bCs/>
          <w:i w:val="0"/>
          <w:sz w:val="22"/>
          <w:szCs w:val="22"/>
        </w:rPr>
        <w:t>54</w:t>
      </w:r>
      <w:r w:rsidR="007E3173" w:rsidRPr="004E4E7D">
        <w:rPr>
          <w:bCs/>
          <w:i w:val="0"/>
          <w:sz w:val="22"/>
          <w:szCs w:val="22"/>
        </w:rPr>
        <w:t xml:space="preserve">% (as opposed to </w:t>
      </w:r>
      <w:r w:rsidR="00233124" w:rsidRPr="004E4E7D">
        <w:rPr>
          <w:bCs/>
          <w:i w:val="0"/>
          <w:sz w:val="22"/>
          <w:szCs w:val="22"/>
        </w:rPr>
        <w:t>36</w:t>
      </w:r>
      <w:r w:rsidR="007E3173" w:rsidRPr="004E4E7D">
        <w:rPr>
          <w:bCs/>
          <w:i w:val="0"/>
          <w:sz w:val="22"/>
          <w:szCs w:val="22"/>
        </w:rPr>
        <w:t xml:space="preserve">% in UK and </w:t>
      </w:r>
      <w:r w:rsidR="00233124" w:rsidRPr="004E4E7D">
        <w:rPr>
          <w:bCs/>
          <w:i w:val="0"/>
          <w:sz w:val="22"/>
          <w:szCs w:val="22"/>
        </w:rPr>
        <w:t>27</w:t>
      </w:r>
      <w:r w:rsidR="007E3173" w:rsidRPr="004E4E7D">
        <w:rPr>
          <w:bCs/>
          <w:i w:val="0"/>
          <w:sz w:val="22"/>
          <w:szCs w:val="22"/>
        </w:rPr>
        <w:t>% in Turkey).</w:t>
      </w:r>
      <w:bookmarkEnd w:id="2"/>
    </w:p>
    <w:p w14:paraId="7DBCCF5F" w14:textId="77777777" w:rsidR="00ED2AC5" w:rsidRPr="004E4E7D" w:rsidRDefault="00ED2AC5" w:rsidP="00196DFA">
      <w:pPr>
        <w:spacing w:after="0" w:line="240" w:lineRule="auto"/>
        <w:jc w:val="left"/>
      </w:pPr>
    </w:p>
    <w:tbl>
      <w:tblPr>
        <w:tblW w:w="8653" w:type="dxa"/>
        <w:jc w:val="center"/>
        <w:tblBorders>
          <w:top w:val="single" w:sz="4" w:space="0" w:color="auto"/>
          <w:bottom w:val="single" w:sz="4" w:space="0" w:color="auto"/>
        </w:tblBorders>
        <w:tblLook w:val="04A0" w:firstRow="1" w:lastRow="0" w:firstColumn="1" w:lastColumn="0" w:noHBand="0" w:noVBand="1"/>
      </w:tblPr>
      <w:tblGrid>
        <w:gridCol w:w="2567"/>
        <w:gridCol w:w="4111"/>
        <w:gridCol w:w="1975"/>
      </w:tblGrid>
      <w:tr w:rsidR="00481F71" w:rsidRPr="00196DFA" w14:paraId="79002E09" w14:textId="77777777" w:rsidTr="001A26A8">
        <w:trPr>
          <w:trHeight w:val="57"/>
          <w:jc w:val="center"/>
        </w:trPr>
        <w:tc>
          <w:tcPr>
            <w:tcW w:w="6678" w:type="dxa"/>
            <w:gridSpan w:val="2"/>
            <w:tcBorders>
              <w:top w:val="single" w:sz="8" w:space="0" w:color="auto"/>
              <w:left w:val="single" w:sz="4" w:space="0" w:color="auto"/>
              <w:bottom w:val="single" w:sz="8" w:space="0" w:color="auto"/>
              <w:right w:val="single" w:sz="4" w:space="0" w:color="auto"/>
            </w:tcBorders>
            <w:shd w:val="clear" w:color="auto" w:fill="000000" w:themeFill="text1"/>
            <w:vAlign w:val="center"/>
          </w:tcPr>
          <w:p w14:paraId="192EDE76" w14:textId="3EE5BF07" w:rsidR="00481F71" w:rsidRPr="00196DFA" w:rsidRDefault="00FA30E9" w:rsidP="00FA30E9">
            <w:pPr>
              <w:spacing w:after="0" w:line="240" w:lineRule="auto"/>
              <w:jc w:val="center"/>
              <w:rPr>
                <w:rFonts w:ascii="Optima" w:hAnsi="Optima"/>
                <w:b/>
                <w:sz w:val="18"/>
                <w:szCs w:val="18"/>
              </w:rPr>
            </w:pPr>
            <w:r>
              <w:rPr>
                <w:rFonts w:ascii="Optima" w:hAnsi="Optima"/>
                <w:b/>
                <w:sz w:val="18"/>
                <w:szCs w:val="18"/>
              </w:rPr>
              <w:t xml:space="preserve">                 </w:t>
            </w:r>
            <w:r w:rsidR="00481F71" w:rsidRPr="00196DFA">
              <w:rPr>
                <w:rFonts w:ascii="Optima" w:hAnsi="Optima"/>
                <w:b/>
                <w:sz w:val="18"/>
                <w:szCs w:val="18"/>
              </w:rPr>
              <w:t>Funding body expectations</w:t>
            </w:r>
          </w:p>
        </w:tc>
        <w:tc>
          <w:tcPr>
            <w:tcW w:w="1975" w:type="dxa"/>
            <w:tcBorders>
              <w:top w:val="single" w:sz="8" w:space="0" w:color="auto"/>
              <w:left w:val="single" w:sz="4" w:space="0" w:color="auto"/>
              <w:bottom w:val="single" w:sz="8" w:space="0" w:color="auto"/>
              <w:right w:val="single" w:sz="4" w:space="0" w:color="auto"/>
            </w:tcBorders>
            <w:shd w:val="clear" w:color="auto" w:fill="000000" w:themeFill="text1"/>
            <w:vAlign w:val="center"/>
          </w:tcPr>
          <w:p w14:paraId="361905CC" w14:textId="6E56F311" w:rsidR="00481F71" w:rsidRPr="00196DFA" w:rsidRDefault="00481F71" w:rsidP="00196DFA">
            <w:pPr>
              <w:spacing w:after="0" w:line="240" w:lineRule="auto"/>
              <w:jc w:val="left"/>
              <w:rPr>
                <w:rFonts w:ascii="Optima" w:eastAsia="Calibri" w:hAnsi="Optima"/>
                <w:b/>
                <w:sz w:val="18"/>
                <w:szCs w:val="18"/>
                <w:lang w:val="tr-TR"/>
              </w:rPr>
            </w:pPr>
            <w:r w:rsidRPr="00196DFA">
              <w:rPr>
                <w:rFonts w:ascii="Optima" w:eastAsia="Calibri" w:hAnsi="Optima"/>
                <w:b/>
                <w:sz w:val="18"/>
                <w:szCs w:val="18"/>
                <w:lang w:val="tr-TR"/>
              </w:rPr>
              <w:t>Value</w:t>
            </w:r>
          </w:p>
        </w:tc>
      </w:tr>
      <w:tr w:rsidR="007E3173" w:rsidRPr="00196DFA" w14:paraId="14812793" w14:textId="77777777" w:rsidTr="001A26A8">
        <w:trPr>
          <w:trHeight w:val="57"/>
          <w:jc w:val="center"/>
        </w:trPr>
        <w:tc>
          <w:tcPr>
            <w:tcW w:w="2567" w:type="dxa"/>
            <w:vMerge w:val="restart"/>
            <w:tcBorders>
              <w:top w:val="single" w:sz="8" w:space="0" w:color="auto"/>
              <w:left w:val="single" w:sz="4" w:space="0" w:color="auto"/>
              <w:right w:val="single" w:sz="4" w:space="0" w:color="auto"/>
            </w:tcBorders>
            <w:vAlign w:val="center"/>
          </w:tcPr>
          <w:p w14:paraId="019CED33" w14:textId="77777777" w:rsidR="007E3173" w:rsidRPr="00196DFA" w:rsidRDefault="007E3173" w:rsidP="00196DFA">
            <w:pPr>
              <w:spacing w:after="0" w:line="240" w:lineRule="auto"/>
              <w:jc w:val="left"/>
              <w:rPr>
                <w:rFonts w:ascii="Optima" w:hAnsi="Optima"/>
                <w:color w:val="000000" w:themeColor="text1"/>
                <w:sz w:val="18"/>
                <w:szCs w:val="18"/>
              </w:rPr>
            </w:pPr>
            <w:r w:rsidRPr="00196DFA">
              <w:rPr>
                <w:rFonts w:ascii="Optima" w:hAnsi="Optima"/>
                <w:b/>
                <w:color w:val="000000" w:themeColor="text1"/>
                <w:sz w:val="18"/>
                <w:szCs w:val="18"/>
              </w:rPr>
              <w:t>Researchers’ country</w:t>
            </w:r>
          </w:p>
        </w:tc>
        <w:tc>
          <w:tcPr>
            <w:tcW w:w="4111" w:type="dxa"/>
            <w:tcBorders>
              <w:top w:val="single" w:sz="8" w:space="0" w:color="auto"/>
              <w:left w:val="single" w:sz="4" w:space="0" w:color="auto"/>
              <w:bottom w:val="single" w:sz="4" w:space="0" w:color="auto"/>
              <w:right w:val="single" w:sz="4" w:space="0" w:color="auto"/>
            </w:tcBorders>
            <w:vAlign w:val="center"/>
          </w:tcPr>
          <w:p w14:paraId="7C445C78" w14:textId="5BC4F084" w:rsidR="007E3173" w:rsidRPr="00196DFA" w:rsidRDefault="007E3173" w:rsidP="00196DFA">
            <w:pPr>
              <w:spacing w:after="0" w:line="240" w:lineRule="auto"/>
              <w:jc w:val="left"/>
              <w:rPr>
                <w:rFonts w:ascii="Optima" w:hAnsi="Optima"/>
                <w:b/>
                <w:sz w:val="18"/>
                <w:szCs w:val="18"/>
              </w:rPr>
            </w:pPr>
            <w:r w:rsidRPr="00196DFA">
              <w:rPr>
                <w:rFonts w:ascii="Optima" w:hAnsi="Optima"/>
                <w:sz w:val="18"/>
                <w:szCs w:val="18"/>
              </w:rPr>
              <w:t>Yourself/your team</w:t>
            </w:r>
          </w:p>
        </w:tc>
        <w:tc>
          <w:tcPr>
            <w:tcW w:w="1975" w:type="dxa"/>
            <w:tcBorders>
              <w:top w:val="single" w:sz="8" w:space="0" w:color="auto"/>
              <w:left w:val="single" w:sz="4" w:space="0" w:color="auto"/>
              <w:bottom w:val="single" w:sz="4" w:space="0" w:color="auto"/>
              <w:right w:val="single" w:sz="4" w:space="0" w:color="auto"/>
            </w:tcBorders>
            <w:vAlign w:val="center"/>
          </w:tcPr>
          <w:p w14:paraId="659C6878" w14:textId="77777777" w:rsidR="007E3173" w:rsidRPr="00196DFA" w:rsidRDefault="007E3173" w:rsidP="00196DFA">
            <w:pPr>
              <w:spacing w:after="0" w:line="240" w:lineRule="auto"/>
              <w:jc w:val="left"/>
              <w:rPr>
                <w:rFonts w:ascii="Optima" w:hAnsi="Optima"/>
                <w:color w:val="000000" w:themeColor="text1"/>
                <w:sz w:val="18"/>
                <w:szCs w:val="18"/>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(2)</w:t>
            </w:r>
            <w:r w:rsidRPr="00196DFA">
              <w:rPr>
                <w:rFonts w:ascii="Optima" w:hAnsi="Optima"/>
                <w:bCs/>
                <w:sz w:val="18"/>
                <w:szCs w:val="18"/>
                <w:lang w:val="tr-TR"/>
              </w:rPr>
              <w:t>=</w:t>
            </w:r>
            <w:r w:rsidRPr="00196DFA">
              <w:rPr>
                <w:rFonts w:ascii="Optima" w:hAnsi="Optima"/>
                <w:b/>
                <w:bCs/>
                <w:sz w:val="18"/>
                <w:szCs w:val="18"/>
                <w:lang w:val="tr-TR"/>
              </w:rPr>
              <w:t>50.179</w:t>
            </w:r>
            <w:r w:rsidRPr="00196DFA">
              <w:rPr>
                <w:rFonts w:ascii="Optima" w:hAnsi="Optima"/>
                <w:bCs/>
                <w:sz w:val="18"/>
                <w:szCs w:val="18"/>
                <w:lang w:val="tr-TR"/>
              </w:rPr>
              <w:t xml:space="preserve">; </w:t>
            </w:r>
            <w:r w:rsidRPr="00196DFA">
              <w:rPr>
                <w:rFonts w:ascii="Optima" w:hAnsi="Optima"/>
                <w:bCs/>
                <w:i/>
                <w:iCs/>
                <w:sz w:val="18"/>
                <w:szCs w:val="18"/>
                <w:lang w:val="tr-TR"/>
              </w:rPr>
              <w:t xml:space="preserve">p </w:t>
            </w:r>
            <w:r w:rsidRPr="00196DFA">
              <w:rPr>
                <w:rFonts w:ascii="Optima" w:hAnsi="Optima"/>
                <w:bCs/>
                <w:sz w:val="18"/>
                <w:szCs w:val="18"/>
                <w:lang w:val="tr-TR"/>
              </w:rPr>
              <w:t>= 0</w:t>
            </w:r>
            <w:r w:rsidRPr="00196DFA">
              <w:rPr>
                <w:rFonts w:ascii="Optima" w:hAnsi="Optima"/>
                <w:bCs/>
                <w:sz w:val="18"/>
                <w:szCs w:val="18"/>
              </w:rPr>
              <w:t>.000</w:t>
            </w:r>
          </w:p>
        </w:tc>
      </w:tr>
      <w:tr w:rsidR="007E3173" w:rsidRPr="00196DFA" w14:paraId="199A4610" w14:textId="77777777" w:rsidTr="001A26A8">
        <w:trPr>
          <w:trHeight w:val="57"/>
          <w:jc w:val="center"/>
        </w:trPr>
        <w:tc>
          <w:tcPr>
            <w:tcW w:w="2567" w:type="dxa"/>
            <w:vMerge/>
            <w:tcBorders>
              <w:left w:val="single" w:sz="4" w:space="0" w:color="auto"/>
              <w:right w:val="single" w:sz="4" w:space="0" w:color="auto"/>
            </w:tcBorders>
            <w:vAlign w:val="center"/>
          </w:tcPr>
          <w:p w14:paraId="39D7F1CB" w14:textId="77777777" w:rsidR="007E3173" w:rsidRPr="00196DFA" w:rsidRDefault="007E3173" w:rsidP="00196DFA">
            <w:pPr>
              <w:spacing w:after="0" w:line="240" w:lineRule="auto"/>
              <w:jc w:val="left"/>
              <w:rPr>
                <w:rFonts w:ascii="Optima" w:hAnsi="Optima"/>
                <w:color w:val="000000" w:themeColor="text1"/>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2C63C5D9" w14:textId="54C6766A" w:rsidR="007E3173" w:rsidRPr="00196DFA" w:rsidRDefault="007E3173" w:rsidP="00196DFA">
            <w:pPr>
              <w:spacing w:after="0" w:line="240" w:lineRule="auto"/>
              <w:jc w:val="left"/>
              <w:rPr>
                <w:rFonts w:ascii="Optima" w:hAnsi="Optima"/>
                <w:color w:val="000000" w:themeColor="text1"/>
                <w:sz w:val="18"/>
                <w:szCs w:val="18"/>
              </w:rPr>
            </w:pPr>
            <w:r w:rsidRPr="00196DFA">
              <w:rPr>
                <w:rFonts w:ascii="Optima" w:hAnsi="Optima"/>
                <w:sz w:val="18"/>
                <w:szCs w:val="18"/>
              </w:rPr>
              <w:t>Your university</w:t>
            </w:r>
          </w:p>
        </w:tc>
        <w:tc>
          <w:tcPr>
            <w:tcW w:w="1975" w:type="dxa"/>
            <w:tcBorders>
              <w:top w:val="single" w:sz="4" w:space="0" w:color="auto"/>
              <w:left w:val="single" w:sz="4" w:space="0" w:color="auto"/>
              <w:bottom w:val="single" w:sz="4" w:space="0" w:color="auto"/>
              <w:right w:val="single" w:sz="4" w:space="0" w:color="auto"/>
            </w:tcBorders>
            <w:vAlign w:val="center"/>
          </w:tcPr>
          <w:p w14:paraId="0AA9EC27" w14:textId="77777777" w:rsidR="007E3173" w:rsidRPr="00196DFA" w:rsidRDefault="007E3173" w:rsidP="00196DFA">
            <w:pPr>
              <w:spacing w:after="0" w:line="240" w:lineRule="auto"/>
              <w:jc w:val="left"/>
              <w:rPr>
                <w:rFonts w:ascii="Optima" w:hAnsi="Optima"/>
                <w:color w:val="000000" w:themeColor="text1"/>
                <w:sz w:val="18"/>
                <w:szCs w:val="18"/>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(2)</w:t>
            </w:r>
            <w:r w:rsidRPr="00196DFA">
              <w:rPr>
                <w:rFonts w:ascii="Optima" w:hAnsi="Optima"/>
                <w:bCs/>
                <w:sz w:val="18"/>
                <w:szCs w:val="18"/>
                <w:lang w:val="tr-TR"/>
              </w:rPr>
              <w:t>=</w:t>
            </w:r>
            <w:r w:rsidRPr="00196DFA">
              <w:rPr>
                <w:rFonts w:ascii="Optima" w:hAnsi="Optima"/>
                <w:b/>
                <w:bCs/>
                <w:sz w:val="18"/>
                <w:szCs w:val="18"/>
                <w:lang w:val="tr-TR"/>
              </w:rPr>
              <w:t>86.124</w:t>
            </w:r>
            <w:r w:rsidRPr="00196DFA">
              <w:rPr>
                <w:rFonts w:ascii="Optima" w:hAnsi="Optima"/>
                <w:bCs/>
                <w:sz w:val="18"/>
                <w:szCs w:val="18"/>
                <w:lang w:val="tr-TR"/>
              </w:rPr>
              <w:t xml:space="preserve">; </w:t>
            </w:r>
            <w:r w:rsidRPr="00196DFA">
              <w:rPr>
                <w:rFonts w:ascii="Optima" w:hAnsi="Optima"/>
                <w:bCs/>
                <w:i/>
                <w:iCs/>
                <w:sz w:val="18"/>
                <w:szCs w:val="18"/>
                <w:lang w:val="tr-TR"/>
              </w:rPr>
              <w:t xml:space="preserve">p </w:t>
            </w:r>
            <w:r w:rsidRPr="00196DFA">
              <w:rPr>
                <w:rFonts w:ascii="Optima" w:hAnsi="Optima"/>
                <w:bCs/>
                <w:sz w:val="18"/>
                <w:szCs w:val="18"/>
                <w:lang w:val="tr-TR"/>
              </w:rPr>
              <w:t>= 0</w:t>
            </w:r>
            <w:r w:rsidRPr="00196DFA">
              <w:rPr>
                <w:rFonts w:ascii="Optima" w:hAnsi="Optima"/>
                <w:bCs/>
                <w:sz w:val="18"/>
                <w:szCs w:val="18"/>
              </w:rPr>
              <w:t>.000</w:t>
            </w:r>
          </w:p>
        </w:tc>
      </w:tr>
      <w:tr w:rsidR="007E3173" w:rsidRPr="00196DFA" w14:paraId="44F62B21" w14:textId="77777777" w:rsidTr="001A26A8">
        <w:trPr>
          <w:trHeight w:val="57"/>
          <w:jc w:val="center"/>
        </w:trPr>
        <w:tc>
          <w:tcPr>
            <w:tcW w:w="2567" w:type="dxa"/>
            <w:vMerge/>
            <w:tcBorders>
              <w:left w:val="single" w:sz="4" w:space="0" w:color="auto"/>
              <w:right w:val="single" w:sz="4" w:space="0" w:color="auto"/>
            </w:tcBorders>
            <w:vAlign w:val="center"/>
          </w:tcPr>
          <w:p w14:paraId="4E7E906E" w14:textId="77777777" w:rsidR="007E3173" w:rsidRPr="00196DFA" w:rsidRDefault="007E3173" w:rsidP="00196DFA">
            <w:pPr>
              <w:spacing w:after="0" w:line="240" w:lineRule="auto"/>
              <w:jc w:val="left"/>
              <w:rPr>
                <w:rFonts w:ascii="Optima" w:hAnsi="Optima"/>
                <w:color w:val="000000" w:themeColor="text1"/>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6877A3C6" w14:textId="372C64F9" w:rsidR="007E3173" w:rsidRPr="00196DFA" w:rsidRDefault="007E3173" w:rsidP="00196DFA">
            <w:pPr>
              <w:spacing w:after="0" w:line="240" w:lineRule="auto"/>
              <w:jc w:val="left"/>
              <w:rPr>
                <w:rFonts w:ascii="Optima" w:hAnsi="Optima"/>
                <w:color w:val="000000" w:themeColor="text1"/>
                <w:sz w:val="18"/>
                <w:szCs w:val="18"/>
              </w:rPr>
            </w:pPr>
            <w:r w:rsidRPr="00196DFA">
              <w:rPr>
                <w:rFonts w:ascii="Optima" w:hAnsi="Optima"/>
                <w:sz w:val="18"/>
                <w:szCs w:val="18"/>
              </w:rPr>
              <w:t>Funding body</w:t>
            </w:r>
          </w:p>
        </w:tc>
        <w:tc>
          <w:tcPr>
            <w:tcW w:w="1975" w:type="dxa"/>
            <w:tcBorders>
              <w:top w:val="single" w:sz="4" w:space="0" w:color="auto"/>
              <w:left w:val="single" w:sz="4" w:space="0" w:color="auto"/>
              <w:bottom w:val="single" w:sz="4" w:space="0" w:color="auto"/>
              <w:right w:val="single" w:sz="4" w:space="0" w:color="auto"/>
            </w:tcBorders>
            <w:vAlign w:val="center"/>
          </w:tcPr>
          <w:p w14:paraId="50D2DEA3" w14:textId="77777777" w:rsidR="007E3173" w:rsidRPr="00196DFA" w:rsidRDefault="007E3173" w:rsidP="00196DFA">
            <w:pPr>
              <w:spacing w:after="0" w:line="240" w:lineRule="auto"/>
              <w:jc w:val="left"/>
              <w:rPr>
                <w:rFonts w:ascii="Optima" w:hAnsi="Optima"/>
                <w:color w:val="000000" w:themeColor="text1"/>
                <w:sz w:val="18"/>
                <w:szCs w:val="18"/>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(2)</w:t>
            </w:r>
            <w:r w:rsidRPr="00196DFA">
              <w:rPr>
                <w:rFonts w:ascii="Optima" w:hAnsi="Optima"/>
                <w:bCs/>
                <w:sz w:val="18"/>
                <w:szCs w:val="18"/>
                <w:lang w:val="tr-TR"/>
              </w:rPr>
              <w:t>=</w:t>
            </w:r>
            <w:r w:rsidRPr="00196DFA">
              <w:rPr>
                <w:rFonts w:ascii="Optima" w:hAnsi="Optima"/>
                <w:b/>
                <w:bCs/>
                <w:sz w:val="18"/>
                <w:szCs w:val="18"/>
                <w:lang w:val="tr-TR"/>
              </w:rPr>
              <w:t>44.085</w:t>
            </w:r>
            <w:r w:rsidRPr="00196DFA">
              <w:rPr>
                <w:rFonts w:ascii="Optima" w:hAnsi="Optima"/>
                <w:bCs/>
                <w:sz w:val="18"/>
                <w:szCs w:val="18"/>
                <w:lang w:val="tr-TR"/>
              </w:rPr>
              <w:t xml:space="preserve">; </w:t>
            </w:r>
            <w:r w:rsidRPr="00196DFA">
              <w:rPr>
                <w:rFonts w:ascii="Optima" w:hAnsi="Optima"/>
                <w:bCs/>
                <w:i/>
                <w:iCs/>
                <w:sz w:val="18"/>
                <w:szCs w:val="18"/>
                <w:lang w:val="tr-TR"/>
              </w:rPr>
              <w:t xml:space="preserve">p </w:t>
            </w:r>
            <w:r w:rsidRPr="00196DFA">
              <w:rPr>
                <w:rFonts w:ascii="Optima" w:hAnsi="Optima"/>
                <w:bCs/>
                <w:sz w:val="18"/>
                <w:szCs w:val="18"/>
                <w:lang w:val="tr-TR"/>
              </w:rPr>
              <w:t>= 0</w:t>
            </w:r>
            <w:r w:rsidRPr="00196DFA">
              <w:rPr>
                <w:rFonts w:ascii="Optima" w:hAnsi="Optima"/>
                <w:bCs/>
                <w:sz w:val="18"/>
                <w:szCs w:val="18"/>
              </w:rPr>
              <w:t>.000</w:t>
            </w:r>
          </w:p>
        </w:tc>
      </w:tr>
      <w:tr w:rsidR="007E3173" w:rsidRPr="00196DFA" w14:paraId="7AA7C5CE" w14:textId="77777777" w:rsidTr="001A26A8">
        <w:trPr>
          <w:trHeight w:val="57"/>
          <w:jc w:val="center"/>
        </w:trPr>
        <w:tc>
          <w:tcPr>
            <w:tcW w:w="2567" w:type="dxa"/>
            <w:vMerge/>
            <w:tcBorders>
              <w:left w:val="single" w:sz="4" w:space="0" w:color="auto"/>
              <w:bottom w:val="single" w:sz="4" w:space="0" w:color="auto"/>
              <w:right w:val="single" w:sz="4" w:space="0" w:color="auto"/>
            </w:tcBorders>
            <w:vAlign w:val="center"/>
          </w:tcPr>
          <w:p w14:paraId="32E16F19" w14:textId="77777777" w:rsidR="007E3173" w:rsidRPr="00196DFA" w:rsidRDefault="007E3173" w:rsidP="00196DFA">
            <w:pPr>
              <w:spacing w:after="0" w:line="240" w:lineRule="auto"/>
              <w:jc w:val="left"/>
              <w:rPr>
                <w:rFonts w:ascii="Optima" w:hAnsi="Optima"/>
                <w:color w:val="000000" w:themeColor="text1"/>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0D6FF152" w14:textId="29C36D19" w:rsidR="007E3173" w:rsidRPr="00196DFA" w:rsidRDefault="007E3173" w:rsidP="00196DFA">
            <w:pPr>
              <w:spacing w:after="0" w:line="240" w:lineRule="auto"/>
              <w:jc w:val="left"/>
              <w:rPr>
                <w:rFonts w:ascii="Optima" w:hAnsi="Optima"/>
                <w:color w:val="000000" w:themeColor="text1"/>
                <w:sz w:val="18"/>
                <w:szCs w:val="18"/>
              </w:rPr>
            </w:pPr>
            <w:r w:rsidRPr="00196DFA">
              <w:rPr>
                <w:rFonts w:ascii="Optima" w:hAnsi="Optima"/>
                <w:sz w:val="18"/>
                <w:szCs w:val="18"/>
              </w:rPr>
              <w:t>National body:</w:t>
            </w:r>
          </w:p>
        </w:tc>
        <w:tc>
          <w:tcPr>
            <w:tcW w:w="1975" w:type="dxa"/>
            <w:tcBorders>
              <w:top w:val="single" w:sz="4" w:space="0" w:color="auto"/>
              <w:left w:val="single" w:sz="4" w:space="0" w:color="auto"/>
              <w:bottom w:val="single" w:sz="4" w:space="0" w:color="auto"/>
              <w:right w:val="single" w:sz="4" w:space="0" w:color="auto"/>
            </w:tcBorders>
            <w:vAlign w:val="center"/>
          </w:tcPr>
          <w:p w14:paraId="1A898519" w14:textId="77777777" w:rsidR="007E3173" w:rsidRPr="00196DFA" w:rsidRDefault="007E3173" w:rsidP="00196DFA">
            <w:pPr>
              <w:spacing w:after="0" w:line="240" w:lineRule="auto"/>
              <w:jc w:val="left"/>
              <w:rPr>
                <w:rFonts w:ascii="Optima" w:hAnsi="Optima"/>
                <w:color w:val="000000" w:themeColor="text1"/>
                <w:sz w:val="18"/>
                <w:szCs w:val="18"/>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(2)</w:t>
            </w:r>
            <w:r w:rsidRPr="00196DFA">
              <w:rPr>
                <w:rFonts w:ascii="Optima" w:hAnsi="Optima"/>
                <w:bCs/>
                <w:sz w:val="18"/>
                <w:szCs w:val="18"/>
                <w:lang w:val="tr-TR"/>
              </w:rPr>
              <w:t>=</w:t>
            </w:r>
            <w:r w:rsidRPr="00196DFA">
              <w:rPr>
                <w:rFonts w:ascii="Optima" w:hAnsi="Optima"/>
                <w:b/>
                <w:bCs/>
                <w:sz w:val="18"/>
                <w:szCs w:val="18"/>
                <w:lang w:val="tr-TR"/>
              </w:rPr>
              <w:t>76.698</w:t>
            </w:r>
            <w:r w:rsidRPr="00196DFA">
              <w:rPr>
                <w:rFonts w:ascii="Optima" w:hAnsi="Optima"/>
                <w:bCs/>
                <w:sz w:val="18"/>
                <w:szCs w:val="18"/>
                <w:lang w:val="tr-TR"/>
              </w:rPr>
              <w:t xml:space="preserve">; </w:t>
            </w:r>
            <w:r w:rsidRPr="00196DFA">
              <w:rPr>
                <w:rFonts w:ascii="Optima" w:hAnsi="Optima"/>
                <w:bCs/>
                <w:i/>
                <w:iCs/>
                <w:sz w:val="18"/>
                <w:szCs w:val="18"/>
                <w:lang w:val="tr-TR"/>
              </w:rPr>
              <w:t xml:space="preserve">p </w:t>
            </w:r>
            <w:r w:rsidRPr="00196DFA">
              <w:rPr>
                <w:rFonts w:ascii="Optima" w:hAnsi="Optima"/>
                <w:bCs/>
                <w:sz w:val="18"/>
                <w:szCs w:val="18"/>
                <w:lang w:val="tr-TR"/>
              </w:rPr>
              <w:t>= 0</w:t>
            </w:r>
            <w:r w:rsidRPr="00196DFA">
              <w:rPr>
                <w:rFonts w:ascii="Optima" w:hAnsi="Optima"/>
                <w:bCs/>
                <w:sz w:val="18"/>
                <w:szCs w:val="18"/>
              </w:rPr>
              <w:t>.000</w:t>
            </w:r>
          </w:p>
        </w:tc>
      </w:tr>
      <w:tr w:rsidR="007E3173" w:rsidRPr="00196DFA" w14:paraId="46F6357E" w14:textId="77777777" w:rsidTr="001A26A8">
        <w:trPr>
          <w:trHeight w:val="57"/>
          <w:jc w:val="center"/>
        </w:trPr>
        <w:tc>
          <w:tcPr>
            <w:tcW w:w="2567" w:type="dxa"/>
            <w:tcBorders>
              <w:top w:val="single" w:sz="4" w:space="0" w:color="auto"/>
              <w:left w:val="single" w:sz="4" w:space="0" w:color="auto"/>
              <w:bottom w:val="single" w:sz="8" w:space="0" w:color="auto"/>
              <w:right w:val="single" w:sz="4" w:space="0" w:color="auto"/>
            </w:tcBorders>
            <w:vAlign w:val="center"/>
          </w:tcPr>
          <w:p w14:paraId="115C70F1" w14:textId="77777777" w:rsidR="007E3173" w:rsidRPr="00196DFA" w:rsidRDefault="007E3173" w:rsidP="00196DFA">
            <w:pPr>
              <w:spacing w:after="0" w:line="240" w:lineRule="auto"/>
              <w:jc w:val="left"/>
              <w:rPr>
                <w:rFonts w:ascii="Optima" w:hAnsi="Optima"/>
                <w:color w:val="000000" w:themeColor="text1"/>
                <w:sz w:val="18"/>
                <w:szCs w:val="18"/>
              </w:rPr>
            </w:pPr>
            <w:r w:rsidRPr="00196DFA">
              <w:rPr>
                <w:rFonts w:ascii="Optima" w:hAnsi="Optima"/>
                <w:b/>
                <w:color w:val="000000" w:themeColor="text1"/>
                <w:sz w:val="18"/>
                <w:szCs w:val="18"/>
              </w:rPr>
              <w:t>Researchers’ discipline</w:t>
            </w:r>
          </w:p>
        </w:tc>
        <w:tc>
          <w:tcPr>
            <w:tcW w:w="4111" w:type="dxa"/>
            <w:tcBorders>
              <w:top w:val="single" w:sz="4" w:space="0" w:color="auto"/>
              <w:left w:val="single" w:sz="4" w:space="0" w:color="auto"/>
              <w:bottom w:val="single" w:sz="8" w:space="0" w:color="auto"/>
              <w:right w:val="single" w:sz="4" w:space="0" w:color="auto"/>
            </w:tcBorders>
            <w:vAlign w:val="center"/>
          </w:tcPr>
          <w:p w14:paraId="22657FD4" w14:textId="391A245B" w:rsidR="007E3173" w:rsidRPr="00196DFA" w:rsidRDefault="007E3173" w:rsidP="00196DFA">
            <w:pPr>
              <w:spacing w:after="0" w:line="240" w:lineRule="auto"/>
              <w:jc w:val="left"/>
              <w:rPr>
                <w:rFonts w:ascii="Optima" w:hAnsi="Optima"/>
                <w:color w:val="000000" w:themeColor="text1"/>
                <w:sz w:val="18"/>
                <w:szCs w:val="18"/>
              </w:rPr>
            </w:pPr>
            <w:r w:rsidRPr="00196DFA">
              <w:rPr>
                <w:rFonts w:ascii="Optima" w:hAnsi="Optima"/>
                <w:sz w:val="18"/>
                <w:szCs w:val="18"/>
              </w:rPr>
              <w:t>Your university</w:t>
            </w:r>
          </w:p>
        </w:tc>
        <w:tc>
          <w:tcPr>
            <w:tcW w:w="1975" w:type="dxa"/>
            <w:tcBorders>
              <w:top w:val="single" w:sz="4" w:space="0" w:color="auto"/>
              <w:left w:val="single" w:sz="4" w:space="0" w:color="auto"/>
              <w:bottom w:val="single" w:sz="8" w:space="0" w:color="auto"/>
              <w:right w:val="single" w:sz="4" w:space="0" w:color="auto"/>
            </w:tcBorders>
            <w:vAlign w:val="center"/>
          </w:tcPr>
          <w:p w14:paraId="2AE5BD49" w14:textId="77777777" w:rsidR="007E3173" w:rsidRPr="00196DFA" w:rsidRDefault="007E3173" w:rsidP="00196DFA">
            <w:pPr>
              <w:spacing w:after="0" w:line="240" w:lineRule="auto"/>
              <w:jc w:val="left"/>
              <w:rPr>
                <w:rFonts w:ascii="Optima" w:hAnsi="Optima"/>
                <w:color w:val="000000" w:themeColor="text1"/>
                <w:sz w:val="18"/>
                <w:szCs w:val="18"/>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(2)</w:t>
            </w:r>
            <w:r w:rsidRPr="00196DFA">
              <w:rPr>
                <w:rFonts w:ascii="Optima" w:hAnsi="Optima"/>
                <w:bCs/>
                <w:sz w:val="18"/>
                <w:szCs w:val="18"/>
                <w:lang w:val="tr-TR"/>
              </w:rPr>
              <w:t xml:space="preserve">=11.801; </w:t>
            </w:r>
            <w:r w:rsidRPr="00196DFA">
              <w:rPr>
                <w:rFonts w:ascii="Optima" w:hAnsi="Optima"/>
                <w:bCs/>
                <w:i/>
                <w:iCs/>
                <w:sz w:val="18"/>
                <w:szCs w:val="18"/>
                <w:lang w:val="tr-TR"/>
              </w:rPr>
              <w:t xml:space="preserve">p </w:t>
            </w:r>
            <w:r w:rsidRPr="00196DFA">
              <w:rPr>
                <w:rFonts w:ascii="Optima" w:hAnsi="Optima"/>
                <w:bCs/>
                <w:sz w:val="18"/>
                <w:szCs w:val="18"/>
                <w:lang w:val="tr-TR"/>
              </w:rPr>
              <w:t>= 0</w:t>
            </w:r>
            <w:r w:rsidRPr="00196DFA">
              <w:rPr>
                <w:rFonts w:ascii="Optima" w:hAnsi="Optima"/>
                <w:bCs/>
                <w:sz w:val="18"/>
                <w:szCs w:val="18"/>
              </w:rPr>
              <w:t>.003</w:t>
            </w:r>
          </w:p>
        </w:tc>
      </w:tr>
    </w:tbl>
    <w:p w14:paraId="45FDD3F5" w14:textId="77777777" w:rsidR="00E64E20" w:rsidRDefault="00E64E20" w:rsidP="00196DFA">
      <w:pPr>
        <w:spacing w:after="0" w:line="240" w:lineRule="auto"/>
        <w:jc w:val="center"/>
        <w:rPr>
          <w:rFonts w:ascii="Optima" w:hAnsi="Optima"/>
          <w:b/>
          <w:sz w:val="18"/>
          <w:szCs w:val="18"/>
        </w:rPr>
      </w:pPr>
    </w:p>
    <w:p w14:paraId="3FD23BC4" w14:textId="02F00AB4" w:rsidR="00B661DF" w:rsidRPr="00196DFA" w:rsidRDefault="00326BEC" w:rsidP="00196DFA">
      <w:pPr>
        <w:spacing w:after="0" w:line="240" w:lineRule="auto"/>
        <w:jc w:val="center"/>
        <w:rPr>
          <w:rFonts w:ascii="Optima" w:hAnsi="Optima"/>
          <w:b/>
          <w:sz w:val="18"/>
          <w:szCs w:val="18"/>
        </w:rPr>
      </w:pPr>
      <w:r w:rsidRPr="00326BEC">
        <w:rPr>
          <w:rFonts w:ascii="Optima" w:hAnsi="Optima"/>
          <w:b/>
          <w:sz w:val="18"/>
          <w:szCs w:val="18"/>
          <w:highlight w:val="yellow"/>
        </w:rPr>
        <w:t>Table 3</w:t>
      </w:r>
      <w:r w:rsidR="00D02B0E" w:rsidRPr="00326BEC">
        <w:rPr>
          <w:rFonts w:ascii="Optima" w:hAnsi="Optima"/>
          <w:b/>
          <w:sz w:val="18"/>
          <w:szCs w:val="18"/>
          <w:highlight w:val="yellow"/>
        </w:rPr>
        <w:t>:</w:t>
      </w:r>
      <w:r w:rsidR="007E3173" w:rsidRPr="00196DFA">
        <w:rPr>
          <w:rFonts w:ascii="Optima" w:hAnsi="Optima"/>
          <w:b/>
          <w:sz w:val="18"/>
          <w:szCs w:val="18"/>
        </w:rPr>
        <w:t xml:space="preserve"> Associations between re</w:t>
      </w:r>
      <w:r w:rsidR="001A26A8">
        <w:rPr>
          <w:rFonts w:ascii="Optima" w:hAnsi="Optima"/>
          <w:b/>
          <w:sz w:val="18"/>
          <w:szCs w:val="18"/>
        </w:rPr>
        <w:t xml:space="preserve">searchers’ attributes and </w:t>
      </w:r>
      <w:r w:rsidR="007E3173" w:rsidRPr="00196DFA">
        <w:rPr>
          <w:rFonts w:ascii="Optima" w:hAnsi="Optima"/>
          <w:b/>
          <w:sz w:val="18"/>
          <w:szCs w:val="18"/>
        </w:rPr>
        <w:t>expectations for funding for data storage and OA</w:t>
      </w:r>
    </w:p>
    <w:p w14:paraId="607113F6" w14:textId="77777777" w:rsidR="00F83DA8" w:rsidRDefault="00F83DA8" w:rsidP="00196DFA">
      <w:pPr>
        <w:spacing w:after="0" w:line="240" w:lineRule="auto"/>
        <w:jc w:val="left"/>
      </w:pPr>
    </w:p>
    <w:p w14:paraId="42AE0E7D" w14:textId="0141C666" w:rsidR="00820A03" w:rsidRDefault="00B661DF" w:rsidP="00196DFA">
      <w:pPr>
        <w:spacing w:after="0" w:line="240" w:lineRule="auto"/>
        <w:jc w:val="left"/>
      </w:pPr>
      <w:r w:rsidRPr="004E4E7D">
        <w:t xml:space="preserve">Despite a growing demand from governments and funding bodies for OA to research data, discussed earlier in the paper, less than </w:t>
      </w:r>
      <w:r w:rsidR="00820A03" w:rsidRPr="004E4E7D">
        <w:t xml:space="preserve">half </w:t>
      </w:r>
      <w:r w:rsidRPr="004E4E7D">
        <w:t xml:space="preserve">of </w:t>
      </w:r>
      <w:r w:rsidR="00820A03" w:rsidRPr="004E4E7D">
        <w:t xml:space="preserve">the </w:t>
      </w:r>
      <w:r w:rsidRPr="004E4E7D">
        <w:t>researchers</w:t>
      </w:r>
      <w:r w:rsidR="00820A03" w:rsidRPr="004E4E7D">
        <w:t xml:space="preserve"> (46</w:t>
      </w:r>
      <w:r w:rsidRPr="004E4E7D">
        <w:t>%) are familiar with the OA re</w:t>
      </w:r>
      <w:r w:rsidR="00820A03" w:rsidRPr="004E4E7D">
        <w:t xml:space="preserve">quirements. Researchers have different views on the potential benefits and challenges of OA and data sharing: 56% of researchers </w:t>
      </w:r>
      <w:r w:rsidR="00820A03" w:rsidRPr="00C02FAD">
        <w:rPr>
          <w:i/>
        </w:rPr>
        <w:t>strongly agree</w:t>
      </w:r>
      <w:r w:rsidR="00820A03" w:rsidRPr="004E4E7D">
        <w:t xml:space="preserve"> or </w:t>
      </w:r>
      <w:r w:rsidR="00820A03" w:rsidRPr="00C02FAD">
        <w:rPr>
          <w:i/>
        </w:rPr>
        <w:t>agree</w:t>
      </w:r>
      <w:r w:rsidR="00820A03" w:rsidRPr="004E4E7D">
        <w:t xml:space="preserve"> to share research data willingly and comfortably; and about 44% of researchers foresee no problems with sha</w:t>
      </w:r>
      <w:r w:rsidR="006C6402">
        <w:t xml:space="preserve">ring research data. </w:t>
      </w:r>
      <w:r w:rsidR="006C6402" w:rsidRPr="006C6402">
        <w:rPr>
          <w:highlight w:val="yellow"/>
        </w:rPr>
        <w:t xml:space="preserve">However, more concerns were noted when the same question appeared in the context of data sharing in OA mode (see Figure 10). Data ethics was also a concern: </w:t>
      </w:r>
      <w:r w:rsidR="001679F7" w:rsidRPr="006C6402">
        <w:rPr>
          <w:highlight w:val="yellow"/>
        </w:rPr>
        <w:t xml:space="preserve"> 64% </w:t>
      </w:r>
      <w:r w:rsidR="001679F7" w:rsidRPr="006C6402">
        <w:rPr>
          <w:i/>
          <w:highlight w:val="yellow"/>
        </w:rPr>
        <w:t>strongly agree</w:t>
      </w:r>
      <w:r w:rsidR="001679F7" w:rsidRPr="006C6402">
        <w:rPr>
          <w:highlight w:val="yellow"/>
        </w:rPr>
        <w:t xml:space="preserve"> or </w:t>
      </w:r>
      <w:r w:rsidR="001679F7" w:rsidRPr="006C6402">
        <w:rPr>
          <w:i/>
          <w:highlight w:val="yellow"/>
        </w:rPr>
        <w:t>agree</w:t>
      </w:r>
      <w:r w:rsidR="00820A03" w:rsidRPr="006C6402">
        <w:rPr>
          <w:highlight w:val="yellow"/>
        </w:rPr>
        <w:t xml:space="preserve"> that data ethics could be an issue for data shari</w:t>
      </w:r>
      <w:r w:rsidR="00561FA7" w:rsidRPr="006C6402">
        <w:rPr>
          <w:highlight w:val="yellow"/>
        </w:rPr>
        <w:t>ng (Figure</w:t>
      </w:r>
      <w:r w:rsidR="00820A03" w:rsidRPr="006C6402">
        <w:rPr>
          <w:highlight w:val="yellow"/>
        </w:rPr>
        <w:t xml:space="preserve"> 7). </w:t>
      </w:r>
      <w:r w:rsidR="00102564">
        <w:rPr>
          <w:highlight w:val="yellow"/>
        </w:rPr>
        <w:t>D</w:t>
      </w:r>
      <w:r w:rsidR="00561FA7" w:rsidRPr="006C6402">
        <w:rPr>
          <w:highlight w:val="yellow"/>
        </w:rPr>
        <w:t xml:space="preserve">ata </w:t>
      </w:r>
      <w:r w:rsidR="00561FA7">
        <w:rPr>
          <w:highlight w:val="yellow"/>
        </w:rPr>
        <w:t xml:space="preserve">indicates that some of the researchers who </w:t>
      </w:r>
      <w:r w:rsidR="003D1909">
        <w:rPr>
          <w:highlight w:val="yellow"/>
        </w:rPr>
        <w:t>claim having no</w:t>
      </w:r>
      <w:r w:rsidR="00561FA7">
        <w:rPr>
          <w:highlight w:val="yellow"/>
        </w:rPr>
        <w:t xml:space="preserve"> problems with data sharing still have some concerns regarding ethics. </w:t>
      </w:r>
    </w:p>
    <w:p w14:paraId="308DCA4F" w14:textId="3AF9F05D" w:rsidR="003D1909" w:rsidRDefault="003D1909" w:rsidP="00196DFA">
      <w:pPr>
        <w:spacing w:after="0" w:line="240" w:lineRule="auto"/>
        <w:jc w:val="left"/>
      </w:pPr>
    </w:p>
    <w:p w14:paraId="05700B71" w14:textId="77777777" w:rsidR="003D1909" w:rsidRPr="004E4E7D" w:rsidRDefault="003D1909" w:rsidP="003D1909">
      <w:pPr>
        <w:spacing w:after="0" w:line="240" w:lineRule="auto"/>
        <w:jc w:val="left"/>
      </w:pPr>
      <w:r w:rsidRPr="004E4E7D">
        <w:t>A significant association was found between researchers’ country and  universities’ encouragement towards OA (</w:t>
      </w:r>
      <m:oMath>
        <m:r>
          <m:rPr>
            <m:sty m:val="p"/>
          </m:rPr>
          <w:rPr>
            <w:rFonts w:ascii="Cambria Math" w:hAnsi="Cambria Math"/>
            <w:lang w:val="tr-TR"/>
          </w:rPr>
          <w:sym w:font="Symbol" w:char="F063"/>
        </m:r>
      </m:oMath>
      <w:r w:rsidRPr="004E4E7D">
        <w:rPr>
          <w:bCs/>
          <w:vertAlign w:val="superscript"/>
          <w:lang w:val="tr-TR"/>
        </w:rPr>
        <w:t>2</w:t>
      </w:r>
      <w:r w:rsidRPr="004E4E7D">
        <w:rPr>
          <w:bCs/>
          <w:vertAlign w:val="subscript"/>
          <w:lang w:val="tr-TR"/>
        </w:rPr>
        <w:t xml:space="preserve">(4) </w:t>
      </w:r>
      <w:r w:rsidRPr="004E4E7D">
        <w:rPr>
          <w:bCs/>
          <w:lang w:val="tr-TR"/>
        </w:rPr>
        <w:t xml:space="preserve">= 30,371; </w:t>
      </w:r>
      <w:r w:rsidRPr="004E4E7D">
        <w:rPr>
          <w:bCs/>
          <w:i/>
          <w:iCs/>
          <w:lang w:val="tr-TR"/>
        </w:rPr>
        <w:t xml:space="preserve">p </w:t>
      </w:r>
      <w:r w:rsidRPr="004E4E7D">
        <w:rPr>
          <w:bCs/>
          <w:lang w:val="tr-TR"/>
        </w:rPr>
        <w:t>= 0</w:t>
      </w:r>
      <w:r w:rsidRPr="004E4E7D">
        <w:rPr>
          <w:bCs/>
        </w:rPr>
        <w:t xml:space="preserve">,000). The lowest score is in France (18%) and Turkey (19%) and the highest in UK (41%). There is also a strong association between country and the researcher’s familiarity with funding body’s requirements for data storage </w:t>
      </w:r>
      <w:r w:rsidRPr="004E4E7D">
        <w:t>(</w:t>
      </w:r>
      <m:oMath>
        <m:r>
          <m:rPr>
            <m:sty m:val="p"/>
          </m:rPr>
          <w:rPr>
            <w:rFonts w:ascii="Cambria Math" w:hAnsi="Cambria Math"/>
            <w:lang w:val="tr-TR"/>
          </w:rPr>
          <w:sym w:font="Symbol" w:char="F063"/>
        </m:r>
      </m:oMath>
      <w:r w:rsidRPr="004E4E7D">
        <w:rPr>
          <w:bCs/>
          <w:vertAlign w:val="superscript"/>
          <w:lang w:val="tr-TR"/>
        </w:rPr>
        <w:t>2</w:t>
      </w:r>
      <w:r w:rsidRPr="004E4E7D">
        <w:rPr>
          <w:bCs/>
          <w:vertAlign w:val="subscript"/>
          <w:lang w:val="tr-TR"/>
        </w:rPr>
        <w:t xml:space="preserve">(4) </w:t>
      </w:r>
      <w:r w:rsidRPr="004E4E7D">
        <w:rPr>
          <w:bCs/>
          <w:lang w:val="tr-TR"/>
        </w:rPr>
        <w:t xml:space="preserve">= 193.026; </w:t>
      </w:r>
      <w:r w:rsidRPr="004E4E7D">
        <w:rPr>
          <w:bCs/>
          <w:i/>
          <w:iCs/>
          <w:lang w:val="tr-TR"/>
        </w:rPr>
        <w:t xml:space="preserve">p </w:t>
      </w:r>
      <w:r w:rsidRPr="004E4E7D">
        <w:rPr>
          <w:bCs/>
          <w:lang w:val="tr-TR"/>
        </w:rPr>
        <w:t>= 0</w:t>
      </w:r>
      <w:r w:rsidRPr="004E4E7D">
        <w:rPr>
          <w:bCs/>
        </w:rPr>
        <w:t xml:space="preserve">,000). Researchers in the UK are more familiar with funding body’s requirements (67%); these scores are very low for France and Turkey (11% and 16% respectively). </w:t>
      </w:r>
      <w:r w:rsidRPr="004E4E7D">
        <w:t>These findings could be linked with the development of RDM related policies and mandates in the respective countries.</w:t>
      </w:r>
    </w:p>
    <w:p w14:paraId="3DA795BF" w14:textId="772451F2" w:rsidR="00406165" w:rsidRPr="00196DFA" w:rsidRDefault="00406165" w:rsidP="00196DFA">
      <w:pPr>
        <w:spacing w:after="0" w:line="240" w:lineRule="auto"/>
        <w:jc w:val="center"/>
        <w:rPr>
          <w:rFonts w:ascii="Optima" w:hAnsi="Optima"/>
          <w:b/>
          <w:sz w:val="18"/>
          <w:szCs w:val="18"/>
        </w:rPr>
      </w:pPr>
    </w:p>
    <w:tbl>
      <w:tblPr>
        <w:tblStyle w:val="TableGrid"/>
        <w:tblW w:w="0" w:type="auto"/>
        <w:tblInd w:w="1271" w:type="dxa"/>
        <w:tblLook w:val="04A0" w:firstRow="1" w:lastRow="0" w:firstColumn="1" w:lastColumn="0" w:noHBand="0" w:noVBand="1"/>
      </w:tblPr>
      <w:tblGrid>
        <w:gridCol w:w="6095"/>
      </w:tblGrid>
      <w:tr w:rsidR="00561FA7" w14:paraId="23ABED6C" w14:textId="77777777" w:rsidTr="00522EE8">
        <w:tc>
          <w:tcPr>
            <w:tcW w:w="6095" w:type="dxa"/>
          </w:tcPr>
          <w:p w14:paraId="1BFF13EB" w14:textId="77777777" w:rsidR="00561FA7" w:rsidRDefault="00561FA7" w:rsidP="003D1909">
            <w:pPr>
              <w:jc w:val="center"/>
            </w:pPr>
            <w:r>
              <w:rPr>
                <w:noProof/>
                <w:lang w:eastAsia="en-GB"/>
              </w:rPr>
              <w:drawing>
                <wp:inline distT="0" distB="0" distL="0" distR="0" wp14:anchorId="04C8BD05" wp14:editId="4E5AFD9F">
                  <wp:extent cx="3534410" cy="2319561"/>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70112" cy="2342991"/>
                          </a:xfrm>
                          <a:prstGeom prst="rect">
                            <a:avLst/>
                          </a:prstGeom>
                        </pic:spPr>
                      </pic:pic>
                    </a:graphicData>
                  </a:graphic>
                </wp:inline>
              </w:drawing>
            </w:r>
          </w:p>
        </w:tc>
      </w:tr>
    </w:tbl>
    <w:p w14:paraId="15C013EA" w14:textId="77777777" w:rsidR="00561FA7" w:rsidRPr="003D1909" w:rsidRDefault="00561FA7" w:rsidP="003D1909">
      <w:pPr>
        <w:spacing w:before="120"/>
        <w:jc w:val="center"/>
      </w:pPr>
      <w:r w:rsidRPr="001679F7">
        <w:rPr>
          <w:rFonts w:ascii="Optima" w:hAnsi="Optima"/>
          <w:bCs/>
          <w:sz w:val="18"/>
          <w:szCs w:val="18"/>
          <w:highlight w:val="yellow"/>
        </w:rPr>
        <w:t>Fig 7:</w:t>
      </w:r>
      <w:r w:rsidRPr="003D1909">
        <w:rPr>
          <w:rFonts w:ascii="Optima" w:hAnsi="Optima"/>
          <w:bCs/>
          <w:sz w:val="18"/>
          <w:szCs w:val="18"/>
        </w:rPr>
        <w:t xml:space="preserve"> </w:t>
      </w:r>
      <w:r w:rsidRPr="003D1909">
        <w:rPr>
          <w:rFonts w:ascii="Optima" w:hAnsi="Optima"/>
          <w:sz w:val="18"/>
          <w:szCs w:val="18"/>
        </w:rPr>
        <w:t>Familiarity with and views on OA by country</w:t>
      </w:r>
    </w:p>
    <w:p w14:paraId="790C3AE5" w14:textId="640E9604" w:rsidR="000D0ABD" w:rsidRPr="004E4E7D" w:rsidRDefault="003D1909" w:rsidP="00196DFA">
      <w:pPr>
        <w:spacing w:after="0" w:line="240" w:lineRule="auto"/>
        <w:jc w:val="left"/>
      </w:pPr>
      <w:r>
        <w:rPr>
          <w:bCs/>
        </w:rPr>
        <w:t>The</w:t>
      </w:r>
      <w:r w:rsidR="000D0ABD" w:rsidRPr="004E4E7D">
        <w:t xml:space="preserve"> culture of OA is not very common</w:t>
      </w:r>
      <w:r w:rsidR="00957232">
        <w:t>:</w:t>
      </w:r>
      <w:r w:rsidR="006F6836" w:rsidRPr="004E4E7D">
        <w:t xml:space="preserve"> </w:t>
      </w:r>
      <w:r w:rsidR="00957232">
        <w:t>o</w:t>
      </w:r>
      <w:r w:rsidR="006F6836" w:rsidRPr="004E4E7D">
        <w:t>nly</w:t>
      </w:r>
      <w:r w:rsidR="000D0ABD" w:rsidRPr="004E4E7D">
        <w:t xml:space="preserve"> </w:t>
      </w:r>
      <w:r w:rsidR="00F043F5" w:rsidRPr="004E4E7D">
        <w:t>27</w:t>
      </w:r>
      <w:r w:rsidR="000D0ABD" w:rsidRPr="004E4E7D">
        <w:t xml:space="preserve">% of researchers share </w:t>
      </w:r>
      <w:r w:rsidR="006F6836" w:rsidRPr="004E4E7D">
        <w:t xml:space="preserve">their </w:t>
      </w:r>
      <w:r w:rsidR="000D0ABD" w:rsidRPr="004E4E7D">
        <w:t xml:space="preserve">data with everyone, and majority prefer some form of a restricted access; </w:t>
      </w:r>
      <w:r w:rsidR="006E1D1B" w:rsidRPr="004E4E7D">
        <w:t xml:space="preserve">35% </w:t>
      </w:r>
      <w:r w:rsidR="000D0ABD" w:rsidRPr="004E4E7D">
        <w:t xml:space="preserve">open data only to </w:t>
      </w:r>
      <w:r w:rsidR="00ED2AC5" w:rsidRPr="004E4E7D">
        <w:t xml:space="preserve">their </w:t>
      </w:r>
      <w:r w:rsidR="000D0ABD" w:rsidRPr="004E4E7D">
        <w:t>own research team, and 46% are willing to make data available only on request</w:t>
      </w:r>
      <w:r>
        <w:t xml:space="preserve"> </w:t>
      </w:r>
      <w:r w:rsidRPr="003D1909">
        <w:rPr>
          <w:highlight w:val="yellow"/>
        </w:rPr>
        <w:t>(Figure 8-9</w:t>
      </w:r>
      <w:r w:rsidR="008045C9" w:rsidRPr="003D1909">
        <w:rPr>
          <w:highlight w:val="yellow"/>
        </w:rPr>
        <w:t>)</w:t>
      </w:r>
      <w:r w:rsidR="000D0ABD" w:rsidRPr="003D1909">
        <w:rPr>
          <w:highlight w:val="yellow"/>
        </w:rPr>
        <w:t>.</w:t>
      </w:r>
    </w:p>
    <w:p w14:paraId="0685D9DB" w14:textId="77777777" w:rsidR="00EE4749" w:rsidRDefault="00EE4749" w:rsidP="00196DFA">
      <w:pPr>
        <w:spacing w:after="0" w:line="240" w:lineRule="auto"/>
        <w:jc w:val="left"/>
      </w:pPr>
    </w:p>
    <w:tbl>
      <w:tblPr>
        <w:tblStyle w:val="TableGrid"/>
        <w:tblW w:w="8359" w:type="dxa"/>
        <w:tblLayout w:type="fixed"/>
        <w:tblLook w:val="04A0" w:firstRow="1" w:lastRow="0" w:firstColumn="1" w:lastColumn="0" w:noHBand="0" w:noVBand="1"/>
      </w:tblPr>
      <w:tblGrid>
        <w:gridCol w:w="4116"/>
        <w:gridCol w:w="4243"/>
      </w:tblGrid>
      <w:tr w:rsidR="00EE4749" w14:paraId="6D06D571" w14:textId="77777777" w:rsidTr="001679F7">
        <w:tc>
          <w:tcPr>
            <w:tcW w:w="4116" w:type="dxa"/>
          </w:tcPr>
          <w:p w14:paraId="6D643A55" w14:textId="12BD8425" w:rsidR="00EE4749" w:rsidRDefault="00EE4749" w:rsidP="00196DFA">
            <w:pPr>
              <w:jc w:val="left"/>
            </w:pPr>
            <w:r w:rsidRPr="00EE4749">
              <w:rPr>
                <w:noProof/>
                <w:lang w:eastAsia="en-GB"/>
              </w:rPr>
              <w:drawing>
                <wp:inline distT="0" distB="0" distL="0" distR="0" wp14:anchorId="0B834820" wp14:editId="5FB72D05">
                  <wp:extent cx="2475287" cy="1762158"/>
                  <wp:effectExtent l="0" t="0" r="127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91438" cy="1773656"/>
                          </a:xfrm>
                          <a:prstGeom prst="rect">
                            <a:avLst/>
                          </a:prstGeom>
                        </pic:spPr>
                      </pic:pic>
                    </a:graphicData>
                  </a:graphic>
                </wp:inline>
              </w:drawing>
            </w:r>
          </w:p>
        </w:tc>
        <w:tc>
          <w:tcPr>
            <w:tcW w:w="4243" w:type="dxa"/>
          </w:tcPr>
          <w:p w14:paraId="391EC8B7" w14:textId="70804D9F" w:rsidR="00EE4749" w:rsidRDefault="00EE4749" w:rsidP="00196DFA">
            <w:pPr>
              <w:jc w:val="left"/>
            </w:pPr>
            <w:r w:rsidRPr="00EE4749">
              <w:rPr>
                <w:noProof/>
                <w:lang w:eastAsia="en-GB"/>
              </w:rPr>
              <w:drawing>
                <wp:inline distT="0" distB="0" distL="0" distR="0" wp14:anchorId="052EC58D" wp14:editId="3EDC77F6">
                  <wp:extent cx="2773995" cy="1762125"/>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12966" cy="1786881"/>
                          </a:xfrm>
                          <a:prstGeom prst="rect">
                            <a:avLst/>
                          </a:prstGeom>
                        </pic:spPr>
                      </pic:pic>
                    </a:graphicData>
                  </a:graphic>
                </wp:inline>
              </w:drawing>
            </w:r>
          </w:p>
        </w:tc>
      </w:tr>
    </w:tbl>
    <w:p w14:paraId="1B460618" w14:textId="1D750AD0" w:rsidR="00941009" w:rsidRPr="003D1909" w:rsidRDefault="00941009" w:rsidP="00941009">
      <w:pPr>
        <w:spacing w:before="120"/>
        <w:rPr>
          <w:sz w:val="17"/>
          <w:szCs w:val="17"/>
        </w:rPr>
      </w:pPr>
      <w:r w:rsidRPr="003D1909">
        <w:rPr>
          <w:rFonts w:ascii="Optima" w:hAnsi="Optima"/>
          <w:bCs/>
          <w:sz w:val="17"/>
          <w:szCs w:val="17"/>
          <w:highlight w:val="yellow"/>
        </w:rPr>
        <w:t xml:space="preserve">Fig 8: </w:t>
      </w:r>
      <w:r w:rsidRPr="003D1909">
        <w:rPr>
          <w:rFonts w:ascii="Optima" w:hAnsi="Optima"/>
          <w:sz w:val="17"/>
          <w:szCs w:val="17"/>
          <w:highlight w:val="yellow"/>
        </w:rPr>
        <w:t>Availability of researchers’ own data by country</w:t>
      </w:r>
      <w:r w:rsidRPr="003D1909">
        <w:rPr>
          <w:rFonts w:ascii="Optima" w:hAnsi="Optima"/>
          <w:sz w:val="17"/>
          <w:szCs w:val="17"/>
          <w:highlight w:val="yellow"/>
        </w:rPr>
        <w:tab/>
      </w:r>
      <w:r w:rsidRPr="003D1909">
        <w:rPr>
          <w:rFonts w:ascii="Optima" w:hAnsi="Optima"/>
          <w:bCs/>
          <w:sz w:val="17"/>
          <w:szCs w:val="17"/>
          <w:highlight w:val="yellow"/>
        </w:rPr>
        <w:t xml:space="preserve">Fig 9: </w:t>
      </w:r>
      <w:r w:rsidRPr="003D1909">
        <w:rPr>
          <w:rFonts w:ascii="Optima" w:hAnsi="Optima"/>
          <w:sz w:val="17"/>
          <w:szCs w:val="17"/>
          <w:highlight w:val="yellow"/>
        </w:rPr>
        <w:t>Availability of researchers’ own data by discipline</w:t>
      </w:r>
    </w:p>
    <w:p w14:paraId="3F43A719" w14:textId="62D3FB38" w:rsidR="00F043F5" w:rsidRPr="004E4E7D" w:rsidRDefault="0000511A" w:rsidP="00196DFA">
      <w:pPr>
        <w:spacing w:after="0" w:line="240" w:lineRule="auto"/>
        <w:jc w:val="left"/>
      </w:pPr>
      <w:r w:rsidRPr="004E4E7D">
        <w:t xml:space="preserve">Researchers do have a number of concerns for making data available in OA mode. </w:t>
      </w:r>
      <w:r w:rsidR="00F043F5" w:rsidRPr="004E4E7D">
        <w:t>T</w:t>
      </w:r>
      <w:r w:rsidRPr="004E4E7D">
        <w:t>he greatest concerns are legal and ethical issues (39%), whil</w:t>
      </w:r>
      <w:r w:rsidR="00BE4441">
        <w:t>st</w:t>
      </w:r>
      <w:r w:rsidRPr="004E4E7D">
        <w:t xml:space="preserve"> other key concerns include misinterpretation of data (29%) a</w:t>
      </w:r>
      <w:r w:rsidR="001679F7">
        <w:t xml:space="preserve">nd misuse of data (25%) </w:t>
      </w:r>
      <w:r w:rsidR="001679F7" w:rsidRPr="00CF0BAC">
        <w:rPr>
          <w:highlight w:val="yellow"/>
        </w:rPr>
        <w:t>(Figure 10</w:t>
      </w:r>
      <w:r w:rsidRPr="00CF0BAC">
        <w:rPr>
          <w:highlight w:val="yellow"/>
        </w:rPr>
        <w:t>).</w:t>
      </w:r>
      <w:r w:rsidRPr="004E4E7D">
        <w:t xml:space="preserve"> </w:t>
      </w:r>
    </w:p>
    <w:p w14:paraId="25C42A01" w14:textId="77777777" w:rsidR="00DA47CF" w:rsidRDefault="00DA47CF" w:rsidP="00196DFA">
      <w:pPr>
        <w:spacing w:after="0" w:line="240" w:lineRule="auto"/>
        <w:jc w:val="left"/>
      </w:pPr>
    </w:p>
    <w:tbl>
      <w:tblPr>
        <w:tblStyle w:val="TableGrid"/>
        <w:tblW w:w="0" w:type="auto"/>
        <w:tblInd w:w="1838" w:type="dxa"/>
        <w:tblLook w:val="04A0" w:firstRow="1" w:lastRow="0" w:firstColumn="1" w:lastColumn="0" w:noHBand="0" w:noVBand="1"/>
      </w:tblPr>
      <w:tblGrid>
        <w:gridCol w:w="4716"/>
      </w:tblGrid>
      <w:tr w:rsidR="00DA47CF" w14:paraId="5F66A25D" w14:textId="77777777" w:rsidTr="00CF0BAC">
        <w:tc>
          <w:tcPr>
            <w:tcW w:w="4536" w:type="dxa"/>
          </w:tcPr>
          <w:p w14:paraId="050657E5" w14:textId="12DFB649" w:rsidR="00DA47CF" w:rsidRDefault="002D7BE8" w:rsidP="00DA47CF">
            <w:pPr>
              <w:jc w:val="left"/>
            </w:pPr>
            <w:r w:rsidRPr="002D7BE8">
              <w:rPr>
                <w:rFonts w:ascii="Optima" w:hAnsi="Optima"/>
                <w:b/>
                <w:bCs/>
                <w:noProof/>
                <w:sz w:val="17"/>
                <w:szCs w:val="17"/>
                <w:lang w:eastAsia="en-GB"/>
              </w:rPr>
              <w:drawing>
                <wp:inline distT="0" distB="0" distL="0" distR="0" wp14:anchorId="2B60CB84" wp14:editId="4245B77A">
                  <wp:extent cx="2854064" cy="1917700"/>
                  <wp:effectExtent l="0" t="0" r="381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92164" cy="1943300"/>
                          </a:xfrm>
                          <a:prstGeom prst="rect">
                            <a:avLst/>
                          </a:prstGeom>
                        </pic:spPr>
                      </pic:pic>
                    </a:graphicData>
                  </a:graphic>
                </wp:inline>
              </w:drawing>
            </w:r>
          </w:p>
        </w:tc>
      </w:tr>
    </w:tbl>
    <w:p w14:paraId="718C2281" w14:textId="67605A94" w:rsidR="00DA47CF" w:rsidRPr="00CF0BAC" w:rsidRDefault="00266D4B" w:rsidP="00CF0BAC">
      <w:pPr>
        <w:spacing w:before="120" w:after="0" w:line="240" w:lineRule="auto"/>
        <w:jc w:val="center"/>
      </w:pPr>
      <w:r w:rsidRPr="00CF0BAC">
        <w:rPr>
          <w:rFonts w:ascii="Optima" w:hAnsi="Optima"/>
          <w:bCs/>
          <w:sz w:val="17"/>
          <w:szCs w:val="17"/>
        </w:rPr>
        <w:t>Fig 10</w:t>
      </w:r>
      <w:r w:rsidR="00DA47CF" w:rsidRPr="00CF0BAC">
        <w:rPr>
          <w:rFonts w:ascii="Optima" w:hAnsi="Optima"/>
          <w:bCs/>
          <w:sz w:val="17"/>
          <w:szCs w:val="17"/>
        </w:rPr>
        <w:t xml:space="preserve">: </w:t>
      </w:r>
      <w:r w:rsidR="00DA47CF" w:rsidRPr="00CF0BAC">
        <w:rPr>
          <w:rFonts w:ascii="Optima" w:hAnsi="Optima"/>
          <w:sz w:val="18"/>
          <w:szCs w:val="18"/>
        </w:rPr>
        <w:t>Researchers’ concerns for sharing their data</w:t>
      </w:r>
      <w:r w:rsidR="00DA47CF" w:rsidRPr="00CF0BAC">
        <w:rPr>
          <w:rFonts w:ascii="Optima" w:hAnsi="Optima"/>
          <w:sz w:val="17"/>
          <w:szCs w:val="17"/>
        </w:rPr>
        <w:t xml:space="preserve"> by country</w:t>
      </w:r>
    </w:p>
    <w:p w14:paraId="2814AD45" w14:textId="77777777" w:rsidR="00DA47CF" w:rsidRDefault="00DA47CF" w:rsidP="00196DFA">
      <w:pPr>
        <w:spacing w:after="0" w:line="240" w:lineRule="auto"/>
        <w:jc w:val="left"/>
      </w:pPr>
    </w:p>
    <w:p w14:paraId="29ECDDDF" w14:textId="5AA96544" w:rsidR="00481F71" w:rsidRDefault="00CF0BAC" w:rsidP="00196DFA">
      <w:pPr>
        <w:spacing w:after="0" w:line="240" w:lineRule="auto"/>
        <w:jc w:val="left"/>
      </w:pPr>
      <w:r w:rsidRPr="00CF0BAC">
        <w:rPr>
          <w:highlight w:val="yellow"/>
        </w:rPr>
        <w:t>Table 4</w:t>
      </w:r>
      <w:r w:rsidR="00174EFF" w:rsidRPr="004E4E7D">
        <w:t xml:space="preserve"> shows a</w:t>
      </w:r>
      <w:r w:rsidR="00F14232" w:rsidRPr="004E4E7D">
        <w:t>ssociations between researchers’ attributes</w:t>
      </w:r>
      <w:r w:rsidR="002A6167" w:rsidRPr="004E4E7D">
        <w:t xml:space="preserve"> and behaviour in relation to opening their</w:t>
      </w:r>
      <w:r w:rsidR="00F14232" w:rsidRPr="004E4E7D">
        <w:t xml:space="preserve"> data</w:t>
      </w:r>
      <w:r w:rsidR="00F14232" w:rsidRPr="004E4E7D">
        <w:rPr>
          <w:b/>
        </w:rPr>
        <w:t xml:space="preserve"> </w:t>
      </w:r>
      <w:r w:rsidR="00174EFF" w:rsidRPr="004E4E7D">
        <w:t>for public access</w:t>
      </w:r>
      <w:r w:rsidR="00841976" w:rsidRPr="004E4E7D">
        <w:t xml:space="preserve">. </w:t>
      </w:r>
      <w:r w:rsidR="00841976" w:rsidRPr="003441DD">
        <w:rPr>
          <w:highlight w:val="yellow"/>
        </w:rPr>
        <w:t xml:space="preserve">Findings </w:t>
      </w:r>
      <w:r w:rsidR="003441DD" w:rsidRPr="003441DD">
        <w:rPr>
          <w:highlight w:val="yellow"/>
        </w:rPr>
        <w:t>shown in Figure 10</w:t>
      </w:r>
      <w:r w:rsidR="002E5F2B">
        <w:t xml:space="preserve"> </w:t>
      </w:r>
      <w:r w:rsidR="00841976" w:rsidRPr="004E4E7D">
        <w:t>indicate that c</w:t>
      </w:r>
      <w:r w:rsidR="005906A5" w:rsidRPr="004E4E7D">
        <w:t xml:space="preserve">oncerns regarding legal and ethical issues is highest in </w:t>
      </w:r>
      <w:r w:rsidR="00BE4441">
        <w:t xml:space="preserve">the </w:t>
      </w:r>
      <w:r w:rsidR="005906A5" w:rsidRPr="004E4E7D">
        <w:t>UK (70%, as opposed to 47% in Turkey and 22% in France</w:t>
      </w:r>
      <w:r w:rsidR="00174EFF" w:rsidRPr="004E4E7D">
        <w:t xml:space="preserve">); and </w:t>
      </w:r>
      <w:r w:rsidR="0035536C" w:rsidRPr="004E4E7D">
        <w:t>number of r</w:t>
      </w:r>
      <w:r w:rsidR="005906A5" w:rsidRPr="004E4E7D">
        <w:t xml:space="preserve">esearchers who have no concerns is the lowest in </w:t>
      </w:r>
      <w:r w:rsidR="00BE4441">
        <w:t xml:space="preserve">the </w:t>
      </w:r>
      <w:r w:rsidR="005906A5" w:rsidRPr="004E4E7D">
        <w:t>UK (13%</w:t>
      </w:r>
      <w:r w:rsidR="0035536C" w:rsidRPr="004E4E7D">
        <w:t>)</w:t>
      </w:r>
      <w:r w:rsidR="005906A5" w:rsidRPr="004E4E7D">
        <w:t>, as opposed to France and Turkey</w:t>
      </w:r>
      <w:r w:rsidR="0035536C" w:rsidRPr="004E4E7D">
        <w:t xml:space="preserve"> (42%</w:t>
      </w:r>
      <w:r w:rsidR="00C02FAD">
        <w:t xml:space="preserve"> each</w:t>
      </w:r>
      <w:r w:rsidR="005906A5" w:rsidRPr="004E4E7D">
        <w:t xml:space="preserve">); fear of losing scientific </w:t>
      </w:r>
      <w:r w:rsidR="0035536C" w:rsidRPr="004E4E7D">
        <w:t xml:space="preserve">edge is higher in France (27%). Data indicates that well established policies increase the concerns </w:t>
      </w:r>
      <w:r w:rsidR="001A0441" w:rsidRPr="004E4E7D">
        <w:t>of researchers probably</w:t>
      </w:r>
      <w:r w:rsidR="0035536C" w:rsidRPr="004E4E7D">
        <w:t xml:space="preserve"> because </w:t>
      </w:r>
      <w:r w:rsidR="001A0441" w:rsidRPr="004E4E7D">
        <w:t xml:space="preserve">of </w:t>
      </w:r>
      <w:r w:rsidR="0035536C" w:rsidRPr="004E4E7D">
        <w:t xml:space="preserve">the effect on </w:t>
      </w:r>
      <w:r w:rsidR="001A0441" w:rsidRPr="004E4E7D">
        <w:t xml:space="preserve">their </w:t>
      </w:r>
      <w:r w:rsidR="0035536C" w:rsidRPr="004E4E7D">
        <w:t>awareness level</w:t>
      </w:r>
      <w:r w:rsidR="002A6167" w:rsidRPr="004E4E7D">
        <w:t xml:space="preserve"> and mandates</w:t>
      </w:r>
      <w:r w:rsidR="0035536C" w:rsidRPr="004E4E7D">
        <w:t xml:space="preserve">. </w:t>
      </w:r>
      <w:r w:rsidR="001A0441" w:rsidRPr="004E4E7D">
        <w:t xml:space="preserve">Additionally, </w:t>
      </w:r>
      <w:r w:rsidR="005906A5" w:rsidRPr="004E4E7D">
        <w:t>concern</w:t>
      </w:r>
      <w:r w:rsidR="0035536C" w:rsidRPr="004E4E7D">
        <w:t>s</w:t>
      </w:r>
      <w:r w:rsidR="005906A5" w:rsidRPr="004E4E7D">
        <w:t xml:space="preserve"> regarding legal and ethical issues </w:t>
      </w:r>
      <w:r w:rsidR="00174EFF" w:rsidRPr="004E4E7D">
        <w:t xml:space="preserve">are the </w:t>
      </w:r>
      <w:r w:rsidR="005906A5" w:rsidRPr="004E4E7D">
        <w:t>highest in social sciences (49</w:t>
      </w:r>
      <w:r w:rsidR="001A0441" w:rsidRPr="004E4E7D">
        <w:t>%)</w:t>
      </w:r>
      <w:r w:rsidR="00174EFF" w:rsidRPr="004E4E7D">
        <w:t>.</w:t>
      </w:r>
      <w:r w:rsidR="001A0441" w:rsidRPr="004E4E7D">
        <w:t xml:space="preserve"> </w:t>
      </w:r>
    </w:p>
    <w:p w14:paraId="12AAB212" w14:textId="77777777" w:rsidR="00481F71" w:rsidRPr="004E4E7D" w:rsidRDefault="00481F71" w:rsidP="00196DFA">
      <w:pPr>
        <w:spacing w:after="0" w:line="240" w:lineRule="auto"/>
        <w:jc w:val="left"/>
      </w:pPr>
    </w:p>
    <w:tbl>
      <w:tblPr>
        <w:tblW w:w="8505" w:type="dxa"/>
        <w:jc w:val="center"/>
        <w:tblBorders>
          <w:top w:val="single" w:sz="4" w:space="0" w:color="auto"/>
          <w:bottom w:val="single" w:sz="4" w:space="0" w:color="auto"/>
        </w:tblBorders>
        <w:tblLook w:val="04A0" w:firstRow="1" w:lastRow="0" w:firstColumn="1" w:lastColumn="0" w:noHBand="0" w:noVBand="1"/>
      </w:tblPr>
      <w:tblGrid>
        <w:gridCol w:w="1843"/>
        <w:gridCol w:w="4394"/>
        <w:gridCol w:w="2268"/>
      </w:tblGrid>
      <w:tr w:rsidR="00481F71" w:rsidRPr="00196DFA" w14:paraId="28E10CAB" w14:textId="77777777" w:rsidTr="00DA1095">
        <w:trPr>
          <w:trHeight w:val="20"/>
          <w:jc w:val="center"/>
        </w:trPr>
        <w:tc>
          <w:tcPr>
            <w:tcW w:w="6237" w:type="dxa"/>
            <w:gridSpan w:val="2"/>
            <w:tcBorders>
              <w:top w:val="single" w:sz="8" w:space="0" w:color="auto"/>
              <w:left w:val="single" w:sz="4" w:space="0" w:color="auto"/>
              <w:bottom w:val="single" w:sz="4" w:space="0" w:color="auto"/>
              <w:right w:val="single" w:sz="4" w:space="0" w:color="auto"/>
            </w:tcBorders>
            <w:shd w:val="clear" w:color="auto" w:fill="000000" w:themeFill="text1"/>
            <w:vAlign w:val="center"/>
          </w:tcPr>
          <w:p w14:paraId="322B26FF" w14:textId="4CFA2E43" w:rsidR="00481F71" w:rsidRPr="00196DFA" w:rsidRDefault="00481F71" w:rsidP="00FA30E9">
            <w:pPr>
              <w:spacing w:after="0" w:line="240" w:lineRule="auto"/>
              <w:jc w:val="center"/>
              <w:rPr>
                <w:rFonts w:ascii="Optima" w:hAnsi="Optima"/>
                <w:bCs/>
                <w:sz w:val="18"/>
                <w:szCs w:val="18"/>
              </w:rPr>
            </w:pPr>
            <w:r w:rsidRPr="00C57DB0">
              <w:rPr>
                <w:rFonts w:ascii="Optima" w:hAnsi="Optima"/>
                <w:b/>
                <w:sz w:val="18"/>
                <w:szCs w:val="18"/>
              </w:rPr>
              <w:t xml:space="preserve">Concerns for sharing </w:t>
            </w:r>
            <w:r w:rsidRPr="00C57DB0">
              <w:rPr>
                <w:rFonts w:ascii="Optima" w:hAnsi="Optima"/>
                <w:b/>
                <w:bCs/>
                <w:sz w:val="18"/>
                <w:szCs w:val="18"/>
              </w:rPr>
              <w:t>data</w:t>
            </w:r>
          </w:p>
        </w:tc>
        <w:tc>
          <w:tcPr>
            <w:tcW w:w="2268" w:type="dxa"/>
            <w:tcBorders>
              <w:top w:val="single" w:sz="8" w:space="0" w:color="auto"/>
              <w:left w:val="single" w:sz="4" w:space="0" w:color="auto"/>
              <w:right w:val="single" w:sz="4" w:space="0" w:color="auto"/>
            </w:tcBorders>
            <w:shd w:val="clear" w:color="auto" w:fill="000000" w:themeFill="text1"/>
            <w:vAlign w:val="center"/>
          </w:tcPr>
          <w:p w14:paraId="3C83D722" w14:textId="7A0918D4" w:rsidR="00481F71" w:rsidRPr="00196DFA" w:rsidRDefault="00481F71" w:rsidP="00196DFA">
            <w:pPr>
              <w:spacing w:after="0" w:line="240" w:lineRule="auto"/>
              <w:jc w:val="center"/>
              <w:rPr>
                <w:rFonts w:ascii="Optima" w:eastAsia="Calibri" w:hAnsi="Optima"/>
                <w:sz w:val="18"/>
                <w:szCs w:val="18"/>
                <w:lang w:val="tr-TR"/>
              </w:rPr>
            </w:pPr>
            <w:r w:rsidRPr="00C57DB0">
              <w:rPr>
                <w:rFonts w:ascii="Optima" w:hAnsi="Optima"/>
                <w:b/>
                <w:sz w:val="18"/>
                <w:szCs w:val="18"/>
              </w:rPr>
              <w:t>Value</w:t>
            </w:r>
          </w:p>
        </w:tc>
      </w:tr>
      <w:tr w:rsidR="005906A5" w:rsidRPr="00196DFA" w14:paraId="2FD79FC3" w14:textId="77777777" w:rsidTr="00DA1095">
        <w:trPr>
          <w:trHeight w:val="20"/>
          <w:jc w:val="center"/>
        </w:trPr>
        <w:tc>
          <w:tcPr>
            <w:tcW w:w="1843" w:type="dxa"/>
            <w:vMerge w:val="restart"/>
            <w:tcBorders>
              <w:top w:val="single" w:sz="8" w:space="0" w:color="auto"/>
              <w:left w:val="single" w:sz="4" w:space="0" w:color="auto"/>
              <w:bottom w:val="single" w:sz="4" w:space="0" w:color="auto"/>
              <w:right w:val="single" w:sz="4" w:space="0" w:color="auto"/>
            </w:tcBorders>
            <w:vAlign w:val="center"/>
          </w:tcPr>
          <w:p w14:paraId="58B0A88B" w14:textId="77777777" w:rsidR="005906A5" w:rsidRPr="00196DFA" w:rsidRDefault="005906A5" w:rsidP="00196DFA">
            <w:pPr>
              <w:spacing w:after="0" w:line="240" w:lineRule="auto"/>
              <w:jc w:val="left"/>
              <w:rPr>
                <w:rFonts w:ascii="Optima" w:hAnsi="Optima"/>
                <w:color w:val="000000" w:themeColor="text1"/>
                <w:sz w:val="18"/>
                <w:szCs w:val="18"/>
              </w:rPr>
            </w:pPr>
            <w:r w:rsidRPr="00196DFA">
              <w:rPr>
                <w:rFonts w:ascii="Optima" w:hAnsi="Optima"/>
                <w:b/>
                <w:color w:val="000000" w:themeColor="text1"/>
                <w:sz w:val="18"/>
                <w:szCs w:val="18"/>
              </w:rPr>
              <w:t>Researchers’ country</w:t>
            </w:r>
          </w:p>
        </w:tc>
        <w:tc>
          <w:tcPr>
            <w:tcW w:w="4394" w:type="dxa"/>
            <w:tcBorders>
              <w:top w:val="single" w:sz="8" w:space="0" w:color="auto"/>
              <w:left w:val="single" w:sz="4" w:space="0" w:color="auto"/>
              <w:bottom w:val="single" w:sz="4" w:space="0" w:color="auto"/>
              <w:right w:val="single" w:sz="4" w:space="0" w:color="auto"/>
            </w:tcBorders>
            <w:vAlign w:val="center"/>
          </w:tcPr>
          <w:p w14:paraId="0C3EBDE8" w14:textId="1FB03518" w:rsidR="005906A5" w:rsidRPr="00196DFA" w:rsidRDefault="005906A5" w:rsidP="00196DFA">
            <w:pPr>
              <w:spacing w:after="0" w:line="240" w:lineRule="auto"/>
              <w:jc w:val="left"/>
              <w:rPr>
                <w:rFonts w:ascii="Optima" w:hAnsi="Optima"/>
                <w:b/>
                <w:sz w:val="18"/>
                <w:szCs w:val="18"/>
              </w:rPr>
            </w:pPr>
            <w:r w:rsidRPr="00196DFA">
              <w:rPr>
                <w:rFonts w:ascii="Optima" w:hAnsi="Optima"/>
                <w:bCs/>
                <w:sz w:val="18"/>
                <w:szCs w:val="18"/>
              </w:rPr>
              <w:t>Legal and ethical issues</w:t>
            </w:r>
          </w:p>
        </w:tc>
        <w:tc>
          <w:tcPr>
            <w:tcW w:w="2268" w:type="dxa"/>
            <w:tcBorders>
              <w:top w:val="single" w:sz="8" w:space="0" w:color="auto"/>
              <w:left w:val="single" w:sz="4" w:space="0" w:color="auto"/>
              <w:bottom w:val="single" w:sz="4" w:space="0" w:color="auto"/>
              <w:right w:val="single" w:sz="4" w:space="0" w:color="auto"/>
            </w:tcBorders>
            <w:vAlign w:val="center"/>
          </w:tcPr>
          <w:p w14:paraId="5E0825DA" w14:textId="77777777" w:rsidR="005906A5" w:rsidRPr="00196DFA" w:rsidRDefault="005906A5" w:rsidP="00196DFA">
            <w:pPr>
              <w:spacing w:after="0" w:line="240" w:lineRule="auto"/>
              <w:jc w:val="left"/>
              <w:rPr>
                <w:rFonts w:ascii="Optima" w:hAnsi="Optima"/>
                <w:color w:val="000000" w:themeColor="text1"/>
                <w:sz w:val="18"/>
                <w:szCs w:val="18"/>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(2)</w:t>
            </w:r>
            <w:r w:rsidRPr="00196DFA">
              <w:rPr>
                <w:rFonts w:ascii="Optima" w:hAnsi="Optima"/>
                <w:bCs/>
                <w:sz w:val="18"/>
                <w:szCs w:val="18"/>
                <w:lang w:val="tr-TR"/>
              </w:rPr>
              <w:t>=</w:t>
            </w:r>
            <w:r w:rsidRPr="00196DFA">
              <w:rPr>
                <w:rFonts w:ascii="Optima" w:hAnsi="Optima"/>
                <w:b/>
                <w:bCs/>
                <w:sz w:val="18"/>
                <w:szCs w:val="18"/>
                <w:lang w:val="tr-TR"/>
              </w:rPr>
              <w:t>110.779</w:t>
            </w:r>
            <w:r w:rsidRPr="00196DFA">
              <w:rPr>
                <w:rFonts w:ascii="Optima" w:hAnsi="Optima"/>
                <w:bCs/>
                <w:sz w:val="18"/>
                <w:szCs w:val="18"/>
                <w:lang w:val="tr-TR"/>
              </w:rPr>
              <w:t xml:space="preserve">; </w:t>
            </w:r>
            <w:r w:rsidRPr="00196DFA">
              <w:rPr>
                <w:rFonts w:ascii="Optima" w:hAnsi="Optima"/>
                <w:bCs/>
                <w:i/>
                <w:sz w:val="18"/>
                <w:szCs w:val="18"/>
                <w:lang w:val="tr-TR"/>
              </w:rPr>
              <w:t>p</w:t>
            </w:r>
            <w:r w:rsidRPr="00196DFA">
              <w:rPr>
                <w:rFonts w:ascii="Optima" w:hAnsi="Optima"/>
                <w:bCs/>
                <w:sz w:val="18"/>
                <w:szCs w:val="18"/>
                <w:lang w:val="tr-TR"/>
              </w:rPr>
              <w:t xml:space="preserve"> = 0.000 </w:t>
            </w:r>
          </w:p>
        </w:tc>
      </w:tr>
      <w:tr w:rsidR="005906A5" w:rsidRPr="00196DFA" w14:paraId="7C818175" w14:textId="77777777" w:rsidTr="00DA1095">
        <w:trPr>
          <w:trHeight w:val="20"/>
          <w:jc w:val="center"/>
        </w:trPr>
        <w:tc>
          <w:tcPr>
            <w:tcW w:w="1843" w:type="dxa"/>
            <w:vMerge/>
            <w:tcBorders>
              <w:top w:val="nil"/>
              <w:left w:val="single" w:sz="4" w:space="0" w:color="auto"/>
              <w:bottom w:val="single" w:sz="4" w:space="0" w:color="auto"/>
              <w:right w:val="single" w:sz="4" w:space="0" w:color="auto"/>
            </w:tcBorders>
            <w:vAlign w:val="center"/>
          </w:tcPr>
          <w:p w14:paraId="7E18BD40" w14:textId="77777777" w:rsidR="005906A5" w:rsidRPr="00196DFA" w:rsidRDefault="005906A5" w:rsidP="00196DFA">
            <w:pPr>
              <w:spacing w:after="0" w:line="240" w:lineRule="auto"/>
              <w:jc w:val="left"/>
              <w:rPr>
                <w:rFonts w:ascii="Optima" w:hAnsi="Optima"/>
                <w:color w:val="000000" w:themeColor="text1"/>
                <w:sz w:val="18"/>
                <w:szCs w:val="18"/>
              </w:rPr>
            </w:pPr>
          </w:p>
        </w:tc>
        <w:tc>
          <w:tcPr>
            <w:tcW w:w="4394" w:type="dxa"/>
            <w:tcBorders>
              <w:top w:val="single" w:sz="4" w:space="0" w:color="auto"/>
              <w:left w:val="single" w:sz="4" w:space="0" w:color="auto"/>
              <w:bottom w:val="single" w:sz="4" w:space="0" w:color="auto"/>
              <w:right w:val="single" w:sz="4" w:space="0" w:color="auto"/>
            </w:tcBorders>
          </w:tcPr>
          <w:p w14:paraId="1621300C" w14:textId="4A5B8899" w:rsidR="005906A5" w:rsidRPr="00196DFA" w:rsidRDefault="005906A5" w:rsidP="00196DFA">
            <w:pPr>
              <w:spacing w:after="0" w:line="240" w:lineRule="auto"/>
              <w:jc w:val="left"/>
              <w:rPr>
                <w:rFonts w:ascii="Optima" w:hAnsi="Optima"/>
                <w:sz w:val="18"/>
                <w:szCs w:val="18"/>
              </w:rPr>
            </w:pPr>
            <w:r w:rsidRPr="00196DFA">
              <w:rPr>
                <w:rFonts w:ascii="Optima" w:hAnsi="Optima"/>
                <w:bCs/>
                <w:sz w:val="18"/>
                <w:szCs w:val="18"/>
              </w:rPr>
              <w:t>No concerns</w:t>
            </w:r>
          </w:p>
        </w:tc>
        <w:tc>
          <w:tcPr>
            <w:tcW w:w="2268" w:type="dxa"/>
            <w:tcBorders>
              <w:top w:val="single" w:sz="4" w:space="0" w:color="auto"/>
              <w:left w:val="single" w:sz="4" w:space="0" w:color="auto"/>
              <w:bottom w:val="single" w:sz="4" w:space="0" w:color="auto"/>
              <w:right w:val="single" w:sz="4" w:space="0" w:color="auto"/>
            </w:tcBorders>
            <w:vAlign w:val="center"/>
          </w:tcPr>
          <w:p w14:paraId="123CF023" w14:textId="77777777" w:rsidR="005906A5" w:rsidRPr="00196DFA" w:rsidRDefault="005906A5" w:rsidP="00196DFA">
            <w:pPr>
              <w:spacing w:after="0" w:line="240" w:lineRule="auto"/>
              <w:jc w:val="left"/>
              <w:rPr>
                <w:rFonts w:ascii="Optima" w:hAnsi="Optima"/>
                <w:color w:val="000000" w:themeColor="text1"/>
                <w:sz w:val="18"/>
                <w:szCs w:val="18"/>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(2)</w:t>
            </w:r>
            <w:r w:rsidRPr="00196DFA">
              <w:rPr>
                <w:rFonts w:ascii="Optima" w:hAnsi="Optima"/>
                <w:bCs/>
                <w:sz w:val="18"/>
                <w:szCs w:val="18"/>
                <w:lang w:val="tr-TR"/>
              </w:rPr>
              <w:t xml:space="preserve">=33.870; </w:t>
            </w:r>
            <w:r w:rsidRPr="00196DFA">
              <w:rPr>
                <w:rFonts w:ascii="Optima" w:hAnsi="Optima"/>
                <w:bCs/>
                <w:i/>
                <w:sz w:val="18"/>
                <w:szCs w:val="18"/>
                <w:lang w:val="tr-TR"/>
              </w:rPr>
              <w:t>p</w:t>
            </w:r>
            <w:r w:rsidRPr="00196DFA">
              <w:rPr>
                <w:rFonts w:ascii="Optima" w:hAnsi="Optima"/>
                <w:bCs/>
                <w:sz w:val="18"/>
                <w:szCs w:val="18"/>
                <w:lang w:val="tr-TR"/>
              </w:rPr>
              <w:t xml:space="preserve"> = 0.000</w:t>
            </w:r>
          </w:p>
        </w:tc>
      </w:tr>
      <w:tr w:rsidR="005906A5" w:rsidRPr="00196DFA" w14:paraId="043197BB" w14:textId="77777777" w:rsidTr="00DA1095">
        <w:trPr>
          <w:trHeight w:val="20"/>
          <w:jc w:val="center"/>
        </w:trPr>
        <w:tc>
          <w:tcPr>
            <w:tcW w:w="1843" w:type="dxa"/>
            <w:vMerge/>
            <w:tcBorders>
              <w:top w:val="nil"/>
              <w:left w:val="single" w:sz="4" w:space="0" w:color="auto"/>
              <w:bottom w:val="single" w:sz="4" w:space="0" w:color="auto"/>
              <w:right w:val="single" w:sz="4" w:space="0" w:color="auto"/>
            </w:tcBorders>
            <w:vAlign w:val="center"/>
          </w:tcPr>
          <w:p w14:paraId="0F505B98" w14:textId="77777777" w:rsidR="005906A5" w:rsidRPr="00196DFA" w:rsidRDefault="005906A5" w:rsidP="00196DFA">
            <w:pPr>
              <w:spacing w:after="0" w:line="240" w:lineRule="auto"/>
              <w:jc w:val="left"/>
              <w:rPr>
                <w:rFonts w:ascii="Optima" w:hAnsi="Optima"/>
                <w:color w:val="000000" w:themeColor="text1"/>
                <w:sz w:val="18"/>
                <w:szCs w:val="18"/>
              </w:rPr>
            </w:pPr>
          </w:p>
        </w:tc>
        <w:tc>
          <w:tcPr>
            <w:tcW w:w="4394" w:type="dxa"/>
            <w:tcBorders>
              <w:top w:val="single" w:sz="4" w:space="0" w:color="auto"/>
              <w:left w:val="single" w:sz="4" w:space="0" w:color="auto"/>
              <w:bottom w:val="single" w:sz="4" w:space="0" w:color="auto"/>
              <w:right w:val="single" w:sz="4" w:space="0" w:color="auto"/>
            </w:tcBorders>
          </w:tcPr>
          <w:p w14:paraId="18D693E3" w14:textId="65E62094" w:rsidR="005906A5" w:rsidRPr="00196DFA" w:rsidRDefault="005906A5" w:rsidP="00196DFA">
            <w:pPr>
              <w:spacing w:after="0" w:line="240" w:lineRule="auto"/>
              <w:jc w:val="left"/>
              <w:rPr>
                <w:rFonts w:ascii="Optima" w:hAnsi="Optima"/>
                <w:sz w:val="18"/>
                <w:szCs w:val="18"/>
              </w:rPr>
            </w:pPr>
            <w:r w:rsidRPr="00196DFA">
              <w:rPr>
                <w:rFonts w:ascii="Optima" w:hAnsi="Optima"/>
                <w:bCs/>
                <w:sz w:val="18"/>
                <w:szCs w:val="18"/>
              </w:rPr>
              <w:t>Fear of the losing scientific edge</w:t>
            </w:r>
          </w:p>
        </w:tc>
        <w:tc>
          <w:tcPr>
            <w:tcW w:w="2268" w:type="dxa"/>
            <w:tcBorders>
              <w:top w:val="single" w:sz="4" w:space="0" w:color="auto"/>
              <w:left w:val="single" w:sz="4" w:space="0" w:color="auto"/>
              <w:bottom w:val="single" w:sz="4" w:space="0" w:color="auto"/>
              <w:right w:val="single" w:sz="4" w:space="0" w:color="auto"/>
            </w:tcBorders>
            <w:vAlign w:val="center"/>
          </w:tcPr>
          <w:p w14:paraId="7AF431BF" w14:textId="77777777" w:rsidR="005906A5" w:rsidRPr="00196DFA" w:rsidRDefault="005906A5" w:rsidP="00196DFA">
            <w:pPr>
              <w:spacing w:after="0" w:line="240" w:lineRule="auto"/>
              <w:jc w:val="left"/>
              <w:rPr>
                <w:rFonts w:ascii="Optima" w:hAnsi="Optima"/>
                <w:color w:val="000000" w:themeColor="text1"/>
                <w:sz w:val="18"/>
                <w:szCs w:val="18"/>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(2)</w:t>
            </w:r>
            <w:r w:rsidRPr="00196DFA">
              <w:rPr>
                <w:rFonts w:ascii="Optima" w:hAnsi="Optima"/>
                <w:bCs/>
                <w:sz w:val="18"/>
                <w:szCs w:val="18"/>
                <w:lang w:val="tr-TR"/>
              </w:rPr>
              <w:t>=</w:t>
            </w:r>
            <w:r w:rsidRPr="00196DFA">
              <w:rPr>
                <w:rFonts w:ascii="Optima" w:hAnsi="Optima"/>
                <w:b/>
                <w:bCs/>
                <w:sz w:val="18"/>
                <w:szCs w:val="18"/>
                <w:lang w:val="tr-TR"/>
              </w:rPr>
              <w:t>37.124</w:t>
            </w:r>
            <w:r w:rsidRPr="00196DFA">
              <w:rPr>
                <w:rFonts w:ascii="Optima" w:hAnsi="Optima"/>
                <w:bCs/>
                <w:sz w:val="18"/>
                <w:szCs w:val="18"/>
                <w:lang w:val="tr-TR"/>
              </w:rPr>
              <w:t xml:space="preserve">, </w:t>
            </w:r>
            <w:r w:rsidRPr="00196DFA">
              <w:rPr>
                <w:rFonts w:ascii="Optima" w:hAnsi="Optima"/>
                <w:bCs/>
                <w:i/>
                <w:sz w:val="18"/>
                <w:szCs w:val="18"/>
                <w:lang w:val="tr-TR"/>
              </w:rPr>
              <w:t>p</w:t>
            </w:r>
            <w:r w:rsidRPr="00196DFA">
              <w:rPr>
                <w:rFonts w:ascii="Optima" w:hAnsi="Optima"/>
                <w:bCs/>
                <w:sz w:val="18"/>
                <w:szCs w:val="18"/>
                <w:lang w:val="tr-TR"/>
              </w:rPr>
              <w:t xml:space="preserve"> = 0.000</w:t>
            </w:r>
          </w:p>
        </w:tc>
      </w:tr>
      <w:tr w:rsidR="005906A5" w:rsidRPr="00196DFA" w14:paraId="260E4EAC" w14:textId="77777777" w:rsidTr="00DA1095">
        <w:trPr>
          <w:trHeight w:val="20"/>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14:paraId="7D96A112" w14:textId="77777777" w:rsidR="005906A5" w:rsidRPr="00196DFA" w:rsidRDefault="005906A5" w:rsidP="00196DFA">
            <w:pPr>
              <w:spacing w:after="0" w:line="240" w:lineRule="auto"/>
              <w:jc w:val="left"/>
              <w:rPr>
                <w:rFonts w:ascii="Optima" w:hAnsi="Optima"/>
                <w:color w:val="000000" w:themeColor="text1"/>
                <w:sz w:val="18"/>
                <w:szCs w:val="18"/>
              </w:rPr>
            </w:pPr>
            <w:r w:rsidRPr="00196DFA">
              <w:rPr>
                <w:rFonts w:ascii="Optima" w:hAnsi="Optima"/>
                <w:b/>
                <w:sz w:val="18"/>
                <w:szCs w:val="18"/>
              </w:rPr>
              <w:t>Researchers’ discipline</w:t>
            </w:r>
          </w:p>
        </w:tc>
        <w:tc>
          <w:tcPr>
            <w:tcW w:w="4394" w:type="dxa"/>
            <w:tcBorders>
              <w:top w:val="single" w:sz="4" w:space="0" w:color="auto"/>
              <w:left w:val="single" w:sz="4" w:space="0" w:color="auto"/>
              <w:bottom w:val="single" w:sz="4" w:space="0" w:color="auto"/>
              <w:right w:val="single" w:sz="4" w:space="0" w:color="auto"/>
            </w:tcBorders>
            <w:vAlign w:val="center"/>
          </w:tcPr>
          <w:p w14:paraId="16AE1BF7" w14:textId="7A41572C" w:rsidR="005906A5" w:rsidRPr="00196DFA" w:rsidRDefault="005906A5" w:rsidP="00196DFA">
            <w:pPr>
              <w:spacing w:after="0" w:line="240" w:lineRule="auto"/>
              <w:jc w:val="left"/>
              <w:rPr>
                <w:rFonts w:ascii="Optima" w:hAnsi="Optima"/>
                <w:b/>
                <w:sz w:val="18"/>
                <w:szCs w:val="18"/>
              </w:rPr>
            </w:pPr>
            <w:r w:rsidRPr="00196DFA">
              <w:rPr>
                <w:rFonts w:ascii="Optima" w:hAnsi="Optima"/>
                <w:bCs/>
                <w:sz w:val="18"/>
                <w:szCs w:val="18"/>
              </w:rPr>
              <w:t>Legal and ethical issues</w:t>
            </w:r>
          </w:p>
        </w:tc>
        <w:tc>
          <w:tcPr>
            <w:tcW w:w="2268" w:type="dxa"/>
            <w:tcBorders>
              <w:top w:val="single" w:sz="4" w:space="0" w:color="auto"/>
              <w:left w:val="single" w:sz="4" w:space="0" w:color="auto"/>
              <w:bottom w:val="single" w:sz="4" w:space="0" w:color="auto"/>
              <w:right w:val="single" w:sz="4" w:space="0" w:color="auto"/>
            </w:tcBorders>
            <w:vAlign w:val="center"/>
          </w:tcPr>
          <w:p w14:paraId="30737FEA" w14:textId="77777777" w:rsidR="005906A5" w:rsidRPr="00196DFA" w:rsidRDefault="005906A5" w:rsidP="00196DFA">
            <w:pPr>
              <w:spacing w:after="0" w:line="240" w:lineRule="auto"/>
              <w:jc w:val="left"/>
              <w:rPr>
                <w:rFonts w:ascii="Optima" w:eastAsia="Calibri" w:hAnsi="Optima"/>
                <w:sz w:val="18"/>
                <w:szCs w:val="18"/>
                <w:lang w:val="tr-TR"/>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(2)</w:t>
            </w:r>
            <w:r w:rsidRPr="00196DFA">
              <w:rPr>
                <w:rFonts w:ascii="Optima" w:hAnsi="Optima"/>
                <w:bCs/>
                <w:sz w:val="18"/>
                <w:szCs w:val="18"/>
                <w:lang w:val="tr-TR"/>
              </w:rPr>
              <w:t xml:space="preserve">=18.497; </w:t>
            </w:r>
            <w:r w:rsidRPr="00196DFA">
              <w:rPr>
                <w:rFonts w:ascii="Optima" w:hAnsi="Optima"/>
                <w:bCs/>
                <w:i/>
                <w:sz w:val="18"/>
                <w:szCs w:val="18"/>
                <w:lang w:val="tr-TR"/>
              </w:rPr>
              <w:t>p</w:t>
            </w:r>
            <w:r w:rsidRPr="00196DFA">
              <w:rPr>
                <w:rFonts w:ascii="Optima" w:hAnsi="Optima"/>
                <w:bCs/>
                <w:sz w:val="18"/>
                <w:szCs w:val="18"/>
                <w:lang w:val="tr-TR"/>
              </w:rPr>
              <w:t xml:space="preserve"> = 0.000</w:t>
            </w:r>
          </w:p>
        </w:tc>
      </w:tr>
      <w:tr w:rsidR="005906A5" w:rsidRPr="00196DFA" w14:paraId="702FCD49" w14:textId="77777777" w:rsidTr="00DA1095">
        <w:trPr>
          <w:trHeight w:val="20"/>
          <w:jc w:val="center"/>
        </w:trPr>
        <w:tc>
          <w:tcPr>
            <w:tcW w:w="1843" w:type="dxa"/>
            <w:vMerge/>
            <w:tcBorders>
              <w:top w:val="nil"/>
              <w:left w:val="single" w:sz="4" w:space="0" w:color="auto"/>
              <w:bottom w:val="single" w:sz="4" w:space="0" w:color="auto"/>
              <w:right w:val="single" w:sz="4" w:space="0" w:color="auto"/>
            </w:tcBorders>
            <w:vAlign w:val="center"/>
          </w:tcPr>
          <w:p w14:paraId="0DECF19B" w14:textId="77777777" w:rsidR="005906A5" w:rsidRPr="00196DFA" w:rsidRDefault="005906A5" w:rsidP="00196DFA">
            <w:pPr>
              <w:spacing w:after="0" w:line="240" w:lineRule="auto"/>
              <w:jc w:val="left"/>
              <w:rPr>
                <w:rFonts w:ascii="Optima" w:hAnsi="Optima"/>
                <w:color w:val="000000" w:themeColor="text1"/>
                <w:sz w:val="18"/>
                <w:szCs w:val="18"/>
              </w:rPr>
            </w:pPr>
          </w:p>
        </w:tc>
        <w:tc>
          <w:tcPr>
            <w:tcW w:w="4394" w:type="dxa"/>
            <w:tcBorders>
              <w:top w:val="single" w:sz="4" w:space="0" w:color="auto"/>
              <w:left w:val="single" w:sz="4" w:space="0" w:color="auto"/>
              <w:bottom w:val="single" w:sz="4" w:space="0" w:color="auto"/>
              <w:right w:val="single" w:sz="4" w:space="0" w:color="auto"/>
            </w:tcBorders>
          </w:tcPr>
          <w:p w14:paraId="55FD87F8" w14:textId="3C1380D3" w:rsidR="005906A5" w:rsidRPr="00196DFA" w:rsidRDefault="005906A5" w:rsidP="00196DFA">
            <w:pPr>
              <w:spacing w:after="0" w:line="240" w:lineRule="auto"/>
              <w:jc w:val="left"/>
              <w:rPr>
                <w:rFonts w:ascii="Optima" w:hAnsi="Optima"/>
                <w:b/>
                <w:sz w:val="18"/>
                <w:szCs w:val="18"/>
              </w:rPr>
            </w:pPr>
            <w:r w:rsidRPr="00196DFA">
              <w:rPr>
                <w:rFonts w:ascii="Optima" w:hAnsi="Optima"/>
                <w:bCs/>
                <w:sz w:val="18"/>
                <w:szCs w:val="18"/>
              </w:rPr>
              <w:t>No concerns</w:t>
            </w:r>
          </w:p>
        </w:tc>
        <w:tc>
          <w:tcPr>
            <w:tcW w:w="2268" w:type="dxa"/>
            <w:tcBorders>
              <w:top w:val="single" w:sz="4" w:space="0" w:color="auto"/>
              <w:left w:val="single" w:sz="4" w:space="0" w:color="auto"/>
              <w:bottom w:val="single" w:sz="4" w:space="0" w:color="auto"/>
              <w:right w:val="single" w:sz="4" w:space="0" w:color="auto"/>
            </w:tcBorders>
            <w:vAlign w:val="center"/>
          </w:tcPr>
          <w:p w14:paraId="7A562BED" w14:textId="77777777" w:rsidR="005906A5" w:rsidRPr="00196DFA" w:rsidRDefault="005906A5" w:rsidP="00196DFA">
            <w:pPr>
              <w:spacing w:after="0" w:line="240" w:lineRule="auto"/>
              <w:jc w:val="left"/>
              <w:rPr>
                <w:rFonts w:ascii="Optima" w:eastAsia="Calibri" w:hAnsi="Optima"/>
                <w:sz w:val="18"/>
                <w:szCs w:val="18"/>
                <w:lang w:val="tr-TR"/>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 xml:space="preserve">(2) </w:t>
            </w:r>
            <w:r w:rsidRPr="00196DFA">
              <w:rPr>
                <w:rFonts w:ascii="Optima" w:hAnsi="Optima"/>
                <w:bCs/>
                <w:sz w:val="18"/>
                <w:szCs w:val="18"/>
                <w:lang w:val="tr-TR"/>
              </w:rPr>
              <w:t>=8.525; p= 0.014</w:t>
            </w:r>
          </w:p>
        </w:tc>
      </w:tr>
      <w:tr w:rsidR="005906A5" w:rsidRPr="00196DFA" w14:paraId="5F7A3E0C" w14:textId="77777777" w:rsidTr="00DA1095">
        <w:trPr>
          <w:trHeight w:val="20"/>
          <w:jc w:val="center"/>
        </w:trPr>
        <w:tc>
          <w:tcPr>
            <w:tcW w:w="1843" w:type="dxa"/>
            <w:vMerge/>
            <w:tcBorders>
              <w:top w:val="nil"/>
              <w:left w:val="single" w:sz="4" w:space="0" w:color="auto"/>
              <w:bottom w:val="single" w:sz="4" w:space="0" w:color="auto"/>
              <w:right w:val="single" w:sz="4" w:space="0" w:color="auto"/>
            </w:tcBorders>
            <w:vAlign w:val="center"/>
          </w:tcPr>
          <w:p w14:paraId="74E35C9B" w14:textId="77777777" w:rsidR="005906A5" w:rsidRPr="00196DFA" w:rsidRDefault="005906A5" w:rsidP="00196DFA">
            <w:pPr>
              <w:spacing w:after="0" w:line="240" w:lineRule="auto"/>
              <w:jc w:val="left"/>
              <w:rPr>
                <w:rFonts w:ascii="Optima" w:hAnsi="Optima"/>
                <w:color w:val="000000" w:themeColor="text1"/>
                <w:sz w:val="18"/>
                <w:szCs w:val="18"/>
              </w:rPr>
            </w:pPr>
          </w:p>
        </w:tc>
        <w:tc>
          <w:tcPr>
            <w:tcW w:w="4394" w:type="dxa"/>
            <w:tcBorders>
              <w:top w:val="single" w:sz="4" w:space="0" w:color="auto"/>
              <w:left w:val="single" w:sz="4" w:space="0" w:color="auto"/>
              <w:bottom w:val="single" w:sz="4" w:space="0" w:color="auto"/>
              <w:right w:val="single" w:sz="4" w:space="0" w:color="auto"/>
            </w:tcBorders>
          </w:tcPr>
          <w:p w14:paraId="5164A683" w14:textId="79E3D7F7" w:rsidR="005906A5" w:rsidRPr="00196DFA" w:rsidRDefault="005906A5" w:rsidP="00196DFA">
            <w:pPr>
              <w:spacing w:after="0" w:line="240" w:lineRule="auto"/>
              <w:jc w:val="left"/>
              <w:rPr>
                <w:rFonts w:ascii="Optima" w:hAnsi="Optima"/>
                <w:b/>
                <w:sz w:val="18"/>
                <w:szCs w:val="18"/>
              </w:rPr>
            </w:pPr>
            <w:r w:rsidRPr="00196DFA">
              <w:rPr>
                <w:rFonts w:ascii="Optima" w:hAnsi="Optima"/>
                <w:bCs/>
                <w:sz w:val="18"/>
                <w:szCs w:val="18"/>
              </w:rPr>
              <w:t>Fear of the losing scientific edge</w:t>
            </w:r>
          </w:p>
        </w:tc>
        <w:tc>
          <w:tcPr>
            <w:tcW w:w="2268" w:type="dxa"/>
            <w:tcBorders>
              <w:top w:val="single" w:sz="4" w:space="0" w:color="auto"/>
              <w:left w:val="single" w:sz="4" w:space="0" w:color="auto"/>
              <w:bottom w:val="single" w:sz="4" w:space="0" w:color="auto"/>
              <w:right w:val="single" w:sz="4" w:space="0" w:color="auto"/>
            </w:tcBorders>
            <w:vAlign w:val="center"/>
          </w:tcPr>
          <w:p w14:paraId="1D54C157" w14:textId="77777777" w:rsidR="005906A5" w:rsidRPr="00196DFA" w:rsidRDefault="005906A5" w:rsidP="00196DFA">
            <w:pPr>
              <w:spacing w:after="0" w:line="240" w:lineRule="auto"/>
              <w:jc w:val="left"/>
              <w:rPr>
                <w:rFonts w:ascii="Optima" w:eastAsia="Calibri" w:hAnsi="Optima"/>
                <w:sz w:val="18"/>
                <w:szCs w:val="18"/>
                <w:lang w:val="tr-TR"/>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 xml:space="preserve">(2) </w:t>
            </w:r>
            <w:r w:rsidRPr="00196DFA">
              <w:rPr>
                <w:rFonts w:ascii="Optima" w:hAnsi="Optima"/>
                <w:bCs/>
                <w:sz w:val="18"/>
                <w:szCs w:val="18"/>
                <w:lang w:val="tr-TR"/>
              </w:rPr>
              <w:t xml:space="preserve">= </w:t>
            </w:r>
            <w:r w:rsidRPr="00196DFA">
              <w:rPr>
                <w:rFonts w:ascii="Optima" w:eastAsia="Calibri" w:hAnsi="Optima"/>
                <w:sz w:val="18"/>
                <w:szCs w:val="18"/>
                <w:lang w:val="tr-TR"/>
              </w:rPr>
              <w:t xml:space="preserve">8.060; </w:t>
            </w:r>
            <w:r w:rsidRPr="00196DFA">
              <w:rPr>
                <w:rFonts w:ascii="Optima" w:eastAsia="Calibri" w:hAnsi="Optima"/>
                <w:i/>
                <w:sz w:val="18"/>
                <w:szCs w:val="18"/>
                <w:lang w:val="tr-TR"/>
              </w:rPr>
              <w:t xml:space="preserve">p </w:t>
            </w:r>
            <w:r w:rsidRPr="00196DFA">
              <w:rPr>
                <w:rFonts w:ascii="Optima" w:eastAsia="Calibri" w:hAnsi="Optima"/>
                <w:sz w:val="18"/>
                <w:szCs w:val="18"/>
                <w:lang w:val="tr-TR"/>
              </w:rPr>
              <w:t>= 0.018</w:t>
            </w:r>
          </w:p>
        </w:tc>
      </w:tr>
      <w:tr w:rsidR="005906A5" w:rsidRPr="00196DFA" w14:paraId="04B71BA1" w14:textId="77777777" w:rsidTr="00DA1095">
        <w:trPr>
          <w:trHeight w:val="20"/>
          <w:jc w:val="center"/>
        </w:trPr>
        <w:tc>
          <w:tcPr>
            <w:tcW w:w="1843" w:type="dxa"/>
            <w:vMerge w:val="restart"/>
            <w:tcBorders>
              <w:top w:val="single" w:sz="4" w:space="0" w:color="auto"/>
              <w:left w:val="single" w:sz="4" w:space="0" w:color="auto"/>
              <w:right w:val="single" w:sz="4" w:space="0" w:color="auto"/>
            </w:tcBorders>
            <w:vAlign w:val="center"/>
          </w:tcPr>
          <w:p w14:paraId="6FAB44D9" w14:textId="77777777" w:rsidR="005906A5" w:rsidRPr="00196DFA" w:rsidRDefault="005906A5" w:rsidP="00196DFA">
            <w:pPr>
              <w:spacing w:after="0" w:line="240" w:lineRule="auto"/>
              <w:jc w:val="left"/>
              <w:rPr>
                <w:rFonts w:ascii="Optima" w:hAnsi="Optima"/>
                <w:color w:val="000000" w:themeColor="text1"/>
                <w:sz w:val="18"/>
                <w:szCs w:val="18"/>
              </w:rPr>
            </w:pPr>
            <w:r w:rsidRPr="00196DFA">
              <w:rPr>
                <w:rFonts w:ascii="Optima" w:hAnsi="Optima"/>
                <w:b/>
                <w:color w:val="000000" w:themeColor="text1"/>
                <w:sz w:val="18"/>
                <w:szCs w:val="18"/>
              </w:rPr>
              <w:t xml:space="preserve">Researchers’ </w:t>
            </w:r>
            <w:r w:rsidRPr="00196DFA">
              <w:rPr>
                <w:rFonts w:ascii="Optima" w:hAnsi="Optima"/>
                <w:b/>
                <w:bCs/>
                <w:sz w:val="18"/>
                <w:szCs w:val="18"/>
              </w:rPr>
              <w:t>years of experience</w:t>
            </w:r>
          </w:p>
        </w:tc>
        <w:tc>
          <w:tcPr>
            <w:tcW w:w="4394" w:type="dxa"/>
            <w:tcBorders>
              <w:top w:val="single" w:sz="4" w:space="0" w:color="auto"/>
              <w:left w:val="single" w:sz="4" w:space="0" w:color="auto"/>
              <w:bottom w:val="single" w:sz="4" w:space="0" w:color="auto"/>
              <w:right w:val="single" w:sz="4" w:space="0" w:color="auto"/>
            </w:tcBorders>
            <w:vAlign w:val="center"/>
          </w:tcPr>
          <w:p w14:paraId="187D27A7" w14:textId="6996BE54" w:rsidR="005906A5" w:rsidRPr="00196DFA" w:rsidRDefault="005906A5" w:rsidP="00196DFA">
            <w:pPr>
              <w:spacing w:after="0" w:line="240" w:lineRule="auto"/>
              <w:jc w:val="left"/>
              <w:rPr>
                <w:rFonts w:ascii="Optima" w:hAnsi="Optima"/>
                <w:b/>
                <w:sz w:val="18"/>
                <w:szCs w:val="18"/>
              </w:rPr>
            </w:pPr>
            <w:r w:rsidRPr="00196DFA">
              <w:rPr>
                <w:rFonts w:ascii="Optima" w:hAnsi="Optima"/>
                <w:bCs/>
                <w:sz w:val="18"/>
                <w:szCs w:val="18"/>
              </w:rPr>
              <w:t>Legal and ethical issues</w:t>
            </w:r>
          </w:p>
        </w:tc>
        <w:tc>
          <w:tcPr>
            <w:tcW w:w="2268" w:type="dxa"/>
            <w:tcBorders>
              <w:top w:val="single" w:sz="4" w:space="0" w:color="auto"/>
              <w:left w:val="single" w:sz="4" w:space="0" w:color="auto"/>
              <w:bottom w:val="single" w:sz="4" w:space="0" w:color="auto"/>
              <w:right w:val="single" w:sz="4" w:space="0" w:color="auto"/>
            </w:tcBorders>
            <w:vAlign w:val="center"/>
          </w:tcPr>
          <w:p w14:paraId="1466FE06" w14:textId="77777777" w:rsidR="005906A5" w:rsidRPr="00196DFA" w:rsidRDefault="005906A5" w:rsidP="00196DFA">
            <w:pPr>
              <w:spacing w:after="0" w:line="240" w:lineRule="auto"/>
              <w:jc w:val="left"/>
              <w:rPr>
                <w:rFonts w:ascii="Optima" w:eastAsia="Calibri" w:hAnsi="Optima"/>
                <w:sz w:val="18"/>
                <w:szCs w:val="18"/>
                <w:lang w:val="tr-TR"/>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(5)</w:t>
            </w:r>
            <w:r w:rsidRPr="00196DFA">
              <w:rPr>
                <w:rFonts w:ascii="Optima" w:hAnsi="Optima"/>
                <w:bCs/>
                <w:sz w:val="18"/>
                <w:szCs w:val="18"/>
                <w:lang w:val="tr-TR"/>
              </w:rPr>
              <w:t xml:space="preserve">=16.603; </w:t>
            </w:r>
            <w:r w:rsidRPr="00196DFA">
              <w:rPr>
                <w:rFonts w:ascii="Optima" w:hAnsi="Optima"/>
                <w:bCs/>
                <w:i/>
                <w:sz w:val="18"/>
                <w:szCs w:val="18"/>
                <w:lang w:val="tr-TR"/>
              </w:rPr>
              <w:t>p</w:t>
            </w:r>
            <w:r w:rsidRPr="00196DFA">
              <w:rPr>
                <w:rFonts w:ascii="Optima" w:hAnsi="Optima"/>
                <w:bCs/>
                <w:sz w:val="18"/>
                <w:szCs w:val="18"/>
                <w:lang w:val="tr-TR"/>
              </w:rPr>
              <w:t xml:space="preserve"> = 0.005</w:t>
            </w:r>
          </w:p>
        </w:tc>
      </w:tr>
      <w:tr w:rsidR="005906A5" w:rsidRPr="00196DFA" w14:paraId="0D34F0AD" w14:textId="77777777" w:rsidTr="00DA1095">
        <w:trPr>
          <w:trHeight w:val="20"/>
          <w:jc w:val="center"/>
        </w:trPr>
        <w:tc>
          <w:tcPr>
            <w:tcW w:w="1843" w:type="dxa"/>
            <w:vMerge/>
            <w:tcBorders>
              <w:left w:val="single" w:sz="4" w:space="0" w:color="auto"/>
              <w:bottom w:val="single" w:sz="8" w:space="0" w:color="auto"/>
              <w:right w:val="single" w:sz="4" w:space="0" w:color="auto"/>
            </w:tcBorders>
            <w:vAlign w:val="center"/>
          </w:tcPr>
          <w:p w14:paraId="7FABA0A3" w14:textId="77777777" w:rsidR="005906A5" w:rsidRPr="00196DFA" w:rsidRDefault="005906A5" w:rsidP="00196DFA">
            <w:pPr>
              <w:spacing w:after="0" w:line="240" w:lineRule="auto"/>
              <w:jc w:val="left"/>
              <w:rPr>
                <w:rFonts w:ascii="Optima" w:hAnsi="Optima"/>
                <w:color w:val="000000" w:themeColor="text1"/>
                <w:sz w:val="18"/>
                <w:szCs w:val="18"/>
              </w:rPr>
            </w:pPr>
          </w:p>
        </w:tc>
        <w:tc>
          <w:tcPr>
            <w:tcW w:w="4394" w:type="dxa"/>
            <w:tcBorders>
              <w:top w:val="single" w:sz="4" w:space="0" w:color="auto"/>
              <w:left w:val="single" w:sz="4" w:space="0" w:color="auto"/>
              <w:bottom w:val="single" w:sz="8" w:space="0" w:color="auto"/>
              <w:right w:val="single" w:sz="4" w:space="0" w:color="auto"/>
            </w:tcBorders>
          </w:tcPr>
          <w:p w14:paraId="763E9369" w14:textId="0815E77E" w:rsidR="005906A5" w:rsidRPr="00196DFA" w:rsidRDefault="005906A5" w:rsidP="00196DFA">
            <w:pPr>
              <w:spacing w:after="0" w:line="240" w:lineRule="auto"/>
              <w:jc w:val="left"/>
              <w:rPr>
                <w:rFonts w:ascii="Optima" w:hAnsi="Optima"/>
                <w:b/>
                <w:sz w:val="18"/>
                <w:szCs w:val="18"/>
              </w:rPr>
            </w:pPr>
            <w:r w:rsidRPr="00196DFA">
              <w:rPr>
                <w:rFonts w:ascii="Optima" w:hAnsi="Optima"/>
                <w:bCs/>
                <w:sz w:val="18"/>
                <w:szCs w:val="18"/>
              </w:rPr>
              <w:t>Lack of resources</w:t>
            </w:r>
          </w:p>
        </w:tc>
        <w:tc>
          <w:tcPr>
            <w:tcW w:w="2268" w:type="dxa"/>
            <w:tcBorders>
              <w:top w:val="single" w:sz="4" w:space="0" w:color="auto"/>
              <w:left w:val="single" w:sz="4" w:space="0" w:color="auto"/>
              <w:bottom w:val="single" w:sz="8" w:space="0" w:color="auto"/>
              <w:right w:val="single" w:sz="4" w:space="0" w:color="auto"/>
            </w:tcBorders>
            <w:vAlign w:val="center"/>
          </w:tcPr>
          <w:p w14:paraId="59AA0945" w14:textId="77777777" w:rsidR="005906A5" w:rsidRPr="00196DFA" w:rsidRDefault="005906A5" w:rsidP="00196DFA">
            <w:pPr>
              <w:spacing w:after="0" w:line="240" w:lineRule="auto"/>
              <w:jc w:val="left"/>
              <w:rPr>
                <w:rFonts w:ascii="Optima" w:eastAsia="Calibri" w:hAnsi="Optima"/>
                <w:sz w:val="18"/>
                <w:szCs w:val="18"/>
                <w:lang w:val="tr-TR"/>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(5)</w:t>
            </w:r>
            <w:r w:rsidRPr="00196DFA">
              <w:rPr>
                <w:rFonts w:ascii="Optima" w:hAnsi="Optima"/>
                <w:bCs/>
                <w:sz w:val="18"/>
                <w:szCs w:val="18"/>
                <w:lang w:val="tr-TR"/>
              </w:rPr>
              <w:t xml:space="preserve">=17.983; </w:t>
            </w:r>
            <w:r w:rsidRPr="00196DFA">
              <w:rPr>
                <w:rFonts w:ascii="Optima" w:hAnsi="Optima"/>
                <w:bCs/>
                <w:i/>
                <w:sz w:val="18"/>
                <w:szCs w:val="18"/>
                <w:lang w:val="tr-TR"/>
              </w:rPr>
              <w:t>p</w:t>
            </w:r>
            <w:r w:rsidRPr="00196DFA">
              <w:rPr>
                <w:rFonts w:ascii="Optima" w:hAnsi="Optima"/>
                <w:bCs/>
                <w:sz w:val="18"/>
                <w:szCs w:val="18"/>
                <w:lang w:val="tr-TR"/>
              </w:rPr>
              <w:t xml:space="preserve"> = 0.003</w:t>
            </w:r>
          </w:p>
        </w:tc>
      </w:tr>
    </w:tbl>
    <w:p w14:paraId="0C302ABB" w14:textId="77777777" w:rsidR="00E64E20" w:rsidRDefault="00E64E20" w:rsidP="00196DFA">
      <w:pPr>
        <w:spacing w:after="0" w:line="240" w:lineRule="auto"/>
        <w:jc w:val="left"/>
        <w:rPr>
          <w:b/>
        </w:rPr>
      </w:pPr>
    </w:p>
    <w:p w14:paraId="0B412E37" w14:textId="402A6A3A" w:rsidR="00B661DF" w:rsidRPr="00196DFA" w:rsidRDefault="00CF0BAC" w:rsidP="00196DFA">
      <w:pPr>
        <w:spacing w:after="0" w:line="240" w:lineRule="auto"/>
        <w:jc w:val="center"/>
        <w:rPr>
          <w:rFonts w:ascii="Optima" w:hAnsi="Optima"/>
          <w:b/>
          <w:sz w:val="18"/>
          <w:szCs w:val="18"/>
        </w:rPr>
      </w:pPr>
      <w:r w:rsidRPr="00CF0BAC">
        <w:rPr>
          <w:rFonts w:ascii="Optima" w:hAnsi="Optima"/>
          <w:b/>
          <w:sz w:val="18"/>
          <w:szCs w:val="18"/>
          <w:highlight w:val="yellow"/>
        </w:rPr>
        <w:t>Table 4</w:t>
      </w:r>
      <w:r w:rsidR="00D02B0E" w:rsidRPr="00CF0BAC">
        <w:rPr>
          <w:rFonts w:ascii="Optima" w:hAnsi="Optima"/>
          <w:b/>
          <w:sz w:val="18"/>
          <w:szCs w:val="18"/>
          <w:highlight w:val="yellow"/>
        </w:rPr>
        <w:t>:</w:t>
      </w:r>
      <w:r w:rsidR="00641DD3" w:rsidRPr="00CF0BAC">
        <w:rPr>
          <w:rFonts w:ascii="Optima" w:hAnsi="Optima"/>
          <w:b/>
          <w:sz w:val="18"/>
          <w:szCs w:val="18"/>
          <w:highlight w:val="yellow"/>
        </w:rPr>
        <w:t xml:space="preserve"> Associations between researchers’ attributes and their concerns on sharing data</w:t>
      </w:r>
    </w:p>
    <w:p w14:paraId="15B557BD" w14:textId="77777777" w:rsidR="00C818A8" w:rsidRPr="004E4E7D" w:rsidRDefault="00C818A8" w:rsidP="00196DFA">
      <w:pPr>
        <w:spacing w:after="0" w:line="240" w:lineRule="auto"/>
        <w:ind w:firstLine="284"/>
        <w:jc w:val="left"/>
        <w:rPr>
          <w:bCs/>
          <w:highlight w:val="yellow"/>
        </w:rPr>
      </w:pPr>
    </w:p>
    <w:p w14:paraId="0639F160" w14:textId="649C3FFC" w:rsidR="0072169E" w:rsidRPr="00196DFA" w:rsidRDefault="0072169E" w:rsidP="00196DFA">
      <w:pPr>
        <w:pStyle w:val="Heading1"/>
        <w:spacing w:before="0" w:line="240" w:lineRule="auto"/>
        <w:jc w:val="left"/>
        <w:rPr>
          <w:i/>
          <w:sz w:val="22"/>
          <w:szCs w:val="22"/>
        </w:rPr>
      </w:pPr>
      <w:r w:rsidRPr="00196DFA">
        <w:rPr>
          <w:i/>
          <w:sz w:val="22"/>
          <w:szCs w:val="22"/>
        </w:rPr>
        <w:t xml:space="preserve">Metadata and </w:t>
      </w:r>
      <w:r w:rsidR="000C35DB" w:rsidRPr="00196DFA">
        <w:rPr>
          <w:i/>
          <w:sz w:val="22"/>
          <w:szCs w:val="22"/>
        </w:rPr>
        <w:t>T</w:t>
      </w:r>
      <w:r w:rsidRPr="00196DFA">
        <w:rPr>
          <w:i/>
          <w:sz w:val="22"/>
          <w:szCs w:val="22"/>
        </w:rPr>
        <w:t xml:space="preserve">agging </w:t>
      </w:r>
      <w:r w:rsidR="000C35DB" w:rsidRPr="00196DFA">
        <w:rPr>
          <w:i/>
          <w:sz w:val="22"/>
          <w:szCs w:val="22"/>
        </w:rPr>
        <w:t>of D</w:t>
      </w:r>
      <w:r w:rsidRPr="00196DFA">
        <w:rPr>
          <w:i/>
          <w:sz w:val="22"/>
          <w:szCs w:val="22"/>
        </w:rPr>
        <w:t xml:space="preserve">atasets </w:t>
      </w:r>
    </w:p>
    <w:p w14:paraId="594FA21A" w14:textId="77777777" w:rsidR="002A6167" w:rsidRPr="004E4E7D" w:rsidRDefault="002A6167" w:rsidP="00196DFA">
      <w:pPr>
        <w:spacing w:after="0" w:line="240" w:lineRule="auto"/>
        <w:jc w:val="left"/>
      </w:pPr>
    </w:p>
    <w:p w14:paraId="584AF5B9" w14:textId="3A746DE4" w:rsidR="00BD486B" w:rsidRDefault="00FA30E9" w:rsidP="00196DFA">
      <w:pPr>
        <w:keepNext/>
        <w:spacing w:after="0" w:line="240" w:lineRule="auto"/>
        <w:jc w:val="left"/>
        <w:rPr>
          <w:lang w:eastAsia="en-GB"/>
        </w:rPr>
      </w:pPr>
      <w:r w:rsidRPr="00FA30E9">
        <w:rPr>
          <w:highlight w:val="yellow"/>
        </w:rPr>
        <w:t>Figure</w:t>
      </w:r>
      <w:r w:rsidR="00102564">
        <w:rPr>
          <w:highlight w:val="yellow"/>
        </w:rPr>
        <w:t>s</w:t>
      </w:r>
      <w:r w:rsidR="002A6167" w:rsidRPr="00FA30E9">
        <w:rPr>
          <w:highlight w:val="yellow"/>
        </w:rPr>
        <w:t xml:space="preserve"> 11</w:t>
      </w:r>
      <w:r w:rsidRPr="00FA30E9">
        <w:rPr>
          <w:highlight w:val="yellow"/>
        </w:rPr>
        <w:t xml:space="preserve"> and 12</w:t>
      </w:r>
      <w:r w:rsidR="00E62C73" w:rsidRPr="004E4E7D">
        <w:t xml:space="preserve"> </w:t>
      </w:r>
      <w:r w:rsidR="00860EC8" w:rsidRPr="004E4E7D">
        <w:t>show</w:t>
      </w:r>
      <w:r w:rsidR="0072169E" w:rsidRPr="004E4E7D">
        <w:t xml:space="preserve"> the types of coding or tagging used by researchers on their datasets</w:t>
      </w:r>
      <w:bookmarkStart w:id="3" w:name="_Ref477290787"/>
      <w:r w:rsidR="0074776D" w:rsidRPr="004E4E7D">
        <w:t xml:space="preserve">. </w:t>
      </w:r>
      <w:r w:rsidR="00BD1297" w:rsidRPr="004E4E7D">
        <w:t>Nearly one</w:t>
      </w:r>
      <w:r w:rsidR="00360F27" w:rsidRPr="004E4E7D">
        <w:t xml:space="preserve"> third </w:t>
      </w:r>
      <w:r w:rsidR="00860EC8" w:rsidRPr="004E4E7D">
        <w:t xml:space="preserve">of </w:t>
      </w:r>
      <w:r w:rsidR="00CB657F" w:rsidRPr="004E4E7D">
        <w:t>researchers</w:t>
      </w:r>
      <w:r w:rsidR="0044199D" w:rsidRPr="004E4E7D">
        <w:t xml:space="preserve"> </w:t>
      </w:r>
      <w:r w:rsidR="00BD1297" w:rsidRPr="004E4E7D">
        <w:t xml:space="preserve">(29%) </w:t>
      </w:r>
      <w:r w:rsidR="0044199D" w:rsidRPr="004E4E7D">
        <w:t>do not assign tags</w:t>
      </w:r>
      <w:r w:rsidR="00860EC8" w:rsidRPr="004E4E7D">
        <w:t xml:space="preserve"> to their datasets</w:t>
      </w:r>
      <w:r w:rsidR="00954F94" w:rsidRPr="004E4E7D">
        <w:t xml:space="preserve">. </w:t>
      </w:r>
      <w:r w:rsidR="00DB7D59" w:rsidRPr="004E4E7D">
        <w:t>Half of the researchers</w:t>
      </w:r>
      <w:r w:rsidR="00942F77" w:rsidRPr="004E4E7D">
        <w:t xml:space="preserve"> (</w:t>
      </w:r>
      <w:r w:rsidR="00DB7D59" w:rsidRPr="004E4E7D">
        <w:t>50</w:t>
      </w:r>
      <w:r w:rsidR="0076708F" w:rsidRPr="004E4E7D">
        <w:t>%</w:t>
      </w:r>
      <w:r w:rsidR="00942F77" w:rsidRPr="004E4E7D">
        <w:t>)</w:t>
      </w:r>
      <w:r w:rsidR="0076708F" w:rsidRPr="004E4E7D">
        <w:t xml:space="preserve"> </w:t>
      </w:r>
      <w:r w:rsidR="00360F27" w:rsidRPr="004E4E7D">
        <w:t xml:space="preserve">assign </w:t>
      </w:r>
      <w:r w:rsidR="00DB7D59" w:rsidRPr="004E4E7D">
        <w:t xml:space="preserve">administrative information, </w:t>
      </w:r>
      <w:r w:rsidR="00DB7D59" w:rsidRPr="004E4E7D">
        <w:rPr>
          <w:lang w:eastAsia="en-GB"/>
        </w:rPr>
        <w:t xml:space="preserve">35% </w:t>
      </w:r>
      <w:r w:rsidR="00360F27" w:rsidRPr="004E4E7D">
        <w:rPr>
          <w:lang w:eastAsia="en-GB"/>
        </w:rPr>
        <w:t xml:space="preserve">assign </w:t>
      </w:r>
      <w:r w:rsidR="00DB7D59" w:rsidRPr="004E4E7D">
        <w:rPr>
          <w:lang w:eastAsia="en-GB"/>
        </w:rPr>
        <w:t xml:space="preserve">discovery information, </w:t>
      </w:r>
      <w:r w:rsidR="009D6627" w:rsidRPr="004E4E7D">
        <w:rPr>
          <w:lang w:eastAsia="en-GB"/>
        </w:rPr>
        <w:t xml:space="preserve">and only </w:t>
      </w:r>
      <w:r w:rsidR="0044199D" w:rsidRPr="004E4E7D">
        <w:rPr>
          <w:lang w:eastAsia="en-GB"/>
        </w:rPr>
        <w:t>24%</w:t>
      </w:r>
      <w:r w:rsidR="00496463" w:rsidRPr="004E4E7D">
        <w:rPr>
          <w:lang w:eastAsia="en-GB"/>
        </w:rPr>
        <w:t xml:space="preserve"> </w:t>
      </w:r>
      <w:r w:rsidR="00BD1297" w:rsidRPr="004E4E7D">
        <w:rPr>
          <w:lang w:eastAsia="en-GB"/>
        </w:rPr>
        <w:t>assign</w:t>
      </w:r>
      <w:r w:rsidR="00360F27" w:rsidRPr="004E4E7D">
        <w:rPr>
          <w:lang w:eastAsia="en-GB"/>
        </w:rPr>
        <w:t xml:space="preserve"> </w:t>
      </w:r>
      <w:r w:rsidR="00E62C73" w:rsidRPr="004E4E7D">
        <w:rPr>
          <w:lang w:eastAsia="en-GB"/>
        </w:rPr>
        <w:t xml:space="preserve">technical information </w:t>
      </w:r>
      <w:r w:rsidR="00DB7D59" w:rsidRPr="004E4E7D">
        <w:rPr>
          <w:lang w:eastAsia="en-GB"/>
        </w:rPr>
        <w:t>for tagging</w:t>
      </w:r>
      <w:r w:rsidR="0044199D" w:rsidRPr="004E4E7D">
        <w:rPr>
          <w:lang w:eastAsia="en-GB"/>
        </w:rPr>
        <w:t>.</w:t>
      </w:r>
      <w:bookmarkEnd w:id="3"/>
    </w:p>
    <w:p w14:paraId="2FA1A960" w14:textId="77777777" w:rsidR="00541F6C" w:rsidRDefault="00541F6C" w:rsidP="00196DFA">
      <w:pPr>
        <w:spacing w:after="0" w:line="240" w:lineRule="auto"/>
        <w:jc w:val="left"/>
        <w:rPr>
          <w:bCs/>
        </w:rPr>
      </w:pPr>
    </w:p>
    <w:tbl>
      <w:tblPr>
        <w:tblStyle w:val="TableGrid"/>
        <w:tblW w:w="0" w:type="auto"/>
        <w:tblLook w:val="04A0" w:firstRow="1" w:lastRow="0" w:firstColumn="1" w:lastColumn="0" w:noHBand="0" w:noVBand="1"/>
      </w:tblPr>
      <w:tblGrid>
        <w:gridCol w:w="4043"/>
        <w:gridCol w:w="4318"/>
      </w:tblGrid>
      <w:tr w:rsidR="00203E3B" w14:paraId="3A259923" w14:textId="77777777" w:rsidTr="00203E3B">
        <w:tc>
          <w:tcPr>
            <w:tcW w:w="4043" w:type="dxa"/>
          </w:tcPr>
          <w:p w14:paraId="40BF1324" w14:textId="01B8B5D0" w:rsidR="00203E3B" w:rsidRDefault="00203E3B" w:rsidP="00196DFA">
            <w:pPr>
              <w:jc w:val="left"/>
              <w:rPr>
                <w:bCs/>
              </w:rPr>
            </w:pPr>
            <w:r>
              <w:rPr>
                <w:noProof/>
                <w:lang w:eastAsia="en-GB"/>
              </w:rPr>
              <w:drawing>
                <wp:inline distT="0" distB="0" distL="0" distR="0" wp14:anchorId="26239939" wp14:editId="4A381972">
                  <wp:extent cx="2430250" cy="1658079"/>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57697" cy="1676805"/>
                          </a:xfrm>
                          <a:prstGeom prst="rect">
                            <a:avLst/>
                          </a:prstGeom>
                        </pic:spPr>
                      </pic:pic>
                    </a:graphicData>
                  </a:graphic>
                </wp:inline>
              </w:drawing>
            </w:r>
          </w:p>
        </w:tc>
        <w:tc>
          <w:tcPr>
            <w:tcW w:w="4235" w:type="dxa"/>
          </w:tcPr>
          <w:p w14:paraId="7D4E2670" w14:textId="7EE1DDDC" w:rsidR="00203E3B" w:rsidRDefault="00203E3B" w:rsidP="00196DFA">
            <w:pPr>
              <w:jc w:val="left"/>
              <w:rPr>
                <w:bCs/>
              </w:rPr>
            </w:pPr>
            <w:r>
              <w:rPr>
                <w:noProof/>
                <w:lang w:eastAsia="en-GB"/>
              </w:rPr>
              <w:drawing>
                <wp:inline distT="0" distB="0" distL="0" distR="0" wp14:anchorId="3A093C8E" wp14:editId="19C4A10C">
                  <wp:extent cx="2605229" cy="1657985"/>
                  <wp:effectExtent l="0" t="0" r="0"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30781" cy="1674246"/>
                          </a:xfrm>
                          <a:prstGeom prst="rect">
                            <a:avLst/>
                          </a:prstGeom>
                        </pic:spPr>
                      </pic:pic>
                    </a:graphicData>
                  </a:graphic>
                </wp:inline>
              </w:drawing>
            </w:r>
          </w:p>
        </w:tc>
      </w:tr>
    </w:tbl>
    <w:p w14:paraId="767FC25E" w14:textId="1877C800" w:rsidR="00266D4B" w:rsidRPr="00FA30E9" w:rsidRDefault="00266D4B" w:rsidP="00266D4B">
      <w:pPr>
        <w:spacing w:before="120"/>
        <w:rPr>
          <w:sz w:val="17"/>
          <w:szCs w:val="17"/>
        </w:rPr>
      </w:pPr>
      <w:r w:rsidRPr="00FA30E9">
        <w:rPr>
          <w:rFonts w:ascii="Optima" w:hAnsi="Optima"/>
          <w:bCs/>
          <w:sz w:val="17"/>
          <w:szCs w:val="17"/>
          <w:highlight w:val="yellow"/>
        </w:rPr>
        <w:t xml:space="preserve">Fig 11: </w:t>
      </w:r>
      <w:r w:rsidRPr="00FA30E9">
        <w:rPr>
          <w:rFonts w:ascii="Optima" w:hAnsi="Optima"/>
          <w:sz w:val="18"/>
          <w:szCs w:val="18"/>
          <w:highlight w:val="yellow"/>
          <w:lang w:eastAsia="en-GB"/>
        </w:rPr>
        <w:t xml:space="preserve">Tagging datasets </w:t>
      </w:r>
      <w:r w:rsidRPr="00FA30E9">
        <w:rPr>
          <w:rFonts w:ascii="Optima" w:hAnsi="Optima"/>
          <w:sz w:val="17"/>
          <w:szCs w:val="17"/>
          <w:highlight w:val="yellow"/>
        </w:rPr>
        <w:t>by country</w:t>
      </w:r>
      <w:r w:rsidRPr="00FA30E9">
        <w:rPr>
          <w:rFonts w:ascii="Optima" w:hAnsi="Optima"/>
          <w:sz w:val="17"/>
          <w:szCs w:val="17"/>
          <w:highlight w:val="yellow"/>
        </w:rPr>
        <w:tab/>
      </w:r>
      <w:r w:rsidRPr="00FA30E9">
        <w:rPr>
          <w:rFonts w:ascii="Optima" w:hAnsi="Optima"/>
          <w:sz w:val="17"/>
          <w:szCs w:val="17"/>
          <w:highlight w:val="yellow"/>
        </w:rPr>
        <w:tab/>
      </w:r>
      <w:r w:rsidRPr="00FA30E9">
        <w:rPr>
          <w:rFonts w:ascii="Optima" w:hAnsi="Optima"/>
          <w:sz w:val="17"/>
          <w:szCs w:val="17"/>
          <w:highlight w:val="yellow"/>
        </w:rPr>
        <w:tab/>
      </w:r>
      <w:r w:rsidRPr="00FA30E9">
        <w:rPr>
          <w:rFonts w:ascii="Optima" w:hAnsi="Optima"/>
          <w:bCs/>
          <w:sz w:val="17"/>
          <w:szCs w:val="17"/>
          <w:highlight w:val="yellow"/>
        </w:rPr>
        <w:t xml:space="preserve">Fig 12: </w:t>
      </w:r>
      <w:r w:rsidRPr="00FA30E9">
        <w:rPr>
          <w:rFonts w:ascii="Optima" w:hAnsi="Optima"/>
          <w:sz w:val="18"/>
          <w:szCs w:val="18"/>
          <w:highlight w:val="yellow"/>
          <w:lang w:eastAsia="en-GB"/>
        </w:rPr>
        <w:t xml:space="preserve">Tagging datasets </w:t>
      </w:r>
      <w:r w:rsidRPr="00FA30E9">
        <w:rPr>
          <w:rFonts w:ascii="Optima" w:hAnsi="Optima"/>
          <w:sz w:val="17"/>
          <w:szCs w:val="17"/>
          <w:highlight w:val="yellow"/>
        </w:rPr>
        <w:t>by discipline</w:t>
      </w:r>
    </w:p>
    <w:p w14:paraId="00EEFFA1" w14:textId="1A438804" w:rsidR="009370EE" w:rsidRDefault="00922910" w:rsidP="00196DFA">
      <w:pPr>
        <w:spacing w:after="0" w:line="240" w:lineRule="auto"/>
        <w:jc w:val="left"/>
        <w:rPr>
          <w:bCs/>
        </w:rPr>
      </w:pPr>
      <w:r w:rsidRPr="004E4E7D">
        <w:rPr>
          <w:bCs/>
        </w:rPr>
        <w:t>Some associations were detected between the use of metadata and researchers’ attributes</w:t>
      </w:r>
      <w:r w:rsidR="00FA30E9">
        <w:rPr>
          <w:bCs/>
        </w:rPr>
        <w:t xml:space="preserve"> </w:t>
      </w:r>
      <w:r w:rsidR="00FA30E9" w:rsidRPr="00934A60">
        <w:rPr>
          <w:bCs/>
          <w:highlight w:val="yellow"/>
        </w:rPr>
        <w:t>(Table 5</w:t>
      </w:r>
      <w:r w:rsidR="00175DCA" w:rsidRPr="00934A60">
        <w:rPr>
          <w:bCs/>
          <w:highlight w:val="yellow"/>
        </w:rPr>
        <w:t>)</w:t>
      </w:r>
      <w:r w:rsidRPr="00934A60">
        <w:rPr>
          <w:bCs/>
          <w:highlight w:val="yellow"/>
        </w:rPr>
        <w:t>.</w:t>
      </w:r>
      <w:r w:rsidRPr="004E4E7D">
        <w:rPr>
          <w:bCs/>
        </w:rPr>
        <w:t xml:space="preserve"> </w:t>
      </w:r>
      <w:r w:rsidR="00DA05CA" w:rsidRPr="004E4E7D">
        <w:rPr>
          <w:bCs/>
        </w:rPr>
        <w:t xml:space="preserve">The number of researchers who do not assign tags and metadata to their datasets is higher in </w:t>
      </w:r>
      <w:r w:rsidR="002E1A21" w:rsidRPr="004E4E7D">
        <w:rPr>
          <w:bCs/>
        </w:rPr>
        <w:t>France</w:t>
      </w:r>
      <w:r w:rsidR="00DA05CA" w:rsidRPr="004E4E7D">
        <w:rPr>
          <w:bCs/>
        </w:rPr>
        <w:t xml:space="preserve"> (</w:t>
      </w:r>
      <w:r w:rsidR="003E377A" w:rsidRPr="004E4E7D">
        <w:rPr>
          <w:bCs/>
        </w:rPr>
        <w:t>37</w:t>
      </w:r>
      <w:r w:rsidR="00DA05CA" w:rsidRPr="004E4E7D">
        <w:rPr>
          <w:bCs/>
        </w:rPr>
        <w:t>%)</w:t>
      </w:r>
      <w:r w:rsidR="002038D9" w:rsidRPr="004E4E7D">
        <w:rPr>
          <w:bCs/>
        </w:rPr>
        <w:t>;</w:t>
      </w:r>
      <w:r w:rsidR="00496463" w:rsidRPr="004E4E7D">
        <w:rPr>
          <w:bCs/>
        </w:rPr>
        <w:t xml:space="preserve"> </w:t>
      </w:r>
      <w:r w:rsidR="00317B4C" w:rsidRPr="004E4E7D">
        <w:rPr>
          <w:bCs/>
        </w:rPr>
        <w:t>additionally</w:t>
      </w:r>
      <w:r w:rsidR="00F94BB2" w:rsidRPr="004E4E7D">
        <w:rPr>
          <w:bCs/>
        </w:rPr>
        <w:t>,</w:t>
      </w:r>
      <w:r w:rsidR="002038D9" w:rsidRPr="004E4E7D">
        <w:rPr>
          <w:bCs/>
        </w:rPr>
        <w:t xml:space="preserve"> </w:t>
      </w:r>
      <w:r w:rsidR="00416CF0" w:rsidRPr="004E4E7D">
        <w:rPr>
          <w:bCs/>
        </w:rPr>
        <w:t>assigning administrative (</w:t>
      </w:r>
      <w:r w:rsidR="00210FAC" w:rsidRPr="004E4E7D">
        <w:rPr>
          <w:bCs/>
        </w:rPr>
        <w:t>41</w:t>
      </w:r>
      <w:r w:rsidR="00416CF0" w:rsidRPr="004E4E7D">
        <w:rPr>
          <w:bCs/>
        </w:rPr>
        <w:t>%),</w:t>
      </w:r>
      <w:r w:rsidR="00210FAC" w:rsidRPr="004E4E7D">
        <w:rPr>
          <w:bCs/>
        </w:rPr>
        <w:t xml:space="preserve"> and</w:t>
      </w:r>
      <w:r w:rsidR="00416CF0" w:rsidRPr="004E4E7D">
        <w:rPr>
          <w:bCs/>
        </w:rPr>
        <w:t xml:space="preserve"> discovery (2</w:t>
      </w:r>
      <w:r w:rsidR="00210FAC" w:rsidRPr="004E4E7D">
        <w:rPr>
          <w:bCs/>
        </w:rPr>
        <w:t>6</w:t>
      </w:r>
      <w:r w:rsidR="00416CF0" w:rsidRPr="004E4E7D">
        <w:rPr>
          <w:bCs/>
        </w:rPr>
        <w:t xml:space="preserve">%) information to datasets </w:t>
      </w:r>
      <w:r w:rsidR="00317B4C" w:rsidRPr="004E4E7D">
        <w:rPr>
          <w:bCs/>
        </w:rPr>
        <w:t>is</w:t>
      </w:r>
      <w:r w:rsidR="00496463" w:rsidRPr="004E4E7D">
        <w:rPr>
          <w:bCs/>
        </w:rPr>
        <w:t xml:space="preserve"> the </w:t>
      </w:r>
      <w:r w:rsidR="00416CF0" w:rsidRPr="004E4E7D">
        <w:rPr>
          <w:bCs/>
        </w:rPr>
        <w:t xml:space="preserve">lowest in </w:t>
      </w:r>
      <w:r w:rsidR="004F3EBD" w:rsidRPr="004E4E7D">
        <w:rPr>
          <w:bCs/>
        </w:rPr>
        <w:t>France</w:t>
      </w:r>
      <w:r w:rsidRPr="004E4E7D">
        <w:rPr>
          <w:bCs/>
        </w:rPr>
        <w:t>. As for the discipline</w:t>
      </w:r>
      <w:r w:rsidR="00317B4C" w:rsidRPr="004E4E7D">
        <w:rPr>
          <w:bCs/>
        </w:rPr>
        <w:t>,</w:t>
      </w:r>
      <w:r w:rsidRPr="004E4E7D">
        <w:rPr>
          <w:bCs/>
        </w:rPr>
        <w:t xml:space="preserve"> using technical tags is higher in sciences (32%), while the use of </w:t>
      </w:r>
      <w:r w:rsidR="000F3C2E" w:rsidRPr="004E4E7D">
        <w:rPr>
          <w:bCs/>
        </w:rPr>
        <w:t>administrative tags is higher in humanities (59%</w:t>
      </w:r>
      <w:r w:rsidR="00175DCA" w:rsidRPr="004E4E7D">
        <w:rPr>
          <w:bCs/>
        </w:rPr>
        <w:t>)</w:t>
      </w:r>
      <w:r w:rsidR="000F3C2E" w:rsidRPr="004E4E7D">
        <w:rPr>
          <w:bCs/>
        </w:rPr>
        <w:t xml:space="preserve"> and social sciences </w:t>
      </w:r>
      <w:r w:rsidR="00175DCA" w:rsidRPr="004E4E7D">
        <w:rPr>
          <w:bCs/>
        </w:rPr>
        <w:t>(57%).</w:t>
      </w:r>
    </w:p>
    <w:p w14:paraId="07D99566" w14:textId="43F263C3" w:rsidR="00D0639C" w:rsidRDefault="00D0639C" w:rsidP="00196DFA">
      <w:pPr>
        <w:spacing w:after="0" w:line="240" w:lineRule="auto"/>
        <w:jc w:val="left"/>
      </w:pPr>
    </w:p>
    <w:p w14:paraId="44EA087B" w14:textId="70D0B257" w:rsidR="00FA30E9" w:rsidRDefault="00FA30E9" w:rsidP="00196DFA">
      <w:pPr>
        <w:spacing w:after="0" w:line="240" w:lineRule="auto"/>
        <w:jc w:val="left"/>
      </w:pPr>
    </w:p>
    <w:p w14:paraId="1156B310" w14:textId="7DCA62DB" w:rsidR="00FA30E9" w:rsidRDefault="00FA30E9" w:rsidP="00196DFA">
      <w:pPr>
        <w:spacing w:after="0" w:line="240" w:lineRule="auto"/>
        <w:jc w:val="left"/>
      </w:pPr>
    </w:p>
    <w:p w14:paraId="583F65B1" w14:textId="77777777" w:rsidR="00522EE8" w:rsidRPr="004E4E7D" w:rsidRDefault="00522EE8" w:rsidP="00196DFA">
      <w:pPr>
        <w:spacing w:after="0" w:line="240" w:lineRule="auto"/>
        <w:jc w:val="left"/>
      </w:pPr>
    </w:p>
    <w:p w14:paraId="042B1755" w14:textId="13FC87BE" w:rsidR="00922910" w:rsidRPr="004E4E7D" w:rsidRDefault="00922910" w:rsidP="00196DFA">
      <w:pPr>
        <w:spacing w:after="0" w:line="240" w:lineRule="auto"/>
        <w:ind w:firstLine="284"/>
        <w:jc w:val="left"/>
      </w:pPr>
    </w:p>
    <w:tbl>
      <w:tblPr>
        <w:tblStyle w:val="TableGrid"/>
        <w:tblW w:w="8505" w:type="dxa"/>
        <w:tblLook w:val="04A0" w:firstRow="1" w:lastRow="0" w:firstColumn="1" w:lastColumn="0" w:noHBand="0" w:noVBand="1"/>
      </w:tblPr>
      <w:tblGrid>
        <w:gridCol w:w="1595"/>
        <w:gridCol w:w="4642"/>
        <w:gridCol w:w="2268"/>
      </w:tblGrid>
      <w:tr w:rsidR="00481F71" w:rsidRPr="00196DFA" w14:paraId="4D174839" w14:textId="77777777" w:rsidTr="00FA30E9">
        <w:tc>
          <w:tcPr>
            <w:tcW w:w="6237" w:type="dxa"/>
            <w:gridSpan w:val="2"/>
            <w:shd w:val="clear" w:color="auto" w:fill="000000" w:themeFill="text1"/>
          </w:tcPr>
          <w:p w14:paraId="5E9AE957" w14:textId="5B53ED40" w:rsidR="00481F71" w:rsidRPr="00FA30E9" w:rsidRDefault="00481F71" w:rsidP="00EE62F7">
            <w:pPr>
              <w:jc w:val="center"/>
              <w:rPr>
                <w:rFonts w:ascii="Optima" w:hAnsi="Optima"/>
                <w:b/>
                <w:color w:val="FF0000"/>
                <w:sz w:val="18"/>
                <w:szCs w:val="18"/>
              </w:rPr>
            </w:pPr>
            <w:r w:rsidRPr="00FA30E9">
              <w:rPr>
                <w:rFonts w:ascii="Optima" w:hAnsi="Optima"/>
                <w:b/>
                <w:color w:val="FFFFFF" w:themeColor="background1"/>
                <w:sz w:val="18"/>
                <w:szCs w:val="18"/>
              </w:rPr>
              <w:t>Tagging datasets</w:t>
            </w:r>
          </w:p>
        </w:tc>
        <w:tc>
          <w:tcPr>
            <w:tcW w:w="2268" w:type="dxa"/>
            <w:shd w:val="clear" w:color="auto" w:fill="000000" w:themeFill="text1"/>
          </w:tcPr>
          <w:p w14:paraId="77F68E23" w14:textId="661FB415" w:rsidR="00481F71" w:rsidRPr="00196DFA" w:rsidRDefault="00481F71" w:rsidP="00196DFA">
            <w:pPr>
              <w:jc w:val="center"/>
              <w:rPr>
                <w:rFonts w:ascii="Optima" w:hAnsi="Optima"/>
                <w:b/>
                <w:color w:val="FFFFFF" w:themeColor="background1"/>
                <w:sz w:val="18"/>
                <w:szCs w:val="18"/>
              </w:rPr>
            </w:pPr>
            <w:r w:rsidRPr="00C57DB0">
              <w:rPr>
                <w:rFonts w:ascii="Optima" w:hAnsi="Optima"/>
                <w:b/>
                <w:sz w:val="18"/>
                <w:szCs w:val="18"/>
              </w:rPr>
              <w:t>Value</w:t>
            </w:r>
          </w:p>
        </w:tc>
      </w:tr>
      <w:tr w:rsidR="000F3C2E" w:rsidRPr="00196DFA" w14:paraId="19B868BB" w14:textId="77777777" w:rsidTr="00196DA6">
        <w:tc>
          <w:tcPr>
            <w:tcW w:w="0" w:type="auto"/>
            <w:vMerge w:val="restart"/>
          </w:tcPr>
          <w:p w14:paraId="113A84FB" w14:textId="77777777" w:rsidR="000F3C2E" w:rsidRPr="00196DFA" w:rsidRDefault="000F3C2E" w:rsidP="00196DFA">
            <w:pPr>
              <w:jc w:val="left"/>
              <w:rPr>
                <w:rFonts w:ascii="Optima" w:hAnsi="Optima"/>
                <w:color w:val="000000" w:themeColor="text1"/>
                <w:sz w:val="18"/>
                <w:szCs w:val="18"/>
              </w:rPr>
            </w:pPr>
            <w:r w:rsidRPr="00196DFA">
              <w:rPr>
                <w:rFonts w:ascii="Optima" w:hAnsi="Optima"/>
                <w:b/>
                <w:color w:val="000000" w:themeColor="text1"/>
                <w:sz w:val="18"/>
                <w:szCs w:val="18"/>
              </w:rPr>
              <w:t>Researchers’ discipline</w:t>
            </w:r>
          </w:p>
        </w:tc>
        <w:tc>
          <w:tcPr>
            <w:tcW w:w="4642" w:type="dxa"/>
          </w:tcPr>
          <w:p w14:paraId="0D0C5599" w14:textId="4FA76C1A" w:rsidR="000F3C2E" w:rsidRPr="00196DFA" w:rsidRDefault="000F3C2E" w:rsidP="00196DFA">
            <w:pPr>
              <w:jc w:val="left"/>
              <w:rPr>
                <w:rFonts w:ascii="Optima" w:hAnsi="Optima"/>
                <w:sz w:val="18"/>
                <w:szCs w:val="18"/>
              </w:rPr>
            </w:pPr>
            <w:r w:rsidRPr="00196DFA">
              <w:rPr>
                <w:rFonts w:ascii="Optima" w:hAnsi="Optima"/>
                <w:sz w:val="18"/>
                <w:szCs w:val="18"/>
              </w:rPr>
              <w:t>Administrative information</w:t>
            </w:r>
          </w:p>
        </w:tc>
        <w:tc>
          <w:tcPr>
            <w:tcW w:w="2268" w:type="dxa"/>
          </w:tcPr>
          <w:p w14:paraId="2D3C7BD7" w14:textId="77777777" w:rsidR="000F3C2E" w:rsidRPr="00196DFA" w:rsidRDefault="000F3C2E" w:rsidP="00196DFA">
            <w:pPr>
              <w:jc w:val="left"/>
              <w:rPr>
                <w:rFonts w:ascii="Optima" w:hAnsi="Optima"/>
                <w:color w:val="000000" w:themeColor="text1"/>
                <w:sz w:val="18"/>
                <w:szCs w:val="18"/>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 xml:space="preserve">(2) </w:t>
            </w:r>
            <w:r w:rsidRPr="00196DFA">
              <w:rPr>
                <w:rFonts w:ascii="Optima" w:hAnsi="Optima"/>
                <w:bCs/>
                <w:sz w:val="18"/>
                <w:szCs w:val="18"/>
                <w:lang w:val="tr-TR"/>
              </w:rPr>
              <w:t xml:space="preserve">=18.347; </w:t>
            </w:r>
            <w:r w:rsidRPr="00196DFA">
              <w:rPr>
                <w:rFonts w:ascii="Optima" w:hAnsi="Optima"/>
                <w:bCs/>
                <w:i/>
                <w:iCs/>
                <w:sz w:val="18"/>
                <w:szCs w:val="18"/>
                <w:lang w:val="tr-TR"/>
              </w:rPr>
              <w:t xml:space="preserve">p </w:t>
            </w:r>
            <w:r w:rsidRPr="00196DFA">
              <w:rPr>
                <w:rFonts w:ascii="Optima" w:hAnsi="Optima"/>
                <w:bCs/>
                <w:sz w:val="18"/>
                <w:szCs w:val="18"/>
                <w:lang w:val="tr-TR"/>
              </w:rPr>
              <w:t>= 0</w:t>
            </w:r>
            <w:r w:rsidRPr="00196DFA">
              <w:rPr>
                <w:rFonts w:ascii="Optima" w:hAnsi="Optima"/>
                <w:bCs/>
                <w:sz w:val="18"/>
                <w:szCs w:val="18"/>
              </w:rPr>
              <w:t>.000</w:t>
            </w:r>
          </w:p>
        </w:tc>
      </w:tr>
      <w:tr w:rsidR="000F3C2E" w:rsidRPr="00196DFA" w14:paraId="7F342086" w14:textId="77777777" w:rsidTr="00196DA6">
        <w:tc>
          <w:tcPr>
            <w:tcW w:w="0" w:type="auto"/>
            <w:vMerge/>
          </w:tcPr>
          <w:p w14:paraId="52967D10" w14:textId="77777777" w:rsidR="000F3C2E" w:rsidRPr="00196DFA" w:rsidRDefault="000F3C2E" w:rsidP="00196DFA">
            <w:pPr>
              <w:jc w:val="left"/>
              <w:rPr>
                <w:rFonts w:ascii="Optima" w:hAnsi="Optima"/>
                <w:color w:val="000000" w:themeColor="text1"/>
                <w:sz w:val="18"/>
                <w:szCs w:val="18"/>
              </w:rPr>
            </w:pPr>
          </w:p>
        </w:tc>
        <w:tc>
          <w:tcPr>
            <w:tcW w:w="4642" w:type="dxa"/>
          </w:tcPr>
          <w:p w14:paraId="7248B251" w14:textId="430D9C07" w:rsidR="000F3C2E" w:rsidRPr="00196DFA" w:rsidRDefault="000F3C2E" w:rsidP="00196DFA">
            <w:pPr>
              <w:jc w:val="left"/>
              <w:rPr>
                <w:rFonts w:ascii="Optima" w:hAnsi="Optima"/>
                <w:color w:val="000000" w:themeColor="text1"/>
                <w:sz w:val="18"/>
                <w:szCs w:val="18"/>
              </w:rPr>
            </w:pPr>
            <w:r w:rsidRPr="00196DFA">
              <w:rPr>
                <w:rFonts w:ascii="Optima" w:hAnsi="Optima"/>
                <w:bCs/>
                <w:sz w:val="18"/>
                <w:szCs w:val="18"/>
              </w:rPr>
              <w:t>Discovery information</w:t>
            </w:r>
          </w:p>
        </w:tc>
        <w:tc>
          <w:tcPr>
            <w:tcW w:w="2268" w:type="dxa"/>
          </w:tcPr>
          <w:p w14:paraId="69EDAFA8" w14:textId="77777777" w:rsidR="000F3C2E" w:rsidRPr="00196DFA" w:rsidRDefault="000F3C2E" w:rsidP="00196DFA">
            <w:pPr>
              <w:jc w:val="left"/>
              <w:rPr>
                <w:rFonts w:ascii="Optima" w:hAnsi="Optima"/>
                <w:color w:val="000000" w:themeColor="text1"/>
                <w:sz w:val="18"/>
                <w:szCs w:val="18"/>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 xml:space="preserve">(2) </w:t>
            </w:r>
            <w:r w:rsidRPr="00196DFA">
              <w:rPr>
                <w:rFonts w:ascii="Optima" w:hAnsi="Optima"/>
                <w:bCs/>
                <w:sz w:val="18"/>
                <w:szCs w:val="18"/>
                <w:lang w:val="tr-TR"/>
              </w:rPr>
              <w:t xml:space="preserve">=6.335; </w:t>
            </w:r>
            <w:r w:rsidRPr="00196DFA">
              <w:rPr>
                <w:rFonts w:ascii="Optima" w:hAnsi="Optima"/>
                <w:bCs/>
                <w:i/>
                <w:iCs/>
                <w:sz w:val="18"/>
                <w:szCs w:val="18"/>
                <w:lang w:val="tr-TR"/>
              </w:rPr>
              <w:t xml:space="preserve">p </w:t>
            </w:r>
            <w:r w:rsidRPr="00196DFA">
              <w:rPr>
                <w:rFonts w:ascii="Optima" w:hAnsi="Optima"/>
                <w:bCs/>
                <w:sz w:val="18"/>
                <w:szCs w:val="18"/>
                <w:lang w:val="tr-TR"/>
              </w:rPr>
              <w:t>= 0</w:t>
            </w:r>
            <w:r w:rsidRPr="00196DFA">
              <w:rPr>
                <w:rFonts w:ascii="Optima" w:hAnsi="Optima"/>
                <w:bCs/>
                <w:sz w:val="18"/>
                <w:szCs w:val="18"/>
              </w:rPr>
              <w:t>.042</w:t>
            </w:r>
          </w:p>
        </w:tc>
      </w:tr>
      <w:tr w:rsidR="000F3C2E" w:rsidRPr="00196DFA" w14:paraId="11EBBBED" w14:textId="77777777" w:rsidTr="00196DA6">
        <w:tc>
          <w:tcPr>
            <w:tcW w:w="0" w:type="auto"/>
            <w:vMerge/>
          </w:tcPr>
          <w:p w14:paraId="0DD0C2BF" w14:textId="77777777" w:rsidR="000F3C2E" w:rsidRPr="00196DFA" w:rsidRDefault="000F3C2E" w:rsidP="00196DFA">
            <w:pPr>
              <w:jc w:val="left"/>
              <w:rPr>
                <w:rFonts w:ascii="Optima" w:hAnsi="Optima"/>
                <w:color w:val="000000" w:themeColor="text1"/>
                <w:sz w:val="18"/>
                <w:szCs w:val="18"/>
              </w:rPr>
            </w:pPr>
          </w:p>
        </w:tc>
        <w:tc>
          <w:tcPr>
            <w:tcW w:w="4642" w:type="dxa"/>
          </w:tcPr>
          <w:p w14:paraId="1CCBDBDA" w14:textId="0359A694" w:rsidR="000F3C2E" w:rsidRPr="00196DFA" w:rsidRDefault="000F3C2E" w:rsidP="00196DFA">
            <w:pPr>
              <w:jc w:val="left"/>
              <w:rPr>
                <w:rFonts w:ascii="Optima" w:hAnsi="Optima"/>
                <w:color w:val="000000" w:themeColor="text1"/>
                <w:sz w:val="18"/>
                <w:szCs w:val="18"/>
              </w:rPr>
            </w:pPr>
            <w:r w:rsidRPr="00196DFA">
              <w:rPr>
                <w:rFonts w:ascii="Optima" w:hAnsi="Optima"/>
                <w:bCs/>
                <w:sz w:val="18"/>
                <w:szCs w:val="18"/>
              </w:rPr>
              <w:t>Technical Information</w:t>
            </w:r>
          </w:p>
        </w:tc>
        <w:tc>
          <w:tcPr>
            <w:tcW w:w="2268" w:type="dxa"/>
          </w:tcPr>
          <w:p w14:paraId="53BDF217" w14:textId="77777777" w:rsidR="000F3C2E" w:rsidRPr="00196DFA" w:rsidRDefault="000F3C2E" w:rsidP="00196DFA">
            <w:pPr>
              <w:jc w:val="left"/>
              <w:rPr>
                <w:rFonts w:ascii="Optima" w:hAnsi="Optima"/>
                <w:color w:val="000000" w:themeColor="text1"/>
                <w:sz w:val="18"/>
                <w:szCs w:val="18"/>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 xml:space="preserve">(2) </w:t>
            </w:r>
            <w:r w:rsidRPr="00196DFA">
              <w:rPr>
                <w:rFonts w:ascii="Optima" w:hAnsi="Optima"/>
                <w:bCs/>
                <w:sz w:val="18"/>
                <w:szCs w:val="18"/>
                <w:lang w:val="tr-TR"/>
              </w:rPr>
              <w:t xml:space="preserve">= </w:t>
            </w:r>
            <w:r w:rsidRPr="00196DFA">
              <w:rPr>
                <w:rFonts w:ascii="Optima" w:hAnsi="Optima"/>
                <w:b/>
                <w:bCs/>
                <w:sz w:val="18"/>
                <w:szCs w:val="18"/>
                <w:lang w:val="tr-TR"/>
              </w:rPr>
              <w:t>43.766</w:t>
            </w:r>
            <w:r w:rsidRPr="00196DFA">
              <w:rPr>
                <w:rFonts w:ascii="Optima" w:hAnsi="Optima"/>
                <w:bCs/>
                <w:sz w:val="18"/>
                <w:szCs w:val="18"/>
                <w:lang w:val="tr-TR"/>
              </w:rPr>
              <w:t xml:space="preserve">; </w:t>
            </w:r>
            <w:r w:rsidRPr="00196DFA">
              <w:rPr>
                <w:rFonts w:ascii="Optima" w:hAnsi="Optima"/>
                <w:bCs/>
                <w:i/>
                <w:iCs/>
                <w:sz w:val="18"/>
                <w:szCs w:val="18"/>
                <w:lang w:val="tr-TR"/>
              </w:rPr>
              <w:t xml:space="preserve">p </w:t>
            </w:r>
            <w:r w:rsidRPr="00196DFA">
              <w:rPr>
                <w:rFonts w:ascii="Optima" w:hAnsi="Optima"/>
                <w:bCs/>
                <w:sz w:val="18"/>
                <w:szCs w:val="18"/>
                <w:lang w:val="tr-TR"/>
              </w:rPr>
              <w:t>= 0</w:t>
            </w:r>
            <w:r w:rsidRPr="00196DFA">
              <w:rPr>
                <w:rFonts w:ascii="Optima" w:hAnsi="Optima"/>
                <w:bCs/>
                <w:sz w:val="18"/>
                <w:szCs w:val="18"/>
              </w:rPr>
              <w:t>.000</w:t>
            </w:r>
          </w:p>
        </w:tc>
      </w:tr>
      <w:tr w:rsidR="000F3C2E" w:rsidRPr="00196DFA" w14:paraId="6B3B53AA" w14:textId="77777777" w:rsidTr="00196DA6">
        <w:tc>
          <w:tcPr>
            <w:tcW w:w="0" w:type="auto"/>
            <w:vMerge w:val="restart"/>
          </w:tcPr>
          <w:p w14:paraId="1B952EE5" w14:textId="77777777" w:rsidR="000F3C2E" w:rsidRPr="00196DFA" w:rsidRDefault="000F3C2E" w:rsidP="00196DFA">
            <w:pPr>
              <w:jc w:val="left"/>
              <w:rPr>
                <w:rFonts w:ascii="Optima" w:hAnsi="Optima"/>
                <w:color w:val="000000" w:themeColor="text1"/>
                <w:sz w:val="18"/>
                <w:szCs w:val="18"/>
              </w:rPr>
            </w:pPr>
            <w:r w:rsidRPr="00196DFA">
              <w:rPr>
                <w:rFonts w:ascii="Optima" w:hAnsi="Optima"/>
                <w:b/>
                <w:color w:val="000000" w:themeColor="text1"/>
                <w:sz w:val="18"/>
                <w:szCs w:val="18"/>
              </w:rPr>
              <w:t>Researchers’ country</w:t>
            </w:r>
          </w:p>
        </w:tc>
        <w:tc>
          <w:tcPr>
            <w:tcW w:w="4642" w:type="dxa"/>
          </w:tcPr>
          <w:p w14:paraId="4534B8B8" w14:textId="616658C9" w:rsidR="000F3C2E" w:rsidRPr="00196DFA" w:rsidRDefault="000F3C2E" w:rsidP="00196DFA">
            <w:pPr>
              <w:jc w:val="left"/>
              <w:rPr>
                <w:rFonts w:ascii="Optima" w:hAnsi="Optima"/>
                <w:color w:val="000000" w:themeColor="text1"/>
                <w:sz w:val="18"/>
                <w:szCs w:val="18"/>
              </w:rPr>
            </w:pPr>
            <w:r w:rsidRPr="00196DFA">
              <w:rPr>
                <w:rFonts w:ascii="Optima" w:hAnsi="Optima"/>
                <w:sz w:val="18"/>
                <w:szCs w:val="18"/>
              </w:rPr>
              <w:t>Administrative information</w:t>
            </w:r>
          </w:p>
        </w:tc>
        <w:tc>
          <w:tcPr>
            <w:tcW w:w="2268" w:type="dxa"/>
          </w:tcPr>
          <w:p w14:paraId="129F4729" w14:textId="77777777" w:rsidR="000F3C2E" w:rsidRPr="00196DFA" w:rsidRDefault="000F3C2E" w:rsidP="00196DFA">
            <w:pPr>
              <w:jc w:val="left"/>
              <w:rPr>
                <w:rFonts w:ascii="Optima" w:hAnsi="Optima"/>
                <w:color w:val="000000" w:themeColor="text1"/>
                <w:sz w:val="18"/>
                <w:szCs w:val="18"/>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 xml:space="preserve">(2) </w:t>
            </w:r>
            <w:r w:rsidRPr="00196DFA">
              <w:rPr>
                <w:rFonts w:ascii="Optima" w:hAnsi="Optima"/>
                <w:bCs/>
                <w:sz w:val="18"/>
                <w:szCs w:val="18"/>
                <w:lang w:val="tr-TR"/>
              </w:rPr>
              <w:t xml:space="preserve">=26.032; </w:t>
            </w:r>
            <w:r w:rsidRPr="00196DFA">
              <w:rPr>
                <w:rFonts w:ascii="Optima" w:hAnsi="Optima"/>
                <w:bCs/>
                <w:i/>
                <w:iCs/>
                <w:sz w:val="18"/>
                <w:szCs w:val="18"/>
                <w:lang w:val="tr-TR"/>
              </w:rPr>
              <w:t xml:space="preserve">p </w:t>
            </w:r>
            <w:r w:rsidRPr="00196DFA">
              <w:rPr>
                <w:rFonts w:ascii="Optima" w:hAnsi="Optima"/>
                <w:bCs/>
                <w:sz w:val="18"/>
                <w:szCs w:val="18"/>
                <w:lang w:val="tr-TR"/>
              </w:rPr>
              <w:t>= 0</w:t>
            </w:r>
            <w:r w:rsidRPr="00196DFA">
              <w:rPr>
                <w:rFonts w:ascii="Optima" w:hAnsi="Optima"/>
                <w:bCs/>
                <w:sz w:val="18"/>
                <w:szCs w:val="18"/>
              </w:rPr>
              <w:t>.000</w:t>
            </w:r>
          </w:p>
        </w:tc>
      </w:tr>
      <w:tr w:rsidR="000F3C2E" w:rsidRPr="00196DFA" w14:paraId="16046B6E" w14:textId="77777777" w:rsidTr="00196DA6">
        <w:tc>
          <w:tcPr>
            <w:tcW w:w="0" w:type="auto"/>
            <w:vMerge/>
          </w:tcPr>
          <w:p w14:paraId="5E05A1B5" w14:textId="77777777" w:rsidR="000F3C2E" w:rsidRPr="00196DFA" w:rsidRDefault="000F3C2E" w:rsidP="00196DFA">
            <w:pPr>
              <w:jc w:val="left"/>
              <w:rPr>
                <w:rFonts w:ascii="Optima" w:hAnsi="Optima"/>
                <w:color w:val="000000" w:themeColor="text1"/>
                <w:sz w:val="18"/>
                <w:szCs w:val="18"/>
              </w:rPr>
            </w:pPr>
          </w:p>
        </w:tc>
        <w:tc>
          <w:tcPr>
            <w:tcW w:w="4642" w:type="dxa"/>
          </w:tcPr>
          <w:p w14:paraId="19198DD3" w14:textId="7A813228" w:rsidR="000F3C2E" w:rsidRPr="00196DFA" w:rsidRDefault="000F3C2E" w:rsidP="00196DFA">
            <w:pPr>
              <w:jc w:val="left"/>
              <w:rPr>
                <w:rFonts w:ascii="Optima" w:hAnsi="Optima"/>
                <w:b/>
                <w:color w:val="000000" w:themeColor="text1"/>
                <w:sz w:val="18"/>
                <w:szCs w:val="18"/>
              </w:rPr>
            </w:pPr>
            <w:r w:rsidRPr="00196DFA">
              <w:rPr>
                <w:rFonts w:ascii="Optima" w:hAnsi="Optima"/>
                <w:bCs/>
                <w:sz w:val="18"/>
                <w:szCs w:val="18"/>
              </w:rPr>
              <w:t>Discovery information</w:t>
            </w:r>
          </w:p>
        </w:tc>
        <w:tc>
          <w:tcPr>
            <w:tcW w:w="2268" w:type="dxa"/>
          </w:tcPr>
          <w:p w14:paraId="04628ECE" w14:textId="77777777" w:rsidR="000F3C2E" w:rsidRPr="00196DFA" w:rsidRDefault="000F3C2E" w:rsidP="00196DFA">
            <w:pPr>
              <w:jc w:val="left"/>
              <w:rPr>
                <w:rFonts w:ascii="Optima" w:hAnsi="Optima"/>
                <w:color w:val="000000" w:themeColor="text1"/>
                <w:sz w:val="18"/>
                <w:szCs w:val="18"/>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 xml:space="preserve">(2) </w:t>
            </w:r>
            <w:r w:rsidRPr="00196DFA">
              <w:rPr>
                <w:rFonts w:ascii="Optima" w:hAnsi="Optima"/>
                <w:bCs/>
                <w:sz w:val="18"/>
                <w:szCs w:val="18"/>
                <w:lang w:val="tr-TR"/>
              </w:rPr>
              <w:t>=</w:t>
            </w:r>
            <w:r w:rsidRPr="00196DFA">
              <w:rPr>
                <w:rFonts w:ascii="Optima" w:hAnsi="Optima"/>
                <w:b/>
                <w:bCs/>
                <w:sz w:val="18"/>
                <w:szCs w:val="18"/>
                <w:lang w:val="tr-TR"/>
              </w:rPr>
              <w:t>35.784</w:t>
            </w:r>
            <w:r w:rsidRPr="00196DFA">
              <w:rPr>
                <w:rFonts w:ascii="Optima" w:hAnsi="Optima"/>
                <w:bCs/>
                <w:sz w:val="18"/>
                <w:szCs w:val="18"/>
                <w:lang w:val="tr-TR"/>
              </w:rPr>
              <w:t xml:space="preserve">; </w:t>
            </w:r>
            <w:r w:rsidRPr="00196DFA">
              <w:rPr>
                <w:rFonts w:ascii="Optima" w:hAnsi="Optima"/>
                <w:bCs/>
                <w:i/>
                <w:iCs/>
                <w:sz w:val="18"/>
                <w:szCs w:val="18"/>
                <w:lang w:val="tr-TR"/>
              </w:rPr>
              <w:t xml:space="preserve">p </w:t>
            </w:r>
            <w:r w:rsidRPr="00196DFA">
              <w:rPr>
                <w:rFonts w:ascii="Optima" w:hAnsi="Optima"/>
                <w:bCs/>
                <w:sz w:val="18"/>
                <w:szCs w:val="18"/>
                <w:lang w:val="tr-TR"/>
              </w:rPr>
              <w:t>= 0</w:t>
            </w:r>
            <w:r w:rsidRPr="00196DFA">
              <w:rPr>
                <w:rFonts w:ascii="Optima" w:hAnsi="Optima"/>
                <w:bCs/>
                <w:sz w:val="18"/>
                <w:szCs w:val="18"/>
              </w:rPr>
              <w:t>.000</w:t>
            </w:r>
          </w:p>
        </w:tc>
      </w:tr>
      <w:tr w:rsidR="000F3C2E" w:rsidRPr="00196DFA" w14:paraId="5674DF58" w14:textId="77777777" w:rsidTr="00196DA6">
        <w:tc>
          <w:tcPr>
            <w:tcW w:w="0" w:type="auto"/>
            <w:vMerge/>
          </w:tcPr>
          <w:p w14:paraId="429A152E" w14:textId="77777777" w:rsidR="000F3C2E" w:rsidRPr="00196DFA" w:rsidRDefault="000F3C2E" w:rsidP="00196DFA">
            <w:pPr>
              <w:jc w:val="left"/>
              <w:rPr>
                <w:rFonts w:ascii="Optima" w:hAnsi="Optima"/>
                <w:color w:val="000000" w:themeColor="text1"/>
                <w:sz w:val="18"/>
                <w:szCs w:val="18"/>
              </w:rPr>
            </w:pPr>
          </w:p>
        </w:tc>
        <w:tc>
          <w:tcPr>
            <w:tcW w:w="4642" w:type="dxa"/>
          </w:tcPr>
          <w:p w14:paraId="2C2B64B9" w14:textId="61078D7C" w:rsidR="000F3C2E" w:rsidRPr="00196DFA" w:rsidRDefault="000F3C2E" w:rsidP="00196DFA">
            <w:pPr>
              <w:jc w:val="left"/>
              <w:rPr>
                <w:rFonts w:ascii="Optima" w:hAnsi="Optima"/>
                <w:b/>
                <w:color w:val="000000" w:themeColor="text1"/>
                <w:sz w:val="18"/>
                <w:szCs w:val="18"/>
              </w:rPr>
            </w:pPr>
            <w:r w:rsidRPr="00196DFA">
              <w:rPr>
                <w:rFonts w:ascii="Optima" w:hAnsi="Optima"/>
                <w:bCs/>
                <w:sz w:val="18"/>
                <w:szCs w:val="18"/>
              </w:rPr>
              <w:t>Description of the data</w:t>
            </w:r>
          </w:p>
        </w:tc>
        <w:tc>
          <w:tcPr>
            <w:tcW w:w="2268" w:type="dxa"/>
          </w:tcPr>
          <w:p w14:paraId="17C3CCF9" w14:textId="77777777" w:rsidR="000F3C2E" w:rsidRPr="00196DFA" w:rsidRDefault="000F3C2E" w:rsidP="00196DFA">
            <w:pPr>
              <w:jc w:val="left"/>
              <w:rPr>
                <w:rFonts w:ascii="Optima" w:hAnsi="Optima"/>
                <w:color w:val="000000" w:themeColor="text1"/>
                <w:sz w:val="18"/>
                <w:szCs w:val="18"/>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 xml:space="preserve">(2) </w:t>
            </w:r>
            <w:r w:rsidRPr="00196DFA">
              <w:rPr>
                <w:rFonts w:ascii="Optima" w:hAnsi="Optima"/>
                <w:bCs/>
                <w:sz w:val="18"/>
                <w:szCs w:val="18"/>
                <w:lang w:val="tr-TR"/>
              </w:rPr>
              <w:t xml:space="preserve">=24.600; </w:t>
            </w:r>
            <w:r w:rsidRPr="00196DFA">
              <w:rPr>
                <w:rFonts w:ascii="Optima" w:hAnsi="Optima"/>
                <w:bCs/>
                <w:i/>
                <w:iCs/>
                <w:sz w:val="18"/>
                <w:szCs w:val="18"/>
                <w:lang w:val="tr-TR"/>
              </w:rPr>
              <w:t xml:space="preserve">p </w:t>
            </w:r>
            <w:r w:rsidRPr="00196DFA">
              <w:rPr>
                <w:rFonts w:ascii="Optima" w:hAnsi="Optima"/>
                <w:bCs/>
                <w:sz w:val="18"/>
                <w:szCs w:val="18"/>
                <w:lang w:val="tr-TR"/>
              </w:rPr>
              <w:t>= 0</w:t>
            </w:r>
            <w:r w:rsidRPr="00196DFA">
              <w:rPr>
                <w:rFonts w:ascii="Optima" w:hAnsi="Optima"/>
                <w:bCs/>
                <w:sz w:val="18"/>
                <w:szCs w:val="18"/>
              </w:rPr>
              <w:t>.000</w:t>
            </w:r>
          </w:p>
        </w:tc>
      </w:tr>
      <w:tr w:rsidR="000F3C2E" w:rsidRPr="00196DFA" w14:paraId="29FFC427" w14:textId="77777777" w:rsidTr="00196DA6">
        <w:tc>
          <w:tcPr>
            <w:tcW w:w="0" w:type="auto"/>
            <w:vMerge/>
          </w:tcPr>
          <w:p w14:paraId="5CA91845" w14:textId="77777777" w:rsidR="000F3C2E" w:rsidRPr="00196DFA" w:rsidRDefault="000F3C2E" w:rsidP="00196DFA">
            <w:pPr>
              <w:jc w:val="left"/>
              <w:rPr>
                <w:rFonts w:ascii="Optima" w:hAnsi="Optima"/>
                <w:color w:val="000000" w:themeColor="text1"/>
                <w:sz w:val="18"/>
                <w:szCs w:val="18"/>
              </w:rPr>
            </w:pPr>
          </w:p>
        </w:tc>
        <w:tc>
          <w:tcPr>
            <w:tcW w:w="4642" w:type="dxa"/>
          </w:tcPr>
          <w:p w14:paraId="5E14FF15" w14:textId="38F4F449" w:rsidR="000F3C2E" w:rsidRPr="00196DFA" w:rsidRDefault="000F3C2E" w:rsidP="00196DFA">
            <w:pPr>
              <w:jc w:val="left"/>
              <w:rPr>
                <w:rFonts w:ascii="Optima" w:hAnsi="Optima"/>
                <w:b/>
                <w:sz w:val="18"/>
                <w:szCs w:val="18"/>
              </w:rPr>
            </w:pPr>
            <w:r w:rsidRPr="00196DFA">
              <w:rPr>
                <w:rFonts w:ascii="Optima" w:hAnsi="Optima"/>
                <w:bCs/>
                <w:sz w:val="18"/>
                <w:szCs w:val="18"/>
              </w:rPr>
              <w:t>No I don’t assign</w:t>
            </w:r>
          </w:p>
        </w:tc>
        <w:tc>
          <w:tcPr>
            <w:tcW w:w="2268" w:type="dxa"/>
          </w:tcPr>
          <w:p w14:paraId="668AB7AC" w14:textId="77777777" w:rsidR="000F3C2E" w:rsidRPr="00196DFA" w:rsidRDefault="000F3C2E" w:rsidP="00196DFA">
            <w:pPr>
              <w:jc w:val="left"/>
              <w:rPr>
                <w:rFonts w:ascii="Optima" w:eastAsia="Calibri" w:hAnsi="Optima"/>
                <w:sz w:val="18"/>
                <w:szCs w:val="18"/>
                <w:lang w:val="tr-TR"/>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 xml:space="preserve">(2) </w:t>
            </w:r>
            <w:r w:rsidRPr="00196DFA">
              <w:rPr>
                <w:rFonts w:ascii="Optima" w:hAnsi="Optima"/>
                <w:bCs/>
                <w:sz w:val="18"/>
                <w:szCs w:val="18"/>
                <w:lang w:val="tr-TR"/>
              </w:rPr>
              <w:t xml:space="preserve">=30.592; </w:t>
            </w:r>
            <w:r w:rsidRPr="00196DFA">
              <w:rPr>
                <w:rFonts w:ascii="Optima" w:hAnsi="Optima"/>
                <w:bCs/>
                <w:i/>
                <w:iCs/>
                <w:sz w:val="18"/>
                <w:szCs w:val="18"/>
                <w:lang w:val="tr-TR"/>
              </w:rPr>
              <w:t>p</w:t>
            </w:r>
            <w:r w:rsidRPr="00196DFA">
              <w:rPr>
                <w:rFonts w:ascii="Optima" w:hAnsi="Optima"/>
                <w:bCs/>
                <w:sz w:val="18"/>
                <w:szCs w:val="18"/>
                <w:lang w:val="tr-TR"/>
              </w:rPr>
              <w:t>= 0</w:t>
            </w:r>
            <w:r w:rsidRPr="00196DFA">
              <w:rPr>
                <w:rFonts w:ascii="Optima" w:hAnsi="Optima"/>
                <w:bCs/>
                <w:sz w:val="18"/>
                <w:szCs w:val="18"/>
              </w:rPr>
              <w:t>.000</w:t>
            </w:r>
          </w:p>
        </w:tc>
      </w:tr>
    </w:tbl>
    <w:p w14:paraId="0B6C55E4" w14:textId="77777777" w:rsidR="00E64E20" w:rsidRDefault="00E64E20" w:rsidP="00196DFA">
      <w:pPr>
        <w:keepNext/>
        <w:spacing w:after="0" w:line="240" w:lineRule="auto"/>
        <w:jc w:val="left"/>
        <w:rPr>
          <w:b/>
          <w:lang w:eastAsia="en-GB"/>
        </w:rPr>
      </w:pPr>
    </w:p>
    <w:p w14:paraId="5288F88E" w14:textId="4627C2F4" w:rsidR="000F3C2E" w:rsidRPr="00196DFA" w:rsidRDefault="00FA30E9" w:rsidP="00196DFA">
      <w:pPr>
        <w:keepNext/>
        <w:spacing w:after="0" w:line="240" w:lineRule="auto"/>
        <w:jc w:val="center"/>
        <w:rPr>
          <w:rFonts w:ascii="Optima" w:hAnsi="Optima"/>
          <w:b/>
          <w:i/>
          <w:sz w:val="18"/>
          <w:szCs w:val="18"/>
        </w:rPr>
      </w:pPr>
      <w:r>
        <w:rPr>
          <w:rFonts w:ascii="Optima" w:hAnsi="Optima"/>
          <w:b/>
          <w:sz w:val="18"/>
          <w:szCs w:val="18"/>
          <w:lang w:eastAsia="en-GB"/>
        </w:rPr>
        <w:t>Table 5</w:t>
      </w:r>
      <w:r w:rsidR="00D02B0E" w:rsidRPr="00196DFA">
        <w:rPr>
          <w:rFonts w:ascii="Optima" w:hAnsi="Optima"/>
          <w:b/>
          <w:sz w:val="18"/>
          <w:szCs w:val="18"/>
          <w:lang w:eastAsia="en-GB"/>
        </w:rPr>
        <w:t>:</w:t>
      </w:r>
      <w:r w:rsidR="000F3C2E" w:rsidRPr="00196DFA">
        <w:rPr>
          <w:rFonts w:ascii="Optima" w:hAnsi="Optima"/>
          <w:b/>
          <w:sz w:val="18"/>
          <w:szCs w:val="18"/>
          <w:lang w:eastAsia="en-GB"/>
        </w:rPr>
        <w:t xml:space="preserve"> Associations between researchers’ attributes and tagging </w:t>
      </w:r>
      <w:r w:rsidR="00513352" w:rsidRPr="00196DFA">
        <w:rPr>
          <w:rFonts w:ascii="Optima" w:hAnsi="Optima"/>
          <w:b/>
          <w:sz w:val="18"/>
          <w:szCs w:val="18"/>
          <w:lang w:eastAsia="en-GB"/>
        </w:rPr>
        <w:t>datasets</w:t>
      </w:r>
    </w:p>
    <w:p w14:paraId="23A51CF8" w14:textId="77777777" w:rsidR="00F83DA8" w:rsidRDefault="00F83DA8" w:rsidP="00196DFA">
      <w:pPr>
        <w:spacing w:after="0" w:line="240" w:lineRule="auto"/>
        <w:jc w:val="left"/>
      </w:pPr>
    </w:p>
    <w:p w14:paraId="02D61D29" w14:textId="70890325" w:rsidR="00D832CC" w:rsidRPr="00B163D4" w:rsidRDefault="00D832CC" w:rsidP="003053CE">
      <w:pPr>
        <w:spacing w:after="0" w:line="240" w:lineRule="auto"/>
        <w:rPr>
          <w:rFonts w:ascii="Optima" w:hAnsi="Optima"/>
          <w:b/>
          <w:sz w:val="18"/>
          <w:szCs w:val="18"/>
        </w:rPr>
      </w:pPr>
    </w:p>
    <w:p w14:paraId="5732BCCF" w14:textId="77777777" w:rsidR="00522EE8" w:rsidRDefault="00522EE8" w:rsidP="00522EE8">
      <w:pPr>
        <w:jc w:val="center"/>
      </w:pPr>
      <w:r>
        <w:rPr>
          <w:noProof/>
          <w:lang w:eastAsia="en-GB"/>
        </w:rPr>
        <w:drawing>
          <wp:inline distT="0" distB="0" distL="0" distR="0" wp14:anchorId="2F7487E2" wp14:editId="320D0D2A">
            <wp:extent cx="4924155" cy="28999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947172" cy="2913456"/>
                    </a:xfrm>
                    <a:prstGeom prst="rect">
                      <a:avLst/>
                    </a:prstGeom>
                  </pic:spPr>
                </pic:pic>
              </a:graphicData>
            </a:graphic>
          </wp:inline>
        </w:drawing>
      </w:r>
    </w:p>
    <w:p w14:paraId="7CFEEC00" w14:textId="56908D13" w:rsidR="00522EE8" w:rsidRPr="00522EE8" w:rsidRDefault="00522EE8" w:rsidP="00522EE8">
      <w:pPr>
        <w:spacing w:after="0" w:line="240" w:lineRule="auto"/>
        <w:jc w:val="center"/>
      </w:pPr>
      <w:r w:rsidRPr="00522EE8">
        <w:rPr>
          <w:rFonts w:ascii="Optima" w:hAnsi="Optima"/>
          <w:bCs/>
          <w:sz w:val="17"/>
          <w:szCs w:val="17"/>
          <w:highlight w:val="yellow"/>
        </w:rPr>
        <w:t xml:space="preserve">Fig 13: </w:t>
      </w:r>
      <w:r w:rsidRPr="00522EE8">
        <w:rPr>
          <w:rFonts w:ascii="Optima" w:hAnsi="Optima"/>
          <w:sz w:val="18"/>
          <w:szCs w:val="18"/>
          <w:highlight w:val="yellow"/>
        </w:rPr>
        <w:t>Metadata &amp; file naming practices</w:t>
      </w:r>
      <w:r w:rsidRPr="00522EE8">
        <w:rPr>
          <w:rFonts w:ascii="Optima" w:hAnsi="Optima"/>
          <w:sz w:val="17"/>
          <w:szCs w:val="17"/>
          <w:highlight w:val="yellow"/>
        </w:rPr>
        <w:t xml:space="preserve"> by country</w:t>
      </w:r>
    </w:p>
    <w:p w14:paraId="146329E0" w14:textId="77777777" w:rsidR="00B163D4" w:rsidRDefault="00B163D4" w:rsidP="00196DFA">
      <w:pPr>
        <w:spacing w:after="0" w:line="240" w:lineRule="auto"/>
        <w:jc w:val="left"/>
      </w:pPr>
    </w:p>
    <w:p w14:paraId="104F5C97" w14:textId="77777777" w:rsidR="00102564" w:rsidRPr="004E4E7D" w:rsidRDefault="00102564" w:rsidP="00102564">
      <w:pPr>
        <w:spacing w:after="0" w:line="240" w:lineRule="auto"/>
        <w:jc w:val="left"/>
      </w:pPr>
      <w:r w:rsidRPr="004E4E7D">
        <w:t xml:space="preserve">Although 71% of researchers tag their data, only 14% claimed that they either almost always or often use a metadata standard for tagging data, 20% claimed they </w:t>
      </w:r>
      <w:r w:rsidRPr="00C02FAD">
        <w:rPr>
          <w:i/>
        </w:rPr>
        <w:t>almost always</w:t>
      </w:r>
      <w:r w:rsidRPr="004E4E7D">
        <w:t xml:space="preserve"> or </w:t>
      </w:r>
      <w:r w:rsidRPr="00C02FAD">
        <w:rPr>
          <w:i/>
        </w:rPr>
        <w:t>often</w:t>
      </w:r>
      <w:r w:rsidRPr="004E4E7D">
        <w:t xml:space="preserve"> use in-house tags and metadata, and about 72% of researchers never or rarely use a metadata standard. Data also show that very few researchers practise or use standard file naming systems, a key requirement of a good DMP. Almost half of the researchers (48%) rarely or never use a file naming standard. More than half (51%) claim that their research community does not use a standard for file naming while 34% are uncertain about this. More than half of researchers (58%) are uncertain whether their university has a standard file naming system whil</w:t>
      </w:r>
      <w:r>
        <w:t>st</w:t>
      </w:r>
      <w:r w:rsidRPr="004E4E7D">
        <w:t xml:space="preserve"> 36% claim that their university does not have such a standard; 39% of researchers always or often </w:t>
      </w:r>
      <w:r w:rsidRPr="004E4E7D">
        <w:rPr>
          <w:lang w:eastAsia="en-GB"/>
        </w:rPr>
        <w:t xml:space="preserve">create different versions of the same datasets, and only 27% claim using systems/techniques for version control to easily recognise a specific version </w:t>
      </w:r>
      <w:r w:rsidRPr="004E4E7D">
        <w:rPr>
          <w:bCs/>
        </w:rPr>
        <w:t xml:space="preserve">of </w:t>
      </w:r>
      <w:r>
        <w:rPr>
          <w:bCs/>
        </w:rPr>
        <w:t xml:space="preserve">their data </w:t>
      </w:r>
      <w:r w:rsidRPr="00522EE8">
        <w:rPr>
          <w:bCs/>
          <w:highlight w:val="yellow"/>
        </w:rPr>
        <w:t>(Figure 13).</w:t>
      </w:r>
    </w:p>
    <w:p w14:paraId="3A23BAB0" w14:textId="77777777" w:rsidR="00102564" w:rsidRDefault="00102564" w:rsidP="00196DFA">
      <w:pPr>
        <w:spacing w:after="0" w:line="240" w:lineRule="auto"/>
        <w:jc w:val="left"/>
      </w:pPr>
    </w:p>
    <w:p w14:paraId="7E87FD39" w14:textId="07A75991" w:rsidR="00AF7CF0" w:rsidRDefault="00487E2C" w:rsidP="00196DFA">
      <w:pPr>
        <w:spacing w:after="0" w:line="240" w:lineRule="auto"/>
        <w:jc w:val="left"/>
      </w:pPr>
      <w:r>
        <w:t>More than half (</w:t>
      </w:r>
      <w:r w:rsidRPr="004E4E7D">
        <w:t>55%</w:t>
      </w:r>
      <w:r>
        <w:t>)</w:t>
      </w:r>
      <w:r w:rsidRPr="004E4E7D">
        <w:t xml:space="preserve"> of</w:t>
      </w:r>
      <w:r>
        <w:t xml:space="preserve"> the</w:t>
      </w:r>
      <w:r w:rsidRPr="004E4E7D">
        <w:t xml:space="preserve"> researchers are either uncertain or not familiar with the concept of metadata. Nearly 92% of researchers are either uncertain or do not know whether their university has a prescribed metadata set for uploading data onto the repository</w:t>
      </w:r>
      <w:r>
        <w:t xml:space="preserve">. </w:t>
      </w:r>
      <w:r w:rsidR="003B5065" w:rsidRPr="003053CE">
        <w:t>Almost half (44%) of researchers reported using a standard data citation style, but only 31% of universities have a recommended citation style; 60% are familiar with the concept of DOI, but only 35% of the researchers have a unique researcher ID. A majority (61</w:t>
      </w:r>
      <w:r w:rsidR="003B5065" w:rsidRPr="003053CE">
        <w:rPr>
          <w:bCs/>
        </w:rPr>
        <w:t>%) of researchers in UK own a unique researcher ID, while this is only 27% in Turkey. Whilst approximately 45% of researchers in both the UK and Turkey claim that their universities recommend some guidelines for citing data, for France it is only 12%. About half (45%) of the researchers from France also claimed that they do not use a standard style for citing research data</w:t>
      </w:r>
      <w:r w:rsidR="003053CE" w:rsidRPr="003053CE">
        <w:rPr>
          <w:bCs/>
        </w:rPr>
        <w:t xml:space="preserve"> </w:t>
      </w:r>
      <w:r w:rsidR="003053CE" w:rsidRPr="003053CE">
        <w:rPr>
          <w:bCs/>
          <w:highlight w:val="yellow"/>
        </w:rPr>
        <w:t>(Figure 14)</w:t>
      </w:r>
      <w:r w:rsidR="003B5065" w:rsidRPr="003053CE">
        <w:rPr>
          <w:bCs/>
          <w:highlight w:val="yellow"/>
        </w:rPr>
        <w:t xml:space="preserve">.  </w:t>
      </w:r>
      <w:r w:rsidR="003B5065" w:rsidRPr="003053CE">
        <w:rPr>
          <w:highlight w:val="yellow"/>
        </w:rPr>
        <w:t xml:space="preserve"> </w:t>
      </w:r>
    </w:p>
    <w:p w14:paraId="779C3329" w14:textId="77777777" w:rsidR="00487E2C" w:rsidRDefault="00487E2C" w:rsidP="00196DFA">
      <w:pPr>
        <w:spacing w:after="0" w:line="240" w:lineRule="auto"/>
        <w:jc w:val="left"/>
      </w:pPr>
    </w:p>
    <w:p w14:paraId="3324F1AF" w14:textId="77777777" w:rsidR="003053CE" w:rsidRDefault="003053CE" w:rsidP="003053CE">
      <w:pPr>
        <w:jc w:val="center"/>
      </w:pPr>
      <w:r>
        <w:rPr>
          <w:noProof/>
          <w:lang w:eastAsia="en-GB"/>
        </w:rPr>
        <w:drawing>
          <wp:inline distT="0" distB="0" distL="0" distR="0" wp14:anchorId="015C9C34" wp14:editId="58E11CE1">
            <wp:extent cx="5010910" cy="29876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021276" cy="2993838"/>
                    </a:xfrm>
                    <a:prstGeom prst="rect">
                      <a:avLst/>
                    </a:prstGeom>
                  </pic:spPr>
                </pic:pic>
              </a:graphicData>
            </a:graphic>
          </wp:inline>
        </w:drawing>
      </w:r>
    </w:p>
    <w:p w14:paraId="65953836" w14:textId="5407BD84" w:rsidR="003053CE" w:rsidRPr="00522EE8" w:rsidRDefault="003053CE" w:rsidP="003053CE">
      <w:pPr>
        <w:spacing w:after="0" w:line="240" w:lineRule="auto"/>
        <w:jc w:val="center"/>
      </w:pPr>
      <w:r>
        <w:rPr>
          <w:rFonts w:ascii="Optima" w:hAnsi="Optima"/>
          <w:bCs/>
          <w:sz w:val="17"/>
          <w:szCs w:val="17"/>
          <w:highlight w:val="yellow"/>
        </w:rPr>
        <w:t>Fig 14</w:t>
      </w:r>
      <w:r w:rsidRPr="00522EE8">
        <w:rPr>
          <w:rFonts w:ascii="Optima" w:hAnsi="Optima"/>
          <w:bCs/>
          <w:sz w:val="17"/>
          <w:szCs w:val="17"/>
          <w:highlight w:val="yellow"/>
        </w:rPr>
        <w:t xml:space="preserve">: </w:t>
      </w:r>
      <w:r>
        <w:rPr>
          <w:rFonts w:ascii="Optima" w:hAnsi="Optima"/>
          <w:bCs/>
          <w:sz w:val="17"/>
          <w:szCs w:val="17"/>
          <w:highlight w:val="yellow"/>
        </w:rPr>
        <w:t xml:space="preserve">Familiarity with metadata (MD), </w:t>
      </w:r>
      <w:r>
        <w:rPr>
          <w:rFonts w:ascii="Optima" w:hAnsi="Optima"/>
          <w:sz w:val="18"/>
          <w:szCs w:val="18"/>
          <w:highlight w:val="yellow"/>
        </w:rPr>
        <w:t>citing and file naming standards (FNS), DOI, researchers’ ID</w:t>
      </w:r>
      <w:r w:rsidRPr="00522EE8">
        <w:rPr>
          <w:rFonts w:ascii="Optima" w:hAnsi="Optima"/>
          <w:sz w:val="17"/>
          <w:szCs w:val="17"/>
          <w:highlight w:val="yellow"/>
        </w:rPr>
        <w:t xml:space="preserve"> by country</w:t>
      </w:r>
    </w:p>
    <w:p w14:paraId="4A325775" w14:textId="77777777" w:rsidR="003053CE" w:rsidRDefault="003053CE" w:rsidP="00196DFA">
      <w:pPr>
        <w:spacing w:after="0" w:line="240" w:lineRule="auto"/>
        <w:jc w:val="left"/>
        <w:rPr>
          <w:i/>
          <w:sz w:val="20"/>
          <w:szCs w:val="20"/>
        </w:rPr>
      </w:pPr>
    </w:p>
    <w:p w14:paraId="7AAA5373" w14:textId="32C38437" w:rsidR="0000511A" w:rsidRPr="004E4E7D" w:rsidRDefault="00E22345" w:rsidP="00196DFA">
      <w:pPr>
        <w:spacing w:after="0" w:line="240" w:lineRule="auto"/>
        <w:jc w:val="left"/>
      </w:pPr>
      <w:r w:rsidRPr="00E22345">
        <w:rPr>
          <w:highlight w:val="yellow"/>
        </w:rPr>
        <w:t>Table 6</w:t>
      </w:r>
      <w:r w:rsidR="00BC403E" w:rsidRPr="004E4E7D">
        <w:t xml:space="preserve"> shows the a</w:t>
      </w:r>
      <w:r w:rsidR="006865DC" w:rsidRPr="004E4E7D">
        <w:t>ssociation between researchers’ attributes and behaviour in relation to data tagging</w:t>
      </w:r>
      <w:r w:rsidR="00BC403E" w:rsidRPr="004E4E7D">
        <w:t xml:space="preserve"> and</w:t>
      </w:r>
      <w:r w:rsidR="006865DC" w:rsidRPr="004E4E7D">
        <w:t xml:space="preserve"> metadata</w:t>
      </w:r>
      <w:r w:rsidR="00513352" w:rsidRPr="004E4E7D">
        <w:t>.</w:t>
      </w:r>
      <w:r w:rsidR="006865DC" w:rsidRPr="004E4E7D">
        <w:t xml:space="preserve"> </w:t>
      </w:r>
      <w:r w:rsidR="004E3541" w:rsidRPr="004E4E7D">
        <w:t xml:space="preserve">Use of </w:t>
      </w:r>
      <w:r w:rsidR="003D190E" w:rsidRPr="004E4E7D">
        <w:t xml:space="preserve">metadata standards is highest in France (65%) as opposed to Turkey (58%) and UK (42%). </w:t>
      </w:r>
      <w:r w:rsidR="004E3541" w:rsidRPr="004E4E7D">
        <w:t xml:space="preserve">Use of </w:t>
      </w:r>
      <w:r w:rsidR="003D190E" w:rsidRPr="004E4E7D">
        <w:t xml:space="preserve">in house metadata standard is lowest in Turkey (almost always: 4%, never: 58%). Turkey had the lowest score for familiarity with metadata (28%). UK </w:t>
      </w:r>
      <w:r w:rsidR="006707E4">
        <w:t xml:space="preserve">researchers </w:t>
      </w:r>
      <w:r w:rsidR="003D190E" w:rsidRPr="004E4E7D">
        <w:t xml:space="preserve">are more in favour of </w:t>
      </w:r>
      <w:r w:rsidR="00BD1297" w:rsidRPr="004E4E7D">
        <w:t>a metadata training</w:t>
      </w:r>
      <w:r w:rsidR="003D190E" w:rsidRPr="004E4E7D">
        <w:t xml:space="preserve"> (</w:t>
      </w:r>
      <w:r w:rsidR="003D190E" w:rsidRPr="004E4E7D">
        <w:rPr>
          <w:color w:val="000000" w:themeColor="text1"/>
        </w:rPr>
        <w:t>UK: 75%, France: 53%, Turkey: 47%).</w:t>
      </w:r>
    </w:p>
    <w:p w14:paraId="26C04FA0" w14:textId="77777777" w:rsidR="003D190E" w:rsidRPr="004E4E7D" w:rsidRDefault="003D190E" w:rsidP="00196DFA">
      <w:pPr>
        <w:spacing w:after="0" w:line="240" w:lineRule="auto"/>
        <w:jc w:val="left"/>
      </w:pPr>
    </w:p>
    <w:tbl>
      <w:tblPr>
        <w:tblStyle w:val="TableGrid"/>
        <w:tblW w:w="8505" w:type="dxa"/>
        <w:tblLook w:val="04A0" w:firstRow="1" w:lastRow="0" w:firstColumn="1" w:lastColumn="0" w:noHBand="0" w:noVBand="1"/>
      </w:tblPr>
      <w:tblGrid>
        <w:gridCol w:w="1544"/>
        <w:gridCol w:w="4693"/>
        <w:gridCol w:w="2268"/>
      </w:tblGrid>
      <w:tr w:rsidR="00481F71" w:rsidRPr="00196DFA" w14:paraId="2EFAD15A" w14:textId="77777777" w:rsidTr="00174441">
        <w:tc>
          <w:tcPr>
            <w:tcW w:w="6237" w:type="dxa"/>
            <w:gridSpan w:val="2"/>
            <w:shd w:val="clear" w:color="auto" w:fill="000000" w:themeFill="text1"/>
          </w:tcPr>
          <w:p w14:paraId="26FEEBFE" w14:textId="6F3E92BF" w:rsidR="00481F71" w:rsidRPr="00196DFA" w:rsidRDefault="00481F71" w:rsidP="00174441">
            <w:pPr>
              <w:jc w:val="center"/>
              <w:rPr>
                <w:rFonts w:ascii="Optima" w:hAnsi="Optima"/>
                <w:sz w:val="18"/>
                <w:szCs w:val="18"/>
              </w:rPr>
            </w:pPr>
            <w:r w:rsidRPr="00196DFA">
              <w:rPr>
                <w:rFonts w:ascii="Optima" w:hAnsi="Optima"/>
                <w:b/>
                <w:sz w:val="18"/>
                <w:szCs w:val="18"/>
              </w:rPr>
              <w:t>Statistically significant association with</w:t>
            </w:r>
          </w:p>
        </w:tc>
        <w:tc>
          <w:tcPr>
            <w:tcW w:w="2268" w:type="dxa"/>
            <w:shd w:val="clear" w:color="auto" w:fill="000000" w:themeFill="text1"/>
          </w:tcPr>
          <w:p w14:paraId="1CB03555" w14:textId="43BC48EF" w:rsidR="00481F71" w:rsidRPr="00196DFA" w:rsidRDefault="00481F71" w:rsidP="00196DFA">
            <w:pPr>
              <w:jc w:val="center"/>
              <w:rPr>
                <w:rFonts w:ascii="Optima" w:eastAsia="Calibri" w:hAnsi="Optima"/>
                <w:b/>
                <w:sz w:val="18"/>
                <w:szCs w:val="18"/>
                <w:lang w:val="tr-TR"/>
              </w:rPr>
            </w:pPr>
            <w:r w:rsidRPr="00196DFA">
              <w:rPr>
                <w:rFonts w:ascii="Optima" w:eastAsia="Calibri" w:hAnsi="Optima"/>
                <w:b/>
                <w:sz w:val="18"/>
                <w:szCs w:val="18"/>
                <w:lang w:val="tr-TR"/>
              </w:rPr>
              <w:t>Value</w:t>
            </w:r>
          </w:p>
        </w:tc>
      </w:tr>
      <w:tr w:rsidR="003D190E" w:rsidRPr="00196DFA" w14:paraId="0500E354" w14:textId="77777777" w:rsidTr="00196DA6">
        <w:tc>
          <w:tcPr>
            <w:tcW w:w="0" w:type="auto"/>
            <w:vMerge w:val="restart"/>
          </w:tcPr>
          <w:p w14:paraId="0DB302E0" w14:textId="77777777" w:rsidR="003D190E" w:rsidRPr="00196DFA" w:rsidRDefault="003D190E" w:rsidP="00196DFA">
            <w:pPr>
              <w:jc w:val="left"/>
              <w:rPr>
                <w:rFonts w:ascii="Optima" w:hAnsi="Optima"/>
                <w:color w:val="000000" w:themeColor="text1"/>
                <w:sz w:val="18"/>
                <w:szCs w:val="18"/>
              </w:rPr>
            </w:pPr>
            <w:r w:rsidRPr="00196DFA">
              <w:rPr>
                <w:rFonts w:ascii="Optima" w:hAnsi="Optima"/>
                <w:b/>
                <w:color w:val="000000" w:themeColor="text1"/>
                <w:sz w:val="18"/>
                <w:szCs w:val="18"/>
              </w:rPr>
              <w:t>Researchers’ country</w:t>
            </w:r>
          </w:p>
          <w:p w14:paraId="2781F39D" w14:textId="77777777" w:rsidR="003D190E" w:rsidRPr="00196DFA" w:rsidRDefault="003D190E" w:rsidP="00196DFA">
            <w:pPr>
              <w:jc w:val="left"/>
              <w:rPr>
                <w:rFonts w:ascii="Optima" w:hAnsi="Optima"/>
                <w:color w:val="000000" w:themeColor="text1"/>
                <w:sz w:val="18"/>
                <w:szCs w:val="18"/>
              </w:rPr>
            </w:pPr>
          </w:p>
        </w:tc>
        <w:tc>
          <w:tcPr>
            <w:tcW w:w="4693" w:type="dxa"/>
          </w:tcPr>
          <w:p w14:paraId="3F6B9644" w14:textId="77777777" w:rsidR="003D190E" w:rsidRPr="00196DFA" w:rsidRDefault="003D190E" w:rsidP="00196DFA">
            <w:pPr>
              <w:jc w:val="left"/>
              <w:rPr>
                <w:rFonts w:ascii="Optima" w:hAnsi="Optima"/>
                <w:color w:val="000000" w:themeColor="text1"/>
                <w:sz w:val="18"/>
                <w:szCs w:val="18"/>
              </w:rPr>
            </w:pPr>
            <w:r w:rsidRPr="00196DFA">
              <w:rPr>
                <w:rFonts w:ascii="Optima" w:hAnsi="Optima"/>
                <w:color w:val="000000" w:themeColor="text1"/>
                <w:sz w:val="18"/>
                <w:szCs w:val="18"/>
              </w:rPr>
              <w:t>Using metadata standard</w:t>
            </w:r>
          </w:p>
        </w:tc>
        <w:tc>
          <w:tcPr>
            <w:tcW w:w="2268" w:type="dxa"/>
          </w:tcPr>
          <w:p w14:paraId="1D708C71" w14:textId="77777777" w:rsidR="003D190E" w:rsidRPr="00196DFA" w:rsidRDefault="003D190E" w:rsidP="00196DFA">
            <w:pPr>
              <w:jc w:val="left"/>
              <w:rPr>
                <w:rFonts w:ascii="Optima" w:hAnsi="Optima"/>
                <w:color w:val="000000" w:themeColor="text1"/>
                <w:sz w:val="18"/>
                <w:szCs w:val="18"/>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 xml:space="preserve">(8) </w:t>
            </w:r>
            <w:r w:rsidRPr="00196DFA">
              <w:rPr>
                <w:rFonts w:ascii="Optima" w:hAnsi="Optima"/>
                <w:bCs/>
                <w:sz w:val="18"/>
                <w:szCs w:val="18"/>
                <w:lang w:val="tr-TR"/>
              </w:rPr>
              <w:t>=</w:t>
            </w:r>
            <w:r w:rsidRPr="00196DFA">
              <w:rPr>
                <w:rFonts w:ascii="Optima" w:hAnsi="Optima"/>
                <w:bCs/>
                <w:color w:val="000000" w:themeColor="text1"/>
                <w:sz w:val="18"/>
                <w:szCs w:val="18"/>
                <w:lang w:val="tr-TR"/>
              </w:rPr>
              <w:t xml:space="preserve">30.944; </w:t>
            </w:r>
            <w:r w:rsidRPr="00196DFA">
              <w:rPr>
                <w:rFonts w:ascii="Optima" w:hAnsi="Optima"/>
                <w:bCs/>
                <w:i/>
                <w:color w:val="000000" w:themeColor="text1"/>
                <w:sz w:val="18"/>
                <w:szCs w:val="18"/>
                <w:lang w:val="tr-TR"/>
              </w:rPr>
              <w:t>p</w:t>
            </w:r>
            <w:r w:rsidRPr="00196DFA">
              <w:rPr>
                <w:rFonts w:ascii="Optima" w:hAnsi="Optima"/>
                <w:bCs/>
                <w:color w:val="000000" w:themeColor="text1"/>
                <w:sz w:val="18"/>
                <w:szCs w:val="18"/>
                <w:lang w:val="tr-TR"/>
              </w:rPr>
              <w:t xml:space="preserve"> = 0.000</w:t>
            </w:r>
          </w:p>
        </w:tc>
      </w:tr>
      <w:tr w:rsidR="003D190E" w:rsidRPr="00196DFA" w14:paraId="77E0D744" w14:textId="77777777" w:rsidTr="00196DA6">
        <w:tc>
          <w:tcPr>
            <w:tcW w:w="0" w:type="auto"/>
            <w:vMerge/>
          </w:tcPr>
          <w:p w14:paraId="0E1DC8DD" w14:textId="77777777" w:rsidR="003D190E" w:rsidRPr="00196DFA" w:rsidRDefault="003D190E" w:rsidP="00196DFA">
            <w:pPr>
              <w:jc w:val="left"/>
              <w:rPr>
                <w:rFonts w:ascii="Optima" w:hAnsi="Optima"/>
                <w:color w:val="000000" w:themeColor="text1"/>
                <w:sz w:val="18"/>
                <w:szCs w:val="18"/>
              </w:rPr>
            </w:pPr>
          </w:p>
        </w:tc>
        <w:tc>
          <w:tcPr>
            <w:tcW w:w="4693" w:type="dxa"/>
          </w:tcPr>
          <w:p w14:paraId="27AF8B5D" w14:textId="77777777" w:rsidR="003D190E" w:rsidRPr="00196DFA" w:rsidRDefault="003D190E" w:rsidP="00196DFA">
            <w:pPr>
              <w:jc w:val="left"/>
              <w:rPr>
                <w:rFonts w:ascii="Optima" w:hAnsi="Optima"/>
                <w:color w:val="000000" w:themeColor="text1"/>
                <w:sz w:val="18"/>
                <w:szCs w:val="18"/>
              </w:rPr>
            </w:pPr>
            <w:r w:rsidRPr="00196DFA">
              <w:rPr>
                <w:rFonts w:ascii="Optima" w:hAnsi="Optima"/>
                <w:color w:val="000000" w:themeColor="text1"/>
                <w:sz w:val="18"/>
                <w:szCs w:val="18"/>
              </w:rPr>
              <w:t>Using own/in house metadata standard</w:t>
            </w:r>
          </w:p>
        </w:tc>
        <w:tc>
          <w:tcPr>
            <w:tcW w:w="2268" w:type="dxa"/>
          </w:tcPr>
          <w:p w14:paraId="14822526" w14:textId="77777777" w:rsidR="003D190E" w:rsidRPr="00196DFA" w:rsidRDefault="003D190E" w:rsidP="00196DFA">
            <w:pPr>
              <w:jc w:val="left"/>
              <w:rPr>
                <w:rFonts w:ascii="Optima" w:hAnsi="Optima"/>
                <w:color w:val="000000" w:themeColor="text1"/>
                <w:sz w:val="18"/>
                <w:szCs w:val="18"/>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 xml:space="preserve">(8) </w:t>
            </w:r>
            <w:r w:rsidRPr="00196DFA">
              <w:rPr>
                <w:rFonts w:ascii="Optima" w:hAnsi="Optima"/>
                <w:bCs/>
                <w:sz w:val="18"/>
                <w:szCs w:val="18"/>
                <w:lang w:val="tr-TR"/>
              </w:rPr>
              <w:t>=</w:t>
            </w:r>
            <w:r w:rsidRPr="00196DFA">
              <w:rPr>
                <w:rFonts w:ascii="Optima" w:hAnsi="Optima"/>
                <w:bCs/>
                <w:color w:val="000000" w:themeColor="text1"/>
                <w:sz w:val="18"/>
                <w:szCs w:val="18"/>
                <w:lang w:val="tr-TR"/>
              </w:rPr>
              <w:t xml:space="preserve">36.136; </w:t>
            </w:r>
            <w:r w:rsidRPr="00196DFA">
              <w:rPr>
                <w:rFonts w:ascii="Optima" w:hAnsi="Optima"/>
                <w:bCs/>
                <w:i/>
                <w:color w:val="000000" w:themeColor="text1"/>
                <w:sz w:val="18"/>
                <w:szCs w:val="18"/>
                <w:lang w:val="tr-TR"/>
              </w:rPr>
              <w:t>p</w:t>
            </w:r>
            <w:r w:rsidRPr="00196DFA">
              <w:rPr>
                <w:rFonts w:ascii="Optima" w:hAnsi="Optima"/>
                <w:bCs/>
                <w:color w:val="000000" w:themeColor="text1"/>
                <w:sz w:val="18"/>
                <w:szCs w:val="18"/>
                <w:lang w:val="tr-TR"/>
              </w:rPr>
              <w:t xml:space="preserve"> = 0.000</w:t>
            </w:r>
          </w:p>
        </w:tc>
      </w:tr>
      <w:tr w:rsidR="003D190E" w:rsidRPr="00196DFA" w14:paraId="09681A1C" w14:textId="77777777" w:rsidTr="00196DA6">
        <w:trPr>
          <w:trHeight w:val="175"/>
        </w:trPr>
        <w:tc>
          <w:tcPr>
            <w:tcW w:w="0" w:type="auto"/>
            <w:vMerge/>
          </w:tcPr>
          <w:p w14:paraId="07AF4EAE" w14:textId="77777777" w:rsidR="003D190E" w:rsidRPr="00196DFA" w:rsidRDefault="003D190E" w:rsidP="00196DFA">
            <w:pPr>
              <w:jc w:val="left"/>
              <w:rPr>
                <w:rFonts w:ascii="Optima" w:hAnsi="Optima"/>
                <w:color w:val="000000" w:themeColor="text1"/>
                <w:sz w:val="18"/>
                <w:szCs w:val="18"/>
              </w:rPr>
            </w:pPr>
          </w:p>
        </w:tc>
        <w:tc>
          <w:tcPr>
            <w:tcW w:w="4693" w:type="dxa"/>
          </w:tcPr>
          <w:p w14:paraId="6B6A302A" w14:textId="77777777" w:rsidR="003D190E" w:rsidRPr="00196DFA" w:rsidRDefault="003D190E" w:rsidP="00196DFA">
            <w:pPr>
              <w:jc w:val="left"/>
              <w:rPr>
                <w:rFonts w:ascii="Optima" w:hAnsi="Optima"/>
                <w:color w:val="000000" w:themeColor="text1"/>
                <w:sz w:val="18"/>
                <w:szCs w:val="18"/>
              </w:rPr>
            </w:pPr>
            <w:r w:rsidRPr="00196DFA">
              <w:rPr>
                <w:rFonts w:ascii="Optima" w:hAnsi="Optima"/>
                <w:color w:val="000000" w:themeColor="text1"/>
                <w:sz w:val="18"/>
                <w:szCs w:val="18"/>
              </w:rPr>
              <w:t>Using datasets tagged with standard metadata</w:t>
            </w:r>
          </w:p>
        </w:tc>
        <w:tc>
          <w:tcPr>
            <w:tcW w:w="2268" w:type="dxa"/>
          </w:tcPr>
          <w:p w14:paraId="63C6BBFC" w14:textId="77777777" w:rsidR="003D190E" w:rsidRPr="00196DFA" w:rsidRDefault="003D190E" w:rsidP="00196DFA">
            <w:pPr>
              <w:jc w:val="left"/>
              <w:rPr>
                <w:rFonts w:ascii="Optima" w:hAnsi="Optima"/>
                <w:color w:val="000000" w:themeColor="text1"/>
                <w:sz w:val="18"/>
                <w:szCs w:val="18"/>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 xml:space="preserve">(8) </w:t>
            </w:r>
            <w:r w:rsidRPr="00196DFA">
              <w:rPr>
                <w:rFonts w:ascii="Optima" w:hAnsi="Optima"/>
                <w:bCs/>
                <w:sz w:val="18"/>
                <w:szCs w:val="18"/>
                <w:lang w:val="tr-TR"/>
              </w:rPr>
              <w:t>=</w:t>
            </w:r>
            <w:r w:rsidRPr="00196DFA">
              <w:rPr>
                <w:rFonts w:ascii="Optima" w:hAnsi="Optima"/>
                <w:bCs/>
                <w:color w:val="000000" w:themeColor="text1"/>
                <w:sz w:val="18"/>
                <w:szCs w:val="18"/>
                <w:lang w:val="tr-TR"/>
              </w:rPr>
              <w:t xml:space="preserve">21.665; </w:t>
            </w:r>
            <w:r w:rsidRPr="00196DFA">
              <w:rPr>
                <w:rFonts w:ascii="Optima" w:hAnsi="Optima"/>
                <w:bCs/>
                <w:i/>
                <w:color w:val="000000" w:themeColor="text1"/>
                <w:sz w:val="18"/>
                <w:szCs w:val="18"/>
                <w:lang w:val="tr-TR"/>
              </w:rPr>
              <w:t>p</w:t>
            </w:r>
            <w:r w:rsidRPr="00196DFA">
              <w:rPr>
                <w:rFonts w:ascii="Optima" w:hAnsi="Optima"/>
                <w:bCs/>
                <w:color w:val="000000" w:themeColor="text1"/>
                <w:sz w:val="18"/>
                <w:szCs w:val="18"/>
                <w:lang w:val="tr-TR"/>
              </w:rPr>
              <w:t xml:space="preserve"> = 0.006</w:t>
            </w:r>
          </w:p>
        </w:tc>
      </w:tr>
      <w:tr w:rsidR="003D190E" w:rsidRPr="00196DFA" w14:paraId="012845F6" w14:textId="77777777" w:rsidTr="00196DA6">
        <w:tc>
          <w:tcPr>
            <w:tcW w:w="1544" w:type="dxa"/>
            <w:vMerge w:val="restart"/>
          </w:tcPr>
          <w:p w14:paraId="79BE5805" w14:textId="77777777" w:rsidR="003D190E" w:rsidRPr="00196DFA" w:rsidRDefault="003D190E" w:rsidP="00196DFA">
            <w:pPr>
              <w:jc w:val="left"/>
              <w:rPr>
                <w:rFonts w:ascii="Optima" w:hAnsi="Optima"/>
                <w:color w:val="000000" w:themeColor="text1"/>
                <w:sz w:val="18"/>
                <w:szCs w:val="18"/>
              </w:rPr>
            </w:pPr>
            <w:r w:rsidRPr="00196DFA">
              <w:rPr>
                <w:rFonts w:ascii="Optima" w:hAnsi="Optima"/>
                <w:b/>
                <w:color w:val="000000" w:themeColor="text1"/>
                <w:sz w:val="18"/>
                <w:szCs w:val="18"/>
              </w:rPr>
              <w:t>Researchers’ country</w:t>
            </w:r>
          </w:p>
        </w:tc>
        <w:tc>
          <w:tcPr>
            <w:tcW w:w="4693" w:type="dxa"/>
          </w:tcPr>
          <w:p w14:paraId="1643AC55" w14:textId="77777777" w:rsidR="003D190E" w:rsidRPr="00196DFA" w:rsidRDefault="003D190E" w:rsidP="00196DFA">
            <w:pPr>
              <w:jc w:val="left"/>
              <w:rPr>
                <w:rFonts w:ascii="Optima" w:hAnsi="Optima"/>
                <w:sz w:val="18"/>
                <w:szCs w:val="18"/>
              </w:rPr>
            </w:pPr>
            <w:r w:rsidRPr="00196DFA">
              <w:rPr>
                <w:rFonts w:ascii="Optima" w:hAnsi="Optima"/>
                <w:sz w:val="18"/>
                <w:szCs w:val="18"/>
              </w:rPr>
              <w:t>Familiarity with metadata</w:t>
            </w:r>
          </w:p>
        </w:tc>
        <w:tc>
          <w:tcPr>
            <w:tcW w:w="2268" w:type="dxa"/>
          </w:tcPr>
          <w:p w14:paraId="3D36FDBD" w14:textId="77777777" w:rsidR="003D190E" w:rsidRPr="00196DFA" w:rsidRDefault="003D190E" w:rsidP="00196DFA">
            <w:pPr>
              <w:jc w:val="left"/>
              <w:rPr>
                <w:rFonts w:ascii="Optima" w:hAnsi="Optima"/>
                <w:color w:val="000000" w:themeColor="text1"/>
                <w:sz w:val="18"/>
                <w:szCs w:val="18"/>
              </w:rPr>
            </w:pPr>
            <m:oMath>
              <m:r>
                <m:rPr>
                  <m:sty m:val="p"/>
                </m:rPr>
                <w:rPr>
                  <w:rFonts w:ascii="Cambria Math" w:hAnsi="Cambria Math"/>
                  <w:color w:val="000000" w:themeColor="text1"/>
                  <w:sz w:val="18"/>
                  <w:szCs w:val="18"/>
                  <w:lang w:val="tr-TR"/>
                </w:rPr>
                <w:sym w:font="Symbol" w:char="F063"/>
              </m:r>
            </m:oMath>
            <w:r w:rsidRPr="00196DFA">
              <w:rPr>
                <w:rFonts w:ascii="Optima" w:hAnsi="Optima"/>
                <w:bCs/>
                <w:color w:val="000000" w:themeColor="text1"/>
                <w:sz w:val="18"/>
                <w:szCs w:val="18"/>
                <w:vertAlign w:val="superscript"/>
                <w:lang w:val="tr-TR"/>
              </w:rPr>
              <w:t>2</w:t>
            </w:r>
            <w:r w:rsidRPr="00196DFA">
              <w:rPr>
                <w:rFonts w:ascii="Optima" w:hAnsi="Optima"/>
                <w:bCs/>
                <w:color w:val="000000" w:themeColor="text1"/>
                <w:sz w:val="18"/>
                <w:szCs w:val="18"/>
                <w:vertAlign w:val="subscript"/>
                <w:lang w:val="tr-TR"/>
              </w:rPr>
              <w:t xml:space="preserve">(4) </w:t>
            </w:r>
            <w:r w:rsidRPr="00196DFA">
              <w:rPr>
                <w:rFonts w:ascii="Optima" w:hAnsi="Optima"/>
                <w:bCs/>
                <w:color w:val="000000" w:themeColor="text1"/>
                <w:sz w:val="18"/>
                <w:szCs w:val="18"/>
                <w:lang w:val="tr-TR"/>
              </w:rPr>
              <w:t xml:space="preserve">= </w:t>
            </w:r>
            <w:r w:rsidRPr="00196DFA">
              <w:rPr>
                <w:rFonts w:ascii="Optima" w:hAnsi="Optima"/>
                <w:b/>
                <w:bCs/>
                <w:color w:val="000000" w:themeColor="text1"/>
                <w:sz w:val="18"/>
                <w:szCs w:val="18"/>
                <w:lang w:val="tr-TR"/>
              </w:rPr>
              <w:t>138.636</w:t>
            </w:r>
            <w:r w:rsidRPr="00196DFA">
              <w:rPr>
                <w:rFonts w:ascii="Optima" w:hAnsi="Optima"/>
                <w:bCs/>
                <w:color w:val="000000" w:themeColor="text1"/>
                <w:sz w:val="18"/>
                <w:szCs w:val="18"/>
                <w:lang w:val="tr-TR"/>
              </w:rPr>
              <w:t xml:space="preserve">; </w:t>
            </w:r>
            <w:r w:rsidRPr="00196DFA">
              <w:rPr>
                <w:rFonts w:ascii="Optima" w:hAnsi="Optima"/>
                <w:bCs/>
                <w:i/>
                <w:color w:val="000000" w:themeColor="text1"/>
                <w:sz w:val="18"/>
                <w:szCs w:val="18"/>
                <w:lang w:val="tr-TR"/>
              </w:rPr>
              <w:t>p</w:t>
            </w:r>
            <w:r w:rsidRPr="00196DFA">
              <w:rPr>
                <w:rFonts w:ascii="Optima" w:hAnsi="Optima"/>
                <w:bCs/>
                <w:color w:val="000000" w:themeColor="text1"/>
                <w:sz w:val="18"/>
                <w:szCs w:val="18"/>
                <w:lang w:val="tr-TR"/>
              </w:rPr>
              <w:t xml:space="preserve"> = 0.000</w:t>
            </w:r>
          </w:p>
        </w:tc>
      </w:tr>
      <w:tr w:rsidR="003D190E" w:rsidRPr="00196DFA" w14:paraId="04185DD4" w14:textId="77777777" w:rsidTr="00196DA6">
        <w:trPr>
          <w:trHeight w:val="269"/>
        </w:trPr>
        <w:tc>
          <w:tcPr>
            <w:tcW w:w="1544" w:type="dxa"/>
            <w:vMerge/>
          </w:tcPr>
          <w:p w14:paraId="0110A06D" w14:textId="77777777" w:rsidR="003D190E" w:rsidRPr="00196DFA" w:rsidRDefault="003D190E" w:rsidP="00196DFA">
            <w:pPr>
              <w:jc w:val="left"/>
              <w:rPr>
                <w:rFonts w:ascii="Optima" w:hAnsi="Optima"/>
                <w:color w:val="000000" w:themeColor="text1"/>
                <w:sz w:val="18"/>
                <w:szCs w:val="18"/>
              </w:rPr>
            </w:pPr>
          </w:p>
        </w:tc>
        <w:tc>
          <w:tcPr>
            <w:tcW w:w="4693" w:type="dxa"/>
          </w:tcPr>
          <w:p w14:paraId="75E72698" w14:textId="77777777" w:rsidR="003D190E" w:rsidRPr="00196DFA" w:rsidRDefault="003D190E" w:rsidP="00196DFA">
            <w:pPr>
              <w:jc w:val="left"/>
              <w:rPr>
                <w:rFonts w:ascii="Optima" w:hAnsi="Optima"/>
                <w:color w:val="000000" w:themeColor="text1"/>
                <w:sz w:val="18"/>
                <w:szCs w:val="18"/>
              </w:rPr>
            </w:pPr>
            <w:r w:rsidRPr="00196DFA">
              <w:rPr>
                <w:rFonts w:ascii="Optima" w:hAnsi="Optima"/>
                <w:color w:val="000000" w:themeColor="text1"/>
                <w:sz w:val="18"/>
                <w:szCs w:val="18"/>
              </w:rPr>
              <w:t>Formal training on metadata would be useful</w:t>
            </w:r>
          </w:p>
        </w:tc>
        <w:tc>
          <w:tcPr>
            <w:tcW w:w="2268" w:type="dxa"/>
          </w:tcPr>
          <w:p w14:paraId="3FC07A5B" w14:textId="77777777" w:rsidR="003D190E" w:rsidRPr="00196DFA" w:rsidRDefault="003D190E" w:rsidP="00196DFA">
            <w:pPr>
              <w:jc w:val="left"/>
              <w:rPr>
                <w:rFonts w:ascii="Optima" w:hAnsi="Optima"/>
                <w:color w:val="000000" w:themeColor="text1"/>
                <w:sz w:val="18"/>
                <w:szCs w:val="18"/>
              </w:rPr>
            </w:pPr>
            <m:oMath>
              <m:r>
                <m:rPr>
                  <m:sty m:val="p"/>
                </m:rPr>
                <w:rPr>
                  <w:rFonts w:ascii="Cambria Math" w:hAnsi="Cambria Math"/>
                  <w:color w:val="000000" w:themeColor="text1"/>
                  <w:sz w:val="18"/>
                  <w:szCs w:val="18"/>
                  <w:lang w:val="tr-TR"/>
                </w:rPr>
                <w:sym w:font="Symbol" w:char="F063"/>
              </m:r>
            </m:oMath>
            <w:r w:rsidRPr="00196DFA">
              <w:rPr>
                <w:rFonts w:ascii="Optima" w:hAnsi="Optima"/>
                <w:bCs/>
                <w:color w:val="000000" w:themeColor="text1"/>
                <w:sz w:val="18"/>
                <w:szCs w:val="18"/>
                <w:vertAlign w:val="superscript"/>
                <w:lang w:val="tr-TR"/>
              </w:rPr>
              <w:t>2</w:t>
            </w:r>
            <w:r w:rsidRPr="00196DFA">
              <w:rPr>
                <w:rFonts w:ascii="Optima" w:hAnsi="Optima"/>
                <w:bCs/>
                <w:color w:val="000000" w:themeColor="text1"/>
                <w:sz w:val="18"/>
                <w:szCs w:val="18"/>
                <w:vertAlign w:val="subscript"/>
                <w:lang w:val="tr-TR"/>
              </w:rPr>
              <w:t xml:space="preserve">(4) </w:t>
            </w:r>
            <w:r w:rsidRPr="00196DFA">
              <w:rPr>
                <w:rFonts w:ascii="Optima" w:hAnsi="Optima"/>
                <w:bCs/>
                <w:color w:val="000000" w:themeColor="text1"/>
                <w:sz w:val="18"/>
                <w:szCs w:val="18"/>
                <w:lang w:val="tr-TR"/>
              </w:rPr>
              <w:t xml:space="preserve">= 33.795; </w:t>
            </w:r>
            <w:r w:rsidRPr="00196DFA">
              <w:rPr>
                <w:rFonts w:ascii="Optima" w:hAnsi="Optima"/>
                <w:bCs/>
                <w:i/>
                <w:color w:val="000000" w:themeColor="text1"/>
                <w:sz w:val="18"/>
                <w:szCs w:val="18"/>
                <w:lang w:val="tr-TR"/>
              </w:rPr>
              <w:t>p</w:t>
            </w:r>
            <w:r w:rsidRPr="00196DFA">
              <w:rPr>
                <w:rFonts w:ascii="Optima" w:hAnsi="Optima"/>
                <w:bCs/>
                <w:color w:val="000000" w:themeColor="text1"/>
                <w:sz w:val="18"/>
                <w:szCs w:val="18"/>
                <w:lang w:val="tr-TR"/>
              </w:rPr>
              <w:t xml:space="preserve"> = 0.000</w:t>
            </w:r>
          </w:p>
        </w:tc>
      </w:tr>
      <w:tr w:rsidR="003D190E" w:rsidRPr="00196DFA" w14:paraId="15101ECA" w14:textId="77777777" w:rsidTr="00196DA6">
        <w:trPr>
          <w:trHeight w:val="269"/>
        </w:trPr>
        <w:tc>
          <w:tcPr>
            <w:tcW w:w="1544" w:type="dxa"/>
            <w:vMerge/>
          </w:tcPr>
          <w:p w14:paraId="35D43A13" w14:textId="77777777" w:rsidR="003D190E" w:rsidRPr="00196DFA" w:rsidRDefault="003D190E" w:rsidP="00196DFA">
            <w:pPr>
              <w:jc w:val="left"/>
              <w:rPr>
                <w:rFonts w:ascii="Optima" w:hAnsi="Optima"/>
                <w:color w:val="000000" w:themeColor="text1"/>
                <w:sz w:val="18"/>
                <w:szCs w:val="18"/>
              </w:rPr>
            </w:pPr>
          </w:p>
        </w:tc>
        <w:tc>
          <w:tcPr>
            <w:tcW w:w="4693" w:type="dxa"/>
          </w:tcPr>
          <w:p w14:paraId="29C4BD40" w14:textId="77777777" w:rsidR="003D190E" w:rsidRPr="00196DFA" w:rsidRDefault="003D190E" w:rsidP="00196DFA">
            <w:pPr>
              <w:jc w:val="left"/>
              <w:rPr>
                <w:rFonts w:ascii="Optima" w:hAnsi="Optima"/>
                <w:color w:val="000000" w:themeColor="text1"/>
                <w:sz w:val="18"/>
                <w:szCs w:val="18"/>
              </w:rPr>
            </w:pPr>
            <w:r w:rsidRPr="00196DFA">
              <w:rPr>
                <w:rFonts w:ascii="Optima" w:hAnsi="Optima"/>
                <w:color w:val="000000" w:themeColor="text1"/>
                <w:sz w:val="18"/>
                <w:szCs w:val="18"/>
              </w:rPr>
              <w:t>University have metadata set</w:t>
            </w:r>
          </w:p>
        </w:tc>
        <w:tc>
          <w:tcPr>
            <w:tcW w:w="2268" w:type="dxa"/>
          </w:tcPr>
          <w:p w14:paraId="7B9D0BA0" w14:textId="77777777" w:rsidR="003D190E" w:rsidRPr="00196DFA" w:rsidRDefault="003D190E" w:rsidP="00196DFA">
            <w:pPr>
              <w:jc w:val="left"/>
              <w:rPr>
                <w:rFonts w:ascii="Optima" w:hAnsi="Optima"/>
                <w:color w:val="000000" w:themeColor="text1"/>
                <w:sz w:val="18"/>
                <w:szCs w:val="18"/>
              </w:rPr>
            </w:pPr>
            <m:oMath>
              <m:r>
                <m:rPr>
                  <m:sty m:val="p"/>
                </m:rPr>
                <w:rPr>
                  <w:rFonts w:ascii="Cambria Math" w:hAnsi="Cambria Math"/>
                  <w:color w:val="000000" w:themeColor="text1"/>
                  <w:sz w:val="18"/>
                  <w:szCs w:val="18"/>
                  <w:lang w:val="tr-TR"/>
                </w:rPr>
                <w:sym w:font="Symbol" w:char="F063"/>
              </m:r>
            </m:oMath>
            <w:r w:rsidRPr="00196DFA">
              <w:rPr>
                <w:rFonts w:ascii="Optima" w:hAnsi="Optima"/>
                <w:bCs/>
                <w:color w:val="000000" w:themeColor="text1"/>
                <w:sz w:val="18"/>
                <w:szCs w:val="18"/>
                <w:vertAlign w:val="superscript"/>
                <w:lang w:val="tr-TR"/>
              </w:rPr>
              <w:t>2</w:t>
            </w:r>
            <w:r w:rsidRPr="00196DFA">
              <w:rPr>
                <w:rFonts w:ascii="Optima" w:hAnsi="Optima"/>
                <w:bCs/>
                <w:color w:val="000000" w:themeColor="text1"/>
                <w:sz w:val="18"/>
                <w:szCs w:val="18"/>
                <w:vertAlign w:val="subscript"/>
                <w:lang w:val="tr-TR"/>
              </w:rPr>
              <w:t xml:space="preserve">(4) </w:t>
            </w:r>
            <w:r w:rsidRPr="00196DFA">
              <w:rPr>
                <w:rFonts w:ascii="Optima" w:hAnsi="Optima"/>
                <w:bCs/>
                <w:color w:val="000000" w:themeColor="text1"/>
                <w:sz w:val="18"/>
                <w:szCs w:val="18"/>
                <w:lang w:val="tr-TR"/>
              </w:rPr>
              <w:t xml:space="preserve">=26.994; </w:t>
            </w:r>
            <w:r w:rsidRPr="00196DFA">
              <w:rPr>
                <w:rFonts w:ascii="Optima" w:hAnsi="Optima"/>
                <w:bCs/>
                <w:i/>
                <w:color w:val="000000" w:themeColor="text1"/>
                <w:sz w:val="18"/>
                <w:szCs w:val="18"/>
                <w:lang w:val="tr-TR"/>
              </w:rPr>
              <w:t>p</w:t>
            </w:r>
            <w:r w:rsidRPr="00196DFA">
              <w:rPr>
                <w:rFonts w:ascii="Optima" w:hAnsi="Optima"/>
                <w:bCs/>
                <w:color w:val="000000" w:themeColor="text1"/>
                <w:sz w:val="18"/>
                <w:szCs w:val="18"/>
                <w:lang w:val="tr-TR"/>
              </w:rPr>
              <w:t xml:space="preserve"> = 0.000</w:t>
            </w:r>
          </w:p>
        </w:tc>
      </w:tr>
    </w:tbl>
    <w:p w14:paraId="2E42A3BE" w14:textId="77777777" w:rsidR="00E64E20" w:rsidRDefault="00E64E20" w:rsidP="00196DFA">
      <w:pPr>
        <w:spacing w:after="0" w:line="240" w:lineRule="auto"/>
        <w:jc w:val="left"/>
        <w:rPr>
          <w:b/>
        </w:rPr>
      </w:pPr>
    </w:p>
    <w:p w14:paraId="7FA85443" w14:textId="20044083" w:rsidR="00BD486B" w:rsidRPr="00196DFA" w:rsidRDefault="00174441" w:rsidP="00196DFA">
      <w:pPr>
        <w:spacing w:after="0" w:line="240" w:lineRule="auto"/>
        <w:jc w:val="center"/>
        <w:rPr>
          <w:rFonts w:ascii="Optima" w:hAnsi="Optima"/>
          <w:b/>
          <w:sz w:val="18"/>
          <w:szCs w:val="18"/>
        </w:rPr>
      </w:pPr>
      <w:r w:rsidRPr="00487E2C">
        <w:rPr>
          <w:rFonts w:ascii="Optima" w:hAnsi="Optima"/>
          <w:b/>
          <w:sz w:val="18"/>
          <w:szCs w:val="18"/>
          <w:highlight w:val="yellow"/>
        </w:rPr>
        <w:t>Table 6</w:t>
      </w:r>
      <w:r w:rsidR="00D02B0E" w:rsidRPr="00487E2C">
        <w:rPr>
          <w:rFonts w:ascii="Optima" w:hAnsi="Optima"/>
          <w:b/>
          <w:sz w:val="18"/>
          <w:szCs w:val="18"/>
          <w:highlight w:val="yellow"/>
        </w:rPr>
        <w:t>:</w:t>
      </w:r>
      <w:r w:rsidR="003D190E" w:rsidRPr="00196DFA">
        <w:rPr>
          <w:rFonts w:ascii="Optima" w:hAnsi="Optima"/>
          <w:b/>
          <w:sz w:val="18"/>
          <w:szCs w:val="18"/>
        </w:rPr>
        <w:t xml:space="preserve"> Associations between researchers’ attributes and metadata practices</w:t>
      </w:r>
    </w:p>
    <w:p w14:paraId="0A172548" w14:textId="77777777" w:rsidR="00F83DA8" w:rsidRDefault="00F83DA8" w:rsidP="00196DFA">
      <w:pPr>
        <w:pStyle w:val="Heading1"/>
        <w:spacing w:before="0" w:line="240" w:lineRule="auto"/>
        <w:jc w:val="left"/>
        <w:rPr>
          <w:i/>
          <w:sz w:val="22"/>
          <w:szCs w:val="22"/>
        </w:rPr>
      </w:pPr>
    </w:p>
    <w:p w14:paraId="5CE2250C" w14:textId="27F200D8" w:rsidR="0072169E" w:rsidRPr="00196DFA" w:rsidRDefault="000C35DB" w:rsidP="00196DFA">
      <w:pPr>
        <w:pStyle w:val="Heading1"/>
        <w:spacing w:before="0" w:line="240" w:lineRule="auto"/>
        <w:jc w:val="left"/>
        <w:rPr>
          <w:i/>
          <w:sz w:val="22"/>
          <w:szCs w:val="22"/>
        </w:rPr>
      </w:pPr>
      <w:r w:rsidRPr="00196DFA">
        <w:rPr>
          <w:i/>
          <w:sz w:val="22"/>
          <w:szCs w:val="22"/>
        </w:rPr>
        <w:t>Data M</w:t>
      </w:r>
      <w:r w:rsidR="0072169E" w:rsidRPr="00196DFA">
        <w:rPr>
          <w:i/>
          <w:sz w:val="22"/>
          <w:szCs w:val="22"/>
        </w:rPr>
        <w:t xml:space="preserve">anagement </w:t>
      </w:r>
      <w:r w:rsidRPr="00196DFA">
        <w:rPr>
          <w:i/>
          <w:sz w:val="22"/>
          <w:szCs w:val="22"/>
        </w:rPr>
        <w:t>Plans: Issues and A</w:t>
      </w:r>
      <w:r w:rsidR="0072169E" w:rsidRPr="00196DFA">
        <w:rPr>
          <w:i/>
          <w:sz w:val="22"/>
          <w:szCs w:val="22"/>
        </w:rPr>
        <w:t>wareness</w:t>
      </w:r>
    </w:p>
    <w:p w14:paraId="146EE281" w14:textId="77777777" w:rsidR="00BD1297" w:rsidRPr="004E4E7D" w:rsidRDefault="00BD1297" w:rsidP="00196DFA">
      <w:pPr>
        <w:spacing w:after="0" w:line="240" w:lineRule="auto"/>
        <w:jc w:val="left"/>
      </w:pPr>
    </w:p>
    <w:p w14:paraId="040CC819" w14:textId="6E85389C" w:rsidR="00A95365" w:rsidRPr="004E4E7D" w:rsidRDefault="0072169E" w:rsidP="00196DFA">
      <w:pPr>
        <w:spacing w:after="0" w:line="240" w:lineRule="auto"/>
        <w:jc w:val="left"/>
      </w:pPr>
      <w:r w:rsidRPr="004E4E7D">
        <w:t xml:space="preserve">Despite various government and funding body mandates, researchers still appear to be </w:t>
      </w:r>
      <w:r w:rsidR="0058416F" w:rsidRPr="004E4E7D">
        <w:t>un</w:t>
      </w:r>
      <w:r w:rsidRPr="004E4E7D">
        <w:t xml:space="preserve">familiar with DMP: </w:t>
      </w:r>
      <w:r w:rsidR="00137177" w:rsidRPr="004E4E7D">
        <w:t>75</w:t>
      </w:r>
      <w:r w:rsidR="00E16DE1" w:rsidRPr="004E4E7D">
        <w:t>%</w:t>
      </w:r>
      <w:r w:rsidR="00583F62" w:rsidRPr="004E4E7D">
        <w:t xml:space="preserve"> of</w:t>
      </w:r>
      <w:r w:rsidR="00E16DE1" w:rsidRPr="004E4E7D">
        <w:t xml:space="preserve"> </w:t>
      </w:r>
      <w:r w:rsidRPr="004E4E7D">
        <w:t>researchers are uncertain</w:t>
      </w:r>
      <w:r w:rsidR="00E16DE1" w:rsidRPr="004E4E7D">
        <w:t xml:space="preserve"> </w:t>
      </w:r>
      <w:r w:rsidRPr="004E4E7D">
        <w:t xml:space="preserve">whether their institution has a DMP, and only </w:t>
      </w:r>
      <w:r w:rsidR="00583F62" w:rsidRPr="004E4E7D">
        <w:t>15</w:t>
      </w:r>
      <w:r w:rsidR="005202C3" w:rsidRPr="004E4E7D">
        <w:t>%</w:t>
      </w:r>
      <w:r w:rsidR="007039D3" w:rsidRPr="004E4E7D">
        <w:t xml:space="preserve"> </w:t>
      </w:r>
      <w:r w:rsidRPr="004E4E7D">
        <w:t xml:space="preserve">of researchers have </w:t>
      </w:r>
      <w:r w:rsidR="00CE2312" w:rsidRPr="004E4E7D">
        <w:t>DMP for their current resear</w:t>
      </w:r>
      <w:r w:rsidR="00BD1297" w:rsidRPr="004E4E7D">
        <w:t>ch</w:t>
      </w:r>
      <w:r w:rsidR="00583F62" w:rsidRPr="004E4E7D">
        <w:t>, and only 13%</w:t>
      </w:r>
      <w:r w:rsidR="007039D3" w:rsidRPr="004E4E7D">
        <w:t xml:space="preserve"> </w:t>
      </w:r>
      <w:r w:rsidR="00CE2312" w:rsidRPr="004E4E7D">
        <w:t xml:space="preserve">have </w:t>
      </w:r>
      <w:r w:rsidR="007039D3" w:rsidRPr="004E4E7D">
        <w:t xml:space="preserve">used a DMP for their </w:t>
      </w:r>
      <w:r w:rsidR="00CE2312" w:rsidRPr="004E4E7D">
        <w:t>past r</w:t>
      </w:r>
      <w:r w:rsidR="007039D3" w:rsidRPr="004E4E7D">
        <w:t>esearch</w:t>
      </w:r>
      <w:r w:rsidRPr="004E4E7D">
        <w:t xml:space="preserve">. </w:t>
      </w:r>
      <w:r w:rsidR="00F85DA2" w:rsidRPr="004E4E7D">
        <w:t xml:space="preserve">Only </w:t>
      </w:r>
      <w:r w:rsidR="00583F62" w:rsidRPr="004E4E7D">
        <w:t>29</w:t>
      </w:r>
      <w:r w:rsidRPr="004E4E7D">
        <w:t xml:space="preserve">% </w:t>
      </w:r>
      <w:r w:rsidR="000A703C" w:rsidRPr="004E4E7D">
        <w:t xml:space="preserve">of </w:t>
      </w:r>
      <w:r w:rsidRPr="004E4E7D">
        <w:t>researchers believe that a DMP helps researchers manage their data</w:t>
      </w:r>
      <w:r w:rsidR="003C1851">
        <w:t xml:space="preserve"> </w:t>
      </w:r>
      <w:r w:rsidR="003C1851" w:rsidRPr="00487E2C">
        <w:rPr>
          <w:highlight w:val="yellow"/>
        </w:rPr>
        <w:t>(Figure</w:t>
      </w:r>
      <w:r w:rsidR="00487E2C" w:rsidRPr="00487E2C">
        <w:rPr>
          <w:highlight w:val="yellow"/>
        </w:rPr>
        <w:t xml:space="preserve"> 15</w:t>
      </w:r>
      <w:r w:rsidR="005202C3" w:rsidRPr="00487E2C">
        <w:rPr>
          <w:highlight w:val="yellow"/>
        </w:rPr>
        <w:t>)</w:t>
      </w:r>
      <w:r w:rsidRPr="00487E2C">
        <w:rPr>
          <w:highlight w:val="yellow"/>
        </w:rPr>
        <w:t>.</w:t>
      </w:r>
      <w:r w:rsidRPr="004E4E7D">
        <w:t xml:space="preserve"> </w:t>
      </w:r>
    </w:p>
    <w:p w14:paraId="7DBC9D97" w14:textId="321E5E40" w:rsidR="005E6788" w:rsidRDefault="005E6788" w:rsidP="00431BE2">
      <w:pPr>
        <w:spacing w:before="120" w:after="0" w:line="240" w:lineRule="auto"/>
        <w:jc w:val="left"/>
        <w:rPr>
          <w:rFonts w:ascii="Optima" w:hAnsi="Optima"/>
          <w:b/>
          <w:sz w:val="17"/>
          <w:szCs w:val="17"/>
        </w:rPr>
      </w:pPr>
    </w:p>
    <w:p w14:paraId="55C02660" w14:textId="36A9782E" w:rsidR="005E6788" w:rsidRDefault="005E6788" w:rsidP="003C1851">
      <w:pPr>
        <w:spacing w:after="0" w:line="240" w:lineRule="auto"/>
        <w:jc w:val="center"/>
      </w:pPr>
      <w:r>
        <w:rPr>
          <w:noProof/>
          <w:lang w:eastAsia="en-GB"/>
        </w:rPr>
        <w:drawing>
          <wp:inline distT="0" distB="0" distL="0" distR="0" wp14:anchorId="0D110FEB" wp14:editId="034EB669">
            <wp:extent cx="3338166" cy="2006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358476" cy="2018808"/>
                    </a:xfrm>
                    <a:prstGeom prst="rect">
                      <a:avLst/>
                    </a:prstGeom>
                  </pic:spPr>
                </pic:pic>
              </a:graphicData>
            </a:graphic>
          </wp:inline>
        </w:drawing>
      </w:r>
    </w:p>
    <w:p w14:paraId="1E745AAC" w14:textId="77777777" w:rsidR="00487E2C" w:rsidRDefault="00487E2C" w:rsidP="003C1851">
      <w:pPr>
        <w:spacing w:after="0" w:line="240" w:lineRule="auto"/>
        <w:jc w:val="center"/>
      </w:pPr>
    </w:p>
    <w:p w14:paraId="478D26AA" w14:textId="29C8C0EE" w:rsidR="005E6788" w:rsidRPr="00487E2C" w:rsidRDefault="00487E2C" w:rsidP="003C1851">
      <w:pPr>
        <w:spacing w:before="120" w:after="0" w:line="240" w:lineRule="auto"/>
        <w:jc w:val="center"/>
        <w:rPr>
          <w:rFonts w:ascii="Optima" w:hAnsi="Optima"/>
          <w:sz w:val="17"/>
          <w:szCs w:val="17"/>
        </w:rPr>
      </w:pPr>
      <w:r w:rsidRPr="00487E2C">
        <w:rPr>
          <w:rFonts w:ascii="Optima" w:hAnsi="Optima"/>
          <w:bCs/>
          <w:sz w:val="17"/>
          <w:szCs w:val="17"/>
          <w:highlight w:val="yellow"/>
        </w:rPr>
        <w:t>Fig 15</w:t>
      </w:r>
      <w:r w:rsidR="005E6788" w:rsidRPr="00487E2C">
        <w:rPr>
          <w:rFonts w:ascii="Optima" w:hAnsi="Optima"/>
          <w:bCs/>
          <w:sz w:val="17"/>
          <w:szCs w:val="17"/>
          <w:highlight w:val="yellow"/>
        </w:rPr>
        <w:t xml:space="preserve">: </w:t>
      </w:r>
      <w:r w:rsidR="005E6788" w:rsidRPr="00487E2C">
        <w:rPr>
          <w:rFonts w:ascii="Optima" w:hAnsi="Optima"/>
          <w:sz w:val="18"/>
          <w:szCs w:val="18"/>
          <w:highlight w:val="yellow"/>
        </w:rPr>
        <w:t>Availability of and awareness about DMP</w:t>
      </w:r>
      <w:r w:rsidR="005E6788" w:rsidRPr="00487E2C">
        <w:rPr>
          <w:rFonts w:ascii="Optima" w:hAnsi="Optima"/>
          <w:sz w:val="17"/>
          <w:szCs w:val="17"/>
          <w:highlight w:val="yellow"/>
        </w:rPr>
        <w:t xml:space="preserve"> by country</w:t>
      </w:r>
    </w:p>
    <w:p w14:paraId="0F95DEDE" w14:textId="77777777" w:rsidR="005E6788" w:rsidRDefault="005E6788" w:rsidP="00431BE2">
      <w:pPr>
        <w:spacing w:before="120" w:after="0" w:line="240" w:lineRule="auto"/>
        <w:jc w:val="left"/>
        <w:rPr>
          <w:rFonts w:ascii="Optima" w:hAnsi="Optima"/>
          <w:b/>
          <w:sz w:val="17"/>
          <w:szCs w:val="17"/>
        </w:rPr>
      </w:pPr>
    </w:p>
    <w:p w14:paraId="2D4B8E13" w14:textId="0511A8DA" w:rsidR="006707E4" w:rsidRDefault="007039D3" w:rsidP="006707E4">
      <w:pPr>
        <w:spacing w:after="0" w:line="240" w:lineRule="auto"/>
        <w:jc w:val="left"/>
      </w:pPr>
      <w:r w:rsidRPr="004E4E7D">
        <w:t xml:space="preserve">It is </w:t>
      </w:r>
      <w:r w:rsidR="000A703C" w:rsidRPr="004E4E7D">
        <w:t>interesting</w:t>
      </w:r>
      <w:r w:rsidRPr="004E4E7D">
        <w:t xml:space="preserve"> to note that 8</w:t>
      </w:r>
      <w:r w:rsidR="00144CBA" w:rsidRPr="004E4E7D">
        <w:t>6</w:t>
      </w:r>
      <w:r w:rsidRPr="004E4E7D">
        <w:t xml:space="preserve">% of researchers either </w:t>
      </w:r>
      <w:r w:rsidRPr="004E4E7D">
        <w:rPr>
          <w:i/>
        </w:rPr>
        <w:t>strongly agree</w:t>
      </w:r>
      <w:r w:rsidRPr="004E4E7D">
        <w:t xml:space="preserve"> or </w:t>
      </w:r>
      <w:r w:rsidRPr="004E4E7D">
        <w:rPr>
          <w:i/>
        </w:rPr>
        <w:t>agree</w:t>
      </w:r>
      <w:r w:rsidRPr="004E4E7D">
        <w:t xml:space="preserve"> that data should be stored beyond the lifetime of </w:t>
      </w:r>
      <w:r w:rsidR="00E0659B" w:rsidRPr="004E4E7D">
        <w:t xml:space="preserve">a </w:t>
      </w:r>
      <w:r w:rsidRPr="004E4E7D">
        <w:t>project. 7</w:t>
      </w:r>
      <w:r w:rsidR="00ED6631" w:rsidRPr="004E4E7D">
        <w:t>3</w:t>
      </w:r>
      <w:r w:rsidRPr="004E4E7D">
        <w:t xml:space="preserve">% of researchers either </w:t>
      </w:r>
      <w:r w:rsidRPr="004E4E7D">
        <w:rPr>
          <w:i/>
        </w:rPr>
        <w:t>strongly agree</w:t>
      </w:r>
      <w:r w:rsidRPr="004E4E7D">
        <w:t xml:space="preserve"> or </w:t>
      </w:r>
      <w:r w:rsidRPr="004E4E7D">
        <w:rPr>
          <w:i/>
        </w:rPr>
        <w:t>agree</w:t>
      </w:r>
      <w:r w:rsidR="00492AE9" w:rsidRPr="004E4E7D">
        <w:t xml:space="preserve"> </w:t>
      </w:r>
      <w:r w:rsidRPr="004E4E7D">
        <w:t>that every university should have a DMP</w:t>
      </w:r>
      <w:r w:rsidR="007D6C16" w:rsidRPr="004E4E7D">
        <w:t xml:space="preserve">; and </w:t>
      </w:r>
      <w:r w:rsidR="00ED6631" w:rsidRPr="004E4E7D">
        <w:t>64</w:t>
      </w:r>
      <w:r w:rsidRPr="004E4E7D">
        <w:t xml:space="preserve">% either </w:t>
      </w:r>
      <w:r w:rsidRPr="004E4E7D">
        <w:rPr>
          <w:i/>
        </w:rPr>
        <w:t>strongly agree</w:t>
      </w:r>
      <w:r w:rsidRPr="004E4E7D">
        <w:t xml:space="preserve"> or </w:t>
      </w:r>
      <w:r w:rsidRPr="004E4E7D">
        <w:rPr>
          <w:i/>
        </w:rPr>
        <w:t>agree</w:t>
      </w:r>
      <w:r w:rsidRPr="004E4E7D">
        <w:t xml:space="preserve"> that every university should have a prescribed metadata set for uploading data into a repository</w:t>
      </w:r>
      <w:r w:rsidR="003C1851">
        <w:t xml:space="preserve"> </w:t>
      </w:r>
      <w:r w:rsidR="003C1851" w:rsidRPr="00487E2C">
        <w:rPr>
          <w:highlight w:val="yellow"/>
        </w:rPr>
        <w:t>(Figure</w:t>
      </w:r>
      <w:r w:rsidR="00487E2C" w:rsidRPr="00487E2C">
        <w:rPr>
          <w:highlight w:val="yellow"/>
        </w:rPr>
        <w:t xml:space="preserve"> 16</w:t>
      </w:r>
      <w:r w:rsidR="00BD36B8" w:rsidRPr="00487E2C">
        <w:rPr>
          <w:highlight w:val="yellow"/>
        </w:rPr>
        <w:t>)</w:t>
      </w:r>
      <w:r w:rsidRPr="00487E2C">
        <w:rPr>
          <w:highlight w:val="yellow"/>
        </w:rPr>
        <w:t>.</w:t>
      </w:r>
      <w:r w:rsidR="006707E4">
        <w:t xml:space="preserve"> </w:t>
      </w:r>
    </w:p>
    <w:p w14:paraId="37B2E8C5" w14:textId="08EDF444" w:rsidR="005E6788" w:rsidRDefault="005E6788" w:rsidP="006707E4">
      <w:pPr>
        <w:spacing w:after="0" w:line="240" w:lineRule="auto"/>
        <w:jc w:val="center"/>
        <w:rPr>
          <w:rFonts w:ascii="Optima" w:hAnsi="Optima"/>
          <w:b/>
          <w:sz w:val="18"/>
          <w:szCs w:val="18"/>
        </w:rPr>
      </w:pPr>
    </w:p>
    <w:p w14:paraId="7BD63409" w14:textId="77777777" w:rsidR="005E6788" w:rsidRDefault="005E6788" w:rsidP="003C1851">
      <w:pPr>
        <w:spacing w:after="0" w:line="240" w:lineRule="auto"/>
        <w:jc w:val="center"/>
      </w:pPr>
      <w:r>
        <w:rPr>
          <w:noProof/>
          <w:lang w:eastAsia="en-GB"/>
        </w:rPr>
        <w:drawing>
          <wp:inline distT="0" distB="0" distL="0" distR="0" wp14:anchorId="3DB08A99" wp14:editId="4D162C8B">
            <wp:extent cx="3651489" cy="1892300"/>
            <wp:effectExtent l="0" t="0" r="635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674336" cy="1904140"/>
                    </a:xfrm>
                    <a:prstGeom prst="rect">
                      <a:avLst/>
                    </a:prstGeom>
                  </pic:spPr>
                </pic:pic>
              </a:graphicData>
            </a:graphic>
          </wp:inline>
        </w:drawing>
      </w:r>
    </w:p>
    <w:p w14:paraId="639747F6" w14:textId="77777777" w:rsidR="005E6788" w:rsidRDefault="005E6788" w:rsidP="003C1851">
      <w:pPr>
        <w:spacing w:before="120" w:after="0" w:line="240" w:lineRule="auto"/>
        <w:jc w:val="center"/>
        <w:rPr>
          <w:rFonts w:ascii="Optima" w:hAnsi="Optima"/>
          <w:b/>
          <w:sz w:val="17"/>
          <w:szCs w:val="17"/>
        </w:rPr>
      </w:pPr>
      <w:r w:rsidRPr="00487E2C">
        <w:rPr>
          <w:rFonts w:ascii="Optima" w:hAnsi="Optima"/>
          <w:b/>
          <w:bCs/>
          <w:sz w:val="17"/>
          <w:szCs w:val="17"/>
          <w:highlight w:val="yellow"/>
        </w:rPr>
        <w:t xml:space="preserve">Fig 17: </w:t>
      </w:r>
      <w:r w:rsidRPr="00487E2C">
        <w:rPr>
          <w:rFonts w:ascii="Optima" w:hAnsi="Optima"/>
          <w:b/>
          <w:sz w:val="18"/>
          <w:szCs w:val="18"/>
          <w:highlight w:val="yellow"/>
        </w:rPr>
        <w:t>Opinions about RDM and DMP</w:t>
      </w:r>
      <w:r w:rsidRPr="00487E2C">
        <w:rPr>
          <w:rFonts w:ascii="Optima" w:hAnsi="Optima"/>
          <w:b/>
          <w:sz w:val="17"/>
          <w:szCs w:val="17"/>
          <w:highlight w:val="yellow"/>
        </w:rPr>
        <w:t xml:space="preserve"> by country</w:t>
      </w:r>
    </w:p>
    <w:p w14:paraId="2BC07A05" w14:textId="77777777" w:rsidR="005E6788" w:rsidRPr="00196DFA" w:rsidRDefault="005E6788" w:rsidP="006707E4">
      <w:pPr>
        <w:spacing w:after="0" w:line="240" w:lineRule="auto"/>
        <w:jc w:val="center"/>
        <w:rPr>
          <w:rFonts w:ascii="Optima" w:hAnsi="Optima"/>
          <w:sz w:val="18"/>
          <w:szCs w:val="18"/>
          <w:highlight w:val="green"/>
        </w:rPr>
      </w:pPr>
    </w:p>
    <w:p w14:paraId="3A25A601" w14:textId="668CAD8E" w:rsidR="00513352" w:rsidRPr="004E4E7D" w:rsidRDefault="00A95365" w:rsidP="00196DFA">
      <w:pPr>
        <w:spacing w:after="0" w:line="240" w:lineRule="auto"/>
        <w:jc w:val="left"/>
      </w:pPr>
      <w:r w:rsidRPr="004E4E7D">
        <w:t>Associations between researchers’ attributes and behaviour in relat</w:t>
      </w:r>
      <w:r w:rsidR="00521AB9" w:rsidRPr="004E4E7D">
        <w:t>ion to DMP</w:t>
      </w:r>
      <w:r w:rsidRPr="004E4E7D">
        <w:t xml:space="preserve"> appear in </w:t>
      </w:r>
      <w:r w:rsidRPr="00487E2C">
        <w:rPr>
          <w:highlight w:val="yellow"/>
        </w:rPr>
        <w:t xml:space="preserve">Table </w:t>
      </w:r>
      <w:r w:rsidR="00FD5900" w:rsidRPr="00487E2C">
        <w:rPr>
          <w:highlight w:val="yellow"/>
        </w:rPr>
        <w:t>7</w:t>
      </w:r>
      <w:r w:rsidRPr="00487E2C">
        <w:rPr>
          <w:highlight w:val="yellow"/>
        </w:rPr>
        <w:t>.</w:t>
      </w:r>
      <w:r w:rsidR="003B5065" w:rsidRPr="004E4E7D">
        <w:t xml:space="preserve"> </w:t>
      </w:r>
      <w:r w:rsidR="00C02FAD">
        <w:t>The n</w:t>
      </w:r>
      <w:r w:rsidR="003B5065" w:rsidRPr="004E4E7D">
        <w:t>umber of researchers who believes that DMP helps in managing research data is higher in UK (49% as opposed to 32% in Turkey and 21% in France) as well as the number of researchers who have a DMP for their current research project (43% as opposed to Turkey 16% and France 7%). P</w:t>
      </w:r>
      <w:r w:rsidR="00521AB9" w:rsidRPr="004E4E7D">
        <w:t>ercentage of researchers who have</w:t>
      </w:r>
      <w:r w:rsidR="003B5065" w:rsidRPr="004E4E7D">
        <w:t xml:space="preserve"> used a DMP and claim that their institution has got </w:t>
      </w:r>
      <w:r w:rsidR="00C02FAD">
        <w:t xml:space="preserve">a </w:t>
      </w:r>
      <w:r w:rsidR="003B5065" w:rsidRPr="004E4E7D">
        <w:t xml:space="preserve">DMP are the highest in UK (both 49% as opposed to </w:t>
      </w:r>
      <w:r w:rsidR="00C02FAD">
        <w:t>&lt;</w:t>
      </w:r>
      <w:r w:rsidR="003B5065" w:rsidRPr="004E4E7D">
        <w:t xml:space="preserve">10% in the other two countries). </w:t>
      </w:r>
    </w:p>
    <w:p w14:paraId="35FCDC5B" w14:textId="77777777" w:rsidR="009254D6" w:rsidRPr="004E4E7D" w:rsidRDefault="009254D6" w:rsidP="00196DFA">
      <w:pPr>
        <w:spacing w:after="0" w:line="240" w:lineRule="auto"/>
        <w:jc w:val="left"/>
      </w:pPr>
    </w:p>
    <w:tbl>
      <w:tblPr>
        <w:tblStyle w:val="TableGrid"/>
        <w:tblW w:w="8505" w:type="dxa"/>
        <w:tblLook w:val="04A0" w:firstRow="1" w:lastRow="0" w:firstColumn="1" w:lastColumn="0" w:noHBand="0" w:noVBand="1"/>
      </w:tblPr>
      <w:tblGrid>
        <w:gridCol w:w="1438"/>
        <w:gridCol w:w="4799"/>
        <w:gridCol w:w="2268"/>
      </w:tblGrid>
      <w:tr w:rsidR="00B0549D" w:rsidRPr="00196DFA" w14:paraId="41778056" w14:textId="77777777" w:rsidTr="00487E2C">
        <w:tc>
          <w:tcPr>
            <w:tcW w:w="0" w:type="auto"/>
            <w:shd w:val="clear" w:color="auto" w:fill="000000" w:themeFill="text1"/>
          </w:tcPr>
          <w:p w14:paraId="515E4416" w14:textId="4EDF871C" w:rsidR="009254D6" w:rsidRPr="00196DFA" w:rsidRDefault="009254D6" w:rsidP="00196DFA">
            <w:pPr>
              <w:jc w:val="left"/>
              <w:rPr>
                <w:rFonts w:ascii="Optima" w:hAnsi="Optima"/>
                <w:b/>
                <w:color w:val="FFFFFF" w:themeColor="background1"/>
                <w:sz w:val="18"/>
                <w:szCs w:val="18"/>
              </w:rPr>
            </w:pPr>
          </w:p>
        </w:tc>
        <w:tc>
          <w:tcPr>
            <w:tcW w:w="4799" w:type="dxa"/>
            <w:shd w:val="clear" w:color="auto" w:fill="000000" w:themeFill="text1"/>
          </w:tcPr>
          <w:p w14:paraId="2866E406" w14:textId="282D402E" w:rsidR="009254D6" w:rsidRPr="00196DFA" w:rsidRDefault="009254D6" w:rsidP="00196DFA">
            <w:pPr>
              <w:jc w:val="left"/>
              <w:rPr>
                <w:rFonts w:ascii="Optima" w:hAnsi="Optima"/>
                <w:b/>
                <w:color w:val="FFFFFF" w:themeColor="background1"/>
                <w:sz w:val="18"/>
                <w:szCs w:val="18"/>
              </w:rPr>
            </w:pPr>
            <w:r w:rsidRPr="00196DFA">
              <w:rPr>
                <w:rFonts w:ascii="Optima" w:hAnsi="Optima"/>
                <w:b/>
                <w:color w:val="FFFFFF" w:themeColor="background1"/>
                <w:sz w:val="18"/>
                <w:szCs w:val="18"/>
              </w:rPr>
              <w:t>Opinions, availability and awareness of a DMP</w:t>
            </w:r>
          </w:p>
        </w:tc>
        <w:tc>
          <w:tcPr>
            <w:tcW w:w="2268" w:type="dxa"/>
            <w:shd w:val="clear" w:color="auto" w:fill="000000" w:themeFill="text1"/>
          </w:tcPr>
          <w:p w14:paraId="0E468077" w14:textId="5DACE4EE" w:rsidR="009254D6" w:rsidRPr="00196DFA" w:rsidRDefault="00B0549D" w:rsidP="00196DFA">
            <w:pPr>
              <w:jc w:val="center"/>
              <w:rPr>
                <w:rFonts w:ascii="Optima" w:hAnsi="Optima"/>
                <w:b/>
                <w:color w:val="FFFFFF" w:themeColor="background1"/>
                <w:sz w:val="18"/>
                <w:szCs w:val="18"/>
              </w:rPr>
            </w:pPr>
            <w:r w:rsidRPr="00C57DB0">
              <w:rPr>
                <w:rFonts w:ascii="Optima" w:hAnsi="Optima"/>
                <w:b/>
                <w:sz w:val="18"/>
                <w:szCs w:val="18"/>
              </w:rPr>
              <w:t>Value</w:t>
            </w:r>
          </w:p>
        </w:tc>
      </w:tr>
      <w:tr w:rsidR="009254D6" w:rsidRPr="00196DFA" w14:paraId="15EC8FE4" w14:textId="77777777" w:rsidTr="00196DA6">
        <w:tc>
          <w:tcPr>
            <w:tcW w:w="0" w:type="auto"/>
            <w:vMerge w:val="restart"/>
          </w:tcPr>
          <w:p w14:paraId="208342C7" w14:textId="77777777" w:rsidR="009254D6" w:rsidRPr="00196DFA" w:rsidRDefault="009254D6" w:rsidP="00196DFA">
            <w:pPr>
              <w:jc w:val="left"/>
              <w:rPr>
                <w:rFonts w:ascii="Optima" w:hAnsi="Optima"/>
                <w:b/>
                <w:color w:val="000000" w:themeColor="text1"/>
                <w:sz w:val="18"/>
                <w:szCs w:val="18"/>
                <w:highlight w:val="lightGray"/>
              </w:rPr>
            </w:pPr>
            <w:r w:rsidRPr="00196DFA">
              <w:rPr>
                <w:rFonts w:ascii="Optima" w:hAnsi="Optima"/>
                <w:b/>
                <w:color w:val="000000" w:themeColor="text1"/>
                <w:sz w:val="18"/>
                <w:szCs w:val="18"/>
              </w:rPr>
              <w:t>Researchers’ country</w:t>
            </w:r>
          </w:p>
        </w:tc>
        <w:tc>
          <w:tcPr>
            <w:tcW w:w="4799" w:type="dxa"/>
          </w:tcPr>
          <w:p w14:paraId="66A59678" w14:textId="490BAED3" w:rsidR="009254D6" w:rsidRPr="00196DFA" w:rsidRDefault="009254D6" w:rsidP="00196DFA">
            <w:pPr>
              <w:jc w:val="left"/>
              <w:rPr>
                <w:rFonts w:ascii="Optima" w:hAnsi="Optima"/>
                <w:color w:val="000000" w:themeColor="text1"/>
                <w:sz w:val="18"/>
                <w:szCs w:val="18"/>
              </w:rPr>
            </w:pPr>
            <w:r w:rsidRPr="00196DFA">
              <w:rPr>
                <w:rFonts w:ascii="Optima" w:hAnsi="Optima"/>
                <w:color w:val="000000" w:themeColor="text1"/>
                <w:sz w:val="18"/>
                <w:szCs w:val="18"/>
              </w:rPr>
              <w:t>DMP helps in managing research data</w:t>
            </w:r>
          </w:p>
        </w:tc>
        <w:tc>
          <w:tcPr>
            <w:tcW w:w="2268" w:type="dxa"/>
          </w:tcPr>
          <w:p w14:paraId="798A730D" w14:textId="77777777" w:rsidR="009254D6" w:rsidRPr="00196DFA" w:rsidRDefault="009254D6" w:rsidP="00196DFA">
            <w:pPr>
              <w:jc w:val="left"/>
              <w:rPr>
                <w:rFonts w:ascii="Optima" w:eastAsia="Calibri" w:hAnsi="Optima"/>
                <w:sz w:val="18"/>
                <w:szCs w:val="18"/>
                <w:lang w:val="tr-TR"/>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 xml:space="preserve">(4) </w:t>
            </w:r>
            <w:r w:rsidRPr="00196DFA">
              <w:rPr>
                <w:rFonts w:ascii="Optima" w:hAnsi="Optima"/>
                <w:bCs/>
                <w:color w:val="000000" w:themeColor="text1"/>
                <w:sz w:val="18"/>
                <w:szCs w:val="18"/>
                <w:lang w:val="tr-TR"/>
              </w:rPr>
              <w:t>=</w:t>
            </w:r>
            <w:r w:rsidRPr="00196DFA">
              <w:rPr>
                <w:rFonts w:ascii="Optima" w:hAnsi="Optima"/>
                <w:b/>
                <w:bCs/>
                <w:color w:val="000000" w:themeColor="text1"/>
                <w:sz w:val="18"/>
                <w:szCs w:val="18"/>
                <w:lang w:val="tr-TR"/>
              </w:rPr>
              <w:t>37.087</w:t>
            </w:r>
            <w:r w:rsidRPr="00196DFA">
              <w:rPr>
                <w:rFonts w:ascii="Optima" w:hAnsi="Optima"/>
                <w:bCs/>
                <w:color w:val="000000" w:themeColor="text1"/>
                <w:sz w:val="18"/>
                <w:szCs w:val="18"/>
                <w:lang w:val="tr-TR"/>
              </w:rPr>
              <w:t xml:space="preserve">; </w:t>
            </w:r>
            <w:r w:rsidRPr="00196DFA">
              <w:rPr>
                <w:rFonts w:ascii="Optima" w:hAnsi="Optima"/>
                <w:bCs/>
                <w:i/>
                <w:color w:val="000000" w:themeColor="text1"/>
                <w:sz w:val="18"/>
                <w:szCs w:val="18"/>
                <w:lang w:val="tr-TR"/>
              </w:rPr>
              <w:t>p</w:t>
            </w:r>
            <w:r w:rsidRPr="00196DFA">
              <w:rPr>
                <w:rFonts w:ascii="Optima" w:hAnsi="Optima"/>
                <w:bCs/>
                <w:color w:val="000000" w:themeColor="text1"/>
                <w:sz w:val="18"/>
                <w:szCs w:val="18"/>
                <w:lang w:val="tr-TR"/>
              </w:rPr>
              <w:t xml:space="preserve"> = 0.000</w:t>
            </w:r>
          </w:p>
        </w:tc>
      </w:tr>
      <w:tr w:rsidR="009254D6" w:rsidRPr="00196DFA" w14:paraId="3C5F5410" w14:textId="77777777" w:rsidTr="00196DA6">
        <w:tc>
          <w:tcPr>
            <w:tcW w:w="0" w:type="auto"/>
            <w:vMerge/>
          </w:tcPr>
          <w:p w14:paraId="2F58CA56" w14:textId="77777777" w:rsidR="009254D6" w:rsidRPr="00196DFA" w:rsidRDefault="009254D6" w:rsidP="00196DFA">
            <w:pPr>
              <w:jc w:val="left"/>
              <w:rPr>
                <w:rFonts w:ascii="Optima" w:hAnsi="Optima"/>
                <w:b/>
                <w:color w:val="000000" w:themeColor="text1"/>
                <w:sz w:val="18"/>
                <w:szCs w:val="18"/>
                <w:highlight w:val="lightGray"/>
              </w:rPr>
            </w:pPr>
          </w:p>
        </w:tc>
        <w:tc>
          <w:tcPr>
            <w:tcW w:w="4799" w:type="dxa"/>
          </w:tcPr>
          <w:p w14:paraId="7C571B08" w14:textId="327AB925" w:rsidR="009254D6" w:rsidRPr="00196DFA" w:rsidRDefault="009254D6" w:rsidP="00196DFA">
            <w:pPr>
              <w:jc w:val="left"/>
              <w:rPr>
                <w:rFonts w:ascii="Optima" w:hAnsi="Optima"/>
                <w:sz w:val="18"/>
                <w:szCs w:val="18"/>
              </w:rPr>
            </w:pPr>
            <w:r w:rsidRPr="00196DFA">
              <w:rPr>
                <w:rFonts w:ascii="Optima" w:hAnsi="Optima"/>
                <w:color w:val="000000" w:themeColor="text1"/>
                <w:sz w:val="18"/>
                <w:szCs w:val="18"/>
              </w:rPr>
              <w:t>I have a DMP for my current research project</w:t>
            </w:r>
          </w:p>
        </w:tc>
        <w:tc>
          <w:tcPr>
            <w:tcW w:w="2268" w:type="dxa"/>
          </w:tcPr>
          <w:p w14:paraId="34B50149" w14:textId="77777777" w:rsidR="009254D6" w:rsidRPr="00196DFA" w:rsidRDefault="009254D6" w:rsidP="00196DFA">
            <w:pPr>
              <w:jc w:val="left"/>
              <w:rPr>
                <w:rFonts w:ascii="Optima" w:hAnsi="Optima"/>
                <w:color w:val="000000" w:themeColor="text1"/>
                <w:sz w:val="18"/>
                <w:szCs w:val="18"/>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 xml:space="preserve">(4) </w:t>
            </w:r>
            <w:r w:rsidRPr="00196DFA">
              <w:rPr>
                <w:rFonts w:ascii="Optima" w:hAnsi="Optima"/>
                <w:bCs/>
                <w:color w:val="000000" w:themeColor="text1"/>
                <w:sz w:val="18"/>
                <w:szCs w:val="18"/>
                <w:lang w:val="tr-TR"/>
              </w:rPr>
              <w:t xml:space="preserve">= </w:t>
            </w:r>
            <w:r w:rsidRPr="00196DFA">
              <w:rPr>
                <w:rFonts w:ascii="Optima" w:hAnsi="Optima"/>
                <w:b/>
                <w:bCs/>
                <w:color w:val="000000" w:themeColor="text1"/>
                <w:sz w:val="18"/>
                <w:szCs w:val="18"/>
                <w:lang w:val="tr-TR"/>
              </w:rPr>
              <w:t>89.689</w:t>
            </w:r>
            <w:r w:rsidRPr="00196DFA">
              <w:rPr>
                <w:rFonts w:ascii="Optima" w:hAnsi="Optima"/>
                <w:bCs/>
                <w:color w:val="000000" w:themeColor="text1"/>
                <w:sz w:val="18"/>
                <w:szCs w:val="18"/>
                <w:lang w:val="tr-TR"/>
              </w:rPr>
              <w:t xml:space="preserve">; </w:t>
            </w:r>
            <w:r w:rsidRPr="00196DFA">
              <w:rPr>
                <w:rFonts w:ascii="Optima" w:hAnsi="Optima"/>
                <w:bCs/>
                <w:i/>
                <w:color w:val="000000" w:themeColor="text1"/>
                <w:sz w:val="18"/>
                <w:szCs w:val="18"/>
                <w:lang w:val="tr-TR"/>
              </w:rPr>
              <w:t>p</w:t>
            </w:r>
            <w:r w:rsidRPr="00196DFA">
              <w:rPr>
                <w:rFonts w:ascii="Optima" w:hAnsi="Optima"/>
                <w:bCs/>
                <w:color w:val="000000" w:themeColor="text1"/>
                <w:sz w:val="18"/>
                <w:szCs w:val="18"/>
                <w:lang w:val="tr-TR"/>
              </w:rPr>
              <w:t xml:space="preserve"> = 0.000</w:t>
            </w:r>
          </w:p>
        </w:tc>
      </w:tr>
      <w:tr w:rsidR="009254D6" w:rsidRPr="00196DFA" w14:paraId="58C38F8C" w14:textId="77777777" w:rsidTr="00196DA6">
        <w:tc>
          <w:tcPr>
            <w:tcW w:w="0" w:type="auto"/>
            <w:vMerge/>
          </w:tcPr>
          <w:p w14:paraId="3028B3EB" w14:textId="77777777" w:rsidR="009254D6" w:rsidRPr="00196DFA" w:rsidRDefault="009254D6" w:rsidP="00196DFA">
            <w:pPr>
              <w:jc w:val="left"/>
              <w:rPr>
                <w:rFonts w:ascii="Optima" w:hAnsi="Optima"/>
                <w:b/>
                <w:color w:val="000000" w:themeColor="text1"/>
                <w:sz w:val="18"/>
                <w:szCs w:val="18"/>
                <w:highlight w:val="lightGray"/>
              </w:rPr>
            </w:pPr>
          </w:p>
        </w:tc>
        <w:tc>
          <w:tcPr>
            <w:tcW w:w="4799" w:type="dxa"/>
          </w:tcPr>
          <w:p w14:paraId="248B0A80" w14:textId="3DFD73DD" w:rsidR="009254D6" w:rsidRPr="00196DFA" w:rsidRDefault="009254D6" w:rsidP="00196DFA">
            <w:pPr>
              <w:jc w:val="left"/>
              <w:rPr>
                <w:rFonts w:ascii="Optima" w:hAnsi="Optima"/>
                <w:sz w:val="18"/>
                <w:szCs w:val="18"/>
              </w:rPr>
            </w:pPr>
            <w:r w:rsidRPr="00196DFA">
              <w:rPr>
                <w:rFonts w:ascii="Optima" w:hAnsi="Optima"/>
                <w:color w:val="000000" w:themeColor="text1"/>
                <w:sz w:val="18"/>
                <w:szCs w:val="18"/>
              </w:rPr>
              <w:t>I used DMP for my research</w:t>
            </w:r>
          </w:p>
        </w:tc>
        <w:tc>
          <w:tcPr>
            <w:tcW w:w="2268" w:type="dxa"/>
          </w:tcPr>
          <w:p w14:paraId="051E98F6" w14:textId="77777777" w:rsidR="009254D6" w:rsidRPr="00196DFA" w:rsidRDefault="009254D6" w:rsidP="00196DFA">
            <w:pPr>
              <w:jc w:val="left"/>
              <w:rPr>
                <w:rFonts w:ascii="Optima" w:hAnsi="Optima"/>
                <w:color w:val="000000" w:themeColor="text1"/>
                <w:sz w:val="18"/>
                <w:szCs w:val="18"/>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 xml:space="preserve">(4) </w:t>
            </w:r>
            <w:r w:rsidRPr="00196DFA">
              <w:rPr>
                <w:rFonts w:ascii="Optima" w:hAnsi="Optima"/>
                <w:bCs/>
                <w:color w:val="000000" w:themeColor="text1"/>
                <w:sz w:val="18"/>
                <w:szCs w:val="18"/>
                <w:lang w:val="tr-TR"/>
              </w:rPr>
              <w:t>=</w:t>
            </w:r>
            <w:r w:rsidRPr="00196DFA">
              <w:rPr>
                <w:rFonts w:ascii="Optima" w:hAnsi="Optima"/>
                <w:b/>
                <w:bCs/>
                <w:color w:val="000000" w:themeColor="text1"/>
                <w:sz w:val="18"/>
                <w:szCs w:val="18"/>
                <w:lang w:val="tr-TR"/>
              </w:rPr>
              <w:t>150.292</w:t>
            </w:r>
            <w:r w:rsidRPr="00196DFA">
              <w:rPr>
                <w:rFonts w:ascii="Optima" w:hAnsi="Optima"/>
                <w:bCs/>
                <w:color w:val="000000" w:themeColor="text1"/>
                <w:sz w:val="18"/>
                <w:szCs w:val="18"/>
                <w:lang w:val="tr-TR"/>
              </w:rPr>
              <w:t xml:space="preserve">; </w:t>
            </w:r>
            <w:r w:rsidRPr="00196DFA">
              <w:rPr>
                <w:rFonts w:ascii="Optima" w:hAnsi="Optima"/>
                <w:bCs/>
                <w:i/>
                <w:color w:val="000000" w:themeColor="text1"/>
                <w:sz w:val="18"/>
                <w:szCs w:val="18"/>
                <w:lang w:val="tr-TR"/>
              </w:rPr>
              <w:t>p</w:t>
            </w:r>
            <w:r w:rsidRPr="00196DFA">
              <w:rPr>
                <w:rFonts w:ascii="Optima" w:hAnsi="Optima"/>
                <w:bCs/>
                <w:color w:val="000000" w:themeColor="text1"/>
                <w:sz w:val="18"/>
                <w:szCs w:val="18"/>
                <w:lang w:val="tr-TR"/>
              </w:rPr>
              <w:t xml:space="preserve"> = 0.000</w:t>
            </w:r>
          </w:p>
        </w:tc>
      </w:tr>
      <w:tr w:rsidR="009254D6" w:rsidRPr="00196DFA" w14:paraId="44D477A2" w14:textId="77777777" w:rsidTr="00196DA6">
        <w:tc>
          <w:tcPr>
            <w:tcW w:w="0" w:type="auto"/>
            <w:vMerge/>
          </w:tcPr>
          <w:p w14:paraId="6166D842" w14:textId="77777777" w:rsidR="009254D6" w:rsidRPr="00196DFA" w:rsidRDefault="009254D6" w:rsidP="00196DFA">
            <w:pPr>
              <w:jc w:val="left"/>
              <w:rPr>
                <w:rFonts w:ascii="Optima" w:hAnsi="Optima"/>
                <w:color w:val="000000" w:themeColor="text1"/>
                <w:sz w:val="18"/>
                <w:szCs w:val="18"/>
              </w:rPr>
            </w:pPr>
          </w:p>
        </w:tc>
        <w:tc>
          <w:tcPr>
            <w:tcW w:w="4799" w:type="dxa"/>
          </w:tcPr>
          <w:p w14:paraId="41834A1F" w14:textId="3CBB56E0" w:rsidR="009254D6" w:rsidRPr="00196DFA" w:rsidRDefault="009254D6" w:rsidP="00196DFA">
            <w:pPr>
              <w:jc w:val="left"/>
              <w:rPr>
                <w:rFonts w:ascii="Optima" w:hAnsi="Optima"/>
                <w:color w:val="000000" w:themeColor="text1"/>
                <w:sz w:val="18"/>
                <w:szCs w:val="18"/>
              </w:rPr>
            </w:pPr>
            <w:r w:rsidRPr="00196DFA">
              <w:rPr>
                <w:rFonts w:ascii="Optima" w:hAnsi="Optima"/>
                <w:color w:val="000000" w:themeColor="text1"/>
                <w:sz w:val="18"/>
                <w:szCs w:val="18"/>
              </w:rPr>
              <w:t>My Institution have a DMP</w:t>
            </w:r>
          </w:p>
        </w:tc>
        <w:tc>
          <w:tcPr>
            <w:tcW w:w="2268" w:type="dxa"/>
          </w:tcPr>
          <w:p w14:paraId="64BF618C" w14:textId="77777777" w:rsidR="009254D6" w:rsidRPr="00196DFA" w:rsidRDefault="009254D6" w:rsidP="00196DFA">
            <w:pPr>
              <w:jc w:val="left"/>
              <w:rPr>
                <w:rFonts w:ascii="Optima" w:hAnsi="Optima"/>
                <w:color w:val="000000" w:themeColor="text1"/>
                <w:sz w:val="18"/>
                <w:szCs w:val="18"/>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 xml:space="preserve">(4) </w:t>
            </w:r>
            <w:r w:rsidRPr="00196DFA">
              <w:rPr>
                <w:rFonts w:ascii="Optima" w:hAnsi="Optima"/>
                <w:bCs/>
                <w:color w:val="000000" w:themeColor="text1"/>
                <w:sz w:val="18"/>
                <w:szCs w:val="18"/>
                <w:lang w:val="tr-TR"/>
              </w:rPr>
              <w:t xml:space="preserve">= </w:t>
            </w:r>
            <w:r w:rsidRPr="00196DFA">
              <w:rPr>
                <w:rFonts w:ascii="Optima" w:hAnsi="Optima"/>
                <w:b/>
                <w:bCs/>
                <w:color w:val="000000" w:themeColor="text1"/>
                <w:sz w:val="18"/>
                <w:szCs w:val="18"/>
                <w:lang w:val="tr-TR"/>
              </w:rPr>
              <w:t>177.022</w:t>
            </w:r>
            <w:r w:rsidRPr="00196DFA">
              <w:rPr>
                <w:rFonts w:ascii="Optima" w:hAnsi="Optima"/>
                <w:bCs/>
                <w:color w:val="000000" w:themeColor="text1"/>
                <w:sz w:val="18"/>
                <w:szCs w:val="18"/>
                <w:lang w:val="tr-TR"/>
              </w:rPr>
              <w:t xml:space="preserve">; </w:t>
            </w:r>
            <w:r w:rsidRPr="00196DFA">
              <w:rPr>
                <w:rFonts w:ascii="Optima" w:hAnsi="Optima"/>
                <w:bCs/>
                <w:i/>
                <w:color w:val="000000" w:themeColor="text1"/>
                <w:sz w:val="18"/>
                <w:szCs w:val="18"/>
                <w:lang w:val="tr-TR"/>
              </w:rPr>
              <w:t>p</w:t>
            </w:r>
            <w:r w:rsidRPr="00196DFA">
              <w:rPr>
                <w:rFonts w:ascii="Optima" w:hAnsi="Optima"/>
                <w:bCs/>
                <w:color w:val="000000" w:themeColor="text1"/>
                <w:sz w:val="18"/>
                <w:szCs w:val="18"/>
                <w:lang w:val="tr-TR"/>
              </w:rPr>
              <w:t xml:space="preserve"> = 0.000</w:t>
            </w:r>
          </w:p>
        </w:tc>
      </w:tr>
      <w:tr w:rsidR="009254D6" w:rsidRPr="00196DFA" w14:paraId="3E8F086F" w14:textId="77777777" w:rsidTr="00196DA6">
        <w:tc>
          <w:tcPr>
            <w:tcW w:w="0" w:type="auto"/>
            <w:vMerge w:val="restart"/>
          </w:tcPr>
          <w:p w14:paraId="25FE5254" w14:textId="77777777" w:rsidR="009254D6" w:rsidRPr="00196DFA" w:rsidRDefault="009254D6" w:rsidP="00196DFA">
            <w:pPr>
              <w:jc w:val="left"/>
              <w:rPr>
                <w:rFonts w:ascii="Optima" w:hAnsi="Optima"/>
                <w:color w:val="000000" w:themeColor="text1"/>
                <w:sz w:val="18"/>
                <w:szCs w:val="18"/>
              </w:rPr>
            </w:pPr>
            <w:r w:rsidRPr="00196DFA">
              <w:rPr>
                <w:rFonts w:ascii="Optima" w:hAnsi="Optima"/>
                <w:b/>
                <w:color w:val="000000" w:themeColor="text1"/>
                <w:sz w:val="18"/>
                <w:szCs w:val="18"/>
              </w:rPr>
              <w:t>Researchers’ discipline</w:t>
            </w:r>
          </w:p>
          <w:p w14:paraId="28A91724" w14:textId="77777777" w:rsidR="009254D6" w:rsidRPr="00196DFA" w:rsidRDefault="009254D6" w:rsidP="00196DFA">
            <w:pPr>
              <w:jc w:val="left"/>
              <w:rPr>
                <w:rFonts w:ascii="Optima" w:hAnsi="Optima"/>
                <w:color w:val="000000" w:themeColor="text1"/>
                <w:sz w:val="18"/>
                <w:szCs w:val="18"/>
              </w:rPr>
            </w:pPr>
          </w:p>
        </w:tc>
        <w:tc>
          <w:tcPr>
            <w:tcW w:w="4799" w:type="dxa"/>
          </w:tcPr>
          <w:p w14:paraId="79E98383" w14:textId="6349220A" w:rsidR="009254D6" w:rsidRPr="00196DFA" w:rsidRDefault="009254D6" w:rsidP="00196DFA">
            <w:pPr>
              <w:jc w:val="left"/>
              <w:rPr>
                <w:rFonts w:ascii="Optima" w:hAnsi="Optima"/>
                <w:sz w:val="18"/>
                <w:szCs w:val="18"/>
              </w:rPr>
            </w:pPr>
            <w:r w:rsidRPr="00196DFA">
              <w:rPr>
                <w:rFonts w:ascii="Optima" w:hAnsi="Optima"/>
                <w:color w:val="000000" w:themeColor="text1"/>
                <w:sz w:val="18"/>
                <w:szCs w:val="18"/>
              </w:rPr>
              <w:t>Universities should recommend and use a standard FNS</w:t>
            </w:r>
          </w:p>
        </w:tc>
        <w:tc>
          <w:tcPr>
            <w:tcW w:w="2268" w:type="dxa"/>
          </w:tcPr>
          <w:p w14:paraId="0E6724B7" w14:textId="77777777" w:rsidR="009254D6" w:rsidRPr="00196DFA" w:rsidRDefault="009254D6" w:rsidP="00196DFA">
            <w:pPr>
              <w:jc w:val="left"/>
              <w:rPr>
                <w:rFonts w:ascii="Optima" w:hAnsi="Optima"/>
                <w:color w:val="000000" w:themeColor="text1"/>
                <w:sz w:val="18"/>
                <w:szCs w:val="18"/>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 xml:space="preserve">(8) </w:t>
            </w:r>
            <w:r w:rsidRPr="00196DFA">
              <w:rPr>
                <w:rFonts w:ascii="Optima" w:hAnsi="Optima"/>
                <w:bCs/>
                <w:color w:val="000000" w:themeColor="text1"/>
                <w:sz w:val="18"/>
                <w:szCs w:val="18"/>
                <w:lang w:val="tr-TR"/>
              </w:rPr>
              <w:t xml:space="preserve">= </w:t>
            </w:r>
            <w:r w:rsidRPr="00196DFA">
              <w:rPr>
                <w:rFonts w:ascii="Optima" w:hAnsi="Optima"/>
                <w:b/>
                <w:bCs/>
                <w:color w:val="000000" w:themeColor="text1"/>
                <w:sz w:val="18"/>
                <w:szCs w:val="18"/>
                <w:lang w:val="tr-TR"/>
              </w:rPr>
              <w:t>41.219</w:t>
            </w:r>
            <w:r w:rsidRPr="00196DFA">
              <w:rPr>
                <w:rFonts w:ascii="Optima" w:hAnsi="Optima"/>
                <w:bCs/>
                <w:color w:val="000000" w:themeColor="text1"/>
                <w:sz w:val="18"/>
                <w:szCs w:val="18"/>
                <w:lang w:val="tr-TR"/>
              </w:rPr>
              <w:t xml:space="preserve">; </w:t>
            </w:r>
            <w:r w:rsidRPr="00196DFA">
              <w:rPr>
                <w:rFonts w:ascii="Optima" w:hAnsi="Optima"/>
                <w:bCs/>
                <w:i/>
                <w:color w:val="000000" w:themeColor="text1"/>
                <w:sz w:val="18"/>
                <w:szCs w:val="18"/>
                <w:lang w:val="tr-TR"/>
              </w:rPr>
              <w:t>p</w:t>
            </w:r>
            <w:r w:rsidRPr="00196DFA">
              <w:rPr>
                <w:rFonts w:ascii="Optima" w:hAnsi="Optima"/>
                <w:bCs/>
                <w:color w:val="000000" w:themeColor="text1"/>
                <w:sz w:val="18"/>
                <w:szCs w:val="18"/>
                <w:lang w:val="tr-TR"/>
              </w:rPr>
              <w:t xml:space="preserve"> = 0.000</w:t>
            </w:r>
          </w:p>
        </w:tc>
      </w:tr>
      <w:tr w:rsidR="009254D6" w:rsidRPr="00196DFA" w14:paraId="321A33D2" w14:textId="77777777" w:rsidTr="00196DA6">
        <w:tc>
          <w:tcPr>
            <w:tcW w:w="0" w:type="auto"/>
            <w:vMerge/>
          </w:tcPr>
          <w:p w14:paraId="1043631E" w14:textId="77777777" w:rsidR="009254D6" w:rsidRPr="00196DFA" w:rsidRDefault="009254D6" w:rsidP="00196DFA">
            <w:pPr>
              <w:jc w:val="left"/>
              <w:rPr>
                <w:rFonts w:ascii="Optima" w:hAnsi="Optima"/>
                <w:color w:val="000000" w:themeColor="text1"/>
                <w:sz w:val="18"/>
                <w:szCs w:val="18"/>
              </w:rPr>
            </w:pPr>
          </w:p>
        </w:tc>
        <w:tc>
          <w:tcPr>
            <w:tcW w:w="4799" w:type="dxa"/>
          </w:tcPr>
          <w:p w14:paraId="043E32BF" w14:textId="7907369E" w:rsidR="009254D6" w:rsidRPr="00196DFA" w:rsidRDefault="009254D6" w:rsidP="00196DFA">
            <w:pPr>
              <w:jc w:val="left"/>
              <w:rPr>
                <w:rFonts w:ascii="Optima" w:hAnsi="Optima"/>
                <w:sz w:val="18"/>
                <w:szCs w:val="18"/>
              </w:rPr>
            </w:pPr>
            <w:r w:rsidRPr="00196DFA">
              <w:rPr>
                <w:rFonts w:ascii="Optima" w:hAnsi="Optima"/>
                <w:color w:val="000000" w:themeColor="text1"/>
                <w:sz w:val="18"/>
                <w:szCs w:val="18"/>
              </w:rPr>
              <w:t>Every university should have a prescribed metadata set for uploading data into a repository</w:t>
            </w:r>
          </w:p>
        </w:tc>
        <w:tc>
          <w:tcPr>
            <w:tcW w:w="2268" w:type="dxa"/>
          </w:tcPr>
          <w:p w14:paraId="612D6961" w14:textId="77777777" w:rsidR="009254D6" w:rsidRPr="00196DFA" w:rsidRDefault="009254D6" w:rsidP="00196DFA">
            <w:pPr>
              <w:jc w:val="left"/>
              <w:rPr>
                <w:rFonts w:ascii="Optima" w:hAnsi="Optima"/>
                <w:color w:val="000000" w:themeColor="text1"/>
                <w:sz w:val="18"/>
                <w:szCs w:val="18"/>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 xml:space="preserve">(8) </w:t>
            </w:r>
            <w:r w:rsidRPr="00196DFA">
              <w:rPr>
                <w:rFonts w:ascii="Optima" w:hAnsi="Optima"/>
                <w:bCs/>
                <w:color w:val="000000" w:themeColor="text1"/>
                <w:sz w:val="18"/>
                <w:szCs w:val="18"/>
                <w:lang w:val="tr-TR"/>
              </w:rPr>
              <w:t xml:space="preserve">= 21.192; </w:t>
            </w:r>
            <w:r w:rsidRPr="00196DFA">
              <w:rPr>
                <w:rFonts w:ascii="Optima" w:hAnsi="Optima"/>
                <w:bCs/>
                <w:i/>
                <w:color w:val="000000" w:themeColor="text1"/>
                <w:sz w:val="18"/>
                <w:szCs w:val="18"/>
                <w:lang w:val="tr-TR"/>
              </w:rPr>
              <w:t>p</w:t>
            </w:r>
            <w:r w:rsidRPr="00196DFA">
              <w:rPr>
                <w:rFonts w:ascii="Optima" w:hAnsi="Optima"/>
                <w:bCs/>
                <w:color w:val="000000" w:themeColor="text1"/>
                <w:sz w:val="18"/>
                <w:szCs w:val="18"/>
                <w:lang w:val="tr-TR"/>
              </w:rPr>
              <w:t xml:space="preserve"> = 0.007</w:t>
            </w:r>
          </w:p>
        </w:tc>
      </w:tr>
      <w:tr w:rsidR="009254D6" w:rsidRPr="00196DFA" w14:paraId="5A7C5FFA" w14:textId="77777777" w:rsidTr="00196DA6">
        <w:tc>
          <w:tcPr>
            <w:tcW w:w="0" w:type="auto"/>
            <w:vMerge w:val="restart"/>
          </w:tcPr>
          <w:p w14:paraId="3242DF33" w14:textId="77777777" w:rsidR="009254D6" w:rsidRPr="00196DFA" w:rsidRDefault="009254D6" w:rsidP="00196DFA">
            <w:pPr>
              <w:jc w:val="left"/>
              <w:rPr>
                <w:rFonts w:ascii="Optima" w:hAnsi="Optima"/>
                <w:color w:val="000000" w:themeColor="text1"/>
                <w:sz w:val="18"/>
                <w:szCs w:val="18"/>
              </w:rPr>
            </w:pPr>
            <w:r w:rsidRPr="00196DFA">
              <w:rPr>
                <w:rFonts w:ascii="Optima" w:hAnsi="Optima"/>
                <w:b/>
                <w:color w:val="000000" w:themeColor="text1"/>
                <w:sz w:val="18"/>
                <w:szCs w:val="18"/>
              </w:rPr>
              <w:t>Researchers’ country</w:t>
            </w:r>
          </w:p>
          <w:p w14:paraId="4A796E2F" w14:textId="77777777" w:rsidR="009254D6" w:rsidRPr="00196DFA" w:rsidRDefault="009254D6" w:rsidP="00196DFA">
            <w:pPr>
              <w:jc w:val="left"/>
              <w:rPr>
                <w:rFonts w:ascii="Optima" w:hAnsi="Optima"/>
                <w:color w:val="000000" w:themeColor="text1"/>
                <w:sz w:val="18"/>
                <w:szCs w:val="18"/>
              </w:rPr>
            </w:pPr>
          </w:p>
        </w:tc>
        <w:tc>
          <w:tcPr>
            <w:tcW w:w="4799" w:type="dxa"/>
          </w:tcPr>
          <w:p w14:paraId="2F84E5EE" w14:textId="0EF75085" w:rsidR="009254D6" w:rsidRPr="00196DFA" w:rsidRDefault="009254D6" w:rsidP="00196DFA">
            <w:pPr>
              <w:jc w:val="left"/>
              <w:rPr>
                <w:rFonts w:ascii="Optima" w:hAnsi="Optima"/>
                <w:color w:val="000000" w:themeColor="text1"/>
                <w:sz w:val="18"/>
                <w:szCs w:val="18"/>
              </w:rPr>
            </w:pPr>
            <w:r w:rsidRPr="00196DFA">
              <w:rPr>
                <w:rFonts w:ascii="Optima" w:hAnsi="Optima"/>
                <w:color w:val="000000" w:themeColor="text1"/>
                <w:sz w:val="18"/>
                <w:szCs w:val="18"/>
              </w:rPr>
              <w:t>Universities should recommend and use a standard FNS</w:t>
            </w:r>
          </w:p>
        </w:tc>
        <w:tc>
          <w:tcPr>
            <w:tcW w:w="2268" w:type="dxa"/>
          </w:tcPr>
          <w:p w14:paraId="1875A1AC" w14:textId="77777777" w:rsidR="009254D6" w:rsidRPr="00196DFA" w:rsidRDefault="009254D6" w:rsidP="00196DFA">
            <w:pPr>
              <w:jc w:val="left"/>
              <w:rPr>
                <w:rFonts w:ascii="Optima" w:hAnsi="Optima"/>
                <w:color w:val="000000" w:themeColor="text1"/>
                <w:sz w:val="18"/>
                <w:szCs w:val="18"/>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 xml:space="preserve">(8) </w:t>
            </w:r>
            <w:r w:rsidRPr="00196DFA">
              <w:rPr>
                <w:rFonts w:ascii="Optima" w:hAnsi="Optima"/>
                <w:bCs/>
                <w:color w:val="000000" w:themeColor="text1"/>
                <w:sz w:val="18"/>
                <w:szCs w:val="18"/>
                <w:lang w:val="tr-TR"/>
              </w:rPr>
              <w:t xml:space="preserve">= </w:t>
            </w:r>
            <w:r w:rsidRPr="00196DFA">
              <w:rPr>
                <w:rFonts w:ascii="Optima" w:hAnsi="Optima"/>
                <w:b/>
                <w:bCs/>
                <w:color w:val="000000" w:themeColor="text1"/>
                <w:sz w:val="18"/>
                <w:szCs w:val="18"/>
                <w:lang w:val="tr-TR"/>
              </w:rPr>
              <w:t>132.242</w:t>
            </w:r>
            <w:r w:rsidRPr="00196DFA">
              <w:rPr>
                <w:rFonts w:ascii="Optima" w:hAnsi="Optima"/>
                <w:bCs/>
                <w:color w:val="000000" w:themeColor="text1"/>
                <w:sz w:val="18"/>
                <w:szCs w:val="18"/>
                <w:lang w:val="tr-TR"/>
              </w:rPr>
              <w:t xml:space="preserve">; </w:t>
            </w:r>
            <w:r w:rsidRPr="00196DFA">
              <w:rPr>
                <w:rFonts w:ascii="Optima" w:hAnsi="Optima"/>
                <w:bCs/>
                <w:i/>
                <w:color w:val="000000" w:themeColor="text1"/>
                <w:sz w:val="18"/>
                <w:szCs w:val="18"/>
                <w:lang w:val="tr-TR"/>
              </w:rPr>
              <w:t>p</w:t>
            </w:r>
            <w:r w:rsidRPr="00196DFA">
              <w:rPr>
                <w:rFonts w:ascii="Optima" w:hAnsi="Optima"/>
                <w:bCs/>
                <w:color w:val="000000" w:themeColor="text1"/>
                <w:sz w:val="18"/>
                <w:szCs w:val="18"/>
                <w:lang w:val="tr-TR"/>
              </w:rPr>
              <w:t>= 0.000</w:t>
            </w:r>
          </w:p>
        </w:tc>
      </w:tr>
      <w:tr w:rsidR="009254D6" w:rsidRPr="00196DFA" w14:paraId="3B2D8105" w14:textId="77777777" w:rsidTr="00196DA6">
        <w:tc>
          <w:tcPr>
            <w:tcW w:w="0" w:type="auto"/>
            <w:vMerge/>
          </w:tcPr>
          <w:p w14:paraId="707AD90D" w14:textId="77777777" w:rsidR="009254D6" w:rsidRPr="00196DFA" w:rsidRDefault="009254D6" w:rsidP="00196DFA">
            <w:pPr>
              <w:jc w:val="left"/>
              <w:rPr>
                <w:rFonts w:ascii="Optima" w:hAnsi="Optima"/>
                <w:color w:val="000000" w:themeColor="text1"/>
                <w:sz w:val="18"/>
                <w:szCs w:val="18"/>
              </w:rPr>
            </w:pPr>
          </w:p>
        </w:tc>
        <w:tc>
          <w:tcPr>
            <w:tcW w:w="4799" w:type="dxa"/>
          </w:tcPr>
          <w:p w14:paraId="33E5C2C2" w14:textId="171EEC9A" w:rsidR="009254D6" w:rsidRPr="00196DFA" w:rsidRDefault="009254D6" w:rsidP="00196DFA">
            <w:pPr>
              <w:jc w:val="left"/>
              <w:rPr>
                <w:rFonts w:ascii="Optima" w:hAnsi="Optima"/>
                <w:color w:val="000000" w:themeColor="text1"/>
                <w:sz w:val="18"/>
                <w:szCs w:val="18"/>
              </w:rPr>
            </w:pPr>
            <w:r w:rsidRPr="00196DFA">
              <w:rPr>
                <w:rFonts w:ascii="Optima" w:hAnsi="Optima"/>
                <w:color w:val="000000" w:themeColor="text1"/>
                <w:sz w:val="18"/>
                <w:szCs w:val="18"/>
              </w:rPr>
              <w:t>Every university should have a prescribed metadata set for uploading data into a repository</w:t>
            </w:r>
          </w:p>
        </w:tc>
        <w:tc>
          <w:tcPr>
            <w:tcW w:w="2268" w:type="dxa"/>
          </w:tcPr>
          <w:p w14:paraId="106D49D9" w14:textId="77777777" w:rsidR="009254D6" w:rsidRPr="00196DFA" w:rsidRDefault="009254D6" w:rsidP="00196DFA">
            <w:pPr>
              <w:jc w:val="left"/>
              <w:rPr>
                <w:rFonts w:ascii="Optima" w:hAnsi="Optima"/>
                <w:color w:val="000000" w:themeColor="text1"/>
                <w:sz w:val="18"/>
                <w:szCs w:val="18"/>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 xml:space="preserve">(8) </w:t>
            </w:r>
            <w:r w:rsidRPr="00196DFA">
              <w:rPr>
                <w:rFonts w:ascii="Optima" w:hAnsi="Optima"/>
                <w:bCs/>
                <w:color w:val="000000" w:themeColor="text1"/>
                <w:sz w:val="18"/>
                <w:szCs w:val="18"/>
                <w:lang w:val="tr-TR"/>
              </w:rPr>
              <w:t xml:space="preserve">= </w:t>
            </w:r>
            <w:r w:rsidRPr="00196DFA">
              <w:rPr>
                <w:rFonts w:ascii="Optima" w:hAnsi="Optima"/>
                <w:b/>
                <w:bCs/>
                <w:color w:val="000000" w:themeColor="text1"/>
                <w:sz w:val="18"/>
                <w:szCs w:val="18"/>
                <w:lang w:val="tr-TR"/>
              </w:rPr>
              <w:t>108.751</w:t>
            </w:r>
            <w:r w:rsidRPr="00196DFA">
              <w:rPr>
                <w:rFonts w:ascii="Optima" w:hAnsi="Optima"/>
                <w:bCs/>
                <w:color w:val="000000" w:themeColor="text1"/>
                <w:sz w:val="18"/>
                <w:szCs w:val="18"/>
                <w:lang w:val="tr-TR"/>
              </w:rPr>
              <w:t xml:space="preserve">; </w:t>
            </w:r>
            <w:r w:rsidRPr="00196DFA">
              <w:rPr>
                <w:rFonts w:ascii="Optima" w:hAnsi="Optima"/>
                <w:bCs/>
                <w:i/>
                <w:color w:val="000000" w:themeColor="text1"/>
                <w:sz w:val="18"/>
                <w:szCs w:val="18"/>
                <w:lang w:val="tr-TR"/>
              </w:rPr>
              <w:t>p</w:t>
            </w:r>
            <w:r w:rsidRPr="00196DFA">
              <w:rPr>
                <w:rFonts w:ascii="Optima" w:hAnsi="Optima"/>
                <w:bCs/>
                <w:color w:val="000000" w:themeColor="text1"/>
                <w:sz w:val="18"/>
                <w:szCs w:val="18"/>
                <w:lang w:val="tr-TR"/>
              </w:rPr>
              <w:t xml:space="preserve"> = 0.000</w:t>
            </w:r>
          </w:p>
        </w:tc>
      </w:tr>
      <w:tr w:rsidR="009254D6" w:rsidRPr="00196DFA" w14:paraId="2BB7E246" w14:textId="77777777" w:rsidTr="00196DA6">
        <w:tc>
          <w:tcPr>
            <w:tcW w:w="0" w:type="auto"/>
            <w:vMerge/>
          </w:tcPr>
          <w:p w14:paraId="5BBB7621" w14:textId="77777777" w:rsidR="009254D6" w:rsidRPr="00196DFA" w:rsidRDefault="009254D6" w:rsidP="00196DFA">
            <w:pPr>
              <w:jc w:val="left"/>
              <w:rPr>
                <w:rFonts w:ascii="Optima" w:hAnsi="Optima"/>
                <w:color w:val="000000" w:themeColor="text1"/>
                <w:sz w:val="18"/>
                <w:szCs w:val="18"/>
              </w:rPr>
            </w:pPr>
          </w:p>
        </w:tc>
        <w:tc>
          <w:tcPr>
            <w:tcW w:w="4799" w:type="dxa"/>
          </w:tcPr>
          <w:p w14:paraId="41AFBD9C" w14:textId="36078AF0" w:rsidR="009254D6" w:rsidRPr="00196DFA" w:rsidRDefault="009254D6" w:rsidP="00196DFA">
            <w:pPr>
              <w:jc w:val="left"/>
              <w:rPr>
                <w:rFonts w:ascii="Optima" w:hAnsi="Optima"/>
                <w:color w:val="000000" w:themeColor="text1"/>
                <w:sz w:val="18"/>
                <w:szCs w:val="18"/>
              </w:rPr>
            </w:pPr>
            <w:r w:rsidRPr="00196DFA">
              <w:rPr>
                <w:rFonts w:ascii="Optima" w:hAnsi="Optima"/>
                <w:color w:val="000000" w:themeColor="text1"/>
                <w:sz w:val="18"/>
                <w:szCs w:val="18"/>
              </w:rPr>
              <w:t>Every university should have a DMP</w:t>
            </w:r>
          </w:p>
        </w:tc>
        <w:tc>
          <w:tcPr>
            <w:tcW w:w="2268" w:type="dxa"/>
          </w:tcPr>
          <w:p w14:paraId="0E09D98C" w14:textId="77777777" w:rsidR="009254D6" w:rsidRPr="00196DFA" w:rsidRDefault="009254D6" w:rsidP="00196DFA">
            <w:pPr>
              <w:jc w:val="left"/>
              <w:rPr>
                <w:rFonts w:ascii="Optima" w:hAnsi="Optima"/>
                <w:color w:val="000000" w:themeColor="text1"/>
                <w:sz w:val="18"/>
                <w:szCs w:val="18"/>
              </w:rPr>
            </w:pPr>
            <m:oMath>
              <m:r>
                <m:rPr>
                  <m:sty m:val="p"/>
                </m:rPr>
                <w:rPr>
                  <w:rFonts w:ascii="Cambria Math" w:hAnsi="Cambria Math"/>
                  <w:sz w:val="18"/>
                  <w:szCs w:val="18"/>
                  <w:lang w:val="tr-TR"/>
                </w:rPr>
                <w:sym w:font="Symbol" w:char="F063"/>
              </m:r>
            </m:oMath>
            <w:r w:rsidRPr="00196DFA">
              <w:rPr>
                <w:rFonts w:ascii="Optima" w:hAnsi="Optima"/>
                <w:bCs/>
                <w:sz w:val="18"/>
                <w:szCs w:val="18"/>
                <w:vertAlign w:val="superscript"/>
                <w:lang w:val="tr-TR"/>
              </w:rPr>
              <w:t>2</w:t>
            </w:r>
            <w:r w:rsidRPr="00196DFA">
              <w:rPr>
                <w:rFonts w:ascii="Optima" w:hAnsi="Optima"/>
                <w:bCs/>
                <w:sz w:val="18"/>
                <w:szCs w:val="18"/>
                <w:vertAlign w:val="subscript"/>
                <w:lang w:val="tr-TR"/>
              </w:rPr>
              <w:t xml:space="preserve">(8) </w:t>
            </w:r>
            <w:r w:rsidRPr="00196DFA">
              <w:rPr>
                <w:rFonts w:ascii="Optima" w:hAnsi="Optima"/>
                <w:bCs/>
                <w:color w:val="000000" w:themeColor="text1"/>
                <w:sz w:val="18"/>
                <w:szCs w:val="18"/>
                <w:lang w:val="tr-TR"/>
              </w:rPr>
              <w:t xml:space="preserve">= </w:t>
            </w:r>
            <w:r w:rsidRPr="00196DFA">
              <w:rPr>
                <w:rFonts w:ascii="Optima" w:hAnsi="Optima"/>
                <w:b/>
                <w:bCs/>
                <w:color w:val="000000" w:themeColor="text1"/>
                <w:sz w:val="18"/>
                <w:szCs w:val="18"/>
                <w:lang w:val="tr-TR"/>
              </w:rPr>
              <w:t>99.024</w:t>
            </w:r>
            <w:r w:rsidRPr="00196DFA">
              <w:rPr>
                <w:rFonts w:ascii="Optima" w:hAnsi="Optima"/>
                <w:bCs/>
                <w:color w:val="000000" w:themeColor="text1"/>
                <w:sz w:val="18"/>
                <w:szCs w:val="18"/>
                <w:lang w:val="tr-TR"/>
              </w:rPr>
              <w:t xml:space="preserve">; </w:t>
            </w:r>
            <w:r w:rsidRPr="00196DFA">
              <w:rPr>
                <w:rFonts w:ascii="Optima" w:hAnsi="Optima"/>
                <w:bCs/>
                <w:i/>
                <w:color w:val="000000" w:themeColor="text1"/>
                <w:sz w:val="18"/>
                <w:szCs w:val="18"/>
                <w:lang w:val="tr-TR"/>
              </w:rPr>
              <w:t>p</w:t>
            </w:r>
            <w:r w:rsidRPr="00196DFA">
              <w:rPr>
                <w:rFonts w:ascii="Optima" w:hAnsi="Optima"/>
                <w:bCs/>
                <w:color w:val="000000" w:themeColor="text1"/>
                <w:sz w:val="18"/>
                <w:szCs w:val="18"/>
                <w:lang w:val="tr-TR"/>
              </w:rPr>
              <w:t xml:space="preserve"> = 0.000</w:t>
            </w:r>
          </w:p>
        </w:tc>
      </w:tr>
    </w:tbl>
    <w:p w14:paraId="075EC941" w14:textId="77777777" w:rsidR="00E64E20" w:rsidRDefault="00E64E20" w:rsidP="00196DFA">
      <w:pPr>
        <w:spacing w:after="0" w:line="240" w:lineRule="auto"/>
        <w:jc w:val="left"/>
        <w:rPr>
          <w:b/>
        </w:rPr>
      </w:pPr>
    </w:p>
    <w:p w14:paraId="43BB5028" w14:textId="2F4A19AA" w:rsidR="000C35DB" w:rsidRPr="00196DFA" w:rsidRDefault="009254D6" w:rsidP="00196DFA">
      <w:pPr>
        <w:spacing w:after="0" w:line="240" w:lineRule="auto"/>
        <w:jc w:val="center"/>
        <w:rPr>
          <w:rFonts w:ascii="Optima" w:hAnsi="Optima"/>
          <w:b/>
          <w:sz w:val="18"/>
          <w:szCs w:val="18"/>
        </w:rPr>
      </w:pPr>
      <w:r w:rsidRPr="00487E2C">
        <w:rPr>
          <w:rFonts w:ascii="Optima" w:hAnsi="Optima"/>
          <w:b/>
          <w:sz w:val="18"/>
          <w:szCs w:val="18"/>
          <w:highlight w:val="yellow"/>
        </w:rPr>
        <w:t xml:space="preserve">Table </w:t>
      </w:r>
      <w:r w:rsidR="00487E2C" w:rsidRPr="00487E2C">
        <w:rPr>
          <w:rFonts w:ascii="Optima" w:hAnsi="Optima"/>
          <w:b/>
          <w:sz w:val="18"/>
          <w:szCs w:val="18"/>
          <w:highlight w:val="yellow"/>
        </w:rPr>
        <w:t>7</w:t>
      </w:r>
      <w:r w:rsidR="00D02B0E" w:rsidRPr="00487E2C">
        <w:rPr>
          <w:rFonts w:ascii="Optima" w:hAnsi="Optima"/>
          <w:b/>
          <w:sz w:val="18"/>
          <w:szCs w:val="18"/>
          <w:highlight w:val="yellow"/>
        </w:rPr>
        <w:t>:</w:t>
      </w:r>
      <w:r w:rsidRPr="00487E2C">
        <w:rPr>
          <w:rFonts w:ascii="Optima" w:hAnsi="Optima"/>
          <w:b/>
          <w:sz w:val="18"/>
          <w:szCs w:val="18"/>
          <w:highlight w:val="yellow"/>
        </w:rPr>
        <w:t xml:space="preserve"> Researchers’ attributes and opinions, availability and awareness of a DMP</w:t>
      </w:r>
    </w:p>
    <w:p w14:paraId="71291B73" w14:textId="6A4CDA51" w:rsidR="009254D6" w:rsidRPr="004E4E7D" w:rsidRDefault="009254D6" w:rsidP="00196DFA">
      <w:pPr>
        <w:spacing w:after="0" w:line="240" w:lineRule="auto"/>
        <w:jc w:val="left"/>
        <w:rPr>
          <w:i/>
        </w:rPr>
      </w:pPr>
    </w:p>
    <w:p w14:paraId="03FEE18E" w14:textId="44A71772" w:rsidR="0072169E" w:rsidRPr="00196DFA" w:rsidRDefault="000C35DB" w:rsidP="00196DFA">
      <w:pPr>
        <w:spacing w:after="0" w:line="240" w:lineRule="auto"/>
        <w:jc w:val="left"/>
        <w:rPr>
          <w:b/>
          <w:i/>
        </w:rPr>
      </w:pPr>
      <w:r w:rsidRPr="00196DFA">
        <w:rPr>
          <w:b/>
          <w:i/>
        </w:rPr>
        <w:t>Training R</w:t>
      </w:r>
      <w:r w:rsidR="0072169E" w:rsidRPr="00196DFA">
        <w:rPr>
          <w:b/>
          <w:i/>
        </w:rPr>
        <w:t>equirements</w:t>
      </w:r>
    </w:p>
    <w:p w14:paraId="7DC38FA4" w14:textId="77777777" w:rsidR="00FE2381" w:rsidRPr="004E4E7D" w:rsidRDefault="00FE2381" w:rsidP="00FE2381">
      <w:pPr>
        <w:spacing w:after="0" w:line="240" w:lineRule="auto"/>
        <w:jc w:val="left"/>
        <w:rPr>
          <w:b/>
        </w:rPr>
      </w:pPr>
    </w:p>
    <w:p w14:paraId="2C4EDE19" w14:textId="2A214937" w:rsidR="00F83DA8" w:rsidRDefault="008F7153" w:rsidP="00196DFA">
      <w:pPr>
        <w:spacing w:after="0" w:line="240" w:lineRule="auto"/>
        <w:jc w:val="left"/>
        <w:rPr>
          <w:lang w:eastAsia="en-GB"/>
        </w:rPr>
      </w:pPr>
      <w:r w:rsidRPr="004E4E7D">
        <w:rPr>
          <w:lang w:eastAsia="en-GB"/>
        </w:rPr>
        <w:t xml:space="preserve">Findings </w:t>
      </w:r>
      <w:r w:rsidR="003E726B">
        <w:rPr>
          <w:lang w:eastAsia="en-GB"/>
        </w:rPr>
        <w:t xml:space="preserve">in </w:t>
      </w:r>
      <w:r w:rsidR="003E726B" w:rsidRPr="00487E2C">
        <w:rPr>
          <w:highlight w:val="yellow"/>
          <w:lang w:eastAsia="en-GB"/>
        </w:rPr>
        <w:t>Figure</w:t>
      </w:r>
      <w:r w:rsidR="00615178" w:rsidRPr="00487E2C">
        <w:rPr>
          <w:highlight w:val="yellow"/>
          <w:lang w:eastAsia="en-GB"/>
        </w:rPr>
        <w:t xml:space="preserve"> </w:t>
      </w:r>
      <w:r w:rsidR="003E726B" w:rsidRPr="00487E2C">
        <w:rPr>
          <w:highlight w:val="yellow"/>
          <w:lang w:eastAsia="en-GB"/>
        </w:rPr>
        <w:t>18</w:t>
      </w:r>
      <w:r w:rsidR="003E726B">
        <w:rPr>
          <w:lang w:eastAsia="en-GB"/>
        </w:rPr>
        <w:t xml:space="preserve"> </w:t>
      </w:r>
      <w:r w:rsidRPr="004E4E7D">
        <w:rPr>
          <w:lang w:eastAsia="en-GB"/>
        </w:rPr>
        <w:t>show</w:t>
      </w:r>
      <w:r w:rsidR="0047610A" w:rsidRPr="004E4E7D">
        <w:rPr>
          <w:lang w:eastAsia="en-GB"/>
        </w:rPr>
        <w:t xml:space="preserve"> that</w:t>
      </w:r>
      <w:r w:rsidR="00EA46E4" w:rsidRPr="004E4E7D">
        <w:rPr>
          <w:lang w:eastAsia="en-GB"/>
        </w:rPr>
        <w:t xml:space="preserve"> 81</w:t>
      </w:r>
      <w:r w:rsidR="0072169E" w:rsidRPr="004E4E7D">
        <w:rPr>
          <w:lang w:eastAsia="en-GB"/>
        </w:rPr>
        <w:t>% of researchers did not ha</w:t>
      </w:r>
      <w:r w:rsidR="0047610A" w:rsidRPr="004E4E7D">
        <w:rPr>
          <w:lang w:eastAsia="en-GB"/>
        </w:rPr>
        <w:t>ve any formal training</w:t>
      </w:r>
      <w:r w:rsidRPr="004E4E7D">
        <w:rPr>
          <w:lang w:eastAsia="en-GB"/>
        </w:rPr>
        <w:t xml:space="preserve"> in RDM</w:t>
      </w:r>
      <w:r w:rsidR="0072169E" w:rsidRPr="004E4E7D">
        <w:rPr>
          <w:lang w:eastAsia="en-GB"/>
        </w:rPr>
        <w:t xml:space="preserve">. However, it is good to note that </w:t>
      </w:r>
      <w:r w:rsidRPr="004E4E7D">
        <w:rPr>
          <w:lang w:eastAsia="en-GB"/>
        </w:rPr>
        <w:t xml:space="preserve">many </w:t>
      </w:r>
      <w:r w:rsidR="0072169E" w:rsidRPr="004E4E7D">
        <w:rPr>
          <w:lang w:eastAsia="en-GB"/>
        </w:rPr>
        <w:t xml:space="preserve">researchers are interested in </w:t>
      </w:r>
      <w:r w:rsidR="009F4CC8" w:rsidRPr="004E4E7D">
        <w:rPr>
          <w:lang w:eastAsia="en-GB"/>
        </w:rPr>
        <w:t>receiving</w:t>
      </w:r>
      <w:r w:rsidR="0072169E" w:rsidRPr="004E4E7D">
        <w:rPr>
          <w:lang w:eastAsia="en-GB"/>
        </w:rPr>
        <w:t xml:space="preserve"> formal training in various </w:t>
      </w:r>
      <w:r w:rsidRPr="004E4E7D">
        <w:rPr>
          <w:lang w:eastAsia="en-GB"/>
        </w:rPr>
        <w:t xml:space="preserve">RDM </w:t>
      </w:r>
      <w:r w:rsidR="00CA6A78" w:rsidRPr="004E4E7D">
        <w:rPr>
          <w:lang w:eastAsia="en-GB"/>
        </w:rPr>
        <w:t>issues</w:t>
      </w:r>
      <w:r w:rsidR="00054558" w:rsidRPr="004E4E7D">
        <w:rPr>
          <w:lang w:eastAsia="en-GB"/>
        </w:rPr>
        <w:t>, e.g. 56</w:t>
      </w:r>
      <w:r w:rsidR="00F53ADE" w:rsidRPr="004E4E7D">
        <w:rPr>
          <w:lang w:eastAsia="en-GB"/>
        </w:rPr>
        <w:t xml:space="preserve">% in </w:t>
      </w:r>
      <w:r w:rsidR="00CA6A78" w:rsidRPr="004E4E7D">
        <w:rPr>
          <w:lang w:eastAsia="en-GB"/>
        </w:rPr>
        <w:t>DMP</w:t>
      </w:r>
      <w:r w:rsidR="00054558" w:rsidRPr="004E4E7D">
        <w:rPr>
          <w:lang w:eastAsia="en-GB"/>
        </w:rPr>
        <w:t>, 50</w:t>
      </w:r>
      <w:r w:rsidR="00F53ADE" w:rsidRPr="004E4E7D">
        <w:rPr>
          <w:lang w:eastAsia="en-GB"/>
        </w:rPr>
        <w:t>% in</w:t>
      </w:r>
      <w:r w:rsidR="00CA6A78" w:rsidRPr="004E4E7D">
        <w:rPr>
          <w:lang w:eastAsia="en-GB"/>
        </w:rPr>
        <w:t xml:space="preserve"> metadata</w:t>
      </w:r>
      <w:r w:rsidR="00054558" w:rsidRPr="004E4E7D">
        <w:rPr>
          <w:lang w:eastAsia="en-GB"/>
        </w:rPr>
        <w:t>, 40</w:t>
      </w:r>
      <w:r w:rsidR="00F53ADE" w:rsidRPr="004E4E7D">
        <w:rPr>
          <w:lang w:eastAsia="en-GB"/>
        </w:rPr>
        <w:t xml:space="preserve">% in </w:t>
      </w:r>
      <w:r w:rsidR="00CA6A78" w:rsidRPr="004E4E7D">
        <w:rPr>
          <w:lang w:eastAsia="en-GB"/>
        </w:rPr>
        <w:t>version control of datasets</w:t>
      </w:r>
      <w:r w:rsidR="0058416F" w:rsidRPr="004E4E7D">
        <w:rPr>
          <w:lang w:eastAsia="en-GB"/>
        </w:rPr>
        <w:t>,</w:t>
      </w:r>
      <w:r w:rsidR="00054558" w:rsidRPr="004E4E7D">
        <w:rPr>
          <w:lang w:eastAsia="en-GB"/>
        </w:rPr>
        <w:t xml:space="preserve"> 44</w:t>
      </w:r>
      <w:r w:rsidR="00F53ADE" w:rsidRPr="004E4E7D">
        <w:rPr>
          <w:lang w:eastAsia="en-GB"/>
        </w:rPr>
        <w:t xml:space="preserve">% in </w:t>
      </w:r>
      <w:r w:rsidR="00CA6A78" w:rsidRPr="004E4E7D">
        <w:rPr>
          <w:lang w:eastAsia="en-GB"/>
        </w:rPr>
        <w:t xml:space="preserve">consistent file naming </w:t>
      </w:r>
      <w:r w:rsidR="00054558" w:rsidRPr="004E4E7D">
        <w:rPr>
          <w:lang w:eastAsia="en-GB"/>
        </w:rPr>
        <w:t>and 38</w:t>
      </w:r>
      <w:r w:rsidR="00F53ADE" w:rsidRPr="004E4E7D">
        <w:rPr>
          <w:lang w:eastAsia="en-GB"/>
        </w:rPr>
        <w:t xml:space="preserve">% in </w:t>
      </w:r>
      <w:r w:rsidR="00996BB2" w:rsidRPr="004E4E7D">
        <w:rPr>
          <w:lang w:eastAsia="en-GB"/>
        </w:rPr>
        <w:t>data citation styles</w:t>
      </w:r>
      <w:r w:rsidR="003E726B">
        <w:rPr>
          <w:lang w:eastAsia="en-GB"/>
        </w:rPr>
        <w:t xml:space="preserve"> </w:t>
      </w:r>
      <w:r w:rsidR="003E726B" w:rsidRPr="00487E2C">
        <w:rPr>
          <w:highlight w:val="yellow"/>
          <w:lang w:eastAsia="en-GB"/>
        </w:rPr>
        <w:t>(Figure 19)</w:t>
      </w:r>
      <w:r w:rsidR="00CA6A78" w:rsidRPr="00487E2C">
        <w:rPr>
          <w:highlight w:val="yellow"/>
          <w:lang w:eastAsia="en-GB"/>
        </w:rPr>
        <w:t>.</w:t>
      </w:r>
      <w:r w:rsidR="00CA6A78" w:rsidRPr="004E4E7D">
        <w:rPr>
          <w:lang w:eastAsia="en-GB"/>
        </w:rPr>
        <w:t xml:space="preserve"> </w:t>
      </w:r>
    </w:p>
    <w:p w14:paraId="1402E331" w14:textId="24049E1E" w:rsidR="003E726B" w:rsidRDefault="003E726B" w:rsidP="00196DFA">
      <w:pPr>
        <w:spacing w:after="0" w:line="240" w:lineRule="auto"/>
        <w:jc w:val="left"/>
        <w:rPr>
          <w:lang w:eastAsia="en-GB"/>
        </w:rPr>
      </w:pPr>
    </w:p>
    <w:tbl>
      <w:tblPr>
        <w:tblStyle w:val="TableGrid"/>
        <w:tblW w:w="0" w:type="auto"/>
        <w:tblLook w:val="04A0" w:firstRow="1" w:lastRow="0" w:firstColumn="1" w:lastColumn="0" w:noHBand="0" w:noVBand="1"/>
      </w:tblPr>
      <w:tblGrid>
        <w:gridCol w:w="4307"/>
        <w:gridCol w:w="4187"/>
      </w:tblGrid>
      <w:tr w:rsidR="003E726B" w14:paraId="75D57BD3" w14:textId="77777777" w:rsidTr="00F4116A">
        <w:tc>
          <w:tcPr>
            <w:tcW w:w="4415" w:type="dxa"/>
          </w:tcPr>
          <w:p w14:paraId="0B4940B0" w14:textId="77777777" w:rsidR="003E726B" w:rsidRDefault="003E726B" w:rsidP="00F4116A">
            <w:pPr>
              <w:spacing w:before="120"/>
              <w:jc w:val="left"/>
              <w:rPr>
                <w:rFonts w:ascii="Optima" w:hAnsi="Optima"/>
                <w:b/>
                <w:sz w:val="17"/>
                <w:szCs w:val="17"/>
              </w:rPr>
            </w:pPr>
            <w:r>
              <w:rPr>
                <w:noProof/>
                <w:lang w:eastAsia="en-GB"/>
              </w:rPr>
              <w:drawing>
                <wp:inline distT="0" distB="0" distL="0" distR="0" wp14:anchorId="7C891BA7" wp14:editId="32F6D965">
                  <wp:extent cx="2955524" cy="1605935"/>
                  <wp:effectExtent l="0" t="0" r="381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018153" cy="1639966"/>
                          </a:xfrm>
                          <a:prstGeom prst="rect">
                            <a:avLst/>
                          </a:prstGeom>
                        </pic:spPr>
                      </pic:pic>
                    </a:graphicData>
                  </a:graphic>
                </wp:inline>
              </w:drawing>
            </w:r>
          </w:p>
        </w:tc>
        <w:tc>
          <w:tcPr>
            <w:tcW w:w="4079" w:type="dxa"/>
          </w:tcPr>
          <w:p w14:paraId="1443530B" w14:textId="77777777" w:rsidR="003E726B" w:rsidRDefault="003E726B" w:rsidP="00F4116A">
            <w:pPr>
              <w:spacing w:before="120"/>
              <w:jc w:val="left"/>
              <w:rPr>
                <w:rFonts w:ascii="Optima" w:hAnsi="Optima"/>
                <w:b/>
                <w:sz w:val="17"/>
                <w:szCs w:val="17"/>
              </w:rPr>
            </w:pPr>
            <w:r>
              <w:rPr>
                <w:noProof/>
                <w:lang w:eastAsia="en-GB"/>
              </w:rPr>
              <w:drawing>
                <wp:inline distT="0" distB="0" distL="0" distR="0" wp14:anchorId="42FEB7C1" wp14:editId="40DC4C91">
                  <wp:extent cx="2873089" cy="172703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58217" cy="1778210"/>
                          </a:xfrm>
                          <a:prstGeom prst="rect">
                            <a:avLst/>
                          </a:prstGeom>
                        </pic:spPr>
                      </pic:pic>
                    </a:graphicData>
                  </a:graphic>
                </wp:inline>
              </w:drawing>
            </w:r>
          </w:p>
        </w:tc>
      </w:tr>
    </w:tbl>
    <w:p w14:paraId="6032A21D" w14:textId="5866141C" w:rsidR="003E726B" w:rsidRDefault="003E726B" w:rsidP="00196DFA">
      <w:pPr>
        <w:spacing w:after="0" w:line="240" w:lineRule="auto"/>
        <w:jc w:val="left"/>
        <w:rPr>
          <w:lang w:eastAsia="en-GB"/>
        </w:rPr>
      </w:pPr>
      <w:r w:rsidRPr="00487E2C">
        <w:rPr>
          <w:rFonts w:ascii="Optima" w:hAnsi="Optima"/>
          <w:b/>
          <w:bCs/>
          <w:sz w:val="17"/>
          <w:szCs w:val="17"/>
          <w:highlight w:val="yellow"/>
        </w:rPr>
        <w:t xml:space="preserve">Fig 18: </w:t>
      </w:r>
      <w:r w:rsidRPr="00487E2C">
        <w:rPr>
          <w:rFonts w:ascii="Optima" w:hAnsi="Optima"/>
          <w:b/>
          <w:sz w:val="18"/>
          <w:szCs w:val="18"/>
          <w:highlight w:val="yellow"/>
        </w:rPr>
        <w:t>Training received by country</w:t>
      </w:r>
      <w:r w:rsidRPr="00487E2C">
        <w:rPr>
          <w:rFonts w:ascii="Optima" w:hAnsi="Optima"/>
          <w:b/>
          <w:sz w:val="18"/>
          <w:szCs w:val="18"/>
          <w:highlight w:val="yellow"/>
        </w:rPr>
        <w:tab/>
      </w:r>
      <w:r w:rsidRPr="00487E2C">
        <w:rPr>
          <w:rFonts w:ascii="Optima" w:hAnsi="Optima"/>
          <w:b/>
          <w:sz w:val="18"/>
          <w:szCs w:val="18"/>
          <w:highlight w:val="yellow"/>
        </w:rPr>
        <w:tab/>
      </w:r>
      <w:r w:rsidRPr="00487E2C">
        <w:rPr>
          <w:rFonts w:ascii="Optima" w:hAnsi="Optima"/>
          <w:b/>
          <w:sz w:val="18"/>
          <w:szCs w:val="18"/>
          <w:highlight w:val="yellow"/>
        </w:rPr>
        <w:tab/>
      </w:r>
      <w:r w:rsidRPr="00487E2C">
        <w:rPr>
          <w:rFonts w:ascii="Optima" w:hAnsi="Optima"/>
          <w:b/>
          <w:bCs/>
          <w:sz w:val="17"/>
          <w:szCs w:val="17"/>
          <w:highlight w:val="yellow"/>
        </w:rPr>
        <w:t xml:space="preserve">Fig 19: </w:t>
      </w:r>
      <w:r w:rsidRPr="00487E2C">
        <w:rPr>
          <w:rFonts w:ascii="Optima" w:hAnsi="Optima"/>
          <w:b/>
          <w:sz w:val="18"/>
          <w:szCs w:val="18"/>
          <w:highlight w:val="yellow"/>
        </w:rPr>
        <w:t>Training required by country</w:t>
      </w:r>
    </w:p>
    <w:p w14:paraId="658490D8" w14:textId="77777777" w:rsidR="00FE2381" w:rsidRDefault="00FE2381" w:rsidP="00196DFA">
      <w:pPr>
        <w:spacing w:after="0" w:line="240" w:lineRule="auto"/>
        <w:jc w:val="left"/>
      </w:pPr>
    </w:p>
    <w:p w14:paraId="2B082B1F" w14:textId="70F62061" w:rsidR="00996BB2" w:rsidRPr="004E4E7D" w:rsidRDefault="004A3ECE" w:rsidP="00196DFA">
      <w:pPr>
        <w:spacing w:after="0" w:line="240" w:lineRule="auto"/>
        <w:jc w:val="left"/>
        <w:rPr>
          <w:bCs/>
        </w:rPr>
      </w:pPr>
      <w:r w:rsidRPr="004E4E7D">
        <w:t>Associations between resea</w:t>
      </w:r>
      <w:r w:rsidR="00C64B26" w:rsidRPr="004E4E7D">
        <w:t>rchers’ attributes and experience/opinions</w:t>
      </w:r>
      <w:r w:rsidRPr="004E4E7D">
        <w:t xml:space="preserve"> in relation to </w:t>
      </w:r>
      <w:r w:rsidR="004F3EBD" w:rsidRPr="004E4E7D">
        <w:t>RDM</w:t>
      </w:r>
      <w:r w:rsidRPr="004E4E7D">
        <w:t xml:space="preserve"> training appear in </w:t>
      </w:r>
      <w:r w:rsidRPr="00487E2C">
        <w:rPr>
          <w:highlight w:val="yellow"/>
        </w:rPr>
        <w:t xml:space="preserve">Table </w:t>
      </w:r>
      <w:r w:rsidR="003E726B" w:rsidRPr="00487E2C">
        <w:rPr>
          <w:highlight w:val="yellow"/>
        </w:rPr>
        <w:t>8</w:t>
      </w:r>
      <w:r w:rsidRPr="00487E2C">
        <w:rPr>
          <w:highlight w:val="yellow"/>
        </w:rPr>
        <w:t>.</w:t>
      </w:r>
      <w:r w:rsidR="00BB4F6E" w:rsidRPr="004E4E7D">
        <w:t xml:space="preserve"> There is a very low association between t</w:t>
      </w:r>
      <w:r w:rsidR="00AD5149" w:rsidRPr="004E4E7D">
        <w:t xml:space="preserve">raining received </w:t>
      </w:r>
      <w:r w:rsidR="00BB4F6E" w:rsidRPr="004E4E7D">
        <w:t>and the discipline. Some aspects of tra</w:t>
      </w:r>
      <w:r w:rsidR="006D4E02" w:rsidRPr="004E4E7D">
        <w:t>i</w:t>
      </w:r>
      <w:r w:rsidR="00BB4F6E" w:rsidRPr="004E4E7D">
        <w:t xml:space="preserve">ning such as training on data citation styles is higher in UK (33% as opposed to </w:t>
      </w:r>
      <w:r w:rsidR="00BB4F6E" w:rsidRPr="004E4E7D">
        <w:rPr>
          <w:bCs/>
        </w:rPr>
        <w:t>6% in France and 14% in Turkey)</w:t>
      </w:r>
      <w:r w:rsidR="006D4E02" w:rsidRPr="004E4E7D">
        <w:rPr>
          <w:bCs/>
        </w:rPr>
        <w:t>. Associations between willingness to have training and researchers’ discipline is quite low while it is higher for country. For instance, willingness for training is generally highest in Turkey (generally more than half) and lowest in France. Moreover, researchers who have no interest in training is highest in France (43% as opposed to Turkey</w:t>
      </w:r>
      <w:r w:rsidR="00A1769A" w:rsidRPr="004E4E7D">
        <w:rPr>
          <w:bCs/>
        </w:rPr>
        <w:t xml:space="preserve">: </w:t>
      </w:r>
      <w:r w:rsidR="006D4E02" w:rsidRPr="004E4E7D">
        <w:rPr>
          <w:bCs/>
        </w:rPr>
        <w:t>17%, and UK: 12%).</w:t>
      </w:r>
    </w:p>
    <w:p w14:paraId="3A5BB4A0" w14:textId="77777777" w:rsidR="006D4E02" w:rsidRPr="004E4E7D" w:rsidRDefault="006D4E02" w:rsidP="00196DFA">
      <w:pPr>
        <w:spacing w:after="0" w:line="240" w:lineRule="auto"/>
        <w:jc w:val="left"/>
        <w:rPr>
          <w:bCs/>
        </w:rPr>
      </w:pPr>
    </w:p>
    <w:tbl>
      <w:tblPr>
        <w:tblStyle w:val="TableGrid"/>
        <w:tblW w:w="8505" w:type="dxa"/>
        <w:tblLook w:val="04A0" w:firstRow="1" w:lastRow="0" w:firstColumn="1" w:lastColumn="0" w:noHBand="0" w:noVBand="1"/>
      </w:tblPr>
      <w:tblGrid>
        <w:gridCol w:w="1413"/>
        <w:gridCol w:w="4683"/>
        <w:gridCol w:w="2409"/>
      </w:tblGrid>
      <w:tr w:rsidR="006D4E02" w:rsidRPr="00196DFA" w14:paraId="12DF0DEF" w14:textId="77777777" w:rsidTr="00196DA6">
        <w:trPr>
          <w:trHeight w:val="20"/>
        </w:trPr>
        <w:tc>
          <w:tcPr>
            <w:tcW w:w="1413" w:type="dxa"/>
          </w:tcPr>
          <w:p w14:paraId="736B0692" w14:textId="5F6A4FE3" w:rsidR="006D4E02" w:rsidRPr="00196DFA" w:rsidRDefault="006D4E02" w:rsidP="00196DFA">
            <w:pPr>
              <w:pStyle w:val="NoSpacing"/>
              <w:rPr>
                <w:rFonts w:ascii="Optima" w:hAnsi="Optima" w:cs="Times New Roman"/>
                <w:b/>
                <w:sz w:val="18"/>
                <w:szCs w:val="18"/>
              </w:rPr>
            </w:pPr>
          </w:p>
        </w:tc>
        <w:tc>
          <w:tcPr>
            <w:tcW w:w="4683" w:type="dxa"/>
          </w:tcPr>
          <w:p w14:paraId="6BE805B9" w14:textId="64DE8D4F" w:rsidR="006D4E02" w:rsidRPr="00196DFA" w:rsidRDefault="006D4E02" w:rsidP="00196DFA">
            <w:pPr>
              <w:pStyle w:val="NoSpacing"/>
              <w:rPr>
                <w:rFonts w:ascii="Optima" w:hAnsi="Optima" w:cs="Times New Roman"/>
                <w:b/>
                <w:sz w:val="18"/>
                <w:szCs w:val="18"/>
              </w:rPr>
            </w:pPr>
            <w:r w:rsidRPr="00196DFA">
              <w:rPr>
                <w:rFonts w:ascii="Optima" w:hAnsi="Optima" w:cs="Times New Roman"/>
                <w:b/>
                <w:sz w:val="18"/>
                <w:szCs w:val="18"/>
              </w:rPr>
              <w:t xml:space="preserve">RDM training </w:t>
            </w:r>
          </w:p>
        </w:tc>
        <w:tc>
          <w:tcPr>
            <w:tcW w:w="2409" w:type="dxa"/>
          </w:tcPr>
          <w:p w14:paraId="3F307F9F" w14:textId="77777777" w:rsidR="006D4E02" w:rsidRPr="00196DFA" w:rsidRDefault="006D4E02" w:rsidP="00196DFA">
            <w:pPr>
              <w:pStyle w:val="NoSpacing"/>
              <w:jc w:val="center"/>
              <w:rPr>
                <w:rFonts w:ascii="Optima" w:hAnsi="Optima" w:cs="Times New Roman"/>
                <w:b/>
                <w:sz w:val="18"/>
                <w:szCs w:val="18"/>
              </w:rPr>
            </w:pPr>
            <w:r w:rsidRPr="00196DFA">
              <w:rPr>
                <w:rFonts w:ascii="Optima" w:hAnsi="Optima" w:cs="Times New Roman"/>
                <w:b/>
                <w:sz w:val="18"/>
                <w:szCs w:val="18"/>
              </w:rPr>
              <w:t>Value</w:t>
            </w:r>
          </w:p>
        </w:tc>
      </w:tr>
      <w:tr w:rsidR="006D4E02" w:rsidRPr="00196DFA" w14:paraId="0CA9D280" w14:textId="77777777" w:rsidTr="00196DA6">
        <w:trPr>
          <w:trHeight w:val="20"/>
        </w:trPr>
        <w:tc>
          <w:tcPr>
            <w:tcW w:w="1413" w:type="dxa"/>
            <w:vMerge w:val="restart"/>
          </w:tcPr>
          <w:p w14:paraId="12264459" w14:textId="77777777" w:rsidR="006D4E02" w:rsidRPr="00196DFA" w:rsidRDefault="006D4E02" w:rsidP="00196DFA">
            <w:pPr>
              <w:pStyle w:val="NoSpacing"/>
              <w:rPr>
                <w:rFonts w:ascii="Optima" w:hAnsi="Optima" w:cs="Times New Roman"/>
                <w:b/>
                <w:sz w:val="18"/>
                <w:szCs w:val="18"/>
              </w:rPr>
            </w:pPr>
            <w:r w:rsidRPr="00196DFA">
              <w:rPr>
                <w:rFonts w:ascii="Optima" w:hAnsi="Optima" w:cs="Times New Roman"/>
                <w:b/>
                <w:sz w:val="18"/>
                <w:szCs w:val="18"/>
              </w:rPr>
              <w:t>Researchers’ discipline</w:t>
            </w:r>
          </w:p>
          <w:p w14:paraId="6118B87C" w14:textId="77777777" w:rsidR="006D4E02" w:rsidRPr="00196DFA" w:rsidRDefault="006D4E02" w:rsidP="00196DFA">
            <w:pPr>
              <w:pStyle w:val="NoSpacing"/>
              <w:rPr>
                <w:rFonts w:ascii="Optima" w:hAnsi="Optima" w:cs="Times New Roman"/>
                <w:sz w:val="18"/>
                <w:szCs w:val="18"/>
              </w:rPr>
            </w:pPr>
          </w:p>
        </w:tc>
        <w:tc>
          <w:tcPr>
            <w:tcW w:w="4683" w:type="dxa"/>
          </w:tcPr>
          <w:p w14:paraId="0C6A690F" w14:textId="77777777" w:rsidR="006D4E02" w:rsidRPr="00196DFA" w:rsidRDefault="006D4E02" w:rsidP="00196DFA">
            <w:pPr>
              <w:pStyle w:val="NoSpacing"/>
              <w:rPr>
                <w:rFonts w:ascii="Optima" w:hAnsi="Optima" w:cs="Times New Roman"/>
                <w:sz w:val="18"/>
                <w:szCs w:val="18"/>
              </w:rPr>
            </w:pPr>
            <w:r w:rsidRPr="00196DFA">
              <w:rPr>
                <w:rFonts w:ascii="Optima" w:hAnsi="Optima" w:cs="Times New Roman"/>
                <w:sz w:val="18"/>
                <w:szCs w:val="18"/>
              </w:rPr>
              <w:t>Have training: DMP</w:t>
            </w:r>
          </w:p>
        </w:tc>
        <w:tc>
          <w:tcPr>
            <w:tcW w:w="2409" w:type="dxa"/>
          </w:tcPr>
          <w:p w14:paraId="694D0929" w14:textId="77777777" w:rsidR="006D4E02" w:rsidRPr="00196DFA" w:rsidRDefault="006D4E02" w:rsidP="00196DFA">
            <w:pPr>
              <w:pStyle w:val="NoSpacing"/>
              <w:rPr>
                <w:rFonts w:ascii="Optima" w:hAnsi="Optima" w:cs="Times New Roman"/>
                <w:sz w:val="18"/>
                <w:szCs w:val="18"/>
              </w:rPr>
            </w:pPr>
            <m:oMath>
              <m:r>
                <m:rPr>
                  <m:sty m:val="p"/>
                </m:rPr>
                <w:rPr>
                  <w:rFonts w:ascii="Cambria Math" w:hAnsi="Cambria Math" w:cs="Times New Roman"/>
                  <w:sz w:val="18"/>
                  <w:szCs w:val="18"/>
                  <w:lang w:val="tr-TR"/>
                </w:rPr>
                <w:sym w:font="Symbol" w:char="F063"/>
              </m:r>
            </m:oMath>
            <w:r w:rsidRPr="00196DFA">
              <w:rPr>
                <w:rFonts w:ascii="Optima" w:hAnsi="Optima" w:cs="Times New Roman"/>
                <w:bCs/>
                <w:sz w:val="18"/>
                <w:szCs w:val="18"/>
                <w:vertAlign w:val="superscript"/>
                <w:lang w:val="tr-TR"/>
              </w:rPr>
              <w:t>2</w:t>
            </w:r>
            <w:r w:rsidRPr="00196DFA">
              <w:rPr>
                <w:rFonts w:ascii="Optima" w:hAnsi="Optima" w:cs="Times New Roman"/>
                <w:bCs/>
                <w:sz w:val="18"/>
                <w:szCs w:val="18"/>
                <w:vertAlign w:val="subscript"/>
                <w:lang w:val="tr-TR"/>
              </w:rPr>
              <w:t xml:space="preserve">(2) </w:t>
            </w:r>
            <w:r w:rsidRPr="00196DFA">
              <w:rPr>
                <w:rFonts w:ascii="Optima" w:hAnsi="Optima" w:cs="Times New Roman"/>
                <w:bCs/>
                <w:sz w:val="18"/>
                <w:szCs w:val="18"/>
                <w:lang w:val="tr-TR"/>
              </w:rPr>
              <w:t xml:space="preserve">=8.433; </w:t>
            </w:r>
            <w:r w:rsidRPr="00196DFA">
              <w:rPr>
                <w:rFonts w:ascii="Optima" w:hAnsi="Optima" w:cs="Times New Roman"/>
                <w:bCs/>
                <w:i/>
                <w:iCs/>
                <w:sz w:val="18"/>
                <w:szCs w:val="18"/>
                <w:lang w:val="tr-TR"/>
              </w:rPr>
              <w:t xml:space="preserve">p </w:t>
            </w:r>
            <w:r w:rsidRPr="00196DFA">
              <w:rPr>
                <w:rFonts w:ascii="Optima" w:hAnsi="Optima" w:cs="Times New Roman"/>
                <w:bCs/>
                <w:sz w:val="18"/>
                <w:szCs w:val="18"/>
                <w:lang w:val="tr-TR"/>
              </w:rPr>
              <w:t>= 0</w:t>
            </w:r>
            <w:r w:rsidRPr="00196DFA">
              <w:rPr>
                <w:rFonts w:ascii="Optima" w:hAnsi="Optima" w:cs="Times New Roman"/>
                <w:bCs/>
                <w:sz w:val="18"/>
                <w:szCs w:val="18"/>
              </w:rPr>
              <w:t>.015</w:t>
            </w:r>
          </w:p>
        </w:tc>
      </w:tr>
      <w:tr w:rsidR="006D4E02" w:rsidRPr="00196DFA" w14:paraId="701534FE" w14:textId="77777777" w:rsidTr="00196DA6">
        <w:trPr>
          <w:trHeight w:val="20"/>
        </w:trPr>
        <w:tc>
          <w:tcPr>
            <w:tcW w:w="1413" w:type="dxa"/>
            <w:vMerge/>
          </w:tcPr>
          <w:p w14:paraId="69FD2348" w14:textId="77777777" w:rsidR="006D4E02" w:rsidRPr="00196DFA" w:rsidRDefault="006D4E02" w:rsidP="00196DFA">
            <w:pPr>
              <w:pStyle w:val="NoSpacing"/>
              <w:rPr>
                <w:rFonts w:ascii="Optima" w:hAnsi="Optima" w:cs="Times New Roman"/>
                <w:sz w:val="18"/>
                <w:szCs w:val="18"/>
              </w:rPr>
            </w:pPr>
          </w:p>
        </w:tc>
        <w:tc>
          <w:tcPr>
            <w:tcW w:w="4683" w:type="dxa"/>
          </w:tcPr>
          <w:p w14:paraId="2F3F767F" w14:textId="05E2B05F" w:rsidR="006D4E02" w:rsidRPr="00196DFA" w:rsidRDefault="006D4E02" w:rsidP="00196DFA">
            <w:pPr>
              <w:pStyle w:val="NoSpacing"/>
              <w:rPr>
                <w:rFonts w:ascii="Optima" w:hAnsi="Optima" w:cs="Times New Roman"/>
                <w:sz w:val="18"/>
                <w:szCs w:val="18"/>
              </w:rPr>
            </w:pPr>
            <w:r w:rsidRPr="00196DFA">
              <w:rPr>
                <w:rFonts w:ascii="Optima" w:hAnsi="Optima" w:cs="Times New Roman"/>
                <w:sz w:val="18"/>
                <w:szCs w:val="18"/>
              </w:rPr>
              <w:t>Have training: Metadata</w:t>
            </w:r>
          </w:p>
        </w:tc>
        <w:tc>
          <w:tcPr>
            <w:tcW w:w="2409" w:type="dxa"/>
          </w:tcPr>
          <w:p w14:paraId="30B1AAD9" w14:textId="77777777" w:rsidR="006D4E02" w:rsidRPr="00196DFA" w:rsidRDefault="006D4E02" w:rsidP="00196DFA">
            <w:pPr>
              <w:pStyle w:val="NoSpacing"/>
              <w:rPr>
                <w:rFonts w:ascii="Optima" w:hAnsi="Optima" w:cs="Times New Roman"/>
                <w:sz w:val="18"/>
                <w:szCs w:val="18"/>
              </w:rPr>
            </w:pPr>
            <m:oMath>
              <m:r>
                <m:rPr>
                  <m:sty m:val="p"/>
                </m:rPr>
                <w:rPr>
                  <w:rFonts w:ascii="Cambria Math" w:hAnsi="Cambria Math" w:cs="Times New Roman"/>
                  <w:sz w:val="18"/>
                  <w:szCs w:val="18"/>
                  <w:lang w:val="tr-TR"/>
                </w:rPr>
                <w:sym w:font="Symbol" w:char="F063"/>
              </m:r>
            </m:oMath>
            <w:r w:rsidRPr="00196DFA">
              <w:rPr>
                <w:rFonts w:ascii="Optima" w:hAnsi="Optima" w:cs="Times New Roman"/>
                <w:bCs/>
                <w:sz w:val="18"/>
                <w:szCs w:val="18"/>
                <w:vertAlign w:val="superscript"/>
                <w:lang w:val="tr-TR"/>
              </w:rPr>
              <w:t>2</w:t>
            </w:r>
            <w:r w:rsidRPr="00196DFA">
              <w:rPr>
                <w:rFonts w:ascii="Optima" w:hAnsi="Optima" w:cs="Times New Roman"/>
                <w:bCs/>
                <w:sz w:val="18"/>
                <w:szCs w:val="18"/>
                <w:vertAlign w:val="subscript"/>
                <w:lang w:val="tr-TR"/>
              </w:rPr>
              <w:t xml:space="preserve">(2) </w:t>
            </w:r>
            <w:r w:rsidRPr="00196DFA">
              <w:rPr>
                <w:rFonts w:ascii="Optima" w:hAnsi="Optima" w:cs="Times New Roman"/>
                <w:bCs/>
                <w:sz w:val="18"/>
                <w:szCs w:val="18"/>
                <w:lang w:val="tr-TR"/>
              </w:rPr>
              <w:t xml:space="preserve">=6.566; </w:t>
            </w:r>
            <w:r w:rsidRPr="00196DFA">
              <w:rPr>
                <w:rFonts w:ascii="Optima" w:hAnsi="Optima" w:cs="Times New Roman"/>
                <w:bCs/>
                <w:i/>
                <w:iCs/>
                <w:sz w:val="18"/>
                <w:szCs w:val="18"/>
                <w:lang w:val="tr-TR"/>
              </w:rPr>
              <w:t xml:space="preserve">p </w:t>
            </w:r>
            <w:r w:rsidRPr="00196DFA">
              <w:rPr>
                <w:rFonts w:ascii="Optima" w:hAnsi="Optima" w:cs="Times New Roman"/>
                <w:bCs/>
                <w:sz w:val="18"/>
                <w:szCs w:val="18"/>
                <w:lang w:val="tr-TR"/>
              </w:rPr>
              <w:t>= 0</w:t>
            </w:r>
            <w:r w:rsidRPr="00196DFA">
              <w:rPr>
                <w:rFonts w:ascii="Optima" w:hAnsi="Optima" w:cs="Times New Roman"/>
                <w:bCs/>
                <w:sz w:val="18"/>
                <w:szCs w:val="18"/>
              </w:rPr>
              <w:t>.038</w:t>
            </w:r>
          </w:p>
        </w:tc>
      </w:tr>
      <w:tr w:rsidR="006D4E02" w:rsidRPr="00196DFA" w14:paraId="7F5DA0E4" w14:textId="77777777" w:rsidTr="00196DA6">
        <w:trPr>
          <w:trHeight w:val="20"/>
        </w:trPr>
        <w:tc>
          <w:tcPr>
            <w:tcW w:w="1413" w:type="dxa"/>
            <w:vMerge/>
          </w:tcPr>
          <w:p w14:paraId="789EF24D" w14:textId="77777777" w:rsidR="006D4E02" w:rsidRPr="00196DFA" w:rsidRDefault="006D4E02" w:rsidP="00196DFA">
            <w:pPr>
              <w:pStyle w:val="NoSpacing"/>
              <w:rPr>
                <w:rFonts w:ascii="Optima" w:hAnsi="Optima" w:cs="Times New Roman"/>
                <w:sz w:val="18"/>
                <w:szCs w:val="18"/>
              </w:rPr>
            </w:pPr>
          </w:p>
        </w:tc>
        <w:tc>
          <w:tcPr>
            <w:tcW w:w="4683" w:type="dxa"/>
          </w:tcPr>
          <w:p w14:paraId="04C261E5" w14:textId="77777777" w:rsidR="006D4E02" w:rsidRPr="00196DFA" w:rsidRDefault="006D4E02" w:rsidP="00196DFA">
            <w:pPr>
              <w:pStyle w:val="NoSpacing"/>
              <w:rPr>
                <w:rFonts w:ascii="Optima" w:hAnsi="Optima" w:cs="Times New Roman"/>
                <w:sz w:val="18"/>
                <w:szCs w:val="18"/>
              </w:rPr>
            </w:pPr>
            <w:r w:rsidRPr="00196DFA">
              <w:rPr>
                <w:rFonts w:ascii="Optima" w:hAnsi="Optima" w:cs="Times New Roman"/>
                <w:sz w:val="18"/>
                <w:szCs w:val="18"/>
              </w:rPr>
              <w:t>Have training: Data citation styles</w:t>
            </w:r>
          </w:p>
        </w:tc>
        <w:tc>
          <w:tcPr>
            <w:tcW w:w="2409" w:type="dxa"/>
          </w:tcPr>
          <w:p w14:paraId="303253A7" w14:textId="77777777" w:rsidR="006D4E02" w:rsidRPr="00196DFA" w:rsidRDefault="006D4E02" w:rsidP="00196DFA">
            <w:pPr>
              <w:pStyle w:val="NoSpacing"/>
              <w:rPr>
                <w:rFonts w:ascii="Optima" w:hAnsi="Optima" w:cs="Times New Roman"/>
                <w:sz w:val="18"/>
                <w:szCs w:val="18"/>
              </w:rPr>
            </w:pPr>
            <m:oMath>
              <m:r>
                <m:rPr>
                  <m:sty m:val="p"/>
                </m:rPr>
                <w:rPr>
                  <w:rFonts w:ascii="Cambria Math" w:hAnsi="Cambria Math" w:cs="Times New Roman"/>
                  <w:sz w:val="18"/>
                  <w:szCs w:val="18"/>
                  <w:lang w:val="tr-TR"/>
                </w:rPr>
                <w:sym w:font="Symbol" w:char="F063"/>
              </m:r>
            </m:oMath>
            <w:r w:rsidRPr="00196DFA">
              <w:rPr>
                <w:rFonts w:ascii="Optima" w:hAnsi="Optima" w:cs="Times New Roman"/>
                <w:bCs/>
                <w:sz w:val="18"/>
                <w:szCs w:val="18"/>
                <w:vertAlign w:val="superscript"/>
                <w:lang w:val="tr-TR"/>
              </w:rPr>
              <w:t>2</w:t>
            </w:r>
            <w:r w:rsidRPr="00196DFA">
              <w:rPr>
                <w:rFonts w:ascii="Optima" w:hAnsi="Optima" w:cs="Times New Roman"/>
                <w:bCs/>
                <w:sz w:val="18"/>
                <w:szCs w:val="18"/>
                <w:vertAlign w:val="subscript"/>
                <w:lang w:val="tr-TR"/>
              </w:rPr>
              <w:t xml:space="preserve">(2) </w:t>
            </w:r>
            <w:r w:rsidRPr="00196DFA">
              <w:rPr>
                <w:rFonts w:ascii="Optima" w:hAnsi="Optima" w:cs="Times New Roman"/>
                <w:bCs/>
                <w:sz w:val="18"/>
                <w:szCs w:val="18"/>
                <w:lang w:val="tr-TR"/>
              </w:rPr>
              <w:t xml:space="preserve">=23.188; </w:t>
            </w:r>
            <w:r w:rsidRPr="00196DFA">
              <w:rPr>
                <w:rFonts w:ascii="Optima" w:hAnsi="Optima" w:cs="Times New Roman"/>
                <w:bCs/>
                <w:i/>
                <w:iCs/>
                <w:sz w:val="18"/>
                <w:szCs w:val="18"/>
                <w:lang w:val="tr-TR"/>
              </w:rPr>
              <w:t xml:space="preserve">p </w:t>
            </w:r>
            <w:r w:rsidRPr="00196DFA">
              <w:rPr>
                <w:rFonts w:ascii="Optima" w:hAnsi="Optima" w:cs="Times New Roman"/>
                <w:bCs/>
                <w:sz w:val="18"/>
                <w:szCs w:val="18"/>
                <w:lang w:val="tr-TR"/>
              </w:rPr>
              <w:t>= 0</w:t>
            </w:r>
            <w:r w:rsidRPr="00196DFA">
              <w:rPr>
                <w:rFonts w:ascii="Optima" w:hAnsi="Optima" w:cs="Times New Roman"/>
                <w:bCs/>
                <w:sz w:val="18"/>
                <w:szCs w:val="18"/>
              </w:rPr>
              <w:t>.000</w:t>
            </w:r>
          </w:p>
        </w:tc>
      </w:tr>
      <w:tr w:rsidR="006D4E02" w:rsidRPr="00196DFA" w14:paraId="678B32B8" w14:textId="77777777" w:rsidTr="00196DA6">
        <w:trPr>
          <w:trHeight w:val="20"/>
        </w:trPr>
        <w:tc>
          <w:tcPr>
            <w:tcW w:w="1413" w:type="dxa"/>
            <w:vMerge/>
          </w:tcPr>
          <w:p w14:paraId="45F24C9B" w14:textId="77777777" w:rsidR="006D4E02" w:rsidRPr="00196DFA" w:rsidRDefault="006D4E02" w:rsidP="00196DFA">
            <w:pPr>
              <w:pStyle w:val="NoSpacing"/>
              <w:rPr>
                <w:rFonts w:ascii="Optima" w:hAnsi="Optima" w:cs="Times New Roman"/>
                <w:sz w:val="18"/>
                <w:szCs w:val="18"/>
              </w:rPr>
            </w:pPr>
          </w:p>
        </w:tc>
        <w:tc>
          <w:tcPr>
            <w:tcW w:w="4683" w:type="dxa"/>
          </w:tcPr>
          <w:p w14:paraId="7B71A0DC" w14:textId="77777777" w:rsidR="006D4E02" w:rsidRPr="00196DFA" w:rsidRDefault="006D4E02" w:rsidP="00196DFA">
            <w:pPr>
              <w:pStyle w:val="NoSpacing"/>
              <w:rPr>
                <w:rFonts w:ascii="Optima" w:hAnsi="Optima" w:cs="Times New Roman"/>
                <w:sz w:val="18"/>
                <w:szCs w:val="18"/>
              </w:rPr>
            </w:pPr>
            <w:r w:rsidRPr="00196DFA">
              <w:rPr>
                <w:rFonts w:ascii="Optima" w:hAnsi="Optima" w:cs="Times New Roman"/>
                <w:sz w:val="18"/>
                <w:szCs w:val="18"/>
              </w:rPr>
              <w:t>No, I haven’t had training</w:t>
            </w:r>
          </w:p>
        </w:tc>
        <w:tc>
          <w:tcPr>
            <w:tcW w:w="2409" w:type="dxa"/>
          </w:tcPr>
          <w:p w14:paraId="51350DDC" w14:textId="77777777" w:rsidR="006D4E02" w:rsidRPr="00196DFA" w:rsidRDefault="006D4E02" w:rsidP="00196DFA">
            <w:pPr>
              <w:pStyle w:val="NoSpacing"/>
              <w:rPr>
                <w:rFonts w:ascii="Optima" w:hAnsi="Optima" w:cs="Times New Roman"/>
                <w:sz w:val="18"/>
                <w:szCs w:val="18"/>
              </w:rPr>
            </w:pPr>
            <m:oMath>
              <m:r>
                <m:rPr>
                  <m:sty m:val="p"/>
                </m:rPr>
                <w:rPr>
                  <w:rFonts w:ascii="Cambria Math" w:hAnsi="Cambria Math" w:cs="Times New Roman"/>
                  <w:sz w:val="18"/>
                  <w:szCs w:val="18"/>
                  <w:lang w:val="tr-TR"/>
                </w:rPr>
                <w:sym w:font="Symbol" w:char="F063"/>
              </m:r>
            </m:oMath>
            <w:r w:rsidRPr="00196DFA">
              <w:rPr>
                <w:rFonts w:ascii="Optima" w:hAnsi="Optima" w:cs="Times New Roman"/>
                <w:bCs/>
                <w:sz w:val="18"/>
                <w:szCs w:val="18"/>
                <w:vertAlign w:val="superscript"/>
                <w:lang w:val="tr-TR"/>
              </w:rPr>
              <w:t>2</w:t>
            </w:r>
            <w:r w:rsidRPr="00196DFA">
              <w:rPr>
                <w:rFonts w:ascii="Optima" w:hAnsi="Optima" w:cs="Times New Roman"/>
                <w:bCs/>
                <w:sz w:val="18"/>
                <w:szCs w:val="18"/>
                <w:vertAlign w:val="subscript"/>
                <w:lang w:val="tr-TR"/>
              </w:rPr>
              <w:t xml:space="preserve">(2) </w:t>
            </w:r>
            <w:r w:rsidRPr="00196DFA">
              <w:rPr>
                <w:rFonts w:ascii="Optima" w:hAnsi="Optima" w:cs="Times New Roman"/>
                <w:bCs/>
                <w:sz w:val="18"/>
                <w:szCs w:val="18"/>
                <w:lang w:val="tr-TR"/>
              </w:rPr>
              <w:t xml:space="preserve">=28.217; </w:t>
            </w:r>
            <w:r w:rsidRPr="00196DFA">
              <w:rPr>
                <w:rFonts w:ascii="Optima" w:hAnsi="Optima" w:cs="Times New Roman"/>
                <w:bCs/>
                <w:i/>
                <w:iCs/>
                <w:sz w:val="18"/>
                <w:szCs w:val="18"/>
                <w:lang w:val="tr-TR"/>
              </w:rPr>
              <w:t xml:space="preserve">p </w:t>
            </w:r>
            <w:r w:rsidRPr="00196DFA">
              <w:rPr>
                <w:rFonts w:ascii="Optima" w:hAnsi="Optima" w:cs="Times New Roman"/>
                <w:bCs/>
                <w:sz w:val="18"/>
                <w:szCs w:val="18"/>
                <w:lang w:val="tr-TR"/>
              </w:rPr>
              <w:t>= 0</w:t>
            </w:r>
            <w:r w:rsidRPr="00196DFA">
              <w:rPr>
                <w:rFonts w:ascii="Optima" w:hAnsi="Optima" w:cs="Times New Roman"/>
                <w:bCs/>
                <w:sz w:val="18"/>
                <w:szCs w:val="18"/>
              </w:rPr>
              <w:t>.000</w:t>
            </w:r>
          </w:p>
        </w:tc>
      </w:tr>
      <w:tr w:rsidR="006D4E02" w:rsidRPr="00196DFA" w14:paraId="2D1ED5FB" w14:textId="77777777" w:rsidTr="00196DA6">
        <w:trPr>
          <w:trHeight w:val="20"/>
        </w:trPr>
        <w:tc>
          <w:tcPr>
            <w:tcW w:w="1413" w:type="dxa"/>
            <w:vMerge w:val="restart"/>
          </w:tcPr>
          <w:p w14:paraId="62259C60" w14:textId="77777777" w:rsidR="006D4E02" w:rsidRPr="00196DFA" w:rsidRDefault="006D4E02" w:rsidP="00196DFA">
            <w:pPr>
              <w:pStyle w:val="NoSpacing"/>
              <w:rPr>
                <w:rFonts w:ascii="Optima" w:hAnsi="Optima" w:cs="Times New Roman"/>
                <w:b/>
                <w:sz w:val="18"/>
                <w:szCs w:val="18"/>
              </w:rPr>
            </w:pPr>
            <w:r w:rsidRPr="00196DFA">
              <w:rPr>
                <w:rFonts w:ascii="Optima" w:hAnsi="Optima" w:cs="Times New Roman"/>
                <w:b/>
                <w:sz w:val="18"/>
                <w:szCs w:val="18"/>
              </w:rPr>
              <w:t>Researchers’ country</w:t>
            </w:r>
          </w:p>
          <w:p w14:paraId="57ECFF6B" w14:textId="77777777" w:rsidR="006D4E02" w:rsidRPr="00196DFA" w:rsidRDefault="006D4E02" w:rsidP="00196DFA">
            <w:pPr>
              <w:pStyle w:val="NoSpacing"/>
              <w:rPr>
                <w:rFonts w:ascii="Optima" w:hAnsi="Optima" w:cs="Times New Roman"/>
                <w:sz w:val="18"/>
                <w:szCs w:val="18"/>
              </w:rPr>
            </w:pPr>
          </w:p>
        </w:tc>
        <w:tc>
          <w:tcPr>
            <w:tcW w:w="4683" w:type="dxa"/>
          </w:tcPr>
          <w:p w14:paraId="3A0F7EF8" w14:textId="77777777" w:rsidR="006D4E02" w:rsidRPr="00196DFA" w:rsidRDefault="006D4E02" w:rsidP="00196DFA">
            <w:pPr>
              <w:pStyle w:val="NoSpacing"/>
              <w:rPr>
                <w:rFonts w:ascii="Optima" w:hAnsi="Optima" w:cs="Times New Roman"/>
                <w:sz w:val="18"/>
                <w:szCs w:val="18"/>
              </w:rPr>
            </w:pPr>
            <w:r w:rsidRPr="00196DFA">
              <w:rPr>
                <w:rFonts w:ascii="Optima" w:hAnsi="Optima" w:cs="Times New Roman"/>
                <w:sz w:val="18"/>
                <w:szCs w:val="18"/>
              </w:rPr>
              <w:t>Have training: DMP</w:t>
            </w:r>
          </w:p>
        </w:tc>
        <w:tc>
          <w:tcPr>
            <w:tcW w:w="2409" w:type="dxa"/>
          </w:tcPr>
          <w:p w14:paraId="7F86B46D" w14:textId="77777777" w:rsidR="006D4E02" w:rsidRPr="00196DFA" w:rsidRDefault="006D4E02" w:rsidP="00196DFA">
            <w:pPr>
              <w:pStyle w:val="NoSpacing"/>
              <w:rPr>
                <w:rFonts w:ascii="Optima" w:hAnsi="Optima" w:cs="Times New Roman"/>
                <w:sz w:val="18"/>
                <w:szCs w:val="18"/>
              </w:rPr>
            </w:pPr>
            <m:oMath>
              <m:r>
                <m:rPr>
                  <m:sty m:val="p"/>
                </m:rPr>
                <w:rPr>
                  <w:rFonts w:ascii="Cambria Math" w:hAnsi="Cambria Math" w:cs="Times New Roman"/>
                  <w:sz w:val="18"/>
                  <w:szCs w:val="18"/>
                  <w:lang w:val="tr-TR"/>
                </w:rPr>
                <w:sym w:font="Symbol" w:char="F063"/>
              </m:r>
            </m:oMath>
            <w:r w:rsidRPr="00196DFA">
              <w:rPr>
                <w:rFonts w:ascii="Optima" w:hAnsi="Optima" w:cs="Times New Roman"/>
                <w:bCs/>
                <w:sz w:val="18"/>
                <w:szCs w:val="18"/>
                <w:vertAlign w:val="superscript"/>
                <w:lang w:val="tr-TR"/>
              </w:rPr>
              <w:t>2</w:t>
            </w:r>
            <w:r w:rsidRPr="00196DFA">
              <w:rPr>
                <w:rFonts w:ascii="Optima" w:hAnsi="Optima" w:cs="Times New Roman"/>
                <w:bCs/>
                <w:sz w:val="18"/>
                <w:szCs w:val="18"/>
                <w:vertAlign w:val="subscript"/>
                <w:lang w:val="tr-TR"/>
              </w:rPr>
              <w:t xml:space="preserve">(2) </w:t>
            </w:r>
            <w:r w:rsidRPr="00196DFA">
              <w:rPr>
                <w:rFonts w:ascii="Optima" w:hAnsi="Optima" w:cs="Times New Roman"/>
                <w:bCs/>
                <w:sz w:val="18"/>
                <w:szCs w:val="18"/>
                <w:lang w:val="tr-TR"/>
              </w:rPr>
              <w:t xml:space="preserve">=29.532; </w:t>
            </w:r>
            <w:r w:rsidRPr="00196DFA">
              <w:rPr>
                <w:rFonts w:ascii="Optima" w:hAnsi="Optima" w:cs="Times New Roman"/>
                <w:bCs/>
                <w:i/>
                <w:iCs/>
                <w:sz w:val="18"/>
                <w:szCs w:val="18"/>
                <w:lang w:val="tr-TR"/>
              </w:rPr>
              <w:t xml:space="preserve">p </w:t>
            </w:r>
            <w:r w:rsidRPr="00196DFA">
              <w:rPr>
                <w:rFonts w:ascii="Optima" w:hAnsi="Optima" w:cs="Times New Roman"/>
                <w:bCs/>
                <w:sz w:val="18"/>
                <w:szCs w:val="18"/>
                <w:lang w:val="tr-TR"/>
              </w:rPr>
              <w:t>= 0</w:t>
            </w:r>
            <w:r w:rsidRPr="00196DFA">
              <w:rPr>
                <w:rFonts w:ascii="Optima" w:hAnsi="Optima" w:cs="Times New Roman"/>
                <w:bCs/>
                <w:sz w:val="18"/>
                <w:szCs w:val="18"/>
              </w:rPr>
              <w:t>.000</w:t>
            </w:r>
          </w:p>
        </w:tc>
      </w:tr>
      <w:tr w:rsidR="006D4E02" w:rsidRPr="00196DFA" w14:paraId="4F43BC5B" w14:textId="77777777" w:rsidTr="00196DA6">
        <w:trPr>
          <w:trHeight w:val="20"/>
        </w:trPr>
        <w:tc>
          <w:tcPr>
            <w:tcW w:w="1413" w:type="dxa"/>
            <w:vMerge/>
          </w:tcPr>
          <w:p w14:paraId="1303DB06" w14:textId="77777777" w:rsidR="006D4E02" w:rsidRPr="00196DFA" w:rsidRDefault="006D4E02" w:rsidP="00196DFA">
            <w:pPr>
              <w:pStyle w:val="NoSpacing"/>
              <w:rPr>
                <w:rFonts w:ascii="Optima" w:hAnsi="Optima" w:cs="Times New Roman"/>
                <w:sz w:val="18"/>
                <w:szCs w:val="18"/>
              </w:rPr>
            </w:pPr>
          </w:p>
        </w:tc>
        <w:tc>
          <w:tcPr>
            <w:tcW w:w="4683" w:type="dxa"/>
          </w:tcPr>
          <w:p w14:paraId="15F62AAE" w14:textId="77777777" w:rsidR="006D4E02" w:rsidRPr="00196DFA" w:rsidRDefault="006D4E02" w:rsidP="00196DFA">
            <w:pPr>
              <w:pStyle w:val="NoSpacing"/>
              <w:rPr>
                <w:rFonts w:ascii="Optima" w:hAnsi="Optima" w:cs="Times New Roman"/>
                <w:sz w:val="18"/>
                <w:szCs w:val="18"/>
              </w:rPr>
            </w:pPr>
            <w:r w:rsidRPr="00196DFA">
              <w:rPr>
                <w:rFonts w:ascii="Optima" w:hAnsi="Optima" w:cs="Times New Roman"/>
                <w:sz w:val="18"/>
                <w:szCs w:val="18"/>
              </w:rPr>
              <w:t>Have training: Metadata</w:t>
            </w:r>
          </w:p>
        </w:tc>
        <w:tc>
          <w:tcPr>
            <w:tcW w:w="2409" w:type="dxa"/>
          </w:tcPr>
          <w:p w14:paraId="1FD02337" w14:textId="77777777" w:rsidR="006D4E02" w:rsidRPr="00196DFA" w:rsidRDefault="006D4E02" w:rsidP="00196DFA">
            <w:pPr>
              <w:pStyle w:val="NoSpacing"/>
              <w:rPr>
                <w:rFonts w:ascii="Optima" w:hAnsi="Optima" w:cs="Times New Roman"/>
                <w:sz w:val="18"/>
                <w:szCs w:val="18"/>
              </w:rPr>
            </w:pPr>
            <m:oMath>
              <m:r>
                <m:rPr>
                  <m:sty m:val="p"/>
                </m:rPr>
                <w:rPr>
                  <w:rFonts w:ascii="Cambria Math" w:hAnsi="Cambria Math" w:cs="Times New Roman"/>
                  <w:sz w:val="18"/>
                  <w:szCs w:val="18"/>
                  <w:lang w:val="tr-TR"/>
                </w:rPr>
                <w:sym w:font="Symbol" w:char="F063"/>
              </m:r>
            </m:oMath>
            <w:r w:rsidRPr="00196DFA">
              <w:rPr>
                <w:rFonts w:ascii="Optima" w:hAnsi="Optima" w:cs="Times New Roman"/>
                <w:bCs/>
                <w:sz w:val="18"/>
                <w:szCs w:val="18"/>
                <w:vertAlign w:val="superscript"/>
                <w:lang w:val="tr-TR"/>
              </w:rPr>
              <w:t>2</w:t>
            </w:r>
            <w:r w:rsidRPr="00196DFA">
              <w:rPr>
                <w:rFonts w:ascii="Optima" w:hAnsi="Optima" w:cs="Times New Roman"/>
                <w:bCs/>
                <w:sz w:val="18"/>
                <w:szCs w:val="18"/>
                <w:vertAlign w:val="subscript"/>
                <w:lang w:val="tr-TR"/>
              </w:rPr>
              <w:t xml:space="preserve">(2) </w:t>
            </w:r>
            <w:r w:rsidRPr="00196DFA">
              <w:rPr>
                <w:rFonts w:ascii="Optima" w:hAnsi="Optima" w:cs="Times New Roman"/>
                <w:bCs/>
                <w:sz w:val="18"/>
                <w:szCs w:val="18"/>
                <w:lang w:val="tr-TR"/>
              </w:rPr>
              <w:t xml:space="preserve">=21.901; </w:t>
            </w:r>
            <w:r w:rsidRPr="00196DFA">
              <w:rPr>
                <w:rFonts w:ascii="Optima" w:hAnsi="Optima" w:cs="Times New Roman"/>
                <w:bCs/>
                <w:i/>
                <w:iCs/>
                <w:sz w:val="18"/>
                <w:szCs w:val="18"/>
                <w:lang w:val="tr-TR"/>
              </w:rPr>
              <w:t xml:space="preserve">p </w:t>
            </w:r>
            <w:r w:rsidRPr="00196DFA">
              <w:rPr>
                <w:rFonts w:ascii="Optima" w:hAnsi="Optima" w:cs="Times New Roman"/>
                <w:bCs/>
                <w:sz w:val="18"/>
                <w:szCs w:val="18"/>
                <w:lang w:val="tr-TR"/>
              </w:rPr>
              <w:t>= 0</w:t>
            </w:r>
            <w:r w:rsidRPr="00196DFA">
              <w:rPr>
                <w:rFonts w:ascii="Optima" w:hAnsi="Optima" w:cs="Times New Roman"/>
                <w:bCs/>
                <w:sz w:val="18"/>
                <w:szCs w:val="18"/>
              </w:rPr>
              <w:t>.000</w:t>
            </w:r>
          </w:p>
        </w:tc>
      </w:tr>
      <w:tr w:rsidR="006D4E02" w:rsidRPr="00196DFA" w14:paraId="6AA2BC83" w14:textId="77777777" w:rsidTr="00196DA6">
        <w:trPr>
          <w:trHeight w:val="20"/>
        </w:trPr>
        <w:tc>
          <w:tcPr>
            <w:tcW w:w="1413" w:type="dxa"/>
            <w:vMerge/>
          </w:tcPr>
          <w:p w14:paraId="749DCED0" w14:textId="77777777" w:rsidR="006D4E02" w:rsidRPr="00196DFA" w:rsidRDefault="006D4E02" w:rsidP="00196DFA">
            <w:pPr>
              <w:pStyle w:val="NoSpacing"/>
              <w:rPr>
                <w:rFonts w:ascii="Optima" w:hAnsi="Optima" w:cs="Times New Roman"/>
                <w:sz w:val="18"/>
                <w:szCs w:val="18"/>
              </w:rPr>
            </w:pPr>
          </w:p>
        </w:tc>
        <w:tc>
          <w:tcPr>
            <w:tcW w:w="4683" w:type="dxa"/>
          </w:tcPr>
          <w:p w14:paraId="65140702" w14:textId="77777777" w:rsidR="006D4E02" w:rsidRPr="00196DFA" w:rsidRDefault="006D4E02" w:rsidP="00196DFA">
            <w:pPr>
              <w:pStyle w:val="NoSpacing"/>
              <w:rPr>
                <w:rFonts w:ascii="Optima" w:hAnsi="Optima" w:cs="Times New Roman"/>
                <w:sz w:val="18"/>
                <w:szCs w:val="18"/>
              </w:rPr>
            </w:pPr>
            <w:r w:rsidRPr="00196DFA">
              <w:rPr>
                <w:rFonts w:ascii="Optima" w:hAnsi="Optima" w:cs="Times New Roman"/>
                <w:sz w:val="18"/>
                <w:szCs w:val="18"/>
              </w:rPr>
              <w:t>Have training: Consistent file naming</w:t>
            </w:r>
          </w:p>
        </w:tc>
        <w:tc>
          <w:tcPr>
            <w:tcW w:w="2409" w:type="dxa"/>
          </w:tcPr>
          <w:p w14:paraId="4C5DC4E6" w14:textId="77777777" w:rsidR="006D4E02" w:rsidRPr="00196DFA" w:rsidRDefault="006D4E02" w:rsidP="00196DFA">
            <w:pPr>
              <w:pStyle w:val="NoSpacing"/>
              <w:rPr>
                <w:rFonts w:ascii="Optima" w:hAnsi="Optima" w:cs="Times New Roman"/>
                <w:sz w:val="18"/>
                <w:szCs w:val="18"/>
              </w:rPr>
            </w:pPr>
            <m:oMath>
              <m:r>
                <m:rPr>
                  <m:sty m:val="p"/>
                </m:rPr>
                <w:rPr>
                  <w:rFonts w:ascii="Cambria Math" w:hAnsi="Cambria Math" w:cs="Times New Roman"/>
                  <w:sz w:val="18"/>
                  <w:szCs w:val="18"/>
                  <w:lang w:val="tr-TR"/>
                </w:rPr>
                <w:sym w:font="Symbol" w:char="F063"/>
              </m:r>
            </m:oMath>
            <w:r w:rsidRPr="00196DFA">
              <w:rPr>
                <w:rFonts w:ascii="Optima" w:hAnsi="Optima" w:cs="Times New Roman"/>
                <w:bCs/>
                <w:sz w:val="18"/>
                <w:szCs w:val="18"/>
                <w:vertAlign w:val="superscript"/>
                <w:lang w:val="tr-TR"/>
              </w:rPr>
              <w:t>2</w:t>
            </w:r>
            <w:r w:rsidRPr="00196DFA">
              <w:rPr>
                <w:rFonts w:ascii="Optima" w:hAnsi="Optima" w:cs="Times New Roman"/>
                <w:bCs/>
                <w:sz w:val="18"/>
                <w:szCs w:val="18"/>
                <w:vertAlign w:val="subscript"/>
                <w:lang w:val="tr-TR"/>
              </w:rPr>
              <w:t xml:space="preserve">(2) </w:t>
            </w:r>
            <w:r w:rsidRPr="00196DFA">
              <w:rPr>
                <w:rFonts w:ascii="Optima" w:hAnsi="Optima" w:cs="Times New Roman"/>
                <w:bCs/>
                <w:sz w:val="18"/>
                <w:szCs w:val="18"/>
                <w:lang w:val="tr-TR"/>
              </w:rPr>
              <w:t xml:space="preserve">=14.717; </w:t>
            </w:r>
            <w:r w:rsidRPr="00196DFA">
              <w:rPr>
                <w:rFonts w:ascii="Optima" w:hAnsi="Optima" w:cs="Times New Roman"/>
                <w:bCs/>
                <w:i/>
                <w:iCs/>
                <w:sz w:val="18"/>
                <w:szCs w:val="18"/>
                <w:lang w:val="tr-TR"/>
              </w:rPr>
              <w:t xml:space="preserve">p </w:t>
            </w:r>
            <w:r w:rsidRPr="00196DFA">
              <w:rPr>
                <w:rFonts w:ascii="Optima" w:hAnsi="Optima" w:cs="Times New Roman"/>
                <w:bCs/>
                <w:sz w:val="18"/>
                <w:szCs w:val="18"/>
                <w:lang w:val="tr-TR"/>
              </w:rPr>
              <w:t>= 0</w:t>
            </w:r>
            <w:r w:rsidRPr="00196DFA">
              <w:rPr>
                <w:rFonts w:ascii="Optima" w:hAnsi="Optima" w:cs="Times New Roman"/>
                <w:bCs/>
                <w:sz w:val="18"/>
                <w:szCs w:val="18"/>
              </w:rPr>
              <w:t>.001</w:t>
            </w:r>
          </w:p>
        </w:tc>
      </w:tr>
      <w:tr w:rsidR="006D4E02" w:rsidRPr="00196DFA" w14:paraId="30DFAAA2" w14:textId="77777777" w:rsidTr="00196DA6">
        <w:trPr>
          <w:trHeight w:val="20"/>
        </w:trPr>
        <w:tc>
          <w:tcPr>
            <w:tcW w:w="1413" w:type="dxa"/>
            <w:vMerge/>
          </w:tcPr>
          <w:p w14:paraId="0026CFC0" w14:textId="77777777" w:rsidR="006D4E02" w:rsidRPr="00196DFA" w:rsidRDefault="006D4E02" w:rsidP="00196DFA">
            <w:pPr>
              <w:pStyle w:val="NoSpacing"/>
              <w:rPr>
                <w:rFonts w:ascii="Optima" w:hAnsi="Optima" w:cs="Times New Roman"/>
                <w:sz w:val="18"/>
                <w:szCs w:val="18"/>
              </w:rPr>
            </w:pPr>
          </w:p>
        </w:tc>
        <w:tc>
          <w:tcPr>
            <w:tcW w:w="4683" w:type="dxa"/>
          </w:tcPr>
          <w:p w14:paraId="6BFCAA46" w14:textId="77777777" w:rsidR="006D4E02" w:rsidRPr="00196DFA" w:rsidRDefault="006D4E02" w:rsidP="00196DFA">
            <w:pPr>
              <w:pStyle w:val="NoSpacing"/>
              <w:rPr>
                <w:rFonts w:ascii="Optima" w:hAnsi="Optima" w:cs="Times New Roman"/>
                <w:sz w:val="18"/>
                <w:szCs w:val="18"/>
              </w:rPr>
            </w:pPr>
            <w:r w:rsidRPr="00196DFA">
              <w:rPr>
                <w:rFonts w:ascii="Optima" w:hAnsi="Optima" w:cs="Times New Roman"/>
                <w:sz w:val="18"/>
                <w:szCs w:val="18"/>
              </w:rPr>
              <w:t>Have training: Version control of dataset</w:t>
            </w:r>
          </w:p>
        </w:tc>
        <w:tc>
          <w:tcPr>
            <w:tcW w:w="2409" w:type="dxa"/>
          </w:tcPr>
          <w:p w14:paraId="571D421B" w14:textId="77777777" w:rsidR="006D4E02" w:rsidRPr="00196DFA" w:rsidRDefault="006D4E02" w:rsidP="00196DFA">
            <w:pPr>
              <w:pStyle w:val="NoSpacing"/>
              <w:rPr>
                <w:rFonts w:ascii="Optima" w:hAnsi="Optima" w:cs="Times New Roman"/>
                <w:sz w:val="18"/>
                <w:szCs w:val="18"/>
              </w:rPr>
            </w:pPr>
            <m:oMath>
              <m:r>
                <m:rPr>
                  <m:sty m:val="p"/>
                </m:rPr>
                <w:rPr>
                  <w:rFonts w:ascii="Cambria Math" w:hAnsi="Cambria Math" w:cs="Times New Roman"/>
                  <w:sz w:val="18"/>
                  <w:szCs w:val="18"/>
                  <w:lang w:val="tr-TR"/>
                </w:rPr>
                <w:sym w:font="Symbol" w:char="F063"/>
              </m:r>
            </m:oMath>
            <w:r w:rsidRPr="00196DFA">
              <w:rPr>
                <w:rFonts w:ascii="Optima" w:hAnsi="Optima" w:cs="Times New Roman"/>
                <w:bCs/>
                <w:sz w:val="18"/>
                <w:szCs w:val="18"/>
                <w:vertAlign w:val="superscript"/>
                <w:lang w:val="tr-TR"/>
              </w:rPr>
              <w:t>2</w:t>
            </w:r>
            <w:r w:rsidRPr="00196DFA">
              <w:rPr>
                <w:rFonts w:ascii="Optima" w:hAnsi="Optima" w:cs="Times New Roman"/>
                <w:bCs/>
                <w:sz w:val="18"/>
                <w:szCs w:val="18"/>
                <w:vertAlign w:val="subscript"/>
                <w:lang w:val="tr-TR"/>
              </w:rPr>
              <w:t xml:space="preserve">(2) </w:t>
            </w:r>
            <w:r w:rsidRPr="00196DFA">
              <w:rPr>
                <w:rFonts w:ascii="Optima" w:hAnsi="Optima" w:cs="Times New Roman"/>
                <w:bCs/>
                <w:sz w:val="18"/>
                <w:szCs w:val="18"/>
                <w:lang w:val="tr-TR"/>
              </w:rPr>
              <w:t xml:space="preserve">=18.632; </w:t>
            </w:r>
            <w:r w:rsidRPr="00196DFA">
              <w:rPr>
                <w:rFonts w:ascii="Optima" w:hAnsi="Optima" w:cs="Times New Roman"/>
                <w:bCs/>
                <w:i/>
                <w:iCs/>
                <w:sz w:val="18"/>
                <w:szCs w:val="18"/>
                <w:lang w:val="tr-TR"/>
              </w:rPr>
              <w:t xml:space="preserve">p </w:t>
            </w:r>
            <w:r w:rsidRPr="00196DFA">
              <w:rPr>
                <w:rFonts w:ascii="Optima" w:hAnsi="Optima" w:cs="Times New Roman"/>
                <w:bCs/>
                <w:sz w:val="18"/>
                <w:szCs w:val="18"/>
                <w:lang w:val="tr-TR"/>
              </w:rPr>
              <w:t>= 0</w:t>
            </w:r>
            <w:r w:rsidRPr="00196DFA">
              <w:rPr>
                <w:rFonts w:ascii="Optima" w:hAnsi="Optima" w:cs="Times New Roman"/>
                <w:bCs/>
                <w:sz w:val="18"/>
                <w:szCs w:val="18"/>
              </w:rPr>
              <w:t>.000</w:t>
            </w:r>
          </w:p>
        </w:tc>
      </w:tr>
      <w:tr w:rsidR="006D4E02" w:rsidRPr="00196DFA" w14:paraId="458ECBD0" w14:textId="77777777" w:rsidTr="00196DA6">
        <w:trPr>
          <w:trHeight w:val="20"/>
        </w:trPr>
        <w:tc>
          <w:tcPr>
            <w:tcW w:w="1413" w:type="dxa"/>
            <w:vMerge/>
          </w:tcPr>
          <w:p w14:paraId="0FA1CB77" w14:textId="77777777" w:rsidR="006D4E02" w:rsidRPr="00196DFA" w:rsidRDefault="006D4E02" w:rsidP="00196DFA">
            <w:pPr>
              <w:pStyle w:val="NoSpacing"/>
              <w:rPr>
                <w:rFonts w:ascii="Optima" w:hAnsi="Optima" w:cs="Times New Roman"/>
                <w:sz w:val="18"/>
                <w:szCs w:val="18"/>
              </w:rPr>
            </w:pPr>
          </w:p>
        </w:tc>
        <w:tc>
          <w:tcPr>
            <w:tcW w:w="4683" w:type="dxa"/>
          </w:tcPr>
          <w:p w14:paraId="4D075A10" w14:textId="77777777" w:rsidR="006D4E02" w:rsidRPr="00196DFA" w:rsidRDefault="006D4E02" w:rsidP="00196DFA">
            <w:pPr>
              <w:pStyle w:val="NoSpacing"/>
              <w:rPr>
                <w:rFonts w:ascii="Optima" w:hAnsi="Optima" w:cs="Times New Roman"/>
                <w:sz w:val="18"/>
                <w:szCs w:val="18"/>
              </w:rPr>
            </w:pPr>
            <w:r w:rsidRPr="00196DFA">
              <w:rPr>
                <w:rFonts w:ascii="Optima" w:hAnsi="Optima" w:cs="Times New Roman"/>
                <w:sz w:val="18"/>
                <w:szCs w:val="18"/>
              </w:rPr>
              <w:t>Have training: Data citation style</w:t>
            </w:r>
          </w:p>
        </w:tc>
        <w:tc>
          <w:tcPr>
            <w:tcW w:w="2409" w:type="dxa"/>
          </w:tcPr>
          <w:p w14:paraId="2E16FCBE" w14:textId="77777777" w:rsidR="006D4E02" w:rsidRPr="00196DFA" w:rsidRDefault="006D4E02" w:rsidP="00196DFA">
            <w:pPr>
              <w:pStyle w:val="NoSpacing"/>
              <w:rPr>
                <w:rFonts w:ascii="Optima" w:hAnsi="Optima" w:cs="Times New Roman"/>
                <w:sz w:val="18"/>
                <w:szCs w:val="18"/>
              </w:rPr>
            </w:pPr>
            <m:oMath>
              <m:r>
                <m:rPr>
                  <m:sty m:val="p"/>
                </m:rPr>
                <w:rPr>
                  <w:rFonts w:ascii="Cambria Math" w:hAnsi="Cambria Math" w:cs="Times New Roman"/>
                  <w:sz w:val="18"/>
                  <w:szCs w:val="18"/>
                  <w:lang w:val="tr-TR"/>
                </w:rPr>
                <w:sym w:font="Symbol" w:char="F063"/>
              </m:r>
            </m:oMath>
            <w:r w:rsidRPr="00196DFA">
              <w:rPr>
                <w:rFonts w:ascii="Optima" w:hAnsi="Optima" w:cs="Times New Roman"/>
                <w:bCs/>
                <w:sz w:val="18"/>
                <w:szCs w:val="18"/>
                <w:vertAlign w:val="superscript"/>
                <w:lang w:val="tr-TR"/>
              </w:rPr>
              <w:t>2</w:t>
            </w:r>
            <w:r w:rsidRPr="00196DFA">
              <w:rPr>
                <w:rFonts w:ascii="Optima" w:hAnsi="Optima" w:cs="Times New Roman"/>
                <w:bCs/>
                <w:sz w:val="18"/>
                <w:szCs w:val="18"/>
                <w:vertAlign w:val="subscript"/>
                <w:lang w:val="tr-TR"/>
              </w:rPr>
              <w:t xml:space="preserve">(2) </w:t>
            </w:r>
            <w:r w:rsidRPr="00196DFA">
              <w:rPr>
                <w:rFonts w:ascii="Optima" w:hAnsi="Optima" w:cs="Times New Roman"/>
                <w:bCs/>
                <w:sz w:val="18"/>
                <w:szCs w:val="18"/>
                <w:lang w:val="tr-TR"/>
              </w:rPr>
              <w:t>=</w:t>
            </w:r>
            <w:r w:rsidRPr="00196DFA">
              <w:rPr>
                <w:rFonts w:ascii="Optima" w:hAnsi="Optima" w:cs="Times New Roman"/>
                <w:b/>
                <w:bCs/>
                <w:sz w:val="18"/>
                <w:szCs w:val="18"/>
                <w:lang w:val="tr-TR"/>
              </w:rPr>
              <w:t>61.062</w:t>
            </w:r>
            <w:r w:rsidRPr="00196DFA">
              <w:rPr>
                <w:rFonts w:ascii="Optima" w:hAnsi="Optima" w:cs="Times New Roman"/>
                <w:bCs/>
                <w:sz w:val="18"/>
                <w:szCs w:val="18"/>
                <w:lang w:val="tr-TR"/>
              </w:rPr>
              <w:t xml:space="preserve">; </w:t>
            </w:r>
            <w:r w:rsidRPr="00196DFA">
              <w:rPr>
                <w:rFonts w:ascii="Optima" w:hAnsi="Optima" w:cs="Times New Roman"/>
                <w:bCs/>
                <w:i/>
                <w:iCs/>
                <w:sz w:val="18"/>
                <w:szCs w:val="18"/>
                <w:lang w:val="tr-TR"/>
              </w:rPr>
              <w:t xml:space="preserve">p </w:t>
            </w:r>
            <w:r w:rsidRPr="00196DFA">
              <w:rPr>
                <w:rFonts w:ascii="Optima" w:hAnsi="Optima" w:cs="Times New Roman"/>
                <w:bCs/>
                <w:sz w:val="18"/>
                <w:szCs w:val="18"/>
                <w:lang w:val="tr-TR"/>
              </w:rPr>
              <w:t>= 0</w:t>
            </w:r>
            <w:r w:rsidRPr="00196DFA">
              <w:rPr>
                <w:rFonts w:ascii="Optima" w:hAnsi="Optima" w:cs="Times New Roman"/>
                <w:bCs/>
                <w:sz w:val="18"/>
                <w:szCs w:val="18"/>
              </w:rPr>
              <w:t>.000</w:t>
            </w:r>
          </w:p>
        </w:tc>
      </w:tr>
      <w:tr w:rsidR="006D4E02" w:rsidRPr="00196DFA" w14:paraId="2DF48D31" w14:textId="77777777" w:rsidTr="00196DA6">
        <w:trPr>
          <w:trHeight w:val="20"/>
        </w:trPr>
        <w:tc>
          <w:tcPr>
            <w:tcW w:w="1413" w:type="dxa"/>
            <w:vMerge/>
          </w:tcPr>
          <w:p w14:paraId="122DC9E0" w14:textId="77777777" w:rsidR="006D4E02" w:rsidRPr="00196DFA" w:rsidRDefault="006D4E02" w:rsidP="00196DFA">
            <w:pPr>
              <w:pStyle w:val="NoSpacing"/>
              <w:rPr>
                <w:rFonts w:ascii="Optima" w:hAnsi="Optima" w:cs="Times New Roman"/>
                <w:sz w:val="18"/>
                <w:szCs w:val="18"/>
              </w:rPr>
            </w:pPr>
          </w:p>
        </w:tc>
        <w:tc>
          <w:tcPr>
            <w:tcW w:w="4683" w:type="dxa"/>
          </w:tcPr>
          <w:p w14:paraId="01A64BA7" w14:textId="77777777" w:rsidR="006D4E02" w:rsidRPr="00196DFA" w:rsidRDefault="006D4E02" w:rsidP="00196DFA">
            <w:pPr>
              <w:pStyle w:val="NoSpacing"/>
              <w:rPr>
                <w:rFonts w:ascii="Optima" w:hAnsi="Optima" w:cs="Times New Roman"/>
                <w:sz w:val="18"/>
                <w:szCs w:val="18"/>
              </w:rPr>
            </w:pPr>
            <w:r w:rsidRPr="00196DFA">
              <w:rPr>
                <w:rFonts w:ascii="Optima" w:hAnsi="Optima" w:cs="Times New Roman"/>
                <w:sz w:val="18"/>
                <w:szCs w:val="18"/>
              </w:rPr>
              <w:t>No, I haven’t had training</w:t>
            </w:r>
          </w:p>
        </w:tc>
        <w:tc>
          <w:tcPr>
            <w:tcW w:w="2409" w:type="dxa"/>
          </w:tcPr>
          <w:p w14:paraId="63B0FEC3" w14:textId="77777777" w:rsidR="006D4E02" w:rsidRPr="00196DFA" w:rsidRDefault="006D4E02" w:rsidP="00196DFA">
            <w:pPr>
              <w:pStyle w:val="NoSpacing"/>
              <w:rPr>
                <w:rFonts w:ascii="Optima" w:hAnsi="Optima" w:cs="Times New Roman"/>
                <w:sz w:val="18"/>
                <w:szCs w:val="18"/>
              </w:rPr>
            </w:pPr>
            <m:oMath>
              <m:r>
                <m:rPr>
                  <m:sty m:val="p"/>
                </m:rPr>
                <w:rPr>
                  <w:rFonts w:ascii="Cambria Math" w:hAnsi="Cambria Math" w:cs="Times New Roman"/>
                  <w:sz w:val="18"/>
                  <w:szCs w:val="18"/>
                  <w:lang w:val="tr-TR"/>
                </w:rPr>
                <w:sym w:font="Symbol" w:char="F063"/>
              </m:r>
            </m:oMath>
            <w:r w:rsidRPr="00196DFA">
              <w:rPr>
                <w:rFonts w:ascii="Optima" w:hAnsi="Optima" w:cs="Times New Roman"/>
                <w:bCs/>
                <w:sz w:val="18"/>
                <w:szCs w:val="18"/>
                <w:vertAlign w:val="superscript"/>
                <w:lang w:val="tr-TR"/>
              </w:rPr>
              <w:t>2</w:t>
            </w:r>
            <w:r w:rsidRPr="00196DFA">
              <w:rPr>
                <w:rFonts w:ascii="Optima" w:hAnsi="Optima" w:cs="Times New Roman"/>
                <w:bCs/>
                <w:sz w:val="18"/>
                <w:szCs w:val="18"/>
                <w:vertAlign w:val="subscript"/>
                <w:lang w:val="tr-TR"/>
              </w:rPr>
              <w:t xml:space="preserve">(2) </w:t>
            </w:r>
            <w:r w:rsidRPr="00196DFA">
              <w:rPr>
                <w:rFonts w:ascii="Optima" w:hAnsi="Optima" w:cs="Times New Roman"/>
                <w:bCs/>
                <w:sz w:val="18"/>
                <w:szCs w:val="18"/>
                <w:lang w:val="tr-TR"/>
              </w:rPr>
              <w:t>=</w:t>
            </w:r>
            <w:r w:rsidRPr="00196DFA">
              <w:rPr>
                <w:rFonts w:ascii="Optima" w:hAnsi="Optima" w:cs="Times New Roman"/>
                <w:b/>
                <w:bCs/>
                <w:sz w:val="18"/>
                <w:szCs w:val="18"/>
                <w:lang w:val="tr-TR"/>
              </w:rPr>
              <w:t>89.008</w:t>
            </w:r>
            <w:r w:rsidRPr="00196DFA">
              <w:rPr>
                <w:rFonts w:ascii="Optima" w:hAnsi="Optima" w:cs="Times New Roman"/>
                <w:bCs/>
                <w:sz w:val="18"/>
                <w:szCs w:val="18"/>
                <w:lang w:val="tr-TR"/>
              </w:rPr>
              <w:t xml:space="preserve">; </w:t>
            </w:r>
            <w:r w:rsidRPr="00196DFA">
              <w:rPr>
                <w:rFonts w:ascii="Optima" w:hAnsi="Optima" w:cs="Times New Roman"/>
                <w:bCs/>
                <w:i/>
                <w:iCs/>
                <w:sz w:val="18"/>
                <w:szCs w:val="18"/>
                <w:lang w:val="tr-TR"/>
              </w:rPr>
              <w:t xml:space="preserve">p </w:t>
            </w:r>
            <w:r w:rsidRPr="00196DFA">
              <w:rPr>
                <w:rFonts w:ascii="Optima" w:hAnsi="Optima" w:cs="Times New Roman"/>
                <w:bCs/>
                <w:sz w:val="18"/>
                <w:szCs w:val="18"/>
                <w:lang w:val="tr-TR"/>
              </w:rPr>
              <w:t>= 0</w:t>
            </w:r>
            <w:r w:rsidRPr="00196DFA">
              <w:rPr>
                <w:rFonts w:ascii="Optima" w:hAnsi="Optima" w:cs="Times New Roman"/>
                <w:bCs/>
                <w:sz w:val="18"/>
                <w:szCs w:val="18"/>
              </w:rPr>
              <w:t>.000</w:t>
            </w:r>
          </w:p>
        </w:tc>
      </w:tr>
      <w:tr w:rsidR="006D4E02" w:rsidRPr="00196DFA" w14:paraId="3E09D72A" w14:textId="77777777" w:rsidTr="00196DA6">
        <w:trPr>
          <w:trHeight w:val="20"/>
        </w:trPr>
        <w:tc>
          <w:tcPr>
            <w:tcW w:w="1413" w:type="dxa"/>
            <w:vMerge w:val="restart"/>
          </w:tcPr>
          <w:p w14:paraId="19D94CBF" w14:textId="77777777" w:rsidR="006D4E02" w:rsidRPr="00196DFA" w:rsidRDefault="006D4E02" w:rsidP="00196DFA">
            <w:pPr>
              <w:pStyle w:val="NoSpacing"/>
              <w:rPr>
                <w:rFonts w:ascii="Optima" w:hAnsi="Optima" w:cs="Times New Roman"/>
                <w:b/>
                <w:sz w:val="18"/>
                <w:szCs w:val="18"/>
              </w:rPr>
            </w:pPr>
            <w:r w:rsidRPr="00196DFA">
              <w:rPr>
                <w:rFonts w:ascii="Optima" w:hAnsi="Optima" w:cs="Times New Roman"/>
                <w:b/>
                <w:sz w:val="18"/>
                <w:szCs w:val="18"/>
              </w:rPr>
              <w:t>Researchers’ discipline</w:t>
            </w:r>
          </w:p>
          <w:p w14:paraId="4061FADA" w14:textId="77777777" w:rsidR="006D4E02" w:rsidRPr="00196DFA" w:rsidRDefault="006D4E02" w:rsidP="00196DFA">
            <w:pPr>
              <w:pStyle w:val="NoSpacing"/>
              <w:rPr>
                <w:rFonts w:ascii="Optima" w:hAnsi="Optima" w:cs="Times New Roman"/>
                <w:sz w:val="18"/>
                <w:szCs w:val="18"/>
              </w:rPr>
            </w:pPr>
          </w:p>
        </w:tc>
        <w:tc>
          <w:tcPr>
            <w:tcW w:w="4683" w:type="dxa"/>
          </w:tcPr>
          <w:p w14:paraId="09E15145" w14:textId="435432BB" w:rsidR="006D4E02" w:rsidRPr="00196DFA" w:rsidRDefault="006D4E02" w:rsidP="00196DFA">
            <w:pPr>
              <w:pStyle w:val="NoSpacing"/>
              <w:rPr>
                <w:rFonts w:ascii="Optima" w:hAnsi="Optima" w:cs="Times New Roman"/>
                <w:sz w:val="18"/>
                <w:szCs w:val="18"/>
              </w:rPr>
            </w:pPr>
            <w:r w:rsidRPr="00196DFA">
              <w:rPr>
                <w:rFonts w:ascii="Optima" w:hAnsi="Optima" w:cs="Times New Roman"/>
                <w:sz w:val="18"/>
                <w:szCs w:val="18"/>
              </w:rPr>
              <w:t>Willi</w:t>
            </w:r>
            <w:r w:rsidR="00BE4441">
              <w:rPr>
                <w:rFonts w:ascii="Optima" w:hAnsi="Optima" w:cs="Times New Roman"/>
                <w:sz w:val="18"/>
                <w:szCs w:val="18"/>
              </w:rPr>
              <w:t>n</w:t>
            </w:r>
            <w:r w:rsidRPr="00196DFA">
              <w:rPr>
                <w:rFonts w:ascii="Optima" w:hAnsi="Optima" w:cs="Times New Roman"/>
                <w:sz w:val="18"/>
                <w:szCs w:val="18"/>
              </w:rPr>
              <w:t>gness for  training: DMP</w:t>
            </w:r>
          </w:p>
        </w:tc>
        <w:tc>
          <w:tcPr>
            <w:tcW w:w="2409" w:type="dxa"/>
          </w:tcPr>
          <w:p w14:paraId="23F76FE7" w14:textId="77777777" w:rsidR="006D4E02" w:rsidRPr="00196DFA" w:rsidRDefault="006D4E02" w:rsidP="00196DFA">
            <w:pPr>
              <w:pStyle w:val="NoSpacing"/>
              <w:rPr>
                <w:rFonts w:ascii="Optima" w:hAnsi="Optima" w:cs="Times New Roman"/>
                <w:sz w:val="18"/>
                <w:szCs w:val="18"/>
              </w:rPr>
            </w:pPr>
            <m:oMath>
              <m:r>
                <m:rPr>
                  <m:sty m:val="p"/>
                </m:rPr>
                <w:rPr>
                  <w:rFonts w:ascii="Cambria Math" w:hAnsi="Cambria Math" w:cs="Times New Roman"/>
                  <w:sz w:val="18"/>
                  <w:szCs w:val="18"/>
                  <w:lang w:val="tr-TR"/>
                </w:rPr>
                <w:sym w:font="Symbol" w:char="F063"/>
              </m:r>
            </m:oMath>
            <w:r w:rsidRPr="00196DFA">
              <w:rPr>
                <w:rFonts w:ascii="Optima" w:hAnsi="Optima" w:cs="Times New Roman"/>
                <w:bCs/>
                <w:sz w:val="18"/>
                <w:szCs w:val="18"/>
                <w:vertAlign w:val="superscript"/>
                <w:lang w:val="tr-TR"/>
              </w:rPr>
              <w:t>2</w:t>
            </w:r>
            <w:r w:rsidRPr="00196DFA">
              <w:rPr>
                <w:rFonts w:ascii="Optima" w:hAnsi="Optima" w:cs="Times New Roman"/>
                <w:bCs/>
                <w:sz w:val="18"/>
                <w:szCs w:val="18"/>
                <w:vertAlign w:val="subscript"/>
                <w:lang w:val="tr-TR"/>
              </w:rPr>
              <w:t xml:space="preserve">(2) </w:t>
            </w:r>
            <w:r w:rsidRPr="00196DFA">
              <w:rPr>
                <w:rFonts w:ascii="Optima" w:hAnsi="Optima" w:cs="Times New Roman"/>
                <w:bCs/>
                <w:sz w:val="18"/>
                <w:szCs w:val="18"/>
                <w:lang w:val="tr-TR"/>
              </w:rPr>
              <w:t xml:space="preserve">=10.811; </w:t>
            </w:r>
            <w:r w:rsidRPr="00196DFA">
              <w:rPr>
                <w:rFonts w:ascii="Optima" w:hAnsi="Optima" w:cs="Times New Roman"/>
                <w:bCs/>
                <w:i/>
                <w:iCs/>
                <w:sz w:val="18"/>
                <w:szCs w:val="18"/>
                <w:lang w:val="tr-TR"/>
              </w:rPr>
              <w:t xml:space="preserve">p </w:t>
            </w:r>
            <w:r w:rsidRPr="00196DFA">
              <w:rPr>
                <w:rFonts w:ascii="Optima" w:hAnsi="Optima" w:cs="Times New Roman"/>
                <w:bCs/>
                <w:sz w:val="18"/>
                <w:szCs w:val="18"/>
                <w:lang w:val="tr-TR"/>
              </w:rPr>
              <w:t>= 0</w:t>
            </w:r>
            <w:r w:rsidRPr="00196DFA">
              <w:rPr>
                <w:rFonts w:ascii="Optima" w:hAnsi="Optima" w:cs="Times New Roman"/>
                <w:bCs/>
                <w:sz w:val="18"/>
                <w:szCs w:val="18"/>
              </w:rPr>
              <w:t>.004</w:t>
            </w:r>
          </w:p>
        </w:tc>
      </w:tr>
      <w:tr w:rsidR="006D4E02" w:rsidRPr="00196DFA" w14:paraId="4B61FAA7" w14:textId="77777777" w:rsidTr="00196DA6">
        <w:trPr>
          <w:trHeight w:val="20"/>
        </w:trPr>
        <w:tc>
          <w:tcPr>
            <w:tcW w:w="1413" w:type="dxa"/>
            <w:vMerge/>
          </w:tcPr>
          <w:p w14:paraId="1A9034A3" w14:textId="77777777" w:rsidR="006D4E02" w:rsidRPr="00196DFA" w:rsidRDefault="006D4E02" w:rsidP="00196DFA">
            <w:pPr>
              <w:pStyle w:val="NoSpacing"/>
              <w:rPr>
                <w:rFonts w:ascii="Optima" w:hAnsi="Optima" w:cs="Times New Roman"/>
                <w:sz w:val="18"/>
                <w:szCs w:val="18"/>
              </w:rPr>
            </w:pPr>
          </w:p>
        </w:tc>
        <w:tc>
          <w:tcPr>
            <w:tcW w:w="4683" w:type="dxa"/>
          </w:tcPr>
          <w:p w14:paraId="2940048B" w14:textId="102B055B" w:rsidR="006D4E02" w:rsidRPr="00196DFA" w:rsidRDefault="006D4E02" w:rsidP="00196DFA">
            <w:pPr>
              <w:pStyle w:val="NoSpacing"/>
              <w:rPr>
                <w:rFonts w:ascii="Optima" w:hAnsi="Optima" w:cs="Times New Roman"/>
                <w:sz w:val="18"/>
                <w:szCs w:val="18"/>
              </w:rPr>
            </w:pPr>
            <w:r w:rsidRPr="00196DFA">
              <w:rPr>
                <w:rFonts w:ascii="Optima" w:hAnsi="Optima" w:cs="Times New Roman"/>
                <w:sz w:val="18"/>
                <w:szCs w:val="18"/>
              </w:rPr>
              <w:t>Willi</w:t>
            </w:r>
            <w:r w:rsidR="00BE4441">
              <w:rPr>
                <w:rFonts w:ascii="Optima" w:hAnsi="Optima" w:cs="Times New Roman"/>
                <w:sz w:val="18"/>
                <w:szCs w:val="18"/>
              </w:rPr>
              <w:t>n</w:t>
            </w:r>
            <w:r w:rsidRPr="00196DFA">
              <w:rPr>
                <w:rFonts w:ascii="Optima" w:hAnsi="Optima" w:cs="Times New Roman"/>
                <w:sz w:val="18"/>
                <w:szCs w:val="18"/>
              </w:rPr>
              <w:t>gness for training: Metadata</w:t>
            </w:r>
          </w:p>
        </w:tc>
        <w:tc>
          <w:tcPr>
            <w:tcW w:w="2409" w:type="dxa"/>
          </w:tcPr>
          <w:p w14:paraId="17FB0C3C" w14:textId="77777777" w:rsidR="006D4E02" w:rsidRPr="00196DFA" w:rsidRDefault="006D4E02" w:rsidP="00196DFA">
            <w:pPr>
              <w:pStyle w:val="NoSpacing"/>
              <w:rPr>
                <w:rFonts w:ascii="Optima" w:hAnsi="Optima" w:cs="Times New Roman"/>
                <w:sz w:val="18"/>
                <w:szCs w:val="18"/>
              </w:rPr>
            </w:pPr>
            <m:oMath>
              <m:r>
                <m:rPr>
                  <m:sty m:val="p"/>
                </m:rPr>
                <w:rPr>
                  <w:rFonts w:ascii="Cambria Math" w:hAnsi="Cambria Math" w:cs="Times New Roman"/>
                  <w:sz w:val="18"/>
                  <w:szCs w:val="18"/>
                  <w:lang w:val="tr-TR"/>
                </w:rPr>
                <w:sym w:font="Symbol" w:char="F063"/>
              </m:r>
            </m:oMath>
            <w:r w:rsidRPr="00196DFA">
              <w:rPr>
                <w:rFonts w:ascii="Optima" w:hAnsi="Optima" w:cs="Times New Roman"/>
                <w:bCs/>
                <w:sz w:val="18"/>
                <w:szCs w:val="18"/>
                <w:vertAlign w:val="superscript"/>
                <w:lang w:val="tr-TR"/>
              </w:rPr>
              <w:t>2</w:t>
            </w:r>
            <w:r w:rsidRPr="00196DFA">
              <w:rPr>
                <w:rFonts w:ascii="Optima" w:hAnsi="Optima" w:cs="Times New Roman"/>
                <w:bCs/>
                <w:sz w:val="18"/>
                <w:szCs w:val="18"/>
                <w:vertAlign w:val="subscript"/>
                <w:lang w:val="tr-TR"/>
              </w:rPr>
              <w:t xml:space="preserve">(2) </w:t>
            </w:r>
            <w:r w:rsidRPr="00196DFA">
              <w:rPr>
                <w:rFonts w:ascii="Optima" w:hAnsi="Optima" w:cs="Times New Roman"/>
                <w:bCs/>
                <w:sz w:val="18"/>
                <w:szCs w:val="18"/>
                <w:lang w:val="tr-TR"/>
              </w:rPr>
              <w:t xml:space="preserve">=7.488; </w:t>
            </w:r>
            <w:r w:rsidRPr="00196DFA">
              <w:rPr>
                <w:rFonts w:ascii="Optima" w:hAnsi="Optima" w:cs="Times New Roman"/>
                <w:bCs/>
                <w:i/>
                <w:iCs/>
                <w:sz w:val="18"/>
                <w:szCs w:val="18"/>
                <w:lang w:val="tr-TR"/>
              </w:rPr>
              <w:t xml:space="preserve">p </w:t>
            </w:r>
            <w:r w:rsidRPr="00196DFA">
              <w:rPr>
                <w:rFonts w:ascii="Optima" w:hAnsi="Optima" w:cs="Times New Roman"/>
                <w:bCs/>
                <w:sz w:val="18"/>
                <w:szCs w:val="18"/>
                <w:lang w:val="tr-TR"/>
              </w:rPr>
              <w:t>= 0</w:t>
            </w:r>
            <w:r w:rsidRPr="00196DFA">
              <w:rPr>
                <w:rFonts w:ascii="Optima" w:hAnsi="Optima" w:cs="Times New Roman"/>
                <w:bCs/>
                <w:sz w:val="18"/>
                <w:szCs w:val="18"/>
              </w:rPr>
              <w:t xml:space="preserve">.024 </w:t>
            </w:r>
          </w:p>
        </w:tc>
      </w:tr>
      <w:tr w:rsidR="006D4E02" w:rsidRPr="00196DFA" w14:paraId="43124425" w14:textId="77777777" w:rsidTr="00196DA6">
        <w:trPr>
          <w:trHeight w:val="20"/>
        </w:trPr>
        <w:tc>
          <w:tcPr>
            <w:tcW w:w="1413" w:type="dxa"/>
            <w:vMerge/>
          </w:tcPr>
          <w:p w14:paraId="08D9AB78" w14:textId="77777777" w:rsidR="006D4E02" w:rsidRPr="00196DFA" w:rsidRDefault="006D4E02" w:rsidP="00196DFA">
            <w:pPr>
              <w:pStyle w:val="NoSpacing"/>
              <w:rPr>
                <w:rFonts w:ascii="Optima" w:hAnsi="Optima" w:cs="Times New Roman"/>
                <w:sz w:val="18"/>
                <w:szCs w:val="18"/>
              </w:rPr>
            </w:pPr>
          </w:p>
        </w:tc>
        <w:tc>
          <w:tcPr>
            <w:tcW w:w="4683" w:type="dxa"/>
          </w:tcPr>
          <w:p w14:paraId="2193C30F" w14:textId="5D792A3B" w:rsidR="006D4E02" w:rsidRPr="00196DFA" w:rsidRDefault="006D4E02" w:rsidP="00196DFA">
            <w:pPr>
              <w:jc w:val="left"/>
              <w:rPr>
                <w:rFonts w:ascii="Optima" w:hAnsi="Optima"/>
                <w:sz w:val="18"/>
                <w:szCs w:val="18"/>
              </w:rPr>
            </w:pPr>
            <w:r w:rsidRPr="00196DFA">
              <w:rPr>
                <w:rFonts w:ascii="Optima" w:hAnsi="Optima"/>
                <w:sz w:val="18"/>
                <w:szCs w:val="18"/>
              </w:rPr>
              <w:t>Willi</w:t>
            </w:r>
            <w:r w:rsidR="00BE4441">
              <w:rPr>
                <w:rFonts w:ascii="Optima" w:hAnsi="Optima"/>
                <w:sz w:val="18"/>
                <w:szCs w:val="18"/>
              </w:rPr>
              <w:t>n</w:t>
            </w:r>
            <w:r w:rsidRPr="00196DFA">
              <w:rPr>
                <w:rFonts w:ascii="Optima" w:hAnsi="Optima"/>
                <w:sz w:val="18"/>
                <w:szCs w:val="18"/>
              </w:rPr>
              <w:t xml:space="preserve">gness for training: Consistent file naming </w:t>
            </w:r>
          </w:p>
        </w:tc>
        <w:tc>
          <w:tcPr>
            <w:tcW w:w="2409" w:type="dxa"/>
          </w:tcPr>
          <w:p w14:paraId="3CAECD39" w14:textId="77777777" w:rsidR="006D4E02" w:rsidRPr="00196DFA" w:rsidRDefault="006D4E02" w:rsidP="00196DFA">
            <w:pPr>
              <w:pStyle w:val="NoSpacing"/>
              <w:rPr>
                <w:rFonts w:ascii="Optima" w:hAnsi="Optima" w:cs="Times New Roman"/>
                <w:sz w:val="18"/>
                <w:szCs w:val="18"/>
              </w:rPr>
            </w:pPr>
            <m:oMath>
              <m:r>
                <m:rPr>
                  <m:sty m:val="p"/>
                </m:rPr>
                <w:rPr>
                  <w:rFonts w:ascii="Cambria Math" w:hAnsi="Cambria Math" w:cs="Times New Roman"/>
                  <w:sz w:val="18"/>
                  <w:szCs w:val="18"/>
                  <w:lang w:val="tr-TR"/>
                </w:rPr>
                <w:sym w:font="Symbol" w:char="F063"/>
              </m:r>
            </m:oMath>
            <w:r w:rsidRPr="00196DFA">
              <w:rPr>
                <w:rFonts w:ascii="Optima" w:hAnsi="Optima" w:cs="Times New Roman"/>
                <w:bCs/>
                <w:sz w:val="18"/>
                <w:szCs w:val="18"/>
                <w:vertAlign w:val="superscript"/>
                <w:lang w:val="tr-TR"/>
              </w:rPr>
              <w:t>2</w:t>
            </w:r>
            <w:r w:rsidRPr="00196DFA">
              <w:rPr>
                <w:rFonts w:ascii="Optima" w:hAnsi="Optima" w:cs="Times New Roman"/>
                <w:bCs/>
                <w:sz w:val="18"/>
                <w:szCs w:val="18"/>
                <w:vertAlign w:val="subscript"/>
                <w:lang w:val="tr-TR"/>
              </w:rPr>
              <w:t xml:space="preserve">(2) </w:t>
            </w:r>
            <w:r w:rsidRPr="00196DFA">
              <w:rPr>
                <w:rFonts w:ascii="Optima" w:hAnsi="Optima" w:cs="Times New Roman"/>
                <w:bCs/>
                <w:sz w:val="18"/>
                <w:szCs w:val="18"/>
                <w:lang w:val="tr-TR"/>
              </w:rPr>
              <w:t xml:space="preserve">=10.646; </w:t>
            </w:r>
            <w:r w:rsidRPr="00196DFA">
              <w:rPr>
                <w:rFonts w:ascii="Optima" w:hAnsi="Optima" w:cs="Times New Roman"/>
                <w:bCs/>
                <w:i/>
                <w:iCs/>
                <w:sz w:val="18"/>
                <w:szCs w:val="18"/>
                <w:lang w:val="tr-TR"/>
              </w:rPr>
              <w:t xml:space="preserve">p </w:t>
            </w:r>
            <w:r w:rsidRPr="00196DFA">
              <w:rPr>
                <w:rFonts w:ascii="Optima" w:hAnsi="Optima" w:cs="Times New Roman"/>
                <w:bCs/>
                <w:sz w:val="18"/>
                <w:szCs w:val="18"/>
                <w:lang w:val="tr-TR"/>
              </w:rPr>
              <w:t>= 0</w:t>
            </w:r>
            <w:r w:rsidRPr="00196DFA">
              <w:rPr>
                <w:rFonts w:ascii="Optima" w:hAnsi="Optima" w:cs="Times New Roman"/>
                <w:bCs/>
                <w:sz w:val="18"/>
                <w:szCs w:val="18"/>
              </w:rPr>
              <w:t>.005</w:t>
            </w:r>
          </w:p>
        </w:tc>
      </w:tr>
      <w:tr w:rsidR="006D4E02" w:rsidRPr="00196DFA" w14:paraId="16C89977" w14:textId="77777777" w:rsidTr="00196DA6">
        <w:trPr>
          <w:trHeight w:val="20"/>
        </w:trPr>
        <w:tc>
          <w:tcPr>
            <w:tcW w:w="1413" w:type="dxa"/>
            <w:vMerge/>
          </w:tcPr>
          <w:p w14:paraId="2ECD1E27" w14:textId="77777777" w:rsidR="006D4E02" w:rsidRPr="00196DFA" w:rsidRDefault="006D4E02" w:rsidP="00196DFA">
            <w:pPr>
              <w:pStyle w:val="NoSpacing"/>
              <w:rPr>
                <w:rFonts w:ascii="Optima" w:hAnsi="Optima" w:cs="Times New Roman"/>
                <w:sz w:val="18"/>
                <w:szCs w:val="18"/>
              </w:rPr>
            </w:pPr>
          </w:p>
        </w:tc>
        <w:tc>
          <w:tcPr>
            <w:tcW w:w="4683" w:type="dxa"/>
          </w:tcPr>
          <w:p w14:paraId="0E0A886D" w14:textId="0C55FFCA" w:rsidR="006D4E02" w:rsidRPr="00196DFA" w:rsidRDefault="006D4E02" w:rsidP="00196DFA">
            <w:pPr>
              <w:jc w:val="left"/>
              <w:rPr>
                <w:rFonts w:ascii="Optima" w:hAnsi="Optima"/>
                <w:sz w:val="18"/>
                <w:szCs w:val="18"/>
              </w:rPr>
            </w:pPr>
            <w:r w:rsidRPr="00196DFA">
              <w:rPr>
                <w:rFonts w:ascii="Optima" w:hAnsi="Optima"/>
                <w:sz w:val="18"/>
                <w:szCs w:val="18"/>
              </w:rPr>
              <w:t>Willi</w:t>
            </w:r>
            <w:r w:rsidR="00BE4441">
              <w:rPr>
                <w:rFonts w:ascii="Optima" w:hAnsi="Optima"/>
                <w:sz w:val="18"/>
                <w:szCs w:val="18"/>
              </w:rPr>
              <w:t>n</w:t>
            </w:r>
            <w:r w:rsidRPr="00196DFA">
              <w:rPr>
                <w:rFonts w:ascii="Optima" w:hAnsi="Optima"/>
                <w:sz w:val="18"/>
                <w:szCs w:val="18"/>
              </w:rPr>
              <w:t>gness for training: Version control of dataset</w:t>
            </w:r>
          </w:p>
        </w:tc>
        <w:tc>
          <w:tcPr>
            <w:tcW w:w="2409" w:type="dxa"/>
          </w:tcPr>
          <w:p w14:paraId="4520714C" w14:textId="77777777" w:rsidR="006D4E02" w:rsidRPr="00196DFA" w:rsidRDefault="006D4E02" w:rsidP="00196DFA">
            <w:pPr>
              <w:pStyle w:val="NoSpacing"/>
              <w:rPr>
                <w:rFonts w:ascii="Optima" w:hAnsi="Optima" w:cs="Times New Roman"/>
                <w:sz w:val="18"/>
                <w:szCs w:val="18"/>
              </w:rPr>
            </w:pPr>
            <m:oMath>
              <m:r>
                <m:rPr>
                  <m:sty m:val="p"/>
                </m:rPr>
                <w:rPr>
                  <w:rFonts w:ascii="Cambria Math" w:hAnsi="Cambria Math" w:cs="Times New Roman"/>
                  <w:sz w:val="18"/>
                  <w:szCs w:val="18"/>
                  <w:lang w:val="tr-TR"/>
                </w:rPr>
                <w:sym w:font="Symbol" w:char="F063"/>
              </m:r>
            </m:oMath>
            <w:r w:rsidRPr="00196DFA">
              <w:rPr>
                <w:rFonts w:ascii="Optima" w:hAnsi="Optima" w:cs="Times New Roman"/>
                <w:bCs/>
                <w:sz w:val="18"/>
                <w:szCs w:val="18"/>
                <w:vertAlign w:val="superscript"/>
                <w:lang w:val="tr-TR"/>
              </w:rPr>
              <w:t>2</w:t>
            </w:r>
            <w:r w:rsidRPr="00196DFA">
              <w:rPr>
                <w:rFonts w:ascii="Optima" w:hAnsi="Optima" w:cs="Times New Roman"/>
                <w:bCs/>
                <w:sz w:val="18"/>
                <w:szCs w:val="18"/>
                <w:vertAlign w:val="subscript"/>
                <w:lang w:val="tr-TR"/>
              </w:rPr>
              <w:t xml:space="preserve">(2) </w:t>
            </w:r>
            <w:r w:rsidRPr="00196DFA">
              <w:rPr>
                <w:rFonts w:ascii="Optima" w:hAnsi="Optima" w:cs="Times New Roman"/>
                <w:bCs/>
                <w:sz w:val="18"/>
                <w:szCs w:val="18"/>
                <w:lang w:val="tr-TR"/>
              </w:rPr>
              <w:t xml:space="preserve">=7.874; </w:t>
            </w:r>
            <w:r w:rsidRPr="00196DFA">
              <w:rPr>
                <w:rFonts w:ascii="Optima" w:hAnsi="Optima" w:cs="Times New Roman"/>
                <w:bCs/>
                <w:i/>
                <w:iCs/>
                <w:sz w:val="18"/>
                <w:szCs w:val="18"/>
                <w:lang w:val="tr-TR"/>
              </w:rPr>
              <w:t xml:space="preserve">p </w:t>
            </w:r>
            <w:r w:rsidRPr="00196DFA">
              <w:rPr>
                <w:rFonts w:ascii="Optima" w:hAnsi="Optima" w:cs="Times New Roman"/>
                <w:bCs/>
                <w:sz w:val="18"/>
                <w:szCs w:val="18"/>
                <w:lang w:val="tr-TR"/>
              </w:rPr>
              <w:t>= 0</w:t>
            </w:r>
            <w:r w:rsidRPr="00196DFA">
              <w:rPr>
                <w:rFonts w:ascii="Optima" w:hAnsi="Optima" w:cs="Times New Roman"/>
                <w:bCs/>
                <w:sz w:val="18"/>
                <w:szCs w:val="18"/>
              </w:rPr>
              <w:t>.020</w:t>
            </w:r>
          </w:p>
        </w:tc>
      </w:tr>
      <w:tr w:rsidR="006D4E02" w:rsidRPr="00196DFA" w14:paraId="7E2D57BB" w14:textId="77777777" w:rsidTr="00196DA6">
        <w:trPr>
          <w:trHeight w:val="20"/>
        </w:trPr>
        <w:tc>
          <w:tcPr>
            <w:tcW w:w="1413" w:type="dxa"/>
            <w:vMerge/>
          </w:tcPr>
          <w:p w14:paraId="28B43995" w14:textId="77777777" w:rsidR="006D4E02" w:rsidRPr="00196DFA" w:rsidRDefault="006D4E02" w:rsidP="00196DFA">
            <w:pPr>
              <w:pStyle w:val="NoSpacing"/>
              <w:rPr>
                <w:rFonts w:ascii="Optima" w:hAnsi="Optima" w:cs="Times New Roman"/>
                <w:sz w:val="18"/>
                <w:szCs w:val="18"/>
              </w:rPr>
            </w:pPr>
          </w:p>
        </w:tc>
        <w:tc>
          <w:tcPr>
            <w:tcW w:w="4683" w:type="dxa"/>
          </w:tcPr>
          <w:p w14:paraId="2511CA52" w14:textId="5A42A081" w:rsidR="006D4E02" w:rsidRPr="00196DFA" w:rsidRDefault="006D4E02" w:rsidP="00196DFA">
            <w:pPr>
              <w:pStyle w:val="NoSpacing"/>
              <w:rPr>
                <w:rFonts w:ascii="Optima" w:hAnsi="Optima" w:cs="Times New Roman"/>
                <w:sz w:val="18"/>
                <w:szCs w:val="18"/>
              </w:rPr>
            </w:pPr>
            <w:r w:rsidRPr="00196DFA">
              <w:rPr>
                <w:rFonts w:ascii="Optima" w:hAnsi="Optima" w:cs="Times New Roman"/>
                <w:sz w:val="18"/>
                <w:szCs w:val="18"/>
              </w:rPr>
              <w:t>Willi</w:t>
            </w:r>
            <w:r w:rsidR="00BE4441">
              <w:rPr>
                <w:rFonts w:ascii="Optima" w:hAnsi="Optima" w:cs="Times New Roman"/>
                <w:sz w:val="18"/>
                <w:szCs w:val="18"/>
              </w:rPr>
              <w:t>n</w:t>
            </w:r>
            <w:r w:rsidRPr="00196DFA">
              <w:rPr>
                <w:rFonts w:ascii="Optima" w:hAnsi="Optima" w:cs="Times New Roman"/>
                <w:sz w:val="18"/>
                <w:szCs w:val="18"/>
              </w:rPr>
              <w:t>gness for training: Data citation styles</w:t>
            </w:r>
          </w:p>
        </w:tc>
        <w:tc>
          <w:tcPr>
            <w:tcW w:w="2409" w:type="dxa"/>
          </w:tcPr>
          <w:p w14:paraId="368B6051" w14:textId="77777777" w:rsidR="006D4E02" w:rsidRPr="00196DFA" w:rsidRDefault="006D4E02" w:rsidP="00196DFA">
            <w:pPr>
              <w:pStyle w:val="NoSpacing"/>
              <w:rPr>
                <w:rFonts w:ascii="Optima" w:hAnsi="Optima" w:cs="Times New Roman"/>
                <w:sz w:val="18"/>
                <w:szCs w:val="18"/>
              </w:rPr>
            </w:pPr>
            <m:oMath>
              <m:r>
                <m:rPr>
                  <m:sty m:val="p"/>
                </m:rPr>
                <w:rPr>
                  <w:rFonts w:ascii="Cambria Math" w:hAnsi="Cambria Math" w:cs="Times New Roman"/>
                  <w:sz w:val="18"/>
                  <w:szCs w:val="18"/>
                  <w:lang w:val="tr-TR"/>
                </w:rPr>
                <w:sym w:font="Symbol" w:char="F063"/>
              </m:r>
            </m:oMath>
            <w:r w:rsidRPr="00196DFA">
              <w:rPr>
                <w:rFonts w:ascii="Optima" w:hAnsi="Optima" w:cs="Times New Roman"/>
                <w:bCs/>
                <w:sz w:val="18"/>
                <w:szCs w:val="18"/>
                <w:vertAlign w:val="superscript"/>
                <w:lang w:val="tr-TR"/>
              </w:rPr>
              <w:t>2</w:t>
            </w:r>
            <w:r w:rsidRPr="00196DFA">
              <w:rPr>
                <w:rFonts w:ascii="Optima" w:hAnsi="Optima" w:cs="Times New Roman"/>
                <w:bCs/>
                <w:sz w:val="18"/>
                <w:szCs w:val="18"/>
                <w:vertAlign w:val="subscript"/>
                <w:lang w:val="tr-TR"/>
              </w:rPr>
              <w:t xml:space="preserve">(2) </w:t>
            </w:r>
            <w:r w:rsidRPr="00196DFA">
              <w:rPr>
                <w:rFonts w:ascii="Optima" w:hAnsi="Optima" w:cs="Times New Roman"/>
                <w:bCs/>
                <w:sz w:val="18"/>
                <w:szCs w:val="18"/>
                <w:lang w:val="tr-TR"/>
              </w:rPr>
              <w:t xml:space="preserve">=9.219; </w:t>
            </w:r>
            <w:r w:rsidRPr="00196DFA">
              <w:rPr>
                <w:rFonts w:ascii="Optima" w:hAnsi="Optima" w:cs="Times New Roman"/>
                <w:bCs/>
                <w:i/>
                <w:iCs/>
                <w:sz w:val="18"/>
                <w:szCs w:val="18"/>
                <w:lang w:val="tr-TR"/>
              </w:rPr>
              <w:t xml:space="preserve">p </w:t>
            </w:r>
            <w:r w:rsidRPr="00196DFA">
              <w:rPr>
                <w:rFonts w:ascii="Optima" w:hAnsi="Optima" w:cs="Times New Roman"/>
                <w:bCs/>
                <w:sz w:val="18"/>
                <w:szCs w:val="18"/>
                <w:lang w:val="tr-TR"/>
              </w:rPr>
              <w:t>= 0</w:t>
            </w:r>
            <w:r w:rsidRPr="00196DFA">
              <w:rPr>
                <w:rFonts w:ascii="Optima" w:hAnsi="Optima" w:cs="Times New Roman"/>
                <w:bCs/>
                <w:sz w:val="18"/>
                <w:szCs w:val="18"/>
              </w:rPr>
              <w:t xml:space="preserve">.010 </w:t>
            </w:r>
          </w:p>
        </w:tc>
      </w:tr>
      <w:tr w:rsidR="006D4E02" w:rsidRPr="00196DFA" w14:paraId="147FC666" w14:textId="77777777" w:rsidTr="00196DA6">
        <w:trPr>
          <w:trHeight w:val="20"/>
        </w:trPr>
        <w:tc>
          <w:tcPr>
            <w:tcW w:w="1413" w:type="dxa"/>
            <w:vMerge/>
          </w:tcPr>
          <w:p w14:paraId="2C8B9AC5" w14:textId="77777777" w:rsidR="006D4E02" w:rsidRPr="00196DFA" w:rsidRDefault="006D4E02" w:rsidP="00196DFA">
            <w:pPr>
              <w:pStyle w:val="NoSpacing"/>
              <w:rPr>
                <w:rFonts w:ascii="Optima" w:hAnsi="Optima" w:cs="Times New Roman"/>
                <w:sz w:val="18"/>
                <w:szCs w:val="18"/>
              </w:rPr>
            </w:pPr>
          </w:p>
        </w:tc>
        <w:tc>
          <w:tcPr>
            <w:tcW w:w="4683" w:type="dxa"/>
          </w:tcPr>
          <w:p w14:paraId="302E7F64" w14:textId="7890D5E9" w:rsidR="006D4E02" w:rsidRPr="00196DFA" w:rsidRDefault="006D4E02" w:rsidP="00196DFA">
            <w:pPr>
              <w:jc w:val="left"/>
              <w:rPr>
                <w:rFonts w:ascii="Optima" w:hAnsi="Optima"/>
                <w:bCs/>
                <w:sz w:val="18"/>
                <w:szCs w:val="18"/>
              </w:rPr>
            </w:pPr>
            <w:r w:rsidRPr="00196DFA">
              <w:rPr>
                <w:rFonts w:ascii="Optima" w:hAnsi="Optima"/>
                <w:sz w:val="18"/>
                <w:szCs w:val="18"/>
              </w:rPr>
              <w:t>No, I am not interested</w:t>
            </w:r>
          </w:p>
        </w:tc>
        <w:tc>
          <w:tcPr>
            <w:tcW w:w="2409" w:type="dxa"/>
          </w:tcPr>
          <w:p w14:paraId="02D9EBD6" w14:textId="77777777" w:rsidR="006D4E02" w:rsidRPr="00196DFA" w:rsidRDefault="006D4E02" w:rsidP="00196DFA">
            <w:pPr>
              <w:pStyle w:val="NoSpacing"/>
              <w:rPr>
                <w:rFonts w:ascii="Optima" w:hAnsi="Optima" w:cs="Times New Roman"/>
                <w:sz w:val="18"/>
                <w:szCs w:val="18"/>
              </w:rPr>
            </w:pPr>
            <m:oMath>
              <m:r>
                <m:rPr>
                  <m:sty m:val="p"/>
                </m:rPr>
                <w:rPr>
                  <w:rFonts w:ascii="Cambria Math" w:hAnsi="Cambria Math" w:cs="Times New Roman"/>
                  <w:sz w:val="18"/>
                  <w:szCs w:val="18"/>
                  <w:lang w:val="tr-TR"/>
                </w:rPr>
                <w:sym w:font="Symbol" w:char="F063"/>
              </m:r>
            </m:oMath>
            <w:r w:rsidRPr="00196DFA">
              <w:rPr>
                <w:rFonts w:ascii="Optima" w:hAnsi="Optima" w:cs="Times New Roman"/>
                <w:bCs/>
                <w:sz w:val="18"/>
                <w:szCs w:val="18"/>
                <w:vertAlign w:val="superscript"/>
                <w:lang w:val="tr-TR"/>
              </w:rPr>
              <w:t>2</w:t>
            </w:r>
            <w:r w:rsidRPr="00196DFA">
              <w:rPr>
                <w:rFonts w:ascii="Optima" w:hAnsi="Optima" w:cs="Times New Roman"/>
                <w:bCs/>
                <w:sz w:val="18"/>
                <w:szCs w:val="18"/>
                <w:vertAlign w:val="subscript"/>
                <w:lang w:val="tr-TR"/>
              </w:rPr>
              <w:t xml:space="preserve">(2) </w:t>
            </w:r>
            <w:r w:rsidRPr="00196DFA">
              <w:rPr>
                <w:rFonts w:ascii="Optima" w:hAnsi="Optima" w:cs="Times New Roman"/>
                <w:bCs/>
                <w:sz w:val="18"/>
                <w:szCs w:val="18"/>
                <w:lang w:val="tr-TR"/>
              </w:rPr>
              <w:t xml:space="preserve">=10.158; </w:t>
            </w:r>
            <w:r w:rsidRPr="00196DFA">
              <w:rPr>
                <w:rFonts w:ascii="Optima" w:hAnsi="Optima" w:cs="Times New Roman"/>
                <w:bCs/>
                <w:i/>
                <w:iCs/>
                <w:sz w:val="18"/>
                <w:szCs w:val="18"/>
                <w:lang w:val="tr-TR"/>
              </w:rPr>
              <w:t xml:space="preserve">p </w:t>
            </w:r>
            <w:r w:rsidRPr="00196DFA">
              <w:rPr>
                <w:rFonts w:ascii="Optima" w:hAnsi="Optima" w:cs="Times New Roman"/>
                <w:bCs/>
                <w:sz w:val="18"/>
                <w:szCs w:val="18"/>
                <w:lang w:val="tr-TR"/>
              </w:rPr>
              <w:t>= 0</w:t>
            </w:r>
            <w:r w:rsidRPr="00196DFA">
              <w:rPr>
                <w:rFonts w:ascii="Optima" w:hAnsi="Optima" w:cs="Times New Roman"/>
                <w:bCs/>
                <w:sz w:val="18"/>
                <w:szCs w:val="18"/>
              </w:rPr>
              <w:t>.006</w:t>
            </w:r>
          </w:p>
        </w:tc>
      </w:tr>
      <w:tr w:rsidR="006D4E02" w:rsidRPr="00196DFA" w14:paraId="268CD71B" w14:textId="77777777" w:rsidTr="00196DA6">
        <w:trPr>
          <w:trHeight w:val="20"/>
        </w:trPr>
        <w:tc>
          <w:tcPr>
            <w:tcW w:w="1413" w:type="dxa"/>
            <w:vMerge w:val="restart"/>
          </w:tcPr>
          <w:p w14:paraId="04EB00DD" w14:textId="77777777" w:rsidR="006D4E02" w:rsidRPr="00196DFA" w:rsidRDefault="006D4E02" w:rsidP="00196DFA">
            <w:pPr>
              <w:pStyle w:val="NoSpacing"/>
              <w:rPr>
                <w:rFonts w:ascii="Optima" w:hAnsi="Optima" w:cs="Times New Roman"/>
                <w:b/>
                <w:sz w:val="18"/>
                <w:szCs w:val="18"/>
              </w:rPr>
            </w:pPr>
            <w:r w:rsidRPr="00196DFA">
              <w:rPr>
                <w:rFonts w:ascii="Optima" w:hAnsi="Optima" w:cs="Times New Roman"/>
                <w:b/>
                <w:sz w:val="18"/>
                <w:szCs w:val="18"/>
              </w:rPr>
              <w:t>Researchers’ country</w:t>
            </w:r>
          </w:p>
          <w:p w14:paraId="468CCE8A" w14:textId="77777777" w:rsidR="006D4E02" w:rsidRPr="00196DFA" w:rsidRDefault="006D4E02" w:rsidP="00196DFA">
            <w:pPr>
              <w:pStyle w:val="NoSpacing"/>
              <w:rPr>
                <w:rFonts w:ascii="Optima" w:hAnsi="Optima" w:cs="Times New Roman"/>
                <w:sz w:val="18"/>
                <w:szCs w:val="18"/>
              </w:rPr>
            </w:pPr>
          </w:p>
        </w:tc>
        <w:tc>
          <w:tcPr>
            <w:tcW w:w="4683" w:type="dxa"/>
          </w:tcPr>
          <w:p w14:paraId="22DC5D13" w14:textId="49145093" w:rsidR="006D4E02" w:rsidRPr="00196DFA" w:rsidRDefault="00792815" w:rsidP="00196DFA">
            <w:pPr>
              <w:pStyle w:val="NoSpacing"/>
              <w:rPr>
                <w:rFonts w:ascii="Optima" w:hAnsi="Optima" w:cs="Times New Roman"/>
                <w:sz w:val="18"/>
                <w:szCs w:val="18"/>
              </w:rPr>
            </w:pPr>
            <w:r w:rsidRPr="00196DFA">
              <w:rPr>
                <w:rFonts w:ascii="Optima" w:hAnsi="Optima" w:cs="Times New Roman"/>
                <w:sz w:val="18"/>
                <w:szCs w:val="18"/>
              </w:rPr>
              <w:t>Willi</w:t>
            </w:r>
            <w:r w:rsidR="00BE4441">
              <w:rPr>
                <w:rFonts w:ascii="Optima" w:hAnsi="Optima" w:cs="Times New Roman"/>
                <w:sz w:val="18"/>
                <w:szCs w:val="18"/>
              </w:rPr>
              <w:t>n</w:t>
            </w:r>
            <w:r w:rsidRPr="00196DFA">
              <w:rPr>
                <w:rFonts w:ascii="Optima" w:hAnsi="Optima" w:cs="Times New Roman"/>
                <w:sz w:val="18"/>
                <w:szCs w:val="18"/>
              </w:rPr>
              <w:t>gness for training</w:t>
            </w:r>
            <w:r w:rsidR="006D4E02" w:rsidRPr="00196DFA">
              <w:rPr>
                <w:rFonts w:ascii="Optima" w:hAnsi="Optima" w:cs="Times New Roman"/>
                <w:sz w:val="18"/>
                <w:szCs w:val="18"/>
              </w:rPr>
              <w:t>: DMP</w:t>
            </w:r>
          </w:p>
        </w:tc>
        <w:tc>
          <w:tcPr>
            <w:tcW w:w="2409" w:type="dxa"/>
          </w:tcPr>
          <w:p w14:paraId="7AEB6CAD" w14:textId="77777777" w:rsidR="006D4E02" w:rsidRPr="00196DFA" w:rsidRDefault="006D4E02" w:rsidP="00196DFA">
            <w:pPr>
              <w:pStyle w:val="NoSpacing"/>
              <w:rPr>
                <w:rFonts w:ascii="Optima" w:hAnsi="Optima" w:cs="Times New Roman"/>
                <w:sz w:val="18"/>
                <w:szCs w:val="18"/>
              </w:rPr>
            </w:pPr>
            <m:oMath>
              <m:r>
                <m:rPr>
                  <m:sty m:val="p"/>
                </m:rPr>
                <w:rPr>
                  <w:rFonts w:ascii="Cambria Math" w:hAnsi="Cambria Math" w:cs="Times New Roman"/>
                  <w:sz w:val="18"/>
                  <w:szCs w:val="18"/>
                  <w:lang w:val="tr-TR"/>
                </w:rPr>
                <w:sym w:font="Symbol" w:char="F063"/>
              </m:r>
            </m:oMath>
            <w:r w:rsidRPr="00196DFA">
              <w:rPr>
                <w:rFonts w:ascii="Optima" w:hAnsi="Optima" w:cs="Times New Roman"/>
                <w:bCs/>
                <w:sz w:val="18"/>
                <w:szCs w:val="18"/>
                <w:vertAlign w:val="superscript"/>
                <w:lang w:val="tr-TR"/>
              </w:rPr>
              <w:t>2</w:t>
            </w:r>
            <w:r w:rsidRPr="00196DFA">
              <w:rPr>
                <w:rFonts w:ascii="Optima" w:hAnsi="Optima" w:cs="Times New Roman"/>
                <w:bCs/>
                <w:sz w:val="18"/>
                <w:szCs w:val="18"/>
                <w:vertAlign w:val="subscript"/>
                <w:lang w:val="tr-TR"/>
              </w:rPr>
              <w:t xml:space="preserve">(2) </w:t>
            </w:r>
            <w:r w:rsidRPr="00196DFA">
              <w:rPr>
                <w:rFonts w:ascii="Optima" w:hAnsi="Optima" w:cs="Times New Roman"/>
                <w:bCs/>
                <w:sz w:val="18"/>
                <w:szCs w:val="18"/>
                <w:lang w:val="tr-TR"/>
              </w:rPr>
              <w:t>=</w:t>
            </w:r>
            <w:r w:rsidRPr="00196DFA">
              <w:rPr>
                <w:rFonts w:ascii="Optima" w:hAnsi="Optima" w:cs="Times New Roman"/>
                <w:b/>
                <w:bCs/>
                <w:sz w:val="18"/>
                <w:szCs w:val="18"/>
                <w:lang w:val="tr-TR"/>
              </w:rPr>
              <w:t>97.923</w:t>
            </w:r>
            <w:r w:rsidRPr="00196DFA">
              <w:rPr>
                <w:rFonts w:ascii="Optima" w:hAnsi="Optima" w:cs="Times New Roman"/>
                <w:bCs/>
                <w:sz w:val="18"/>
                <w:szCs w:val="18"/>
                <w:lang w:val="tr-TR"/>
              </w:rPr>
              <w:t xml:space="preserve">; </w:t>
            </w:r>
            <w:r w:rsidRPr="00196DFA">
              <w:rPr>
                <w:rFonts w:ascii="Optima" w:hAnsi="Optima" w:cs="Times New Roman"/>
                <w:bCs/>
                <w:i/>
                <w:iCs/>
                <w:sz w:val="18"/>
                <w:szCs w:val="18"/>
                <w:lang w:val="tr-TR"/>
              </w:rPr>
              <w:t xml:space="preserve">p </w:t>
            </w:r>
            <w:r w:rsidRPr="00196DFA">
              <w:rPr>
                <w:rFonts w:ascii="Optima" w:hAnsi="Optima" w:cs="Times New Roman"/>
                <w:bCs/>
                <w:sz w:val="18"/>
                <w:szCs w:val="18"/>
                <w:lang w:val="tr-TR"/>
              </w:rPr>
              <w:t>= 0</w:t>
            </w:r>
            <w:r w:rsidRPr="00196DFA">
              <w:rPr>
                <w:rFonts w:ascii="Optima" w:hAnsi="Optima" w:cs="Times New Roman"/>
                <w:bCs/>
                <w:sz w:val="18"/>
                <w:szCs w:val="18"/>
              </w:rPr>
              <w:t>.000</w:t>
            </w:r>
          </w:p>
        </w:tc>
      </w:tr>
      <w:tr w:rsidR="006D4E02" w:rsidRPr="00196DFA" w14:paraId="4088735B" w14:textId="77777777" w:rsidTr="00196DA6">
        <w:trPr>
          <w:trHeight w:val="20"/>
        </w:trPr>
        <w:tc>
          <w:tcPr>
            <w:tcW w:w="1413" w:type="dxa"/>
            <w:vMerge/>
          </w:tcPr>
          <w:p w14:paraId="0424FD6E" w14:textId="77777777" w:rsidR="006D4E02" w:rsidRPr="00196DFA" w:rsidRDefault="006D4E02" w:rsidP="00196DFA">
            <w:pPr>
              <w:pStyle w:val="NoSpacing"/>
              <w:rPr>
                <w:rFonts w:ascii="Optima" w:hAnsi="Optima" w:cs="Times New Roman"/>
                <w:sz w:val="18"/>
                <w:szCs w:val="18"/>
              </w:rPr>
            </w:pPr>
          </w:p>
        </w:tc>
        <w:tc>
          <w:tcPr>
            <w:tcW w:w="4683" w:type="dxa"/>
          </w:tcPr>
          <w:p w14:paraId="1A1B178A" w14:textId="2B63FDD5" w:rsidR="006D4E02" w:rsidRPr="00196DFA" w:rsidRDefault="006D4E02" w:rsidP="00196DFA">
            <w:pPr>
              <w:pStyle w:val="NoSpacing"/>
              <w:rPr>
                <w:rFonts w:ascii="Optima" w:hAnsi="Optima" w:cs="Times New Roman"/>
                <w:sz w:val="18"/>
                <w:szCs w:val="18"/>
              </w:rPr>
            </w:pPr>
            <w:r w:rsidRPr="00196DFA">
              <w:rPr>
                <w:rFonts w:ascii="Optima" w:hAnsi="Optima" w:cs="Times New Roman"/>
                <w:sz w:val="18"/>
                <w:szCs w:val="18"/>
              </w:rPr>
              <w:t>Willi</w:t>
            </w:r>
            <w:r w:rsidR="00BE4441">
              <w:rPr>
                <w:rFonts w:ascii="Optima" w:hAnsi="Optima" w:cs="Times New Roman"/>
                <w:sz w:val="18"/>
                <w:szCs w:val="18"/>
              </w:rPr>
              <w:t>n</w:t>
            </w:r>
            <w:r w:rsidRPr="00196DFA">
              <w:rPr>
                <w:rFonts w:ascii="Optima" w:hAnsi="Optima" w:cs="Times New Roman"/>
                <w:sz w:val="18"/>
                <w:szCs w:val="18"/>
              </w:rPr>
              <w:t>gness for training: Metadata</w:t>
            </w:r>
          </w:p>
        </w:tc>
        <w:tc>
          <w:tcPr>
            <w:tcW w:w="2409" w:type="dxa"/>
          </w:tcPr>
          <w:p w14:paraId="1C62D3EA" w14:textId="77777777" w:rsidR="006D4E02" w:rsidRPr="00196DFA" w:rsidRDefault="006D4E02" w:rsidP="00196DFA">
            <w:pPr>
              <w:pStyle w:val="NoSpacing"/>
              <w:rPr>
                <w:rFonts w:ascii="Optima" w:hAnsi="Optima" w:cs="Times New Roman"/>
                <w:sz w:val="18"/>
                <w:szCs w:val="18"/>
              </w:rPr>
            </w:pPr>
            <m:oMath>
              <m:r>
                <m:rPr>
                  <m:sty m:val="p"/>
                </m:rPr>
                <w:rPr>
                  <w:rFonts w:ascii="Cambria Math" w:hAnsi="Cambria Math" w:cs="Times New Roman"/>
                  <w:sz w:val="18"/>
                  <w:szCs w:val="18"/>
                  <w:lang w:val="tr-TR"/>
                </w:rPr>
                <w:sym w:font="Symbol" w:char="F063"/>
              </m:r>
            </m:oMath>
            <w:r w:rsidRPr="00196DFA">
              <w:rPr>
                <w:rFonts w:ascii="Optima" w:hAnsi="Optima" w:cs="Times New Roman"/>
                <w:bCs/>
                <w:sz w:val="18"/>
                <w:szCs w:val="18"/>
                <w:vertAlign w:val="superscript"/>
                <w:lang w:val="tr-TR"/>
              </w:rPr>
              <w:t>2</w:t>
            </w:r>
            <w:r w:rsidRPr="00196DFA">
              <w:rPr>
                <w:rFonts w:ascii="Optima" w:hAnsi="Optima" w:cs="Times New Roman"/>
                <w:bCs/>
                <w:sz w:val="18"/>
                <w:szCs w:val="18"/>
                <w:vertAlign w:val="subscript"/>
                <w:lang w:val="tr-TR"/>
              </w:rPr>
              <w:t xml:space="preserve">(2) </w:t>
            </w:r>
            <w:r w:rsidRPr="00196DFA">
              <w:rPr>
                <w:rFonts w:ascii="Optima" w:hAnsi="Optima" w:cs="Times New Roman"/>
                <w:bCs/>
                <w:sz w:val="18"/>
                <w:szCs w:val="18"/>
                <w:lang w:val="tr-TR"/>
              </w:rPr>
              <w:t>=</w:t>
            </w:r>
            <w:r w:rsidRPr="00196DFA">
              <w:rPr>
                <w:rFonts w:ascii="Optima" w:hAnsi="Optima" w:cs="Times New Roman"/>
                <w:b/>
                <w:bCs/>
                <w:sz w:val="18"/>
                <w:szCs w:val="18"/>
                <w:lang w:val="tr-TR"/>
              </w:rPr>
              <w:t>93.700</w:t>
            </w:r>
            <w:r w:rsidRPr="00196DFA">
              <w:rPr>
                <w:rFonts w:ascii="Optima" w:hAnsi="Optima" w:cs="Times New Roman"/>
                <w:bCs/>
                <w:sz w:val="18"/>
                <w:szCs w:val="18"/>
                <w:lang w:val="tr-TR"/>
              </w:rPr>
              <w:t xml:space="preserve">; </w:t>
            </w:r>
            <w:r w:rsidRPr="00196DFA">
              <w:rPr>
                <w:rFonts w:ascii="Optima" w:hAnsi="Optima" w:cs="Times New Roman"/>
                <w:bCs/>
                <w:i/>
                <w:iCs/>
                <w:sz w:val="18"/>
                <w:szCs w:val="18"/>
                <w:lang w:val="tr-TR"/>
              </w:rPr>
              <w:t xml:space="preserve">p </w:t>
            </w:r>
            <w:r w:rsidRPr="00196DFA">
              <w:rPr>
                <w:rFonts w:ascii="Optima" w:hAnsi="Optima" w:cs="Times New Roman"/>
                <w:bCs/>
                <w:sz w:val="18"/>
                <w:szCs w:val="18"/>
                <w:lang w:val="tr-TR"/>
              </w:rPr>
              <w:t>= 0</w:t>
            </w:r>
            <w:r w:rsidRPr="00196DFA">
              <w:rPr>
                <w:rFonts w:ascii="Optima" w:hAnsi="Optima" w:cs="Times New Roman"/>
                <w:bCs/>
                <w:sz w:val="18"/>
                <w:szCs w:val="18"/>
              </w:rPr>
              <w:t>.000</w:t>
            </w:r>
          </w:p>
        </w:tc>
      </w:tr>
      <w:tr w:rsidR="006D4E02" w:rsidRPr="00196DFA" w14:paraId="2048DD4A" w14:textId="77777777" w:rsidTr="00196DA6">
        <w:trPr>
          <w:trHeight w:val="20"/>
        </w:trPr>
        <w:tc>
          <w:tcPr>
            <w:tcW w:w="1413" w:type="dxa"/>
            <w:vMerge/>
          </w:tcPr>
          <w:p w14:paraId="4DBE39B5" w14:textId="77777777" w:rsidR="006D4E02" w:rsidRPr="00196DFA" w:rsidRDefault="006D4E02" w:rsidP="00196DFA">
            <w:pPr>
              <w:pStyle w:val="NoSpacing"/>
              <w:rPr>
                <w:rFonts w:ascii="Optima" w:hAnsi="Optima" w:cs="Times New Roman"/>
                <w:sz w:val="18"/>
                <w:szCs w:val="18"/>
              </w:rPr>
            </w:pPr>
          </w:p>
        </w:tc>
        <w:tc>
          <w:tcPr>
            <w:tcW w:w="4683" w:type="dxa"/>
          </w:tcPr>
          <w:p w14:paraId="15B8B1D1" w14:textId="360D9378" w:rsidR="006D4E02" w:rsidRPr="00196DFA" w:rsidRDefault="006D4E02" w:rsidP="00196DFA">
            <w:pPr>
              <w:pStyle w:val="NoSpacing"/>
              <w:rPr>
                <w:rFonts w:ascii="Optima" w:hAnsi="Optima" w:cs="Times New Roman"/>
                <w:sz w:val="18"/>
                <w:szCs w:val="18"/>
              </w:rPr>
            </w:pPr>
            <w:r w:rsidRPr="00196DFA">
              <w:rPr>
                <w:rFonts w:ascii="Optima" w:hAnsi="Optima" w:cs="Times New Roman"/>
                <w:sz w:val="18"/>
                <w:szCs w:val="18"/>
              </w:rPr>
              <w:t>Willi</w:t>
            </w:r>
            <w:r w:rsidR="00BE4441">
              <w:rPr>
                <w:rFonts w:ascii="Optima" w:hAnsi="Optima" w:cs="Times New Roman"/>
                <w:sz w:val="18"/>
                <w:szCs w:val="18"/>
              </w:rPr>
              <w:t>n</w:t>
            </w:r>
            <w:r w:rsidRPr="00196DFA">
              <w:rPr>
                <w:rFonts w:ascii="Optima" w:hAnsi="Optima" w:cs="Times New Roman"/>
                <w:sz w:val="18"/>
                <w:szCs w:val="18"/>
              </w:rPr>
              <w:t>gness for training: Consistent file naming</w:t>
            </w:r>
          </w:p>
        </w:tc>
        <w:tc>
          <w:tcPr>
            <w:tcW w:w="2409" w:type="dxa"/>
          </w:tcPr>
          <w:p w14:paraId="698A6954" w14:textId="77777777" w:rsidR="006D4E02" w:rsidRPr="00196DFA" w:rsidRDefault="006D4E02" w:rsidP="00196DFA">
            <w:pPr>
              <w:pStyle w:val="NoSpacing"/>
              <w:rPr>
                <w:rFonts w:ascii="Optima" w:hAnsi="Optima" w:cs="Times New Roman"/>
                <w:sz w:val="18"/>
                <w:szCs w:val="18"/>
              </w:rPr>
            </w:pPr>
            <m:oMath>
              <m:r>
                <m:rPr>
                  <m:sty m:val="p"/>
                </m:rPr>
                <w:rPr>
                  <w:rFonts w:ascii="Cambria Math" w:hAnsi="Cambria Math" w:cs="Times New Roman"/>
                  <w:sz w:val="18"/>
                  <w:szCs w:val="18"/>
                  <w:lang w:val="tr-TR"/>
                </w:rPr>
                <w:sym w:font="Symbol" w:char="F063"/>
              </m:r>
            </m:oMath>
            <w:r w:rsidRPr="00196DFA">
              <w:rPr>
                <w:rFonts w:ascii="Optima" w:hAnsi="Optima" w:cs="Times New Roman"/>
                <w:bCs/>
                <w:sz w:val="18"/>
                <w:szCs w:val="18"/>
                <w:vertAlign w:val="superscript"/>
                <w:lang w:val="tr-TR"/>
              </w:rPr>
              <w:t>2</w:t>
            </w:r>
            <w:r w:rsidRPr="00196DFA">
              <w:rPr>
                <w:rFonts w:ascii="Optima" w:hAnsi="Optima" w:cs="Times New Roman"/>
                <w:bCs/>
                <w:sz w:val="18"/>
                <w:szCs w:val="18"/>
                <w:vertAlign w:val="subscript"/>
                <w:lang w:val="tr-TR"/>
              </w:rPr>
              <w:t xml:space="preserve">(2) </w:t>
            </w:r>
            <w:r w:rsidRPr="00196DFA">
              <w:rPr>
                <w:rFonts w:ascii="Optima" w:hAnsi="Optima" w:cs="Times New Roman"/>
                <w:bCs/>
                <w:sz w:val="18"/>
                <w:szCs w:val="18"/>
                <w:lang w:val="tr-TR"/>
              </w:rPr>
              <w:t>=</w:t>
            </w:r>
            <w:r w:rsidRPr="00196DFA">
              <w:rPr>
                <w:rFonts w:ascii="Optima" w:hAnsi="Optima" w:cs="Times New Roman"/>
                <w:b/>
                <w:bCs/>
                <w:sz w:val="18"/>
                <w:szCs w:val="18"/>
                <w:lang w:val="tr-TR"/>
              </w:rPr>
              <w:t>58.200</w:t>
            </w:r>
            <w:r w:rsidRPr="00196DFA">
              <w:rPr>
                <w:rFonts w:ascii="Optima" w:hAnsi="Optima" w:cs="Times New Roman"/>
                <w:bCs/>
                <w:sz w:val="18"/>
                <w:szCs w:val="18"/>
                <w:lang w:val="tr-TR"/>
              </w:rPr>
              <w:t xml:space="preserve">; </w:t>
            </w:r>
            <w:r w:rsidRPr="00196DFA">
              <w:rPr>
                <w:rFonts w:ascii="Optima" w:hAnsi="Optima" w:cs="Times New Roman"/>
                <w:bCs/>
                <w:i/>
                <w:iCs/>
                <w:sz w:val="18"/>
                <w:szCs w:val="18"/>
                <w:lang w:val="tr-TR"/>
              </w:rPr>
              <w:t xml:space="preserve">p </w:t>
            </w:r>
            <w:r w:rsidRPr="00196DFA">
              <w:rPr>
                <w:rFonts w:ascii="Optima" w:hAnsi="Optima" w:cs="Times New Roman"/>
                <w:bCs/>
                <w:sz w:val="18"/>
                <w:szCs w:val="18"/>
                <w:lang w:val="tr-TR"/>
              </w:rPr>
              <w:t>= 0</w:t>
            </w:r>
            <w:r w:rsidRPr="00196DFA">
              <w:rPr>
                <w:rFonts w:ascii="Optima" w:hAnsi="Optima" w:cs="Times New Roman"/>
                <w:bCs/>
                <w:sz w:val="18"/>
                <w:szCs w:val="18"/>
              </w:rPr>
              <w:t>.000</w:t>
            </w:r>
          </w:p>
        </w:tc>
      </w:tr>
      <w:tr w:rsidR="006D4E02" w:rsidRPr="00196DFA" w14:paraId="239442B2" w14:textId="77777777" w:rsidTr="00196DA6">
        <w:trPr>
          <w:trHeight w:val="20"/>
        </w:trPr>
        <w:tc>
          <w:tcPr>
            <w:tcW w:w="1413" w:type="dxa"/>
            <w:vMerge/>
          </w:tcPr>
          <w:p w14:paraId="265E2DBC" w14:textId="77777777" w:rsidR="006D4E02" w:rsidRPr="00196DFA" w:rsidRDefault="006D4E02" w:rsidP="00196DFA">
            <w:pPr>
              <w:pStyle w:val="NoSpacing"/>
              <w:rPr>
                <w:rFonts w:ascii="Optima" w:hAnsi="Optima" w:cs="Times New Roman"/>
                <w:sz w:val="18"/>
                <w:szCs w:val="18"/>
              </w:rPr>
            </w:pPr>
          </w:p>
        </w:tc>
        <w:tc>
          <w:tcPr>
            <w:tcW w:w="4683" w:type="dxa"/>
          </w:tcPr>
          <w:p w14:paraId="060D5493" w14:textId="41DF3A2F" w:rsidR="006D4E02" w:rsidRPr="00196DFA" w:rsidRDefault="006D4E02" w:rsidP="00196DFA">
            <w:pPr>
              <w:pStyle w:val="NoSpacing"/>
              <w:rPr>
                <w:rFonts w:ascii="Optima" w:hAnsi="Optima" w:cs="Times New Roman"/>
                <w:sz w:val="18"/>
                <w:szCs w:val="18"/>
              </w:rPr>
            </w:pPr>
            <w:r w:rsidRPr="00196DFA">
              <w:rPr>
                <w:rFonts w:ascii="Optima" w:hAnsi="Optima" w:cs="Times New Roman"/>
                <w:sz w:val="18"/>
                <w:szCs w:val="18"/>
              </w:rPr>
              <w:t>Willi</w:t>
            </w:r>
            <w:r w:rsidR="00BE4441">
              <w:rPr>
                <w:rFonts w:ascii="Optima" w:hAnsi="Optima" w:cs="Times New Roman"/>
                <w:sz w:val="18"/>
                <w:szCs w:val="18"/>
              </w:rPr>
              <w:t>n</w:t>
            </w:r>
            <w:r w:rsidRPr="00196DFA">
              <w:rPr>
                <w:rFonts w:ascii="Optima" w:hAnsi="Optima" w:cs="Times New Roman"/>
                <w:sz w:val="18"/>
                <w:szCs w:val="18"/>
              </w:rPr>
              <w:t>gness for training: Version control of dataset</w:t>
            </w:r>
          </w:p>
        </w:tc>
        <w:tc>
          <w:tcPr>
            <w:tcW w:w="2409" w:type="dxa"/>
          </w:tcPr>
          <w:p w14:paraId="4872459F" w14:textId="77777777" w:rsidR="006D4E02" w:rsidRPr="00196DFA" w:rsidRDefault="006D4E02" w:rsidP="00196DFA">
            <w:pPr>
              <w:pStyle w:val="NoSpacing"/>
              <w:rPr>
                <w:rFonts w:ascii="Optima" w:hAnsi="Optima" w:cs="Times New Roman"/>
                <w:sz w:val="18"/>
                <w:szCs w:val="18"/>
              </w:rPr>
            </w:pPr>
            <m:oMath>
              <m:r>
                <m:rPr>
                  <m:sty m:val="p"/>
                </m:rPr>
                <w:rPr>
                  <w:rFonts w:ascii="Cambria Math" w:hAnsi="Cambria Math" w:cs="Times New Roman"/>
                  <w:sz w:val="18"/>
                  <w:szCs w:val="18"/>
                  <w:lang w:val="tr-TR"/>
                </w:rPr>
                <w:sym w:font="Symbol" w:char="F063"/>
              </m:r>
            </m:oMath>
            <w:r w:rsidRPr="00196DFA">
              <w:rPr>
                <w:rFonts w:ascii="Optima" w:hAnsi="Optima" w:cs="Times New Roman"/>
                <w:bCs/>
                <w:sz w:val="18"/>
                <w:szCs w:val="18"/>
                <w:vertAlign w:val="superscript"/>
                <w:lang w:val="tr-TR"/>
              </w:rPr>
              <w:t>2</w:t>
            </w:r>
            <w:r w:rsidRPr="00196DFA">
              <w:rPr>
                <w:rFonts w:ascii="Optima" w:hAnsi="Optima" w:cs="Times New Roman"/>
                <w:bCs/>
                <w:sz w:val="18"/>
                <w:szCs w:val="18"/>
                <w:vertAlign w:val="subscript"/>
                <w:lang w:val="tr-TR"/>
              </w:rPr>
              <w:t xml:space="preserve">(2) </w:t>
            </w:r>
            <w:r w:rsidRPr="00196DFA">
              <w:rPr>
                <w:rFonts w:ascii="Optima" w:hAnsi="Optima" w:cs="Times New Roman"/>
                <w:bCs/>
                <w:sz w:val="18"/>
                <w:szCs w:val="18"/>
                <w:lang w:val="tr-TR"/>
              </w:rPr>
              <w:t>=</w:t>
            </w:r>
            <w:r w:rsidRPr="00196DFA">
              <w:rPr>
                <w:rFonts w:ascii="Optima" w:hAnsi="Optima" w:cs="Times New Roman"/>
                <w:b/>
                <w:bCs/>
                <w:sz w:val="18"/>
                <w:szCs w:val="18"/>
                <w:lang w:val="tr-TR"/>
              </w:rPr>
              <w:t>41.816</w:t>
            </w:r>
            <w:r w:rsidRPr="00196DFA">
              <w:rPr>
                <w:rFonts w:ascii="Optima" w:hAnsi="Optima" w:cs="Times New Roman"/>
                <w:bCs/>
                <w:sz w:val="18"/>
                <w:szCs w:val="18"/>
                <w:lang w:val="tr-TR"/>
              </w:rPr>
              <w:t xml:space="preserve">; </w:t>
            </w:r>
            <w:r w:rsidRPr="00196DFA">
              <w:rPr>
                <w:rFonts w:ascii="Optima" w:hAnsi="Optima" w:cs="Times New Roman"/>
                <w:bCs/>
                <w:i/>
                <w:iCs/>
                <w:sz w:val="18"/>
                <w:szCs w:val="18"/>
                <w:lang w:val="tr-TR"/>
              </w:rPr>
              <w:t xml:space="preserve">p </w:t>
            </w:r>
            <w:r w:rsidRPr="00196DFA">
              <w:rPr>
                <w:rFonts w:ascii="Optima" w:hAnsi="Optima" w:cs="Times New Roman"/>
                <w:bCs/>
                <w:sz w:val="18"/>
                <w:szCs w:val="18"/>
                <w:lang w:val="tr-TR"/>
              </w:rPr>
              <w:t>= 0</w:t>
            </w:r>
            <w:r w:rsidRPr="00196DFA">
              <w:rPr>
                <w:rFonts w:ascii="Optima" w:hAnsi="Optima" w:cs="Times New Roman"/>
                <w:bCs/>
                <w:sz w:val="18"/>
                <w:szCs w:val="18"/>
              </w:rPr>
              <w:t>.000</w:t>
            </w:r>
          </w:p>
        </w:tc>
      </w:tr>
      <w:tr w:rsidR="006D4E02" w:rsidRPr="00196DFA" w14:paraId="69B98FF1" w14:textId="77777777" w:rsidTr="00196DA6">
        <w:trPr>
          <w:trHeight w:val="20"/>
        </w:trPr>
        <w:tc>
          <w:tcPr>
            <w:tcW w:w="1413" w:type="dxa"/>
            <w:vMerge/>
          </w:tcPr>
          <w:p w14:paraId="09CF703F" w14:textId="77777777" w:rsidR="006D4E02" w:rsidRPr="00196DFA" w:rsidRDefault="006D4E02" w:rsidP="00196DFA">
            <w:pPr>
              <w:pStyle w:val="NoSpacing"/>
              <w:rPr>
                <w:rFonts w:ascii="Optima" w:hAnsi="Optima" w:cs="Times New Roman"/>
                <w:sz w:val="18"/>
                <w:szCs w:val="18"/>
              </w:rPr>
            </w:pPr>
          </w:p>
        </w:tc>
        <w:tc>
          <w:tcPr>
            <w:tcW w:w="4683" w:type="dxa"/>
          </w:tcPr>
          <w:p w14:paraId="7611E299" w14:textId="2BC803E1" w:rsidR="006D4E02" w:rsidRPr="00196DFA" w:rsidRDefault="006D4E02" w:rsidP="00196DFA">
            <w:pPr>
              <w:pStyle w:val="NoSpacing"/>
              <w:rPr>
                <w:rFonts w:ascii="Optima" w:hAnsi="Optima" w:cs="Times New Roman"/>
                <w:sz w:val="18"/>
                <w:szCs w:val="18"/>
              </w:rPr>
            </w:pPr>
            <w:r w:rsidRPr="00196DFA">
              <w:rPr>
                <w:rFonts w:ascii="Optima" w:hAnsi="Optima" w:cs="Times New Roman"/>
                <w:sz w:val="18"/>
                <w:szCs w:val="18"/>
              </w:rPr>
              <w:t>Willi</w:t>
            </w:r>
            <w:r w:rsidR="00BE4441">
              <w:rPr>
                <w:rFonts w:ascii="Optima" w:hAnsi="Optima" w:cs="Times New Roman"/>
                <w:sz w:val="18"/>
                <w:szCs w:val="18"/>
              </w:rPr>
              <w:t>n</w:t>
            </w:r>
            <w:r w:rsidRPr="00196DFA">
              <w:rPr>
                <w:rFonts w:ascii="Optima" w:hAnsi="Optima" w:cs="Times New Roman"/>
                <w:sz w:val="18"/>
                <w:szCs w:val="18"/>
              </w:rPr>
              <w:t>gness for training: Data citation style</w:t>
            </w:r>
          </w:p>
        </w:tc>
        <w:tc>
          <w:tcPr>
            <w:tcW w:w="2409" w:type="dxa"/>
          </w:tcPr>
          <w:p w14:paraId="272EECE3" w14:textId="77777777" w:rsidR="006D4E02" w:rsidRPr="00196DFA" w:rsidRDefault="006D4E02" w:rsidP="00196DFA">
            <w:pPr>
              <w:pStyle w:val="NoSpacing"/>
              <w:rPr>
                <w:rFonts w:ascii="Optima" w:hAnsi="Optima" w:cs="Times New Roman"/>
                <w:sz w:val="18"/>
                <w:szCs w:val="18"/>
              </w:rPr>
            </w:pPr>
            <m:oMath>
              <m:r>
                <m:rPr>
                  <m:sty m:val="p"/>
                </m:rPr>
                <w:rPr>
                  <w:rFonts w:ascii="Cambria Math" w:hAnsi="Cambria Math" w:cs="Times New Roman"/>
                  <w:sz w:val="18"/>
                  <w:szCs w:val="18"/>
                  <w:lang w:val="tr-TR"/>
                </w:rPr>
                <w:sym w:font="Symbol" w:char="F063"/>
              </m:r>
            </m:oMath>
            <w:r w:rsidRPr="00196DFA">
              <w:rPr>
                <w:rFonts w:ascii="Optima" w:hAnsi="Optima" w:cs="Times New Roman"/>
                <w:bCs/>
                <w:sz w:val="18"/>
                <w:szCs w:val="18"/>
                <w:vertAlign w:val="superscript"/>
                <w:lang w:val="tr-TR"/>
              </w:rPr>
              <w:t>2</w:t>
            </w:r>
            <w:r w:rsidRPr="00196DFA">
              <w:rPr>
                <w:rFonts w:ascii="Optima" w:hAnsi="Optima" w:cs="Times New Roman"/>
                <w:bCs/>
                <w:sz w:val="18"/>
                <w:szCs w:val="18"/>
                <w:vertAlign w:val="subscript"/>
                <w:lang w:val="tr-TR"/>
              </w:rPr>
              <w:t xml:space="preserve">(2) </w:t>
            </w:r>
            <w:r w:rsidRPr="00196DFA">
              <w:rPr>
                <w:rFonts w:ascii="Optima" w:hAnsi="Optima" w:cs="Times New Roman"/>
                <w:bCs/>
                <w:sz w:val="18"/>
                <w:szCs w:val="18"/>
                <w:lang w:val="tr-TR"/>
              </w:rPr>
              <w:t>=</w:t>
            </w:r>
            <w:r w:rsidRPr="00196DFA">
              <w:rPr>
                <w:rFonts w:ascii="Optima" w:hAnsi="Optima" w:cs="Times New Roman"/>
                <w:b/>
                <w:bCs/>
                <w:sz w:val="18"/>
                <w:szCs w:val="18"/>
                <w:lang w:val="tr-TR"/>
              </w:rPr>
              <w:t>113.813</w:t>
            </w:r>
            <w:r w:rsidRPr="00196DFA">
              <w:rPr>
                <w:rFonts w:ascii="Optima" w:hAnsi="Optima" w:cs="Times New Roman"/>
                <w:bCs/>
                <w:sz w:val="18"/>
                <w:szCs w:val="18"/>
                <w:lang w:val="tr-TR"/>
              </w:rPr>
              <w:t xml:space="preserve">; </w:t>
            </w:r>
            <w:r w:rsidRPr="00196DFA">
              <w:rPr>
                <w:rFonts w:ascii="Optima" w:hAnsi="Optima" w:cs="Times New Roman"/>
                <w:bCs/>
                <w:i/>
                <w:iCs/>
                <w:sz w:val="18"/>
                <w:szCs w:val="18"/>
                <w:lang w:val="tr-TR"/>
              </w:rPr>
              <w:t xml:space="preserve">p </w:t>
            </w:r>
            <w:r w:rsidRPr="00196DFA">
              <w:rPr>
                <w:rFonts w:ascii="Optima" w:hAnsi="Optima" w:cs="Times New Roman"/>
                <w:bCs/>
                <w:sz w:val="18"/>
                <w:szCs w:val="18"/>
                <w:lang w:val="tr-TR"/>
              </w:rPr>
              <w:t>= 0</w:t>
            </w:r>
            <w:r w:rsidRPr="00196DFA">
              <w:rPr>
                <w:rFonts w:ascii="Optima" w:hAnsi="Optima" w:cs="Times New Roman"/>
                <w:bCs/>
                <w:sz w:val="18"/>
                <w:szCs w:val="18"/>
              </w:rPr>
              <w:t>.000</w:t>
            </w:r>
          </w:p>
        </w:tc>
      </w:tr>
      <w:tr w:rsidR="006D4E02" w:rsidRPr="00196DFA" w14:paraId="66BA3872" w14:textId="77777777" w:rsidTr="00196DA6">
        <w:trPr>
          <w:trHeight w:val="20"/>
        </w:trPr>
        <w:tc>
          <w:tcPr>
            <w:tcW w:w="1413" w:type="dxa"/>
            <w:vMerge/>
          </w:tcPr>
          <w:p w14:paraId="0ED3F1BC" w14:textId="77777777" w:rsidR="006D4E02" w:rsidRPr="00196DFA" w:rsidRDefault="006D4E02" w:rsidP="00196DFA">
            <w:pPr>
              <w:pStyle w:val="NoSpacing"/>
              <w:rPr>
                <w:rFonts w:ascii="Optima" w:hAnsi="Optima" w:cs="Times New Roman"/>
                <w:sz w:val="18"/>
                <w:szCs w:val="18"/>
              </w:rPr>
            </w:pPr>
          </w:p>
        </w:tc>
        <w:tc>
          <w:tcPr>
            <w:tcW w:w="4683" w:type="dxa"/>
          </w:tcPr>
          <w:p w14:paraId="73ED8353" w14:textId="1B112BCB" w:rsidR="006D4E02" w:rsidRPr="00196DFA" w:rsidRDefault="006D4E02" w:rsidP="00196DFA">
            <w:pPr>
              <w:pStyle w:val="NoSpacing"/>
              <w:rPr>
                <w:rFonts w:ascii="Optima" w:hAnsi="Optima" w:cs="Times New Roman"/>
                <w:sz w:val="18"/>
                <w:szCs w:val="18"/>
              </w:rPr>
            </w:pPr>
            <w:r w:rsidRPr="00196DFA">
              <w:rPr>
                <w:rFonts w:ascii="Optima" w:hAnsi="Optima" w:cs="Times New Roman"/>
                <w:sz w:val="18"/>
                <w:szCs w:val="18"/>
              </w:rPr>
              <w:t>No, I am not interested</w:t>
            </w:r>
          </w:p>
        </w:tc>
        <w:tc>
          <w:tcPr>
            <w:tcW w:w="2409" w:type="dxa"/>
          </w:tcPr>
          <w:p w14:paraId="79D3F2AC" w14:textId="77777777" w:rsidR="006D4E02" w:rsidRPr="00196DFA" w:rsidRDefault="006D4E02" w:rsidP="00196DFA">
            <w:pPr>
              <w:pStyle w:val="NoSpacing"/>
              <w:rPr>
                <w:rFonts w:ascii="Optima" w:hAnsi="Optima" w:cs="Times New Roman"/>
                <w:b/>
                <w:sz w:val="18"/>
                <w:szCs w:val="18"/>
              </w:rPr>
            </w:pPr>
            <m:oMath>
              <m:r>
                <m:rPr>
                  <m:sty m:val="p"/>
                </m:rPr>
                <w:rPr>
                  <w:rFonts w:ascii="Cambria Math" w:hAnsi="Cambria Math" w:cs="Times New Roman"/>
                  <w:sz w:val="18"/>
                  <w:szCs w:val="18"/>
                  <w:lang w:val="tr-TR"/>
                </w:rPr>
                <w:sym w:font="Symbol" w:char="F063"/>
              </m:r>
            </m:oMath>
            <w:r w:rsidRPr="00196DFA">
              <w:rPr>
                <w:rFonts w:ascii="Optima" w:hAnsi="Optima" w:cs="Times New Roman"/>
                <w:bCs/>
                <w:sz w:val="18"/>
                <w:szCs w:val="18"/>
                <w:vertAlign w:val="superscript"/>
                <w:lang w:val="tr-TR"/>
              </w:rPr>
              <w:t>2</w:t>
            </w:r>
            <w:r w:rsidRPr="00196DFA">
              <w:rPr>
                <w:rFonts w:ascii="Optima" w:hAnsi="Optima" w:cs="Times New Roman"/>
                <w:bCs/>
                <w:sz w:val="18"/>
                <w:szCs w:val="18"/>
                <w:vertAlign w:val="subscript"/>
                <w:lang w:val="tr-TR"/>
              </w:rPr>
              <w:t xml:space="preserve">(2) </w:t>
            </w:r>
            <w:r w:rsidRPr="00196DFA">
              <w:rPr>
                <w:rFonts w:ascii="Optima" w:hAnsi="Optima" w:cs="Times New Roman"/>
                <w:bCs/>
                <w:sz w:val="18"/>
                <w:szCs w:val="18"/>
                <w:lang w:val="tr-TR"/>
              </w:rPr>
              <w:t>=</w:t>
            </w:r>
            <w:r w:rsidRPr="00196DFA">
              <w:rPr>
                <w:rFonts w:ascii="Optima" w:hAnsi="Optima" w:cs="Times New Roman"/>
                <w:b/>
                <w:bCs/>
                <w:sz w:val="18"/>
                <w:szCs w:val="18"/>
                <w:lang w:val="tr-TR"/>
              </w:rPr>
              <w:t>93.908</w:t>
            </w:r>
            <w:r w:rsidRPr="00196DFA">
              <w:rPr>
                <w:rFonts w:ascii="Optima" w:hAnsi="Optima" w:cs="Times New Roman"/>
                <w:bCs/>
                <w:sz w:val="18"/>
                <w:szCs w:val="18"/>
                <w:lang w:val="tr-TR"/>
              </w:rPr>
              <w:t xml:space="preserve">; </w:t>
            </w:r>
            <w:r w:rsidRPr="00196DFA">
              <w:rPr>
                <w:rFonts w:ascii="Optima" w:hAnsi="Optima" w:cs="Times New Roman"/>
                <w:bCs/>
                <w:i/>
                <w:iCs/>
                <w:sz w:val="18"/>
                <w:szCs w:val="18"/>
                <w:lang w:val="tr-TR"/>
              </w:rPr>
              <w:t xml:space="preserve">p </w:t>
            </w:r>
            <w:r w:rsidRPr="00196DFA">
              <w:rPr>
                <w:rFonts w:ascii="Optima" w:hAnsi="Optima" w:cs="Times New Roman"/>
                <w:bCs/>
                <w:sz w:val="18"/>
                <w:szCs w:val="18"/>
                <w:lang w:val="tr-TR"/>
              </w:rPr>
              <w:t>= 0</w:t>
            </w:r>
            <w:r w:rsidRPr="00196DFA">
              <w:rPr>
                <w:rFonts w:ascii="Optima" w:hAnsi="Optima" w:cs="Times New Roman"/>
                <w:bCs/>
                <w:sz w:val="18"/>
                <w:szCs w:val="18"/>
              </w:rPr>
              <w:t>.000</w:t>
            </w:r>
          </w:p>
        </w:tc>
      </w:tr>
    </w:tbl>
    <w:p w14:paraId="3332297D" w14:textId="77777777" w:rsidR="00E64E20" w:rsidRDefault="00E64E20" w:rsidP="00196DFA">
      <w:pPr>
        <w:pStyle w:val="Heading1"/>
        <w:spacing w:before="0" w:line="240" w:lineRule="auto"/>
        <w:jc w:val="left"/>
      </w:pPr>
    </w:p>
    <w:p w14:paraId="4B4164AC" w14:textId="68F34F90" w:rsidR="00661513" w:rsidRPr="00196DFA" w:rsidRDefault="006D4E02" w:rsidP="00196DFA">
      <w:pPr>
        <w:pStyle w:val="Heading1"/>
        <w:spacing w:before="0" w:line="240" w:lineRule="auto"/>
        <w:jc w:val="center"/>
        <w:rPr>
          <w:rFonts w:ascii="Optima" w:hAnsi="Optima"/>
          <w:sz w:val="18"/>
          <w:szCs w:val="18"/>
        </w:rPr>
      </w:pPr>
      <w:r w:rsidRPr="00487E2C">
        <w:rPr>
          <w:rFonts w:ascii="Optima" w:hAnsi="Optima"/>
          <w:sz w:val="18"/>
          <w:szCs w:val="18"/>
          <w:highlight w:val="yellow"/>
        </w:rPr>
        <w:t xml:space="preserve">Table </w:t>
      </w:r>
      <w:r w:rsidR="003E726B" w:rsidRPr="00487E2C">
        <w:rPr>
          <w:rFonts w:ascii="Optima" w:hAnsi="Optima"/>
          <w:sz w:val="18"/>
          <w:szCs w:val="18"/>
          <w:highlight w:val="yellow"/>
        </w:rPr>
        <w:t>8</w:t>
      </w:r>
      <w:r w:rsidR="00D02B0E" w:rsidRPr="00487E2C">
        <w:rPr>
          <w:rFonts w:ascii="Optima" w:hAnsi="Optima"/>
          <w:sz w:val="18"/>
          <w:szCs w:val="18"/>
          <w:highlight w:val="yellow"/>
        </w:rPr>
        <w:t>:</w:t>
      </w:r>
      <w:r w:rsidRPr="00196DFA">
        <w:rPr>
          <w:rFonts w:ascii="Optima" w:hAnsi="Optima"/>
          <w:sz w:val="18"/>
          <w:szCs w:val="18"/>
        </w:rPr>
        <w:t xml:space="preserve"> Associations between researchers’ attributes and RDM training</w:t>
      </w:r>
    </w:p>
    <w:p w14:paraId="305E9A03" w14:textId="77777777" w:rsidR="00661513" w:rsidRPr="004E4E7D" w:rsidRDefault="00661513" w:rsidP="00196DFA">
      <w:pPr>
        <w:pStyle w:val="Heading1"/>
        <w:spacing w:before="0" w:line="240" w:lineRule="auto"/>
        <w:jc w:val="left"/>
        <w:rPr>
          <w:sz w:val="22"/>
          <w:szCs w:val="22"/>
        </w:rPr>
      </w:pPr>
    </w:p>
    <w:p w14:paraId="6C9FD2E5" w14:textId="036BFEC5" w:rsidR="00B43304" w:rsidRPr="004E4E7D" w:rsidRDefault="00B43304" w:rsidP="00196DFA">
      <w:pPr>
        <w:pStyle w:val="Heading1"/>
        <w:spacing w:before="0" w:line="240" w:lineRule="auto"/>
        <w:jc w:val="left"/>
        <w:rPr>
          <w:sz w:val="22"/>
          <w:szCs w:val="22"/>
        </w:rPr>
      </w:pPr>
      <w:r w:rsidRPr="004E4E7D">
        <w:rPr>
          <w:sz w:val="22"/>
          <w:szCs w:val="22"/>
        </w:rPr>
        <w:t>Discussion</w:t>
      </w:r>
    </w:p>
    <w:p w14:paraId="6D913DC2" w14:textId="77777777" w:rsidR="0020225A" w:rsidRPr="004E4E7D" w:rsidRDefault="0020225A" w:rsidP="00196DFA">
      <w:pPr>
        <w:spacing w:after="0" w:line="240" w:lineRule="auto"/>
        <w:ind w:firstLine="284"/>
        <w:jc w:val="left"/>
      </w:pPr>
    </w:p>
    <w:p w14:paraId="7D2BF118" w14:textId="77777777" w:rsidR="00D229A1" w:rsidRPr="00D229A1" w:rsidRDefault="00615178" w:rsidP="00A9658B">
      <w:pPr>
        <w:spacing w:after="0" w:line="240" w:lineRule="auto"/>
        <w:jc w:val="left"/>
        <w:rPr>
          <w:highlight w:val="yellow"/>
        </w:rPr>
      </w:pPr>
      <w:r w:rsidRPr="004E4E7D">
        <w:t>The key findings of this study support those of several previous studies mentioned earlier in the paper</w:t>
      </w:r>
      <w:r w:rsidR="00D229A1" w:rsidRPr="00D229A1">
        <w:rPr>
          <w:highlight w:val="yellow"/>
        </w:rPr>
        <w:t>; for example,</w:t>
      </w:r>
    </w:p>
    <w:p w14:paraId="162A3968" w14:textId="77777777" w:rsidR="00D229A1" w:rsidRPr="00D229A1" w:rsidRDefault="00D229A1" w:rsidP="003E726B">
      <w:pPr>
        <w:pStyle w:val="ListParagraph"/>
        <w:numPr>
          <w:ilvl w:val="0"/>
          <w:numId w:val="40"/>
        </w:numPr>
        <w:spacing w:after="0"/>
        <w:ind w:left="709"/>
        <w:rPr>
          <w:highlight w:val="yellow"/>
        </w:rPr>
      </w:pPr>
      <w:r w:rsidRPr="00D229A1">
        <w:rPr>
          <w:highlight w:val="yellow"/>
        </w:rPr>
        <w:t>data sourcing, creation and use and researchers’ sharing behaviour (Borgman, 2012; Mayernik, Wallis &amp; Borgman, 2013; Wallis, Rolando &amp; Borgman, 2013);</w:t>
      </w:r>
    </w:p>
    <w:p w14:paraId="6CE9011A" w14:textId="77777777" w:rsidR="00D229A1" w:rsidRPr="00D229A1" w:rsidRDefault="00D229A1" w:rsidP="003E726B">
      <w:pPr>
        <w:pStyle w:val="ListParagraph"/>
        <w:numPr>
          <w:ilvl w:val="0"/>
          <w:numId w:val="40"/>
        </w:numPr>
        <w:spacing w:after="0"/>
        <w:ind w:left="709"/>
        <w:rPr>
          <w:highlight w:val="yellow"/>
        </w:rPr>
      </w:pPr>
      <w:r w:rsidRPr="00D229A1">
        <w:rPr>
          <w:highlight w:val="yellow"/>
        </w:rPr>
        <w:t>major data sharing concerns such as trust and, ethics (</w:t>
      </w:r>
      <w:r w:rsidRPr="00D229A1">
        <w:rPr>
          <w:bCs/>
          <w:highlight w:val="yellow"/>
          <w:lang w:eastAsia="en-GB"/>
        </w:rPr>
        <w:t xml:space="preserve">The Data Harvest…, 2014; Faniel et al, 2013; </w:t>
      </w:r>
      <w:r w:rsidRPr="00D229A1">
        <w:rPr>
          <w:highlight w:val="yellow"/>
        </w:rPr>
        <w:t>Faniel, Kriesberg &amp; Yakel, 2012</w:t>
      </w:r>
      <w:r w:rsidRPr="00D229A1">
        <w:rPr>
          <w:bCs/>
          <w:highlight w:val="yellow"/>
          <w:lang w:eastAsia="en-GB"/>
        </w:rPr>
        <w:t>; Yakel &amp; Faniel 2014)</w:t>
      </w:r>
      <w:r w:rsidRPr="00D229A1">
        <w:rPr>
          <w:highlight w:val="yellow"/>
        </w:rPr>
        <w:t xml:space="preserve">; </w:t>
      </w:r>
    </w:p>
    <w:p w14:paraId="41DC36BC" w14:textId="0D5BDE2E" w:rsidR="00D229A1" w:rsidRPr="00D229A1" w:rsidRDefault="00D229A1" w:rsidP="003E726B">
      <w:pPr>
        <w:pStyle w:val="ListParagraph"/>
        <w:numPr>
          <w:ilvl w:val="0"/>
          <w:numId w:val="40"/>
        </w:numPr>
        <w:spacing w:after="0"/>
        <w:ind w:left="709"/>
        <w:rPr>
          <w:highlight w:val="yellow"/>
        </w:rPr>
      </w:pPr>
      <w:r w:rsidRPr="00D229A1">
        <w:rPr>
          <w:highlight w:val="yellow"/>
        </w:rPr>
        <w:t xml:space="preserve">the need for data management training for researchers (Carlson et al, 2011; Wallis et al, 2013; Koltay, 2015); </w:t>
      </w:r>
    </w:p>
    <w:p w14:paraId="382CA08A" w14:textId="29923149" w:rsidR="00D229A1" w:rsidRPr="00D229A1" w:rsidRDefault="00D229A1" w:rsidP="003E726B">
      <w:pPr>
        <w:pStyle w:val="ListParagraph"/>
        <w:numPr>
          <w:ilvl w:val="0"/>
          <w:numId w:val="40"/>
        </w:numPr>
        <w:spacing w:after="0"/>
        <w:ind w:left="709"/>
        <w:rPr>
          <w:highlight w:val="yellow"/>
        </w:rPr>
      </w:pPr>
      <w:r w:rsidRPr="00D229A1">
        <w:rPr>
          <w:highlight w:val="yellow"/>
        </w:rPr>
        <w:t xml:space="preserve">the need for an increased awareness regarding the requirements for data sharing in OA mode (Carlson et al 2011) and </w:t>
      </w:r>
    </w:p>
    <w:p w14:paraId="2317AA99" w14:textId="17DA3612" w:rsidR="00D229A1" w:rsidRPr="00D229A1" w:rsidRDefault="00D229A1" w:rsidP="003E726B">
      <w:pPr>
        <w:pStyle w:val="ListParagraph"/>
        <w:numPr>
          <w:ilvl w:val="0"/>
          <w:numId w:val="40"/>
        </w:numPr>
        <w:spacing w:after="0"/>
        <w:ind w:left="709"/>
        <w:rPr>
          <w:highlight w:val="yellow"/>
        </w:rPr>
      </w:pPr>
      <w:r w:rsidRPr="00D229A1">
        <w:rPr>
          <w:highlight w:val="yellow"/>
        </w:rPr>
        <w:t xml:space="preserve">training needs in metadata and tagging (Borgman et al, 2012; Koltay, 2015; MacMillan, 2014). </w:t>
      </w:r>
    </w:p>
    <w:p w14:paraId="383EED91" w14:textId="7F5482B1" w:rsidR="00615178" w:rsidRPr="004E4E7D" w:rsidRDefault="00615178" w:rsidP="00A9658B">
      <w:pPr>
        <w:spacing w:after="0" w:line="240" w:lineRule="auto"/>
        <w:jc w:val="left"/>
      </w:pPr>
      <w:r w:rsidRPr="004E4E7D">
        <w:t>However, our study provides some specific details in terms of researchers’ behaviour on specific aspects of RDM:</w:t>
      </w:r>
    </w:p>
    <w:p w14:paraId="612C9DEE" w14:textId="60D0C7EC" w:rsidR="00615178" w:rsidRPr="004E4E7D" w:rsidRDefault="00615178" w:rsidP="00196DFA">
      <w:pPr>
        <w:pStyle w:val="ListParagraph"/>
        <w:numPr>
          <w:ilvl w:val="0"/>
          <w:numId w:val="42"/>
        </w:numPr>
        <w:spacing w:after="0" w:line="240" w:lineRule="auto"/>
        <w:jc w:val="left"/>
      </w:pPr>
      <w:r w:rsidRPr="004E4E7D">
        <w:t>Most researchers tend to share data within the same team, but such sharing becomes limited or with restrictions</w:t>
      </w:r>
      <w:r w:rsidR="00BE4441">
        <w:t xml:space="preserve"> when it involves</w:t>
      </w:r>
      <w:r w:rsidRPr="004E4E7D">
        <w:t xml:space="preserve"> </w:t>
      </w:r>
      <w:r w:rsidR="005E0B90">
        <w:t>sharing data with everyone</w:t>
      </w:r>
      <w:r w:rsidRPr="00F940EA">
        <w:t>.</w:t>
      </w:r>
      <w:r w:rsidRPr="004E4E7D">
        <w:t xml:space="preserve"> </w:t>
      </w:r>
    </w:p>
    <w:p w14:paraId="07B38D87" w14:textId="7E4C8970" w:rsidR="00615178" w:rsidRPr="00F940EA" w:rsidRDefault="00615178" w:rsidP="00196DFA">
      <w:pPr>
        <w:pStyle w:val="ListParagraph"/>
        <w:numPr>
          <w:ilvl w:val="0"/>
          <w:numId w:val="42"/>
        </w:numPr>
        <w:spacing w:after="0" w:line="240" w:lineRule="auto"/>
        <w:jc w:val="left"/>
      </w:pPr>
      <w:r w:rsidRPr="00F940EA">
        <w:t>OA to research data is not common yet, and researchers have</w:t>
      </w:r>
      <w:r w:rsidR="00F940EA" w:rsidRPr="00F940EA">
        <w:t xml:space="preserve"> a number of concerns around OA</w:t>
      </w:r>
      <w:r w:rsidR="00036136" w:rsidRPr="00F940EA">
        <w:t>.</w:t>
      </w:r>
    </w:p>
    <w:p w14:paraId="5B0D2BF3" w14:textId="4434A1EC" w:rsidR="00096A28" w:rsidRPr="00F940EA" w:rsidRDefault="00615178" w:rsidP="00196DFA">
      <w:pPr>
        <w:pStyle w:val="ListParagraph"/>
        <w:numPr>
          <w:ilvl w:val="0"/>
          <w:numId w:val="42"/>
        </w:numPr>
        <w:spacing w:after="0" w:line="240" w:lineRule="auto"/>
        <w:jc w:val="left"/>
      </w:pPr>
      <w:r w:rsidRPr="00F940EA">
        <w:t>Legal and ethical issues appear to be the major concern irrespective of the researchers’ country or discipline</w:t>
      </w:r>
      <w:r w:rsidR="00FA0782" w:rsidRPr="00F940EA">
        <w:t>,</w:t>
      </w:r>
      <w:r w:rsidR="0046354F" w:rsidRPr="00F940EA">
        <w:t xml:space="preserve"> </w:t>
      </w:r>
      <w:r w:rsidR="00FA0782" w:rsidRPr="00F940EA">
        <w:t>while other key concerns include misin</w:t>
      </w:r>
      <w:r w:rsidR="00F940EA" w:rsidRPr="00F940EA">
        <w:t>terpretation and misuse of data</w:t>
      </w:r>
      <w:r w:rsidR="00036136" w:rsidRPr="00F940EA">
        <w:t>.</w:t>
      </w:r>
      <w:r w:rsidRPr="00F940EA">
        <w:t xml:space="preserve"> </w:t>
      </w:r>
    </w:p>
    <w:p w14:paraId="703DE767" w14:textId="5406A549" w:rsidR="00096A28" w:rsidRPr="00F940EA" w:rsidRDefault="00615178" w:rsidP="00196DFA">
      <w:pPr>
        <w:pStyle w:val="ListParagraph"/>
        <w:numPr>
          <w:ilvl w:val="0"/>
          <w:numId w:val="42"/>
        </w:numPr>
        <w:spacing w:after="0" w:line="240" w:lineRule="auto"/>
        <w:jc w:val="left"/>
      </w:pPr>
      <w:r w:rsidRPr="00F940EA">
        <w:t>Very few researchers appear to be using standard metadata for t</w:t>
      </w:r>
      <w:r w:rsidR="00F940EA" w:rsidRPr="00F940EA">
        <w:t>agging their dataset</w:t>
      </w:r>
      <w:r w:rsidR="00096A28" w:rsidRPr="00F940EA">
        <w:t>.</w:t>
      </w:r>
      <w:r w:rsidR="00096A28" w:rsidRPr="00F940EA">
        <w:rPr>
          <w:bCs/>
        </w:rPr>
        <w:t xml:space="preserve"> Using technical tags is higher in sciences (32%), while the use of administrative tags is higher in humanities (59%) and social sciences (57%). Further qualitative studies can find answers to these behavioural differences.</w:t>
      </w:r>
    </w:p>
    <w:p w14:paraId="29919CD1" w14:textId="2B22ACCA" w:rsidR="004E3541" w:rsidRPr="00F940EA" w:rsidRDefault="00137498" w:rsidP="00196DFA">
      <w:pPr>
        <w:pStyle w:val="ListParagraph"/>
        <w:numPr>
          <w:ilvl w:val="0"/>
          <w:numId w:val="42"/>
        </w:numPr>
        <w:spacing w:after="0" w:line="240" w:lineRule="auto"/>
        <w:jc w:val="left"/>
      </w:pPr>
      <w:r w:rsidRPr="00F940EA">
        <w:t xml:space="preserve">Only 14% </w:t>
      </w:r>
      <w:r w:rsidR="0095664E" w:rsidRPr="00F940EA">
        <w:t xml:space="preserve">of </w:t>
      </w:r>
      <w:r w:rsidRPr="00F940EA">
        <w:t>researchers either almost always or often use a metad</w:t>
      </w:r>
      <w:r w:rsidR="00C64B26" w:rsidRPr="00F940EA">
        <w:t xml:space="preserve">ata standard for tagging data, </w:t>
      </w:r>
      <w:r w:rsidRPr="00F940EA">
        <w:t xml:space="preserve">and about 72% of researchers never or rarely use a metadata standard. </w:t>
      </w:r>
      <w:r w:rsidR="00615178" w:rsidRPr="00F940EA">
        <w:t>Most researchers are not familiar with metadata, and don’t know whether their institutions</w:t>
      </w:r>
      <w:r w:rsidR="00F940EA" w:rsidRPr="00F940EA">
        <w:t xml:space="preserve"> have a prescribed metadata set</w:t>
      </w:r>
      <w:r w:rsidR="00615178" w:rsidRPr="00F940EA">
        <w:t>. This could be due to a lack of proper training and advocacy</w:t>
      </w:r>
      <w:r w:rsidR="00036136" w:rsidRPr="00F940EA">
        <w:t>.</w:t>
      </w:r>
    </w:p>
    <w:p w14:paraId="08EA13AD" w14:textId="15B028FB" w:rsidR="004E3541" w:rsidRPr="00F940EA" w:rsidRDefault="004E3541" w:rsidP="00196DFA">
      <w:pPr>
        <w:pStyle w:val="ListParagraph"/>
        <w:numPr>
          <w:ilvl w:val="0"/>
          <w:numId w:val="42"/>
        </w:numPr>
        <w:spacing w:after="0" w:line="240" w:lineRule="auto"/>
        <w:jc w:val="left"/>
      </w:pPr>
      <w:r w:rsidRPr="00F940EA">
        <w:t xml:space="preserve">Researchers in </w:t>
      </w:r>
      <w:r w:rsidR="00BE4441" w:rsidRPr="00F940EA">
        <w:t xml:space="preserve">the </w:t>
      </w:r>
      <w:r w:rsidRPr="00F940EA">
        <w:t>UK are more favour</w:t>
      </w:r>
      <w:r w:rsidR="00BE4441" w:rsidRPr="00F940EA">
        <w:t>able towards the usefulness of</w:t>
      </w:r>
      <w:r w:rsidRPr="00F940EA">
        <w:t xml:space="preserve"> metadata training (</w:t>
      </w:r>
      <w:r w:rsidRPr="00F940EA">
        <w:rPr>
          <w:color w:val="000000" w:themeColor="text1"/>
        </w:rPr>
        <w:t>UK: 75%, France: 53%, Turkey: 47%).</w:t>
      </w:r>
      <w:r w:rsidR="002E18C9" w:rsidRPr="00F940EA">
        <w:rPr>
          <w:color w:val="000000" w:themeColor="text1"/>
        </w:rPr>
        <w:t xml:space="preserve"> This may be due to the government an</w:t>
      </w:r>
      <w:r w:rsidR="00487E2C" w:rsidRPr="00F940EA">
        <w:rPr>
          <w:color w:val="000000" w:themeColor="text1"/>
        </w:rPr>
        <w:t>d funding body mandates for DMP</w:t>
      </w:r>
      <w:r w:rsidR="002E18C9" w:rsidRPr="00F940EA">
        <w:rPr>
          <w:color w:val="000000" w:themeColor="text1"/>
        </w:rPr>
        <w:t xml:space="preserve"> for all research projects</w:t>
      </w:r>
      <w:r w:rsidR="00C9268D" w:rsidRPr="00F940EA">
        <w:rPr>
          <w:color w:val="000000" w:themeColor="text1"/>
        </w:rPr>
        <w:t>.</w:t>
      </w:r>
    </w:p>
    <w:p w14:paraId="43C72BAB" w14:textId="391F0DB0" w:rsidR="00615178" w:rsidRPr="00F940EA" w:rsidRDefault="00615178" w:rsidP="00196DFA">
      <w:pPr>
        <w:pStyle w:val="ListParagraph"/>
        <w:numPr>
          <w:ilvl w:val="0"/>
          <w:numId w:val="42"/>
        </w:numPr>
        <w:spacing w:after="0" w:line="240" w:lineRule="auto"/>
        <w:jc w:val="left"/>
      </w:pPr>
      <w:r w:rsidRPr="00F940EA">
        <w:t>Some significant differences were noted in terms of researchers’ behaviour in relation to DMP and their country. For example, nearly half of UK researchers know about, and use, a DMP for their research while these figures are very low for res</w:t>
      </w:r>
      <w:r w:rsidR="00F940EA" w:rsidRPr="00F940EA">
        <w:t>earchers from France and Turkey</w:t>
      </w:r>
      <w:r w:rsidRPr="00F940EA">
        <w:t xml:space="preserve">. These point towards training and advocacy issues. </w:t>
      </w:r>
    </w:p>
    <w:p w14:paraId="4AE31A02" w14:textId="5C7A6565" w:rsidR="00615178" w:rsidRPr="00F940EA" w:rsidRDefault="00615178" w:rsidP="00196DFA">
      <w:pPr>
        <w:pStyle w:val="ListParagraph"/>
        <w:numPr>
          <w:ilvl w:val="0"/>
          <w:numId w:val="42"/>
        </w:numPr>
        <w:spacing w:after="0" w:line="240" w:lineRule="auto"/>
        <w:jc w:val="left"/>
      </w:pPr>
      <w:r w:rsidRPr="00F940EA">
        <w:t xml:space="preserve">Most </w:t>
      </w:r>
      <w:r w:rsidR="0093298F" w:rsidRPr="00F940EA">
        <w:t xml:space="preserve">(81%) </w:t>
      </w:r>
      <w:r w:rsidRPr="00F940EA">
        <w:t>researchers have</w:t>
      </w:r>
      <w:r w:rsidR="00BE4441" w:rsidRPr="00F940EA">
        <w:t xml:space="preserve"> not</w:t>
      </w:r>
      <w:r w:rsidRPr="00F940EA">
        <w:t xml:space="preserve"> had any training in </w:t>
      </w:r>
      <w:r w:rsidR="00F940EA" w:rsidRPr="00F940EA">
        <w:t>RDM</w:t>
      </w:r>
      <w:r w:rsidRPr="00F940EA">
        <w:t xml:space="preserve">. </w:t>
      </w:r>
    </w:p>
    <w:p w14:paraId="0569A53B" w14:textId="319F7C6B" w:rsidR="00615178" w:rsidRPr="00F940EA" w:rsidRDefault="00615178" w:rsidP="00196DFA">
      <w:pPr>
        <w:pStyle w:val="ListParagraph"/>
        <w:numPr>
          <w:ilvl w:val="0"/>
          <w:numId w:val="42"/>
        </w:numPr>
        <w:spacing w:after="0" w:line="240" w:lineRule="auto"/>
        <w:jc w:val="left"/>
      </w:pPr>
      <w:r w:rsidRPr="00F940EA">
        <w:t>Most researchers believe tha</w:t>
      </w:r>
      <w:r w:rsidR="00F940EA" w:rsidRPr="00F940EA">
        <w:t>t having a DMP would be helpful</w:t>
      </w:r>
      <w:r w:rsidRPr="00F940EA">
        <w:t xml:space="preserve">, and </w:t>
      </w:r>
      <w:r w:rsidR="00E517E2" w:rsidRPr="00F940EA">
        <w:t xml:space="preserve">there is a very low association between training received and discipline. In other words, researchers in every discipline lacks training in RDM and DMP.  </w:t>
      </w:r>
    </w:p>
    <w:p w14:paraId="1AC5EB7A" w14:textId="77777777" w:rsidR="00F83DA8" w:rsidRDefault="00F83DA8" w:rsidP="00196DFA">
      <w:pPr>
        <w:pStyle w:val="Heading1"/>
        <w:spacing w:before="0" w:line="240" w:lineRule="auto"/>
        <w:jc w:val="left"/>
        <w:rPr>
          <w:sz w:val="22"/>
          <w:szCs w:val="22"/>
        </w:rPr>
      </w:pPr>
    </w:p>
    <w:p w14:paraId="40F48E7E" w14:textId="0983A7B8" w:rsidR="00615178" w:rsidRPr="004E4E7D" w:rsidRDefault="00615178" w:rsidP="00196DFA">
      <w:pPr>
        <w:pStyle w:val="Heading1"/>
        <w:spacing w:before="0" w:line="240" w:lineRule="auto"/>
        <w:jc w:val="left"/>
        <w:rPr>
          <w:sz w:val="22"/>
          <w:szCs w:val="22"/>
        </w:rPr>
      </w:pPr>
      <w:r w:rsidRPr="004E4E7D">
        <w:rPr>
          <w:sz w:val="22"/>
          <w:szCs w:val="22"/>
        </w:rPr>
        <w:t>Conclusion</w:t>
      </w:r>
    </w:p>
    <w:p w14:paraId="2FED0164" w14:textId="77777777" w:rsidR="00F83DA8" w:rsidRDefault="00F83DA8" w:rsidP="00196DFA">
      <w:pPr>
        <w:spacing w:after="0" w:line="240" w:lineRule="auto"/>
        <w:jc w:val="left"/>
        <w:rPr>
          <w:rStyle w:val="grey3"/>
          <w:lang w:val="en-US"/>
        </w:rPr>
      </w:pPr>
    </w:p>
    <w:p w14:paraId="295270B4" w14:textId="195F3027" w:rsidR="00615178" w:rsidRPr="004E4E7D" w:rsidRDefault="00615178" w:rsidP="00A9658B">
      <w:pPr>
        <w:spacing w:after="0" w:line="240" w:lineRule="auto"/>
        <w:jc w:val="left"/>
      </w:pPr>
      <w:r w:rsidRPr="004E4E7D">
        <w:rPr>
          <w:rStyle w:val="grey3"/>
          <w:lang w:val="en-US"/>
        </w:rPr>
        <w:t xml:space="preserve">UK Data Archive (2016) recommends some activities in the research data lifecycle </w:t>
      </w:r>
      <w:r w:rsidRPr="004E4E7D">
        <w:t>such as data creation, data access, analysis and re-use, are undertaken or primarily driven, by researchers, while the others – data management and preservation – form part of the key professional activities of data managers. Overall, our study shows some clear gaps in awareness and understanding</w:t>
      </w:r>
      <w:r w:rsidR="00BE4441">
        <w:t>. This indicates an overall</w:t>
      </w:r>
      <w:r w:rsidRPr="004E4E7D">
        <w:t xml:space="preserve"> a lack </w:t>
      </w:r>
      <w:r w:rsidR="00BE4441">
        <w:t xml:space="preserve">of </w:t>
      </w:r>
      <w:r w:rsidR="00D63B74">
        <w:t xml:space="preserve">researcher </w:t>
      </w:r>
      <w:r w:rsidRPr="004E4E7D">
        <w:t xml:space="preserve">capability </w:t>
      </w:r>
      <w:r w:rsidR="00BE4441">
        <w:t>in</w:t>
      </w:r>
      <w:r w:rsidRPr="004E4E7D">
        <w:t xml:space="preserve"> managing and sharing research data. Such gaps are evidenced by e.g., poor familiarity with </w:t>
      </w:r>
      <w:r w:rsidR="003B4CD1" w:rsidRPr="004E4E7D">
        <w:t xml:space="preserve">OA requirements, metadata and tagging, </w:t>
      </w:r>
      <w:r w:rsidRPr="004E4E7D">
        <w:t>DMP, file naming systems and version contro</w:t>
      </w:r>
      <w:r w:rsidR="00F940EA">
        <w:t>l, DOI and unique researcher I</w:t>
      </w:r>
      <w:r w:rsidR="00F940EA" w:rsidRPr="00F940EA">
        <w:t>D</w:t>
      </w:r>
      <w:r w:rsidRPr="00F940EA">
        <w:t>.</w:t>
      </w:r>
      <w:r w:rsidRPr="004E4E7D">
        <w:t xml:space="preserve"> Together these </w:t>
      </w:r>
      <w:r w:rsidR="00D63B74">
        <w:t>demonstrate</w:t>
      </w:r>
      <w:r w:rsidRPr="004E4E7D">
        <w:t xml:space="preserve"> the need for more research and training </w:t>
      </w:r>
      <w:r w:rsidR="00CE0D9D">
        <w:t xml:space="preserve">in </w:t>
      </w:r>
      <w:r w:rsidR="00BA79C7">
        <w:t>all</w:t>
      </w:r>
      <w:r w:rsidRPr="004E4E7D">
        <w:t xml:space="preserve"> aspects of RDM. </w:t>
      </w:r>
      <w:r w:rsidR="0001272B" w:rsidRPr="0001272B">
        <w:rPr>
          <w:highlight w:val="yellow"/>
        </w:rPr>
        <w:t>Some associations between researchers’ disciplines and their behaviours with regard to RDM practices were noted, but these need to be explored further at specific discipline levels rather than at broad discipline category level as done in this study</w:t>
      </w:r>
      <w:r w:rsidR="0001272B">
        <w:rPr>
          <w:highlight w:val="yellow"/>
        </w:rPr>
        <w:t xml:space="preserve">. Similarly further research is needed to establish researchers’ country and their behaviour with regard to RDM practices by choosing representative study samples </w:t>
      </w:r>
      <w:r w:rsidR="003F21A6">
        <w:rPr>
          <w:highlight w:val="yellow"/>
        </w:rPr>
        <w:t>from</w:t>
      </w:r>
      <w:r w:rsidR="0001272B">
        <w:rPr>
          <w:highlight w:val="yellow"/>
        </w:rPr>
        <w:t xml:space="preserve"> </w:t>
      </w:r>
      <w:r w:rsidR="00D96144">
        <w:rPr>
          <w:highlight w:val="yellow"/>
        </w:rPr>
        <w:t>many more countries</w:t>
      </w:r>
      <w:r w:rsidR="0001272B" w:rsidRPr="0001272B">
        <w:rPr>
          <w:highlight w:val="yellow"/>
        </w:rPr>
        <w:t>.</w:t>
      </w:r>
    </w:p>
    <w:p w14:paraId="6E3F8A4C" w14:textId="77777777" w:rsidR="00466B1D" w:rsidRPr="004E4E7D" w:rsidRDefault="00466B1D" w:rsidP="00196DFA">
      <w:pPr>
        <w:pStyle w:val="Heading1"/>
        <w:spacing w:before="0" w:line="240" w:lineRule="auto"/>
        <w:jc w:val="left"/>
      </w:pPr>
    </w:p>
    <w:p w14:paraId="6C4C8481" w14:textId="696A29BC" w:rsidR="00196DFA" w:rsidRPr="009D0289" w:rsidRDefault="00D108F7" w:rsidP="00196DFA">
      <w:pPr>
        <w:pStyle w:val="Heading1"/>
        <w:spacing w:before="0" w:line="240" w:lineRule="auto"/>
        <w:jc w:val="left"/>
        <w:rPr>
          <w:sz w:val="22"/>
          <w:szCs w:val="22"/>
        </w:rPr>
      </w:pPr>
      <w:r w:rsidRPr="009D0289">
        <w:rPr>
          <w:sz w:val="22"/>
          <w:szCs w:val="22"/>
        </w:rPr>
        <w:t>References</w:t>
      </w:r>
    </w:p>
    <w:p w14:paraId="3F44F980" w14:textId="2CC9B86B" w:rsidR="00924AC5" w:rsidRPr="009D0289" w:rsidRDefault="00924AC5" w:rsidP="00196DFA">
      <w:pPr>
        <w:spacing w:after="0" w:line="240" w:lineRule="auto"/>
      </w:pPr>
    </w:p>
    <w:p w14:paraId="4EC9FCE8" w14:textId="77777777" w:rsidR="00D108F7" w:rsidRPr="009D0289" w:rsidRDefault="00D108F7" w:rsidP="00796976">
      <w:pPr>
        <w:spacing w:after="0" w:line="240" w:lineRule="auto"/>
        <w:ind w:left="720" w:hanging="720"/>
        <w:jc w:val="left"/>
        <w:rPr>
          <w:sz w:val="20"/>
          <w:szCs w:val="20"/>
        </w:rPr>
      </w:pPr>
      <w:r w:rsidRPr="009D0289">
        <w:rPr>
          <w:sz w:val="20"/>
          <w:szCs w:val="20"/>
        </w:rPr>
        <w:t>Ayd</w:t>
      </w:r>
      <w:r w:rsidR="0046330B" w:rsidRPr="009D0289">
        <w:rPr>
          <w:sz w:val="20"/>
          <w:szCs w:val="20"/>
        </w:rPr>
        <w:t>ı</w:t>
      </w:r>
      <w:r w:rsidRPr="009D0289">
        <w:rPr>
          <w:sz w:val="20"/>
          <w:szCs w:val="20"/>
        </w:rPr>
        <w:t>no</w:t>
      </w:r>
      <w:r w:rsidR="0046330B" w:rsidRPr="009D0289">
        <w:rPr>
          <w:sz w:val="20"/>
          <w:szCs w:val="20"/>
        </w:rPr>
        <w:t>ğ</w:t>
      </w:r>
      <w:r w:rsidRPr="009D0289">
        <w:rPr>
          <w:sz w:val="20"/>
          <w:szCs w:val="20"/>
        </w:rPr>
        <w:t xml:space="preserve">lu, A.U. (2014). </w:t>
      </w:r>
      <w:r w:rsidRPr="009D0289">
        <w:rPr>
          <w:i/>
          <w:sz w:val="20"/>
          <w:szCs w:val="20"/>
        </w:rPr>
        <w:t>The social, technical, and policy landscape of in environmental sciences in Turkey</w:t>
      </w:r>
      <w:r w:rsidRPr="009D0289">
        <w:rPr>
          <w:sz w:val="20"/>
          <w:szCs w:val="20"/>
        </w:rPr>
        <w:t>. Paper presented at the 5th International Symposium on Information Management in a Changing World at Antalya, Turkey.</w:t>
      </w:r>
    </w:p>
    <w:p w14:paraId="35F825DA" w14:textId="773EBBD9" w:rsidR="00D108F7" w:rsidRPr="009D0289" w:rsidRDefault="00D108F7" w:rsidP="00796976">
      <w:pPr>
        <w:spacing w:after="0" w:line="240" w:lineRule="auto"/>
        <w:ind w:left="720" w:hanging="720"/>
        <w:jc w:val="left"/>
        <w:rPr>
          <w:sz w:val="20"/>
          <w:szCs w:val="20"/>
        </w:rPr>
      </w:pPr>
      <w:r w:rsidRPr="009D0289">
        <w:rPr>
          <w:sz w:val="20"/>
          <w:szCs w:val="20"/>
        </w:rPr>
        <w:t xml:space="preserve">Aydınoğlu, A.U. (2016). </w:t>
      </w:r>
      <w:r w:rsidRPr="009D0289">
        <w:rPr>
          <w:i/>
          <w:sz w:val="20"/>
          <w:szCs w:val="20"/>
        </w:rPr>
        <w:t>Araştırma verileri yönetimi: Türkiye. [Rese</w:t>
      </w:r>
      <w:r w:rsidR="00F134D1" w:rsidRPr="009D0289">
        <w:rPr>
          <w:i/>
          <w:sz w:val="20"/>
          <w:szCs w:val="20"/>
        </w:rPr>
        <w:t>ar</w:t>
      </w:r>
      <w:r w:rsidRPr="009D0289">
        <w:rPr>
          <w:i/>
          <w:sz w:val="20"/>
          <w:szCs w:val="20"/>
        </w:rPr>
        <w:t>ch data management: Turkey].</w:t>
      </w:r>
      <w:r w:rsidRPr="009D0289">
        <w:rPr>
          <w:sz w:val="20"/>
          <w:szCs w:val="20"/>
        </w:rPr>
        <w:t xml:space="preserve"> Paper presented at the 5th National Open Access Conference in Ankara, Turkey.</w:t>
      </w:r>
    </w:p>
    <w:p w14:paraId="0BD0E04F" w14:textId="06B8B315" w:rsidR="00342749" w:rsidRPr="009D0289" w:rsidRDefault="00D108F7" w:rsidP="00796976">
      <w:pPr>
        <w:spacing w:after="0" w:line="240" w:lineRule="auto"/>
        <w:ind w:left="720" w:hanging="720"/>
        <w:jc w:val="left"/>
        <w:rPr>
          <w:sz w:val="20"/>
          <w:szCs w:val="20"/>
        </w:rPr>
      </w:pPr>
      <w:r w:rsidRPr="009D0289">
        <w:rPr>
          <w:sz w:val="20"/>
          <w:szCs w:val="20"/>
        </w:rPr>
        <w:t>Aydınoğlu, A.U., Doğan, G. &amp; Taşkın, Z. (</w:t>
      </w:r>
      <w:r w:rsidR="004D45B4" w:rsidRPr="009D0289">
        <w:rPr>
          <w:sz w:val="20"/>
          <w:szCs w:val="20"/>
        </w:rPr>
        <w:t>2017</w:t>
      </w:r>
      <w:r w:rsidRPr="009D0289">
        <w:rPr>
          <w:sz w:val="20"/>
          <w:szCs w:val="20"/>
        </w:rPr>
        <w:t>)</w:t>
      </w:r>
      <w:r w:rsidR="004D45B4" w:rsidRPr="009D0289">
        <w:rPr>
          <w:sz w:val="20"/>
          <w:szCs w:val="20"/>
        </w:rPr>
        <w:t>.</w:t>
      </w:r>
      <w:r w:rsidRPr="009D0289">
        <w:rPr>
          <w:sz w:val="20"/>
          <w:szCs w:val="20"/>
        </w:rPr>
        <w:t xml:space="preserve"> Resea</w:t>
      </w:r>
      <w:r w:rsidR="007568A3" w:rsidRPr="009D0289">
        <w:rPr>
          <w:sz w:val="20"/>
          <w:szCs w:val="20"/>
        </w:rPr>
        <w:t>rch data management in Turkey: p</w:t>
      </w:r>
      <w:r w:rsidRPr="009D0289">
        <w:rPr>
          <w:sz w:val="20"/>
          <w:szCs w:val="20"/>
        </w:rPr>
        <w:t xml:space="preserve">erceptions and Practices. </w:t>
      </w:r>
      <w:r w:rsidRPr="009D0289">
        <w:rPr>
          <w:i/>
          <w:sz w:val="20"/>
          <w:szCs w:val="20"/>
        </w:rPr>
        <w:t>Library Hi-Tech</w:t>
      </w:r>
      <w:r w:rsidR="00E92D47" w:rsidRPr="009D0289">
        <w:rPr>
          <w:sz w:val="20"/>
          <w:szCs w:val="20"/>
        </w:rPr>
        <w:t xml:space="preserve">, </w:t>
      </w:r>
      <w:r w:rsidR="00E92D47" w:rsidRPr="009D0289">
        <w:rPr>
          <w:i/>
          <w:sz w:val="20"/>
          <w:szCs w:val="20"/>
        </w:rPr>
        <w:t>35(2)</w:t>
      </w:r>
      <w:r w:rsidR="00E92D47" w:rsidRPr="009D0289">
        <w:rPr>
          <w:sz w:val="20"/>
          <w:szCs w:val="20"/>
        </w:rPr>
        <w:t>, 271-289.</w:t>
      </w:r>
    </w:p>
    <w:p w14:paraId="4E7D5F2E" w14:textId="4FE89A58" w:rsidR="00550DA9" w:rsidRPr="009D0289" w:rsidRDefault="00342749" w:rsidP="00796976">
      <w:pPr>
        <w:spacing w:after="0" w:line="240" w:lineRule="auto"/>
        <w:ind w:left="720" w:hanging="720"/>
        <w:jc w:val="left"/>
        <w:rPr>
          <w:sz w:val="20"/>
          <w:szCs w:val="20"/>
          <w:lang w:val="fr-FR"/>
        </w:rPr>
      </w:pPr>
      <w:r w:rsidRPr="009D0289">
        <w:rPr>
          <w:sz w:val="20"/>
          <w:szCs w:val="20"/>
        </w:rPr>
        <w:t>Ball, A. &amp;</w:t>
      </w:r>
      <w:r w:rsidR="00D108F7" w:rsidRPr="009D0289">
        <w:rPr>
          <w:sz w:val="20"/>
          <w:szCs w:val="20"/>
        </w:rPr>
        <w:t xml:space="preserve"> Duke, M. (2015). How to track the impact of research data with metrics.</w:t>
      </w:r>
      <w:r w:rsidR="00550DA9" w:rsidRPr="009D0289">
        <w:rPr>
          <w:sz w:val="20"/>
          <w:szCs w:val="20"/>
        </w:rPr>
        <w:t xml:space="preserve"> </w:t>
      </w:r>
      <w:r w:rsidR="00550DA9" w:rsidRPr="009D0289">
        <w:rPr>
          <w:sz w:val="20"/>
          <w:szCs w:val="20"/>
          <w:lang w:val="fr-FR"/>
        </w:rPr>
        <w:t>Retrieved from</w:t>
      </w:r>
      <w:r w:rsidR="00D108F7" w:rsidRPr="009D0289">
        <w:rPr>
          <w:sz w:val="20"/>
          <w:szCs w:val="20"/>
        </w:rPr>
        <w:t xml:space="preserve"> </w:t>
      </w:r>
      <w:r w:rsidR="00550DA9" w:rsidRPr="009D0289">
        <w:rPr>
          <w:sz w:val="20"/>
          <w:szCs w:val="20"/>
          <w:lang w:val="fr-FR"/>
        </w:rPr>
        <w:t>Digital Curation Centre Web site: http://www.dcc.ac.uk/sites/default/files/documents/publications/reports/guides/How_To_Track_Data_Impact.pdf</w:t>
      </w:r>
    </w:p>
    <w:p w14:paraId="347D6AA6" w14:textId="3BB89334" w:rsidR="00D108F7" w:rsidRPr="009D0289" w:rsidRDefault="00D108F7" w:rsidP="00796976">
      <w:pPr>
        <w:spacing w:after="0" w:line="240" w:lineRule="auto"/>
        <w:ind w:left="720" w:hanging="720"/>
        <w:jc w:val="left"/>
        <w:rPr>
          <w:sz w:val="20"/>
          <w:szCs w:val="20"/>
        </w:rPr>
      </w:pPr>
      <w:r w:rsidRPr="009D0289">
        <w:rPr>
          <w:sz w:val="20"/>
          <w:szCs w:val="20"/>
        </w:rPr>
        <w:t>Beagrie, N</w:t>
      </w:r>
      <w:r w:rsidR="00342749" w:rsidRPr="009D0289">
        <w:rPr>
          <w:sz w:val="20"/>
          <w:szCs w:val="20"/>
        </w:rPr>
        <w:t>. &amp;</w:t>
      </w:r>
      <w:r w:rsidRPr="009D0289">
        <w:rPr>
          <w:sz w:val="20"/>
          <w:szCs w:val="20"/>
        </w:rPr>
        <w:t xml:space="preserve"> Houghton, J. (2013). The value and impact of data sharing and curation: A synthesis of three recent studies of UK research data centres. </w:t>
      </w:r>
      <w:r w:rsidR="00550DA9" w:rsidRPr="009D0289">
        <w:rPr>
          <w:sz w:val="20"/>
          <w:szCs w:val="20"/>
        </w:rPr>
        <w:t xml:space="preserve">Retrieved from JISC Web Site: </w:t>
      </w:r>
      <w:r w:rsidRPr="009D0289">
        <w:rPr>
          <w:sz w:val="20"/>
          <w:szCs w:val="20"/>
        </w:rPr>
        <w:t>http://repos</w:t>
      </w:r>
      <w:r w:rsidR="00342749" w:rsidRPr="009D0289">
        <w:rPr>
          <w:sz w:val="20"/>
          <w:szCs w:val="20"/>
        </w:rPr>
        <w:t>itory.jisc.ac.uk/5568/1/iDF308</w:t>
      </w:r>
      <w:r w:rsidRPr="009D0289">
        <w:rPr>
          <w:sz w:val="20"/>
          <w:szCs w:val="20"/>
        </w:rPr>
        <w:t>_Digital_Infrastructure_Directions_Report%2C_Jan14_v1-04.pdf</w:t>
      </w:r>
    </w:p>
    <w:p w14:paraId="4A7136F9" w14:textId="77777777" w:rsidR="00D108F7" w:rsidRPr="009D0289" w:rsidRDefault="00D108F7" w:rsidP="00796976">
      <w:pPr>
        <w:spacing w:after="0" w:line="240" w:lineRule="auto"/>
        <w:ind w:left="720" w:hanging="720"/>
        <w:jc w:val="left"/>
        <w:rPr>
          <w:sz w:val="20"/>
          <w:szCs w:val="20"/>
          <w:shd w:val="clear" w:color="auto" w:fill="FFFFFF"/>
        </w:rPr>
      </w:pPr>
      <w:r w:rsidRPr="009D0289">
        <w:rPr>
          <w:sz w:val="20"/>
          <w:szCs w:val="20"/>
          <w:shd w:val="clear" w:color="auto" w:fill="FFFFFF"/>
        </w:rPr>
        <w:t xml:space="preserve">Borgman, C.L. (2012). The conundrum of sharing research data. </w:t>
      </w:r>
      <w:r w:rsidRPr="009D0289">
        <w:rPr>
          <w:i/>
          <w:sz w:val="20"/>
          <w:szCs w:val="20"/>
          <w:shd w:val="clear" w:color="auto" w:fill="FFFFFF"/>
        </w:rPr>
        <w:t>Journal of the American Society for Information Science and Technology</w:t>
      </w:r>
      <w:r w:rsidRPr="009D0289">
        <w:rPr>
          <w:sz w:val="20"/>
          <w:szCs w:val="20"/>
          <w:shd w:val="clear" w:color="auto" w:fill="FFFFFF"/>
        </w:rPr>
        <w:t xml:space="preserve">, </w:t>
      </w:r>
      <w:r w:rsidRPr="009D0289">
        <w:rPr>
          <w:i/>
          <w:sz w:val="20"/>
          <w:szCs w:val="20"/>
          <w:shd w:val="clear" w:color="auto" w:fill="FFFFFF"/>
        </w:rPr>
        <w:t>63(6)</w:t>
      </w:r>
      <w:r w:rsidRPr="009D0289">
        <w:rPr>
          <w:sz w:val="20"/>
          <w:szCs w:val="20"/>
          <w:shd w:val="clear" w:color="auto" w:fill="FFFFFF"/>
        </w:rPr>
        <w:t xml:space="preserve">, 1059–1078. </w:t>
      </w:r>
    </w:p>
    <w:p w14:paraId="7456D209" w14:textId="396CD670" w:rsidR="00D108F7" w:rsidRPr="009D0289" w:rsidRDefault="00D108F7" w:rsidP="00796976">
      <w:pPr>
        <w:spacing w:after="0" w:line="240" w:lineRule="auto"/>
        <w:ind w:left="720" w:hanging="720"/>
        <w:jc w:val="left"/>
        <w:rPr>
          <w:sz w:val="20"/>
          <w:szCs w:val="20"/>
        </w:rPr>
      </w:pPr>
      <w:r w:rsidRPr="009D0289">
        <w:rPr>
          <w:sz w:val="20"/>
          <w:szCs w:val="20"/>
        </w:rPr>
        <w:t xml:space="preserve">Borgman, C.L. (2015). </w:t>
      </w:r>
      <w:r w:rsidRPr="009D0289">
        <w:rPr>
          <w:i/>
          <w:sz w:val="20"/>
          <w:szCs w:val="20"/>
        </w:rPr>
        <w:t>B</w:t>
      </w:r>
      <w:r w:rsidR="00924AC5" w:rsidRPr="009D0289">
        <w:rPr>
          <w:i/>
          <w:sz w:val="20"/>
          <w:szCs w:val="20"/>
        </w:rPr>
        <w:t>ig data, little data, no data: s</w:t>
      </w:r>
      <w:r w:rsidRPr="009D0289">
        <w:rPr>
          <w:i/>
          <w:sz w:val="20"/>
          <w:szCs w:val="20"/>
        </w:rPr>
        <w:t>cholarship in the networked world</w:t>
      </w:r>
      <w:r w:rsidRPr="009D0289">
        <w:rPr>
          <w:sz w:val="20"/>
          <w:szCs w:val="20"/>
        </w:rPr>
        <w:t xml:space="preserve">. Cambridge, MA, The MIT Press. </w:t>
      </w:r>
    </w:p>
    <w:p w14:paraId="41C48C78" w14:textId="646B6EBD" w:rsidR="00D108F7" w:rsidRPr="009D0289" w:rsidRDefault="00D108F7" w:rsidP="00796976">
      <w:pPr>
        <w:spacing w:after="0" w:line="240" w:lineRule="auto"/>
        <w:ind w:left="720" w:hanging="720"/>
        <w:jc w:val="left"/>
        <w:rPr>
          <w:rStyle w:val="Hyperlink"/>
          <w:color w:val="auto"/>
          <w:sz w:val="20"/>
          <w:szCs w:val="20"/>
        </w:rPr>
      </w:pPr>
      <w:r w:rsidRPr="009D0289">
        <w:rPr>
          <w:sz w:val="20"/>
          <w:szCs w:val="20"/>
        </w:rPr>
        <w:t>Borgman, C.L., Wallis, J.C., &amp; Enyedy, N. (2007). Little scie</w:t>
      </w:r>
      <w:r w:rsidR="007568A3" w:rsidRPr="009D0289">
        <w:rPr>
          <w:sz w:val="20"/>
          <w:szCs w:val="20"/>
        </w:rPr>
        <w:t>nce confronts the data deluge: h</w:t>
      </w:r>
      <w:r w:rsidRPr="009D0289">
        <w:rPr>
          <w:sz w:val="20"/>
          <w:szCs w:val="20"/>
        </w:rPr>
        <w:t xml:space="preserve">abitat ecology, embedded sensor networks, and digital libraries. </w:t>
      </w:r>
      <w:r w:rsidRPr="009D0289">
        <w:rPr>
          <w:i/>
          <w:sz w:val="20"/>
          <w:szCs w:val="20"/>
        </w:rPr>
        <w:t>International Journal of Digital Libraries</w:t>
      </w:r>
      <w:r w:rsidRPr="009D0289">
        <w:rPr>
          <w:sz w:val="20"/>
          <w:szCs w:val="20"/>
        </w:rPr>
        <w:t xml:space="preserve">, </w:t>
      </w:r>
      <w:r w:rsidRPr="009D0289">
        <w:rPr>
          <w:i/>
          <w:sz w:val="20"/>
          <w:szCs w:val="20"/>
        </w:rPr>
        <w:t>7(1-2)</w:t>
      </w:r>
      <w:r w:rsidRPr="009D0289">
        <w:rPr>
          <w:sz w:val="20"/>
          <w:szCs w:val="20"/>
        </w:rPr>
        <w:t>, 17-30.</w:t>
      </w:r>
    </w:p>
    <w:p w14:paraId="2C4DB255" w14:textId="77777777" w:rsidR="00D108F7" w:rsidRPr="009D0289" w:rsidRDefault="00D108F7" w:rsidP="00796976">
      <w:pPr>
        <w:pStyle w:val="frfield3"/>
        <w:spacing w:before="0" w:beforeAutospacing="0"/>
        <w:ind w:left="720" w:right="0" w:hanging="720"/>
        <w:jc w:val="left"/>
        <w:rPr>
          <w:sz w:val="20"/>
          <w:szCs w:val="20"/>
        </w:rPr>
      </w:pPr>
      <w:r w:rsidRPr="009D0289">
        <w:rPr>
          <w:spacing w:val="4"/>
          <w:sz w:val="20"/>
          <w:szCs w:val="20"/>
          <w:shd w:val="clear" w:color="auto" w:fill="FCFCFC"/>
        </w:rPr>
        <w:t xml:space="preserve">Borgman, C.L., Wallis, J.C., &amp; Mayernik, M.S. (2012). Who’s got the data? Interdependencies in science and technology collaborations. </w:t>
      </w:r>
      <w:r w:rsidRPr="009D0289">
        <w:rPr>
          <w:i/>
          <w:spacing w:val="4"/>
          <w:sz w:val="20"/>
          <w:szCs w:val="20"/>
          <w:shd w:val="clear" w:color="auto" w:fill="FCFCFC"/>
        </w:rPr>
        <w:t>Computer Supported Cooperative Work</w:t>
      </w:r>
      <w:r w:rsidRPr="009D0289">
        <w:rPr>
          <w:spacing w:val="4"/>
          <w:sz w:val="20"/>
          <w:szCs w:val="20"/>
          <w:shd w:val="clear" w:color="auto" w:fill="FCFCFC"/>
        </w:rPr>
        <w:t xml:space="preserve">, </w:t>
      </w:r>
      <w:r w:rsidRPr="009D0289">
        <w:rPr>
          <w:i/>
          <w:spacing w:val="4"/>
          <w:sz w:val="20"/>
          <w:szCs w:val="20"/>
          <w:shd w:val="clear" w:color="auto" w:fill="FCFCFC"/>
        </w:rPr>
        <w:t>21(6)</w:t>
      </w:r>
      <w:r w:rsidRPr="009D0289">
        <w:rPr>
          <w:spacing w:val="4"/>
          <w:sz w:val="20"/>
          <w:szCs w:val="20"/>
          <w:shd w:val="clear" w:color="auto" w:fill="FCFCFC"/>
        </w:rPr>
        <w:t xml:space="preserve">, 485-523. </w:t>
      </w:r>
    </w:p>
    <w:p w14:paraId="32F1C6B7" w14:textId="34ABB643" w:rsidR="004F77CD" w:rsidRPr="009D0289" w:rsidRDefault="004F77CD" w:rsidP="00796976">
      <w:pPr>
        <w:pStyle w:val="frfield3"/>
        <w:spacing w:before="0" w:beforeAutospacing="0"/>
        <w:ind w:left="720" w:right="0" w:hanging="720"/>
        <w:jc w:val="left"/>
        <w:rPr>
          <w:rStyle w:val="frlabel4"/>
          <w:sz w:val="20"/>
          <w:szCs w:val="20"/>
        </w:rPr>
      </w:pPr>
      <w:r w:rsidRPr="009D0289">
        <w:rPr>
          <w:rStyle w:val="frlabel4"/>
          <w:sz w:val="20"/>
          <w:szCs w:val="20"/>
        </w:rPr>
        <w:t>Carlson, J., Fosmire, M., Miller, C.C., &amp; Nelson, M.S. (2011). Determining da</w:t>
      </w:r>
      <w:r w:rsidR="007568A3" w:rsidRPr="009D0289">
        <w:rPr>
          <w:rStyle w:val="frlabel4"/>
          <w:sz w:val="20"/>
          <w:szCs w:val="20"/>
        </w:rPr>
        <w:t>ta information literacy needs: a</w:t>
      </w:r>
      <w:r w:rsidRPr="009D0289">
        <w:rPr>
          <w:rStyle w:val="frlabel4"/>
          <w:sz w:val="20"/>
          <w:szCs w:val="20"/>
        </w:rPr>
        <w:t xml:space="preserve"> study of students and research faculty. portal: </w:t>
      </w:r>
      <w:r w:rsidRPr="009D0289">
        <w:rPr>
          <w:rStyle w:val="frlabel4"/>
          <w:i/>
          <w:sz w:val="20"/>
          <w:szCs w:val="20"/>
        </w:rPr>
        <w:t>Libraries and the Academy</w:t>
      </w:r>
      <w:r w:rsidR="00924AC5" w:rsidRPr="009D0289">
        <w:rPr>
          <w:rStyle w:val="frlabel4"/>
          <w:i/>
          <w:sz w:val="20"/>
          <w:szCs w:val="20"/>
        </w:rPr>
        <w:t>,</w:t>
      </w:r>
      <w:r w:rsidRPr="009D0289">
        <w:rPr>
          <w:rStyle w:val="frlabel4"/>
          <w:sz w:val="20"/>
          <w:szCs w:val="20"/>
        </w:rPr>
        <w:t xml:space="preserve"> </w:t>
      </w:r>
      <w:r w:rsidRPr="009D0289">
        <w:rPr>
          <w:rStyle w:val="frlabel4"/>
          <w:i/>
          <w:sz w:val="20"/>
          <w:szCs w:val="20"/>
        </w:rPr>
        <w:t>11(2)</w:t>
      </w:r>
      <w:r w:rsidRPr="009D0289">
        <w:rPr>
          <w:rStyle w:val="frlabel4"/>
          <w:sz w:val="20"/>
          <w:szCs w:val="20"/>
        </w:rPr>
        <w:t>, 629-657.</w:t>
      </w:r>
    </w:p>
    <w:p w14:paraId="3A96C20E" w14:textId="30B7D34C" w:rsidR="00743ABF" w:rsidRPr="009D0289" w:rsidRDefault="00743ABF" w:rsidP="00796976">
      <w:pPr>
        <w:pStyle w:val="FootnoteText"/>
        <w:ind w:left="720" w:hanging="720"/>
        <w:jc w:val="left"/>
      </w:pPr>
      <w:r w:rsidRPr="009D0289">
        <w:t xml:space="preserve">Cartier, A., Moysan, M., </w:t>
      </w:r>
      <w:r w:rsidR="00550DA9" w:rsidRPr="009D0289">
        <w:t xml:space="preserve">&amp; </w:t>
      </w:r>
      <w:r w:rsidRPr="009D0289">
        <w:t>Reymonet, N.</w:t>
      </w:r>
      <w:r w:rsidR="00550DA9" w:rsidRPr="009D0289">
        <w:t xml:space="preserve"> </w:t>
      </w:r>
      <w:r w:rsidRPr="009D0289">
        <w:t>(2015).  Réaliser un plan de gestion de données, Paris, 9 janvier 2015.</w:t>
      </w:r>
    </w:p>
    <w:p w14:paraId="2B0FEBC0" w14:textId="58C8E724" w:rsidR="00D108F7" w:rsidRPr="009D0289" w:rsidRDefault="00D108F7" w:rsidP="00796976">
      <w:pPr>
        <w:pStyle w:val="frfield3"/>
        <w:spacing w:before="0" w:beforeAutospacing="0"/>
        <w:ind w:left="720" w:right="0" w:hanging="720"/>
        <w:jc w:val="left"/>
        <w:rPr>
          <w:sz w:val="20"/>
          <w:szCs w:val="20"/>
        </w:rPr>
      </w:pPr>
      <w:r w:rsidRPr="009D0289">
        <w:rPr>
          <w:sz w:val="20"/>
          <w:szCs w:val="20"/>
        </w:rPr>
        <w:t>Concordat on open resea</w:t>
      </w:r>
      <w:r w:rsidR="00550DA9" w:rsidRPr="009D0289">
        <w:rPr>
          <w:sz w:val="20"/>
          <w:szCs w:val="20"/>
        </w:rPr>
        <w:t>rch data (2015). V</w:t>
      </w:r>
      <w:r w:rsidRPr="009D0289">
        <w:rPr>
          <w:sz w:val="20"/>
          <w:szCs w:val="20"/>
        </w:rPr>
        <w:t>ersion 10, 17</w:t>
      </w:r>
      <w:r w:rsidRPr="009D0289">
        <w:rPr>
          <w:sz w:val="20"/>
          <w:szCs w:val="20"/>
          <w:vertAlign w:val="superscript"/>
        </w:rPr>
        <w:t>th</w:t>
      </w:r>
      <w:r w:rsidRPr="009D0289">
        <w:rPr>
          <w:sz w:val="20"/>
          <w:szCs w:val="20"/>
        </w:rPr>
        <w:t xml:space="preserve"> July, 2015. Retrieved from </w:t>
      </w:r>
      <w:hyperlink r:id="rId30" w:history="1">
        <w:r w:rsidRPr="009D0289">
          <w:rPr>
            <w:rStyle w:val="Hyperlink"/>
            <w:color w:val="auto"/>
            <w:sz w:val="20"/>
            <w:szCs w:val="20"/>
            <w:u w:val="none"/>
          </w:rPr>
          <w:t>http://www.rcuk.ac.uk/documents/documents/concordatopenresearchdata-pdf/</w:t>
        </w:r>
      </w:hyperlink>
      <w:r w:rsidRPr="009D0289">
        <w:rPr>
          <w:sz w:val="20"/>
          <w:szCs w:val="20"/>
        </w:rPr>
        <w:t xml:space="preserve"> </w:t>
      </w:r>
    </w:p>
    <w:p w14:paraId="1CD3DFA6" w14:textId="313BC85F" w:rsidR="00D108F7" w:rsidRPr="009D0289" w:rsidRDefault="009D0289" w:rsidP="00796976">
      <w:pPr>
        <w:pStyle w:val="frfield3"/>
        <w:spacing w:before="0" w:beforeAutospacing="0"/>
        <w:ind w:left="720" w:right="0" w:hanging="720"/>
        <w:jc w:val="left"/>
        <w:rPr>
          <w:sz w:val="20"/>
          <w:szCs w:val="20"/>
        </w:rPr>
      </w:pPr>
      <w:r w:rsidRPr="009D0289">
        <w:rPr>
          <w:sz w:val="20"/>
          <w:szCs w:val="20"/>
        </w:rPr>
        <w:t>The Data harvest: h</w:t>
      </w:r>
      <w:r w:rsidR="00D108F7" w:rsidRPr="009D0289">
        <w:rPr>
          <w:sz w:val="20"/>
          <w:szCs w:val="20"/>
        </w:rPr>
        <w:t>ow sharing research data can yield knowledge, jobs and grow</w:t>
      </w:r>
      <w:r w:rsidR="006F0B79" w:rsidRPr="009D0289">
        <w:rPr>
          <w:sz w:val="20"/>
          <w:szCs w:val="20"/>
        </w:rPr>
        <w:t>th (2014). An RDA Europe report</w:t>
      </w:r>
      <w:r w:rsidR="00D108F7" w:rsidRPr="009D0289">
        <w:rPr>
          <w:sz w:val="20"/>
          <w:szCs w:val="20"/>
        </w:rPr>
        <w:t>.</w:t>
      </w:r>
      <w:r w:rsidR="007957BA" w:rsidRPr="009D0289">
        <w:rPr>
          <w:sz w:val="20"/>
          <w:szCs w:val="20"/>
        </w:rPr>
        <w:t xml:space="preserve"> Retri</w:t>
      </w:r>
      <w:r w:rsidR="005A6255" w:rsidRPr="009D0289">
        <w:rPr>
          <w:sz w:val="20"/>
          <w:szCs w:val="20"/>
        </w:rPr>
        <w:t>e</w:t>
      </w:r>
      <w:r w:rsidR="007957BA" w:rsidRPr="009D0289">
        <w:rPr>
          <w:sz w:val="20"/>
          <w:szCs w:val="20"/>
        </w:rPr>
        <w:t>ved from</w:t>
      </w:r>
      <w:r w:rsidR="00D108F7" w:rsidRPr="009D0289">
        <w:rPr>
          <w:sz w:val="20"/>
          <w:szCs w:val="20"/>
        </w:rPr>
        <w:t xml:space="preserve"> https://rd-alliance.org/sites/default/files/attachment/The%20Data%20Harvest%20Final.pdf </w:t>
      </w:r>
    </w:p>
    <w:p w14:paraId="7B74FEC1" w14:textId="44BB2DC8" w:rsidR="00D108F7" w:rsidRPr="009D0289" w:rsidRDefault="00D108F7" w:rsidP="00796976">
      <w:pPr>
        <w:pStyle w:val="frfield3"/>
        <w:spacing w:before="0" w:beforeAutospacing="0"/>
        <w:ind w:left="720" w:right="0" w:hanging="720"/>
        <w:jc w:val="left"/>
        <w:rPr>
          <w:sz w:val="20"/>
          <w:szCs w:val="20"/>
        </w:rPr>
      </w:pPr>
      <w:r w:rsidRPr="009D0289">
        <w:rPr>
          <w:sz w:val="20"/>
          <w:szCs w:val="20"/>
        </w:rPr>
        <w:t>European Commission</w:t>
      </w:r>
      <w:r w:rsidR="009D0289" w:rsidRPr="009D0289">
        <w:rPr>
          <w:sz w:val="20"/>
          <w:szCs w:val="20"/>
        </w:rPr>
        <w:t>.</w:t>
      </w:r>
      <w:r w:rsidRPr="009D0289">
        <w:rPr>
          <w:sz w:val="20"/>
          <w:szCs w:val="20"/>
        </w:rPr>
        <w:t xml:space="preserve"> (2016). H2020: guidelines on fair data management in Horizon 2020. V3. 3, July 2016. </w:t>
      </w:r>
      <w:r w:rsidR="007957BA" w:rsidRPr="009D0289">
        <w:rPr>
          <w:sz w:val="20"/>
          <w:szCs w:val="20"/>
        </w:rPr>
        <w:t>P</w:t>
      </w:r>
      <w:r w:rsidRPr="009D0289">
        <w:rPr>
          <w:sz w:val="20"/>
          <w:szCs w:val="20"/>
        </w:rPr>
        <w:t>rogramme</w:t>
      </w:r>
      <w:r w:rsidR="007957BA" w:rsidRPr="009D0289">
        <w:rPr>
          <w:sz w:val="20"/>
          <w:szCs w:val="20"/>
        </w:rPr>
        <w:t xml:space="preserve">. Retrieved from </w:t>
      </w:r>
      <w:r w:rsidRPr="009D0289">
        <w:rPr>
          <w:sz w:val="20"/>
          <w:szCs w:val="20"/>
        </w:rPr>
        <w:t>http://ec.europa.eu/research/participants/data/ref/h2020/grants_manual/hi/oa_pilot/h2020-hi-oa-data-mgt_en.pdf</w:t>
      </w:r>
    </w:p>
    <w:p w14:paraId="525E33D0" w14:textId="1CE52150" w:rsidR="00D108F7" w:rsidRPr="009D0289" w:rsidRDefault="00D108F7" w:rsidP="00796976">
      <w:pPr>
        <w:pStyle w:val="NormalWeb"/>
        <w:spacing w:before="0" w:after="0" w:line="240" w:lineRule="auto"/>
        <w:ind w:left="720" w:right="0" w:hanging="720"/>
        <w:jc w:val="left"/>
        <w:rPr>
          <w:sz w:val="20"/>
          <w:szCs w:val="20"/>
        </w:rPr>
      </w:pPr>
      <w:r w:rsidRPr="009D0289">
        <w:rPr>
          <w:sz w:val="20"/>
          <w:szCs w:val="20"/>
          <w:shd w:val="clear" w:color="auto" w:fill="FFFFFF"/>
        </w:rPr>
        <w:t xml:space="preserve">Faniel, I.M., Kriesberg, A., &amp; Yakel, E. (2012). Data reuse and sensemaking among novice social scientists. </w:t>
      </w:r>
      <w:r w:rsidRPr="009D0289">
        <w:rPr>
          <w:i/>
          <w:sz w:val="20"/>
          <w:szCs w:val="20"/>
          <w:shd w:val="clear" w:color="auto" w:fill="FFFFFF"/>
        </w:rPr>
        <w:t>Proceedings of the American Society for Information Science and Technology</w:t>
      </w:r>
      <w:r w:rsidRPr="009D0289">
        <w:rPr>
          <w:sz w:val="20"/>
          <w:szCs w:val="20"/>
          <w:shd w:val="clear" w:color="auto" w:fill="FFFFFF"/>
        </w:rPr>
        <w:t>, 49(1), 1-10.</w:t>
      </w:r>
      <w:r w:rsidRPr="009D0289">
        <w:rPr>
          <w:sz w:val="20"/>
          <w:szCs w:val="20"/>
          <w:lang w:val="en-US"/>
        </w:rPr>
        <w:t xml:space="preserve"> Retrieved from http://onlinelibrary.wiley.com/doi/10.1002/meet.14504901068/pdf</w:t>
      </w:r>
    </w:p>
    <w:p w14:paraId="74EE443C" w14:textId="17EEB6B2" w:rsidR="00924AC5" w:rsidRPr="009D0289" w:rsidRDefault="00D108F7" w:rsidP="00796976">
      <w:pPr>
        <w:pStyle w:val="NormalWeb"/>
        <w:spacing w:before="0" w:after="0" w:line="240" w:lineRule="auto"/>
        <w:ind w:left="720" w:right="0" w:hanging="720"/>
        <w:jc w:val="left"/>
        <w:rPr>
          <w:sz w:val="20"/>
          <w:szCs w:val="20"/>
        </w:rPr>
      </w:pPr>
      <w:r w:rsidRPr="009D0289">
        <w:rPr>
          <w:sz w:val="20"/>
          <w:szCs w:val="20"/>
        </w:rPr>
        <w:t>Faniel, I., Kansa, E., Whitcher Kansa, S., Barrera-Gome</w:t>
      </w:r>
      <w:r w:rsidR="00B44AFD" w:rsidRPr="009D0289">
        <w:rPr>
          <w:sz w:val="20"/>
          <w:szCs w:val="20"/>
        </w:rPr>
        <w:t>z, J., &amp; Yakel, E. (2013). The c</w:t>
      </w:r>
      <w:r w:rsidRPr="009D0289">
        <w:rPr>
          <w:sz w:val="20"/>
          <w:szCs w:val="20"/>
        </w:rPr>
        <w:t>h</w:t>
      </w:r>
      <w:r w:rsidR="007568A3" w:rsidRPr="009D0289">
        <w:rPr>
          <w:sz w:val="20"/>
          <w:szCs w:val="20"/>
        </w:rPr>
        <w:t>allenges of digging data: a</w:t>
      </w:r>
      <w:r w:rsidRPr="009D0289">
        <w:rPr>
          <w:sz w:val="20"/>
          <w:szCs w:val="20"/>
        </w:rPr>
        <w:t xml:space="preserve"> study of context in archaeological data reuse</w:t>
      </w:r>
      <w:r w:rsidR="00B44AFD" w:rsidRPr="009D0289">
        <w:rPr>
          <w:sz w:val="20"/>
          <w:szCs w:val="20"/>
        </w:rPr>
        <w:t xml:space="preserve">. In </w:t>
      </w:r>
      <w:r w:rsidR="00B44AFD" w:rsidRPr="009D0289">
        <w:rPr>
          <w:i/>
          <w:sz w:val="20"/>
          <w:szCs w:val="20"/>
        </w:rPr>
        <w:t xml:space="preserve">Proceedings of the 13th ACM/IEEE-CS joint conference on Digital libraries (JCDL '13) </w:t>
      </w:r>
      <w:r w:rsidR="00B44AFD" w:rsidRPr="009D0289">
        <w:rPr>
          <w:sz w:val="20"/>
          <w:szCs w:val="20"/>
        </w:rPr>
        <w:t>(pp. 295-304). New York: ACM.</w:t>
      </w:r>
    </w:p>
    <w:p w14:paraId="7E532D21" w14:textId="7A387EFE" w:rsidR="00D108F7" w:rsidRPr="009D0289" w:rsidRDefault="00D108F7" w:rsidP="00796976">
      <w:pPr>
        <w:spacing w:after="0" w:line="240" w:lineRule="auto"/>
        <w:ind w:left="720" w:hanging="720"/>
        <w:jc w:val="left"/>
        <w:rPr>
          <w:sz w:val="20"/>
          <w:szCs w:val="20"/>
        </w:rPr>
      </w:pPr>
      <w:r w:rsidRPr="009D0289">
        <w:rPr>
          <w:sz w:val="20"/>
          <w:szCs w:val="20"/>
        </w:rPr>
        <w:t>Frank, E.P. &amp; Pharo, N. (2016). Academic librarians in data informa</w:t>
      </w:r>
      <w:r w:rsidR="007568A3" w:rsidRPr="009D0289">
        <w:rPr>
          <w:sz w:val="20"/>
          <w:szCs w:val="20"/>
        </w:rPr>
        <w:t>tion literacy instruction: a</w:t>
      </w:r>
      <w:r w:rsidRPr="009D0289">
        <w:rPr>
          <w:sz w:val="20"/>
          <w:szCs w:val="20"/>
        </w:rPr>
        <w:t xml:space="preserve"> case study in meteorology. </w:t>
      </w:r>
      <w:r w:rsidRPr="009D0289">
        <w:rPr>
          <w:i/>
          <w:sz w:val="20"/>
          <w:szCs w:val="20"/>
        </w:rPr>
        <w:t>College &amp; Research Libraries</w:t>
      </w:r>
      <w:r w:rsidRPr="009D0289">
        <w:rPr>
          <w:sz w:val="20"/>
          <w:szCs w:val="20"/>
        </w:rPr>
        <w:t xml:space="preserve">, </w:t>
      </w:r>
      <w:r w:rsidRPr="009D0289">
        <w:rPr>
          <w:i/>
          <w:sz w:val="20"/>
          <w:szCs w:val="20"/>
        </w:rPr>
        <w:t>77(4)</w:t>
      </w:r>
      <w:r w:rsidRPr="009D0289">
        <w:rPr>
          <w:sz w:val="20"/>
          <w:szCs w:val="20"/>
        </w:rPr>
        <w:t>, 536-52.</w:t>
      </w:r>
    </w:p>
    <w:p w14:paraId="41A28FDD" w14:textId="2CC62465" w:rsidR="00D108F7" w:rsidRPr="009D0289" w:rsidRDefault="00D108F7" w:rsidP="00796976">
      <w:pPr>
        <w:spacing w:after="0" w:line="240" w:lineRule="auto"/>
        <w:ind w:left="720" w:hanging="720"/>
        <w:jc w:val="left"/>
        <w:rPr>
          <w:sz w:val="20"/>
          <w:szCs w:val="20"/>
        </w:rPr>
      </w:pPr>
      <w:r w:rsidRPr="009D0289">
        <w:rPr>
          <w:sz w:val="20"/>
          <w:szCs w:val="20"/>
        </w:rPr>
        <w:t>Kol</w:t>
      </w:r>
      <w:r w:rsidR="007568A3" w:rsidRPr="009D0289">
        <w:rPr>
          <w:sz w:val="20"/>
          <w:szCs w:val="20"/>
        </w:rPr>
        <w:t>tay, T. (2015). Data literacy: i</w:t>
      </w:r>
      <w:r w:rsidRPr="009D0289">
        <w:rPr>
          <w:sz w:val="20"/>
          <w:szCs w:val="20"/>
        </w:rPr>
        <w:t xml:space="preserve">n search of a name and identity. </w:t>
      </w:r>
      <w:r w:rsidRPr="009D0289">
        <w:rPr>
          <w:i/>
          <w:sz w:val="20"/>
          <w:szCs w:val="20"/>
        </w:rPr>
        <w:t>Journal of Documentation</w:t>
      </w:r>
      <w:r w:rsidRPr="009D0289">
        <w:rPr>
          <w:sz w:val="20"/>
          <w:szCs w:val="20"/>
        </w:rPr>
        <w:t xml:space="preserve">, </w:t>
      </w:r>
      <w:r w:rsidRPr="009D0289">
        <w:rPr>
          <w:i/>
          <w:sz w:val="20"/>
          <w:szCs w:val="20"/>
        </w:rPr>
        <w:t>71(2)</w:t>
      </w:r>
      <w:r w:rsidR="00924AC5" w:rsidRPr="009D0289">
        <w:rPr>
          <w:sz w:val="20"/>
          <w:szCs w:val="20"/>
        </w:rPr>
        <w:t xml:space="preserve">, 401- </w:t>
      </w:r>
      <w:r w:rsidRPr="009D0289">
        <w:rPr>
          <w:sz w:val="20"/>
          <w:szCs w:val="20"/>
        </w:rPr>
        <w:t xml:space="preserve">415. </w:t>
      </w:r>
    </w:p>
    <w:p w14:paraId="1475E475" w14:textId="624CAAD2" w:rsidR="00D108F7" w:rsidRPr="009D0289" w:rsidRDefault="00D108F7" w:rsidP="00796976">
      <w:pPr>
        <w:spacing w:after="0" w:line="240" w:lineRule="auto"/>
        <w:ind w:left="720" w:hanging="720"/>
        <w:jc w:val="left"/>
        <w:rPr>
          <w:sz w:val="20"/>
          <w:szCs w:val="20"/>
        </w:rPr>
      </w:pPr>
      <w:r w:rsidRPr="009D0289">
        <w:rPr>
          <w:sz w:val="20"/>
          <w:szCs w:val="20"/>
        </w:rPr>
        <w:t>MacMillan, D. (2014). Data sharing and dis</w:t>
      </w:r>
      <w:r w:rsidR="007568A3" w:rsidRPr="009D0289">
        <w:rPr>
          <w:sz w:val="20"/>
          <w:szCs w:val="20"/>
        </w:rPr>
        <w:t>covery: w</w:t>
      </w:r>
      <w:r w:rsidRPr="009D0289">
        <w:rPr>
          <w:sz w:val="20"/>
          <w:szCs w:val="20"/>
        </w:rPr>
        <w:t>hat librarians need to know</w:t>
      </w:r>
      <w:r w:rsidR="006F0B79" w:rsidRPr="009D0289">
        <w:rPr>
          <w:sz w:val="20"/>
          <w:szCs w:val="20"/>
        </w:rPr>
        <w:t>.</w:t>
      </w:r>
      <w:r w:rsidRPr="009D0289">
        <w:rPr>
          <w:sz w:val="20"/>
          <w:szCs w:val="20"/>
        </w:rPr>
        <w:t xml:space="preserve"> </w:t>
      </w:r>
      <w:r w:rsidRPr="009D0289">
        <w:rPr>
          <w:i/>
          <w:sz w:val="20"/>
          <w:szCs w:val="20"/>
        </w:rPr>
        <w:t>The Journal of Academic Librarianship</w:t>
      </w:r>
      <w:r w:rsidRPr="009D0289">
        <w:rPr>
          <w:sz w:val="20"/>
          <w:szCs w:val="20"/>
        </w:rPr>
        <w:t xml:space="preserve">, </w:t>
      </w:r>
      <w:r w:rsidRPr="009D0289">
        <w:rPr>
          <w:i/>
          <w:sz w:val="20"/>
          <w:szCs w:val="20"/>
        </w:rPr>
        <w:t>40(5)</w:t>
      </w:r>
      <w:r w:rsidRPr="009D0289">
        <w:rPr>
          <w:sz w:val="20"/>
          <w:szCs w:val="20"/>
        </w:rPr>
        <w:t>, 541-549</w:t>
      </w:r>
      <w:r w:rsidR="007568A3" w:rsidRPr="009D0289">
        <w:rPr>
          <w:sz w:val="20"/>
          <w:szCs w:val="20"/>
        </w:rPr>
        <w:t>.</w:t>
      </w:r>
    </w:p>
    <w:p w14:paraId="09CA27CF" w14:textId="305620DC" w:rsidR="00D108F7" w:rsidRPr="009D0289" w:rsidRDefault="00D108F7" w:rsidP="00796976">
      <w:pPr>
        <w:spacing w:after="0" w:line="240" w:lineRule="auto"/>
        <w:ind w:left="720" w:hanging="720"/>
        <w:jc w:val="left"/>
        <w:rPr>
          <w:spacing w:val="4"/>
          <w:sz w:val="20"/>
          <w:szCs w:val="20"/>
          <w:shd w:val="clear" w:color="auto" w:fill="FCFCFC"/>
        </w:rPr>
      </w:pPr>
      <w:r w:rsidRPr="009D0289">
        <w:rPr>
          <w:spacing w:val="4"/>
          <w:sz w:val="20"/>
          <w:szCs w:val="20"/>
          <w:shd w:val="clear" w:color="auto" w:fill="FCFCFC"/>
        </w:rPr>
        <w:t xml:space="preserve">Mayernik, M.S., Wallis, J.C., &amp; Borgman, C.L. (2013). </w:t>
      </w:r>
      <w:r w:rsidR="007568A3" w:rsidRPr="009D0289">
        <w:rPr>
          <w:spacing w:val="4"/>
          <w:sz w:val="20"/>
          <w:szCs w:val="20"/>
          <w:shd w:val="clear" w:color="auto" w:fill="FCFCFC"/>
        </w:rPr>
        <w:t>Unearthing the infrastructure: h</w:t>
      </w:r>
      <w:r w:rsidRPr="009D0289">
        <w:rPr>
          <w:spacing w:val="4"/>
          <w:sz w:val="20"/>
          <w:szCs w:val="20"/>
          <w:shd w:val="clear" w:color="auto" w:fill="FCFCFC"/>
        </w:rPr>
        <w:t xml:space="preserve">umans and sensors in field-based scientific research. Computer Supported Cooperative Work, </w:t>
      </w:r>
      <w:r w:rsidRPr="009D0289">
        <w:rPr>
          <w:i/>
          <w:spacing w:val="4"/>
          <w:sz w:val="20"/>
          <w:szCs w:val="20"/>
          <w:shd w:val="clear" w:color="auto" w:fill="FCFCFC"/>
        </w:rPr>
        <w:t>22(1),</w:t>
      </w:r>
      <w:r w:rsidRPr="009D0289">
        <w:rPr>
          <w:spacing w:val="4"/>
          <w:sz w:val="20"/>
          <w:szCs w:val="20"/>
          <w:shd w:val="clear" w:color="auto" w:fill="FCFCFC"/>
        </w:rPr>
        <w:t xml:space="preserve"> 65-101</w:t>
      </w:r>
      <w:r w:rsidR="009D0289" w:rsidRPr="009D0289">
        <w:rPr>
          <w:spacing w:val="4"/>
          <w:sz w:val="20"/>
          <w:szCs w:val="20"/>
          <w:shd w:val="clear" w:color="auto" w:fill="FCFCFC"/>
        </w:rPr>
        <w:t>.</w:t>
      </w:r>
    </w:p>
    <w:p w14:paraId="0203F12F" w14:textId="1DBBD0B1" w:rsidR="00D108F7" w:rsidRPr="009D0289" w:rsidRDefault="00D108F7" w:rsidP="00796976">
      <w:pPr>
        <w:spacing w:after="0" w:line="240" w:lineRule="auto"/>
        <w:ind w:left="720" w:hanging="720"/>
        <w:jc w:val="left"/>
        <w:rPr>
          <w:sz w:val="20"/>
          <w:szCs w:val="20"/>
        </w:rPr>
      </w:pPr>
      <w:r w:rsidRPr="009D0289">
        <w:rPr>
          <w:sz w:val="20"/>
          <w:szCs w:val="20"/>
        </w:rPr>
        <w:t>RCUK Common Principles on data Poli</w:t>
      </w:r>
      <w:r w:rsidR="007957BA" w:rsidRPr="009D0289">
        <w:rPr>
          <w:sz w:val="20"/>
          <w:szCs w:val="20"/>
        </w:rPr>
        <w:t>cy (2015). Research Councils UK. Retrieved from</w:t>
      </w:r>
      <w:r w:rsidRPr="009D0289">
        <w:rPr>
          <w:sz w:val="20"/>
          <w:szCs w:val="20"/>
        </w:rPr>
        <w:t xml:space="preserve"> http://www.rcuk.ac.uk/research/datapolicy/</w:t>
      </w:r>
    </w:p>
    <w:p w14:paraId="6C4843FB" w14:textId="48583E4B" w:rsidR="00D108F7" w:rsidRPr="009D0289" w:rsidRDefault="00D108F7" w:rsidP="00796976">
      <w:pPr>
        <w:spacing w:after="0" w:line="240" w:lineRule="auto"/>
        <w:ind w:left="720" w:hanging="720"/>
        <w:jc w:val="left"/>
        <w:rPr>
          <w:sz w:val="20"/>
          <w:szCs w:val="20"/>
        </w:rPr>
      </w:pPr>
      <w:r w:rsidRPr="009D0289">
        <w:rPr>
          <w:sz w:val="20"/>
          <w:szCs w:val="20"/>
        </w:rPr>
        <w:t xml:space="preserve">Strasser, C. (2015). </w:t>
      </w:r>
      <w:r w:rsidRPr="009D0289">
        <w:rPr>
          <w:i/>
          <w:sz w:val="20"/>
          <w:szCs w:val="20"/>
        </w:rPr>
        <w:t>Research data management: a primer publication of the National Information Standards organization</w:t>
      </w:r>
      <w:r w:rsidR="009D0289">
        <w:rPr>
          <w:sz w:val="20"/>
          <w:szCs w:val="20"/>
        </w:rPr>
        <w:t>. Baltimore, MD: NISO.</w:t>
      </w:r>
    </w:p>
    <w:p w14:paraId="2B64DEF6" w14:textId="042E1D35" w:rsidR="00D108F7" w:rsidRPr="009D0289" w:rsidRDefault="00D108F7" w:rsidP="00796976">
      <w:pPr>
        <w:spacing w:after="0" w:line="240" w:lineRule="auto"/>
        <w:ind w:left="720" w:hanging="720"/>
        <w:jc w:val="left"/>
        <w:rPr>
          <w:sz w:val="20"/>
          <w:szCs w:val="20"/>
        </w:rPr>
      </w:pPr>
      <w:r w:rsidRPr="009D0289">
        <w:rPr>
          <w:sz w:val="20"/>
          <w:szCs w:val="20"/>
        </w:rPr>
        <w:t>Tonta, Y. (2013). Açık erişimin geleceği ve araştırma verilerine açık erişim. [Future of open access and open access to research data]. Paper presented at Library Seminars at Bilkent University, 17 December 2013, Ankara. Retrieved from: library.bilkent.edu.tr/activities/librarianship-seminars</w:t>
      </w:r>
      <w:r w:rsidR="009D0289">
        <w:rPr>
          <w:sz w:val="20"/>
          <w:szCs w:val="20"/>
        </w:rPr>
        <w:t>/presentations/yasar-tonta.pptx</w:t>
      </w:r>
    </w:p>
    <w:p w14:paraId="445192F7" w14:textId="1FD858FA" w:rsidR="00B8205D" w:rsidRDefault="00D108F7" w:rsidP="00B8205D">
      <w:pPr>
        <w:spacing w:after="0" w:line="240" w:lineRule="auto"/>
        <w:ind w:left="720" w:hanging="720"/>
        <w:jc w:val="left"/>
        <w:rPr>
          <w:sz w:val="20"/>
          <w:szCs w:val="20"/>
        </w:rPr>
      </w:pPr>
      <w:r w:rsidRPr="009D0289">
        <w:rPr>
          <w:sz w:val="20"/>
          <w:szCs w:val="20"/>
        </w:rPr>
        <w:t>UK Data Archive (2016). Create &amp; manage data. Research data lifecycle. Concordat on open access data (2015). version 10, 17</w:t>
      </w:r>
      <w:r w:rsidRPr="009D0289">
        <w:rPr>
          <w:sz w:val="20"/>
          <w:szCs w:val="20"/>
          <w:vertAlign w:val="superscript"/>
        </w:rPr>
        <w:t>th</w:t>
      </w:r>
      <w:r w:rsidRPr="009D0289">
        <w:rPr>
          <w:sz w:val="20"/>
          <w:szCs w:val="20"/>
        </w:rPr>
        <w:t xml:space="preserve"> July, 2015. Retrieved from </w:t>
      </w:r>
      <w:hyperlink r:id="rId31" w:history="1">
        <w:r w:rsidR="00B8205D" w:rsidRPr="00F82187">
          <w:rPr>
            <w:rStyle w:val="Hyperlink"/>
            <w:sz w:val="20"/>
            <w:szCs w:val="20"/>
          </w:rPr>
          <w:t>http://www.rcuk.ac.uk/documents/documents/concordatopenresearchdata-pdf/</w:t>
        </w:r>
      </w:hyperlink>
    </w:p>
    <w:p w14:paraId="10C3746A" w14:textId="475934F6" w:rsidR="00B8205D" w:rsidRPr="00B8205D" w:rsidRDefault="00B8205D" w:rsidP="00B8205D">
      <w:pPr>
        <w:spacing w:after="0" w:line="240" w:lineRule="auto"/>
        <w:ind w:left="720" w:hanging="720"/>
        <w:jc w:val="left"/>
        <w:rPr>
          <w:sz w:val="20"/>
          <w:szCs w:val="20"/>
        </w:rPr>
      </w:pPr>
      <w:r w:rsidRPr="00B8205D">
        <w:rPr>
          <w:sz w:val="20"/>
          <w:szCs w:val="20"/>
        </w:rPr>
        <w:t>Uhlir, P.F., &amp; Cohen, D. (2011). Internal document. Board on Research Data and Information, Policy and Global Affairs Division, National Academy of Sciences. 18 March 2011.</w:t>
      </w:r>
    </w:p>
    <w:p w14:paraId="2EDBBBFA" w14:textId="2C6BB6BD" w:rsidR="00D108F7" w:rsidRPr="009D0289" w:rsidRDefault="009D0289" w:rsidP="00796976">
      <w:pPr>
        <w:spacing w:after="0" w:line="240" w:lineRule="auto"/>
        <w:ind w:left="720" w:hanging="720"/>
        <w:jc w:val="left"/>
        <w:rPr>
          <w:sz w:val="20"/>
          <w:szCs w:val="20"/>
          <w:lang w:val="en"/>
        </w:rPr>
      </w:pPr>
      <w:r w:rsidRPr="009D0289">
        <w:rPr>
          <w:sz w:val="20"/>
          <w:szCs w:val="20"/>
          <w:lang w:val="en"/>
        </w:rPr>
        <w:t>Yakel, E. &amp;</w:t>
      </w:r>
      <w:r w:rsidR="00D108F7" w:rsidRPr="009D0289">
        <w:rPr>
          <w:sz w:val="20"/>
          <w:szCs w:val="20"/>
          <w:lang w:val="en"/>
        </w:rPr>
        <w:t xml:space="preserve"> Faniel, I. (2014). </w:t>
      </w:r>
      <w:r w:rsidR="007568A3" w:rsidRPr="009D0289">
        <w:rPr>
          <w:rStyle w:val="Emphasis"/>
          <w:i w:val="0"/>
          <w:sz w:val="20"/>
          <w:szCs w:val="20"/>
          <w:lang w:val="en"/>
        </w:rPr>
        <w:t>Virtuous circles: c</w:t>
      </w:r>
      <w:r w:rsidR="00D108F7" w:rsidRPr="009D0289">
        <w:rPr>
          <w:rStyle w:val="Emphasis"/>
          <w:i w:val="0"/>
          <w:sz w:val="20"/>
          <w:szCs w:val="20"/>
          <w:lang w:val="en"/>
        </w:rPr>
        <w:t>irculating old data through new collaborations</w:t>
      </w:r>
      <w:r w:rsidR="00D108F7" w:rsidRPr="009D0289">
        <w:rPr>
          <w:sz w:val="20"/>
          <w:szCs w:val="20"/>
          <w:lang w:val="en"/>
        </w:rPr>
        <w:t xml:space="preserve">. 17th ACM Conference on Computer Supported Cooperative Work and Social Computing Workshop: Sharing, Re-Use and Circulation of Resources in Cooperative Scientific Work. Baltimore, MD, February 15, 2014. </w:t>
      </w:r>
    </w:p>
    <w:p w14:paraId="3EC73B3D" w14:textId="5B361EFB" w:rsidR="00D108F7" w:rsidRPr="00E92D47" w:rsidRDefault="00D108F7" w:rsidP="00796976">
      <w:pPr>
        <w:spacing w:after="0" w:line="240" w:lineRule="auto"/>
        <w:ind w:left="720" w:hanging="720"/>
        <w:jc w:val="left"/>
        <w:rPr>
          <w:sz w:val="20"/>
          <w:szCs w:val="20"/>
          <w:shd w:val="clear" w:color="auto" w:fill="FFFFFF"/>
        </w:rPr>
      </w:pPr>
      <w:r w:rsidRPr="009D0289">
        <w:rPr>
          <w:sz w:val="20"/>
          <w:szCs w:val="20"/>
          <w:shd w:val="clear" w:color="auto" w:fill="FFFFFF"/>
        </w:rPr>
        <w:t xml:space="preserve">Wallis, J.C., Rolando, E., &amp; Borgman, C.L. (2013). If we share data, will anyone use them? Data sharing and reuse in the long tail of science and technology. </w:t>
      </w:r>
      <w:r w:rsidRPr="009D0289">
        <w:rPr>
          <w:i/>
          <w:sz w:val="20"/>
          <w:szCs w:val="20"/>
          <w:shd w:val="clear" w:color="auto" w:fill="FFFFFF"/>
        </w:rPr>
        <w:t>PLoS ONE 8(7),</w:t>
      </w:r>
      <w:r w:rsidRPr="009D0289">
        <w:rPr>
          <w:sz w:val="20"/>
          <w:szCs w:val="20"/>
          <w:shd w:val="clear" w:color="auto" w:fill="FFFFFF"/>
        </w:rPr>
        <w:t xml:space="preserve"> e67332.</w:t>
      </w:r>
      <w:r w:rsidRPr="00E92D47">
        <w:rPr>
          <w:sz w:val="20"/>
          <w:szCs w:val="20"/>
          <w:shd w:val="clear" w:color="auto" w:fill="FFFFFF"/>
        </w:rPr>
        <w:t xml:space="preserve"> </w:t>
      </w:r>
    </w:p>
    <w:p w14:paraId="2CCBC98D" w14:textId="4B54494E" w:rsidR="008A42D6" w:rsidRPr="00E92D47" w:rsidRDefault="008A42D6" w:rsidP="00196DFA">
      <w:pPr>
        <w:spacing w:after="0" w:line="240" w:lineRule="auto"/>
        <w:jc w:val="left"/>
        <w:rPr>
          <w:sz w:val="20"/>
          <w:szCs w:val="20"/>
          <w:shd w:val="clear" w:color="auto" w:fill="FFFFFF"/>
        </w:rPr>
      </w:pPr>
    </w:p>
    <w:p w14:paraId="7B8D0CD9" w14:textId="31465A9D" w:rsidR="008A42D6" w:rsidRPr="00E92D47" w:rsidRDefault="008A42D6" w:rsidP="00196DFA">
      <w:pPr>
        <w:spacing w:after="0" w:line="240" w:lineRule="auto"/>
        <w:jc w:val="left"/>
        <w:rPr>
          <w:sz w:val="20"/>
          <w:szCs w:val="20"/>
          <w:shd w:val="clear" w:color="auto" w:fill="FFFFFF"/>
        </w:rPr>
      </w:pPr>
    </w:p>
    <w:p w14:paraId="79169752" w14:textId="4CFB52A2" w:rsidR="00485732" w:rsidRPr="00E92D47" w:rsidRDefault="00485732" w:rsidP="00196DFA">
      <w:pPr>
        <w:spacing w:after="0" w:line="240" w:lineRule="auto"/>
        <w:jc w:val="left"/>
        <w:rPr>
          <w:b/>
          <w:sz w:val="20"/>
          <w:szCs w:val="20"/>
        </w:rPr>
      </w:pPr>
    </w:p>
    <w:p w14:paraId="609DE465" w14:textId="4A2227FE" w:rsidR="005A5BF6" w:rsidRPr="00E92D47" w:rsidRDefault="005A5BF6" w:rsidP="00196DFA">
      <w:pPr>
        <w:spacing w:after="0" w:line="240" w:lineRule="auto"/>
        <w:jc w:val="left"/>
        <w:rPr>
          <w:b/>
          <w:sz w:val="20"/>
          <w:szCs w:val="20"/>
        </w:rPr>
      </w:pPr>
    </w:p>
    <w:p w14:paraId="1B6508D4" w14:textId="6F65C80C" w:rsidR="005A5BF6" w:rsidRPr="00E92D47" w:rsidRDefault="005A5BF6" w:rsidP="00196DFA">
      <w:pPr>
        <w:spacing w:after="0" w:line="240" w:lineRule="auto"/>
        <w:rPr>
          <w:b/>
          <w:sz w:val="20"/>
          <w:szCs w:val="20"/>
        </w:rPr>
      </w:pPr>
    </w:p>
    <w:sectPr w:rsidR="005A5BF6" w:rsidRPr="00E92D47" w:rsidSect="004E4E7D">
      <w:headerReference w:type="default" r:id="rId32"/>
      <w:footerReference w:type="default" r:id="rId33"/>
      <w:pgSz w:w="11906" w:h="16838"/>
      <w:pgMar w:top="1985" w:right="1701" w:bottom="170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BAA1C3" w16cid:durableId="1EBCDD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F428C" w14:textId="77777777" w:rsidR="00F4116A" w:rsidRDefault="00F4116A" w:rsidP="00F650E7">
      <w:r>
        <w:separator/>
      </w:r>
    </w:p>
  </w:endnote>
  <w:endnote w:type="continuationSeparator" w:id="0">
    <w:p w14:paraId="040ED1B9" w14:textId="77777777" w:rsidR="00F4116A" w:rsidRDefault="00F4116A" w:rsidP="00F6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altName w:val="Bell MT"/>
    <w:charset w:val="00"/>
    <w:family w:val="auto"/>
    <w:pitch w:val="variable"/>
    <w:sig w:usb0="80000067"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811642"/>
      <w:docPartObj>
        <w:docPartGallery w:val="Page Numbers (Bottom of Page)"/>
        <w:docPartUnique/>
      </w:docPartObj>
    </w:sdtPr>
    <w:sdtEndPr/>
    <w:sdtContent>
      <w:p w14:paraId="066CE81B" w14:textId="0E0EB1A3" w:rsidR="00F4116A" w:rsidRDefault="00F4116A">
        <w:pPr>
          <w:pStyle w:val="Footer"/>
          <w:jc w:val="right"/>
        </w:pPr>
        <w:r>
          <w:fldChar w:fldCharType="begin"/>
        </w:r>
        <w:r>
          <w:instrText>PAGE   \* MERGEFORMAT</w:instrText>
        </w:r>
        <w:r>
          <w:fldChar w:fldCharType="separate"/>
        </w:r>
        <w:r w:rsidR="00935B3F" w:rsidRPr="00935B3F">
          <w:rPr>
            <w:noProof/>
            <w:lang w:val="tr-TR"/>
          </w:rPr>
          <w:t>1</w:t>
        </w:r>
        <w:r>
          <w:fldChar w:fldCharType="end"/>
        </w:r>
      </w:p>
    </w:sdtContent>
  </w:sdt>
  <w:p w14:paraId="1B111021" w14:textId="77777777" w:rsidR="00F4116A" w:rsidRDefault="00F4116A" w:rsidP="00F65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EE125" w14:textId="77777777" w:rsidR="00F4116A" w:rsidRDefault="00F4116A" w:rsidP="00F650E7">
      <w:r>
        <w:separator/>
      </w:r>
    </w:p>
  </w:footnote>
  <w:footnote w:type="continuationSeparator" w:id="0">
    <w:p w14:paraId="4D30B8AC" w14:textId="77777777" w:rsidR="00F4116A" w:rsidRDefault="00F4116A" w:rsidP="00F65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41130"/>
      <w:docPartObj>
        <w:docPartGallery w:val="Page Numbers (Top of Page)"/>
        <w:docPartUnique/>
      </w:docPartObj>
    </w:sdtPr>
    <w:sdtEndPr>
      <w:rPr>
        <w:noProof/>
      </w:rPr>
    </w:sdtEndPr>
    <w:sdtContent>
      <w:p w14:paraId="5CF6C0F4" w14:textId="312E95B4" w:rsidR="00F4116A" w:rsidRDefault="00F4116A">
        <w:pPr>
          <w:pStyle w:val="Header"/>
          <w:jc w:val="right"/>
        </w:pPr>
        <w:r>
          <w:fldChar w:fldCharType="begin"/>
        </w:r>
        <w:r>
          <w:instrText xml:space="preserve"> PAGE   \* MERGEFORMAT </w:instrText>
        </w:r>
        <w:r>
          <w:fldChar w:fldCharType="separate"/>
        </w:r>
        <w:r w:rsidR="00935B3F">
          <w:rPr>
            <w:noProof/>
          </w:rPr>
          <w:t>1</w:t>
        </w:r>
        <w:r>
          <w:rPr>
            <w:noProof/>
          </w:rPr>
          <w:fldChar w:fldCharType="end"/>
        </w:r>
      </w:p>
    </w:sdtContent>
  </w:sdt>
  <w:p w14:paraId="7E735D00" w14:textId="77777777" w:rsidR="00F4116A" w:rsidRDefault="00F41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800"/>
    <w:multiLevelType w:val="hybridMultilevel"/>
    <w:tmpl w:val="7F682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D40602"/>
    <w:multiLevelType w:val="hybridMultilevel"/>
    <w:tmpl w:val="49186F1E"/>
    <w:lvl w:ilvl="0" w:tplc="38A2FDA6">
      <w:numFmt w:val="bullet"/>
      <w:lvlText w:val="•"/>
      <w:lvlJc w:val="left"/>
      <w:pPr>
        <w:ind w:left="720" w:hanging="360"/>
      </w:pPr>
      <w:rPr>
        <w:rFonts w:ascii="Times New Roman" w:hAnsi="Times New Roman" w:hint="default"/>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203AA3"/>
    <w:multiLevelType w:val="hybridMultilevel"/>
    <w:tmpl w:val="90244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516694"/>
    <w:multiLevelType w:val="hybridMultilevel"/>
    <w:tmpl w:val="1316A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971373"/>
    <w:multiLevelType w:val="hybridMultilevel"/>
    <w:tmpl w:val="C15A128E"/>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5" w15:restartNumberingAfterBreak="0">
    <w:nsid w:val="0D360ACC"/>
    <w:multiLevelType w:val="hybridMultilevel"/>
    <w:tmpl w:val="C116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A77C9"/>
    <w:multiLevelType w:val="hybridMultilevel"/>
    <w:tmpl w:val="388A824C"/>
    <w:lvl w:ilvl="0" w:tplc="38A2FDA6">
      <w:numFmt w:val="bullet"/>
      <w:lvlText w:val="•"/>
      <w:lvlJc w:val="left"/>
      <w:pPr>
        <w:ind w:left="720" w:hanging="360"/>
      </w:pPr>
      <w:rPr>
        <w:rFonts w:ascii="Times New Roman" w:hAnsi="Times New Roman" w:hint="default"/>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024626C"/>
    <w:multiLevelType w:val="hybridMultilevel"/>
    <w:tmpl w:val="4DECA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D71565"/>
    <w:multiLevelType w:val="hybridMultilevel"/>
    <w:tmpl w:val="3FFC0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D519F"/>
    <w:multiLevelType w:val="hybridMultilevel"/>
    <w:tmpl w:val="1670503A"/>
    <w:lvl w:ilvl="0" w:tplc="38A2FDA6">
      <w:numFmt w:val="bullet"/>
      <w:lvlText w:val="•"/>
      <w:lvlJc w:val="left"/>
      <w:pPr>
        <w:ind w:left="360" w:hanging="360"/>
      </w:pPr>
      <w:rPr>
        <w:rFonts w:ascii="Times New Roman" w:hAnsi="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914481"/>
    <w:multiLevelType w:val="hybridMultilevel"/>
    <w:tmpl w:val="8206B2DA"/>
    <w:lvl w:ilvl="0" w:tplc="38A2FDA6">
      <w:numFmt w:val="bullet"/>
      <w:lvlText w:val="•"/>
      <w:lvlJc w:val="left"/>
      <w:pPr>
        <w:ind w:left="720" w:hanging="360"/>
      </w:pPr>
      <w:rPr>
        <w:rFonts w:ascii="Times New Roman" w:hAnsi="Times New Roman"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6F2F60"/>
    <w:multiLevelType w:val="hybridMultilevel"/>
    <w:tmpl w:val="4CDE7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56C0E"/>
    <w:multiLevelType w:val="hybridMultilevel"/>
    <w:tmpl w:val="2FB6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875CA9"/>
    <w:multiLevelType w:val="hybridMultilevel"/>
    <w:tmpl w:val="F2A09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216D9B"/>
    <w:multiLevelType w:val="hybridMultilevel"/>
    <w:tmpl w:val="5386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486748"/>
    <w:multiLevelType w:val="hybridMultilevel"/>
    <w:tmpl w:val="E67CE78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335E5F4E"/>
    <w:multiLevelType w:val="hybridMultilevel"/>
    <w:tmpl w:val="FE42EE70"/>
    <w:lvl w:ilvl="0" w:tplc="38A2FDA6">
      <w:numFmt w:val="bullet"/>
      <w:lvlText w:val="•"/>
      <w:lvlJc w:val="left"/>
      <w:pPr>
        <w:ind w:left="720" w:hanging="360"/>
      </w:pPr>
      <w:rPr>
        <w:rFonts w:ascii="Times New Roman" w:hAnsi="Times New Roman"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B32335"/>
    <w:multiLevelType w:val="hybridMultilevel"/>
    <w:tmpl w:val="A8A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BF0B10"/>
    <w:multiLevelType w:val="hybridMultilevel"/>
    <w:tmpl w:val="1C823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DE1370"/>
    <w:multiLevelType w:val="hybridMultilevel"/>
    <w:tmpl w:val="8F762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5D4C87"/>
    <w:multiLevelType w:val="hybridMultilevel"/>
    <w:tmpl w:val="3AD44D2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18F4E4D"/>
    <w:multiLevelType w:val="hybridMultilevel"/>
    <w:tmpl w:val="2E8ADD3A"/>
    <w:lvl w:ilvl="0" w:tplc="38A2FDA6">
      <w:numFmt w:val="bullet"/>
      <w:lvlText w:val="•"/>
      <w:lvlJc w:val="left"/>
      <w:pPr>
        <w:ind w:left="360" w:hanging="360"/>
      </w:pPr>
      <w:rPr>
        <w:rFonts w:ascii="Times New Roman" w:hAnsi="Times New Roman" w:hint="default"/>
        <w:sz w:val="18"/>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44EB278C"/>
    <w:multiLevelType w:val="hybridMultilevel"/>
    <w:tmpl w:val="D3D2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637FCD"/>
    <w:multiLevelType w:val="hybridMultilevel"/>
    <w:tmpl w:val="70DC33D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4" w15:restartNumberingAfterBreak="0">
    <w:nsid w:val="469462D5"/>
    <w:multiLevelType w:val="hybridMultilevel"/>
    <w:tmpl w:val="EBF24300"/>
    <w:lvl w:ilvl="0" w:tplc="DE1A18D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47D921E1"/>
    <w:multiLevelType w:val="hybridMultilevel"/>
    <w:tmpl w:val="D454318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8760A59"/>
    <w:multiLevelType w:val="hybridMultilevel"/>
    <w:tmpl w:val="FDCC2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691488"/>
    <w:multiLevelType w:val="hybridMultilevel"/>
    <w:tmpl w:val="6D364D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C842F8"/>
    <w:multiLevelType w:val="hybridMultilevel"/>
    <w:tmpl w:val="BBA098C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91A753E"/>
    <w:multiLevelType w:val="hybridMultilevel"/>
    <w:tmpl w:val="41D28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D61E31"/>
    <w:multiLevelType w:val="hybridMultilevel"/>
    <w:tmpl w:val="D88C0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6A6DEF"/>
    <w:multiLevelType w:val="hybridMultilevel"/>
    <w:tmpl w:val="8B12A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F67807"/>
    <w:multiLevelType w:val="hybridMultilevel"/>
    <w:tmpl w:val="E0FEF2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3CA7B25"/>
    <w:multiLevelType w:val="hybridMultilevel"/>
    <w:tmpl w:val="EDDA8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76651A"/>
    <w:multiLevelType w:val="hybridMultilevel"/>
    <w:tmpl w:val="E24C2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035F3F"/>
    <w:multiLevelType w:val="hybridMultilevel"/>
    <w:tmpl w:val="5B50903A"/>
    <w:lvl w:ilvl="0" w:tplc="38A2FDA6">
      <w:numFmt w:val="bullet"/>
      <w:lvlText w:val="•"/>
      <w:lvlJc w:val="left"/>
      <w:pPr>
        <w:ind w:left="720" w:hanging="360"/>
      </w:pPr>
      <w:rPr>
        <w:rFonts w:ascii="Times New Roman" w:hAnsi="Times New Roman"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FF1DE8"/>
    <w:multiLevelType w:val="multilevel"/>
    <w:tmpl w:val="FF8A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266470"/>
    <w:multiLevelType w:val="hybridMultilevel"/>
    <w:tmpl w:val="DC868EA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763D5E7F"/>
    <w:multiLevelType w:val="hybridMultilevel"/>
    <w:tmpl w:val="F300D3C4"/>
    <w:lvl w:ilvl="0" w:tplc="38A2FDA6">
      <w:numFmt w:val="bullet"/>
      <w:lvlText w:val="•"/>
      <w:lvlJc w:val="left"/>
      <w:pPr>
        <w:ind w:left="829" w:hanging="360"/>
      </w:pPr>
      <w:rPr>
        <w:rFonts w:ascii="Times New Roman" w:hAnsi="Times New Roman" w:hint="default"/>
        <w:sz w:val="18"/>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39" w15:restartNumberingAfterBreak="0">
    <w:nsid w:val="788C774B"/>
    <w:multiLevelType w:val="hybridMultilevel"/>
    <w:tmpl w:val="B1404FBE"/>
    <w:lvl w:ilvl="0" w:tplc="38A2FDA6">
      <w:numFmt w:val="bullet"/>
      <w:lvlText w:val="•"/>
      <w:lvlJc w:val="left"/>
      <w:pPr>
        <w:ind w:left="720" w:hanging="360"/>
      </w:pPr>
      <w:rPr>
        <w:rFonts w:ascii="Times New Roman" w:hAnsi="Times New Roman" w:hint="default"/>
        <w:sz w:val="18"/>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B5C4716"/>
    <w:multiLevelType w:val="hybridMultilevel"/>
    <w:tmpl w:val="2BF6C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D029C0"/>
    <w:multiLevelType w:val="hybridMultilevel"/>
    <w:tmpl w:val="B4D02AD8"/>
    <w:lvl w:ilvl="0" w:tplc="38A2FDA6">
      <w:numFmt w:val="bullet"/>
      <w:lvlText w:val="•"/>
      <w:lvlJc w:val="left"/>
      <w:pPr>
        <w:ind w:left="720" w:hanging="360"/>
      </w:pPr>
      <w:rPr>
        <w:rFonts w:ascii="Times New Roman" w:hAnsi="Times New Roman"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7"/>
  </w:num>
  <w:num w:numId="4">
    <w:abstractNumId w:val="5"/>
  </w:num>
  <w:num w:numId="5">
    <w:abstractNumId w:val="26"/>
  </w:num>
  <w:num w:numId="6">
    <w:abstractNumId w:val="40"/>
  </w:num>
  <w:num w:numId="7">
    <w:abstractNumId w:val="36"/>
  </w:num>
  <w:num w:numId="8">
    <w:abstractNumId w:val="3"/>
  </w:num>
  <w:num w:numId="9">
    <w:abstractNumId w:val="31"/>
  </w:num>
  <w:num w:numId="10">
    <w:abstractNumId w:val="2"/>
  </w:num>
  <w:num w:numId="11">
    <w:abstractNumId w:val="37"/>
  </w:num>
  <w:num w:numId="12">
    <w:abstractNumId w:val="33"/>
  </w:num>
  <w:num w:numId="13">
    <w:abstractNumId w:val="0"/>
  </w:num>
  <w:num w:numId="14">
    <w:abstractNumId w:val="15"/>
  </w:num>
  <w:num w:numId="15">
    <w:abstractNumId w:val="4"/>
  </w:num>
  <w:num w:numId="16">
    <w:abstractNumId w:val="34"/>
  </w:num>
  <w:num w:numId="17">
    <w:abstractNumId w:val="12"/>
  </w:num>
  <w:num w:numId="18">
    <w:abstractNumId w:val="13"/>
  </w:num>
  <w:num w:numId="19">
    <w:abstractNumId w:val="29"/>
  </w:num>
  <w:num w:numId="20">
    <w:abstractNumId w:val="23"/>
  </w:num>
  <w:num w:numId="21">
    <w:abstractNumId w:val="11"/>
  </w:num>
  <w:num w:numId="22">
    <w:abstractNumId w:val="17"/>
  </w:num>
  <w:num w:numId="23">
    <w:abstractNumId w:val="14"/>
  </w:num>
  <w:num w:numId="24">
    <w:abstractNumId w:val="22"/>
  </w:num>
  <w:num w:numId="25">
    <w:abstractNumId w:val="9"/>
  </w:num>
  <w:num w:numId="26">
    <w:abstractNumId w:val="6"/>
  </w:num>
  <w:num w:numId="27">
    <w:abstractNumId w:val="41"/>
  </w:num>
  <w:num w:numId="28">
    <w:abstractNumId w:val="16"/>
  </w:num>
  <w:num w:numId="29">
    <w:abstractNumId w:val="39"/>
  </w:num>
  <w:num w:numId="30">
    <w:abstractNumId w:val="21"/>
  </w:num>
  <w:num w:numId="31">
    <w:abstractNumId w:val="1"/>
  </w:num>
  <w:num w:numId="32">
    <w:abstractNumId w:val="38"/>
  </w:num>
  <w:num w:numId="33">
    <w:abstractNumId w:val="35"/>
  </w:num>
  <w:num w:numId="34">
    <w:abstractNumId w:val="10"/>
  </w:num>
  <w:num w:numId="35">
    <w:abstractNumId w:val="18"/>
  </w:num>
  <w:num w:numId="36">
    <w:abstractNumId w:val="25"/>
  </w:num>
  <w:num w:numId="37">
    <w:abstractNumId w:val="28"/>
  </w:num>
  <w:num w:numId="38">
    <w:abstractNumId w:val="32"/>
  </w:num>
  <w:num w:numId="39">
    <w:abstractNumId w:val="8"/>
  </w:num>
  <w:num w:numId="40">
    <w:abstractNumId w:val="20"/>
  </w:num>
  <w:num w:numId="41">
    <w:abstractNumId w:val="24"/>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tr-TR"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AE"/>
    <w:rsid w:val="000001B4"/>
    <w:rsid w:val="0000035F"/>
    <w:rsid w:val="000012C1"/>
    <w:rsid w:val="0000132E"/>
    <w:rsid w:val="00001AC6"/>
    <w:rsid w:val="000021A8"/>
    <w:rsid w:val="000031E1"/>
    <w:rsid w:val="00003BC5"/>
    <w:rsid w:val="0000511A"/>
    <w:rsid w:val="00005947"/>
    <w:rsid w:val="00006135"/>
    <w:rsid w:val="00012671"/>
    <w:rsid w:val="0001272B"/>
    <w:rsid w:val="000129DD"/>
    <w:rsid w:val="00015450"/>
    <w:rsid w:val="00016E21"/>
    <w:rsid w:val="00017ADC"/>
    <w:rsid w:val="00020D53"/>
    <w:rsid w:val="00021996"/>
    <w:rsid w:val="000220D1"/>
    <w:rsid w:val="000239C7"/>
    <w:rsid w:val="00024E81"/>
    <w:rsid w:val="000251FF"/>
    <w:rsid w:val="00030FE8"/>
    <w:rsid w:val="0003125C"/>
    <w:rsid w:val="00032FC7"/>
    <w:rsid w:val="000333C8"/>
    <w:rsid w:val="000340D5"/>
    <w:rsid w:val="00036136"/>
    <w:rsid w:val="000365E4"/>
    <w:rsid w:val="0004003B"/>
    <w:rsid w:val="00040567"/>
    <w:rsid w:val="0004133E"/>
    <w:rsid w:val="00042C60"/>
    <w:rsid w:val="00046A48"/>
    <w:rsid w:val="000476E5"/>
    <w:rsid w:val="00050822"/>
    <w:rsid w:val="00050D24"/>
    <w:rsid w:val="00051506"/>
    <w:rsid w:val="000516CB"/>
    <w:rsid w:val="00052432"/>
    <w:rsid w:val="00053E4B"/>
    <w:rsid w:val="000540F3"/>
    <w:rsid w:val="00054558"/>
    <w:rsid w:val="00055EA0"/>
    <w:rsid w:val="00055F7F"/>
    <w:rsid w:val="000579D1"/>
    <w:rsid w:val="0006283D"/>
    <w:rsid w:val="00062F73"/>
    <w:rsid w:val="00063D51"/>
    <w:rsid w:val="000649F1"/>
    <w:rsid w:val="00071D3A"/>
    <w:rsid w:val="0007341F"/>
    <w:rsid w:val="00074860"/>
    <w:rsid w:val="00075304"/>
    <w:rsid w:val="00075B81"/>
    <w:rsid w:val="00075C1F"/>
    <w:rsid w:val="00076598"/>
    <w:rsid w:val="00077E1C"/>
    <w:rsid w:val="00080AD9"/>
    <w:rsid w:val="00080E41"/>
    <w:rsid w:val="00082754"/>
    <w:rsid w:val="00083BF4"/>
    <w:rsid w:val="00086332"/>
    <w:rsid w:val="000866AC"/>
    <w:rsid w:val="00086CD6"/>
    <w:rsid w:val="00087B25"/>
    <w:rsid w:val="00087C42"/>
    <w:rsid w:val="00090424"/>
    <w:rsid w:val="00091B35"/>
    <w:rsid w:val="00091E1E"/>
    <w:rsid w:val="00092650"/>
    <w:rsid w:val="0009299D"/>
    <w:rsid w:val="00094623"/>
    <w:rsid w:val="000952C9"/>
    <w:rsid w:val="000956D1"/>
    <w:rsid w:val="00096A28"/>
    <w:rsid w:val="000978DC"/>
    <w:rsid w:val="000A2A7B"/>
    <w:rsid w:val="000A32C7"/>
    <w:rsid w:val="000A5178"/>
    <w:rsid w:val="000A703C"/>
    <w:rsid w:val="000B051A"/>
    <w:rsid w:val="000B1DE0"/>
    <w:rsid w:val="000B3DBA"/>
    <w:rsid w:val="000B4FB0"/>
    <w:rsid w:val="000B5E92"/>
    <w:rsid w:val="000B6DA8"/>
    <w:rsid w:val="000C26B9"/>
    <w:rsid w:val="000C2ECB"/>
    <w:rsid w:val="000C35DB"/>
    <w:rsid w:val="000C36DC"/>
    <w:rsid w:val="000C3C07"/>
    <w:rsid w:val="000C5938"/>
    <w:rsid w:val="000C7095"/>
    <w:rsid w:val="000D0ABD"/>
    <w:rsid w:val="000D424E"/>
    <w:rsid w:val="000D48EE"/>
    <w:rsid w:val="000D666E"/>
    <w:rsid w:val="000D67E8"/>
    <w:rsid w:val="000D74EC"/>
    <w:rsid w:val="000E2FC4"/>
    <w:rsid w:val="000E39C4"/>
    <w:rsid w:val="000E48E7"/>
    <w:rsid w:val="000E61E3"/>
    <w:rsid w:val="000F0099"/>
    <w:rsid w:val="000F05A5"/>
    <w:rsid w:val="000F13EE"/>
    <w:rsid w:val="000F187D"/>
    <w:rsid w:val="000F1E8D"/>
    <w:rsid w:val="000F29FF"/>
    <w:rsid w:val="000F325F"/>
    <w:rsid w:val="000F3C2E"/>
    <w:rsid w:val="000F3E92"/>
    <w:rsid w:val="000F5ABF"/>
    <w:rsid w:val="0010006A"/>
    <w:rsid w:val="00100076"/>
    <w:rsid w:val="00100716"/>
    <w:rsid w:val="001011EF"/>
    <w:rsid w:val="00102564"/>
    <w:rsid w:val="00102C3A"/>
    <w:rsid w:val="001033F5"/>
    <w:rsid w:val="001035A2"/>
    <w:rsid w:val="001053CA"/>
    <w:rsid w:val="0010556B"/>
    <w:rsid w:val="00106F23"/>
    <w:rsid w:val="001106AC"/>
    <w:rsid w:val="00112A21"/>
    <w:rsid w:val="00114ADD"/>
    <w:rsid w:val="00115B52"/>
    <w:rsid w:val="00116048"/>
    <w:rsid w:val="001161E0"/>
    <w:rsid w:val="00116A03"/>
    <w:rsid w:val="001173F5"/>
    <w:rsid w:val="001206F2"/>
    <w:rsid w:val="001207C3"/>
    <w:rsid w:val="00121590"/>
    <w:rsid w:val="00121A62"/>
    <w:rsid w:val="00121C3B"/>
    <w:rsid w:val="00122CDF"/>
    <w:rsid w:val="00124E67"/>
    <w:rsid w:val="00125960"/>
    <w:rsid w:val="00127574"/>
    <w:rsid w:val="00130206"/>
    <w:rsid w:val="0013257B"/>
    <w:rsid w:val="001351EE"/>
    <w:rsid w:val="00136C69"/>
    <w:rsid w:val="00137177"/>
    <w:rsid w:val="00137498"/>
    <w:rsid w:val="0013767C"/>
    <w:rsid w:val="001418EA"/>
    <w:rsid w:val="0014220B"/>
    <w:rsid w:val="001428F0"/>
    <w:rsid w:val="001448C8"/>
    <w:rsid w:val="00144955"/>
    <w:rsid w:val="00144CBA"/>
    <w:rsid w:val="00145532"/>
    <w:rsid w:val="001457FF"/>
    <w:rsid w:val="00146ACE"/>
    <w:rsid w:val="00147FAE"/>
    <w:rsid w:val="00147FE4"/>
    <w:rsid w:val="00150431"/>
    <w:rsid w:val="00150D82"/>
    <w:rsid w:val="00150D92"/>
    <w:rsid w:val="001519E0"/>
    <w:rsid w:val="00152242"/>
    <w:rsid w:val="0015374B"/>
    <w:rsid w:val="0015637C"/>
    <w:rsid w:val="0016121D"/>
    <w:rsid w:val="001635DB"/>
    <w:rsid w:val="001636F1"/>
    <w:rsid w:val="00164CCE"/>
    <w:rsid w:val="00165F81"/>
    <w:rsid w:val="001676D7"/>
    <w:rsid w:val="001679F7"/>
    <w:rsid w:val="00170959"/>
    <w:rsid w:val="0017188A"/>
    <w:rsid w:val="00172A5D"/>
    <w:rsid w:val="00174441"/>
    <w:rsid w:val="00174EFF"/>
    <w:rsid w:val="00175302"/>
    <w:rsid w:val="00175449"/>
    <w:rsid w:val="00175DCA"/>
    <w:rsid w:val="00177291"/>
    <w:rsid w:val="00180135"/>
    <w:rsid w:val="0018187B"/>
    <w:rsid w:val="001839CC"/>
    <w:rsid w:val="00185917"/>
    <w:rsid w:val="00185E76"/>
    <w:rsid w:val="001865E5"/>
    <w:rsid w:val="00187E58"/>
    <w:rsid w:val="00190254"/>
    <w:rsid w:val="0019156C"/>
    <w:rsid w:val="001918D9"/>
    <w:rsid w:val="00192DEC"/>
    <w:rsid w:val="00192F31"/>
    <w:rsid w:val="00193408"/>
    <w:rsid w:val="00193D9E"/>
    <w:rsid w:val="001950B8"/>
    <w:rsid w:val="00195DB8"/>
    <w:rsid w:val="0019613C"/>
    <w:rsid w:val="00196C94"/>
    <w:rsid w:val="00196DA6"/>
    <w:rsid w:val="00196DFA"/>
    <w:rsid w:val="001A0045"/>
    <w:rsid w:val="001A0441"/>
    <w:rsid w:val="001A0507"/>
    <w:rsid w:val="001A1383"/>
    <w:rsid w:val="001A26A8"/>
    <w:rsid w:val="001A2F1D"/>
    <w:rsid w:val="001A35CB"/>
    <w:rsid w:val="001A3A19"/>
    <w:rsid w:val="001A491B"/>
    <w:rsid w:val="001A5E51"/>
    <w:rsid w:val="001A7308"/>
    <w:rsid w:val="001A7F6E"/>
    <w:rsid w:val="001B03F7"/>
    <w:rsid w:val="001B27FC"/>
    <w:rsid w:val="001B4467"/>
    <w:rsid w:val="001B6680"/>
    <w:rsid w:val="001B6F15"/>
    <w:rsid w:val="001C04CF"/>
    <w:rsid w:val="001C0D15"/>
    <w:rsid w:val="001C122D"/>
    <w:rsid w:val="001C1EBC"/>
    <w:rsid w:val="001C21DF"/>
    <w:rsid w:val="001C3840"/>
    <w:rsid w:val="001C4A8D"/>
    <w:rsid w:val="001C4D2C"/>
    <w:rsid w:val="001C570B"/>
    <w:rsid w:val="001C7C61"/>
    <w:rsid w:val="001C7CF6"/>
    <w:rsid w:val="001D0DA4"/>
    <w:rsid w:val="001D2FC4"/>
    <w:rsid w:val="001D3845"/>
    <w:rsid w:val="001D3DDE"/>
    <w:rsid w:val="001D40B7"/>
    <w:rsid w:val="001D426F"/>
    <w:rsid w:val="001D5D75"/>
    <w:rsid w:val="001D6560"/>
    <w:rsid w:val="001D6787"/>
    <w:rsid w:val="001E1693"/>
    <w:rsid w:val="001E17BB"/>
    <w:rsid w:val="001E3343"/>
    <w:rsid w:val="001E3A20"/>
    <w:rsid w:val="001E4A5C"/>
    <w:rsid w:val="001F096B"/>
    <w:rsid w:val="001F24C4"/>
    <w:rsid w:val="001F31EF"/>
    <w:rsid w:val="001F4665"/>
    <w:rsid w:val="001F5055"/>
    <w:rsid w:val="001F73E9"/>
    <w:rsid w:val="001F7EAD"/>
    <w:rsid w:val="00201C3D"/>
    <w:rsid w:val="00202005"/>
    <w:rsid w:val="0020225A"/>
    <w:rsid w:val="002038D9"/>
    <w:rsid w:val="00203B88"/>
    <w:rsid w:val="00203E3B"/>
    <w:rsid w:val="00205E93"/>
    <w:rsid w:val="00206D86"/>
    <w:rsid w:val="00210FAC"/>
    <w:rsid w:val="00213E1D"/>
    <w:rsid w:val="002148D6"/>
    <w:rsid w:val="0021566D"/>
    <w:rsid w:val="0021598A"/>
    <w:rsid w:val="0021777D"/>
    <w:rsid w:val="002211DF"/>
    <w:rsid w:val="00221745"/>
    <w:rsid w:val="00221D53"/>
    <w:rsid w:val="00223FC8"/>
    <w:rsid w:val="002246D9"/>
    <w:rsid w:val="00225F42"/>
    <w:rsid w:val="00226AFA"/>
    <w:rsid w:val="002304F3"/>
    <w:rsid w:val="00231BD3"/>
    <w:rsid w:val="00233124"/>
    <w:rsid w:val="0023389E"/>
    <w:rsid w:val="00234249"/>
    <w:rsid w:val="002369F1"/>
    <w:rsid w:val="00237D3B"/>
    <w:rsid w:val="00240048"/>
    <w:rsid w:val="0024094F"/>
    <w:rsid w:val="00241395"/>
    <w:rsid w:val="00241759"/>
    <w:rsid w:val="0024407E"/>
    <w:rsid w:val="00245242"/>
    <w:rsid w:val="00245C02"/>
    <w:rsid w:val="002468C1"/>
    <w:rsid w:val="00250D42"/>
    <w:rsid w:val="00251F2A"/>
    <w:rsid w:val="002529A4"/>
    <w:rsid w:val="00254799"/>
    <w:rsid w:val="00254D29"/>
    <w:rsid w:val="00254EBF"/>
    <w:rsid w:val="00255A9A"/>
    <w:rsid w:val="00256687"/>
    <w:rsid w:val="00256797"/>
    <w:rsid w:val="00257196"/>
    <w:rsid w:val="00257C75"/>
    <w:rsid w:val="00257F91"/>
    <w:rsid w:val="0026325C"/>
    <w:rsid w:val="00264A8A"/>
    <w:rsid w:val="00265B24"/>
    <w:rsid w:val="00266D4B"/>
    <w:rsid w:val="002679A1"/>
    <w:rsid w:val="0027110D"/>
    <w:rsid w:val="00273F66"/>
    <w:rsid w:val="00276045"/>
    <w:rsid w:val="00277415"/>
    <w:rsid w:val="0028066D"/>
    <w:rsid w:val="002815BB"/>
    <w:rsid w:val="00281C04"/>
    <w:rsid w:val="002827C1"/>
    <w:rsid w:val="00283B92"/>
    <w:rsid w:val="00283C44"/>
    <w:rsid w:val="00283C57"/>
    <w:rsid w:val="00285651"/>
    <w:rsid w:val="002907A0"/>
    <w:rsid w:val="002929E8"/>
    <w:rsid w:val="0029334F"/>
    <w:rsid w:val="0029382B"/>
    <w:rsid w:val="00293ED4"/>
    <w:rsid w:val="0029437A"/>
    <w:rsid w:val="00294760"/>
    <w:rsid w:val="00294DF8"/>
    <w:rsid w:val="00294F01"/>
    <w:rsid w:val="00295C2F"/>
    <w:rsid w:val="002A0625"/>
    <w:rsid w:val="002A0AEF"/>
    <w:rsid w:val="002A162E"/>
    <w:rsid w:val="002A331C"/>
    <w:rsid w:val="002A418A"/>
    <w:rsid w:val="002A4EED"/>
    <w:rsid w:val="002A5FF3"/>
    <w:rsid w:val="002A6167"/>
    <w:rsid w:val="002A63C8"/>
    <w:rsid w:val="002A6E74"/>
    <w:rsid w:val="002A79DC"/>
    <w:rsid w:val="002B145C"/>
    <w:rsid w:val="002B275F"/>
    <w:rsid w:val="002B3239"/>
    <w:rsid w:val="002B35CF"/>
    <w:rsid w:val="002B3744"/>
    <w:rsid w:val="002B3CB1"/>
    <w:rsid w:val="002B424E"/>
    <w:rsid w:val="002B6F7C"/>
    <w:rsid w:val="002B7832"/>
    <w:rsid w:val="002C0E8E"/>
    <w:rsid w:val="002C12CA"/>
    <w:rsid w:val="002C20B8"/>
    <w:rsid w:val="002C282F"/>
    <w:rsid w:val="002C28BF"/>
    <w:rsid w:val="002C2C33"/>
    <w:rsid w:val="002C3B2C"/>
    <w:rsid w:val="002C67AA"/>
    <w:rsid w:val="002D01B9"/>
    <w:rsid w:val="002D0545"/>
    <w:rsid w:val="002D25D3"/>
    <w:rsid w:val="002D2859"/>
    <w:rsid w:val="002D2CB6"/>
    <w:rsid w:val="002D2D96"/>
    <w:rsid w:val="002D3AC4"/>
    <w:rsid w:val="002D47A3"/>
    <w:rsid w:val="002D5103"/>
    <w:rsid w:val="002D5195"/>
    <w:rsid w:val="002D5518"/>
    <w:rsid w:val="002D6AAD"/>
    <w:rsid w:val="002D75F0"/>
    <w:rsid w:val="002D77A9"/>
    <w:rsid w:val="002D7891"/>
    <w:rsid w:val="002D7BE8"/>
    <w:rsid w:val="002E13B1"/>
    <w:rsid w:val="002E18C9"/>
    <w:rsid w:val="002E1A21"/>
    <w:rsid w:val="002E3A27"/>
    <w:rsid w:val="002E5F2B"/>
    <w:rsid w:val="002E6587"/>
    <w:rsid w:val="002E73F7"/>
    <w:rsid w:val="002E78AF"/>
    <w:rsid w:val="002F05B5"/>
    <w:rsid w:val="002F1AEE"/>
    <w:rsid w:val="002F26DC"/>
    <w:rsid w:val="002F5FA5"/>
    <w:rsid w:val="002F6682"/>
    <w:rsid w:val="0030006C"/>
    <w:rsid w:val="00300706"/>
    <w:rsid w:val="003009A0"/>
    <w:rsid w:val="00301076"/>
    <w:rsid w:val="0030280C"/>
    <w:rsid w:val="003053CE"/>
    <w:rsid w:val="00307D67"/>
    <w:rsid w:val="003124DD"/>
    <w:rsid w:val="00314636"/>
    <w:rsid w:val="00315304"/>
    <w:rsid w:val="00315632"/>
    <w:rsid w:val="0031578B"/>
    <w:rsid w:val="003159C7"/>
    <w:rsid w:val="0031781A"/>
    <w:rsid w:val="00317B4C"/>
    <w:rsid w:val="00320A12"/>
    <w:rsid w:val="003212CA"/>
    <w:rsid w:val="00322308"/>
    <w:rsid w:val="00322FD3"/>
    <w:rsid w:val="00323111"/>
    <w:rsid w:val="003234BE"/>
    <w:rsid w:val="00323873"/>
    <w:rsid w:val="00323C39"/>
    <w:rsid w:val="00323DE8"/>
    <w:rsid w:val="00324FC2"/>
    <w:rsid w:val="00325819"/>
    <w:rsid w:val="00325E49"/>
    <w:rsid w:val="00326BEC"/>
    <w:rsid w:val="00327127"/>
    <w:rsid w:val="0032722D"/>
    <w:rsid w:val="00327576"/>
    <w:rsid w:val="003301EF"/>
    <w:rsid w:val="00333A47"/>
    <w:rsid w:val="00334833"/>
    <w:rsid w:val="00335738"/>
    <w:rsid w:val="0033612B"/>
    <w:rsid w:val="003401E2"/>
    <w:rsid w:val="00341BF2"/>
    <w:rsid w:val="003422AB"/>
    <w:rsid w:val="00342749"/>
    <w:rsid w:val="003427AC"/>
    <w:rsid w:val="00343156"/>
    <w:rsid w:val="003441DD"/>
    <w:rsid w:val="00345A71"/>
    <w:rsid w:val="00345FCE"/>
    <w:rsid w:val="003464F0"/>
    <w:rsid w:val="00346977"/>
    <w:rsid w:val="00347102"/>
    <w:rsid w:val="00350AC5"/>
    <w:rsid w:val="00350F31"/>
    <w:rsid w:val="00351F2B"/>
    <w:rsid w:val="00353F3E"/>
    <w:rsid w:val="0035483A"/>
    <w:rsid w:val="0035536C"/>
    <w:rsid w:val="00355D16"/>
    <w:rsid w:val="00357DEF"/>
    <w:rsid w:val="003602AC"/>
    <w:rsid w:val="00360908"/>
    <w:rsid w:val="00360F27"/>
    <w:rsid w:val="00362C59"/>
    <w:rsid w:val="00363352"/>
    <w:rsid w:val="00365ABD"/>
    <w:rsid w:val="00367008"/>
    <w:rsid w:val="00367C45"/>
    <w:rsid w:val="003705E6"/>
    <w:rsid w:val="0037154B"/>
    <w:rsid w:val="0037234F"/>
    <w:rsid w:val="00372361"/>
    <w:rsid w:val="00372925"/>
    <w:rsid w:val="003736C7"/>
    <w:rsid w:val="00375CA6"/>
    <w:rsid w:val="00377110"/>
    <w:rsid w:val="0037769A"/>
    <w:rsid w:val="00380497"/>
    <w:rsid w:val="00380F01"/>
    <w:rsid w:val="00382AF5"/>
    <w:rsid w:val="00383C69"/>
    <w:rsid w:val="00385738"/>
    <w:rsid w:val="00385DA2"/>
    <w:rsid w:val="003861DF"/>
    <w:rsid w:val="0038622D"/>
    <w:rsid w:val="00390F8C"/>
    <w:rsid w:val="003914C7"/>
    <w:rsid w:val="003915BD"/>
    <w:rsid w:val="00391D94"/>
    <w:rsid w:val="00391E17"/>
    <w:rsid w:val="003923E1"/>
    <w:rsid w:val="0039429C"/>
    <w:rsid w:val="0039433C"/>
    <w:rsid w:val="00396E57"/>
    <w:rsid w:val="00397DE6"/>
    <w:rsid w:val="003A2298"/>
    <w:rsid w:val="003A2A90"/>
    <w:rsid w:val="003A2D98"/>
    <w:rsid w:val="003A4220"/>
    <w:rsid w:val="003A4C0F"/>
    <w:rsid w:val="003A56D3"/>
    <w:rsid w:val="003A611B"/>
    <w:rsid w:val="003B0C52"/>
    <w:rsid w:val="003B1060"/>
    <w:rsid w:val="003B1D70"/>
    <w:rsid w:val="003B2C86"/>
    <w:rsid w:val="003B4CD1"/>
    <w:rsid w:val="003B5065"/>
    <w:rsid w:val="003B570D"/>
    <w:rsid w:val="003C001A"/>
    <w:rsid w:val="003C182B"/>
    <w:rsid w:val="003C1851"/>
    <w:rsid w:val="003C1B3C"/>
    <w:rsid w:val="003C1E26"/>
    <w:rsid w:val="003C203B"/>
    <w:rsid w:val="003C2E9D"/>
    <w:rsid w:val="003C4A03"/>
    <w:rsid w:val="003C4EC6"/>
    <w:rsid w:val="003C59CF"/>
    <w:rsid w:val="003C5B44"/>
    <w:rsid w:val="003C7693"/>
    <w:rsid w:val="003D0713"/>
    <w:rsid w:val="003D0D99"/>
    <w:rsid w:val="003D1909"/>
    <w:rsid w:val="003D190E"/>
    <w:rsid w:val="003D22DC"/>
    <w:rsid w:val="003D2994"/>
    <w:rsid w:val="003D5100"/>
    <w:rsid w:val="003D525C"/>
    <w:rsid w:val="003D5779"/>
    <w:rsid w:val="003D5DBC"/>
    <w:rsid w:val="003D678D"/>
    <w:rsid w:val="003D69F4"/>
    <w:rsid w:val="003E0847"/>
    <w:rsid w:val="003E17F9"/>
    <w:rsid w:val="003E2B6A"/>
    <w:rsid w:val="003E377A"/>
    <w:rsid w:val="003E45DE"/>
    <w:rsid w:val="003E49DB"/>
    <w:rsid w:val="003E726B"/>
    <w:rsid w:val="003F0B9C"/>
    <w:rsid w:val="003F21A6"/>
    <w:rsid w:val="003F3704"/>
    <w:rsid w:val="003F38C5"/>
    <w:rsid w:val="003F5400"/>
    <w:rsid w:val="003F737B"/>
    <w:rsid w:val="003F760C"/>
    <w:rsid w:val="003F7D25"/>
    <w:rsid w:val="00403ED0"/>
    <w:rsid w:val="00404C70"/>
    <w:rsid w:val="00404D82"/>
    <w:rsid w:val="00405983"/>
    <w:rsid w:val="00406147"/>
    <w:rsid w:val="00406165"/>
    <w:rsid w:val="0040643C"/>
    <w:rsid w:val="00406DD7"/>
    <w:rsid w:val="00407954"/>
    <w:rsid w:val="00410962"/>
    <w:rsid w:val="00412BD2"/>
    <w:rsid w:val="0041420B"/>
    <w:rsid w:val="00414B53"/>
    <w:rsid w:val="00416699"/>
    <w:rsid w:val="004167A8"/>
    <w:rsid w:val="00416CF0"/>
    <w:rsid w:val="00417D5D"/>
    <w:rsid w:val="00423924"/>
    <w:rsid w:val="00424023"/>
    <w:rsid w:val="004259B7"/>
    <w:rsid w:val="00426E3F"/>
    <w:rsid w:val="00426F20"/>
    <w:rsid w:val="004300B9"/>
    <w:rsid w:val="00431BE2"/>
    <w:rsid w:val="00431D86"/>
    <w:rsid w:val="004352F7"/>
    <w:rsid w:val="004367F0"/>
    <w:rsid w:val="0044199D"/>
    <w:rsid w:val="00443146"/>
    <w:rsid w:val="00444A86"/>
    <w:rsid w:val="00444B81"/>
    <w:rsid w:val="00446BDD"/>
    <w:rsid w:val="004470B3"/>
    <w:rsid w:val="004513A5"/>
    <w:rsid w:val="00451CDF"/>
    <w:rsid w:val="00455775"/>
    <w:rsid w:val="00456827"/>
    <w:rsid w:val="004573AB"/>
    <w:rsid w:val="004619C2"/>
    <w:rsid w:val="0046330B"/>
    <w:rsid w:val="0046354F"/>
    <w:rsid w:val="00464836"/>
    <w:rsid w:val="00464D7D"/>
    <w:rsid w:val="00465F8F"/>
    <w:rsid w:val="0046643B"/>
    <w:rsid w:val="00466B1D"/>
    <w:rsid w:val="00471340"/>
    <w:rsid w:val="00472014"/>
    <w:rsid w:val="00472BD2"/>
    <w:rsid w:val="0047335B"/>
    <w:rsid w:val="004754C0"/>
    <w:rsid w:val="0047610A"/>
    <w:rsid w:val="00480193"/>
    <w:rsid w:val="00481E74"/>
    <w:rsid w:val="00481F71"/>
    <w:rsid w:val="004821BB"/>
    <w:rsid w:val="00482FF7"/>
    <w:rsid w:val="00483B20"/>
    <w:rsid w:val="00483CE2"/>
    <w:rsid w:val="00484328"/>
    <w:rsid w:val="00485203"/>
    <w:rsid w:val="00485732"/>
    <w:rsid w:val="00487E2C"/>
    <w:rsid w:val="00492AE9"/>
    <w:rsid w:val="00493251"/>
    <w:rsid w:val="00493C02"/>
    <w:rsid w:val="004956E2"/>
    <w:rsid w:val="00496463"/>
    <w:rsid w:val="00497581"/>
    <w:rsid w:val="004A050D"/>
    <w:rsid w:val="004A3909"/>
    <w:rsid w:val="004A3C2B"/>
    <w:rsid w:val="004A3ECE"/>
    <w:rsid w:val="004A4044"/>
    <w:rsid w:val="004A5F37"/>
    <w:rsid w:val="004A7417"/>
    <w:rsid w:val="004A7A70"/>
    <w:rsid w:val="004A7EC7"/>
    <w:rsid w:val="004B0654"/>
    <w:rsid w:val="004B08C4"/>
    <w:rsid w:val="004B6331"/>
    <w:rsid w:val="004B73BD"/>
    <w:rsid w:val="004C0FE3"/>
    <w:rsid w:val="004C2C1B"/>
    <w:rsid w:val="004C37DC"/>
    <w:rsid w:val="004C4708"/>
    <w:rsid w:val="004C52FA"/>
    <w:rsid w:val="004C7727"/>
    <w:rsid w:val="004D222E"/>
    <w:rsid w:val="004D45B4"/>
    <w:rsid w:val="004D465A"/>
    <w:rsid w:val="004D5B49"/>
    <w:rsid w:val="004D7F11"/>
    <w:rsid w:val="004E0260"/>
    <w:rsid w:val="004E172A"/>
    <w:rsid w:val="004E3541"/>
    <w:rsid w:val="004E4163"/>
    <w:rsid w:val="004E4E7D"/>
    <w:rsid w:val="004E4FA0"/>
    <w:rsid w:val="004E5822"/>
    <w:rsid w:val="004E6E7B"/>
    <w:rsid w:val="004E7459"/>
    <w:rsid w:val="004F11F4"/>
    <w:rsid w:val="004F181D"/>
    <w:rsid w:val="004F1C0A"/>
    <w:rsid w:val="004F2CC6"/>
    <w:rsid w:val="004F2CC9"/>
    <w:rsid w:val="004F3EBD"/>
    <w:rsid w:val="004F4BB0"/>
    <w:rsid w:val="004F4DF3"/>
    <w:rsid w:val="004F5CE7"/>
    <w:rsid w:val="004F5D46"/>
    <w:rsid w:val="004F5F9D"/>
    <w:rsid w:val="004F6513"/>
    <w:rsid w:val="004F682C"/>
    <w:rsid w:val="004F761B"/>
    <w:rsid w:val="004F77CD"/>
    <w:rsid w:val="00502D01"/>
    <w:rsid w:val="00502DEB"/>
    <w:rsid w:val="00503A48"/>
    <w:rsid w:val="0050465B"/>
    <w:rsid w:val="0050747A"/>
    <w:rsid w:val="00507D9E"/>
    <w:rsid w:val="0051102F"/>
    <w:rsid w:val="00511ACA"/>
    <w:rsid w:val="00513352"/>
    <w:rsid w:val="005154FD"/>
    <w:rsid w:val="00516426"/>
    <w:rsid w:val="00517A4E"/>
    <w:rsid w:val="0052000B"/>
    <w:rsid w:val="00520139"/>
    <w:rsid w:val="005202C3"/>
    <w:rsid w:val="00520AB6"/>
    <w:rsid w:val="00521AB9"/>
    <w:rsid w:val="00522EE8"/>
    <w:rsid w:val="00524DC3"/>
    <w:rsid w:val="00526900"/>
    <w:rsid w:val="00526A3B"/>
    <w:rsid w:val="00526C58"/>
    <w:rsid w:val="00526DCF"/>
    <w:rsid w:val="00532CE9"/>
    <w:rsid w:val="00532D87"/>
    <w:rsid w:val="00536056"/>
    <w:rsid w:val="00536787"/>
    <w:rsid w:val="00537CE3"/>
    <w:rsid w:val="00537E9E"/>
    <w:rsid w:val="0054106B"/>
    <w:rsid w:val="00541CBC"/>
    <w:rsid w:val="00541F6C"/>
    <w:rsid w:val="00543C7F"/>
    <w:rsid w:val="00543F9A"/>
    <w:rsid w:val="00544BF7"/>
    <w:rsid w:val="00545EEA"/>
    <w:rsid w:val="005468E0"/>
    <w:rsid w:val="00550DA9"/>
    <w:rsid w:val="00551DEF"/>
    <w:rsid w:val="00552749"/>
    <w:rsid w:val="005527A8"/>
    <w:rsid w:val="00554F63"/>
    <w:rsid w:val="00555B84"/>
    <w:rsid w:val="00555D38"/>
    <w:rsid w:val="005563D7"/>
    <w:rsid w:val="0055734D"/>
    <w:rsid w:val="0055739A"/>
    <w:rsid w:val="00557F61"/>
    <w:rsid w:val="0056103C"/>
    <w:rsid w:val="00561A30"/>
    <w:rsid w:val="00561B23"/>
    <w:rsid w:val="00561FA7"/>
    <w:rsid w:val="00562382"/>
    <w:rsid w:val="0056328D"/>
    <w:rsid w:val="00563485"/>
    <w:rsid w:val="00563AFE"/>
    <w:rsid w:val="00564247"/>
    <w:rsid w:val="005648BC"/>
    <w:rsid w:val="00564E66"/>
    <w:rsid w:val="0056605E"/>
    <w:rsid w:val="00566CEE"/>
    <w:rsid w:val="00567BF0"/>
    <w:rsid w:val="0057188A"/>
    <w:rsid w:val="00571A58"/>
    <w:rsid w:val="00573CB7"/>
    <w:rsid w:val="00574727"/>
    <w:rsid w:val="00574BD3"/>
    <w:rsid w:val="00574C8B"/>
    <w:rsid w:val="0057646E"/>
    <w:rsid w:val="00580C41"/>
    <w:rsid w:val="00581EE2"/>
    <w:rsid w:val="0058298A"/>
    <w:rsid w:val="00582E9F"/>
    <w:rsid w:val="00583F62"/>
    <w:rsid w:val="0058416F"/>
    <w:rsid w:val="00584A65"/>
    <w:rsid w:val="00585A96"/>
    <w:rsid w:val="00586B16"/>
    <w:rsid w:val="0059047A"/>
    <w:rsid w:val="005906A5"/>
    <w:rsid w:val="00590E7F"/>
    <w:rsid w:val="0059301E"/>
    <w:rsid w:val="005934D1"/>
    <w:rsid w:val="0059381D"/>
    <w:rsid w:val="00594367"/>
    <w:rsid w:val="0059577F"/>
    <w:rsid w:val="00595FED"/>
    <w:rsid w:val="005964D3"/>
    <w:rsid w:val="00596787"/>
    <w:rsid w:val="005A1093"/>
    <w:rsid w:val="005A14A2"/>
    <w:rsid w:val="005A1EDB"/>
    <w:rsid w:val="005A2D7C"/>
    <w:rsid w:val="005A329B"/>
    <w:rsid w:val="005A42ED"/>
    <w:rsid w:val="005A5BF6"/>
    <w:rsid w:val="005A6255"/>
    <w:rsid w:val="005A75DD"/>
    <w:rsid w:val="005A7773"/>
    <w:rsid w:val="005B1FBC"/>
    <w:rsid w:val="005B2317"/>
    <w:rsid w:val="005B2E5E"/>
    <w:rsid w:val="005B2E81"/>
    <w:rsid w:val="005B2EBB"/>
    <w:rsid w:val="005B5325"/>
    <w:rsid w:val="005B5CC8"/>
    <w:rsid w:val="005B6CC1"/>
    <w:rsid w:val="005C035F"/>
    <w:rsid w:val="005C089D"/>
    <w:rsid w:val="005C1FAC"/>
    <w:rsid w:val="005C220D"/>
    <w:rsid w:val="005C2D3E"/>
    <w:rsid w:val="005C3BB8"/>
    <w:rsid w:val="005C453A"/>
    <w:rsid w:val="005C587C"/>
    <w:rsid w:val="005C5EAF"/>
    <w:rsid w:val="005C612E"/>
    <w:rsid w:val="005C6918"/>
    <w:rsid w:val="005C6D83"/>
    <w:rsid w:val="005D0032"/>
    <w:rsid w:val="005D2B54"/>
    <w:rsid w:val="005D326C"/>
    <w:rsid w:val="005D5CAA"/>
    <w:rsid w:val="005D5FC8"/>
    <w:rsid w:val="005E0B8E"/>
    <w:rsid w:val="005E0B90"/>
    <w:rsid w:val="005E18CD"/>
    <w:rsid w:val="005E1B88"/>
    <w:rsid w:val="005E2883"/>
    <w:rsid w:val="005E5338"/>
    <w:rsid w:val="005E6788"/>
    <w:rsid w:val="005E7159"/>
    <w:rsid w:val="005F056E"/>
    <w:rsid w:val="005F0680"/>
    <w:rsid w:val="005F0FDB"/>
    <w:rsid w:val="005F1007"/>
    <w:rsid w:val="005F1A99"/>
    <w:rsid w:val="005F1EBE"/>
    <w:rsid w:val="005F2E23"/>
    <w:rsid w:val="005F3BA4"/>
    <w:rsid w:val="005F5450"/>
    <w:rsid w:val="005F6147"/>
    <w:rsid w:val="005F6CF1"/>
    <w:rsid w:val="005F7336"/>
    <w:rsid w:val="005F742B"/>
    <w:rsid w:val="005F7EBC"/>
    <w:rsid w:val="00600716"/>
    <w:rsid w:val="00600F85"/>
    <w:rsid w:val="006011D9"/>
    <w:rsid w:val="00601631"/>
    <w:rsid w:val="006017F8"/>
    <w:rsid w:val="00605221"/>
    <w:rsid w:val="00610BF0"/>
    <w:rsid w:val="00610EE1"/>
    <w:rsid w:val="0061501E"/>
    <w:rsid w:val="00615178"/>
    <w:rsid w:val="00615253"/>
    <w:rsid w:val="006176A5"/>
    <w:rsid w:val="00617914"/>
    <w:rsid w:val="00621B2F"/>
    <w:rsid w:val="006222BE"/>
    <w:rsid w:val="0062329A"/>
    <w:rsid w:val="0062450E"/>
    <w:rsid w:val="00626594"/>
    <w:rsid w:val="00626631"/>
    <w:rsid w:val="0062707C"/>
    <w:rsid w:val="0062765C"/>
    <w:rsid w:val="0062775F"/>
    <w:rsid w:val="00627EC0"/>
    <w:rsid w:val="0063153A"/>
    <w:rsid w:val="00631909"/>
    <w:rsid w:val="00632C1E"/>
    <w:rsid w:val="0063326B"/>
    <w:rsid w:val="006348EE"/>
    <w:rsid w:val="006362BC"/>
    <w:rsid w:val="00636648"/>
    <w:rsid w:val="00636B2D"/>
    <w:rsid w:val="0063769E"/>
    <w:rsid w:val="00637F43"/>
    <w:rsid w:val="0064062D"/>
    <w:rsid w:val="00640D30"/>
    <w:rsid w:val="00641107"/>
    <w:rsid w:val="00641DD3"/>
    <w:rsid w:val="0064399F"/>
    <w:rsid w:val="00643E49"/>
    <w:rsid w:val="00645592"/>
    <w:rsid w:val="006465E0"/>
    <w:rsid w:val="00647ABE"/>
    <w:rsid w:val="006530EB"/>
    <w:rsid w:val="00656148"/>
    <w:rsid w:val="00656D5C"/>
    <w:rsid w:val="00660425"/>
    <w:rsid w:val="00660A04"/>
    <w:rsid w:val="00661513"/>
    <w:rsid w:val="00661C15"/>
    <w:rsid w:val="00662336"/>
    <w:rsid w:val="00662BE8"/>
    <w:rsid w:val="00664537"/>
    <w:rsid w:val="00664BFF"/>
    <w:rsid w:val="006658C4"/>
    <w:rsid w:val="006675D7"/>
    <w:rsid w:val="0067009C"/>
    <w:rsid w:val="006707E4"/>
    <w:rsid w:val="00672C4D"/>
    <w:rsid w:val="00673945"/>
    <w:rsid w:val="00673D0E"/>
    <w:rsid w:val="0067438D"/>
    <w:rsid w:val="00674462"/>
    <w:rsid w:val="00674E5D"/>
    <w:rsid w:val="0068375E"/>
    <w:rsid w:val="0068582C"/>
    <w:rsid w:val="006865DC"/>
    <w:rsid w:val="0068730D"/>
    <w:rsid w:val="00692E4A"/>
    <w:rsid w:val="006934C9"/>
    <w:rsid w:val="00695063"/>
    <w:rsid w:val="00695D10"/>
    <w:rsid w:val="006A09F1"/>
    <w:rsid w:val="006A212A"/>
    <w:rsid w:val="006A35AD"/>
    <w:rsid w:val="006A3FD2"/>
    <w:rsid w:val="006A4C43"/>
    <w:rsid w:val="006B1E8B"/>
    <w:rsid w:val="006B23E5"/>
    <w:rsid w:val="006B30DD"/>
    <w:rsid w:val="006B6FC6"/>
    <w:rsid w:val="006C1A69"/>
    <w:rsid w:val="006C240C"/>
    <w:rsid w:val="006C3651"/>
    <w:rsid w:val="006C6402"/>
    <w:rsid w:val="006C73C5"/>
    <w:rsid w:val="006D16E4"/>
    <w:rsid w:val="006D3579"/>
    <w:rsid w:val="006D3715"/>
    <w:rsid w:val="006D4867"/>
    <w:rsid w:val="006D4E02"/>
    <w:rsid w:val="006D601D"/>
    <w:rsid w:val="006E0369"/>
    <w:rsid w:val="006E1D1B"/>
    <w:rsid w:val="006E34A2"/>
    <w:rsid w:val="006E49B9"/>
    <w:rsid w:val="006E6243"/>
    <w:rsid w:val="006E637F"/>
    <w:rsid w:val="006F0B79"/>
    <w:rsid w:val="006F1718"/>
    <w:rsid w:val="006F34C3"/>
    <w:rsid w:val="006F34C6"/>
    <w:rsid w:val="006F4951"/>
    <w:rsid w:val="006F6720"/>
    <w:rsid w:val="006F6836"/>
    <w:rsid w:val="006F6BC9"/>
    <w:rsid w:val="007001BB"/>
    <w:rsid w:val="00701342"/>
    <w:rsid w:val="00702E0F"/>
    <w:rsid w:val="00703126"/>
    <w:rsid w:val="007039D3"/>
    <w:rsid w:val="0070578A"/>
    <w:rsid w:val="00705CE3"/>
    <w:rsid w:val="0070742C"/>
    <w:rsid w:val="00707CE3"/>
    <w:rsid w:val="00710463"/>
    <w:rsid w:val="007112A4"/>
    <w:rsid w:val="007123C4"/>
    <w:rsid w:val="00713EA5"/>
    <w:rsid w:val="00714668"/>
    <w:rsid w:val="00714E30"/>
    <w:rsid w:val="007157A2"/>
    <w:rsid w:val="00717390"/>
    <w:rsid w:val="0072169E"/>
    <w:rsid w:val="007218BD"/>
    <w:rsid w:val="0072202B"/>
    <w:rsid w:val="00722137"/>
    <w:rsid w:val="00722373"/>
    <w:rsid w:val="00724F67"/>
    <w:rsid w:val="00730BD0"/>
    <w:rsid w:val="00730E6A"/>
    <w:rsid w:val="00731989"/>
    <w:rsid w:val="00732181"/>
    <w:rsid w:val="007325E7"/>
    <w:rsid w:val="007329DD"/>
    <w:rsid w:val="00732F4F"/>
    <w:rsid w:val="007337C3"/>
    <w:rsid w:val="00735AB0"/>
    <w:rsid w:val="00737151"/>
    <w:rsid w:val="0074105E"/>
    <w:rsid w:val="007418A8"/>
    <w:rsid w:val="00741F0D"/>
    <w:rsid w:val="007421FA"/>
    <w:rsid w:val="00743ABF"/>
    <w:rsid w:val="00744203"/>
    <w:rsid w:val="0074457C"/>
    <w:rsid w:val="0074776D"/>
    <w:rsid w:val="00747833"/>
    <w:rsid w:val="00750803"/>
    <w:rsid w:val="00751129"/>
    <w:rsid w:val="00751136"/>
    <w:rsid w:val="007516EB"/>
    <w:rsid w:val="0075279C"/>
    <w:rsid w:val="00752A90"/>
    <w:rsid w:val="007534C5"/>
    <w:rsid w:val="00754D5D"/>
    <w:rsid w:val="00754DCA"/>
    <w:rsid w:val="0075530E"/>
    <w:rsid w:val="00755A80"/>
    <w:rsid w:val="00755E2B"/>
    <w:rsid w:val="00755F17"/>
    <w:rsid w:val="00756190"/>
    <w:rsid w:val="0075641A"/>
    <w:rsid w:val="007568A3"/>
    <w:rsid w:val="0075734A"/>
    <w:rsid w:val="00757650"/>
    <w:rsid w:val="00761CD0"/>
    <w:rsid w:val="00762062"/>
    <w:rsid w:val="007620D0"/>
    <w:rsid w:val="00763075"/>
    <w:rsid w:val="007642DF"/>
    <w:rsid w:val="007643AD"/>
    <w:rsid w:val="007649C0"/>
    <w:rsid w:val="0076708F"/>
    <w:rsid w:val="00767857"/>
    <w:rsid w:val="007711B3"/>
    <w:rsid w:val="00772B3B"/>
    <w:rsid w:val="00772EB6"/>
    <w:rsid w:val="00773A92"/>
    <w:rsid w:val="00774455"/>
    <w:rsid w:val="0077459D"/>
    <w:rsid w:val="00774ABE"/>
    <w:rsid w:val="00776634"/>
    <w:rsid w:val="00776F1A"/>
    <w:rsid w:val="00782379"/>
    <w:rsid w:val="007823AC"/>
    <w:rsid w:val="0078308A"/>
    <w:rsid w:val="007834A2"/>
    <w:rsid w:val="00784A34"/>
    <w:rsid w:val="00784BE8"/>
    <w:rsid w:val="00784E0E"/>
    <w:rsid w:val="007855F9"/>
    <w:rsid w:val="00785D0D"/>
    <w:rsid w:val="00785DA3"/>
    <w:rsid w:val="00786D6A"/>
    <w:rsid w:val="007872F5"/>
    <w:rsid w:val="0079042A"/>
    <w:rsid w:val="00792815"/>
    <w:rsid w:val="0079465D"/>
    <w:rsid w:val="007957BA"/>
    <w:rsid w:val="00796976"/>
    <w:rsid w:val="007A0548"/>
    <w:rsid w:val="007A0957"/>
    <w:rsid w:val="007A230B"/>
    <w:rsid w:val="007A29DC"/>
    <w:rsid w:val="007A2A60"/>
    <w:rsid w:val="007A4016"/>
    <w:rsid w:val="007A4DE1"/>
    <w:rsid w:val="007A50E2"/>
    <w:rsid w:val="007A7FCB"/>
    <w:rsid w:val="007B1C29"/>
    <w:rsid w:val="007B247E"/>
    <w:rsid w:val="007B2602"/>
    <w:rsid w:val="007B3BA8"/>
    <w:rsid w:val="007B54D9"/>
    <w:rsid w:val="007B56DB"/>
    <w:rsid w:val="007B5940"/>
    <w:rsid w:val="007B6516"/>
    <w:rsid w:val="007B7F62"/>
    <w:rsid w:val="007C0BAB"/>
    <w:rsid w:val="007C31EE"/>
    <w:rsid w:val="007C3327"/>
    <w:rsid w:val="007C37BE"/>
    <w:rsid w:val="007C3B1A"/>
    <w:rsid w:val="007C3B30"/>
    <w:rsid w:val="007C3FE9"/>
    <w:rsid w:val="007C423D"/>
    <w:rsid w:val="007C4BDA"/>
    <w:rsid w:val="007C7A55"/>
    <w:rsid w:val="007D1562"/>
    <w:rsid w:val="007D2C0D"/>
    <w:rsid w:val="007D352F"/>
    <w:rsid w:val="007D3715"/>
    <w:rsid w:val="007D3F9E"/>
    <w:rsid w:val="007D5B49"/>
    <w:rsid w:val="007D6C16"/>
    <w:rsid w:val="007D7041"/>
    <w:rsid w:val="007E067F"/>
    <w:rsid w:val="007E16F4"/>
    <w:rsid w:val="007E3173"/>
    <w:rsid w:val="007E3923"/>
    <w:rsid w:val="007E3A5E"/>
    <w:rsid w:val="007E3CED"/>
    <w:rsid w:val="007E4A0D"/>
    <w:rsid w:val="007E5DE2"/>
    <w:rsid w:val="007E5F0D"/>
    <w:rsid w:val="007E6766"/>
    <w:rsid w:val="007E6C0F"/>
    <w:rsid w:val="007E6CFD"/>
    <w:rsid w:val="007E6F89"/>
    <w:rsid w:val="007E7EB8"/>
    <w:rsid w:val="007F0FC1"/>
    <w:rsid w:val="007F1839"/>
    <w:rsid w:val="007F1E00"/>
    <w:rsid w:val="007F2C7C"/>
    <w:rsid w:val="007F4468"/>
    <w:rsid w:val="007F471A"/>
    <w:rsid w:val="007F5C02"/>
    <w:rsid w:val="007F5FC7"/>
    <w:rsid w:val="007F64FF"/>
    <w:rsid w:val="00800639"/>
    <w:rsid w:val="0080226C"/>
    <w:rsid w:val="0080343E"/>
    <w:rsid w:val="008045C9"/>
    <w:rsid w:val="00806C75"/>
    <w:rsid w:val="00806F3C"/>
    <w:rsid w:val="0080745A"/>
    <w:rsid w:val="008079BA"/>
    <w:rsid w:val="0081081A"/>
    <w:rsid w:val="00810FBA"/>
    <w:rsid w:val="00813DAA"/>
    <w:rsid w:val="008154A2"/>
    <w:rsid w:val="008166A5"/>
    <w:rsid w:val="00817B75"/>
    <w:rsid w:val="00820614"/>
    <w:rsid w:val="00820A03"/>
    <w:rsid w:val="00820F51"/>
    <w:rsid w:val="008217BF"/>
    <w:rsid w:val="008228C5"/>
    <w:rsid w:val="008228EA"/>
    <w:rsid w:val="00823B42"/>
    <w:rsid w:val="00823C2A"/>
    <w:rsid w:val="00823E43"/>
    <w:rsid w:val="008243BB"/>
    <w:rsid w:val="00824D08"/>
    <w:rsid w:val="00825FF4"/>
    <w:rsid w:val="0082729E"/>
    <w:rsid w:val="00827BAD"/>
    <w:rsid w:val="00831C44"/>
    <w:rsid w:val="00833F06"/>
    <w:rsid w:val="00834B72"/>
    <w:rsid w:val="00840D21"/>
    <w:rsid w:val="00841976"/>
    <w:rsid w:val="00846BEF"/>
    <w:rsid w:val="008470C8"/>
    <w:rsid w:val="00850008"/>
    <w:rsid w:val="00851FB7"/>
    <w:rsid w:val="00852486"/>
    <w:rsid w:val="00852D9B"/>
    <w:rsid w:val="00853A4C"/>
    <w:rsid w:val="00855205"/>
    <w:rsid w:val="0085562C"/>
    <w:rsid w:val="0085676B"/>
    <w:rsid w:val="008576F7"/>
    <w:rsid w:val="00860B22"/>
    <w:rsid w:val="00860E59"/>
    <w:rsid w:val="00860EC8"/>
    <w:rsid w:val="00864348"/>
    <w:rsid w:val="008654BE"/>
    <w:rsid w:val="00865C32"/>
    <w:rsid w:val="00865CA3"/>
    <w:rsid w:val="00865FAB"/>
    <w:rsid w:val="00866E48"/>
    <w:rsid w:val="008671BF"/>
    <w:rsid w:val="0087144F"/>
    <w:rsid w:val="00871C65"/>
    <w:rsid w:val="00872EA5"/>
    <w:rsid w:val="00875714"/>
    <w:rsid w:val="00876EDE"/>
    <w:rsid w:val="00882992"/>
    <w:rsid w:val="00883541"/>
    <w:rsid w:val="00885D8B"/>
    <w:rsid w:val="00886DEB"/>
    <w:rsid w:val="0089019D"/>
    <w:rsid w:val="00891125"/>
    <w:rsid w:val="0089237C"/>
    <w:rsid w:val="008951F3"/>
    <w:rsid w:val="008963EE"/>
    <w:rsid w:val="00896C49"/>
    <w:rsid w:val="0089700E"/>
    <w:rsid w:val="008973AF"/>
    <w:rsid w:val="008A0B21"/>
    <w:rsid w:val="008A0F9D"/>
    <w:rsid w:val="008A42D6"/>
    <w:rsid w:val="008A4EEC"/>
    <w:rsid w:val="008A6999"/>
    <w:rsid w:val="008A72E8"/>
    <w:rsid w:val="008A7553"/>
    <w:rsid w:val="008B047B"/>
    <w:rsid w:val="008B0E58"/>
    <w:rsid w:val="008B1F0C"/>
    <w:rsid w:val="008B45C0"/>
    <w:rsid w:val="008B5618"/>
    <w:rsid w:val="008B5D75"/>
    <w:rsid w:val="008C0889"/>
    <w:rsid w:val="008C0F12"/>
    <w:rsid w:val="008C1492"/>
    <w:rsid w:val="008C2BCE"/>
    <w:rsid w:val="008C2DF3"/>
    <w:rsid w:val="008C3E2F"/>
    <w:rsid w:val="008C3F93"/>
    <w:rsid w:val="008C4A39"/>
    <w:rsid w:val="008C5237"/>
    <w:rsid w:val="008C533E"/>
    <w:rsid w:val="008C610E"/>
    <w:rsid w:val="008C6C68"/>
    <w:rsid w:val="008C77D0"/>
    <w:rsid w:val="008D0684"/>
    <w:rsid w:val="008D355B"/>
    <w:rsid w:val="008D3AD8"/>
    <w:rsid w:val="008D5668"/>
    <w:rsid w:val="008E0E27"/>
    <w:rsid w:val="008E1D8B"/>
    <w:rsid w:val="008E25A2"/>
    <w:rsid w:val="008E3E34"/>
    <w:rsid w:val="008E4F58"/>
    <w:rsid w:val="008E5D87"/>
    <w:rsid w:val="008E7346"/>
    <w:rsid w:val="008F167D"/>
    <w:rsid w:val="008F1805"/>
    <w:rsid w:val="008F5115"/>
    <w:rsid w:val="008F7153"/>
    <w:rsid w:val="008F7951"/>
    <w:rsid w:val="009000EB"/>
    <w:rsid w:val="00904F67"/>
    <w:rsid w:val="00904FF7"/>
    <w:rsid w:val="00905FD5"/>
    <w:rsid w:val="009071FB"/>
    <w:rsid w:val="00907B01"/>
    <w:rsid w:val="00911571"/>
    <w:rsid w:val="00911A6C"/>
    <w:rsid w:val="00911A77"/>
    <w:rsid w:val="009125A2"/>
    <w:rsid w:val="0091456D"/>
    <w:rsid w:val="009171DE"/>
    <w:rsid w:val="00917B8F"/>
    <w:rsid w:val="00922910"/>
    <w:rsid w:val="00922EAE"/>
    <w:rsid w:val="00924AC5"/>
    <w:rsid w:val="009254D6"/>
    <w:rsid w:val="0092646A"/>
    <w:rsid w:val="00927656"/>
    <w:rsid w:val="00930526"/>
    <w:rsid w:val="00931135"/>
    <w:rsid w:val="009320F9"/>
    <w:rsid w:val="0093298F"/>
    <w:rsid w:val="00933397"/>
    <w:rsid w:val="00934269"/>
    <w:rsid w:val="00934A60"/>
    <w:rsid w:val="009350DB"/>
    <w:rsid w:val="009359EB"/>
    <w:rsid w:val="00935B3F"/>
    <w:rsid w:val="009370EE"/>
    <w:rsid w:val="00937BD1"/>
    <w:rsid w:val="00941009"/>
    <w:rsid w:val="00942F77"/>
    <w:rsid w:val="009439A4"/>
    <w:rsid w:val="00945A5D"/>
    <w:rsid w:val="0094641C"/>
    <w:rsid w:val="00946E9E"/>
    <w:rsid w:val="00947415"/>
    <w:rsid w:val="00950CAB"/>
    <w:rsid w:val="0095145A"/>
    <w:rsid w:val="00952695"/>
    <w:rsid w:val="00952C1E"/>
    <w:rsid w:val="009541B6"/>
    <w:rsid w:val="00954ACA"/>
    <w:rsid w:val="00954F94"/>
    <w:rsid w:val="0095664E"/>
    <w:rsid w:val="00957232"/>
    <w:rsid w:val="00957785"/>
    <w:rsid w:val="009579B8"/>
    <w:rsid w:val="009628F5"/>
    <w:rsid w:val="00963968"/>
    <w:rsid w:val="009641B2"/>
    <w:rsid w:val="009648BC"/>
    <w:rsid w:val="00966E9F"/>
    <w:rsid w:val="009677C8"/>
    <w:rsid w:val="00967D4E"/>
    <w:rsid w:val="00967F11"/>
    <w:rsid w:val="0097014F"/>
    <w:rsid w:val="00971AE3"/>
    <w:rsid w:val="0097248B"/>
    <w:rsid w:val="009747C8"/>
    <w:rsid w:val="00977966"/>
    <w:rsid w:val="00977DA1"/>
    <w:rsid w:val="00977E5E"/>
    <w:rsid w:val="009803E9"/>
    <w:rsid w:val="0098102E"/>
    <w:rsid w:val="0098167B"/>
    <w:rsid w:val="009824C9"/>
    <w:rsid w:val="0098315F"/>
    <w:rsid w:val="00983C52"/>
    <w:rsid w:val="00983FA2"/>
    <w:rsid w:val="009841E3"/>
    <w:rsid w:val="0098764C"/>
    <w:rsid w:val="00990EDE"/>
    <w:rsid w:val="00991513"/>
    <w:rsid w:val="0099404F"/>
    <w:rsid w:val="00995453"/>
    <w:rsid w:val="00996BB2"/>
    <w:rsid w:val="00997273"/>
    <w:rsid w:val="00997D67"/>
    <w:rsid w:val="00997D8D"/>
    <w:rsid w:val="009A42BD"/>
    <w:rsid w:val="009B0052"/>
    <w:rsid w:val="009B0203"/>
    <w:rsid w:val="009B1368"/>
    <w:rsid w:val="009B35B9"/>
    <w:rsid w:val="009B6507"/>
    <w:rsid w:val="009B7082"/>
    <w:rsid w:val="009B76EC"/>
    <w:rsid w:val="009B7968"/>
    <w:rsid w:val="009B7EA1"/>
    <w:rsid w:val="009C043A"/>
    <w:rsid w:val="009C1215"/>
    <w:rsid w:val="009C2647"/>
    <w:rsid w:val="009C3E36"/>
    <w:rsid w:val="009C52BB"/>
    <w:rsid w:val="009C5E1D"/>
    <w:rsid w:val="009D0289"/>
    <w:rsid w:val="009D14CC"/>
    <w:rsid w:val="009D15CD"/>
    <w:rsid w:val="009D182E"/>
    <w:rsid w:val="009D1FA5"/>
    <w:rsid w:val="009D2BD8"/>
    <w:rsid w:val="009D2C7A"/>
    <w:rsid w:val="009D4177"/>
    <w:rsid w:val="009D5041"/>
    <w:rsid w:val="009D6627"/>
    <w:rsid w:val="009D71D3"/>
    <w:rsid w:val="009D735D"/>
    <w:rsid w:val="009D78AB"/>
    <w:rsid w:val="009E0567"/>
    <w:rsid w:val="009E0DE5"/>
    <w:rsid w:val="009E3984"/>
    <w:rsid w:val="009E3A2F"/>
    <w:rsid w:val="009E3C02"/>
    <w:rsid w:val="009E5D15"/>
    <w:rsid w:val="009E6A5E"/>
    <w:rsid w:val="009F000F"/>
    <w:rsid w:val="009F0F74"/>
    <w:rsid w:val="009F165D"/>
    <w:rsid w:val="009F22E1"/>
    <w:rsid w:val="009F2508"/>
    <w:rsid w:val="009F3C7E"/>
    <w:rsid w:val="009F43B8"/>
    <w:rsid w:val="009F4CC8"/>
    <w:rsid w:val="009F55BF"/>
    <w:rsid w:val="009F656E"/>
    <w:rsid w:val="009F7C2C"/>
    <w:rsid w:val="00A00E63"/>
    <w:rsid w:val="00A011DB"/>
    <w:rsid w:val="00A0178F"/>
    <w:rsid w:val="00A01E04"/>
    <w:rsid w:val="00A02F75"/>
    <w:rsid w:val="00A031B7"/>
    <w:rsid w:val="00A03A33"/>
    <w:rsid w:val="00A03C25"/>
    <w:rsid w:val="00A040AB"/>
    <w:rsid w:val="00A04285"/>
    <w:rsid w:val="00A05829"/>
    <w:rsid w:val="00A05A52"/>
    <w:rsid w:val="00A07A98"/>
    <w:rsid w:val="00A139C1"/>
    <w:rsid w:val="00A1769A"/>
    <w:rsid w:val="00A211AE"/>
    <w:rsid w:val="00A22944"/>
    <w:rsid w:val="00A22C31"/>
    <w:rsid w:val="00A3070C"/>
    <w:rsid w:val="00A30D10"/>
    <w:rsid w:val="00A32974"/>
    <w:rsid w:val="00A32E08"/>
    <w:rsid w:val="00A33AF4"/>
    <w:rsid w:val="00A369BD"/>
    <w:rsid w:val="00A36A00"/>
    <w:rsid w:val="00A41A47"/>
    <w:rsid w:val="00A42329"/>
    <w:rsid w:val="00A4368A"/>
    <w:rsid w:val="00A443F2"/>
    <w:rsid w:val="00A44F9C"/>
    <w:rsid w:val="00A4540A"/>
    <w:rsid w:val="00A45657"/>
    <w:rsid w:val="00A45D79"/>
    <w:rsid w:val="00A501BA"/>
    <w:rsid w:val="00A50A87"/>
    <w:rsid w:val="00A5258C"/>
    <w:rsid w:val="00A52A1E"/>
    <w:rsid w:val="00A52BD5"/>
    <w:rsid w:val="00A538EF"/>
    <w:rsid w:val="00A542CA"/>
    <w:rsid w:val="00A56632"/>
    <w:rsid w:val="00A60088"/>
    <w:rsid w:val="00A60629"/>
    <w:rsid w:val="00A617ED"/>
    <w:rsid w:val="00A621C7"/>
    <w:rsid w:val="00A625D6"/>
    <w:rsid w:val="00A6313E"/>
    <w:rsid w:val="00A6378D"/>
    <w:rsid w:val="00A6538A"/>
    <w:rsid w:val="00A653B7"/>
    <w:rsid w:val="00A6634A"/>
    <w:rsid w:val="00A6706B"/>
    <w:rsid w:val="00A71154"/>
    <w:rsid w:val="00A73E9A"/>
    <w:rsid w:val="00A75995"/>
    <w:rsid w:val="00A75A9E"/>
    <w:rsid w:val="00A762B6"/>
    <w:rsid w:val="00A7651C"/>
    <w:rsid w:val="00A77F31"/>
    <w:rsid w:val="00A8179E"/>
    <w:rsid w:val="00A81F28"/>
    <w:rsid w:val="00A825B7"/>
    <w:rsid w:val="00A836D5"/>
    <w:rsid w:val="00A837FD"/>
    <w:rsid w:val="00A83E28"/>
    <w:rsid w:val="00A84516"/>
    <w:rsid w:val="00A84C16"/>
    <w:rsid w:val="00A852A7"/>
    <w:rsid w:val="00A90112"/>
    <w:rsid w:val="00A90B75"/>
    <w:rsid w:val="00A937F3"/>
    <w:rsid w:val="00A93F96"/>
    <w:rsid w:val="00A95365"/>
    <w:rsid w:val="00A9658B"/>
    <w:rsid w:val="00A97F5E"/>
    <w:rsid w:val="00AA3862"/>
    <w:rsid w:val="00AA3958"/>
    <w:rsid w:val="00AA47C4"/>
    <w:rsid w:val="00AA4C38"/>
    <w:rsid w:val="00AA57E3"/>
    <w:rsid w:val="00AA582D"/>
    <w:rsid w:val="00AA7E78"/>
    <w:rsid w:val="00AB1C41"/>
    <w:rsid w:val="00AB1DC7"/>
    <w:rsid w:val="00AB1F98"/>
    <w:rsid w:val="00AB2B2A"/>
    <w:rsid w:val="00AB7691"/>
    <w:rsid w:val="00AC1100"/>
    <w:rsid w:val="00AC1A95"/>
    <w:rsid w:val="00AC30C0"/>
    <w:rsid w:val="00AC36EE"/>
    <w:rsid w:val="00AC5BFD"/>
    <w:rsid w:val="00AC7B20"/>
    <w:rsid w:val="00AC7B6D"/>
    <w:rsid w:val="00AD0617"/>
    <w:rsid w:val="00AD0824"/>
    <w:rsid w:val="00AD1D67"/>
    <w:rsid w:val="00AD29A8"/>
    <w:rsid w:val="00AD4F80"/>
    <w:rsid w:val="00AD5149"/>
    <w:rsid w:val="00AD62A7"/>
    <w:rsid w:val="00AD70AF"/>
    <w:rsid w:val="00AD7141"/>
    <w:rsid w:val="00AE088E"/>
    <w:rsid w:val="00AE1CC0"/>
    <w:rsid w:val="00AE2F6F"/>
    <w:rsid w:val="00AE3359"/>
    <w:rsid w:val="00AE3F26"/>
    <w:rsid w:val="00AE444B"/>
    <w:rsid w:val="00AE52EB"/>
    <w:rsid w:val="00AE5D44"/>
    <w:rsid w:val="00AE6242"/>
    <w:rsid w:val="00AE6319"/>
    <w:rsid w:val="00AE66E7"/>
    <w:rsid w:val="00AF0CBF"/>
    <w:rsid w:val="00AF2771"/>
    <w:rsid w:val="00AF58B8"/>
    <w:rsid w:val="00AF5DE3"/>
    <w:rsid w:val="00AF6462"/>
    <w:rsid w:val="00AF7CF0"/>
    <w:rsid w:val="00B002BF"/>
    <w:rsid w:val="00B02529"/>
    <w:rsid w:val="00B02DBB"/>
    <w:rsid w:val="00B03A76"/>
    <w:rsid w:val="00B046B4"/>
    <w:rsid w:val="00B049E9"/>
    <w:rsid w:val="00B05182"/>
    <w:rsid w:val="00B0549D"/>
    <w:rsid w:val="00B05D8A"/>
    <w:rsid w:val="00B10BCD"/>
    <w:rsid w:val="00B11F0B"/>
    <w:rsid w:val="00B1364D"/>
    <w:rsid w:val="00B142C5"/>
    <w:rsid w:val="00B144D8"/>
    <w:rsid w:val="00B157D7"/>
    <w:rsid w:val="00B15F92"/>
    <w:rsid w:val="00B163BD"/>
    <w:rsid w:val="00B163D4"/>
    <w:rsid w:val="00B174CB"/>
    <w:rsid w:val="00B17958"/>
    <w:rsid w:val="00B2096D"/>
    <w:rsid w:val="00B21516"/>
    <w:rsid w:val="00B22485"/>
    <w:rsid w:val="00B22537"/>
    <w:rsid w:val="00B23E22"/>
    <w:rsid w:val="00B25F17"/>
    <w:rsid w:val="00B27D9F"/>
    <w:rsid w:val="00B31763"/>
    <w:rsid w:val="00B32247"/>
    <w:rsid w:val="00B343F5"/>
    <w:rsid w:val="00B34409"/>
    <w:rsid w:val="00B34433"/>
    <w:rsid w:val="00B367B6"/>
    <w:rsid w:val="00B36D46"/>
    <w:rsid w:val="00B37985"/>
    <w:rsid w:val="00B43304"/>
    <w:rsid w:val="00B44316"/>
    <w:rsid w:val="00B44AFD"/>
    <w:rsid w:val="00B509FB"/>
    <w:rsid w:val="00B50F13"/>
    <w:rsid w:val="00B5184B"/>
    <w:rsid w:val="00B5258E"/>
    <w:rsid w:val="00B526B0"/>
    <w:rsid w:val="00B527DF"/>
    <w:rsid w:val="00B56CDC"/>
    <w:rsid w:val="00B601E1"/>
    <w:rsid w:val="00B6275D"/>
    <w:rsid w:val="00B661DF"/>
    <w:rsid w:val="00B6774D"/>
    <w:rsid w:val="00B707CD"/>
    <w:rsid w:val="00B71114"/>
    <w:rsid w:val="00B72F35"/>
    <w:rsid w:val="00B7700D"/>
    <w:rsid w:val="00B77BC4"/>
    <w:rsid w:val="00B80E40"/>
    <w:rsid w:val="00B8113E"/>
    <w:rsid w:val="00B81939"/>
    <w:rsid w:val="00B8205D"/>
    <w:rsid w:val="00B8269F"/>
    <w:rsid w:val="00B90D0F"/>
    <w:rsid w:val="00B913C0"/>
    <w:rsid w:val="00B9201D"/>
    <w:rsid w:val="00B925CE"/>
    <w:rsid w:val="00B93857"/>
    <w:rsid w:val="00B93CB7"/>
    <w:rsid w:val="00BA21C3"/>
    <w:rsid w:val="00BA2AAE"/>
    <w:rsid w:val="00BA2F71"/>
    <w:rsid w:val="00BA3512"/>
    <w:rsid w:val="00BA4C2A"/>
    <w:rsid w:val="00BA5220"/>
    <w:rsid w:val="00BA5A4C"/>
    <w:rsid w:val="00BA5D3B"/>
    <w:rsid w:val="00BA6A2C"/>
    <w:rsid w:val="00BA7476"/>
    <w:rsid w:val="00BA79C7"/>
    <w:rsid w:val="00BB01DF"/>
    <w:rsid w:val="00BB174D"/>
    <w:rsid w:val="00BB1A1A"/>
    <w:rsid w:val="00BB24D4"/>
    <w:rsid w:val="00BB4F6E"/>
    <w:rsid w:val="00BB5CD1"/>
    <w:rsid w:val="00BB5FF1"/>
    <w:rsid w:val="00BB6DDB"/>
    <w:rsid w:val="00BB742D"/>
    <w:rsid w:val="00BB7882"/>
    <w:rsid w:val="00BC0479"/>
    <w:rsid w:val="00BC2424"/>
    <w:rsid w:val="00BC29E8"/>
    <w:rsid w:val="00BC2AD3"/>
    <w:rsid w:val="00BC403E"/>
    <w:rsid w:val="00BC41A5"/>
    <w:rsid w:val="00BC53DC"/>
    <w:rsid w:val="00BC67BE"/>
    <w:rsid w:val="00BC6B77"/>
    <w:rsid w:val="00BC7856"/>
    <w:rsid w:val="00BD1297"/>
    <w:rsid w:val="00BD2117"/>
    <w:rsid w:val="00BD2175"/>
    <w:rsid w:val="00BD27E1"/>
    <w:rsid w:val="00BD35FA"/>
    <w:rsid w:val="00BD36B8"/>
    <w:rsid w:val="00BD486B"/>
    <w:rsid w:val="00BD4A34"/>
    <w:rsid w:val="00BD7E51"/>
    <w:rsid w:val="00BE223E"/>
    <w:rsid w:val="00BE25B1"/>
    <w:rsid w:val="00BE2FC5"/>
    <w:rsid w:val="00BE4441"/>
    <w:rsid w:val="00BE4D52"/>
    <w:rsid w:val="00BE569A"/>
    <w:rsid w:val="00BE737D"/>
    <w:rsid w:val="00BE786A"/>
    <w:rsid w:val="00BE7DD0"/>
    <w:rsid w:val="00BF08C2"/>
    <w:rsid w:val="00BF1C13"/>
    <w:rsid w:val="00BF2EE7"/>
    <w:rsid w:val="00BF3D6A"/>
    <w:rsid w:val="00BF3DEC"/>
    <w:rsid w:val="00BF5045"/>
    <w:rsid w:val="00BF636B"/>
    <w:rsid w:val="00BF7815"/>
    <w:rsid w:val="00C018D9"/>
    <w:rsid w:val="00C02BEF"/>
    <w:rsid w:val="00C02FAD"/>
    <w:rsid w:val="00C03331"/>
    <w:rsid w:val="00C033A9"/>
    <w:rsid w:val="00C05024"/>
    <w:rsid w:val="00C05268"/>
    <w:rsid w:val="00C054AF"/>
    <w:rsid w:val="00C06795"/>
    <w:rsid w:val="00C10528"/>
    <w:rsid w:val="00C13109"/>
    <w:rsid w:val="00C14CD4"/>
    <w:rsid w:val="00C152CE"/>
    <w:rsid w:val="00C16B84"/>
    <w:rsid w:val="00C17785"/>
    <w:rsid w:val="00C17D67"/>
    <w:rsid w:val="00C22829"/>
    <w:rsid w:val="00C22F84"/>
    <w:rsid w:val="00C2357E"/>
    <w:rsid w:val="00C239EF"/>
    <w:rsid w:val="00C25321"/>
    <w:rsid w:val="00C255D2"/>
    <w:rsid w:val="00C25674"/>
    <w:rsid w:val="00C25765"/>
    <w:rsid w:val="00C27F66"/>
    <w:rsid w:val="00C303C8"/>
    <w:rsid w:val="00C320EE"/>
    <w:rsid w:val="00C32898"/>
    <w:rsid w:val="00C33645"/>
    <w:rsid w:val="00C33B60"/>
    <w:rsid w:val="00C34279"/>
    <w:rsid w:val="00C35029"/>
    <w:rsid w:val="00C35E16"/>
    <w:rsid w:val="00C37099"/>
    <w:rsid w:val="00C406AC"/>
    <w:rsid w:val="00C40F6B"/>
    <w:rsid w:val="00C417D6"/>
    <w:rsid w:val="00C41A1C"/>
    <w:rsid w:val="00C41A86"/>
    <w:rsid w:val="00C42610"/>
    <w:rsid w:val="00C4333F"/>
    <w:rsid w:val="00C4498B"/>
    <w:rsid w:val="00C45CE5"/>
    <w:rsid w:val="00C46D45"/>
    <w:rsid w:val="00C471F9"/>
    <w:rsid w:val="00C52DB2"/>
    <w:rsid w:val="00C53AF3"/>
    <w:rsid w:val="00C53B22"/>
    <w:rsid w:val="00C540DB"/>
    <w:rsid w:val="00C543B4"/>
    <w:rsid w:val="00C5476A"/>
    <w:rsid w:val="00C5677A"/>
    <w:rsid w:val="00C572F0"/>
    <w:rsid w:val="00C621FF"/>
    <w:rsid w:val="00C639BB"/>
    <w:rsid w:val="00C6454C"/>
    <w:rsid w:val="00C6473F"/>
    <w:rsid w:val="00C64B26"/>
    <w:rsid w:val="00C66B40"/>
    <w:rsid w:val="00C67B39"/>
    <w:rsid w:val="00C719C0"/>
    <w:rsid w:val="00C73242"/>
    <w:rsid w:val="00C732FA"/>
    <w:rsid w:val="00C763A7"/>
    <w:rsid w:val="00C774CE"/>
    <w:rsid w:val="00C818A8"/>
    <w:rsid w:val="00C81A6B"/>
    <w:rsid w:val="00C82775"/>
    <w:rsid w:val="00C82B60"/>
    <w:rsid w:val="00C866E3"/>
    <w:rsid w:val="00C87E01"/>
    <w:rsid w:val="00C905BA"/>
    <w:rsid w:val="00C91207"/>
    <w:rsid w:val="00C9268D"/>
    <w:rsid w:val="00C93912"/>
    <w:rsid w:val="00C944BB"/>
    <w:rsid w:val="00C96BCA"/>
    <w:rsid w:val="00C97874"/>
    <w:rsid w:val="00CA1314"/>
    <w:rsid w:val="00CA180C"/>
    <w:rsid w:val="00CA452C"/>
    <w:rsid w:val="00CA55EA"/>
    <w:rsid w:val="00CA5B9E"/>
    <w:rsid w:val="00CA6A78"/>
    <w:rsid w:val="00CB0277"/>
    <w:rsid w:val="00CB3965"/>
    <w:rsid w:val="00CB4320"/>
    <w:rsid w:val="00CB44C8"/>
    <w:rsid w:val="00CB4B25"/>
    <w:rsid w:val="00CB5C27"/>
    <w:rsid w:val="00CB657F"/>
    <w:rsid w:val="00CC038E"/>
    <w:rsid w:val="00CC2C35"/>
    <w:rsid w:val="00CC361A"/>
    <w:rsid w:val="00CC42E5"/>
    <w:rsid w:val="00CC4E32"/>
    <w:rsid w:val="00CC5BA0"/>
    <w:rsid w:val="00CD2154"/>
    <w:rsid w:val="00CD2A55"/>
    <w:rsid w:val="00CD3149"/>
    <w:rsid w:val="00CD4D71"/>
    <w:rsid w:val="00CD660A"/>
    <w:rsid w:val="00CD7385"/>
    <w:rsid w:val="00CE0D9D"/>
    <w:rsid w:val="00CE0DB4"/>
    <w:rsid w:val="00CE1BC9"/>
    <w:rsid w:val="00CE202C"/>
    <w:rsid w:val="00CE2312"/>
    <w:rsid w:val="00CE2D1A"/>
    <w:rsid w:val="00CE4A05"/>
    <w:rsid w:val="00CE546B"/>
    <w:rsid w:val="00CE6E84"/>
    <w:rsid w:val="00CF0BAC"/>
    <w:rsid w:val="00CF0BFD"/>
    <w:rsid w:val="00CF151D"/>
    <w:rsid w:val="00CF29EB"/>
    <w:rsid w:val="00CF458D"/>
    <w:rsid w:val="00CF4E83"/>
    <w:rsid w:val="00CF61AD"/>
    <w:rsid w:val="00CF718F"/>
    <w:rsid w:val="00CF7D06"/>
    <w:rsid w:val="00D00E35"/>
    <w:rsid w:val="00D02B0E"/>
    <w:rsid w:val="00D02B63"/>
    <w:rsid w:val="00D0639C"/>
    <w:rsid w:val="00D06CCA"/>
    <w:rsid w:val="00D07324"/>
    <w:rsid w:val="00D108F7"/>
    <w:rsid w:val="00D11418"/>
    <w:rsid w:val="00D11719"/>
    <w:rsid w:val="00D1225E"/>
    <w:rsid w:val="00D12D36"/>
    <w:rsid w:val="00D137E9"/>
    <w:rsid w:val="00D14844"/>
    <w:rsid w:val="00D16EB3"/>
    <w:rsid w:val="00D20527"/>
    <w:rsid w:val="00D229A1"/>
    <w:rsid w:val="00D22E03"/>
    <w:rsid w:val="00D23DAB"/>
    <w:rsid w:val="00D250AB"/>
    <w:rsid w:val="00D26F5A"/>
    <w:rsid w:val="00D278DA"/>
    <w:rsid w:val="00D3296E"/>
    <w:rsid w:val="00D33615"/>
    <w:rsid w:val="00D3485A"/>
    <w:rsid w:val="00D425FC"/>
    <w:rsid w:val="00D44904"/>
    <w:rsid w:val="00D456FE"/>
    <w:rsid w:val="00D464D0"/>
    <w:rsid w:val="00D46778"/>
    <w:rsid w:val="00D4713B"/>
    <w:rsid w:val="00D508BC"/>
    <w:rsid w:val="00D512DE"/>
    <w:rsid w:val="00D519E8"/>
    <w:rsid w:val="00D54AF3"/>
    <w:rsid w:val="00D60CB7"/>
    <w:rsid w:val="00D616CD"/>
    <w:rsid w:val="00D63B74"/>
    <w:rsid w:val="00D70703"/>
    <w:rsid w:val="00D721B1"/>
    <w:rsid w:val="00D72CFE"/>
    <w:rsid w:val="00D73124"/>
    <w:rsid w:val="00D75379"/>
    <w:rsid w:val="00D76940"/>
    <w:rsid w:val="00D77A0E"/>
    <w:rsid w:val="00D77C32"/>
    <w:rsid w:val="00D80866"/>
    <w:rsid w:val="00D80911"/>
    <w:rsid w:val="00D80E5E"/>
    <w:rsid w:val="00D811A6"/>
    <w:rsid w:val="00D81308"/>
    <w:rsid w:val="00D821D6"/>
    <w:rsid w:val="00D82F36"/>
    <w:rsid w:val="00D832CC"/>
    <w:rsid w:val="00D853CA"/>
    <w:rsid w:val="00D8615D"/>
    <w:rsid w:val="00D86894"/>
    <w:rsid w:val="00D86AE4"/>
    <w:rsid w:val="00D90AEC"/>
    <w:rsid w:val="00D921E9"/>
    <w:rsid w:val="00D9282E"/>
    <w:rsid w:val="00D957D4"/>
    <w:rsid w:val="00D95A06"/>
    <w:rsid w:val="00D96144"/>
    <w:rsid w:val="00D97595"/>
    <w:rsid w:val="00DA05CA"/>
    <w:rsid w:val="00DA0CA7"/>
    <w:rsid w:val="00DA0D44"/>
    <w:rsid w:val="00DA1095"/>
    <w:rsid w:val="00DA171B"/>
    <w:rsid w:val="00DA1742"/>
    <w:rsid w:val="00DA344B"/>
    <w:rsid w:val="00DA47CF"/>
    <w:rsid w:val="00DA54AE"/>
    <w:rsid w:val="00DA6DC8"/>
    <w:rsid w:val="00DA7150"/>
    <w:rsid w:val="00DB18A1"/>
    <w:rsid w:val="00DB225E"/>
    <w:rsid w:val="00DB33B3"/>
    <w:rsid w:val="00DB396D"/>
    <w:rsid w:val="00DB48D1"/>
    <w:rsid w:val="00DB4A74"/>
    <w:rsid w:val="00DB575D"/>
    <w:rsid w:val="00DB59D0"/>
    <w:rsid w:val="00DB6200"/>
    <w:rsid w:val="00DB6902"/>
    <w:rsid w:val="00DB7370"/>
    <w:rsid w:val="00DB7D59"/>
    <w:rsid w:val="00DC129C"/>
    <w:rsid w:val="00DC38A5"/>
    <w:rsid w:val="00DC3B07"/>
    <w:rsid w:val="00DC3BE5"/>
    <w:rsid w:val="00DC5583"/>
    <w:rsid w:val="00DC631B"/>
    <w:rsid w:val="00DC65B1"/>
    <w:rsid w:val="00DC75CB"/>
    <w:rsid w:val="00DC7F6E"/>
    <w:rsid w:val="00DD0B75"/>
    <w:rsid w:val="00DD14E4"/>
    <w:rsid w:val="00DD1690"/>
    <w:rsid w:val="00DD2BD0"/>
    <w:rsid w:val="00DD33D8"/>
    <w:rsid w:val="00DD4EF8"/>
    <w:rsid w:val="00DD534B"/>
    <w:rsid w:val="00DD6342"/>
    <w:rsid w:val="00DD7C1F"/>
    <w:rsid w:val="00DE0BA7"/>
    <w:rsid w:val="00DE42E0"/>
    <w:rsid w:val="00DE5107"/>
    <w:rsid w:val="00DE6087"/>
    <w:rsid w:val="00DF0AB4"/>
    <w:rsid w:val="00DF13D2"/>
    <w:rsid w:val="00DF17D7"/>
    <w:rsid w:val="00DF2648"/>
    <w:rsid w:val="00DF4EA2"/>
    <w:rsid w:val="00DF4F19"/>
    <w:rsid w:val="00E005F0"/>
    <w:rsid w:val="00E011F5"/>
    <w:rsid w:val="00E014D8"/>
    <w:rsid w:val="00E054FF"/>
    <w:rsid w:val="00E056B4"/>
    <w:rsid w:val="00E0659B"/>
    <w:rsid w:val="00E06CBF"/>
    <w:rsid w:val="00E077AF"/>
    <w:rsid w:val="00E10350"/>
    <w:rsid w:val="00E116C1"/>
    <w:rsid w:val="00E12085"/>
    <w:rsid w:val="00E13C01"/>
    <w:rsid w:val="00E1486A"/>
    <w:rsid w:val="00E16DE1"/>
    <w:rsid w:val="00E16F1A"/>
    <w:rsid w:val="00E205AE"/>
    <w:rsid w:val="00E207B7"/>
    <w:rsid w:val="00E22345"/>
    <w:rsid w:val="00E24218"/>
    <w:rsid w:val="00E24820"/>
    <w:rsid w:val="00E24FBB"/>
    <w:rsid w:val="00E25236"/>
    <w:rsid w:val="00E27880"/>
    <w:rsid w:val="00E279A4"/>
    <w:rsid w:val="00E30396"/>
    <w:rsid w:val="00E30FEF"/>
    <w:rsid w:val="00E314BD"/>
    <w:rsid w:val="00E315CC"/>
    <w:rsid w:val="00E32D78"/>
    <w:rsid w:val="00E33FCA"/>
    <w:rsid w:val="00E34C43"/>
    <w:rsid w:val="00E35A66"/>
    <w:rsid w:val="00E35E47"/>
    <w:rsid w:val="00E37E52"/>
    <w:rsid w:val="00E40446"/>
    <w:rsid w:val="00E415B9"/>
    <w:rsid w:val="00E427EC"/>
    <w:rsid w:val="00E43154"/>
    <w:rsid w:val="00E441D9"/>
    <w:rsid w:val="00E44BD8"/>
    <w:rsid w:val="00E44DAF"/>
    <w:rsid w:val="00E517E2"/>
    <w:rsid w:val="00E51B3E"/>
    <w:rsid w:val="00E51EBA"/>
    <w:rsid w:val="00E53304"/>
    <w:rsid w:val="00E54E8F"/>
    <w:rsid w:val="00E55E8E"/>
    <w:rsid w:val="00E55F76"/>
    <w:rsid w:val="00E56DD1"/>
    <w:rsid w:val="00E56E07"/>
    <w:rsid w:val="00E57E90"/>
    <w:rsid w:val="00E62AFC"/>
    <w:rsid w:val="00E62C73"/>
    <w:rsid w:val="00E62F6C"/>
    <w:rsid w:val="00E64E20"/>
    <w:rsid w:val="00E6725C"/>
    <w:rsid w:val="00E70949"/>
    <w:rsid w:val="00E70E47"/>
    <w:rsid w:val="00E7134F"/>
    <w:rsid w:val="00E7159C"/>
    <w:rsid w:val="00E716C6"/>
    <w:rsid w:val="00E72AB3"/>
    <w:rsid w:val="00E73923"/>
    <w:rsid w:val="00E8310B"/>
    <w:rsid w:val="00E83381"/>
    <w:rsid w:val="00E84110"/>
    <w:rsid w:val="00E8430A"/>
    <w:rsid w:val="00E8542D"/>
    <w:rsid w:val="00E860A5"/>
    <w:rsid w:val="00E90E57"/>
    <w:rsid w:val="00E90FC8"/>
    <w:rsid w:val="00E92764"/>
    <w:rsid w:val="00E92D47"/>
    <w:rsid w:val="00E950DD"/>
    <w:rsid w:val="00E964D1"/>
    <w:rsid w:val="00E96AC6"/>
    <w:rsid w:val="00E96CB5"/>
    <w:rsid w:val="00E9756A"/>
    <w:rsid w:val="00EA0027"/>
    <w:rsid w:val="00EA0195"/>
    <w:rsid w:val="00EA0F49"/>
    <w:rsid w:val="00EA25D1"/>
    <w:rsid w:val="00EA2C77"/>
    <w:rsid w:val="00EA2CD3"/>
    <w:rsid w:val="00EA44C8"/>
    <w:rsid w:val="00EA46E4"/>
    <w:rsid w:val="00EA474A"/>
    <w:rsid w:val="00EA5288"/>
    <w:rsid w:val="00EA5A09"/>
    <w:rsid w:val="00EB0371"/>
    <w:rsid w:val="00EB1566"/>
    <w:rsid w:val="00EB273D"/>
    <w:rsid w:val="00EB2B4A"/>
    <w:rsid w:val="00EB39CF"/>
    <w:rsid w:val="00EB3ECC"/>
    <w:rsid w:val="00EB6012"/>
    <w:rsid w:val="00EB6C3E"/>
    <w:rsid w:val="00EC236A"/>
    <w:rsid w:val="00EC5460"/>
    <w:rsid w:val="00EC7177"/>
    <w:rsid w:val="00ED2AC5"/>
    <w:rsid w:val="00ED4F81"/>
    <w:rsid w:val="00ED6290"/>
    <w:rsid w:val="00ED6631"/>
    <w:rsid w:val="00ED6668"/>
    <w:rsid w:val="00ED6E3A"/>
    <w:rsid w:val="00ED6F98"/>
    <w:rsid w:val="00EE05CE"/>
    <w:rsid w:val="00EE0DE4"/>
    <w:rsid w:val="00EE391A"/>
    <w:rsid w:val="00EE3E8A"/>
    <w:rsid w:val="00EE3EC7"/>
    <w:rsid w:val="00EE43B2"/>
    <w:rsid w:val="00EE4749"/>
    <w:rsid w:val="00EE4822"/>
    <w:rsid w:val="00EE4AEC"/>
    <w:rsid w:val="00EE5D09"/>
    <w:rsid w:val="00EE62F7"/>
    <w:rsid w:val="00EE6634"/>
    <w:rsid w:val="00EE742F"/>
    <w:rsid w:val="00EF23FA"/>
    <w:rsid w:val="00EF289C"/>
    <w:rsid w:val="00EF3217"/>
    <w:rsid w:val="00EF3226"/>
    <w:rsid w:val="00EF43DC"/>
    <w:rsid w:val="00EF4836"/>
    <w:rsid w:val="00EF4E4F"/>
    <w:rsid w:val="00EF55B1"/>
    <w:rsid w:val="00EF76CD"/>
    <w:rsid w:val="00F000C6"/>
    <w:rsid w:val="00F012F8"/>
    <w:rsid w:val="00F01905"/>
    <w:rsid w:val="00F01B63"/>
    <w:rsid w:val="00F02487"/>
    <w:rsid w:val="00F02DC2"/>
    <w:rsid w:val="00F02F43"/>
    <w:rsid w:val="00F031DC"/>
    <w:rsid w:val="00F034B7"/>
    <w:rsid w:val="00F042AB"/>
    <w:rsid w:val="00F043F5"/>
    <w:rsid w:val="00F0442C"/>
    <w:rsid w:val="00F05AB9"/>
    <w:rsid w:val="00F0794B"/>
    <w:rsid w:val="00F10FF4"/>
    <w:rsid w:val="00F11B70"/>
    <w:rsid w:val="00F12669"/>
    <w:rsid w:val="00F134D1"/>
    <w:rsid w:val="00F14232"/>
    <w:rsid w:val="00F15EBC"/>
    <w:rsid w:val="00F164F7"/>
    <w:rsid w:val="00F17694"/>
    <w:rsid w:val="00F2077C"/>
    <w:rsid w:val="00F22515"/>
    <w:rsid w:val="00F249B2"/>
    <w:rsid w:val="00F24F5C"/>
    <w:rsid w:val="00F301DB"/>
    <w:rsid w:val="00F309CC"/>
    <w:rsid w:val="00F3182E"/>
    <w:rsid w:val="00F36382"/>
    <w:rsid w:val="00F37592"/>
    <w:rsid w:val="00F4116A"/>
    <w:rsid w:val="00F41418"/>
    <w:rsid w:val="00F41935"/>
    <w:rsid w:val="00F41F6B"/>
    <w:rsid w:val="00F42338"/>
    <w:rsid w:val="00F431A9"/>
    <w:rsid w:val="00F43522"/>
    <w:rsid w:val="00F43BA7"/>
    <w:rsid w:val="00F449CB"/>
    <w:rsid w:val="00F47E5D"/>
    <w:rsid w:val="00F5081A"/>
    <w:rsid w:val="00F52D90"/>
    <w:rsid w:val="00F53ADE"/>
    <w:rsid w:val="00F54755"/>
    <w:rsid w:val="00F55737"/>
    <w:rsid w:val="00F559A8"/>
    <w:rsid w:val="00F566B2"/>
    <w:rsid w:val="00F578A6"/>
    <w:rsid w:val="00F57BFF"/>
    <w:rsid w:val="00F6096F"/>
    <w:rsid w:val="00F61CCF"/>
    <w:rsid w:val="00F631DC"/>
    <w:rsid w:val="00F641F0"/>
    <w:rsid w:val="00F650E7"/>
    <w:rsid w:val="00F67022"/>
    <w:rsid w:val="00F67968"/>
    <w:rsid w:val="00F73693"/>
    <w:rsid w:val="00F74168"/>
    <w:rsid w:val="00F77E0C"/>
    <w:rsid w:val="00F83CB0"/>
    <w:rsid w:val="00F83DA8"/>
    <w:rsid w:val="00F84027"/>
    <w:rsid w:val="00F85DA2"/>
    <w:rsid w:val="00F87401"/>
    <w:rsid w:val="00F87F7A"/>
    <w:rsid w:val="00F9157A"/>
    <w:rsid w:val="00F940EA"/>
    <w:rsid w:val="00F94653"/>
    <w:rsid w:val="00F947EC"/>
    <w:rsid w:val="00F94BB2"/>
    <w:rsid w:val="00F958AD"/>
    <w:rsid w:val="00F9631C"/>
    <w:rsid w:val="00F9740C"/>
    <w:rsid w:val="00F97EE5"/>
    <w:rsid w:val="00FA0782"/>
    <w:rsid w:val="00FA0B9A"/>
    <w:rsid w:val="00FA14ED"/>
    <w:rsid w:val="00FA2CDF"/>
    <w:rsid w:val="00FA30E9"/>
    <w:rsid w:val="00FA40AE"/>
    <w:rsid w:val="00FA429E"/>
    <w:rsid w:val="00FA4617"/>
    <w:rsid w:val="00FA7AED"/>
    <w:rsid w:val="00FB04B7"/>
    <w:rsid w:val="00FB205B"/>
    <w:rsid w:val="00FB2879"/>
    <w:rsid w:val="00FB31C7"/>
    <w:rsid w:val="00FC0BA7"/>
    <w:rsid w:val="00FC1E63"/>
    <w:rsid w:val="00FC2FA1"/>
    <w:rsid w:val="00FC32C5"/>
    <w:rsid w:val="00FC3490"/>
    <w:rsid w:val="00FC444D"/>
    <w:rsid w:val="00FC459C"/>
    <w:rsid w:val="00FC479E"/>
    <w:rsid w:val="00FC4929"/>
    <w:rsid w:val="00FC4DB5"/>
    <w:rsid w:val="00FC7E97"/>
    <w:rsid w:val="00FD1FAC"/>
    <w:rsid w:val="00FD3172"/>
    <w:rsid w:val="00FD4619"/>
    <w:rsid w:val="00FD5900"/>
    <w:rsid w:val="00FD5DC1"/>
    <w:rsid w:val="00FE00D7"/>
    <w:rsid w:val="00FE2381"/>
    <w:rsid w:val="00FE2F0C"/>
    <w:rsid w:val="00FE36FA"/>
    <w:rsid w:val="00FE406C"/>
    <w:rsid w:val="00FE44DA"/>
    <w:rsid w:val="00FE5191"/>
    <w:rsid w:val="00FE604E"/>
    <w:rsid w:val="00FF2E47"/>
    <w:rsid w:val="00FF48F8"/>
    <w:rsid w:val="00FF4B39"/>
    <w:rsid w:val="00FF5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1C16F"/>
  <w15:docId w15:val="{763A640A-80E1-4C27-8F83-F9CE559A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40C"/>
    <w:pPr>
      <w:jc w:val="both"/>
    </w:pPr>
    <w:rPr>
      <w:rFonts w:ascii="Times New Roman" w:hAnsi="Times New Roman" w:cs="Times New Roman"/>
    </w:rPr>
  </w:style>
  <w:style w:type="paragraph" w:styleId="Heading1">
    <w:name w:val="heading 1"/>
    <w:basedOn w:val="Normal"/>
    <w:next w:val="Normal"/>
    <w:link w:val="Heading1Char"/>
    <w:uiPriority w:val="9"/>
    <w:qFormat/>
    <w:rsid w:val="00F650E7"/>
    <w:pPr>
      <w:keepNext/>
      <w:keepLines/>
      <w:spacing w:before="240" w:after="0"/>
      <w:outlineLvl w:val="0"/>
    </w:pPr>
    <w:rPr>
      <w:rFonts w:eastAsiaTheme="majorEastAsi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0E7"/>
    <w:rPr>
      <w:rFonts w:ascii="Times New Roman" w:eastAsiaTheme="majorEastAsia" w:hAnsi="Times New Roman" w:cs="Times New Roman"/>
      <w:b/>
      <w:sz w:val="24"/>
      <w:szCs w:val="24"/>
    </w:rPr>
  </w:style>
  <w:style w:type="paragraph" w:styleId="ListParagraph">
    <w:name w:val="List Paragraph"/>
    <w:basedOn w:val="Normal"/>
    <w:uiPriority w:val="34"/>
    <w:qFormat/>
    <w:rsid w:val="00922EAE"/>
    <w:pPr>
      <w:ind w:left="720"/>
      <w:contextualSpacing/>
    </w:pPr>
  </w:style>
  <w:style w:type="character" w:customStyle="1" w:styleId="grey3">
    <w:name w:val="grey3"/>
    <w:basedOn w:val="DefaultParagraphFont"/>
    <w:rsid w:val="00860E59"/>
  </w:style>
  <w:style w:type="character" w:customStyle="1" w:styleId="purple">
    <w:name w:val="purple"/>
    <w:basedOn w:val="DefaultParagraphFont"/>
    <w:rsid w:val="00860E59"/>
  </w:style>
  <w:style w:type="character" w:styleId="Hyperlink">
    <w:name w:val="Hyperlink"/>
    <w:basedOn w:val="DefaultParagraphFont"/>
    <w:uiPriority w:val="99"/>
    <w:unhideWhenUsed/>
    <w:rsid w:val="00015450"/>
    <w:rPr>
      <w:color w:val="0000FF" w:themeColor="hyperlink"/>
      <w:u w:val="single"/>
    </w:rPr>
  </w:style>
  <w:style w:type="paragraph" w:styleId="BalloonText">
    <w:name w:val="Balloon Text"/>
    <w:basedOn w:val="Normal"/>
    <w:link w:val="BalloonTextChar"/>
    <w:uiPriority w:val="99"/>
    <w:semiHidden/>
    <w:unhideWhenUsed/>
    <w:rsid w:val="00803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43E"/>
    <w:rPr>
      <w:rFonts w:ascii="Tahoma" w:hAnsi="Tahoma" w:cs="Tahoma"/>
      <w:sz w:val="16"/>
      <w:szCs w:val="16"/>
    </w:rPr>
  </w:style>
  <w:style w:type="paragraph" w:customStyle="1" w:styleId="sourcetitle">
    <w:name w:val="sourcetitle"/>
    <w:basedOn w:val="Normal"/>
    <w:rsid w:val="00446BDD"/>
    <w:pPr>
      <w:spacing w:after="0" w:line="240" w:lineRule="auto"/>
    </w:pPr>
    <w:rPr>
      <w:rFonts w:eastAsia="Times New Roman"/>
      <w:b/>
      <w:bCs/>
      <w:sz w:val="24"/>
      <w:szCs w:val="24"/>
      <w:lang w:eastAsia="en-GB"/>
    </w:rPr>
  </w:style>
  <w:style w:type="paragraph" w:customStyle="1" w:styleId="frfield">
    <w:name w:val="fr_field"/>
    <w:basedOn w:val="Normal"/>
    <w:rsid w:val="00446BDD"/>
    <w:pPr>
      <w:spacing w:after="30" w:line="330" w:lineRule="atLeast"/>
    </w:pPr>
    <w:rPr>
      <w:rFonts w:eastAsia="Times New Roman"/>
      <w:sz w:val="24"/>
      <w:szCs w:val="24"/>
      <w:lang w:eastAsia="en-GB"/>
    </w:rPr>
  </w:style>
  <w:style w:type="character" w:customStyle="1" w:styleId="frlabel1">
    <w:name w:val="fr_label1"/>
    <w:basedOn w:val="DefaultParagraphFont"/>
    <w:rsid w:val="00446BDD"/>
    <w:rPr>
      <w:b/>
      <w:bCs/>
    </w:rPr>
  </w:style>
  <w:style w:type="character" w:customStyle="1" w:styleId="hithilite3">
    <w:name w:val="hithilite3"/>
    <w:basedOn w:val="DefaultParagraphFont"/>
    <w:rsid w:val="00446BDD"/>
    <w:rPr>
      <w:shd w:val="clear" w:color="auto" w:fill="FFFF00"/>
    </w:rPr>
  </w:style>
  <w:style w:type="paragraph" w:customStyle="1" w:styleId="closewindow">
    <w:name w:val="closewindow"/>
    <w:basedOn w:val="Normal"/>
    <w:rsid w:val="00446BDD"/>
    <w:pPr>
      <w:spacing w:before="100" w:beforeAutospacing="1" w:after="0" w:line="240" w:lineRule="auto"/>
      <w:ind w:right="60"/>
    </w:pPr>
    <w:rPr>
      <w:rFonts w:eastAsia="Times New Roman"/>
      <w:sz w:val="24"/>
      <w:szCs w:val="24"/>
      <w:lang w:eastAsia="en-GB"/>
    </w:rPr>
  </w:style>
  <w:style w:type="paragraph" w:customStyle="1" w:styleId="overlayjcrtext">
    <w:name w:val="overlayjcrtext"/>
    <w:basedOn w:val="Normal"/>
    <w:rsid w:val="00446BDD"/>
    <w:pPr>
      <w:spacing w:before="100" w:beforeAutospacing="1" w:after="0" w:line="240" w:lineRule="auto"/>
      <w:ind w:right="60"/>
    </w:pPr>
    <w:rPr>
      <w:rFonts w:eastAsia="Times New Roman"/>
      <w:sz w:val="24"/>
      <w:szCs w:val="24"/>
      <w:lang w:eastAsia="en-GB"/>
    </w:rPr>
  </w:style>
  <w:style w:type="character" w:customStyle="1" w:styleId="regmark1">
    <w:name w:val="regmark1"/>
    <w:basedOn w:val="DefaultParagraphFont"/>
    <w:rsid w:val="00446BDD"/>
    <w:rPr>
      <w:rFonts w:ascii="Arial" w:hAnsi="Arial" w:cs="Arial" w:hint="default"/>
      <w:sz w:val="19"/>
      <w:szCs w:val="19"/>
    </w:rPr>
  </w:style>
  <w:style w:type="character" w:customStyle="1" w:styleId="frlabel4">
    <w:name w:val="fr_label4"/>
    <w:basedOn w:val="DefaultParagraphFont"/>
    <w:rsid w:val="00446BDD"/>
  </w:style>
  <w:style w:type="paragraph" w:customStyle="1" w:styleId="frfield3">
    <w:name w:val="fr_field3"/>
    <w:basedOn w:val="Normal"/>
    <w:rsid w:val="00446BDD"/>
    <w:pPr>
      <w:spacing w:before="100" w:beforeAutospacing="1" w:after="0" w:line="240" w:lineRule="auto"/>
      <w:ind w:right="60"/>
    </w:pPr>
    <w:rPr>
      <w:rFonts w:eastAsia="Times New Roman"/>
      <w:sz w:val="24"/>
      <w:szCs w:val="24"/>
      <w:lang w:eastAsia="en-GB"/>
    </w:rPr>
  </w:style>
  <w:style w:type="character" w:customStyle="1" w:styleId="label2">
    <w:name w:val="label2"/>
    <w:basedOn w:val="DefaultParagraphFont"/>
    <w:rsid w:val="00446BDD"/>
  </w:style>
  <w:style w:type="character" w:customStyle="1" w:styleId="sourcetitletxt1">
    <w:name w:val="sourcetitle_txt1"/>
    <w:basedOn w:val="DefaultParagraphFont"/>
    <w:rsid w:val="00446BDD"/>
  </w:style>
  <w:style w:type="character" w:customStyle="1" w:styleId="journaloverlayclose">
    <w:name w:val="journal_overlay_close"/>
    <w:basedOn w:val="DefaultParagraphFont"/>
    <w:rsid w:val="00446BDD"/>
  </w:style>
  <w:style w:type="character" w:customStyle="1" w:styleId="databold">
    <w:name w:val="data_bold"/>
    <w:basedOn w:val="DefaultParagraphFont"/>
    <w:rsid w:val="00446BDD"/>
  </w:style>
  <w:style w:type="character" w:styleId="FollowedHyperlink">
    <w:name w:val="FollowedHyperlink"/>
    <w:basedOn w:val="DefaultParagraphFont"/>
    <w:uiPriority w:val="99"/>
    <w:semiHidden/>
    <w:unhideWhenUsed/>
    <w:rsid w:val="005F5450"/>
    <w:rPr>
      <w:color w:val="800080" w:themeColor="followedHyperlink"/>
      <w:u w:val="single"/>
    </w:rPr>
  </w:style>
  <w:style w:type="character" w:styleId="CommentReference">
    <w:name w:val="annotation reference"/>
    <w:basedOn w:val="DefaultParagraphFont"/>
    <w:uiPriority w:val="99"/>
    <w:semiHidden/>
    <w:unhideWhenUsed/>
    <w:rsid w:val="005648BC"/>
    <w:rPr>
      <w:sz w:val="16"/>
      <w:szCs w:val="16"/>
    </w:rPr>
  </w:style>
  <w:style w:type="paragraph" w:styleId="CommentText">
    <w:name w:val="annotation text"/>
    <w:basedOn w:val="Normal"/>
    <w:link w:val="CommentTextChar"/>
    <w:uiPriority w:val="99"/>
    <w:unhideWhenUsed/>
    <w:rsid w:val="005648BC"/>
    <w:pPr>
      <w:spacing w:line="240" w:lineRule="auto"/>
    </w:pPr>
    <w:rPr>
      <w:sz w:val="20"/>
      <w:szCs w:val="20"/>
    </w:rPr>
  </w:style>
  <w:style w:type="character" w:customStyle="1" w:styleId="CommentTextChar">
    <w:name w:val="Comment Text Char"/>
    <w:basedOn w:val="DefaultParagraphFont"/>
    <w:link w:val="CommentText"/>
    <w:uiPriority w:val="99"/>
    <w:rsid w:val="005648BC"/>
    <w:rPr>
      <w:sz w:val="20"/>
      <w:szCs w:val="20"/>
    </w:rPr>
  </w:style>
  <w:style w:type="paragraph" w:styleId="CommentSubject">
    <w:name w:val="annotation subject"/>
    <w:basedOn w:val="CommentText"/>
    <w:next w:val="CommentText"/>
    <w:link w:val="CommentSubjectChar"/>
    <w:uiPriority w:val="99"/>
    <w:semiHidden/>
    <w:unhideWhenUsed/>
    <w:rsid w:val="005648BC"/>
    <w:rPr>
      <w:b/>
      <w:bCs/>
    </w:rPr>
  </w:style>
  <w:style w:type="character" w:customStyle="1" w:styleId="CommentSubjectChar">
    <w:name w:val="Comment Subject Char"/>
    <w:basedOn w:val="CommentTextChar"/>
    <w:link w:val="CommentSubject"/>
    <w:uiPriority w:val="99"/>
    <w:semiHidden/>
    <w:rsid w:val="005648BC"/>
    <w:rPr>
      <w:b/>
      <w:bCs/>
      <w:sz w:val="20"/>
      <w:szCs w:val="20"/>
    </w:rPr>
  </w:style>
  <w:style w:type="paragraph" w:styleId="NormalWeb">
    <w:name w:val="Normal (Web)"/>
    <w:basedOn w:val="Normal"/>
    <w:uiPriority w:val="99"/>
    <w:unhideWhenUsed/>
    <w:rsid w:val="00164CCE"/>
    <w:pPr>
      <w:spacing w:before="90" w:after="90" w:line="384" w:lineRule="atLeast"/>
      <w:ind w:left="120" w:right="120"/>
    </w:pPr>
    <w:rPr>
      <w:sz w:val="26"/>
      <w:szCs w:val="26"/>
      <w:lang w:eastAsia="en-GB"/>
    </w:rPr>
  </w:style>
  <w:style w:type="paragraph" w:customStyle="1" w:styleId="Default">
    <w:name w:val="Default"/>
    <w:rsid w:val="00164CCE"/>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character" w:styleId="Emphasis">
    <w:name w:val="Emphasis"/>
    <w:basedOn w:val="DefaultParagraphFont"/>
    <w:uiPriority w:val="20"/>
    <w:qFormat/>
    <w:rsid w:val="00164CCE"/>
    <w:rPr>
      <w:i/>
      <w:iCs/>
    </w:rPr>
  </w:style>
  <w:style w:type="character" w:customStyle="1" w:styleId="apple-converted-space">
    <w:name w:val="apple-converted-space"/>
    <w:basedOn w:val="DefaultParagraphFont"/>
    <w:rsid w:val="0075734A"/>
  </w:style>
  <w:style w:type="paragraph" w:styleId="FootnoteText">
    <w:name w:val="footnote text"/>
    <w:basedOn w:val="Normal"/>
    <w:link w:val="FootnoteTextChar"/>
    <w:uiPriority w:val="99"/>
    <w:unhideWhenUsed/>
    <w:rsid w:val="00257F91"/>
    <w:pPr>
      <w:spacing w:after="0" w:line="240" w:lineRule="auto"/>
    </w:pPr>
    <w:rPr>
      <w:sz w:val="20"/>
      <w:szCs w:val="20"/>
      <w:shd w:val="clear" w:color="auto" w:fill="FFFFFF"/>
      <w:lang w:val="fr-FR"/>
    </w:rPr>
  </w:style>
  <w:style w:type="character" w:customStyle="1" w:styleId="FootnoteTextChar">
    <w:name w:val="Footnote Text Char"/>
    <w:basedOn w:val="DefaultParagraphFont"/>
    <w:link w:val="FootnoteText"/>
    <w:uiPriority w:val="99"/>
    <w:rsid w:val="00257F91"/>
    <w:rPr>
      <w:rFonts w:ascii="Times New Roman" w:hAnsi="Times New Roman" w:cs="Times New Roman"/>
      <w:sz w:val="20"/>
      <w:szCs w:val="20"/>
      <w:lang w:val="fr-FR"/>
    </w:rPr>
  </w:style>
  <w:style w:type="character" w:styleId="FootnoteReference">
    <w:name w:val="footnote reference"/>
    <w:basedOn w:val="DefaultParagraphFont"/>
    <w:uiPriority w:val="99"/>
    <w:unhideWhenUsed/>
    <w:rsid w:val="00257F91"/>
    <w:rPr>
      <w:vertAlign w:val="superscript"/>
    </w:rPr>
  </w:style>
  <w:style w:type="table" w:styleId="TableGrid">
    <w:name w:val="Table Grid"/>
    <w:basedOn w:val="TableNormal"/>
    <w:uiPriority w:val="39"/>
    <w:rsid w:val="00016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4279"/>
    <w:rPr>
      <w:color w:val="808080"/>
    </w:rPr>
  </w:style>
  <w:style w:type="paragraph" w:styleId="Caption">
    <w:name w:val="caption"/>
    <w:basedOn w:val="Normal"/>
    <w:next w:val="Normal"/>
    <w:uiPriority w:val="35"/>
    <w:unhideWhenUsed/>
    <w:qFormat/>
    <w:rsid w:val="001053CA"/>
    <w:pPr>
      <w:spacing w:after="60" w:line="240" w:lineRule="auto"/>
    </w:pPr>
    <w:rPr>
      <w:i/>
      <w:iCs/>
      <w:sz w:val="18"/>
      <w:szCs w:val="18"/>
    </w:rPr>
  </w:style>
  <w:style w:type="paragraph" w:styleId="Header">
    <w:name w:val="header"/>
    <w:basedOn w:val="Normal"/>
    <w:link w:val="HeaderChar"/>
    <w:uiPriority w:val="99"/>
    <w:unhideWhenUsed/>
    <w:rsid w:val="00F650E7"/>
    <w:pPr>
      <w:tabs>
        <w:tab w:val="center" w:pos="4703"/>
        <w:tab w:val="right" w:pos="9406"/>
      </w:tabs>
      <w:spacing w:after="0" w:line="240" w:lineRule="auto"/>
    </w:pPr>
  </w:style>
  <w:style w:type="character" w:customStyle="1" w:styleId="HeaderChar">
    <w:name w:val="Header Char"/>
    <w:basedOn w:val="DefaultParagraphFont"/>
    <w:link w:val="Header"/>
    <w:uiPriority w:val="99"/>
    <w:rsid w:val="00F650E7"/>
  </w:style>
  <w:style w:type="paragraph" w:styleId="Footer">
    <w:name w:val="footer"/>
    <w:basedOn w:val="Normal"/>
    <w:link w:val="FooterChar"/>
    <w:uiPriority w:val="99"/>
    <w:unhideWhenUsed/>
    <w:rsid w:val="00F650E7"/>
    <w:pPr>
      <w:tabs>
        <w:tab w:val="center" w:pos="4703"/>
        <w:tab w:val="right" w:pos="9406"/>
      </w:tabs>
      <w:spacing w:after="0" w:line="240" w:lineRule="auto"/>
    </w:pPr>
  </w:style>
  <w:style w:type="character" w:customStyle="1" w:styleId="FooterChar">
    <w:name w:val="Footer Char"/>
    <w:basedOn w:val="DefaultParagraphFont"/>
    <w:link w:val="Footer"/>
    <w:uiPriority w:val="99"/>
    <w:rsid w:val="00F650E7"/>
  </w:style>
  <w:style w:type="paragraph" w:styleId="Revision">
    <w:name w:val="Revision"/>
    <w:hidden/>
    <w:uiPriority w:val="99"/>
    <w:semiHidden/>
    <w:rsid w:val="00E279A4"/>
    <w:pPr>
      <w:spacing w:after="0" w:line="240" w:lineRule="auto"/>
    </w:pPr>
    <w:rPr>
      <w:rFonts w:ascii="Times New Roman" w:hAnsi="Times New Roman" w:cs="Times New Roman"/>
    </w:rPr>
  </w:style>
  <w:style w:type="character" w:customStyle="1" w:styleId="publication-meta-journal">
    <w:name w:val="publication-meta-journal"/>
    <w:basedOn w:val="DefaultParagraphFont"/>
    <w:rsid w:val="00404C70"/>
  </w:style>
  <w:style w:type="character" w:customStyle="1" w:styleId="cit">
    <w:name w:val="cit"/>
    <w:basedOn w:val="DefaultParagraphFont"/>
    <w:rsid w:val="00342749"/>
  </w:style>
  <w:style w:type="character" w:customStyle="1" w:styleId="doi">
    <w:name w:val="doi"/>
    <w:basedOn w:val="DefaultParagraphFont"/>
    <w:rsid w:val="00342749"/>
  </w:style>
  <w:style w:type="character" w:customStyle="1" w:styleId="fm-citation-ids-label">
    <w:name w:val="fm-citation-ids-label"/>
    <w:basedOn w:val="DefaultParagraphFont"/>
    <w:rsid w:val="00342749"/>
  </w:style>
  <w:style w:type="paragraph" w:styleId="NoSpacing">
    <w:name w:val="No Spacing"/>
    <w:uiPriority w:val="1"/>
    <w:qFormat/>
    <w:rsid w:val="008A42D6"/>
    <w:pPr>
      <w:spacing w:after="0" w:line="240" w:lineRule="auto"/>
    </w:pPr>
    <w:rPr>
      <w:sz w:val="24"/>
      <w:szCs w:val="24"/>
      <w:lang w:val="en-US"/>
    </w:rPr>
  </w:style>
  <w:style w:type="paragraph" w:styleId="List">
    <w:name w:val="List"/>
    <w:basedOn w:val="Normal"/>
    <w:rsid w:val="007620D0"/>
    <w:pPr>
      <w:spacing w:after="120" w:line="240" w:lineRule="auto"/>
      <w:ind w:left="360" w:hanging="360"/>
    </w:pPr>
    <w:rPr>
      <w:rFonts w:eastAsia="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849">
      <w:bodyDiv w:val="1"/>
      <w:marLeft w:val="0"/>
      <w:marRight w:val="0"/>
      <w:marTop w:val="0"/>
      <w:marBottom w:val="0"/>
      <w:divBdr>
        <w:top w:val="none" w:sz="0" w:space="0" w:color="auto"/>
        <w:left w:val="none" w:sz="0" w:space="0" w:color="auto"/>
        <w:bottom w:val="none" w:sz="0" w:space="0" w:color="auto"/>
        <w:right w:val="none" w:sz="0" w:space="0" w:color="auto"/>
      </w:divBdr>
      <w:divsChild>
        <w:div w:id="245921734">
          <w:marLeft w:val="0"/>
          <w:marRight w:val="0"/>
          <w:marTop w:val="0"/>
          <w:marBottom w:val="0"/>
          <w:divBdr>
            <w:top w:val="none" w:sz="0" w:space="0" w:color="auto"/>
            <w:left w:val="none" w:sz="0" w:space="0" w:color="auto"/>
            <w:bottom w:val="none" w:sz="0" w:space="0" w:color="auto"/>
            <w:right w:val="none" w:sz="0" w:space="0" w:color="auto"/>
          </w:divBdr>
          <w:divsChild>
            <w:div w:id="1119228332">
              <w:marLeft w:val="0"/>
              <w:marRight w:val="0"/>
              <w:marTop w:val="0"/>
              <w:marBottom w:val="0"/>
              <w:divBdr>
                <w:top w:val="none" w:sz="0" w:space="0" w:color="auto"/>
                <w:left w:val="none" w:sz="0" w:space="0" w:color="auto"/>
                <w:bottom w:val="none" w:sz="0" w:space="0" w:color="auto"/>
                <w:right w:val="none" w:sz="0" w:space="0" w:color="auto"/>
              </w:divBdr>
              <w:divsChild>
                <w:div w:id="1046683678">
                  <w:marLeft w:val="0"/>
                  <w:marRight w:val="0"/>
                  <w:marTop w:val="0"/>
                  <w:marBottom w:val="0"/>
                  <w:divBdr>
                    <w:top w:val="none" w:sz="0" w:space="0" w:color="auto"/>
                    <w:left w:val="none" w:sz="0" w:space="0" w:color="auto"/>
                    <w:bottom w:val="none" w:sz="0" w:space="0" w:color="auto"/>
                    <w:right w:val="none" w:sz="0" w:space="0" w:color="auto"/>
                  </w:divBdr>
                  <w:divsChild>
                    <w:div w:id="1285113275">
                      <w:marLeft w:val="0"/>
                      <w:marRight w:val="0"/>
                      <w:marTop w:val="0"/>
                      <w:marBottom w:val="0"/>
                      <w:divBdr>
                        <w:top w:val="none" w:sz="0" w:space="0" w:color="auto"/>
                        <w:left w:val="none" w:sz="0" w:space="0" w:color="auto"/>
                        <w:bottom w:val="none" w:sz="0" w:space="0" w:color="auto"/>
                        <w:right w:val="none" w:sz="0" w:space="0" w:color="auto"/>
                      </w:divBdr>
                      <w:divsChild>
                        <w:div w:id="1314331565">
                          <w:marLeft w:val="0"/>
                          <w:marRight w:val="0"/>
                          <w:marTop w:val="0"/>
                          <w:marBottom w:val="0"/>
                          <w:divBdr>
                            <w:top w:val="none" w:sz="0" w:space="0" w:color="auto"/>
                            <w:left w:val="none" w:sz="0" w:space="0" w:color="auto"/>
                            <w:bottom w:val="none" w:sz="0" w:space="0" w:color="auto"/>
                            <w:right w:val="none" w:sz="0" w:space="0" w:color="auto"/>
                          </w:divBdr>
                          <w:divsChild>
                            <w:div w:id="974262332">
                              <w:marLeft w:val="0"/>
                              <w:marRight w:val="0"/>
                              <w:marTop w:val="0"/>
                              <w:marBottom w:val="0"/>
                              <w:divBdr>
                                <w:top w:val="none" w:sz="0" w:space="0" w:color="auto"/>
                                <w:left w:val="none" w:sz="0" w:space="0" w:color="auto"/>
                                <w:bottom w:val="none" w:sz="0" w:space="0" w:color="auto"/>
                                <w:right w:val="none" w:sz="0" w:space="0" w:color="auto"/>
                              </w:divBdr>
                              <w:divsChild>
                                <w:div w:id="2115322072">
                                  <w:marLeft w:val="0"/>
                                  <w:marRight w:val="0"/>
                                  <w:marTop w:val="0"/>
                                  <w:marBottom w:val="0"/>
                                  <w:divBdr>
                                    <w:top w:val="single" w:sz="6" w:space="0" w:color="D3D3D3"/>
                                    <w:left w:val="none" w:sz="0" w:space="0" w:color="auto"/>
                                    <w:bottom w:val="none" w:sz="0" w:space="0" w:color="auto"/>
                                    <w:right w:val="none" w:sz="0" w:space="0" w:color="auto"/>
                                  </w:divBdr>
                                  <w:divsChild>
                                    <w:div w:id="256914582">
                                      <w:marLeft w:val="0"/>
                                      <w:marRight w:val="0"/>
                                      <w:marTop w:val="0"/>
                                      <w:marBottom w:val="0"/>
                                      <w:divBdr>
                                        <w:top w:val="none" w:sz="0" w:space="0" w:color="auto"/>
                                        <w:left w:val="none" w:sz="0" w:space="0" w:color="auto"/>
                                        <w:bottom w:val="none" w:sz="0" w:space="0" w:color="auto"/>
                                        <w:right w:val="none" w:sz="0" w:space="0" w:color="auto"/>
                                      </w:divBdr>
                                      <w:divsChild>
                                        <w:div w:id="1527064382">
                                          <w:marLeft w:val="0"/>
                                          <w:marRight w:val="0"/>
                                          <w:marTop w:val="0"/>
                                          <w:marBottom w:val="0"/>
                                          <w:divBdr>
                                            <w:top w:val="none" w:sz="0" w:space="0" w:color="auto"/>
                                            <w:left w:val="none" w:sz="0" w:space="0" w:color="auto"/>
                                            <w:bottom w:val="none" w:sz="0" w:space="0" w:color="auto"/>
                                            <w:right w:val="none" w:sz="0" w:space="0" w:color="auto"/>
                                          </w:divBdr>
                                          <w:divsChild>
                                            <w:div w:id="1251812033">
                                              <w:marLeft w:val="0"/>
                                              <w:marRight w:val="0"/>
                                              <w:marTop w:val="0"/>
                                              <w:marBottom w:val="0"/>
                                              <w:divBdr>
                                                <w:top w:val="none" w:sz="0" w:space="0" w:color="auto"/>
                                                <w:left w:val="none" w:sz="0" w:space="0" w:color="auto"/>
                                                <w:bottom w:val="none" w:sz="0" w:space="0" w:color="auto"/>
                                                <w:right w:val="none" w:sz="0" w:space="0" w:color="auto"/>
                                              </w:divBdr>
                                              <w:divsChild>
                                                <w:div w:id="116804375">
                                                  <w:marLeft w:val="0"/>
                                                  <w:marRight w:val="0"/>
                                                  <w:marTop w:val="0"/>
                                                  <w:marBottom w:val="0"/>
                                                  <w:divBdr>
                                                    <w:top w:val="none" w:sz="0" w:space="0" w:color="auto"/>
                                                    <w:left w:val="none" w:sz="0" w:space="0" w:color="auto"/>
                                                    <w:bottom w:val="none" w:sz="0" w:space="0" w:color="auto"/>
                                                    <w:right w:val="none" w:sz="0" w:space="0" w:color="auto"/>
                                                  </w:divBdr>
                                                  <w:divsChild>
                                                    <w:div w:id="1151824711">
                                                      <w:marLeft w:val="0"/>
                                                      <w:marRight w:val="0"/>
                                                      <w:marTop w:val="0"/>
                                                      <w:marBottom w:val="0"/>
                                                      <w:divBdr>
                                                        <w:top w:val="none" w:sz="0" w:space="0" w:color="auto"/>
                                                        <w:left w:val="none" w:sz="0" w:space="0" w:color="auto"/>
                                                        <w:bottom w:val="none" w:sz="0" w:space="0" w:color="auto"/>
                                                        <w:right w:val="none" w:sz="0" w:space="0" w:color="auto"/>
                                                      </w:divBdr>
                                                      <w:divsChild>
                                                        <w:div w:id="332684653">
                                                          <w:marLeft w:val="0"/>
                                                          <w:marRight w:val="0"/>
                                                          <w:marTop w:val="0"/>
                                                          <w:marBottom w:val="0"/>
                                                          <w:divBdr>
                                                            <w:top w:val="none" w:sz="0" w:space="0" w:color="auto"/>
                                                            <w:left w:val="none" w:sz="0" w:space="0" w:color="auto"/>
                                                            <w:bottom w:val="none" w:sz="0" w:space="0" w:color="auto"/>
                                                            <w:right w:val="none" w:sz="0" w:space="0" w:color="auto"/>
                                                          </w:divBdr>
                                                          <w:divsChild>
                                                            <w:div w:id="975522435">
                                                              <w:marLeft w:val="0"/>
                                                              <w:marRight w:val="0"/>
                                                              <w:marTop w:val="0"/>
                                                              <w:marBottom w:val="0"/>
                                                              <w:divBdr>
                                                                <w:top w:val="none" w:sz="0" w:space="10" w:color="D8D8D8"/>
                                                                <w:left w:val="none" w:sz="0" w:space="0" w:color="auto"/>
                                                                <w:bottom w:val="none" w:sz="0" w:space="0" w:color="auto"/>
                                                                <w:right w:val="none" w:sz="0" w:space="0" w:color="auto"/>
                                                              </w:divBdr>
                                                              <w:divsChild>
                                                                <w:div w:id="163011548">
                                                                  <w:marLeft w:val="0"/>
                                                                  <w:marRight w:val="0"/>
                                                                  <w:marTop w:val="0"/>
                                                                  <w:marBottom w:val="0"/>
                                                                  <w:divBdr>
                                                                    <w:top w:val="none" w:sz="0" w:space="0" w:color="auto"/>
                                                                    <w:left w:val="none" w:sz="0" w:space="0" w:color="auto"/>
                                                                    <w:bottom w:val="none" w:sz="0" w:space="0" w:color="auto"/>
                                                                    <w:right w:val="none" w:sz="0" w:space="0" w:color="auto"/>
                                                                  </w:divBdr>
                                                                  <w:divsChild>
                                                                    <w:div w:id="562915562">
                                                                      <w:marLeft w:val="0"/>
                                                                      <w:marRight w:val="0"/>
                                                                      <w:marTop w:val="0"/>
                                                                      <w:marBottom w:val="0"/>
                                                                      <w:divBdr>
                                                                        <w:top w:val="none" w:sz="0" w:space="0" w:color="auto"/>
                                                                        <w:left w:val="none" w:sz="0" w:space="0" w:color="auto"/>
                                                                        <w:bottom w:val="none" w:sz="0" w:space="0" w:color="auto"/>
                                                                        <w:right w:val="none" w:sz="0" w:space="0" w:color="auto"/>
                                                                      </w:divBdr>
                                                                      <w:divsChild>
                                                                        <w:div w:id="106697830">
                                                                          <w:marLeft w:val="0"/>
                                                                          <w:marRight w:val="0"/>
                                                                          <w:marTop w:val="0"/>
                                                                          <w:marBottom w:val="0"/>
                                                                          <w:divBdr>
                                                                            <w:top w:val="none" w:sz="0" w:space="0" w:color="auto"/>
                                                                            <w:left w:val="none" w:sz="0" w:space="0" w:color="auto"/>
                                                                            <w:bottom w:val="none" w:sz="0" w:space="0" w:color="auto"/>
                                                                            <w:right w:val="none" w:sz="0" w:space="0" w:color="auto"/>
                                                                          </w:divBdr>
                                                                        </w:div>
                                                                      </w:divsChild>
                                                                    </w:div>
                                                                    <w:div w:id="13410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832106">
      <w:bodyDiv w:val="1"/>
      <w:marLeft w:val="0"/>
      <w:marRight w:val="0"/>
      <w:marTop w:val="0"/>
      <w:marBottom w:val="0"/>
      <w:divBdr>
        <w:top w:val="none" w:sz="0" w:space="0" w:color="auto"/>
        <w:left w:val="none" w:sz="0" w:space="0" w:color="auto"/>
        <w:bottom w:val="none" w:sz="0" w:space="0" w:color="auto"/>
        <w:right w:val="none" w:sz="0" w:space="0" w:color="auto"/>
      </w:divBdr>
    </w:div>
    <w:div w:id="79759856">
      <w:bodyDiv w:val="1"/>
      <w:marLeft w:val="0"/>
      <w:marRight w:val="0"/>
      <w:marTop w:val="0"/>
      <w:marBottom w:val="0"/>
      <w:divBdr>
        <w:top w:val="none" w:sz="0" w:space="0" w:color="auto"/>
        <w:left w:val="none" w:sz="0" w:space="0" w:color="auto"/>
        <w:bottom w:val="none" w:sz="0" w:space="0" w:color="auto"/>
        <w:right w:val="none" w:sz="0" w:space="0" w:color="auto"/>
      </w:divBdr>
      <w:divsChild>
        <w:div w:id="651371716">
          <w:marLeft w:val="0"/>
          <w:marRight w:val="0"/>
          <w:marTop w:val="0"/>
          <w:marBottom w:val="0"/>
          <w:divBdr>
            <w:top w:val="none" w:sz="0" w:space="0" w:color="auto"/>
            <w:left w:val="none" w:sz="0" w:space="0" w:color="auto"/>
            <w:bottom w:val="none" w:sz="0" w:space="0" w:color="auto"/>
            <w:right w:val="none" w:sz="0" w:space="0" w:color="auto"/>
          </w:divBdr>
          <w:divsChild>
            <w:div w:id="1774669894">
              <w:marLeft w:val="0"/>
              <w:marRight w:val="0"/>
              <w:marTop w:val="0"/>
              <w:marBottom w:val="0"/>
              <w:divBdr>
                <w:top w:val="none" w:sz="0" w:space="0" w:color="auto"/>
                <w:left w:val="none" w:sz="0" w:space="0" w:color="auto"/>
                <w:bottom w:val="none" w:sz="0" w:space="0" w:color="auto"/>
                <w:right w:val="none" w:sz="0" w:space="0" w:color="auto"/>
              </w:divBdr>
              <w:divsChild>
                <w:div w:id="960264503">
                  <w:marLeft w:val="0"/>
                  <w:marRight w:val="0"/>
                  <w:marTop w:val="0"/>
                  <w:marBottom w:val="0"/>
                  <w:divBdr>
                    <w:top w:val="none" w:sz="0" w:space="0" w:color="auto"/>
                    <w:left w:val="none" w:sz="0" w:space="0" w:color="auto"/>
                    <w:bottom w:val="none" w:sz="0" w:space="0" w:color="auto"/>
                    <w:right w:val="none" w:sz="0" w:space="0" w:color="auto"/>
                  </w:divBdr>
                  <w:divsChild>
                    <w:div w:id="1423988153">
                      <w:marLeft w:val="0"/>
                      <w:marRight w:val="0"/>
                      <w:marTop w:val="0"/>
                      <w:marBottom w:val="0"/>
                      <w:divBdr>
                        <w:top w:val="none" w:sz="0" w:space="0" w:color="auto"/>
                        <w:left w:val="none" w:sz="0" w:space="0" w:color="auto"/>
                        <w:bottom w:val="none" w:sz="0" w:space="0" w:color="auto"/>
                        <w:right w:val="none" w:sz="0" w:space="0" w:color="auto"/>
                      </w:divBdr>
                      <w:divsChild>
                        <w:div w:id="1924101464">
                          <w:marLeft w:val="0"/>
                          <w:marRight w:val="0"/>
                          <w:marTop w:val="0"/>
                          <w:marBottom w:val="0"/>
                          <w:divBdr>
                            <w:top w:val="none" w:sz="0" w:space="0" w:color="auto"/>
                            <w:left w:val="none" w:sz="0" w:space="0" w:color="auto"/>
                            <w:bottom w:val="none" w:sz="0" w:space="0" w:color="auto"/>
                            <w:right w:val="none" w:sz="0" w:space="0" w:color="auto"/>
                          </w:divBdr>
                          <w:divsChild>
                            <w:div w:id="1622759720">
                              <w:marLeft w:val="0"/>
                              <w:marRight w:val="0"/>
                              <w:marTop w:val="0"/>
                              <w:marBottom w:val="0"/>
                              <w:divBdr>
                                <w:top w:val="none" w:sz="0" w:space="0" w:color="auto"/>
                                <w:left w:val="none" w:sz="0" w:space="0" w:color="auto"/>
                                <w:bottom w:val="none" w:sz="0" w:space="0" w:color="auto"/>
                                <w:right w:val="none" w:sz="0" w:space="0" w:color="auto"/>
                              </w:divBdr>
                              <w:divsChild>
                                <w:div w:id="1192376697">
                                  <w:marLeft w:val="0"/>
                                  <w:marRight w:val="0"/>
                                  <w:marTop w:val="0"/>
                                  <w:marBottom w:val="0"/>
                                  <w:divBdr>
                                    <w:top w:val="single" w:sz="6" w:space="0" w:color="D3D3D3"/>
                                    <w:left w:val="none" w:sz="0" w:space="0" w:color="auto"/>
                                    <w:bottom w:val="none" w:sz="0" w:space="0" w:color="auto"/>
                                    <w:right w:val="none" w:sz="0" w:space="0" w:color="auto"/>
                                  </w:divBdr>
                                  <w:divsChild>
                                    <w:div w:id="238951431">
                                      <w:marLeft w:val="0"/>
                                      <w:marRight w:val="0"/>
                                      <w:marTop w:val="0"/>
                                      <w:marBottom w:val="0"/>
                                      <w:divBdr>
                                        <w:top w:val="none" w:sz="0" w:space="0" w:color="auto"/>
                                        <w:left w:val="none" w:sz="0" w:space="0" w:color="auto"/>
                                        <w:bottom w:val="none" w:sz="0" w:space="0" w:color="auto"/>
                                        <w:right w:val="none" w:sz="0" w:space="0" w:color="auto"/>
                                      </w:divBdr>
                                      <w:divsChild>
                                        <w:div w:id="280721420">
                                          <w:marLeft w:val="0"/>
                                          <w:marRight w:val="0"/>
                                          <w:marTop w:val="0"/>
                                          <w:marBottom w:val="0"/>
                                          <w:divBdr>
                                            <w:top w:val="none" w:sz="0" w:space="0" w:color="auto"/>
                                            <w:left w:val="none" w:sz="0" w:space="0" w:color="auto"/>
                                            <w:bottom w:val="none" w:sz="0" w:space="0" w:color="auto"/>
                                            <w:right w:val="none" w:sz="0" w:space="0" w:color="auto"/>
                                          </w:divBdr>
                                          <w:divsChild>
                                            <w:div w:id="1215387998">
                                              <w:marLeft w:val="0"/>
                                              <w:marRight w:val="0"/>
                                              <w:marTop w:val="0"/>
                                              <w:marBottom w:val="0"/>
                                              <w:divBdr>
                                                <w:top w:val="none" w:sz="0" w:space="0" w:color="auto"/>
                                                <w:left w:val="none" w:sz="0" w:space="0" w:color="auto"/>
                                                <w:bottom w:val="none" w:sz="0" w:space="0" w:color="auto"/>
                                                <w:right w:val="none" w:sz="0" w:space="0" w:color="auto"/>
                                              </w:divBdr>
                                              <w:divsChild>
                                                <w:div w:id="1925873655">
                                                  <w:marLeft w:val="0"/>
                                                  <w:marRight w:val="0"/>
                                                  <w:marTop w:val="0"/>
                                                  <w:marBottom w:val="0"/>
                                                  <w:divBdr>
                                                    <w:top w:val="none" w:sz="0" w:space="0" w:color="auto"/>
                                                    <w:left w:val="none" w:sz="0" w:space="0" w:color="auto"/>
                                                    <w:bottom w:val="none" w:sz="0" w:space="0" w:color="auto"/>
                                                    <w:right w:val="none" w:sz="0" w:space="0" w:color="auto"/>
                                                  </w:divBdr>
                                                  <w:divsChild>
                                                    <w:div w:id="1399668687">
                                                      <w:marLeft w:val="0"/>
                                                      <w:marRight w:val="0"/>
                                                      <w:marTop w:val="0"/>
                                                      <w:marBottom w:val="0"/>
                                                      <w:divBdr>
                                                        <w:top w:val="none" w:sz="0" w:space="0" w:color="auto"/>
                                                        <w:left w:val="none" w:sz="0" w:space="0" w:color="auto"/>
                                                        <w:bottom w:val="none" w:sz="0" w:space="0" w:color="auto"/>
                                                        <w:right w:val="none" w:sz="0" w:space="0" w:color="auto"/>
                                                      </w:divBdr>
                                                      <w:divsChild>
                                                        <w:div w:id="1526020456">
                                                          <w:marLeft w:val="0"/>
                                                          <w:marRight w:val="0"/>
                                                          <w:marTop w:val="0"/>
                                                          <w:marBottom w:val="0"/>
                                                          <w:divBdr>
                                                            <w:top w:val="none" w:sz="0" w:space="0" w:color="auto"/>
                                                            <w:left w:val="none" w:sz="0" w:space="0" w:color="auto"/>
                                                            <w:bottom w:val="none" w:sz="0" w:space="0" w:color="auto"/>
                                                            <w:right w:val="none" w:sz="0" w:space="0" w:color="auto"/>
                                                          </w:divBdr>
                                                          <w:divsChild>
                                                            <w:div w:id="843325875">
                                                              <w:marLeft w:val="0"/>
                                                              <w:marRight w:val="0"/>
                                                              <w:marTop w:val="0"/>
                                                              <w:marBottom w:val="0"/>
                                                              <w:divBdr>
                                                                <w:top w:val="none" w:sz="0" w:space="10" w:color="D8D8D8"/>
                                                                <w:left w:val="none" w:sz="0" w:space="0" w:color="auto"/>
                                                                <w:bottom w:val="none" w:sz="0" w:space="0" w:color="auto"/>
                                                                <w:right w:val="none" w:sz="0" w:space="0" w:color="auto"/>
                                                              </w:divBdr>
                                                              <w:divsChild>
                                                                <w:div w:id="685133667">
                                                                  <w:marLeft w:val="0"/>
                                                                  <w:marRight w:val="0"/>
                                                                  <w:marTop w:val="0"/>
                                                                  <w:marBottom w:val="0"/>
                                                                  <w:divBdr>
                                                                    <w:top w:val="none" w:sz="0" w:space="0" w:color="auto"/>
                                                                    <w:left w:val="none" w:sz="0" w:space="0" w:color="auto"/>
                                                                    <w:bottom w:val="none" w:sz="0" w:space="0" w:color="auto"/>
                                                                    <w:right w:val="none" w:sz="0" w:space="0" w:color="auto"/>
                                                                  </w:divBdr>
                                                                  <w:divsChild>
                                                                    <w:div w:id="74671202">
                                                                      <w:marLeft w:val="0"/>
                                                                      <w:marRight w:val="0"/>
                                                                      <w:marTop w:val="0"/>
                                                                      <w:marBottom w:val="0"/>
                                                                      <w:divBdr>
                                                                        <w:top w:val="none" w:sz="0" w:space="0" w:color="auto"/>
                                                                        <w:left w:val="none" w:sz="0" w:space="0" w:color="auto"/>
                                                                        <w:bottom w:val="none" w:sz="0" w:space="0" w:color="auto"/>
                                                                        <w:right w:val="none" w:sz="0" w:space="0" w:color="auto"/>
                                                                      </w:divBdr>
                                                                      <w:divsChild>
                                                                        <w:div w:id="18554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494780">
      <w:bodyDiv w:val="1"/>
      <w:marLeft w:val="0"/>
      <w:marRight w:val="0"/>
      <w:marTop w:val="0"/>
      <w:marBottom w:val="0"/>
      <w:divBdr>
        <w:top w:val="none" w:sz="0" w:space="0" w:color="auto"/>
        <w:left w:val="none" w:sz="0" w:space="0" w:color="auto"/>
        <w:bottom w:val="none" w:sz="0" w:space="0" w:color="auto"/>
        <w:right w:val="none" w:sz="0" w:space="0" w:color="auto"/>
      </w:divBdr>
    </w:div>
    <w:div w:id="120152772">
      <w:bodyDiv w:val="1"/>
      <w:marLeft w:val="0"/>
      <w:marRight w:val="0"/>
      <w:marTop w:val="0"/>
      <w:marBottom w:val="0"/>
      <w:divBdr>
        <w:top w:val="none" w:sz="0" w:space="0" w:color="auto"/>
        <w:left w:val="none" w:sz="0" w:space="0" w:color="auto"/>
        <w:bottom w:val="none" w:sz="0" w:space="0" w:color="auto"/>
        <w:right w:val="none" w:sz="0" w:space="0" w:color="auto"/>
      </w:divBdr>
    </w:div>
    <w:div w:id="122383186">
      <w:bodyDiv w:val="1"/>
      <w:marLeft w:val="0"/>
      <w:marRight w:val="0"/>
      <w:marTop w:val="0"/>
      <w:marBottom w:val="0"/>
      <w:divBdr>
        <w:top w:val="none" w:sz="0" w:space="0" w:color="auto"/>
        <w:left w:val="none" w:sz="0" w:space="0" w:color="auto"/>
        <w:bottom w:val="none" w:sz="0" w:space="0" w:color="auto"/>
        <w:right w:val="none" w:sz="0" w:space="0" w:color="auto"/>
      </w:divBdr>
    </w:div>
    <w:div w:id="140662078">
      <w:bodyDiv w:val="1"/>
      <w:marLeft w:val="0"/>
      <w:marRight w:val="0"/>
      <w:marTop w:val="0"/>
      <w:marBottom w:val="0"/>
      <w:divBdr>
        <w:top w:val="none" w:sz="0" w:space="0" w:color="auto"/>
        <w:left w:val="none" w:sz="0" w:space="0" w:color="auto"/>
        <w:bottom w:val="none" w:sz="0" w:space="0" w:color="auto"/>
        <w:right w:val="none" w:sz="0" w:space="0" w:color="auto"/>
      </w:divBdr>
      <w:divsChild>
        <w:div w:id="689331043">
          <w:marLeft w:val="0"/>
          <w:marRight w:val="0"/>
          <w:marTop w:val="0"/>
          <w:marBottom w:val="0"/>
          <w:divBdr>
            <w:top w:val="none" w:sz="0" w:space="0" w:color="auto"/>
            <w:left w:val="none" w:sz="0" w:space="0" w:color="auto"/>
            <w:bottom w:val="none" w:sz="0" w:space="0" w:color="auto"/>
            <w:right w:val="none" w:sz="0" w:space="0" w:color="auto"/>
          </w:divBdr>
          <w:divsChild>
            <w:div w:id="1890800450">
              <w:marLeft w:val="0"/>
              <w:marRight w:val="0"/>
              <w:marTop w:val="0"/>
              <w:marBottom w:val="0"/>
              <w:divBdr>
                <w:top w:val="none" w:sz="0" w:space="0" w:color="auto"/>
                <w:left w:val="none" w:sz="0" w:space="0" w:color="auto"/>
                <w:bottom w:val="none" w:sz="0" w:space="0" w:color="auto"/>
                <w:right w:val="none" w:sz="0" w:space="0" w:color="auto"/>
              </w:divBdr>
              <w:divsChild>
                <w:div w:id="1682657705">
                  <w:marLeft w:val="0"/>
                  <w:marRight w:val="0"/>
                  <w:marTop w:val="0"/>
                  <w:marBottom w:val="0"/>
                  <w:divBdr>
                    <w:top w:val="none" w:sz="0" w:space="0" w:color="auto"/>
                    <w:left w:val="none" w:sz="0" w:space="0" w:color="auto"/>
                    <w:bottom w:val="none" w:sz="0" w:space="0" w:color="auto"/>
                    <w:right w:val="none" w:sz="0" w:space="0" w:color="auto"/>
                  </w:divBdr>
                  <w:divsChild>
                    <w:div w:id="621883334">
                      <w:marLeft w:val="0"/>
                      <w:marRight w:val="0"/>
                      <w:marTop w:val="0"/>
                      <w:marBottom w:val="0"/>
                      <w:divBdr>
                        <w:top w:val="none" w:sz="0" w:space="0" w:color="auto"/>
                        <w:left w:val="none" w:sz="0" w:space="0" w:color="auto"/>
                        <w:bottom w:val="none" w:sz="0" w:space="0" w:color="auto"/>
                        <w:right w:val="none" w:sz="0" w:space="0" w:color="auto"/>
                      </w:divBdr>
                      <w:divsChild>
                        <w:div w:id="2062362618">
                          <w:marLeft w:val="0"/>
                          <w:marRight w:val="0"/>
                          <w:marTop w:val="0"/>
                          <w:marBottom w:val="0"/>
                          <w:divBdr>
                            <w:top w:val="none" w:sz="0" w:space="0" w:color="auto"/>
                            <w:left w:val="none" w:sz="0" w:space="0" w:color="auto"/>
                            <w:bottom w:val="none" w:sz="0" w:space="0" w:color="auto"/>
                            <w:right w:val="none" w:sz="0" w:space="0" w:color="auto"/>
                          </w:divBdr>
                          <w:divsChild>
                            <w:div w:id="884677363">
                              <w:marLeft w:val="0"/>
                              <w:marRight w:val="0"/>
                              <w:marTop w:val="0"/>
                              <w:marBottom w:val="0"/>
                              <w:divBdr>
                                <w:top w:val="none" w:sz="0" w:space="0" w:color="auto"/>
                                <w:left w:val="none" w:sz="0" w:space="0" w:color="auto"/>
                                <w:bottom w:val="none" w:sz="0" w:space="0" w:color="auto"/>
                                <w:right w:val="none" w:sz="0" w:space="0" w:color="auto"/>
                              </w:divBdr>
                              <w:divsChild>
                                <w:div w:id="954095553">
                                  <w:marLeft w:val="0"/>
                                  <w:marRight w:val="0"/>
                                  <w:marTop w:val="0"/>
                                  <w:marBottom w:val="0"/>
                                  <w:divBdr>
                                    <w:top w:val="single" w:sz="6" w:space="0" w:color="D3D3D3"/>
                                    <w:left w:val="none" w:sz="0" w:space="0" w:color="auto"/>
                                    <w:bottom w:val="none" w:sz="0" w:space="0" w:color="auto"/>
                                    <w:right w:val="none" w:sz="0" w:space="0" w:color="auto"/>
                                  </w:divBdr>
                                  <w:divsChild>
                                    <w:div w:id="502471867">
                                      <w:marLeft w:val="0"/>
                                      <w:marRight w:val="0"/>
                                      <w:marTop w:val="0"/>
                                      <w:marBottom w:val="0"/>
                                      <w:divBdr>
                                        <w:top w:val="none" w:sz="0" w:space="0" w:color="auto"/>
                                        <w:left w:val="none" w:sz="0" w:space="0" w:color="auto"/>
                                        <w:bottom w:val="none" w:sz="0" w:space="0" w:color="auto"/>
                                        <w:right w:val="none" w:sz="0" w:space="0" w:color="auto"/>
                                      </w:divBdr>
                                      <w:divsChild>
                                        <w:div w:id="19015200">
                                          <w:marLeft w:val="0"/>
                                          <w:marRight w:val="0"/>
                                          <w:marTop w:val="0"/>
                                          <w:marBottom w:val="0"/>
                                          <w:divBdr>
                                            <w:top w:val="none" w:sz="0" w:space="0" w:color="auto"/>
                                            <w:left w:val="none" w:sz="0" w:space="0" w:color="auto"/>
                                            <w:bottom w:val="none" w:sz="0" w:space="0" w:color="auto"/>
                                            <w:right w:val="none" w:sz="0" w:space="0" w:color="auto"/>
                                          </w:divBdr>
                                          <w:divsChild>
                                            <w:div w:id="867841701">
                                              <w:marLeft w:val="0"/>
                                              <w:marRight w:val="0"/>
                                              <w:marTop w:val="0"/>
                                              <w:marBottom w:val="0"/>
                                              <w:divBdr>
                                                <w:top w:val="none" w:sz="0" w:space="0" w:color="auto"/>
                                                <w:left w:val="none" w:sz="0" w:space="0" w:color="auto"/>
                                                <w:bottom w:val="none" w:sz="0" w:space="0" w:color="auto"/>
                                                <w:right w:val="none" w:sz="0" w:space="0" w:color="auto"/>
                                              </w:divBdr>
                                              <w:divsChild>
                                                <w:div w:id="478376929">
                                                  <w:marLeft w:val="0"/>
                                                  <w:marRight w:val="0"/>
                                                  <w:marTop w:val="0"/>
                                                  <w:marBottom w:val="0"/>
                                                  <w:divBdr>
                                                    <w:top w:val="none" w:sz="0" w:space="0" w:color="auto"/>
                                                    <w:left w:val="none" w:sz="0" w:space="0" w:color="auto"/>
                                                    <w:bottom w:val="none" w:sz="0" w:space="0" w:color="auto"/>
                                                    <w:right w:val="none" w:sz="0" w:space="0" w:color="auto"/>
                                                  </w:divBdr>
                                                  <w:divsChild>
                                                    <w:div w:id="2096706601">
                                                      <w:marLeft w:val="0"/>
                                                      <w:marRight w:val="0"/>
                                                      <w:marTop w:val="0"/>
                                                      <w:marBottom w:val="0"/>
                                                      <w:divBdr>
                                                        <w:top w:val="none" w:sz="0" w:space="0" w:color="auto"/>
                                                        <w:left w:val="none" w:sz="0" w:space="0" w:color="auto"/>
                                                        <w:bottom w:val="none" w:sz="0" w:space="0" w:color="auto"/>
                                                        <w:right w:val="none" w:sz="0" w:space="0" w:color="auto"/>
                                                      </w:divBdr>
                                                      <w:divsChild>
                                                        <w:div w:id="1876312659">
                                                          <w:marLeft w:val="0"/>
                                                          <w:marRight w:val="0"/>
                                                          <w:marTop w:val="0"/>
                                                          <w:marBottom w:val="0"/>
                                                          <w:divBdr>
                                                            <w:top w:val="none" w:sz="0" w:space="0" w:color="auto"/>
                                                            <w:left w:val="none" w:sz="0" w:space="0" w:color="auto"/>
                                                            <w:bottom w:val="none" w:sz="0" w:space="0" w:color="auto"/>
                                                            <w:right w:val="none" w:sz="0" w:space="0" w:color="auto"/>
                                                          </w:divBdr>
                                                          <w:divsChild>
                                                            <w:div w:id="1185091795">
                                                              <w:marLeft w:val="0"/>
                                                              <w:marRight w:val="0"/>
                                                              <w:marTop w:val="0"/>
                                                              <w:marBottom w:val="0"/>
                                                              <w:divBdr>
                                                                <w:top w:val="none" w:sz="0" w:space="10" w:color="D8D8D8"/>
                                                                <w:left w:val="none" w:sz="0" w:space="0" w:color="auto"/>
                                                                <w:bottom w:val="none" w:sz="0" w:space="0" w:color="auto"/>
                                                                <w:right w:val="none" w:sz="0" w:space="0" w:color="auto"/>
                                                              </w:divBdr>
                                                              <w:divsChild>
                                                                <w:div w:id="1129084291">
                                                                  <w:marLeft w:val="0"/>
                                                                  <w:marRight w:val="0"/>
                                                                  <w:marTop w:val="0"/>
                                                                  <w:marBottom w:val="0"/>
                                                                  <w:divBdr>
                                                                    <w:top w:val="none" w:sz="0" w:space="0" w:color="auto"/>
                                                                    <w:left w:val="none" w:sz="0" w:space="0" w:color="auto"/>
                                                                    <w:bottom w:val="none" w:sz="0" w:space="0" w:color="auto"/>
                                                                    <w:right w:val="none" w:sz="0" w:space="0" w:color="auto"/>
                                                                  </w:divBdr>
                                                                  <w:divsChild>
                                                                    <w:div w:id="126550480">
                                                                      <w:marLeft w:val="0"/>
                                                                      <w:marRight w:val="0"/>
                                                                      <w:marTop w:val="0"/>
                                                                      <w:marBottom w:val="0"/>
                                                                      <w:divBdr>
                                                                        <w:top w:val="none" w:sz="0" w:space="0" w:color="auto"/>
                                                                        <w:left w:val="none" w:sz="0" w:space="0" w:color="auto"/>
                                                                        <w:bottom w:val="none" w:sz="0" w:space="0" w:color="auto"/>
                                                                        <w:right w:val="none" w:sz="0" w:space="0" w:color="auto"/>
                                                                      </w:divBdr>
                                                                    </w:div>
                                                                    <w:div w:id="860972247">
                                                                      <w:marLeft w:val="0"/>
                                                                      <w:marRight w:val="0"/>
                                                                      <w:marTop w:val="0"/>
                                                                      <w:marBottom w:val="0"/>
                                                                      <w:divBdr>
                                                                        <w:top w:val="none" w:sz="0" w:space="0" w:color="auto"/>
                                                                        <w:left w:val="none" w:sz="0" w:space="0" w:color="auto"/>
                                                                        <w:bottom w:val="none" w:sz="0" w:space="0" w:color="auto"/>
                                                                        <w:right w:val="none" w:sz="0" w:space="0" w:color="auto"/>
                                                                      </w:divBdr>
                                                                      <w:divsChild>
                                                                        <w:div w:id="6870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40922">
      <w:bodyDiv w:val="1"/>
      <w:marLeft w:val="0"/>
      <w:marRight w:val="0"/>
      <w:marTop w:val="0"/>
      <w:marBottom w:val="0"/>
      <w:divBdr>
        <w:top w:val="none" w:sz="0" w:space="0" w:color="auto"/>
        <w:left w:val="none" w:sz="0" w:space="0" w:color="auto"/>
        <w:bottom w:val="none" w:sz="0" w:space="0" w:color="auto"/>
        <w:right w:val="none" w:sz="0" w:space="0" w:color="auto"/>
      </w:divBdr>
    </w:div>
    <w:div w:id="285740940">
      <w:bodyDiv w:val="1"/>
      <w:marLeft w:val="0"/>
      <w:marRight w:val="0"/>
      <w:marTop w:val="0"/>
      <w:marBottom w:val="0"/>
      <w:divBdr>
        <w:top w:val="none" w:sz="0" w:space="0" w:color="auto"/>
        <w:left w:val="none" w:sz="0" w:space="0" w:color="auto"/>
        <w:bottom w:val="none" w:sz="0" w:space="0" w:color="auto"/>
        <w:right w:val="none" w:sz="0" w:space="0" w:color="auto"/>
      </w:divBdr>
    </w:div>
    <w:div w:id="304969305">
      <w:bodyDiv w:val="1"/>
      <w:marLeft w:val="0"/>
      <w:marRight w:val="0"/>
      <w:marTop w:val="0"/>
      <w:marBottom w:val="0"/>
      <w:divBdr>
        <w:top w:val="none" w:sz="0" w:space="0" w:color="auto"/>
        <w:left w:val="none" w:sz="0" w:space="0" w:color="auto"/>
        <w:bottom w:val="none" w:sz="0" w:space="0" w:color="auto"/>
        <w:right w:val="none" w:sz="0" w:space="0" w:color="auto"/>
      </w:divBdr>
    </w:div>
    <w:div w:id="376053191">
      <w:bodyDiv w:val="1"/>
      <w:marLeft w:val="0"/>
      <w:marRight w:val="0"/>
      <w:marTop w:val="0"/>
      <w:marBottom w:val="0"/>
      <w:divBdr>
        <w:top w:val="none" w:sz="0" w:space="0" w:color="auto"/>
        <w:left w:val="none" w:sz="0" w:space="0" w:color="auto"/>
        <w:bottom w:val="none" w:sz="0" w:space="0" w:color="auto"/>
        <w:right w:val="none" w:sz="0" w:space="0" w:color="auto"/>
      </w:divBdr>
      <w:divsChild>
        <w:div w:id="1541356018">
          <w:marLeft w:val="0"/>
          <w:marRight w:val="0"/>
          <w:marTop w:val="0"/>
          <w:marBottom w:val="166"/>
          <w:divBdr>
            <w:top w:val="none" w:sz="0" w:space="0" w:color="auto"/>
            <w:left w:val="none" w:sz="0" w:space="0" w:color="auto"/>
            <w:bottom w:val="none" w:sz="0" w:space="0" w:color="auto"/>
            <w:right w:val="none" w:sz="0" w:space="0" w:color="auto"/>
          </w:divBdr>
          <w:divsChild>
            <w:div w:id="1201239658">
              <w:marLeft w:val="0"/>
              <w:marRight w:val="0"/>
              <w:marTop w:val="0"/>
              <w:marBottom w:val="0"/>
              <w:divBdr>
                <w:top w:val="none" w:sz="0" w:space="0" w:color="auto"/>
                <w:left w:val="none" w:sz="0" w:space="0" w:color="auto"/>
                <w:bottom w:val="none" w:sz="0" w:space="0" w:color="auto"/>
                <w:right w:val="none" w:sz="0" w:space="0" w:color="auto"/>
              </w:divBdr>
              <w:divsChild>
                <w:div w:id="1281229119">
                  <w:marLeft w:val="0"/>
                  <w:marRight w:val="0"/>
                  <w:marTop w:val="0"/>
                  <w:marBottom w:val="0"/>
                  <w:divBdr>
                    <w:top w:val="none" w:sz="0" w:space="0" w:color="auto"/>
                    <w:left w:val="none" w:sz="0" w:space="0" w:color="auto"/>
                    <w:bottom w:val="none" w:sz="0" w:space="0" w:color="auto"/>
                    <w:right w:val="none" w:sz="0" w:space="0" w:color="auto"/>
                  </w:divBdr>
                  <w:divsChild>
                    <w:div w:id="1611428537">
                      <w:marLeft w:val="0"/>
                      <w:marRight w:val="0"/>
                      <w:marTop w:val="0"/>
                      <w:marBottom w:val="0"/>
                      <w:divBdr>
                        <w:top w:val="none" w:sz="0" w:space="0" w:color="auto"/>
                        <w:left w:val="none" w:sz="0" w:space="0" w:color="auto"/>
                        <w:bottom w:val="none" w:sz="0" w:space="0" w:color="auto"/>
                        <w:right w:val="none" w:sz="0" w:space="0" w:color="auto"/>
                      </w:divBdr>
                      <w:divsChild>
                        <w:div w:id="262687309">
                          <w:marLeft w:val="0"/>
                          <w:marRight w:val="0"/>
                          <w:marTop w:val="0"/>
                          <w:marBottom w:val="0"/>
                          <w:divBdr>
                            <w:top w:val="none" w:sz="0" w:space="0" w:color="auto"/>
                            <w:left w:val="none" w:sz="0" w:space="0" w:color="auto"/>
                            <w:bottom w:val="none" w:sz="0" w:space="0" w:color="auto"/>
                            <w:right w:val="none" w:sz="0" w:space="0" w:color="auto"/>
                          </w:divBdr>
                        </w:div>
                        <w:div w:id="21071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7023">
                  <w:marLeft w:val="0"/>
                  <w:marRight w:val="0"/>
                  <w:marTop w:val="0"/>
                  <w:marBottom w:val="0"/>
                  <w:divBdr>
                    <w:top w:val="none" w:sz="0" w:space="0" w:color="auto"/>
                    <w:left w:val="none" w:sz="0" w:space="0" w:color="auto"/>
                    <w:bottom w:val="none" w:sz="0" w:space="0" w:color="auto"/>
                    <w:right w:val="none" w:sz="0" w:space="0" w:color="auto"/>
                  </w:divBdr>
                  <w:divsChild>
                    <w:div w:id="16647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234831">
          <w:marLeft w:val="0"/>
          <w:marRight w:val="0"/>
          <w:marTop w:val="166"/>
          <w:marBottom w:val="166"/>
          <w:divBdr>
            <w:top w:val="none" w:sz="0" w:space="0" w:color="auto"/>
            <w:left w:val="none" w:sz="0" w:space="0" w:color="auto"/>
            <w:bottom w:val="none" w:sz="0" w:space="0" w:color="auto"/>
            <w:right w:val="none" w:sz="0" w:space="0" w:color="auto"/>
          </w:divBdr>
          <w:divsChild>
            <w:div w:id="93061215">
              <w:marLeft w:val="0"/>
              <w:marRight w:val="0"/>
              <w:marTop w:val="0"/>
              <w:marBottom w:val="0"/>
              <w:divBdr>
                <w:top w:val="none" w:sz="0" w:space="0" w:color="auto"/>
                <w:left w:val="none" w:sz="0" w:space="0" w:color="auto"/>
                <w:bottom w:val="none" w:sz="0" w:space="0" w:color="auto"/>
                <w:right w:val="none" w:sz="0" w:space="0" w:color="auto"/>
              </w:divBdr>
            </w:div>
          </w:divsChild>
        </w:div>
        <w:div w:id="1371149861">
          <w:marLeft w:val="0"/>
          <w:marRight w:val="0"/>
          <w:marTop w:val="166"/>
          <w:marBottom w:val="166"/>
          <w:divBdr>
            <w:top w:val="none" w:sz="0" w:space="0" w:color="auto"/>
            <w:left w:val="none" w:sz="0" w:space="0" w:color="auto"/>
            <w:bottom w:val="none" w:sz="0" w:space="0" w:color="auto"/>
            <w:right w:val="none" w:sz="0" w:space="0" w:color="auto"/>
          </w:divBdr>
          <w:divsChild>
            <w:div w:id="7307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3767">
      <w:bodyDiv w:val="1"/>
      <w:marLeft w:val="0"/>
      <w:marRight w:val="0"/>
      <w:marTop w:val="0"/>
      <w:marBottom w:val="0"/>
      <w:divBdr>
        <w:top w:val="none" w:sz="0" w:space="0" w:color="auto"/>
        <w:left w:val="none" w:sz="0" w:space="0" w:color="auto"/>
        <w:bottom w:val="none" w:sz="0" w:space="0" w:color="auto"/>
        <w:right w:val="none" w:sz="0" w:space="0" w:color="auto"/>
      </w:divBdr>
    </w:div>
    <w:div w:id="516384004">
      <w:bodyDiv w:val="1"/>
      <w:marLeft w:val="0"/>
      <w:marRight w:val="0"/>
      <w:marTop w:val="0"/>
      <w:marBottom w:val="0"/>
      <w:divBdr>
        <w:top w:val="none" w:sz="0" w:space="0" w:color="auto"/>
        <w:left w:val="none" w:sz="0" w:space="0" w:color="auto"/>
        <w:bottom w:val="none" w:sz="0" w:space="0" w:color="auto"/>
        <w:right w:val="none" w:sz="0" w:space="0" w:color="auto"/>
      </w:divBdr>
    </w:div>
    <w:div w:id="516700493">
      <w:bodyDiv w:val="1"/>
      <w:marLeft w:val="0"/>
      <w:marRight w:val="0"/>
      <w:marTop w:val="0"/>
      <w:marBottom w:val="0"/>
      <w:divBdr>
        <w:top w:val="none" w:sz="0" w:space="0" w:color="auto"/>
        <w:left w:val="none" w:sz="0" w:space="0" w:color="auto"/>
        <w:bottom w:val="none" w:sz="0" w:space="0" w:color="auto"/>
        <w:right w:val="none" w:sz="0" w:space="0" w:color="auto"/>
      </w:divBdr>
    </w:div>
    <w:div w:id="518012371">
      <w:bodyDiv w:val="1"/>
      <w:marLeft w:val="0"/>
      <w:marRight w:val="0"/>
      <w:marTop w:val="0"/>
      <w:marBottom w:val="0"/>
      <w:divBdr>
        <w:top w:val="none" w:sz="0" w:space="0" w:color="auto"/>
        <w:left w:val="none" w:sz="0" w:space="0" w:color="auto"/>
        <w:bottom w:val="none" w:sz="0" w:space="0" w:color="auto"/>
        <w:right w:val="none" w:sz="0" w:space="0" w:color="auto"/>
      </w:divBdr>
    </w:div>
    <w:div w:id="536158434">
      <w:bodyDiv w:val="1"/>
      <w:marLeft w:val="0"/>
      <w:marRight w:val="0"/>
      <w:marTop w:val="0"/>
      <w:marBottom w:val="0"/>
      <w:divBdr>
        <w:top w:val="none" w:sz="0" w:space="0" w:color="auto"/>
        <w:left w:val="none" w:sz="0" w:space="0" w:color="auto"/>
        <w:bottom w:val="none" w:sz="0" w:space="0" w:color="auto"/>
        <w:right w:val="none" w:sz="0" w:space="0" w:color="auto"/>
      </w:divBdr>
    </w:div>
    <w:div w:id="553735627">
      <w:bodyDiv w:val="1"/>
      <w:marLeft w:val="0"/>
      <w:marRight w:val="0"/>
      <w:marTop w:val="0"/>
      <w:marBottom w:val="0"/>
      <w:divBdr>
        <w:top w:val="none" w:sz="0" w:space="0" w:color="auto"/>
        <w:left w:val="none" w:sz="0" w:space="0" w:color="auto"/>
        <w:bottom w:val="none" w:sz="0" w:space="0" w:color="auto"/>
        <w:right w:val="none" w:sz="0" w:space="0" w:color="auto"/>
      </w:divBdr>
    </w:div>
    <w:div w:id="559482911">
      <w:bodyDiv w:val="1"/>
      <w:marLeft w:val="0"/>
      <w:marRight w:val="0"/>
      <w:marTop w:val="0"/>
      <w:marBottom w:val="0"/>
      <w:divBdr>
        <w:top w:val="none" w:sz="0" w:space="0" w:color="auto"/>
        <w:left w:val="none" w:sz="0" w:space="0" w:color="auto"/>
        <w:bottom w:val="none" w:sz="0" w:space="0" w:color="auto"/>
        <w:right w:val="none" w:sz="0" w:space="0" w:color="auto"/>
      </w:divBdr>
    </w:div>
    <w:div w:id="573972684">
      <w:bodyDiv w:val="1"/>
      <w:marLeft w:val="0"/>
      <w:marRight w:val="0"/>
      <w:marTop w:val="0"/>
      <w:marBottom w:val="0"/>
      <w:divBdr>
        <w:top w:val="none" w:sz="0" w:space="0" w:color="auto"/>
        <w:left w:val="none" w:sz="0" w:space="0" w:color="auto"/>
        <w:bottom w:val="none" w:sz="0" w:space="0" w:color="auto"/>
        <w:right w:val="none" w:sz="0" w:space="0" w:color="auto"/>
      </w:divBdr>
      <w:divsChild>
        <w:div w:id="283776453">
          <w:marLeft w:val="0"/>
          <w:marRight w:val="0"/>
          <w:marTop w:val="0"/>
          <w:marBottom w:val="0"/>
          <w:divBdr>
            <w:top w:val="none" w:sz="0" w:space="0" w:color="auto"/>
            <w:left w:val="none" w:sz="0" w:space="0" w:color="auto"/>
            <w:bottom w:val="none" w:sz="0" w:space="0" w:color="auto"/>
            <w:right w:val="none" w:sz="0" w:space="0" w:color="auto"/>
          </w:divBdr>
          <w:divsChild>
            <w:div w:id="408581045">
              <w:marLeft w:val="0"/>
              <w:marRight w:val="0"/>
              <w:marTop w:val="0"/>
              <w:marBottom w:val="0"/>
              <w:divBdr>
                <w:top w:val="none" w:sz="0" w:space="0" w:color="auto"/>
                <w:left w:val="none" w:sz="0" w:space="0" w:color="auto"/>
                <w:bottom w:val="none" w:sz="0" w:space="0" w:color="auto"/>
                <w:right w:val="none" w:sz="0" w:space="0" w:color="auto"/>
              </w:divBdr>
              <w:divsChild>
                <w:div w:id="45838514">
                  <w:marLeft w:val="0"/>
                  <w:marRight w:val="0"/>
                  <w:marTop w:val="0"/>
                  <w:marBottom w:val="0"/>
                  <w:divBdr>
                    <w:top w:val="none" w:sz="0" w:space="0" w:color="auto"/>
                    <w:left w:val="none" w:sz="0" w:space="0" w:color="auto"/>
                    <w:bottom w:val="none" w:sz="0" w:space="0" w:color="auto"/>
                    <w:right w:val="none" w:sz="0" w:space="0" w:color="auto"/>
                  </w:divBdr>
                  <w:divsChild>
                    <w:div w:id="1151022757">
                      <w:marLeft w:val="0"/>
                      <w:marRight w:val="0"/>
                      <w:marTop w:val="0"/>
                      <w:marBottom w:val="0"/>
                      <w:divBdr>
                        <w:top w:val="none" w:sz="0" w:space="0" w:color="auto"/>
                        <w:left w:val="none" w:sz="0" w:space="0" w:color="auto"/>
                        <w:bottom w:val="none" w:sz="0" w:space="0" w:color="auto"/>
                        <w:right w:val="none" w:sz="0" w:space="0" w:color="auto"/>
                      </w:divBdr>
                      <w:divsChild>
                        <w:div w:id="170460132">
                          <w:marLeft w:val="0"/>
                          <w:marRight w:val="0"/>
                          <w:marTop w:val="0"/>
                          <w:marBottom w:val="0"/>
                          <w:divBdr>
                            <w:top w:val="none" w:sz="0" w:space="0" w:color="auto"/>
                            <w:left w:val="none" w:sz="0" w:space="0" w:color="auto"/>
                            <w:bottom w:val="none" w:sz="0" w:space="0" w:color="auto"/>
                            <w:right w:val="none" w:sz="0" w:space="0" w:color="auto"/>
                          </w:divBdr>
                          <w:divsChild>
                            <w:div w:id="733626683">
                              <w:marLeft w:val="0"/>
                              <w:marRight w:val="0"/>
                              <w:marTop w:val="0"/>
                              <w:marBottom w:val="0"/>
                              <w:divBdr>
                                <w:top w:val="single" w:sz="6" w:space="0" w:color="D3D3D3"/>
                                <w:left w:val="none" w:sz="0" w:space="0" w:color="auto"/>
                                <w:bottom w:val="none" w:sz="0" w:space="0" w:color="auto"/>
                                <w:right w:val="none" w:sz="0" w:space="0" w:color="auto"/>
                              </w:divBdr>
                              <w:divsChild>
                                <w:div w:id="1876042428">
                                  <w:marLeft w:val="0"/>
                                  <w:marRight w:val="0"/>
                                  <w:marTop w:val="0"/>
                                  <w:marBottom w:val="0"/>
                                  <w:divBdr>
                                    <w:top w:val="none" w:sz="0" w:space="0" w:color="auto"/>
                                    <w:left w:val="none" w:sz="0" w:space="0" w:color="auto"/>
                                    <w:bottom w:val="none" w:sz="0" w:space="0" w:color="auto"/>
                                    <w:right w:val="none" w:sz="0" w:space="0" w:color="auto"/>
                                  </w:divBdr>
                                  <w:divsChild>
                                    <w:div w:id="108402681">
                                      <w:marLeft w:val="330"/>
                                      <w:marRight w:val="330"/>
                                      <w:marTop w:val="0"/>
                                      <w:marBottom w:val="330"/>
                                      <w:divBdr>
                                        <w:top w:val="none" w:sz="0" w:space="0" w:color="auto"/>
                                        <w:left w:val="none" w:sz="0" w:space="0" w:color="auto"/>
                                        <w:bottom w:val="none" w:sz="0" w:space="0" w:color="auto"/>
                                        <w:right w:val="none" w:sz="0" w:space="0" w:color="auto"/>
                                      </w:divBdr>
                                    </w:div>
                                    <w:div w:id="211844619">
                                      <w:marLeft w:val="330"/>
                                      <w:marRight w:val="330"/>
                                      <w:marTop w:val="30"/>
                                      <w:marBottom w:val="180"/>
                                      <w:divBdr>
                                        <w:top w:val="none" w:sz="0" w:space="0" w:color="auto"/>
                                        <w:left w:val="none" w:sz="0" w:space="0" w:color="auto"/>
                                        <w:bottom w:val="none" w:sz="0" w:space="0" w:color="auto"/>
                                        <w:right w:val="none" w:sz="0" w:space="0" w:color="auto"/>
                                      </w:divBdr>
                                    </w:div>
                                    <w:div w:id="1316103784">
                                      <w:marLeft w:val="330"/>
                                      <w:marRight w:val="330"/>
                                      <w:marTop w:val="0"/>
                                      <w:marBottom w:val="330"/>
                                      <w:divBdr>
                                        <w:top w:val="none" w:sz="0" w:space="0" w:color="auto"/>
                                        <w:left w:val="none" w:sz="0" w:space="0" w:color="auto"/>
                                        <w:bottom w:val="none" w:sz="0" w:space="0" w:color="auto"/>
                                        <w:right w:val="none" w:sz="0" w:space="0" w:color="auto"/>
                                      </w:divBdr>
                                      <w:divsChild>
                                        <w:div w:id="10672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309515">
      <w:bodyDiv w:val="1"/>
      <w:marLeft w:val="0"/>
      <w:marRight w:val="0"/>
      <w:marTop w:val="0"/>
      <w:marBottom w:val="0"/>
      <w:divBdr>
        <w:top w:val="none" w:sz="0" w:space="0" w:color="auto"/>
        <w:left w:val="none" w:sz="0" w:space="0" w:color="auto"/>
        <w:bottom w:val="none" w:sz="0" w:space="0" w:color="auto"/>
        <w:right w:val="none" w:sz="0" w:space="0" w:color="auto"/>
      </w:divBdr>
      <w:divsChild>
        <w:div w:id="1988975847">
          <w:marLeft w:val="0"/>
          <w:marRight w:val="0"/>
          <w:marTop w:val="0"/>
          <w:marBottom w:val="0"/>
          <w:divBdr>
            <w:top w:val="none" w:sz="0" w:space="0" w:color="auto"/>
            <w:left w:val="none" w:sz="0" w:space="0" w:color="auto"/>
            <w:bottom w:val="none" w:sz="0" w:space="0" w:color="auto"/>
            <w:right w:val="none" w:sz="0" w:space="0" w:color="auto"/>
          </w:divBdr>
          <w:divsChild>
            <w:div w:id="57214556">
              <w:marLeft w:val="0"/>
              <w:marRight w:val="0"/>
              <w:marTop w:val="0"/>
              <w:marBottom w:val="0"/>
              <w:divBdr>
                <w:top w:val="none" w:sz="0" w:space="0" w:color="auto"/>
                <w:left w:val="none" w:sz="0" w:space="0" w:color="auto"/>
                <w:bottom w:val="none" w:sz="0" w:space="0" w:color="auto"/>
                <w:right w:val="none" w:sz="0" w:space="0" w:color="auto"/>
              </w:divBdr>
              <w:divsChild>
                <w:div w:id="1584798452">
                  <w:marLeft w:val="0"/>
                  <w:marRight w:val="0"/>
                  <w:marTop w:val="0"/>
                  <w:marBottom w:val="0"/>
                  <w:divBdr>
                    <w:top w:val="none" w:sz="0" w:space="0" w:color="auto"/>
                    <w:left w:val="none" w:sz="0" w:space="0" w:color="auto"/>
                    <w:bottom w:val="none" w:sz="0" w:space="0" w:color="auto"/>
                    <w:right w:val="none" w:sz="0" w:space="0" w:color="auto"/>
                  </w:divBdr>
                  <w:divsChild>
                    <w:div w:id="1204098068">
                      <w:marLeft w:val="0"/>
                      <w:marRight w:val="0"/>
                      <w:marTop w:val="0"/>
                      <w:marBottom w:val="0"/>
                      <w:divBdr>
                        <w:top w:val="none" w:sz="0" w:space="0" w:color="auto"/>
                        <w:left w:val="none" w:sz="0" w:space="0" w:color="auto"/>
                        <w:bottom w:val="none" w:sz="0" w:space="0" w:color="auto"/>
                        <w:right w:val="none" w:sz="0" w:space="0" w:color="auto"/>
                      </w:divBdr>
                      <w:divsChild>
                        <w:div w:id="1838694319">
                          <w:marLeft w:val="0"/>
                          <w:marRight w:val="0"/>
                          <w:marTop w:val="0"/>
                          <w:marBottom w:val="0"/>
                          <w:divBdr>
                            <w:top w:val="none" w:sz="0" w:space="0" w:color="auto"/>
                            <w:left w:val="none" w:sz="0" w:space="0" w:color="auto"/>
                            <w:bottom w:val="none" w:sz="0" w:space="0" w:color="auto"/>
                            <w:right w:val="none" w:sz="0" w:space="0" w:color="auto"/>
                          </w:divBdr>
                          <w:divsChild>
                            <w:div w:id="253170909">
                              <w:marLeft w:val="0"/>
                              <w:marRight w:val="0"/>
                              <w:marTop w:val="0"/>
                              <w:marBottom w:val="0"/>
                              <w:divBdr>
                                <w:top w:val="none" w:sz="0" w:space="0" w:color="auto"/>
                                <w:left w:val="none" w:sz="0" w:space="0" w:color="auto"/>
                                <w:bottom w:val="none" w:sz="0" w:space="0" w:color="auto"/>
                                <w:right w:val="none" w:sz="0" w:space="0" w:color="auto"/>
                              </w:divBdr>
                              <w:divsChild>
                                <w:div w:id="735014383">
                                  <w:marLeft w:val="0"/>
                                  <w:marRight w:val="0"/>
                                  <w:marTop w:val="0"/>
                                  <w:marBottom w:val="0"/>
                                  <w:divBdr>
                                    <w:top w:val="single" w:sz="6" w:space="0" w:color="D3D3D3"/>
                                    <w:left w:val="none" w:sz="0" w:space="0" w:color="auto"/>
                                    <w:bottom w:val="none" w:sz="0" w:space="0" w:color="auto"/>
                                    <w:right w:val="none" w:sz="0" w:space="0" w:color="auto"/>
                                  </w:divBdr>
                                  <w:divsChild>
                                    <w:div w:id="250704832">
                                      <w:marLeft w:val="0"/>
                                      <w:marRight w:val="0"/>
                                      <w:marTop w:val="0"/>
                                      <w:marBottom w:val="0"/>
                                      <w:divBdr>
                                        <w:top w:val="none" w:sz="0" w:space="0" w:color="auto"/>
                                        <w:left w:val="none" w:sz="0" w:space="0" w:color="auto"/>
                                        <w:bottom w:val="none" w:sz="0" w:space="0" w:color="auto"/>
                                        <w:right w:val="none" w:sz="0" w:space="0" w:color="auto"/>
                                      </w:divBdr>
                                      <w:divsChild>
                                        <w:div w:id="891114936">
                                          <w:marLeft w:val="0"/>
                                          <w:marRight w:val="0"/>
                                          <w:marTop w:val="0"/>
                                          <w:marBottom w:val="0"/>
                                          <w:divBdr>
                                            <w:top w:val="none" w:sz="0" w:space="0" w:color="auto"/>
                                            <w:left w:val="none" w:sz="0" w:space="0" w:color="auto"/>
                                            <w:bottom w:val="none" w:sz="0" w:space="0" w:color="auto"/>
                                            <w:right w:val="none" w:sz="0" w:space="0" w:color="auto"/>
                                          </w:divBdr>
                                          <w:divsChild>
                                            <w:div w:id="109978234">
                                              <w:marLeft w:val="0"/>
                                              <w:marRight w:val="0"/>
                                              <w:marTop w:val="0"/>
                                              <w:marBottom w:val="0"/>
                                              <w:divBdr>
                                                <w:top w:val="none" w:sz="0" w:space="0" w:color="auto"/>
                                                <w:left w:val="none" w:sz="0" w:space="0" w:color="auto"/>
                                                <w:bottom w:val="none" w:sz="0" w:space="0" w:color="auto"/>
                                                <w:right w:val="none" w:sz="0" w:space="0" w:color="auto"/>
                                              </w:divBdr>
                                              <w:divsChild>
                                                <w:div w:id="1316952606">
                                                  <w:marLeft w:val="0"/>
                                                  <w:marRight w:val="0"/>
                                                  <w:marTop w:val="0"/>
                                                  <w:marBottom w:val="0"/>
                                                  <w:divBdr>
                                                    <w:top w:val="none" w:sz="0" w:space="0" w:color="auto"/>
                                                    <w:left w:val="none" w:sz="0" w:space="0" w:color="auto"/>
                                                    <w:bottom w:val="none" w:sz="0" w:space="0" w:color="auto"/>
                                                    <w:right w:val="none" w:sz="0" w:space="0" w:color="auto"/>
                                                  </w:divBdr>
                                                  <w:divsChild>
                                                    <w:div w:id="1613322448">
                                                      <w:marLeft w:val="0"/>
                                                      <w:marRight w:val="0"/>
                                                      <w:marTop w:val="0"/>
                                                      <w:marBottom w:val="0"/>
                                                      <w:divBdr>
                                                        <w:top w:val="none" w:sz="0" w:space="0" w:color="auto"/>
                                                        <w:left w:val="none" w:sz="0" w:space="0" w:color="auto"/>
                                                        <w:bottom w:val="none" w:sz="0" w:space="0" w:color="auto"/>
                                                        <w:right w:val="none" w:sz="0" w:space="0" w:color="auto"/>
                                                      </w:divBdr>
                                                      <w:divsChild>
                                                        <w:div w:id="701321788">
                                                          <w:marLeft w:val="0"/>
                                                          <w:marRight w:val="0"/>
                                                          <w:marTop w:val="0"/>
                                                          <w:marBottom w:val="0"/>
                                                          <w:divBdr>
                                                            <w:top w:val="none" w:sz="0" w:space="0" w:color="auto"/>
                                                            <w:left w:val="none" w:sz="0" w:space="0" w:color="auto"/>
                                                            <w:bottom w:val="none" w:sz="0" w:space="0" w:color="auto"/>
                                                            <w:right w:val="none" w:sz="0" w:space="0" w:color="auto"/>
                                                          </w:divBdr>
                                                          <w:divsChild>
                                                            <w:div w:id="973174239">
                                                              <w:marLeft w:val="0"/>
                                                              <w:marRight w:val="0"/>
                                                              <w:marTop w:val="0"/>
                                                              <w:marBottom w:val="0"/>
                                                              <w:divBdr>
                                                                <w:top w:val="none" w:sz="0" w:space="10" w:color="D8D8D8"/>
                                                                <w:left w:val="none" w:sz="0" w:space="0" w:color="auto"/>
                                                                <w:bottom w:val="none" w:sz="0" w:space="0" w:color="auto"/>
                                                                <w:right w:val="none" w:sz="0" w:space="0" w:color="auto"/>
                                                              </w:divBdr>
                                                              <w:divsChild>
                                                                <w:div w:id="404760900">
                                                                  <w:marLeft w:val="0"/>
                                                                  <w:marRight w:val="0"/>
                                                                  <w:marTop w:val="0"/>
                                                                  <w:marBottom w:val="0"/>
                                                                  <w:divBdr>
                                                                    <w:top w:val="none" w:sz="0" w:space="0" w:color="auto"/>
                                                                    <w:left w:val="none" w:sz="0" w:space="0" w:color="auto"/>
                                                                    <w:bottom w:val="none" w:sz="0" w:space="0" w:color="auto"/>
                                                                    <w:right w:val="none" w:sz="0" w:space="0" w:color="auto"/>
                                                                  </w:divBdr>
                                                                  <w:divsChild>
                                                                    <w:div w:id="708385361">
                                                                      <w:marLeft w:val="0"/>
                                                                      <w:marRight w:val="0"/>
                                                                      <w:marTop w:val="0"/>
                                                                      <w:marBottom w:val="0"/>
                                                                      <w:divBdr>
                                                                        <w:top w:val="none" w:sz="0" w:space="0" w:color="auto"/>
                                                                        <w:left w:val="none" w:sz="0" w:space="0" w:color="auto"/>
                                                                        <w:bottom w:val="none" w:sz="0" w:space="0" w:color="auto"/>
                                                                        <w:right w:val="none" w:sz="0" w:space="0" w:color="auto"/>
                                                                      </w:divBdr>
                                                                      <w:divsChild>
                                                                        <w:div w:id="185141340">
                                                                          <w:marLeft w:val="0"/>
                                                                          <w:marRight w:val="0"/>
                                                                          <w:marTop w:val="0"/>
                                                                          <w:marBottom w:val="0"/>
                                                                          <w:divBdr>
                                                                            <w:top w:val="none" w:sz="0" w:space="0" w:color="auto"/>
                                                                            <w:left w:val="none" w:sz="0" w:space="0" w:color="auto"/>
                                                                            <w:bottom w:val="none" w:sz="0" w:space="0" w:color="auto"/>
                                                                            <w:right w:val="none" w:sz="0" w:space="0" w:color="auto"/>
                                                                          </w:divBdr>
                                                                        </w:div>
                                                                      </w:divsChild>
                                                                    </w:div>
                                                                    <w:div w:id="89643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4400314">
      <w:bodyDiv w:val="1"/>
      <w:marLeft w:val="0"/>
      <w:marRight w:val="0"/>
      <w:marTop w:val="0"/>
      <w:marBottom w:val="0"/>
      <w:divBdr>
        <w:top w:val="none" w:sz="0" w:space="0" w:color="auto"/>
        <w:left w:val="none" w:sz="0" w:space="0" w:color="auto"/>
        <w:bottom w:val="none" w:sz="0" w:space="0" w:color="auto"/>
        <w:right w:val="none" w:sz="0" w:space="0" w:color="auto"/>
      </w:divBdr>
      <w:divsChild>
        <w:div w:id="470362446">
          <w:marLeft w:val="0"/>
          <w:marRight w:val="0"/>
          <w:marTop w:val="0"/>
          <w:marBottom w:val="0"/>
          <w:divBdr>
            <w:top w:val="none" w:sz="0" w:space="0" w:color="auto"/>
            <w:left w:val="none" w:sz="0" w:space="0" w:color="auto"/>
            <w:bottom w:val="none" w:sz="0" w:space="0" w:color="auto"/>
            <w:right w:val="none" w:sz="0" w:space="0" w:color="auto"/>
          </w:divBdr>
          <w:divsChild>
            <w:div w:id="1771777291">
              <w:marLeft w:val="0"/>
              <w:marRight w:val="0"/>
              <w:marTop w:val="0"/>
              <w:marBottom w:val="0"/>
              <w:divBdr>
                <w:top w:val="none" w:sz="0" w:space="0" w:color="auto"/>
                <w:left w:val="none" w:sz="0" w:space="0" w:color="auto"/>
                <w:bottom w:val="none" w:sz="0" w:space="0" w:color="auto"/>
                <w:right w:val="none" w:sz="0" w:space="0" w:color="auto"/>
              </w:divBdr>
              <w:divsChild>
                <w:div w:id="2037610320">
                  <w:marLeft w:val="0"/>
                  <w:marRight w:val="0"/>
                  <w:marTop w:val="0"/>
                  <w:marBottom w:val="0"/>
                  <w:divBdr>
                    <w:top w:val="none" w:sz="0" w:space="0" w:color="auto"/>
                    <w:left w:val="none" w:sz="0" w:space="0" w:color="auto"/>
                    <w:bottom w:val="none" w:sz="0" w:space="0" w:color="auto"/>
                    <w:right w:val="none" w:sz="0" w:space="0" w:color="auto"/>
                  </w:divBdr>
                  <w:divsChild>
                    <w:div w:id="805665587">
                      <w:marLeft w:val="0"/>
                      <w:marRight w:val="150"/>
                      <w:marTop w:val="0"/>
                      <w:marBottom w:val="0"/>
                      <w:divBdr>
                        <w:top w:val="none" w:sz="0" w:space="0" w:color="auto"/>
                        <w:left w:val="none" w:sz="0" w:space="0" w:color="auto"/>
                        <w:bottom w:val="none" w:sz="0" w:space="0" w:color="auto"/>
                        <w:right w:val="none" w:sz="0" w:space="0" w:color="auto"/>
                      </w:divBdr>
                      <w:divsChild>
                        <w:div w:id="1486893508">
                          <w:marLeft w:val="0"/>
                          <w:marRight w:val="0"/>
                          <w:marTop w:val="720"/>
                          <w:marBottom w:val="0"/>
                          <w:divBdr>
                            <w:top w:val="none" w:sz="0" w:space="0" w:color="auto"/>
                            <w:left w:val="none" w:sz="0" w:space="0" w:color="auto"/>
                            <w:bottom w:val="none" w:sz="0" w:space="0" w:color="auto"/>
                            <w:right w:val="none" w:sz="0" w:space="0" w:color="auto"/>
                          </w:divBdr>
                          <w:divsChild>
                            <w:div w:id="1108626276">
                              <w:marLeft w:val="0"/>
                              <w:marRight w:val="0"/>
                              <w:marTop w:val="0"/>
                              <w:marBottom w:val="0"/>
                              <w:divBdr>
                                <w:top w:val="none" w:sz="0" w:space="0" w:color="auto"/>
                                <w:left w:val="none" w:sz="0" w:space="0" w:color="auto"/>
                                <w:bottom w:val="none" w:sz="0" w:space="0" w:color="auto"/>
                                <w:right w:val="none" w:sz="0" w:space="0" w:color="auto"/>
                              </w:divBdr>
                              <w:divsChild>
                                <w:div w:id="413430957">
                                  <w:marLeft w:val="0"/>
                                  <w:marRight w:val="0"/>
                                  <w:marTop w:val="0"/>
                                  <w:marBottom w:val="0"/>
                                  <w:divBdr>
                                    <w:top w:val="none" w:sz="0" w:space="0" w:color="auto"/>
                                    <w:left w:val="none" w:sz="0" w:space="0" w:color="auto"/>
                                    <w:bottom w:val="none" w:sz="0" w:space="0" w:color="auto"/>
                                    <w:right w:val="none" w:sz="0" w:space="0" w:color="auto"/>
                                  </w:divBdr>
                                  <w:divsChild>
                                    <w:div w:id="89857420">
                                      <w:marLeft w:val="-15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923344">
      <w:bodyDiv w:val="1"/>
      <w:marLeft w:val="0"/>
      <w:marRight w:val="0"/>
      <w:marTop w:val="0"/>
      <w:marBottom w:val="0"/>
      <w:divBdr>
        <w:top w:val="none" w:sz="0" w:space="0" w:color="auto"/>
        <w:left w:val="none" w:sz="0" w:space="0" w:color="auto"/>
        <w:bottom w:val="none" w:sz="0" w:space="0" w:color="auto"/>
        <w:right w:val="none" w:sz="0" w:space="0" w:color="auto"/>
      </w:divBdr>
    </w:div>
    <w:div w:id="833490281">
      <w:bodyDiv w:val="1"/>
      <w:marLeft w:val="0"/>
      <w:marRight w:val="0"/>
      <w:marTop w:val="0"/>
      <w:marBottom w:val="0"/>
      <w:divBdr>
        <w:top w:val="none" w:sz="0" w:space="0" w:color="auto"/>
        <w:left w:val="none" w:sz="0" w:space="0" w:color="auto"/>
        <w:bottom w:val="none" w:sz="0" w:space="0" w:color="auto"/>
        <w:right w:val="none" w:sz="0" w:space="0" w:color="auto"/>
      </w:divBdr>
    </w:div>
    <w:div w:id="850529124">
      <w:bodyDiv w:val="1"/>
      <w:marLeft w:val="0"/>
      <w:marRight w:val="0"/>
      <w:marTop w:val="0"/>
      <w:marBottom w:val="0"/>
      <w:divBdr>
        <w:top w:val="none" w:sz="0" w:space="0" w:color="auto"/>
        <w:left w:val="none" w:sz="0" w:space="0" w:color="auto"/>
        <w:bottom w:val="none" w:sz="0" w:space="0" w:color="auto"/>
        <w:right w:val="none" w:sz="0" w:space="0" w:color="auto"/>
      </w:divBdr>
    </w:div>
    <w:div w:id="859046930">
      <w:bodyDiv w:val="1"/>
      <w:marLeft w:val="0"/>
      <w:marRight w:val="0"/>
      <w:marTop w:val="0"/>
      <w:marBottom w:val="0"/>
      <w:divBdr>
        <w:top w:val="none" w:sz="0" w:space="0" w:color="auto"/>
        <w:left w:val="none" w:sz="0" w:space="0" w:color="auto"/>
        <w:bottom w:val="none" w:sz="0" w:space="0" w:color="auto"/>
        <w:right w:val="none" w:sz="0" w:space="0" w:color="auto"/>
      </w:divBdr>
      <w:divsChild>
        <w:div w:id="992870725">
          <w:marLeft w:val="0"/>
          <w:marRight w:val="0"/>
          <w:marTop w:val="0"/>
          <w:marBottom w:val="0"/>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sChild>
                <w:div w:id="28722474">
                  <w:marLeft w:val="0"/>
                  <w:marRight w:val="0"/>
                  <w:marTop w:val="0"/>
                  <w:marBottom w:val="0"/>
                  <w:divBdr>
                    <w:top w:val="none" w:sz="0" w:space="0" w:color="auto"/>
                    <w:left w:val="none" w:sz="0" w:space="0" w:color="auto"/>
                    <w:bottom w:val="none" w:sz="0" w:space="0" w:color="auto"/>
                    <w:right w:val="none" w:sz="0" w:space="0" w:color="auto"/>
                  </w:divBdr>
                  <w:divsChild>
                    <w:div w:id="1049115212">
                      <w:marLeft w:val="0"/>
                      <w:marRight w:val="0"/>
                      <w:marTop w:val="0"/>
                      <w:marBottom w:val="0"/>
                      <w:divBdr>
                        <w:top w:val="none" w:sz="0" w:space="0" w:color="auto"/>
                        <w:left w:val="none" w:sz="0" w:space="0" w:color="auto"/>
                        <w:bottom w:val="none" w:sz="0" w:space="0" w:color="auto"/>
                        <w:right w:val="none" w:sz="0" w:space="0" w:color="auto"/>
                      </w:divBdr>
                      <w:divsChild>
                        <w:div w:id="2036495026">
                          <w:marLeft w:val="0"/>
                          <w:marRight w:val="0"/>
                          <w:marTop w:val="0"/>
                          <w:marBottom w:val="0"/>
                          <w:divBdr>
                            <w:top w:val="none" w:sz="0" w:space="0" w:color="auto"/>
                            <w:left w:val="none" w:sz="0" w:space="0" w:color="auto"/>
                            <w:bottom w:val="none" w:sz="0" w:space="0" w:color="auto"/>
                            <w:right w:val="none" w:sz="0" w:space="0" w:color="auto"/>
                          </w:divBdr>
                          <w:divsChild>
                            <w:div w:id="395474655">
                              <w:marLeft w:val="0"/>
                              <w:marRight w:val="0"/>
                              <w:marTop w:val="0"/>
                              <w:marBottom w:val="0"/>
                              <w:divBdr>
                                <w:top w:val="none" w:sz="0" w:space="0" w:color="auto"/>
                                <w:left w:val="none" w:sz="0" w:space="0" w:color="auto"/>
                                <w:bottom w:val="none" w:sz="0" w:space="0" w:color="auto"/>
                                <w:right w:val="none" w:sz="0" w:space="0" w:color="auto"/>
                              </w:divBdr>
                              <w:divsChild>
                                <w:div w:id="936599342">
                                  <w:marLeft w:val="0"/>
                                  <w:marRight w:val="0"/>
                                  <w:marTop w:val="0"/>
                                  <w:marBottom w:val="0"/>
                                  <w:divBdr>
                                    <w:top w:val="single" w:sz="6" w:space="0" w:color="D3D3D3"/>
                                    <w:left w:val="none" w:sz="0" w:space="0" w:color="auto"/>
                                    <w:bottom w:val="none" w:sz="0" w:space="0" w:color="auto"/>
                                    <w:right w:val="none" w:sz="0" w:space="0" w:color="auto"/>
                                  </w:divBdr>
                                  <w:divsChild>
                                    <w:div w:id="1415123417">
                                      <w:marLeft w:val="0"/>
                                      <w:marRight w:val="0"/>
                                      <w:marTop w:val="0"/>
                                      <w:marBottom w:val="0"/>
                                      <w:divBdr>
                                        <w:top w:val="none" w:sz="0" w:space="0" w:color="auto"/>
                                        <w:left w:val="none" w:sz="0" w:space="0" w:color="auto"/>
                                        <w:bottom w:val="none" w:sz="0" w:space="0" w:color="auto"/>
                                        <w:right w:val="none" w:sz="0" w:space="0" w:color="auto"/>
                                      </w:divBdr>
                                      <w:divsChild>
                                        <w:div w:id="2084524563">
                                          <w:marLeft w:val="0"/>
                                          <w:marRight w:val="0"/>
                                          <w:marTop w:val="0"/>
                                          <w:marBottom w:val="0"/>
                                          <w:divBdr>
                                            <w:top w:val="none" w:sz="0" w:space="0" w:color="auto"/>
                                            <w:left w:val="none" w:sz="0" w:space="0" w:color="auto"/>
                                            <w:bottom w:val="none" w:sz="0" w:space="0" w:color="auto"/>
                                            <w:right w:val="none" w:sz="0" w:space="0" w:color="auto"/>
                                          </w:divBdr>
                                          <w:divsChild>
                                            <w:div w:id="29499627">
                                              <w:marLeft w:val="0"/>
                                              <w:marRight w:val="0"/>
                                              <w:marTop w:val="0"/>
                                              <w:marBottom w:val="0"/>
                                              <w:divBdr>
                                                <w:top w:val="none" w:sz="0" w:space="0" w:color="auto"/>
                                                <w:left w:val="none" w:sz="0" w:space="0" w:color="auto"/>
                                                <w:bottom w:val="none" w:sz="0" w:space="0" w:color="auto"/>
                                                <w:right w:val="none" w:sz="0" w:space="0" w:color="auto"/>
                                              </w:divBdr>
                                              <w:divsChild>
                                                <w:div w:id="8221197">
                                                  <w:marLeft w:val="0"/>
                                                  <w:marRight w:val="0"/>
                                                  <w:marTop w:val="0"/>
                                                  <w:marBottom w:val="0"/>
                                                  <w:divBdr>
                                                    <w:top w:val="none" w:sz="0" w:space="0" w:color="auto"/>
                                                    <w:left w:val="none" w:sz="0" w:space="0" w:color="auto"/>
                                                    <w:bottom w:val="none" w:sz="0" w:space="0" w:color="auto"/>
                                                    <w:right w:val="none" w:sz="0" w:space="0" w:color="auto"/>
                                                  </w:divBdr>
                                                  <w:divsChild>
                                                    <w:div w:id="1028993875">
                                                      <w:marLeft w:val="0"/>
                                                      <w:marRight w:val="0"/>
                                                      <w:marTop w:val="0"/>
                                                      <w:marBottom w:val="0"/>
                                                      <w:divBdr>
                                                        <w:top w:val="none" w:sz="0" w:space="0" w:color="auto"/>
                                                        <w:left w:val="none" w:sz="0" w:space="0" w:color="auto"/>
                                                        <w:bottom w:val="none" w:sz="0" w:space="0" w:color="auto"/>
                                                        <w:right w:val="none" w:sz="0" w:space="0" w:color="auto"/>
                                                      </w:divBdr>
                                                      <w:divsChild>
                                                        <w:div w:id="1583291262">
                                                          <w:marLeft w:val="0"/>
                                                          <w:marRight w:val="0"/>
                                                          <w:marTop w:val="0"/>
                                                          <w:marBottom w:val="0"/>
                                                          <w:divBdr>
                                                            <w:top w:val="none" w:sz="0" w:space="0" w:color="auto"/>
                                                            <w:left w:val="none" w:sz="0" w:space="0" w:color="auto"/>
                                                            <w:bottom w:val="none" w:sz="0" w:space="0" w:color="auto"/>
                                                            <w:right w:val="none" w:sz="0" w:space="0" w:color="auto"/>
                                                          </w:divBdr>
                                                          <w:divsChild>
                                                            <w:div w:id="333537302">
                                                              <w:marLeft w:val="0"/>
                                                              <w:marRight w:val="0"/>
                                                              <w:marTop w:val="0"/>
                                                              <w:marBottom w:val="0"/>
                                                              <w:divBdr>
                                                                <w:top w:val="none" w:sz="0" w:space="10" w:color="D8D8D8"/>
                                                                <w:left w:val="none" w:sz="0" w:space="0" w:color="auto"/>
                                                                <w:bottom w:val="none" w:sz="0" w:space="0" w:color="auto"/>
                                                                <w:right w:val="none" w:sz="0" w:space="0" w:color="auto"/>
                                                              </w:divBdr>
                                                              <w:divsChild>
                                                                <w:div w:id="2014919408">
                                                                  <w:marLeft w:val="0"/>
                                                                  <w:marRight w:val="0"/>
                                                                  <w:marTop w:val="0"/>
                                                                  <w:marBottom w:val="0"/>
                                                                  <w:divBdr>
                                                                    <w:top w:val="none" w:sz="0" w:space="0" w:color="auto"/>
                                                                    <w:left w:val="none" w:sz="0" w:space="0" w:color="auto"/>
                                                                    <w:bottom w:val="none" w:sz="0" w:space="0" w:color="auto"/>
                                                                    <w:right w:val="none" w:sz="0" w:space="0" w:color="auto"/>
                                                                  </w:divBdr>
                                                                  <w:divsChild>
                                                                    <w:div w:id="365562300">
                                                                      <w:marLeft w:val="0"/>
                                                                      <w:marRight w:val="0"/>
                                                                      <w:marTop w:val="0"/>
                                                                      <w:marBottom w:val="0"/>
                                                                      <w:divBdr>
                                                                        <w:top w:val="none" w:sz="0" w:space="0" w:color="auto"/>
                                                                        <w:left w:val="none" w:sz="0" w:space="0" w:color="auto"/>
                                                                        <w:bottom w:val="none" w:sz="0" w:space="0" w:color="auto"/>
                                                                        <w:right w:val="none" w:sz="0" w:space="0" w:color="auto"/>
                                                                      </w:divBdr>
                                                                    </w:div>
                                                                    <w:div w:id="1316448423">
                                                                      <w:marLeft w:val="0"/>
                                                                      <w:marRight w:val="0"/>
                                                                      <w:marTop w:val="0"/>
                                                                      <w:marBottom w:val="0"/>
                                                                      <w:divBdr>
                                                                        <w:top w:val="none" w:sz="0" w:space="0" w:color="auto"/>
                                                                        <w:left w:val="none" w:sz="0" w:space="0" w:color="auto"/>
                                                                        <w:bottom w:val="none" w:sz="0" w:space="0" w:color="auto"/>
                                                                        <w:right w:val="none" w:sz="0" w:space="0" w:color="auto"/>
                                                                      </w:divBdr>
                                                                      <w:divsChild>
                                                                        <w:div w:id="182701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7374925">
      <w:bodyDiv w:val="1"/>
      <w:marLeft w:val="0"/>
      <w:marRight w:val="0"/>
      <w:marTop w:val="0"/>
      <w:marBottom w:val="0"/>
      <w:divBdr>
        <w:top w:val="none" w:sz="0" w:space="0" w:color="auto"/>
        <w:left w:val="none" w:sz="0" w:space="0" w:color="auto"/>
        <w:bottom w:val="none" w:sz="0" w:space="0" w:color="auto"/>
        <w:right w:val="none" w:sz="0" w:space="0" w:color="auto"/>
      </w:divBdr>
      <w:divsChild>
        <w:div w:id="297493259">
          <w:marLeft w:val="0"/>
          <w:marRight w:val="0"/>
          <w:marTop w:val="0"/>
          <w:marBottom w:val="0"/>
          <w:divBdr>
            <w:top w:val="none" w:sz="0" w:space="0" w:color="auto"/>
            <w:left w:val="none" w:sz="0" w:space="0" w:color="auto"/>
            <w:bottom w:val="none" w:sz="0" w:space="0" w:color="auto"/>
            <w:right w:val="none" w:sz="0" w:space="0" w:color="auto"/>
          </w:divBdr>
          <w:divsChild>
            <w:div w:id="1654141035">
              <w:marLeft w:val="0"/>
              <w:marRight w:val="0"/>
              <w:marTop w:val="0"/>
              <w:marBottom w:val="0"/>
              <w:divBdr>
                <w:top w:val="none" w:sz="0" w:space="0" w:color="auto"/>
                <w:left w:val="none" w:sz="0" w:space="0" w:color="auto"/>
                <w:bottom w:val="none" w:sz="0" w:space="0" w:color="auto"/>
                <w:right w:val="none" w:sz="0" w:space="0" w:color="auto"/>
              </w:divBdr>
              <w:divsChild>
                <w:div w:id="1194926615">
                  <w:marLeft w:val="0"/>
                  <w:marRight w:val="0"/>
                  <w:marTop w:val="0"/>
                  <w:marBottom w:val="0"/>
                  <w:divBdr>
                    <w:top w:val="none" w:sz="0" w:space="0" w:color="auto"/>
                    <w:left w:val="none" w:sz="0" w:space="0" w:color="auto"/>
                    <w:bottom w:val="none" w:sz="0" w:space="0" w:color="auto"/>
                    <w:right w:val="none" w:sz="0" w:space="0" w:color="auto"/>
                  </w:divBdr>
                  <w:divsChild>
                    <w:div w:id="1014379736">
                      <w:marLeft w:val="0"/>
                      <w:marRight w:val="0"/>
                      <w:marTop w:val="0"/>
                      <w:marBottom w:val="0"/>
                      <w:divBdr>
                        <w:top w:val="none" w:sz="0" w:space="0" w:color="auto"/>
                        <w:left w:val="none" w:sz="0" w:space="0" w:color="auto"/>
                        <w:bottom w:val="none" w:sz="0" w:space="0" w:color="auto"/>
                        <w:right w:val="none" w:sz="0" w:space="0" w:color="auto"/>
                      </w:divBdr>
                      <w:divsChild>
                        <w:div w:id="355812251">
                          <w:marLeft w:val="0"/>
                          <w:marRight w:val="0"/>
                          <w:marTop w:val="0"/>
                          <w:marBottom w:val="0"/>
                          <w:divBdr>
                            <w:top w:val="none" w:sz="0" w:space="0" w:color="auto"/>
                            <w:left w:val="none" w:sz="0" w:space="0" w:color="auto"/>
                            <w:bottom w:val="none" w:sz="0" w:space="0" w:color="auto"/>
                            <w:right w:val="none" w:sz="0" w:space="0" w:color="auto"/>
                          </w:divBdr>
                          <w:divsChild>
                            <w:div w:id="2026780279">
                              <w:marLeft w:val="0"/>
                              <w:marRight w:val="0"/>
                              <w:marTop w:val="0"/>
                              <w:marBottom w:val="0"/>
                              <w:divBdr>
                                <w:top w:val="none" w:sz="0" w:space="0" w:color="auto"/>
                                <w:left w:val="none" w:sz="0" w:space="0" w:color="auto"/>
                                <w:bottom w:val="none" w:sz="0" w:space="0" w:color="auto"/>
                                <w:right w:val="none" w:sz="0" w:space="0" w:color="auto"/>
                              </w:divBdr>
                              <w:divsChild>
                                <w:div w:id="49882851">
                                  <w:marLeft w:val="0"/>
                                  <w:marRight w:val="0"/>
                                  <w:marTop w:val="0"/>
                                  <w:marBottom w:val="0"/>
                                  <w:divBdr>
                                    <w:top w:val="single" w:sz="6" w:space="0" w:color="D3D3D3"/>
                                    <w:left w:val="none" w:sz="0" w:space="0" w:color="auto"/>
                                    <w:bottom w:val="none" w:sz="0" w:space="0" w:color="auto"/>
                                    <w:right w:val="none" w:sz="0" w:space="0" w:color="auto"/>
                                  </w:divBdr>
                                  <w:divsChild>
                                    <w:div w:id="1281299711">
                                      <w:marLeft w:val="0"/>
                                      <w:marRight w:val="0"/>
                                      <w:marTop w:val="0"/>
                                      <w:marBottom w:val="0"/>
                                      <w:divBdr>
                                        <w:top w:val="none" w:sz="0" w:space="0" w:color="auto"/>
                                        <w:left w:val="none" w:sz="0" w:space="0" w:color="auto"/>
                                        <w:bottom w:val="none" w:sz="0" w:space="0" w:color="auto"/>
                                        <w:right w:val="none" w:sz="0" w:space="0" w:color="auto"/>
                                      </w:divBdr>
                                      <w:divsChild>
                                        <w:div w:id="1543399073">
                                          <w:marLeft w:val="0"/>
                                          <w:marRight w:val="0"/>
                                          <w:marTop w:val="0"/>
                                          <w:marBottom w:val="0"/>
                                          <w:divBdr>
                                            <w:top w:val="none" w:sz="0" w:space="0" w:color="auto"/>
                                            <w:left w:val="none" w:sz="0" w:space="0" w:color="auto"/>
                                            <w:bottom w:val="none" w:sz="0" w:space="0" w:color="auto"/>
                                            <w:right w:val="none" w:sz="0" w:space="0" w:color="auto"/>
                                          </w:divBdr>
                                          <w:divsChild>
                                            <w:div w:id="1288583925">
                                              <w:marLeft w:val="0"/>
                                              <w:marRight w:val="0"/>
                                              <w:marTop w:val="0"/>
                                              <w:marBottom w:val="0"/>
                                              <w:divBdr>
                                                <w:top w:val="none" w:sz="0" w:space="0" w:color="auto"/>
                                                <w:left w:val="none" w:sz="0" w:space="0" w:color="auto"/>
                                                <w:bottom w:val="none" w:sz="0" w:space="0" w:color="auto"/>
                                                <w:right w:val="none" w:sz="0" w:space="0" w:color="auto"/>
                                              </w:divBdr>
                                              <w:divsChild>
                                                <w:div w:id="1472408344">
                                                  <w:marLeft w:val="0"/>
                                                  <w:marRight w:val="0"/>
                                                  <w:marTop w:val="0"/>
                                                  <w:marBottom w:val="0"/>
                                                  <w:divBdr>
                                                    <w:top w:val="none" w:sz="0" w:space="0" w:color="auto"/>
                                                    <w:left w:val="none" w:sz="0" w:space="0" w:color="auto"/>
                                                    <w:bottom w:val="none" w:sz="0" w:space="0" w:color="auto"/>
                                                    <w:right w:val="none" w:sz="0" w:space="0" w:color="auto"/>
                                                  </w:divBdr>
                                                  <w:divsChild>
                                                    <w:div w:id="2061437902">
                                                      <w:marLeft w:val="0"/>
                                                      <w:marRight w:val="0"/>
                                                      <w:marTop w:val="0"/>
                                                      <w:marBottom w:val="0"/>
                                                      <w:divBdr>
                                                        <w:top w:val="none" w:sz="0" w:space="0" w:color="auto"/>
                                                        <w:left w:val="none" w:sz="0" w:space="0" w:color="auto"/>
                                                        <w:bottom w:val="none" w:sz="0" w:space="0" w:color="auto"/>
                                                        <w:right w:val="none" w:sz="0" w:space="0" w:color="auto"/>
                                                      </w:divBdr>
                                                      <w:divsChild>
                                                        <w:div w:id="725032114">
                                                          <w:marLeft w:val="0"/>
                                                          <w:marRight w:val="0"/>
                                                          <w:marTop w:val="0"/>
                                                          <w:marBottom w:val="0"/>
                                                          <w:divBdr>
                                                            <w:top w:val="none" w:sz="0" w:space="0" w:color="auto"/>
                                                            <w:left w:val="none" w:sz="0" w:space="0" w:color="auto"/>
                                                            <w:bottom w:val="none" w:sz="0" w:space="0" w:color="auto"/>
                                                            <w:right w:val="none" w:sz="0" w:space="0" w:color="auto"/>
                                                          </w:divBdr>
                                                          <w:divsChild>
                                                            <w:div w:id="1209805207">
                                                              <w:marLeft w:val="0"/>
                                                              <w:marRight w:val="0"/>
                                                              <w:marTop w:val="0"/>
                                                              <w:marBottom w:val="0"/>
                                                              <w:divBdr>
                                                                <w:top w:val="none" w:sz="0" w:space="10" w:color="D8D8D8"/>
                                                                <w:left w:val="none" w:sz="0" w:space="0" w:color="auto"/>
                                                                <w:bottom w:val="none" w:sz="0" w:space="0" w:color="auto"/>
                                                                <w:right w:val="none" w:sz="0" w:space="0" w:color="auto"/>
                                                              </w:divBdr>
                                                              <w:divsChild>
                                                                <w:div w:id="1330869979">
                                                                  <w:marLeft w:val="0"/>
                                                                  <w:marRight w:val="0"/>
                                                                  <w:marTop w:val="0"/>
                                                                  <w:marBottom w:val="0"/>
                                                                  <w:divBdr>
                                                                    <w:top w:val="none" w:sz="0" w:space="0" w:color="auto"/>
                                                                    <w:left w:val="none" w:sz="0" w:space="0" w:color="auto"/>
                                                                    <w:bottom w:val="none" w:sz="0" w:space="0" w:color="auto"/>
                                                                    <w:right w:val="none" w:sz="0" w:space="0" w:color="auto"/>
                                                                  </w:divBdr>
                                                                  <w:divsChild>
                                                                    <w:div w:id="813377816">
                                                                      <w:marLeft w:val="0"/>
                                                                      <w:marRight w:val="0"/>
                                                                      <w:marTop w:val="0"/>
                                                                      <w:marBottom w:val="0"/>
                                                                      <w:divBdr>
                                                                        <w:top w:val="none" w:sz="0" w:space="0" w:color="auto"/>
                                                                        <w:left w:val="none" w:sz="0" w:space="0" w:color="auto"/>
                                                                        <w:bottom w:val="none" w:sz="0" w:space="0" w:color="auto"/>
                                                                        <w:right w:val="none" w:sz="0" w:space="0" w:color="auto"/>
                                                                      </w:divBdr>
                                                                    </w:div>
                                                                    <w:div w:id="1902672843">
                                                                      <w:marLeft w:val="0"/>
                                                                      <w:marRight w:val="0"/>
                                                                      <w:marTop w:val="0"/>
                                                                      <w:marBottom w:val="0"/>
                                                                      <w:divBdr>
                                                                        <w:top w:val="none" w:sz="0" w:space="0" w:color="auto"/>
                                                                        <w:left w:val="none" w:sz="0" w:space="0" w:color="auto"/>
                                                                        <w:bottom w:val="none" w:sz="0" w:space="0" w:color="auto"/>
                                                                        <w:right w:val="none" w:sz="0" w:space="0" w:color="auto"/>
                                                                      </w:divBdr>
                                                                      <w:divsChild>
                                                                        <w:div w:id="16606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3124344">
      <w:bodyDiv w:val="1"/>
      <w:marLeft w:val="0"/>
      <w:marRight w:val="0"/>
      <w:marTop w:val="0"/>
      <w:marBottom w:val="0"/>
      <w:divBdr>
        <w:top w:val="none" w:sz="0" w:space="0" w:color="auto"/>
        <w:left w:val="none" w:sz="0" w:space="0" w:color="auto"/>
        <w:bottom w:val="none" w:sz="0" w:space="0" w:color="auto"/>
        <w:right w:val="none" w:sz="0" w:space="0" w:color="auto"/>
      </w:divBdr>
    </w:div>
    <w:div w:id="974022870">
      <w:bodyDiv w:val="1"/>
      <w:marLeft w:val="0"/>
      <w:marRight w:val="0"/>
      <w:marTop w:val="0"/>
      <w:marBottom w:val="0"/>
      <w:divBdr>
        <w:top w:val="none" w:sz="0" w:space="0" w:color="auto"/>
        <w:left w:val="none" w:sz="0" w:space="0" w:color="auto"/>
        <w:bottom w:val="none" w:sz="0" w:space="0" w:color="auto"/>
        <w:right w:val="none" w:sz="0" w:space="0" w:color="auto"/>
      </w:divBdr>
    </w:div>
    <w:div w:id="985167344">
      <w:bodyDiv w:val="1"/>
      <w:marLeft w:val="0"/>
      <w:marRight w:val="0"/>
      <w:marTop w:val="0"/>
      <w:marBottom w:val="0"/>
      <w:divBdr>
        <w:top w:val="none" w:sz="0" w:space="0" w:color="auto"/>
        <w:left w:val="none" w:sz="0" w:space="0" w:color="auto"/>
        <w:bottom w:val="none" w:sz="0" w:space="0" w:color="auto"/>
        <w:right w:val="none" w:sz="0" w:space="0" w:color="auto"/>
      </w:divBdr>
    </w:div>
    <w:div w:id="1118840492">
      <w:bodyDiv w:val="1"/>
      <w:marLeft w:val="0"/>
      <w:marRight w:val="0"/>
      <w:marTop w:val="0"/>
      <w:marBottom w:val="0"/>
      <w:divBdr>
        <w:top w:val="none" w:sz="0" w:space="0" w:color="auto"/>
        <w:left w:val="none" w:sz="0" w:space="0" w:color="auto"/>
        <w:bottom w:val="none" w:sz="0" w:space="0" w:color="auto"/>
        <w:right w:val="none" w:sz="0" w:space="0" w:color="auto"/>
      </w:divBdr>
    </w:div>
    <w:div w:id="1129399406">
      <w:bodyDiv w:val="1"/>
      <w:marLeft w:val="0"/>
      <w:marRight w:val="0"/>
      <w:marTop w:val="0"/>
      <w:marBottom w:val="0"/>
      <w:divBdr>
        <w:top w:val="none" w:sz="0" w:space="0" w:color="auto"/>
        <w:left w:val="none" w:sz="0" w:space="0" w:color="auto"/>
        <w:bottom w:val="none" w:sz="0" w:space="0" w:color="auto"/>
        <w:right w:val="none" w:sz="0" w:space="0" w:color="auto"/>
      </w:divBdr>
    </w:div>
    <w:div w:id="1209803724">
      <w:bodyDiv w:val="1"/>
      <w:marLeft w:val="0"/>
      <w:marRight w:val="0"/>
      <w:marTop w:val="0"/>
      <w:marBottom w:val="0"/>
      <w:divBdr>
        <w:top w:val="none" w:sz="0" w:space="0" w:color="auto"/>
        <w:left w:val="none" w:sz="0" w:space="0" w:color="auto"/>
        <w:bottom w:val="none" w:sz="0" w:space="0" w:color="auto"/>
        <w:right w:val="none" w:sz="0" w:space="0" w:color="auto"/>
      </w:divBdr>
    </w:div>
    <w:div w:id="1222063349">
      <w:bodyDiv w:val="1"/>
      <w:marLeft w:val="0"/>
      <w:marRight w:val="0"/>
      <w:marTop w:val="0"/>
      <w:marBottom w:val="0"/>
      <w:divBdr>
        <w:top w:val="none" w:sz="0" w:space="0" w:color="auto"/>
        <w:left w:val="none" w:sz="0" w:space="0" w:color="auto"/>
        <w:bottom w:val="none" w:sz="0" w:space="0" w:color="auto"/>
        <w:right w:val="none" w:sz="0" w:space="0" w:color="auto"/>
      </w:divBdr>
      <w:divsChild>
        <w:div w:id="346371501">
          <w:marLeft w:val="0"/>
          <w:marRight w:val="0"/>
          <w:marTop w:val="0"/>
          <w:marBottom w:val="0"/>
          <w:divBdr>
            <w:top w:val="none" w:sz="0" w:space="0" w:color="auto"/>
            <w:left w:val="none" w:sz="0" w:space="0" w:color="auto"/>
            <w:bottom w:val="none" w:sz="0" w:space="0" w:color="auto"/>
            <w:right w:val="none" w:sz="0" w:space="0" w:color="auto"/>
          </w:divBdr>
          <w:divsChild>
            <w:div w:id="1799564101">
              <w:marLeft w:val="0"/>
              <w:marRight w:val="0"/>
              <w:marTop w:val="0"/>
              <w:marBottom w:val="0"/>
              <w:divBdr>
                <w:top w:val="none" w:sz="0" w:space="0" w:color="auto"/>
                <w:left w:val="none" w:sz="0" w:space="0" w:color="auto"/>
                <w:bottom w:val="none" w:sz="0" w:space="0" w:color="auto"/>
                <w:right w:val="none" w:sz="0" w:space="0" w:color="auto"/>
              </w:divBdr>
              <w:divsChild>
                <w:div w:id="837577124">
                  <w:marLeft w:val="0"/>
                  <w:marRight w:val="0"/>
                  <w:marTop w:val="0"/>
                  <w:marBottom w:val="0"/>
                  <w:divBdr>
                    <w:top w:val="none" w:sz="0" w:space="0" w:color="auto"/>
                    <w:left w:val="none" w:sz="0" w:space="0" w:color="auto"/>
                    <w:bottom w:val="none" w:sz="0" w:space="0" w:color="auto"/>
                    <w:right w:val="none" w:sz="0" w:space="0" w:color="auto"/>
                  </w:divBdr>
                  <w:divsChild>
                    <w:div w:id="1579175639">
                      <w:marLeft w:val="0"/>
                      <w:marRight w:val="0"/>
                      <w:marTop w:val="0"/>
                      <w:marBottom w:val="0"/>
                      <w:divBdr>
                        <w:top w:val="none" w:sz="0" w:space="0" w:color="auto"/>
                        <w:left w:val="none" w:sz="0" w:space="0" w:color="auto"/>
                        <w:bottom w:val="none" w:sz="0" w:space="0" w:color="auto"/>
                        <w:right w:val="none" w:sz="0" w:space="0" w:color="auto"/>
                      </w:divBdr>
                      <w:divsChild>
                        <w:div w:id="673722891">
                          <w:marLeft w:val="0"/>
                          <w:marRight w:val="0"/>
                          <w:marTop w:val="0"/>
                          <w:marBottom w:val="0"/>
                          <w:divBdr>
                            <w:top w:val="none" w:sz="0" w:space="0" w:color="auto"/>
                            <w:left w:val="none" w:sz="0" w:space="0" w:color="auto"/>
                            <w:bottom w:val="none" w:sz="0" w:space="0" w:color="auto"/>
                            <w:right w:val="none" w:sz="0" w:space="0" w:color="auto"/>
                          </w:divBdr>
                          <w:divsChild>
                            <w:div w:id="1838110607">
                              <w:marLeft w:val="0"/>
                              <w:marRight w:val="0"/>
                              <w:marTop w:val="0"/>
                              <w:marBottom w:val="0"/>
                              <w:divBdr>
                                <w:top w:val="none" w:sz="0" w:space="0" w:color="auto"/>
                                <w:left w:val="none" w:sz="0" w:space="0" w:color="auto"/>
                                <w:bottom w:val="none" w:sz="0" w:space="0" w:color="auto"/>
                                <w:right w:val="none" w:sz="0" w:space="0" w:color="auto"/>
                              </w:divBdr>
                              <w:divsChild>
                                <w:div w:id="741752839">
                                  <w:marLeft w:val="0"/>
                                  <w:marRight w:val="0"/>
                                  <w:marTop w:val="0"/>
                                  <w:marBottom w:val="0"/>
                                  <w:divBdr>
                                    <w:top w:val="single" w:sz="6" w:space="0" w:color="D3D3D3"/>
                                    <w:left w:val="none" w:sz="0" w:space="0" w:color="auto"/>
                                    <w:bottom w:val="none" w:sz="0" w:space="0" w:color="auto"/>
                                    <w:right w:val="none" w:sz="0" w:space="0" w:color="auto"/>
                                  </w:divBdr>
                                  <w:divsChild>
                                    <w:div w:id="2111851810">
                                      <w:marLeft w:val="0"/>
                                      <w:marRight w:val="0"/>
                                      <w:marTop w:val="0"/>
                                      <w:marBottom w:val="0"/>
                                      <w:divBdr>
                                        <w:top w:val="none" w:sz="0" w:space="0" w:color="auto"/>
                                        <w:left w:val="none" w:sz="0" w:space="0" w:color="auto"/>
                                        <w:bottom w:val="none" w:sz="0" w:space="0" w:color="auto"/>
                                        <w:right w:val="none" w:sz="0" w:space="0" w:color="auto"/>
                                      </w:divBdr>
                                      <w:divsChild>
                                        <w:div w:id="519702248">
                                          <w:marLeft w:val="0"/>
                                          <w:marRight w:val="0"/>
                                          <w:marTop w:val="0"/>
                                          <w:marBottom w:val="0"/>
                                          <w:divBdr>
                                            <w:top w:val="none" w:sz="0" w:space="0" w:color="auto"/>
                                            <w:left w:val="none" w:sz="0" w:space="0" w:color="auto"/>
                                            <w:bottom w:val="none" w:sz="0" w:space="0" w:color="auto"/>
                                            <w:right w:val="none" w:sz="0" w:space="0" w:color="auto"/>
                                          </w:divBdr>
                                          <w:divsChild>
                                            <w:div w:id="100884374">
                                              <w:marLeft w:val="0"/>
                                              <w:marRight w:val="0"/>
                                              <w:marTop w:val="0"/>
                                              <w:marBottom w:val="0"/>
                                              <w:divBdr>
                                                <w:top w:val="none" w:sz="0" w:space="0" w:color="auto"/>
                                                <w:left w:val="none" w:sz="0" w:space="0" w:color="auto"/>
                                                <w:bottom w:val="none" w:sz="0" w:space="0" w:color="auto"/>
                                                <w:right w:val="none" w:sz="0" w:space="0" w:color="auto"/>
                                              </w:divBdr>
                                              <w:divsChild>
                                                <w:div w:id="47845060">
                                                  <w:marLeft w:val="0"/>
                                                  <w:marRight w:val="0"/>
                                                  <w:marTop w:val="0"/>
                                                  <w:marBottom w:val="0"/>
                                                  <w:divBdr>
                                                    <w:top w:val="none" w:sz="0" w:space="0" w:color="auto"/>
                                                    <w:left w:val="none" w:sz="0" w:space="0" w:color="auto"/>
                                                    <w:bottom w:val="none" w:sz="0" w:space="0" w:color="auto"/>
                                                    <w:right w:val="none" w:sz="0" w:space="0" w:color="auto"/>
                                                  </w:divBdr>
                                                  <w:divsChild>
                                                    <w:div w:id="1932199156">
                                                      <w:marLeft w:val="0"/>
                                                      <w:marRight w:val="0"/>
                                                      <w:marTop w:val="0"/>
                                                      <w:marBottom w:val="0"/>
                                                      <w:divBdr>
                                                        <w:top w:val="none" w:sz="0" w:space="0" w:color="auto"/>
                                                        <w:left w:val="none" w:sz="0" w:space="0" w:color="auto"/>
                                                        <w:bottom w:val="none" w:sz="0" w:space="0" w:color="auto"/>
                                                        <w:right w:val="none" w:sz="0" w:space="0" w:color="auto"/>
                                                      </w:divBdr>
                                                      <w:divsChild>
                                                        <w:div w:id="1095126541">
                                                          <w:marLeft w:val="0"/>
                                                          <w:marRight w:val="0"/>
                                                          <w:marTop w:val="0"/>
                                                          <w:marBottom w:val="0"/>
                                                          <w:divBdr>
                                                            <w:top w:val="none" w:sz="0" w:space="0" w:color="auto"/>
                                                            <w:left w:val="none" w:sz="0" w:space="0" w:color="auto"/>
                                                            <w:bottom w:val="none" w:sz="0" w:space="0" w:color="auto"/>
                                                            <w:right w:val="none" w:sz="0" w:space="0" w:color="auto"/>
                                                          </w:divBdr>
                                                          <w:divsChild>
                                                            <w:div w:id="1986733697">
                                                              <w:marLeft w:val="0"/>
                                                              <w:marRight w:val="0"/>
                                                              <w:marTop w:val="0"/>
                                                              <w:marBottom w:val="0"/>
                                                              <w:divBdr>
                                                                <w:top w:val="none" w:sz="0" w:space="10" w:color="D8D8D8"/>
                                                                <w:left w:val="none" w:sz="0" w:space="0" w:color="auto"/>
                                                                <w:bottom w:val="none" w:sz="0" w:space="0" w:color="auto"/>
                                                                <w:right w:val="none" w:sz="0" w:space="0" w:color="auto"/>
                                                              </w:divBdr>
                                                              <w:divsChild>
                                                                <w:div w:id="2005352232">
                                                                  <w:marLeft w:val="0"/>
                                                                  <w:marRight w:val="0"/>
                                                                  <w:marTop w:val="0"/>
                                                                  <w:marBottom w:val="0"/>
                                                                  <w:divBdr>
                                                                    <w:top w:val="none" w:sz="0" w:space="0" w:color="auto"/>
                                                                    <w:left w:val="none" w:sz="0" w:space="0" w:color="auto"/>
                                                                    <w:bottom w:val="none" w:sz="0" w:space="0" w:color="auto"/>
                                                                    <w:right w:val="none" w:sz="0" w:space="0" w:color="auto"/>
                                                                  </w:divBdr>
                                                                  <w:divsChild>
                                                                    <w:div w:id="473644429">
                                                                      <w:marLeft w:val="0"/>
                                                                      <w:marRight w:val="0"/>
                                                                      <w:marTop w:val="0"/>
                                                                      <w:marBottom w:val="0"/>
                                                                      <w:divBdr>
                                                                        <w:top w:val="none" w:sz="0" w:space="0" w:color="auto"/>
                                                                        <w:left w:val="none" w:sz="0" w:space="0" w:color="auto"/>
                                                                        <w:bottom w:val="none" w:sz="0" w:space="0" w:color="auto"/>
                                                                        <w:right w:val="none" w:sz="0" w:space="0" w:color="auto"/>
                                                                      </w:divBdr>
                                                                      <w:divsChild>
                                                                        <w:div w:id="1622103507">
                                                                          <w:marLeft w:val="0"/>
                                                                          <w:marRight w:val="0"/>
                                                                          <w:marTop w:val="0"/>
                                                                          <w:marBottom w:val="0"/>
                                                                          <w:divBdr>
                                                                            <w:top w:val="none" w:sz="0" w:space="0" w:color="auto"/>
                                                                            <w:left w:val="none" w:sz="0" w:space="0" w:color="auto"/>
                                                                            <w:bottom w:val="none" w:sz="0" w:space="0" w:color="auto"/>
                                                                            <w:right w:val="none" w:sz="0" w:space="0" w:color="auto"/>
                                                                          </w:divBdr>
                                                                        </w:div>
                                                                      </w:divsChild>
                                                                    </w:div>
                                                                    <w:div w:id="19902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8970140">
      <w:bodyDiv w:val="1"/>
      <w:marLeft w:val="0"/>
      <w:marRight w:val="0"/>
      <w:marTop w:val="0"/>
      <w:marBottom w:val="0"/>
      <w:divBdr>
        <w:top w:val="none" w:sz="0" w:space="0" w:color="auto"/>
        <w:left w:val="none" w:sz="0" w:space="0" w:color="auto"/>
        <w:bottom w:val="none" w:sz="0" w:space="0" w:color="auto"/>
        <w:right w:val="none" w:sz="0" w:space="0" w:color="auto"/>
      </w:divBdr>
    </w:div>
    <w:div w:id="1292857068">
      <w:bodyDiv w:val="1"/>
      <w:marLeft w:val="0"/>
      <w:marRight w:val="0"/>
      <w:marTop w:val="0"/>
      <w:marBottom w:val="0"/>
      <w:divBdr>
        <w:top w:val="none" w:sz="0" w:space="0" w:color="auto"/>
        <w:left w:val="none" w:sz="0" w:space="0" w:color="auto"/>
        <w:bottom w:val="none" w:sz="0" w:space="0" w:color="auto"/>
        <w:right w:val="none" w:sz="0" w:space="0" w:color="auto"/>
      </w:divBdr>
      <w:divsChild>
        <w:div w:id="681710462">
          <w:marLeft w:val="0"/>
          <w:marRight w:val="0"/>
          <w:marTop w:val="0"/>
          <w:marBottom w:val="0"/>
          <w:divBdr>
            <w:top w:val="none" w:sz="0" w:space="0" w:color="auto"/>
            <w:left w:val="none" w:sz="0" w:space="0" w:color="auto"/>
            <w:bottom w:val="none" w:sz="0" w:space="0" w:color="auto"/>
            <w:right w:val="none" w:sz="0" w:space="0" w:color="auto"/>
          </w:divBdr>
          <w:divsChild>
            <w:div w:id="472718539">
              <w:marLeft w:val="0"/>
              <w:marRight w:val="0"/>
              <w:marTop w:val="0"/>
              <w:marBottom w:val="0"/>
              <w:divBdr>
                <w:top w:val="none" w:sz="0" w:space="0" w:color="auto"/>
                <w:left w:val="none" w:sz="0" w:space="0" w:color="auto"/>
                <w:bottom w:val="none" w:sz="0" w:space="0" w:color="auto"/>
                <w:right w:val="none" w:sz="0" w:space="0" w:color="auto"/>
              </w:divBdr>
              <w:divsChild>
                <w:div w:id="608707517">
                  <w:marLeft w:val="0"/>
                  <w:marRight w:val="0"/>
                  <w:marTop w:val="0"/>
                  <w:marBottom w:val="0"/>
                  <w:divBdr>
                    <w:top w:val="none" w:sz="0" w:space="0" w:color="auto"/>
                    <w:left w:val="none" w:sz="0" w:space="0" w:color="auto"/>
                    <w:bottom w:val="none" w:sz="0" w:space="0" w:color="auto"/>
                    <w:right w:val="none" w:sz="0" w:space="0" w:color="auto"/>
                  </w:divBdr>
                  <w:divsChild>
                    <w:div w:id="1407612160">
                      <w:marLeft w:val="0"/>
                      <w:marRight w:val="0"/>
                      <w:marTop w:val="0"/>
                      <w:marBottom w:val="0"/>
                      <w:divBdr>
                        <w:top w:val="none" w:sz="0" w:space="0" w:color="auto"/>
                        <w:left w:val="none" w:sz="0" w:space="0" w:color="auto"/>
                        <w:bottom w:val="none" w:sz="0" w:space="0" w:color="auto"/>
                        <w:right w:val="none" w:sz="0" w:space="0" w:color="auto"/>
                      </w:divBdr>
                      <w:divsChild>
                        <w:div w:id="1176119057">
                          <w:marLeft w:val="0"/>
                          <w:marRight w:val="0"/>
                          <w:marTop w:val="0"/>
                          <w:marBottom w:val="0"/>
                          <w:divBdr>
                            <w:top w:val="none" w:sz="0" w:space="0" w:color="auto"/>
                            <w:left w:val="none" w:sz="0" w:space="0" w:color="auto"/>
                            <w:bottom w:val="none" w:sz="0" w:space="0" w:color="auto"/>
                            <w:right w:val="none" w:sz="0" w:space="0" w:color="auto"/>
                          </w:divBdr>
                          <w:divsChild>
                            <w:div w:id="1075860871">
                              <w:marLeft w:val="0"/>
                              <w:marRight w:val="0"/>
                              <w:marTop w:val="0"/>
                              <w:marBottom w:val="0"/>
                              <w:divBdr>
                                <w:top w:val="none" w:sz="0" w:space="0" w:color="auto"/>
                                <w:left w:val="none" w:sz="0" w:space="0" w:color="auto"/>
                                <w:bottom w:val="none" w:sz="0" w:space="0" w:color="auto"/>
                                <w:right w:val="none" w:sz="0" w:space="0" w:color="auto"/>
                              </w:divBdr>
                              <w:divsChild>
                                <w:div w:id="1590387847">
                                  <w:marLeft w:val="0"/>
                                  <w:marRight w:val="0"/>
                                  <w:marTop w:val="0"/>
                                  <w:marBottom w:val="0"/>
                                  <w:divBdr>
                                    <w:top w:val="single" w:sz="6" w:space="0" w:color="D3D3D3"/>
                                    <w:left w:val="none" w:sz="0" w:space="0" w:color="auto"/>
                                    <w:bottom w:val="none" w:sz="0" w:space="0" w:color="auto"/>
                                    <w:right w:val="none" w:sz="0" w:space="0" w:color="auto"/>
                                  </w:divBdr>
                                  <w:divsChild>
                                    <w:div w:id="2088064665">
                                      <w:marLeft w:val="0"/>
                                      <w:marRight w:val="0"/>
                                      <w:marTop w:val="0"/>
                                      <w:marBottom w:val="0"/>
                                      <w:divBdr>
                                        <w:top w:val="none" w:sz="0" w:space="0" w:color="auto"/>
                                        <w:left w:val="none" w:sz="0" w:space="0" w:color="auto"/>
                                        <w:bottom w:val="none" w:sz="0" w:space="0" w:color="auto"/>
                                        <w:right w:val="none" w:sz="0" w:space="0" w:color="auto"/>
                                      </w:divBdr>
                                      <w:divsChild>
                                        <w:div w:id="1067805937">
                                          <w:marLeft w:val="0"/>
                                          <w:marRight w:val="0"/>
                                          <w:marTop w:val="0"/>
                                          <w:marBottom w:val="0"/>
                                          <w:divBdr>
                                            <w:top w:val="none" w:sz="0" w:space="0" w:color="auto"/>
                                            <w:left w:val="none" w:sz="0" w:space="0" w:color="auto"/>
                                            <w:bottom w:val="none" w:sz="0" w:space="0" w:color="auto"/>
                                            <w:right w:val="none" w:sz="0" w:space="0" w:color="auto"/>
                                          </w:divBdr>
                                          <w:divsChild>
                                            <w:div w:id="1027296770">
                                              <w:marLeft w:val="0"/>
                                              <w:marRight w:val="0"/>
                                              <w:marTop w:val="0"/>
                                              <w:marBottom w:val="0"/>
                                              <w:divBdr>
                                                <w:top w:val="none" w:sz="0" w:space="0" w:color="auto"/>
                                                <w:left w:val="none" w:sz="0" w:space="0" w:color="auto"/>
                                                <w:bottom w:val="none" w:sz="0" w:space="0" w:color="auto"/>
                                                <w:right w:val="none" w:sz="0" w:space="0" w:color="auto"/>
                                              </w:divBdr>
                                              <w:divsChild>
                                                <w:div w:id="1701513762">
                                                  <w:marLeft w:val="0"/>
                                                  <w:marRight w:val="0"/>
                                                  <w:marTop w:val="0"/>
                                                  <w:marBottom w:val="0"/>
                                                  <w:divBdr>
                                                    <w:top w:val="none" w:sz="0" w:space="0" w:color="auto"/>
                                                    <w:left w:val="none" w:sz="0" w:space="0" w:color="auto"/>
                                                    <w:bottom w:val="none" w:sz="0" w:space="0" w:color="auto"/>
                                                    <w:right w:val="none" w:sz="0" w:space="0" w:color="auto"/>
                                                  </w:divBdr>
                                                  <w:divsChild>
                                                    <w:div w:id="627782272">
                                                      <w:marLeft w:val="0"/>
                                                      <w:marRight w:val="0"/>
                                                      <w:marTop w:val="0"/>
                                                      <w:marBottom w:val="0"/>
                                                      <w:divBdr>
                                                        <w:top w:val="none" w:sz="0" w:space="0" w:color="auto"/>
                                                        <w:left w:val="none" w:sz="0" w:space="0" w:color="auto"/>
                                                        <w:bottom w:val="none" w:sz="0" w:space="0" w:color="auto"/>
                                                        <w:right w:val="none" w:sz="0" w:space="0" w:color="auto"/>
                                                      </w:divBdr>
                                                      <w:divsChild>
                                                        <w:div w:id="2019959878">
                                                          <w:marLeft w:val="0"/>
                                                          <w:marRight w:val="0"/>
                                                          <w:marTop w:val="0"/>
                                                          <w:marBottom w:val="0"/>
                                                          <w:divBdr>
                                                            <w:top w:val="none" w:sz="0" w:space="0" w:color="auto"/>
                                                            <w:left w:val="none" w:sz="0" w:space="0" w:color="auto"/>
                                                            <w:bottom w:val="none" w:sz="0" w:space="0" w:color="auto"/>
                                                            <w:right w:val="none" w:sz="0" w:space="0" w:color="auto"/>
                                                          </w:divBdr>
                                                          <w:divsChild>
                                                            <w:div w:id="2129885219">
                                                              <w:marLeft w:val="0"/>
                                                              <w:marRight w:val="0"/>
                                                              <w:marTop w:val="0"/>
                                                              <w:marBottom w:val="0"/>
                                                              <w:divBdr>
                                                                <w:top w:val="none" w:sz="0" w:space="10" w:color="D8D8D8"/>
                                                                <w:left w:val="none" w:sz="0" w:space="0" w:color="auto"/>
                                                                <w:bottom w:val="none" w:sz="0" w:space="0" w:color="auto"/>
                                                                <w:right w:val="none" w:sz="0" w:space="0" w:color="auto"/>
                                                              </w:divBdr>
                                                              <w:divsChild>
                                                                <w:div w:id="1956208566">
                                                                  <w:marLeft w:val="0"/>
                                                                  <w:marRight w:val="0"/>
                                                                  <w:marTop w:val="0"/>
                                                                  <w:marBottom w:val="0"/>
                                                                  <w:divBdr>
                                                                    <w:top w:val="none" w:sz="0" w:space="0" w:color="auto"/>
                                                                    <w:left w:val="none" w:sz="0" w:space="0" w:color="auto"/>
                                                                    <w:bottom w:val="none" w:sz="0" w:space="0" w:color="auto"/>
                                                                    <w:right w:val="none" w:sz="0" w:space="0" w:color="auto"/>
                                                                  </w:divBdr>
                                                                  <w:divsChild>
                                                                    <w:div w:id="1864631596">
                                                                      <w:marLeft w:val="0"/>
                                                                      <w:marRight w:val="0"/>
                                                                      <w:marTop w:val="0"/>
                                                                      <w:marBottom w:val="0"/>
                                                                      <w:divBdr>
                                                                        <w:top w:val="none" w:sz="0" w:space="0" w:color="auto"/>
                                                                        <w:left w:val="none" w:sz="0" w:space="0" w:color="auto"/>
                                                                        <w:bottom w:val="none" w:sz="0" w:space="0" w:color="auto"/>
                                                                        <w:right w:val="none" w:sz="0" w:space="0" w:color="auto"/>
                                                                      </w:divBdr>
                                                                      <w:divsChild>
                                                                        <w:div w:id="1064067152">
                                                                          <w:marLeft w:val="0"/>
                                                                          <w:marRight w:val="0"/>
                                                                          <w:marTop w:val="0"/>
                                                                          <w:marBottom w:val="0"/>
                                                                          <w:divBdr>
                                                                            <w:top w:val="none" w:sz="0" w:space="0" w:color="auto"/>
                                                                            <w:left w:val="none" w:sz="0" w:space="0" w:color="auto"/>
                                                                            <w:bottom w:val="none" w:sz="0" w:space="0" w:color="auto"/>
                                                                            <w:right w:val="none" w:sz="0" w:space="0" w:color="auto"/>
                                                                          </w:divBdr>
                                                                        </w:div>
                                                                      </w:divsChild>
                                                                    </w:div>
                                                                    <w:div w:id="19909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0939243">
      <w:bodyDiv w:val="1"/>
      <w:marLeft w:val="0"/>
      <w:marRight w:val="0"/>
      <w:marTop w:val="0"/>
      <w:marBottom w:val="0"/>
      <w:divBdr>
        <w:top w:val="none" w:sz="0" w:space="0" w:color="auto"/>
        <w:left w:val="none" w:sz="0" w:space="0" w:color="auto"/>
        <w:bottom w:val="none" w:sz="0" w:space="0" w:color="auto"/>
        <w:right w:val="none" w:sz="0" w:space="0" w:color="auto"/>
      </w:divBdr>
    </w:div>
    <w:div w:id="1381393644">
      <w:bodyDiv w:val="1"/>
      <w:marLeft w:val="0"/>
      <w:marRight w:val="0"/>
      <w:marTop w:val="0"/>
      <w:marBottom w:val="0"/>
      <w:divBdr>
        <w:top w:val="none" w:sz="0" w:space="0" w:color="auto"/>
        <w:left w:val="none" w:sz="0" w:space="0" w:color="auto"/>
        <w:bottom w:val="none" w:sz="0" w:space="0" w:color="auto"/>
        <w:right w:val="none" w:sz="0" w:space="0" w:color="auto"/>
      </w:divBdr>
      <w:divsChild>
        <w:div w:id="1541282530">
          <w:marLeft w:val="0"/>
          <w:marRight w:val="0"/>
          <w:marTop w:val="0"/>
          <w:marBottom w:val="0"/>
          <w:divBdr>
            <w:top w:val="none" w:sz="0" w:space="0" w:color="auto"/>
            <w:left w:val="none" w:sz="0" w:space="0" w:color="auto"/>
            <w:bottom w:val="none" w:sz="0" w:space="0" w:color="auto"/>
            <w:right w:val="none" w:sz="0" w:space="0" w:color="auto"/>
          </w:divBdr>
          <w:divsChild>
            <w:div w:id="1146320293">
              <w:marLeft w:val="0"/>
              <w:marRight w:val="0"/>
              <w:marTop w:val="0"/>
              <w:marBottom w:val="0"/>
              <w:divBdr>
                <w:top w:val="none" w:sz="0" w:space="0" w:color="auto"/>
                <w:left w:val="none" w:sz="0" w:space="0" w:color="auto"/>
                <w:bottom w:val="none" w:sz="0" w:space="0" w:color="auto"/>
                <w:right w:val="none" w:sz="0" w:space="0" w:color="auto"/>
              </w:divBdr>
              <w:divsChild>
                <w:div w:id="582570328">
                  <w:marLeft w:val="0"/>
                  <w:marRight w:val="0"/>
                  <w:marTop w:val="0"/>
                  <w:marBottom w:val="0"/>
                  <w:divBdr>
                    <w:top w:val="none" w:sz="0" w:space="0" w:color="auto"/>
                    <w:left w:val="none" w:sz="0" w:space="0" w:color="auto"/>
                    <w:bottom w:val="none" w:sz="0" w:space="0" w:color="auto"/>
                    <w:right w:val="none" w:sz="0" w:space="0" w:color="auto"/>
                  </w:divBdr>
                  <w:divsChild>
                    <w:div w:id="1291983594">
                      <w:marLeft w:val="0"/>
                      <w:marRight w:val="0"/>
                      <w:marTop w:val="0"/>
                      <w:marBottom w:val="0"/>
                      <w:divBdr>
                        <w:top w:val="none" w:sz="0" w:space="0" w:color="auto"/>
                        <w:left w:val="none" w:sz="0" w:space="0" w:color="auto"/>
                        <w:bottom w:val="none" w:sz="0" w:space="0" w:color="auto"/>
                        <w:right w:val="none" w:sz="0" w:space="0" w:color="auto"/>
                      </w:divBdr>
                      <w:divsChild>
                        <w:div w:id="1128663590">
                          <w:marLeft w:val="0"/>
                          <w:marRight w:val="0"/>
                          <w:marTop w:val="0"/>
                          <w:marBottom w:val="0"/>
                          <w:divBdr>
                            <w:top w:val="none" w:sz="0" w:space="0" w:color="auto"/>
                            <w:left w:val="none" w:sz="0" w:space="0" w:color="auto"/>
                            <w:bottom w:val="none" w:sz="0" w:space="0" w:color="auto"/>
                            <w:right w:val="none" w:sz="0" w:space="0" w:color="auto"/>
                          </w:divBdr>
                          <w:divsChild>
                            <w:div w:id="499857170">
                              <w:marLeft w:val="0"/>
                              <w:marRight w:val="0"/>
                              <w:marTop w:val="0"/>
                              <w:marBottom w:val="0"/>
                              <w:divBdr>
                                <w:top w:val="single" w:sz="6" w:space="0" w:color="D3D3D3"/>
                                <w:left w:val="none" w:sz="0" w:space="0" w:color="auto"/>
                                <w:bottom w:val="none" w:sz="0" w:space="0" w:color="auto"/>
                                <w:right w:val="none" w:sz="0" w:space="0" w:color="auto"/>
                              </w:divBdr>
                              <w:divsChild>
                                <w:div w:id="174081680">
                                  <w:marLeft w:val="0"/>
                                  <w:marRight w:val="0"/>
                                  <w:marTop w:val="0"/>
                                  <w:marBottom w:val="0"/>
                                  <w:divBdr>
                                    <w:top w:val="none" w:sz="0" w:space="0" w:color="auto"/>
                                    <w:left w:val="none" w:sz="0" w:space="0" w:color="auto"/>
                                    <w:bottom w:val="none" w:sz="0" w:space="0" w:color="auto"/>
                                    <w:right w:val="none" w:sz="0" w:space="0" w:color="auto"/>
                                  </w:divBdr>
                                  <w:divsChild>
                                    <w:div w:id="399524015">
                                      <w:marLeft w:val="330"/>
                                      <w:marRight w:val="330"/>
                                      <w:marTop w:val="0"/>
                                      <w:marBottom w:val="330"/>
                                      <w:divBdr>
                                        <w:top w:val="none" w:sz="0" w:space="0" w:color="auto"/>
                                        <w:left w:val="none" w:sz="0" w:space="0" w:color="auto"/>
                                        <w:bottom w:val="none" w:sz="0" w:space="0" w:color="auto"/>
                                        <w:right w:val="none" w:sz="0" w:space="0" w:color="auto"/>
                                      </w:divBdr>
                                      <w:divsChild>
                                        <w:div w:id="1267422788">
                                          <w:marLeft w:val="0"/>
                                          <w:marRight w:val="0"/>
                                          <w:marTop w:val="0"/>
                                          <w:marBottom w:val="0"/>
                                          <w:divBdr>
                                            <w:top w:val="none" w:sz="0" w:space="0" w:color="auto"/>
                                            <w:left w:val="none" w:sz="0" w:space="0" w:color="auto"/>
                                            <w:bottom w:val="none" w:sz="0" w:space="0" w:color="auto"/>
                                            <w:right w:val="none" w:sz="0" w:space="0" w:color="auto"/>
                                          </w:divBdr>
                                        </w:div>
                                      </w:divsChild>
                                    </w:div>
                                    <w:div w:id="569115540">
                                      <w:marLeft w:val="330"/>
                                      <w:marRight w:val="330"/>
                                      <w:marTop w:val="0"/>
                                      <w:marBottom w:val="330"/>
                                      <w:divBdr>
                                        <w:top w:val="none" w:sz="0" w:space="0" w:color="auto"/>
                                        <w:left w:val="none" w:sz="0" w:space="0" w:color="auto"/>
                                        <w:bottom w:val="none" w:sz="0" w:space="0" w:color="auto"/>
                                        <w:right w:val="none" w:sz="0" w:space="0" w:color="auto"/>
                                      </w:divBdr>
                                    </w:div>
                                    <w:div w:id="1345207215">
                                      <w:marLeft w:val="330"/>
                                      <w:marRight w:val="330"/>
                                      <w:marTop w:val="3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8840896">
      <w:bodyDiv w:val="1"/>
      <w:marLeft w:val="0"/>
      <w:marRight w:val="0"/>
      <w:marTop w:val="0"/>
      <w:marBottom w:val="0"/>
      <w:divBdr>
        <w:top w:val="none" w:sz="0" w:space="0" w:color="auto"/>
        <w:left w:val="none" w:sz="0" w:space="0" w:color="auto"/>
        <w:bottom w:val="none" w:sz="0" w:space="0" w:color="auto"/>
        <w:right w:val="none" w:sz="0" w:space="0" w:color="auto"/>
      </w:divBdr>
    </w:div>
    <w:div w:id="1408380017">
      <w:bodyDiv w:val="1"/>
      <w:marLeft w:val="0"/>
      <w:marRight w:val="0"/>
      <w:marTop w:val="0"/>
      <w:marBottom w:val="0"/>
      <w:divBdr>
        <w:top w:val="none" w:sz="0" w:space="0" w:color="auto"/>
        <w:left w:val="none" w:sz="0" w:space="0" w:color="auto"/>
        <w:bottom w:val="none" w:sz="0" w:space="0" w:color="auto"/>
        <w:right w:val="none" w:sz="0" w:space="0" w:color="auto"/>
      </w:divBdr>
    </w:div>
    <w:div w:id="1521893147">
      <w:bodyDiv w:val="1"/>
      <w:marLeft w:val="0"/>
      <w:marRight w:val="0"/>
      <w:marTop w:val="0"/>
      <w:marBottom w:val="0"/>
      <w:divBdr>
        <w:top w:val="none" w:sz="0" w:space="0" w:color="auto"/>
        <w:left w:val="none" w:sz="0" w:space="0" w:color="auto"/>
        <w:bottom w:val="none" w:sz="0" w:space="0" w:color="auto"/>
        <w:right w:val="none" w:sz="0" w:space="0" w:color="auto"/>
      </w:divBdr>
    </w:div>
    <w:div w:id="1548181470">
      <w:bodyDiv w:val="1"/>
      <w:marLeft w:val="0"/>
      <w:marRight w:val="0"/>
      <w:marTop w:val="0"/>
      <w:marBottom w:val="0"/>
      <w:divBdr>
        <w:top w:val="none" w:sz="0" w:space="0" w:color="auto"/>
        <w:left w:val="none" w:sz="0" w:space="0" w:color="auto"/>
        <w:bottom w:val="none" w:sz="0" w:space="0" w:color="auto"/>
        <w:right w:val="none" w:sz="0" w:space="0" w:color="auto"/>
      </w:divBdr>
    </w:div>
    <w:div w:id="1580290888">
      <w:bodyDiv w:val="1"/>
      <w:marLeft w:val="0"/>
      <w:marRight w:val="0"/>
      <w:marTop w:val="0"/>
      <w:marBottom w:val="0"/>
      <w:divBdr>
        <w:top w:val="none" w:sz="0" w:space="0" w:color="auto"/>
        <w:left w:val="none" w:sz="0" w:space="0" w:color="auto"/>
        <w:bottom w:val="none" w:sz="0" w:space="0" w:color="auto"/>
        <w:right w:val="none" w:sz="0" w:space="0" w:color="auto"/>
      </w:divBdr>
      <w:divsChild>
        <w:div w:id="1443844701">
          <w:marLeft w:val="0"/>
          <w:marRight w:val="0"/>
          <w:marTop w:val="0"/>
          <w:marBottom w:val="0"/>
          <w:divBdr>
            <w:top w:val="none" w:sz="0" w:space="0" w:color="auto"/>
            <w:left w:val="none" w:sz="0" w:space="0" w:color="auto"/>
            <w:bottom w:val="none" w:sz="0" w:space="0" w:color="auto"/>
            <w:right w:val="none" w:sz="0" w:space="0" w:color="auto"/>
          </w:divBdr>
          <w:divsChild>
            <w:div w:id="474831497">
              <w:marLeft w:val="0"/>
              <w:marRight w:val="0"/>
              <w:marTop w:val="0"/>
              <w:marBottom w:val="0"/>
              <w:divBdr>
                <w:top w:val="none" w:sz="0" w:space="0" w:color="auto"/>
                <w:left w:val="none" w:sz="0" w:space="0" w:color="auto"/>
                <w:bottom w:val="none" w:sz="0" w:space="0" w:color="auto"/>
                <w:right w:val="none" w:sz="0" w:space="0" w:color="auto"/>
              </w:divBdr>
              <w:divsChild>
                <w:div w:id="837891423">
                  <w:marLeft w:val="0"/>
                  <w:marRight w:val="0"/>
                  <w:marTop w:val="0"/>
                  <w:marBottom w:val="0"/>
                  <w:divBdr>
                    <w:top w:val="none" w:sz="0" w:space="0" w:color="auto"/>
                    <w:left w:val="none" w:sz="0" w:space="0" w:color="auto"/>
                    <w:bottom w:val="none" w:sz="0" w:space="0" w:color="auto"/>
                    <w:right w:val="none" w:sz="0" w:space="0" w:color="auto"/>
                  </w:divBdr>
                  <w:divsChild>
                    <w:div w:id="1310476908">
                      <w:marLeft w:val="0"/>
                      <w:marRight w:val="0"/>
                      <w:marTop w:val="0"/>
                      <w:marBottom w:val="0"/>
                      <w:divBdr>
                        <w:top w:val="none" w:sz="0" w:space="0" w:color="auto"/>
                        <w:left w:val="none" w:sz="0" w:space="0" w:color="auto"/>
                        <w:bottom w:val="none" w:sz="0" w:space="0" w:color="auto"/>
                        <w:right w:val="none" w:sz="0" w:space="0" w:color="auto"/>
                      </w:divBdr>
                      <w:divsChild>
                        <w:div w:id="1017151475">
                          <w:marLeft w:val="0"/>
                          <w:marRight w:val="0"/>
                          <w:marTop w:val="0"/>
                          <w:marBottom w:val="0"/>
                          <w:divBdr>
                            <w:top w:val="none" w:sz="0" w:space="0" w:color="auto"/>
                            <w:left w:val="none" w:sz="0" w:space="0" w:color="auto"/>
                            <w:bottom w:val="none" w:sz="0" w:space="0" w:color="auto"/>
                            <w:right w:val="none" w:sz="0" w:space="0" w:color="auto"/>
                          </w:divBdr>
                          <w:divsChild>
                            <w:div w:id="1087531290">
                              <w:marLeft w:val="0"/>
                              <w:marRight w:val="0"/>
                              <w:marTop w:val="0"/>
                              <w:marBottom w:val="0"/>
                              <w:divBdr>
                                <w:top w:val="none" w:sz="0" w:space="0" w:color="auto"/>
                                <w:left w:val="none" w:sz="0" w:space="0" w:color="auto"/>
                                <w:bottom w:val="none" w:sz="0" w:space="0" w:color="auto"/>
                                <w:right w:val="none" w:sz="0" w:space="0" w:color="auto"/>
                              </w:divBdr>
                              <w:divsChild>
                                <w:div w:id="410587823">
                                  <w:marLeft w:val="0"/>
                                  <w:marRight w:val="0"/>
                                  <w:marTop w:val="0"/>
                                  <w:marBottom w:val="0"/>
                                  <w:divBdr>
                                    <w:top w:val="single" w:sz="6" w:space="0" w:color="D3D3D3"/>
                                    <w:left w:val="none" w:sz="0" w:space="0" w:color="auto"/>
                                    <w:bottom w:val="none" w:sz="0" w:space="0" w:color="auto"/>
                                    <w:right w:val="none" w:sz="0" w:space="0" w:color="auto"/>
                                  </w:divBdr>
                                  <w:divsChild>
                                    <w:div w:id="1313019065">
                                      <w:marLeft w:val="0"/>
                                      <w:marRight w:val="0"/>
                                      <w:marTop w:val="0"/>
                                      <w:marBottom w:val="0"/>
                                      <w:divBdr>
                                        <w:top w:val="none" w:sz="0" w:space="0" w:color="auto"/>
                                        <w:left w:val="none" w:sz="0" w:space="0" w:color="auto"/>
                                        <w:bottom w:val="none" w:sz="0" w:space="0" w:color="auto"/>
                                        <w:right w:val="none" w:sz="0" w:space="0" w:color="auto"/>
                                      </w:divBdr>
                                      <w:divsChild>
                                        <w:div w:id="1286422137">
                                          <w:marLeft w:val="0"/>
                                          <w:marRight w:val="0"/>
                                          <w:marTop w:val="0"/>
                                          <w:marBottom w:val="0"/>
                                          <w:divBdr>
                                            <w:top w:val="none" w:sz="0" w:space="0" w:color="auto"/>
                                            <w:left w:val="none" w:sz="0" w:space="0" w:color="auto"/>
                                            <w:bottom w:val="none" w:sz="0" w:space="0" w:color="auto"/>
                                            <w:right w:val="none" w:sz="0" w:space="0" w:color="auto"/>
                                          </w:divBdr>
                                          <w:divsChild>
                                            <w:div w:id="631864444">
                                              <w:marLeft w:val="0"/>
                                              <w:marRight w:val="0"/>
                                              <w:marTop w:val="0"/>
                                              <w:marBottom w:val="0"/>
                                              <w:divBdr>
                                                <w:top w:val="none" w:sz="0" w:space="0" w:color="auto"/>
                                                <w:left w:val="none" w:sz="0" w:space="0" w:color="auto"/>
                                                <w:bottom w:val="none" w:sz="0" w:space="0" w:color="auto"/>
                                                <w:right w:val="none" w:sz="0" w:space="0" w:color="auto"/>
                                              </w:divBdr>
                                              <w:divsChild>
                                                <w:div w:id="1884171288">
                                                  <w:marLeft w:val="0"/>
                                                  <w:marRight w:val="0"/>
                                                  <w:marTop w:val="0"/>
                                                  <w:marBottom w:val="0"/>
                                                  <w:divBdr>
                                                    <w:top w:val="none" w:sz="0" w:space="0" w:color="auto"/>
                                                    <w:left w:val="none" w:sz="0" w:space="0" w:color="auto"/>
                                                    <w:bottom w:val="none" w:sz="0" w:space="0" w:color="auto"/>
                                                    <w:right w:val="none" w:sz="0" w:space="0" w:color="auto"/>
                                                  </w:divBdr>
                                                  <w:divsChild>
                                                    <w:div w:id="633100681">
                                                      <w:marLeft w:val="0"/>
                                                      <w:marRight w:val="0"/>
                                                      <w:marTop w:val="0"/>
                                                      <w:marBottom w:val="0"/>
                                                      <w:divBdr>
                                                        <w:top w:val="none" w:sz="0" w:space="0" w:color="auto"/>
                                                        <w:left w:val="none" w:sz="0" w:space="0" w:color="auto"/>
                                                        <w:bottom w:val="none" w:sz="0" w:space="0" w:color="auto"/>
                                                        <w:right w:val="none" w:sz="0" w:space="0" w:color="auto"/>
                                                      </w:divBdr>
                                                      <w:divsChild>
                                                        <w:div w:id="2107269331">
                                                          <w:marLeft w:val="0"/>
                                                          <w:marRight w:val="0"/>
                                                          <w:marTop w:val="0"/>
                                                          <w:marBottom w:val="0"/>
                                                          <w:divBdr>
                                                            <w:top w:val="none" w:sz="0" w:space="0" w:color="auto"/>
                                                            <w:left w:val="none" w:sz="0" w:space="0" w:color="auto"/>
                                                            <w:bottom w:val="none" w:sz="0" w:space="0" w:color="auto"/>
                                                            <w:right w:val="none" w:sz="0" w:space="0" w:color="auto"/>
                                                          </w:divBdr>
                                                          <w:divsChild>
                                                            <w:div w:id="1114210223">
                                                              <w:marLeft w:val="0"/>
                                                              <w:marRight w:val="0"/>
                                                              <w:marTop w:val="0"/>
                                                              <w:marBottom w:val="0"/>
                                                              <w:divBdr>
                                                                <w:top w:val="none" w:sz="0" w:space="10" w:color="D8D8D8"/>
                                                                <w:left w:val="none" w:sz="0" w:space="0" w:color="auto"/>
                                                                <w:bottom w:val="none" w:sz="0" w:space="0" w:color="auto"/>
                                                                <w:right w:val="none" w:sz="0" w:space="0" w:color="auto"/>
                                                              </w:divBdr>
                                                              <w:divsChild>
                                                                <w:div w:id="1998995672">
                                                                  <w:marLeft w:val="0"/>
                                                                  <w:marRight w:val="0"/>
                                                                  <w:marTop w:val="0"/>
                                                                  <w:marBottom w:val="0"/>
                                                                  <w:divBdr>
                                                                    <w:top w:val="none" w:sz="0" w:space="0" w:color="auto"/>
                                                                    <w:left w:val="none" w:sz="0" w:space="0" w:color="auto"/>
                                                                    <w:bottom w:val="none" w:sz="0" w:space="0" w:color="auto"/>
                                                                    <w:right w:val="none" w:sz="0" w:space="0" w:color="auto"/>
                                                                  </w:divBdr>
                                                                  <w:divsChild>
                                                                    <w:div w:id="982082528">
                                                                      <w:marLeft w:val="0"/>
                                                                      <w:marRight w:val="0"/>
                                                                      <w:marTop w:val="0"/>
                                                                      <w:marBottom w:val="0"/>
                                                                      <w:divBdr>
                                                                        <w:top w:val="none" w:sz="0" w:space="0" w:color="auto"/>
                                                                        <w:left w:val="none" w:sz="0" w:space="0" w:color="auto"/>
                                                                        <w:bottom w:val="none" w:sz="0" w:space="0" w:color="auto"/>
                                                                        <w:right w:val="none" w:sz="0" w:space="0" w:color="auto"/>
                                                                      </w:divBdr>
                                                                    </w:div>
                                                                    <w:div w:id="1426850209">
                                                                      <w:marLeft w:val="0"/>
                                                                      <w:marRight w:val="0"/>
                                                                      <w:marTop w:val="0"/>
                                                                      <w:marBottom w:val="0"/>
                                                                      <w:divBdr>
                                                                        <w:top w:val="none" w:sz="0" w:space="0" w:color="auto"/>
                                                                        <w:left w:val="none" w:sz="0" w:space="0" w:color="auto"/>
                                                                        <w:bottom w:val="none" w:sz="0" w:space="0" w:color="auto"/>
                                                                        <w:right w:val="none" w:sz="0" w:space="0" w:color="auto"/>
                                                                      </w:divBdr>
                                                                      <w:divsChild>
                                                                        <w:div w:id="12773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36997">
      <w:bodyDiv w:val="1"/>
      <w:marLeft w:val="0"/>
      <w:marRight w:val="0"/>
      <w:marTop w:val="0"/>
      <w:marBottom w:val="0"/>
      <w:divBdr>
        <w:top w:val="none" w:sz="0" w:space="0" w:color="auto"/>
        <w:left w:val="none" w:sz="0" w:space="0" w:color="auto"/>
        <w:bottom w:val="none" w:sz="0" w:space="0" w:color="auto"/>
        <w:right w:val="none" w:sz="0" w:space="0" w:color="auto"/>
      </w:divBdr>
    </w:div>
    <w:div w:id="1644044827">
      <w:bodyDiv w:val="1"/>
      <w:marLeft w:val="0"/>
      <w:marRight w:val="0"/>
      <w:marTop w:val="0"/>
      <w:marBottom w:val="0"/>
      <w:divBdr>
        <w:top w:val="none" w:sz="0" w:space="0" w:color="auto"/>
        <w:left w:val="none" w:sz="0" w:space="0" w:color="auto"/>
        <w:bottom w:val="none" w:sz="0" w:space="0" w:color="auto"/>
        <w:right w:val="none" w:sz="0" w:space="0" w:color="auto"/>
      </w:divBdr>
    </w:div>
    <w:div w:id="1701511397">
      <w:bodyDiv w:val="1"/>
      <w:marLeft w:val="0"/>
      <w:marRight w:val="0"/>
      <w:marTop w:val="0"/>
      <w:marBottom w:val="0"/>
      <w:divBdr>
        <w:top w:val="none" w:sz="0" w:space="0" w:color="auto"/>
        <w:left w:val="none" w:sz="0" w:space="0" w:color="auto"/>
        <w:bottom w:val="none" w:sz="0" w:space="0" w:color="auto"/>
        <w:right w:val="none" w:sz="0" w:space="0" w:color="auto"/>
      </w:divBdr>
    </w:div>
    <w:div w:id="1714964368">
      <w:bodyDiv w:val="1"/>
      <w:marLeft w:val="0"/>
      <w:marRight w:val="0"/>
      <w:marTop w:val="0"/>
      <w:marBottom w:val="0"/>
      <w:divBdr>
        <w:top w:val="none" w:sz="0" w:space="0" w:color="auto"/>
        <w:left w:val="none" w:sz="0" w:space="0" w:color="auto"/>
        <w:bottom w:val="none" w:sz="0" w:space="0" w:color="auto"/>
        <w:right w:val="none" w:sz="0" w:space="0" w:color="auto"/>
      </w:divBdr>
    </w:div>
    <w:div w:id="1740785181">
      <w:bodyDiv w:val="1"/>
      <w:marLeft w:val="0"/>
      <w:marRight w:val="0"/>
      <w:marTop w:val="0"/>
      <w:marBottom w:val="0"/>
      <w:divBdr>
        <w:top w:val="none" w:sz="0" w:space="0" w:color="auto"/>
        <w:left w:val="none" w:sz="0" w:space="0" w:color="auto"/>
        <w:bottom w:val="none" w:sz="0" w:space="0" w:color="auto"/>
        <w:right w:val="none" w:sz="0" w:space="0" w:color="auto"/>
      </w:divBdr>
    </w:div>
    <w:div w:id="1790509638">
      <w:bodyDiv w:val="1"/>
      <w:marLeft w:val="0"/>
      <w:marRight w:val="0"/>
      <w:marTop w:val="0"/>
      <w:marBottom w:val="0"/>
      <w:divBdr>
        <w:top w:val="none" w:sz="0" w:space="0" w:color="auto"/>
        <w:left w:val="none" w:sz="0" w:space="0" w:color="auto"/>
        <w:bottom w:val="none" w:sz="0" w:space="0" w:color="auto"/>
        <w:right w:val="none" w:sz="0" w:space="0" w:color="auto"/>
      </w:divBdr>
    </w:div>
    <w:div w:id="1804887396">
      <w:bodyDiv w:val="1"/>
      <w:marLeft w:val="0"/>
      <w:marRight w:val="0"/>
      <w:marTop w:val="0"/>
      <w:marBottom w:val="0"/>
      <w:divBdr>
        <w:top w:val="none" w:sz="0" w:space="0" w:color="auto"/>
        <w:left w:val="none" w:sz="0" w:space="0" w:color="auto"/>
        <w:bottom w:val="none" w:sz="0" w:space="0" w:color="auto"/>
        <w:right w:val="none" w:sz="0" w:space="0" w:color="auto"/>
      </w:divBdr>
    </w:div>
    <w:div w:id="1807308132">
      <w:bodyDiv w:val="1"/>
      <w:marLeft w:val="0"/>
      <w:marRight w:val="0"/>
      <w:marTop w:val="0"/>
      <w:marBottom w:val="0"/>
      <w:divBdr>
        <w:top w:val="none" w:sz="0" w:space="0" w:color="auto"/>
        <w:left w:val="none" w:sz="0" w:space="0" w:color="auto"/>
        <w:bottom w:val="none" w:sz="0" w:space="0" w:color="auto"/>
        <w:right w:val="none" w:sz="0" w:space="0" w:color="auto"/>
      </w:divBdr>
    </w:div>
    <w:div w:id="1815482484">
      <w:bodyDiv w:val="1"/>
      <w:marLeft w:val="0"/>
      <w:marRight w:val="0"/>
      <w:marTop w:val="0"/>
      <w:marBottom w:val="0"/>
      <w:divBdr>
        <w:top w:val="none" w:sz="0" w:space="0" w:color="auto"/>
        <w:left w:val="none" w:sz="0" w:space="0" w:color="auto"/>
        <w:bottom w:val="none" w:sz="0" w:space="0" w:color="auto"/>
        <w:right w:val="none" w:sz="0" w:space="0" w:color="auto"/>
      </w:divBdr>
      <w:divsChild>
        <w:div w:id="468521274">
          <w:marLeft w:val="0"/>
          <w:marRight w:val="0"/>
          <w:marTop w:val="0"/>
          <w:marBottom w:val="0"/>
          <w:divBdr>
            <w:top w:val="none" w:sz="0" w:space="0" w:color="auto"/>
            <w:left w:val="none" w:sz="0" w:space="0" w:color="auto"/>
            <w:bottom w:val="none" w:sz="0" w:space="0" w:color="auto"/>
            <w:right w:val="none" w:sz="0" w:space="0" w:color="auto"/>
          </w:divBdr>
          <w:divsChild>
            <w:div w:id="335112510">
              <w:marLeft w:val="0"/>
              <w:marRight w:val="0"/>
              <w:marTop w:val="0"/>
              <w:marBottom w:val="0"/>
              <w:divBdr>
                <w:top w:val="none" w:sz="0" w:space="0" w:color="auto"/>
                <w:left w:val="none" w:sz="0" w:space="0" w:color="auto"/>
                <w:bottom w:val="none" w:sz="0" w:space="0" w:color="auto"/>
                <w:right w:val="none" w:sz="0" w:space="0" w:color="auto"/>
              </w:divBdr>
              <w:divsChild>
                <w:div w:id="1757630617">
                  <w:marLeft w:val="0"/>
                  <w:marRight w:val="0"/>
                  <w:marTop w:val="0"/>
                  <w:marBottom w:val="0"/>
                  <w:divBdr>
                    <w:top w:val="none" w:sz="0" w:space="0" w:color="auto"/>
                    <w:left w:val="none" w:sz="0" w:space="0" w:color="auto"/>
                    <w:bottom w:val="none" w:sz="0" w:space="0" w:color="auto"/>
                    <w:right w:val="none" w:sz="0" w:space="0" w:color="auto"/>
                  </w:divBdr>
                  <w:divsChild>
                    <w:div w:id="1532188300">
                      <w:marLeft w:val="0"/>
                      <w:marRight w:val="0"/>
                      <w:marTop w:val="0"/>
                      <w:marBottom w:val="0"/>
                      <w:divBdr>
                        <w:top w:val="none" w:sz="0" w:space="0" w:color="auto"/>
                        <w:left w:val="none" w:sz="0" w:space="0" w:color="auto"/>
                        <w:bottom w:val="none" w:sz="0" w:space="0" w:color="auto"/>
                        <w:right w:val="none" w:sz="0" w:space="0" w:color="auto"/>
                      </w:divBdr>
                      <w:divsChild>
                        <w:div w:id="1960648942">
                          <w:marLeft w:val="0"/>
                          <w:marRight w:val="0"/>
                          <w:marTop w:val="0"/>
                          <w:marBottom w:val="0"/>
                          <w:divBdr>
                            <w:top w:val="none" w:sz="0" w:space="0" w:color="auto"/>
                            <w:left w:val="none" w:sz="0" w:space="0" w:color="auto"/>
                            <w:bottom w:val="none" w:sz="0" w:space="0" w:color="auto"/>
                            <w:right w:val="none" w:sz="0" w:space="0" w:color="auto"/>
                          </w:divBdr>
                          <w:divsChild>
                            <w:div w:id="2093353501">
                              <w:marLeft w:val="0"/>
                              <w:marRight w:val="0"/>
                              <w:marTop w:val="0"/>
                              <w:marBottom w:val="0"/>
                              <w:divBdr>
                                <w:top w:val="none" w:sz="0" w:space="0" w:color="auto"/>
                                <w:left w:val="none" w:sz="0" w:space="0" w:color="auto"/>
                                <w:bottom w:val="none" w:sz="0" w:space="0" w:color="auto"/>
                                <w:right w:val="none" w:sz="0" w:space="0" w:color="auto"/>
                              </w:divBdr>
                              <w:divsChild>
                                <w:div w:id="895553053">
                                  <w:marLeft w:val="0"/>
                                  <w:marRight w:val="0"/>
                                  <w:marTop w:val="0"/>
                                  <w:marBottom w:val="0"/>
                                  <w:divBdr>
                                    <w:top w:val="single" w:sz="6" w:space="0" w:color="D3D3D3"/>
                                    <w:left w:val="none" w:sz="0" w:space="0" w:color="auto"/>
                                    <w:bottom w:val="none" w:sz="0" w:space="0" w:color="auto"/>
                                    <w:right w:val="none" w:sz="0" w:space="0" w:color="auto"/>
                                  </w:divBdr>
                                  <w:divsChild>
                                    <w:div w:id="1780955071">
                                      <w:marLeft w:val="0"/>
                                      <w:marRight w:val="0"/>
                                      <w:marTop w:val="0"/>
                                      <w:marBottom w:val="0"/>
                                      <w:divBdr>
                                        <w:top w:val="none" w:sz="0" w:space="0" w:color="auto"/>
                                        <w:left w:val="none" w:sz="0" w:space="0" w:color="auto"/>
                                        <w:bottom w:val="none" w:sz="0" w:space="0" w:color="auto"/>
                                        <w:right w:val="none" w:sz="0" w:space="0" w:color="auto"/>
                                      </w:divBdr>
                                      <w:divsChild>
                                        <w:div w:id="1913663948">
                                          <w:marLeft w:val="0"/>
                                          <w:marRight w:val="0"/>
                                          <w:marTop w:val="0"/>
                                          <w:marBottom w:val="0"/>
                                          <w:divBdr>
                                            <w:top w:val="none" w:sz="0" w:space="0" w:color="auto"/>
                                            <w:left w:val="none" w:sz="0" w:space="0" w:color="auto"/>
                                            <w:bottom w:val="none" w:sz="0" w:space="0" w:color="auto"/>
                                            <w:right w:val="none" w:sz="0" w:space="0" w:color="auto"/>
                                          </w:divBdr>
                                          <w:divsChild>
                                            <w:div w:id="504172982">
                                              <w:marLeft w:val="0"/>
                                              <w:marRight w:val="0"/>
                                              <w:marTop w:val="0"/>
                                              <w:marBottom w:val="0"/>
                                              <w:divBdr>
                                                <w:top w:val="none" w:sz="0" w:space="0" w:color="auto"/>
                                                <w:left w:val="none" w:sz="0" w:space="0" w:color="auto"/>
                                                <w:bottom w:val="none" w:sz="0" w:space="0" w:color="auto"/>
                                                <w:right w:val="none" w:sz="0" w:space="0" w:color="auto"/>
                                              </w:divBdr>
                                              <w:divsChild>
                                                <w:div w:id="385884036">
                                                  <w:marLeft w:val="0"/>
                                                  <w:marRight w:val="0"/>
                                                  <w:marTop w:val="0"/>
                                                  <w:marBottom w:val="0"/>
                                                  <w:divBdr>
                                                    <w:top w:val="none" w:sz="0" w:space="0" w:color="auto"/>
                                                    <w:left w:val="none" w:sz="0" w:space="0" w:color="auto"/>
                                                    <w:bottom w:val="none" w:sz="0" w:space="0" w:color="auto"/>
                                                    <w:right w:val="none" w:sz="0" w:space="0" w:color="auto"/>
                                                  </w:divBdr>
                                                  <w:divsChild>
                                                    <w:div w:id="993099485">
                                                      <w:marLeft w:val="0"/>
                                                      <w:marRight w:val="0"/>
                                                      <w:marTop w:val="0"/>
                                                      <w:marBottom w:val="0"/>
                                                      <w:divBdr>
                                                        <w:top w:val="none" w:sz="0" w:space="0" w:color="auto"/>
                                                        <w:left w:val="none" w:sz="0" w:space="0" w:color="auto"/>
                                                        <w:bottom w:val="none" w:sz="0" w:space="0" w:color="auto"/>
                                                        <w:right w:val="none" w:sz="0" w:space="0" w:color="auto"/>
                                                      </w:divBdr>
                                                      <w:divsChild>
                                                        <w:div w:id="647317864">
                                                          <w:marLeft w:val="0"/>
                                                          <w:marRight w:val="0"/>
                                                          <w:marTop w:val="0"/>
                                                          <w:marBottom w:val="0"/>
                                                          <w:divBdr>
                                                            <w:top w:val="none" w:sz="0" w:space="0" w:color="auto"/>
                                                            <w:left w:val="none" w:sz="0" w:space="0" w:color="auto"/>
                                                            <w:bottom w:val="none" w:sz="0" w:space="0" w:color="auto"/>
                                                            <w:right w:val="none" w:sz="0" w:space="0" w:color="auto"/>
                                                          </w:divBdr>
                                                          <w:divsChild>
                                                            <w:div w:id="1211267835">
                                                              <w:marLeft w:val="0"/>
                                                              <w:marRight w:val="0"/>
                                                              <w:marTop w:val="0"/>
                                                              <w:marBottom w:val="0"/>
                                                              <w:divBdr>
                                                                <w:top w:val="none" w:sz="0" w:space="10" w:color="D8D8D8"/>
                                                                <w:left w:val="none" w:sz="0" w:space="0" w:color="auto"/>
                                                                <w:bottom w:val="none" w:sz="0" w:space="0" w:color="auto"/>
                                                                <w:right w:val="none" w:sz="0" w:space="0" w:color="auto"/>
                                                              </w:divBdr>
                                                              <w:divsChild>
                                                                <w:div w:id="75174992">
                                                                  <w:marLeft w:val="0"/>
                                                                  <w:marRight w:val="0"/>
                                                                  <w:marTop w:val="0"/>
                                                                  <w:marBottom w:val="0"/>
                                                                  <w:divBdr>
                                                                    <w:top w:val="none" w:sz="0" w:space="0" w:color="auto"/>
                                                                    <w:left w:val="none" w:sz="0" w:space="0" w:color="auto"/>
                                                                    <w:bottom w:val="none" w:sz="0" w:space="0" w:color="auto"/>
                                                                    <w:right w:val="none" w:sz="0" w:space="0" w:color="auto"/>
                                                                  </w:divBdr>
                                                                  <w:divsChild>
                                                                    <w:div w:id="1009719543">
                                                                      <w:marLeft w:val="0"/>
                                                                      <w:marRight w:val="0"/>
                                                                      <w:marTop w:val="0"/>
                                                                      <w:marBottom w:val="0"/>
                                                                      <w:divBdr>
                                                                        <w:top w:val="none" w:sz="0" w:space="0" w:color="auto"/>
                                                                        <w:left w:val="none" w:sz="0" w:space="0" w:color="auto"/>
                                                                        <w:bottom w:val="none" w:sz="0" w:space="0" w:color="auto"/>
                                                                        <w:right w:val="none" w:sz="0" w:space="0" w:color="auto"/>
                                                                      </w:divBdr>
                                                                    </w:div>
                                                                    <w:div w:id="1644188731">
                                                                      <w:marLeft w:val="0"/>
                                                                      <w:marRight w:val="0"/>
                                                                      <w:marTop w:val="0"/>
                                                                      <w:marBottom w:val="0"/>
                                                                      <w:divBdr>
                                                                        <w:top w:val="none" w:sz="0" w:space="0" w:color="auto"/>
                                                                        <w:left w:val="none" w:sz="0" w:space="0" w:color="auto"/>
                                                                        <w:bottom w:val="none" w:sz="0" w:space="0" w:color="auto"/>
                                                                        <w:right w:val="none" w:sz="0" w:space="0" w:color="auto"/>
                                                                      </w:divBdr>
                                                                      <w:divsChild>
                                                                        <w:div w:id="9019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6411433">
      <w:bodyDiv w:val="1"/>
      <w:marLeft w:val="0"/>
      <w:marRight w:val="0"/>
      <w:marTop w:val="0"/>
      <w:marBottom w:val="0"/>
      <w:divBdr>
        <w:top w:val="none" w:sz="0" w:space="0" w:color="auto"/>
        <w:left w:val="none" w:sz="0" w:space="0" w:color="auto"/>
        <w:bottom w:val="none" w:sz="0" w:space="0" w:color="auto"/>
        <w:right w:val="none" w:sz="0" w:space="0" w:color="auto"/>
      </w:divBdr>
      <w:divsChild>
        <w:div w:id="331184329">
          <w:marLeft w:val="0"/>
          <w:marRight w:val="0"/>
          <w:marTop w:val="0"/>
          <w:marBottom w:val="0"/>
          <w:divBdr>
            <w:top w:val="none" w:sz="0" w:space="0" w:color="auto"/>
            <w:left w:val="none" w:sz="0" w:space="0" w:color="auto"/>
            <w:bottom w:val="none" w:sz="0" w:space="0" w:color="auto"/>
            <w:right w:val="none" w:sz="0" w:space="0" w:color="auto"/>
          </w:divBdr>
          <w:divsChild>
            <w:div w:id="1806700972">
              <w:marLeft w:val="0"/>
              <w:marRight w:val="0"/>
              <w:marTop w:val="0"/>
              <w:marBottom w:val="0"/>
              <w:divBdr>
                <w:top w:val="none" w:sz="0" w:space="0" w:color="auto"/>
                <w:left w:val="none" w:sz="0" w:space="0" w:color="auto"/>
                <w:bottom w:val="none" w:sz="0" w:space="0" w:color="auto"/>
                <w:right w:val="none" w:sz="0" w:space="0" w:color="auto"/>
              </w:divBdr>
              <w:divsChild>
                <w:div w:id="1915774515">
                  <w:marLeft w:val="0"/>
                  <w:marRight w:val="0"/>
                  <w:marTop w:val="0"/>
                  <w:marBottom w:val="0"/>
                  <w:divBdr>
                    <w:top w:val="none" w:sz="0" w:space="0" w:color="auto"/>
                    <w:left w:val="none" w:sz="0" w:space="0" w:color="auto"/>
                    <w:bottom w:val="none" w:sz="0" w:space="0" w:color="auto"/>
                    <w:right w:val="none" w:sz="0" w:space="0" w:color="auto"/>
                  </w:divBdr>
                  <w:divsChild>
                    <w:div w:id="399135309">
                      <w:marLeft w:val="0"/>
                      <w:marRight w:val="0"/>
                      <w:marTop w:val="0"/>
                      <w:marBottom w:val="0"/>
                      <w:divBdr>
                        <w:top w:val="none" w:sz="0" w:space="0" w:color="auto"/>
                        <w:left w:val="none" w:sz="0" w:space="0" w:color="auto"/>
                        <w:bottom w:val="none" w:sz="0" w:space="0" w:color="auto"/>
                        <w:right w:val="none" w:sz="0" w:space="0" w:color="auto"/>
                      </w:divBdr>
                      <w:divsChild>
                        <w:div w:id="1693453350">
                          <w:marLeft w:val="0"/>
                          <w:marRight w:val="0"/>
                          <w:marTop w:val="0"/>
                          <w:marBottom w:val="0"/>
                          <w:divBdr>
                            <w:top w:val="none" w:sz="0" w:space="0" w:color="auto"/>
                            <w:left w:val="none" w:sz="0" w:space="0" w:color="auto"/>
                            <w:bottom w:val="none" w:sz="0" w:space="0" w:color="auto"/>
                            <w:right w:val="none" w:sz="0" w:space="0" w:color="auto"/>
                          </w:divBdr>
                          <w:divsChild>
                            <w:div w:id="1629972887">
                              <w:marLeft w:val="0"/>
                              <w:marRight w:val="0"/>
                              <w:marTop w:val="0"/>
                              <w:marBottom w:val="0"/>
                              <w:divBdr>
                                <w:top w:val="none" w:sz="0" w:space="0" w:color="auto"/>
                                <w:left w:val="none" w:sz="0" w:space="0" w:color="auto"/>
                                <w:bottom w:val="none" w:sz="0" w:space="0" w:color="auto"/>
                                <w:right w:val="none" w:sz="0" w:space="0" w:color="auto"/>
                              </w:divBdr>
                              <w:divsChild>
                                <w:div w:id="39785709">
                                  <w:marLeft w:val="0"/>
                                  <w:marRight w:val="0"/>
                                  <w:marTop w:val="0"/>
                                  <w:marBottom w:val="0"/>
                                  <w:divBdr>
                                    <w:top w:val="single" w:sz="6" w:space="0" w:color="D3D3D3"/>
                                    <w:left w:val="none" w:sz="0" w:space="0" w:color="auto"/>
                                    <w:bottom w:val="none" w:sz="0" w:space="0" w:color="auto"/>
                                    <w:right w:val="none" w:sz="0" w:space="0" w:color="auto"/>
                                  </w:divBdr>
                                  <w:divsChild>
                                    <w:div w:id="1942643986">
                                      <w:marLeft w:val="0"/>
                                      <w:marRight w:val="0"/>
                                      <w:marTop w:val="0"/>
                                      <w:marBottom w:val="0"/>
                                      <w:divBdr>
                                        <w:top w:val="none" w:sz="0" w:space="0" w:color="auto"/>
                                        <w:left w:val="none" w:sz="0" w:space="0" w:color="auto"/>
                                        <w:bottom w:val="none" w:sz="0" w:space="0" w:color="auto"/>
                                        <w:right w:val="none" w:sz="0" w:space="0" w:color="auto"/>
                                      </w:divBdr>
                                      <w:divsChild>
                                        <w:div w:id="486745113">
                                          <w:marLeft w:val="0"/>
                                          <w:marRight w:val="0"/>
                                          <w:marTop w:val="0"/>
                                          <w:marBottom w:val="0"/>
                                          <w:divBdr>
                                            <w:top w:val="none" w:sz="0" w:space="0" w:color="auto"/>
                                            <w:left w:val="none" w:sz="0" w:space="0" w:color="auto"/>
                                            <w:bottom w:val="none" w:sz="0" w:space="0" w:color="auto"/>
                                            <w:right w:val="none" w:sz="0" w:space="0" w:color="auto"/>
                                          </w:divBdr>
                                          <w:divsChild>
                                            <w:div w:id="66193149">
                                              <w:marLeft w:val="0"/>
                                              <w:marRight w:val="0"/>
                                              <w:marTop w:val="0"/>
                                              <w:marBottom w:val="0"/>
                                              <w:divBdr>
                                                <w:top w:val="none" w:sz="0" w:space="0" w:color="auto"/>
                                                <w:left w:val="none" w:sz="0" w:space="0" w:color="auto"/>
                                                <w:bottom w:val="none" w:sz="0" w:space="0" w:color="auto"/>
                                                <w:right w:val="none" w:sz="0" w:space="0" w:color="auto"/>
                                              </w:divBdr>
                                              <w:divsChild>
                                                <w:div w:id="1528643625">
                                                  <w:marLeft w:val="0"/>
                                                  <w:marRight w:val="0"/>
                                                  <w:marTop w:val="0"/>
                                                  <w:marBottom w:val="0"/>
                                                  <w:divBdr>
                                                    <w:top w:val="none" w:sz="0" w:space="0" w:color="auto"/>
                                                    <w:left w:val="none" w:sz="0" w:space="0" w:color="auto"/>
                                                    <w:bottom w:val="none" w:sz="0" w:space="0" w:color="auto"/>
                                                    <w:right w:val="none" w:sz="0" w:space="0" w:color="auto"/>
                                                  </w:divBdr>
                                                  <w:divsChild>
                                                    <w:div w:id="1688605373">
                                                      <w:marLeft w:val="0"/>
                                                      <w:marRight w:val="0"/>
                                                      <w:marTop w:val="0"/>
                                                      <w:marBottom w:val="0"/>
                                                      <w:divBdr>
                                                        <w:top w:val="none" w:sz="0" w:space="0" w:color="auto"/>
                                                        <w:left w:val="none" w:sz="0" w:space="0" w:color="auto"/>
                                                        <w:bottom w:val="none" w:sz="0" w:space="0" w:color="auto"/>
                                                        <w:right w:val="none" w:sz="0" w:space="0" w:color="auto"/>
                                                      </w:divBdr>
                                                      <w:divsChild>
                                                        <w:div w:id="2072847188">
                                                          <w:marLeft w:val="0"/>
                                                          <w:marRight w:val="0"/>
                                                          <w:marTop w:val="0"/>
                                                          <w:marBottom w:val="0"/>
                                                          <w:divBdr>
                                                            <w:top w:val="none" w:sz="0" w:space="0" w:color="auto"/>
                                                            <w:left w:val="none" w:sz="0" w:space="0" w:color="auto"/>
                                                            <w:bottom w:val="none" w:sz="0" w:space="0" w:color="auto"/>
                                                            <w:right w:val="none" w:sz="0" w:space="0" w:color="auto"/>
                                                          </w:divBdr>
                                                          <w:divsChild>
                                                            <w:div w:id="430591992">
                                                              <w:marLeft w:val="0"/>
                                                              <w:marRight w:val="0"/>
                                                              <w:marTop w:val="0"/>
                                                              <w:marBottom w:val="0"/>
                                                              <w:divBdr>
                                                                <w:top w:val="none" w:sz="0" w:space="10" w:color="D8D8D8"/>
                                                                <w:left w:val="none" w:sz="0" w:space="0" w:color="auto"/>
                                                                <w:bottom w:val="none" w:sz="0" w:space="0" w:color="auto"/>
                                                                <w:right w:val="none" w:sz="0" w:space="0" w:color="auto"/>
                                                              </w:divBdr>
                                                              <w:divsChild>
                                                                <w:div w:id="1125195365">
                                                                  <w:marLeft w:val="0"/>
                                                                  <w:marRight w:val="0"/>
                                                                  <w:marTop w:val="0"/>
                                                                  <w:marBottom w:val="0"/>
                                                                  <w:divBdr>
                                                                    <w:top w:val="none" w:sz="0" w:space="0" w:color="auto"/>
                                                                    <w:left w:val="none" w:sz="0" w:space="0" w:color="auto"/>
                                                                    <w:bottom w:val="none" w:sz="0" w:space="0" w:color="auto"/>
                                                                    <w:right w:val="none" w:sz="0" w:space="0" w:color="auto"/>
                                                                  </w:divBdr>
                                                                  <w:divsChild>
                                                                    <w:div w:id="311637217">
                                                                      <w:marLeft w:val="0"/>
                                                                      <w:marRight w:val="0"/>
                                                                      <w:marTop w:val="0"/>
                                                                      <w:marBottom w:val="0"/>
                                                                      <w:divBdr>
                                                                        <w:top w:val="none" w:sz="0" w:space="0" w:color="auto"/>
                                                                        <w:left w:val="none" w:sz="0" w:space="0" w:color="auto"/>
                                                                        <w:bottom w:val="none" w:sz="0" w:space="0" w:color="auto"/>
                                                                        <w:right w:val="none" w:sz="0" w:space="0" w:color="auto"/>
                                                                      </w:divBdr>
                                                                      <w:divsChild>
                                                                        <w:div w:id="1305508543">
                                                                          <w:marLeft w:val="0"/>
                                                                          <w:marRight w:val="0"/>
                                                                          <w:marTop w:val="0"/>
                                                                          <w:marBottom w:val="0"/>
                                                                          <w:divBdr>
                                                                            <w:top w:val="none" w:sz="0" w:space="0" w:color="auto"/>
                                                                            <w:left w:val="none" w:sz="0" w:space="0" w:color="auto"/>
                                                                            <w:bottom w:val="none" w:sz="0" w:space="0" w:color="auto"/>
                                                                            <w:right w:val="none" w:sz="0" w:space="0" w:color="auto"/>
                                                                          </w:divBdr>
                                                                        </w:div>
                                                                      </w:divsChild>
                                                                    </w:div>
                                                                    <w:div w:id="932275974">
                                                                      <w:marLeft w:val="0"/>
                                                                      <w:marRight w:val="0"/>
                                                                      <w:marTop w:val="0"/>
                                                                      <w:marBottom w:val="0"/>
                                                                      <w:divBdr>
                                                                        <w:top w:val="none" w:sz="0" w:space="0" w:color="auto"/>
                                                                        <w:left w:val="none" w:sz="0" w:space="0" w:color="auto"/>
                                                                        <w:bottom w:val="none" w:sz="0" w:space="0" w:color="auto"/>
                                                                        <w:right w:val="none" w:sz="0" w:space="0" w:color="auto"/>
                                                                      </w:divBdr>
                                                                    </w:div>
                                                                    <w:div w:id="1430538280">
                                                                      <w:marLeft w:val="0"/>
                                                                      <w:marRight w:val="0"/>
                                                                      <w:marTop w:val="0"/>
                                                                      <w:marBottom w:val="0"/>
                                                                      <w:divBdr>
                                                                        <w:top w:val="none" w:sz="0" w:space="0" w:color="auto"/>
                                                                        <w:left w:val="none" w:sz="0" w:space="0" w:color="auto"/>
                                                                        <w:bottom w:val="none" w:sz="0" w:space="0" w:color="auto"/>
                                                                        <w:right w:val="none" w:sz="0" w:space="0" w:color="auto"/>
                                                                      </w:divBdr>
                                                                      <w:divsChild>
                                                                        <w:div w:id="10753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642270">
      <w:bodyDiv w:val="1"/>
      <w:marLeft w:val="0"/>
      <w:marRight w:val="0"/>
      <w:marTop w:val="0"/>
      <w:marBottom w:val="0"/>
      <w:divBdr>
        <w:top w:val="none" w:sz="0" w:space="0" w:color="auto"/>
        <w:left w:val="none" w:sz="0" w:space="0" w:color="auto"/>
        <w:bottom w:val="none" w:sz="0" w:space="0" w:color="auto"/>
        <w:right w:val="none" w:sz="0" w:space="0" w:color="auto"/>
      </w:divBdr>
      <w:divsChild>
        <w:div w:id="939797773">
          <w:marLeft w:val="0"/>
          <w:marRight w:val="0"/>
          <w:marTop w:val="0"/>
          <w:marBottom w:val="0"/>
          <w:divBdr>
            <w:top w:val="none" w:sz="0" w:space="0" w:color="auto"/>
            <w:left w:val="none" w:sz="0" w:space="0" w:color="auto"/>
            <w:bottom w:val="none" w:sz="0" w:space="0" w:color="auto"/>
            <w:right w:val="none" w:sz="0" w:space="0" w:color="auto"/>
          </w:divBdr>
          <w:divsChild>
            <w:div w:id="1088767466">
              <w:marLeft w:val="0"/>
              <w:marRight w:val="0"/>
              <w:marTop w:val="0"/>
              <w:marBottom w:val="0"/>
              <w:divBdr>
                <w:top w:val="none" w:sz="0" w:space="0" w:color="auto"/>
                <w:left w:val="none" w:sz="0" w:space="0" w:color="auto"/>
                <w:bottom w:val="none" w:sz="0" w:space="0" w:color="auto"/>
                <w:right w:val="none" w:sz="0" w:space="0" w:color="auto"/>
              </w:divBdr>
              <w:divsChild>
                <w:div w:id="1689260825">
                  <w:marLeft w:val="0"/>
                  <w:marRight w:val="0"/>
                  <w:marTop w:val="0"/>
                  <w:marBottom w:val="0"/>
                  <w:divBdr>
                    <w:top w:val="none" w:sz="0" w:space="0" w:color="auto"/>
                    <w:left w:val="none" w:sz="0" w:space="0" w:color="auto"/>
                    <w:bottom w:val="none" w:sz="0" w:space="0" w:color="auto"/>
                    <w:right w:val="none" w:sz="0" w:space="0" w:color="auto"/>
                  </w:divBdr>
                  <w:divsChild>
                    <w:div w:id="1077245242">
                      <w:marLeft w:val="0"/>
                      <w:marRight w:val="150"/>
                      <w:marTop w:val="0"/>
                      <w:marBottom w:val="0"/>
                      <w:divBdr>
                        <w:top w:val="none" w:sz="0" w:space="0" w:color="auto"/>
                        <w:left w:val="none" w:sz="0" w:space="0" w:color="auto"/>
                        <w:bottom w:val="none" w:sz="0" w:space="0" w:color="auto"/>
                        <w:right w:val="none" w:sz="0" w:space="0" w:color="auto"/>
                      </w:divBdr>
                      <w:divsChild>
                        <w:div w:id="1944223501">
                          <w:marLeft w:val="0"/>
                          <w:marRight w:val="0"/>
                          <w:marTop w:val="720"/>
                          <w:marBottom w:val="0"/>
                          <w:divBdr>
                            <w:top w:val="none" w:sz="0" w:space="0" w:color="auto"/>
                            <w:left w:val="none" w:sz="0" w:space="0" w:color="auto"/>
                            <w:bottom w:val="none" w:sz="0" w:space="0" w:color="auto"/>
                            <w:right w:val="none" w:sz="0" w:space="0" w:color="auto"/>
                          </w:divBdr>
                          <w:divsChild>
                            <w:div w:id="2050253967">
                              <w:marLeft w:val="0"/>
                              <w:marRight w:val="0"/>
                              <w:marTop w:val="0"/>
                              <w:marBottom w:val="0"/>
                              <w:divBdr>
                                <w:top w:val="none" w:sz="0" w:space="0" w:color="auto"/>
                                <w:left w:val="none" w:sz="0" w:space="0" w:color="auto"/>
                                <w:bottom w:val="none" w:sz="0" w:space="0" w:color="auto"/>
                                <w:right w:val="none" w:sz="0" w:space="0" w:color="auto"/>
                              </w:divBdr>
                              <w:divsChild>
                                <w:div w:id="904532296">
                                  <w:marLeft w:val="0"/>
                                  <w:marRight w:val="0"/>
                                  <w:marTop w:val="0"/>
                                  <w:marBottom w:val="0"/>
                                  <w:divBdr>
                                    <w:top w:val="none" w:sz="0" w:space="0" w:color="auto"/>
                                    <w:left w:val="none" w:sz="0" w:space="0" w:color="auto"/>
                                    <w:bottom w:val="none" w:sz="0" w:space="0" w:color="auto"/>
                                    <w:right w:val="none" w:sz="0" w:space="0" w:color="auto"/>
                                  </w:divBdr>
                                  <w:divsChild>
                                    <w:div w:id="1667586669">
                                      <w:marLeft w:val="-15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928848">
      <w:bodyDiv w:val="1"/>
      <w:marLeft w:val="0"/>
      <w:marRight w:val="0"/>
      <w:marTop w:val="0"/>
      <w:marBottom w:val="0"/>
      <w:divBdr>
        <w:top w:val="none" w:sz="0" w:space="0" w:color="auto"/>
        <w:left w:val="none" w:sz="0" w:space="0" w:color="auto"/>
        <w:bottom w:val="none" w:sz="0" w:space="0" w:color="auto"/>
        <w:right w:val="none" w:sz="0" w:space="0" w:color="auto"/>
      </w:divBdr>
    </w:div>
    <w:div w:id="1973945992">
      <w:bodyDiv w:val="1"/>
      <w:marLeft w:val="0"/>
      <w:marRight w:val="0"/>
      <w:marTop w:val="0"/>
      <w:marBottom w:val="0"/>
      <w:divBdr>
        <w:top w:val="none" w:sz="0" w:space="0" w:color="auto"/>
        <w:left w:val="none" w:sz="0" w:space="0" w:color="auto"/>
        <w:bottom w:val="none" w:sz="0" w:space="0" w:color="auto"/>
        <w:right w:val="none" w:sz="0" w:space="0" w:color="auto"/>
      </w:divBdr>
      <w:divsChild>
        <w:div w:id="749162504">
          <w:marLeft w:val="0"/>
          <w:marRight w:val="0"/>
          <w:marTop w:val="0"/>
          <w:marBottom w:val="0"/>
          <w:divBdr>
            <w:top w:val="none" w:sz="0" w:space="0" w:color="auto"/>
            <w:left w:val="none" w:sz="0" w:space="0" w:color="auto"/>
            <w:bottom w:val="none" w:sz="0" w:space="0" w:color="auto"/>
            <w:right w:val="none" w:sz="0" w:space="0" w:color="auto"/>
          </w:divBdr>
          <w:divsChild>
            <w:div w:id="287591557">
              <w:marLeft w:val="0"/>
              <w:marRight w:val="0"/>
              <w:marTop w:val="0"/>
              <w:marBottom w:val="0"/>
              <w:divBdr>
                <w:top w:val="none" w:sz="0" w:space="0" w:color="auto"/>
                <w:left w:val="none" w:sz="0" w:space="0" w:color="auto"/>
                <w:bottom w:val="none" w:sz="0" w:space="0" w:color="auto"/>
                <w:right w:val="none" w:sz="0" w:space="0" w:color="auto"/>
              </w:divBdr>
              <w:divsChild>
                <w:div w:id="267129874">
                  <w:marLeft w:val="0"/>
                  <w:marRight w:val="0"/>
                  <w:marTop w:val="0"/>
                  <w:marBottom w:val="0"/>
                  <w:divBdr>
                    <w:top w:val="none" w:sz="0" w:space="0" w:color="auto"/>
                    <w:left w:val="none" w:sz="0" w:space="0" w:color="auto"/>
                    <w:bottom w:val="none" w:sz="0" w:space="0" w:color="auto"/>
                    <w:right w:val="none" w:sz="0" w:space="0" w:color="auto"/>
                  </w:divBdr>
                  <w:divsChild>
                    <w:div w:id="1037972110">
                      <w:marLeft w:val="0"/>
                      <w:marRight w:val="0"/>
                      <w:marTop w:val="0"/>
                      <w:marBottom w:val="0"/>
                      <w:divBdr>
                        <w:top w:val="none" w:sz="0" w:space="0" w:color="auto"/>
                        <w:left w:val="none" w:sz="0" w:space="0" w:color="auto"/>
                        <w:bottom w:val="none" w:sz="0" w:space="0" w:color="auto"/>
                        <w:right w:val="none" w:sz="0" w:space="0" w:color="auto"/>
                      </w:divBdr>
                      <w:divsChild>
                        <w:div w:id="1060327775">
                          <w:marLeft w:val="0"/>
                          <w:marRight w:val="0"/>
                          <w:marTop w:val="0"/>
                          <w:marBottom w:val="0"/>
                          <w:divBdr>
                            <w:top w:val="none" w:sz="0" w:space="0" w:color="auto"/>
                            <w:left w:val="none" w:sz="0" w:space="0" w:color="auto"/>
                            <w:bottom w:val="none" w:sz="0" w:space="0" w:color="auto"/>
                            <w:right w:val="none" w:sz="0" w:space="0" w:color="auto"/>
                          </w:divBdr>
                          <w:divsChild>
                            <w:div w:id="1501652420">
                              <w:marLeft w:val="0"/>
                              <w:marRight w:val="0"/>
                              <w:marTop w:val="0"/>
                              <w:marBottom w:val="0"/>
                              <w:divBdr>
                                <w:top w:val="none" w:sz="0" w:space="0" w:color="auto"/>
                                <w:left w:val="none" w:sz="0" w:space="0" w:color="auto"/>
                                <w:bottom w:val="none" w:sz="0" w:space="0" w:color="auto"/>
                                <w:right w:val="none" w:sz="0" w:space="0" w:color="auto"/>
                              </w:divBdr>
                              <w:divsChild>
                                <w:div w:id="84615549">
                                  <w:marLeft w:val="0"/>
                                  <w:marRight w:val="0"/>
                                  <w:marTop w:val="0"/>
                                  <w:marBottom w:val="0"/>
                                  <w:divBdr>
                                    <w:top w:val="single" w:sz="6" w:space="0" w:color="D3D3D3"/>
                                    <w:left w:val="none" w:sz="0" w:space="0" w:color="auto"/>
                                    <w:bottom w:val="none" w:sz="0" w:space="0" w:color="auto"/>
                                    <w:right w:val="none" w:sz="0" w:space="0" w:color="auto"/>
                                  </w:divBdr>
                                  <w:divsChild>
                                    <w:div w:id="1928684948">
                                      <w:marLeft w:val="0"/>
                                      <w:marRight w:val="0"/>
                                      <w:marTop w:val="0"/>
                                      <w:marBottom w:val="0"/>
                                      <w:divBdr>
                                        <w:top w:val="none" w:sz="0" w:space="0" w:color="auto"/>
                                        <w:left w:val="none" w:sz="0" w:space="0" w:color="auto"/>
                                        <w:bottom w:val="none" w:sz="0" w:space="0" w:color="auto"/>
                                        <w:right w:val="none" w:sz="0" w:space="0" w:color="auto"/>
                                      </w:divBdr>
                                      <w:divsChild>
                                        <w:div w:id="935599212">
                                          <w:marLeft w:val="0"/>
                                          <w:marRight w:val="0"/>
                                          <w:marTop w:val="0"/>
                                          <w:marBottom w:val="0"/>
                                          <w:divBdr>
                                            <w:top w:val="none" w:sz="0" w:space="0" w:color="auto"/>
                                            <w:left w:val="none" w:sz="0" w:space="0" w:color="auto"/>
                                            <w:bottom w:val="none" w:sz="0" w:space="0" w:color="auto"/>
                                            <w:right w:val="none" w:sz="0" w:space="0" w:color="auto"/>
                                          </w:divBdr>
                                          <w:divsChild>
                                            <w:div w:id="1488934306">
                                              <w:marLeft w:val="0"/>
                                              <w:marRight w:val="0"/>
                                              <w:marTop w:val="0"/>
                                              <w:marBottom w:val="0"/>
                                              <w:divBdr>
                                                <w:top w:val="none" w:sz="0" w:space="0" w:color="auto"/>
                                                <w:left w:val="none" w:sz="0" w:space="0" w:color="auto"/>
                                                <w:bottom w:val="none" w:sz="0" w:space="0" w:color="auto"/>
                                                <w:right w:val="none" w:sz="0" w:space="0" w:color="auto"/>
                                              </w:divBdr>
                                              <w:divsChild>
                                                <w:div w:id="1540430495">
                                                  <w:marLeft w:val="0"/>
                                                  <w:marRight w:val="0"/>
                                                  <w:marTop w:val="0"/>
                                                  <w:marBottom w:val="0"/>
                                                  <w:divBdr>
                                                    <w:top w:val="none" w:sz="0" w:space="0" w:color="auto"/>
                                                    <w:left w:val="none" w:sz="0" w:space="0" w:color="auto"/>
                                                    <w:bottom w:val="none" w:sz="0" w:space="0" w:color="auto"/>
                                                    <w:right w:val="none" w:sz="0" w:space="0" w:color="auto"/>
                                                  </w:divBdr>
                                                  <w:divsChild>
                                                    <w:div w:id="1242451525">
                                                      <w:marLeft w:val="0"/>
                                                      <w:marRight w:val="0"/>
                                                      <w:marTop w:val="0"/>
                                                      <w:marBottom w:val="0"/>
                                                      <w:divBdr>
                                                        <w:top w:val="none" w:sz="0" w:space="0" w:color="auto"/>
                                                        <w:left w:val="none" w:sz="0" w:space="0" w:color="auto"/>
                                                        <w:bottom w:val="none" w:sz="0" w:space="0" w:color="auto"/>
                                                        <w:right w:val="none" w:sz="0" w:space="0" w:color="auto"/>
                                                      </w:divBdr>
                                                      <w:divsChild>
                                                        <w:div w:id="1731537658">
                                                          <w:marLeft w:val="0"/>
                                                          <w:marRight w:val="0"/>
                                                          <w:marTop w:val="0"/>
                                                          <w:marBottom w:val="0"/>
                                                          <w:divBdr>
                                                            <w:top w:val="none" w:sz="0" w:space="0" w:color="auto"/>
                                                            <w:left w:val="none" w:sz="0" w:space="0" w:color="auto"/>
                                                            <w:bottom w:val="none" w:sz="0" w:space="0" w:color="auto"/>
                                                            <w:right w:val="none" w:sz="0" w:space="0" w:color="auto"/>
                                                          </w:divBdr>
                                                          <w:divsChild>
                                                            <w:div w:id="2073773203">
                                                              <w:marLeft w:val="0"/>
                                                              <w:marRight w:val="0"/>
                                                              <w:marTop w:val="0"/>
                                                              <w:marBottom w:val="0"/>
                                                              <w:divBdr>
                                                                <w:top w:val="none" w:sz="0" w:space="10" w:color="D8D8D8"/>
                                                                <w:left w:val="none" w:sz="0" w:space="0" w:color="auto"/>
                                                                <w:bottom w:val="none" w:sz="0" w:space="0" w:color="auto"/>
                                                                <w:right w:val="none" w:sz="0" w:space="0" w:color="auto"/>
                                                              </w:divBdr>
                                                              <w:divsChild>
                                                                <w:div w:id="2119644370">
                                                                  <w:marLeft w:val="0"/>
                                                                  <w:marRight w:val="0"/>
                                                                  <w:marTop w:val="0"/>
                                                                  <w:marBottom w:val="0"/>
                                                                  <w:divBdr>
                                                                    <w:top w:val="none" w:sz="0" w:space="0" w:color="auto"/>
                                                                    <w:left w:val="none" w:sz="0" w:space="0" w:color="auto"/>
                                                                    <w:bottom w:val="none" w:sz="0" w:space="0" w:color="auto"/>
                                                                    <w:right w:val="none" w:sz="0" w:space="0" w:color="auto"/>
                                                                  </w:divBdr>
                                                                  <w:divsChild>
                                                                    <w:div w:id="1301616678">
                                                                      <w:marLeft w:val="0"/>
                                                                      <w:marRight w:val="0"/>
                                                                      <w:marTop w:val="0"/>
                                                                      <w:marBottom w:val="0"/>
                                                                      <w:divBdr>
                                                                        <w:top w:val="none" w:sz="0" w:space="0" w:color="auto"/>
                                                                        <w:left w:val="none" w:sz="0" w:space="0" w:color="auto"/>
                                                                        <w:bottom w:val="none" w:sz="0" w:space="0" w:color="auto"/>
                                                                        <w:right w:val="none" w:sz="0" w:space="0" w:color="auto"/>
                                                                      </w:divBdr>
                                                                      <w:divsChild>
                                                                        <w:div w:id="1090273827">
                                                                          <w:marLeft w:val="0"/>
                                                                          <w:marRight w:val="0"/>
                                                                          <w:marTop w:val="0"/>
                                                                          <w:marBottom w:val="0"/>
                                                                          <w:divBdr>
                                                                            <w:top w:val="none" w:sz="0" w:space="0" w:color="auto"/>
                                                                            <w:left w:val="none" w:sz="0" w:space="0" w:color="auto"/>
                                                                            <w:bottom w:val="none" w:sz="0" w:space="0" w:color="auto"/>
                                                                            <w:right w:val="none" w:sz="0" w:space="0" w:color="auto"/>
                                                                          </w:divBdr>
                                                                        </w:div>
                                                                      </w:divsChild>
                                                                    </w:div>
                                                                    <w:div w:id="196126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7435232">
      <w:bodyDiv w:val="1"/>
      <w:marLeft w:val="0"/>
      <w:marRight w:val="0"/>
      <w:marTop w:val="0"/>
      <w:marBottom w:val="0"/>
      <w:divBdr>
        <w:top w:val="none" w:sz="0" w:space="0" w:color="auto"/>
        <w:left w:val="none" w:sz="0" w:space="0" w:color="auto"/>
        <w:bottom w:val="none" w:sz="0" w:space="0" w:color="auto"/>
        <w:right w:val="none" w:sz="0" w:space="0" w:color="auto"/>
      </w:divBdr>
    </w:div>
    <w:div w:id="2024744230">
      <w:bodyDiv w:val="1"/>
      <w:marLeft w:val="0"/>
      <w:marRight w:val="0"/>
      <w:marTop w:val="0"/>
      <w:marBottom w:val="0"/>
      <w:divBdr>
        <w:top w:val="none" w:sz="0" w:space="0" w:color="auto"/>
        <w:left w:val="none" w:sz="0" w:space="0" w:color="auto"/>
        <w:bottom w:val="none" w:sz="0" w:space="0" w:color="auto"/>
        <w:right w:val="none" w:sz="0" w:space="0" w:color="auto"/>
      </w:divBdr>
    </w:div>
    <w:div w:id="2032101486">
      <w:bodyDiv w:val="1"/>
      <w:marLeft w:val="0"/>
      <w:marRight w:val="0"/>
      <w:marTop w:val="0"/>
      <w:marBottom w:val="0"/>
      <w:divBdr>
        <w:top w:val="none" w:sz="0" w:space="0" w:color="auto"/>
        <w:left w:val="none" w:sz="0" w:space="0" w:color="auto"/>
        <w:bottom w:val="none" w:sz="0" w:space="0" w:color="auto"/>
        <w:right w:val="none" w:sz="0" w:space="0" w:color="auto"/>
      </w:divBdr>
      <w:divsChild>
        <w:div w:id="2025395468">
          <w:marLeft w:val="0"/>
          <w:marRight w:val="0"/>
          <w:marTop w:val="0"/>
          <w:marBottom w:val="0"/>
          <w:divBdr>
            <w:top w:val="none" w:sz="0" w:space="0" w:color="auto"/>
            <w:left w:val="none" w:sz="0" w:space="0" w:color="auto"/>
            <w:bottom w:val="none" w:sz="0" w:space="0" w:color="auto"/>
            <w:right w:val="none" w:sz="0" w:space="0" w:color="auto"/>
          </w:divBdr>
          <w:divsChild>
            <w:div w:id="1664623378">
              <w:marLeft w:val="0"/>
              <w:marRight w:val="0"/>
              <w:marTop w:val="0"/>
              <w:marBottom w:val="0"/>
              <w:divBdr>
                <w:top w:val="none" w:sz="0" w:space="0" w:color="auto"/>
                <w:left w:val="none" w:sz="0" w:space="0" w:color="auto"/>
                <w:bottom w:val="none" w:sz="0" w:space="0" w:color="auto"/>
                <w:right w:val="none" w:sz="0" w:space="0" w:color="auto"/>
              </w:divBdr>
              <w:divsChild>
                <w:div w:id="2006082893">
                  <w:marLeft w:val="0"/>
                  <w:marRight w:val="0"/>
                  <w:marTop w:val="0"/>
                  <w:marBottom w:val="0"/>
                  <w:divBdr>
                    <w:top w:val="none" w:sz="0" w:space="0" w:color="auto"/>
                    <w:left w:val="none" w:sz="0" w:space="0" w:color="auto"/>
                    <w:bottom w:val="none" w:sz="0" w:space="0" w:color="auto"/>
                    <w:right w:val="none" w:sz="0" w:space="0" w:color="auto"/>
                  </w:divBdr>
                  <w:divsChild>
                    <w:div w:id="1680736532">
                      <w:marLeft w:val="0"/>
                      <w:marRight w:val="0"/>
                      <w:marTop w:val="0"/>
                      <w:marBottom w:val="0"/>
                      <w:divBdr>
                        <w:top w:val="none" w:sz="0" w:space="0" w:color="auto"/>
                        <w:left w:val="none" w:sz="0" w:space="0" w:color="auto"/>
                        <w:bottom w:val="none" w:sz="0" w:space="0" w:color="auto"/>
                        <w:right w:val="none" w:sz="0" w:space="0" w:color="auto"/>
                      </w:divBdr>
                      <w:divsChild>
                        <w:div w:id="395322543">
                          <w:marLeft w:val="0"/>
                          <w:marRight w:val="0"/>
                          <w:marTop w:val="0"/>
                          <w:marBottom w:val="0"/>
                          <w:divBdr>
                            <w:top w:val="none" w:sz="0" w:space="0" w:color="auto"/>
                            <w:left w:val="none" w:sz="0" w:space="0" w:color="auto"/>
                            <w:bottom w:val="none" w:sz="0" w:space="0" w:color="auto"/>
                            <w:right w:val="none" w:sz="0" w:space="0" w:color="auto"/>
                          </w:divBdr>
                          <w:divsChild>
                            <w:div w:id="1983266324">
                              <w:marLeft w:val="0"/>
                              <w:marRight w:val="0"/>
                              <w:marTop w:val="0"/>
                              <w:marBottom w:val="0"/>
                              <w:divBdr>
                                <w:top w:val="none" w:sz="0" w:space="0" w:color="auto"/>
                                <w:left w:val="none" w:sz="0" w:space="0" w:color="auto"/>
                                <w:bottom w:val="none" w:sz="0" w:space="0" w:color="auto"/>
                                <w:right w:val="none" w:sz="0" w:space="0" w:color="auto"/>
                              </w:divBdr>
                              <w:divsChild>
                                <w:div w:id="1956595940">
                                  <w:marLeft w:val="0"/>
                                  <w:marRight w:val="0"/>
                                  <w:marTop w:val="0"/>
                                  <w:marBottom w:val="0"/>
                                  <w:divBdr>
                                    <w:top w:val="single" w:sz="6" w:space="0" w:color="D3D3D3"/>
                                    <w:left w:val="none" w:sz="0" w:space="0" w:color="auto"/>
                                    <w:bottom w:val="none" w:sz="0" w:space="0" w:color="auto"/>
                                    <w:right w:val="none" w:sz="0" w:space="0" w:color="auto"/>
                                  </w:divBdr>
                                  <w:divsChild>
                                    <w:div w:id="945967650">
                                      <w:marLeft w:val="0"/>
                                      <w:marRight w:val="0"/>
                                      <w:marTop w:val="0"/>
                                      <w:marBottom w:val="0"/>
                                      <w:divBdr>
                                        <w:top w:val="none" w:sz="0" w:space="0" w:color="auto"/>
                                        <w:left w:val="none" w:sz="0" w:space="0" w:color="auto"/>
                                        <w:bottom w:val="none" w:sz="0" w:space="0" w:color="auto"/>
                                        <w:right w:val="none" w:sz="0" w:space="0" w:color="auto"/>
                                      </w:divBdr>
                                      <w:divsChild>
                                        <w:div w:id="2041591917">
                                          <w:marLeft w:val="0"/>
                                          <w:marRight w:val="0"/>
                                          <w:marTop w:val="0"/>
                                          <w:marBottom w:val="0"/>
                                          <w:divBdr>
                                            <w:top w:val="none" w:sz="0" w:space="0" w:color="auto"/>
                                            <w:left w:val="none" w:sz="0" w:space="0" w:color="auto"/>
                                            <w:bottom w:val="none" w:sz="0" w:space="0" w:color="auto"/>
                                            <w:right w:val="none" w:sz="0" w:space="0" w:color="auto"/>
                                          </w:divBdr>
                                          <w:divsChild>
                                            <w:div w:id="359285247">
                                              <w:marLeft w:val="0"/>
                                              <w:marRight w:val="0"/>
                                              <w:marTop w:val="0"/>
                                              <w:marBottom w:val="0"/>
                                              <w:divBdr>
                                                <w:top w:val="none" w:sz="0" w:space="0" w:color="auto"/>
                                                <w:left w:val="none" w:sz="0" w:space="0" w:color="auto"/>
                                                <w:bottom w:val="none" w:sz="0" w:space="0" w:color="auto"/>
                                                <w:right w:val="none" w:sz="0" w:space="0" w:color="auto"/>
                                              </w:divBdr>
                                              <w:divsChild>
                                                <w:div w:id="5593188">
                                                  <w:marLeft w:val="0"/>
                                                  <w:marRight w:val="0"/>
                                                  <w:marTop w:val="0"/>
                                                  <w:marBottom w:val="0"/>
                                                  <w:divBdr>
                                                    <w:top w:val="none" w:sz="0" w:space="0" w:color="auto"/>
                                                    <w:left w:val="none" w:sz="0" w:space="0" w:color="auto"/>
                                                    <w:bottom w:val="none" w:sz="0" w:space="0" w:color="auto"/>
                                                    <w:right w:val="none" w:sz="0" w:space="0" w:color="auto"/>
                                                  </w:divBdr>
                                                  <w:divsChild>
                                                    <w:div w:id="686177538">
                                                      <w:marLeft w:val="0"/>
                                                      <w:marRight w:val="0"/>
                                                      <w:marTop w:val="0"/>
                                                      <w:marBottom w:val="0"/>
                                                      <w:divBdr>
                                                        <w:top w:val="none" w:sz="0" w:space="0" w:color="auto"/>
                                                        <w:left w:val="none" w:sz="0" w:space="0" w:color="auto"/>
                                                        <w:bottom w:val="none" w:sz="0" w:space="0" w:color="auto"/>
                                                        <w:right w:val="none" w:sz="0" w:space="0" w:color="auto"/>
                                                      </w:divBdr>
                                                      <w:divsChild>
                                                        <w:div w:id="1622220563">
                                                          <w:marLeft w:val="0"/>
                                                          <w:marRight w:val="0"/>
                                                          <w:marTop w:val="0"/>
                                                          <w:marBottom w:val="0"/>
                                                          <w:divBdr>
                                                            <w:top w:val="none" w:sz="0" w:space="0" w:color="auto"/>
                                                            <w:left w:val="none" w:sz="0" w:space="0" w:color="auto"/>
                                                            <w:bottom w:val="none" w:sz="0" w:space="0" w:color="auto"/>
                                                            <w:right w:val="none" w:sz="0" w:space="0" w:color="auto"/>
                                                          </w:divBdr>
                                                          <w:divsChild>
                                                            <w:div w:id="703091493">
                                                              <w:marLeft w:val="0"/>
                                                              <w:marRight w:val="0"/>
                                                              <w:marTop w:val="0"/>
                                                              <w:marBottom w:val="0"/>
                                                              <w:divBdr>
                                                                <w:top w:val="none" w:sz="0" w:space="10" w:color="D8D8D8"/>
                                                                <w:left w:val="none" w:sz="0" w:space="0" w:color="auto"/>
                                                                <w:bottom w:val="none" w:sz="0" w:space="0" w:color="auto"/>
                                                                <w:right w:val="none" w:sz="0" w:space="0" w:color="auto"/>
                                                              </w:divBdr>
                                                              <w:divsChild>
                                                                <w:div w:id="1414012724">
                                                                  <w:marLeft w:val="0"/>
                                                                  <w:marRight w:val="0"/>
                                                                  <w:marTop w:val="0"/>
                                                                  <w:marBottom w:val="0"/>
                                                                  <w:divBdr>
                                                                    <w:top w:val="none" w:sz="0" w:space="0" w:color="auto"/>
                                                                    <w:left w:val="none" w:sz="0" w:space="0" w:color="auto"/>
                                                                    <w:bottom w:val="none" w:sz="0" w:space="0" w:color="auto"/>
                                                                    <w:right w:val="none" w:sz="0" w:space="0" w:color="auto"/>
                                                                  </w:divBdr>
                                                                  <w:divsChild>
                                                                    <w:div w:id="1056127239">
                                                                      <w:marLeft w:val="0"/>
                                                                      <w:marRight w:val="0"/>
                                                                      <w:marTop w:val="0"/>
                                                                      <w:marBottom w:val="0"/>
                                                                      <w:divBdr>
                                                                        <w:top w:val="none" w:sz="0" w:space="0" w:color="auto"/>
                                                                        <w:left w:val="none" w:sz="0" w:space="0" w:color="auto"/>
                                                                        <w:bottom w:val="none" w:sz="0" w:space="0" w:color="auto"/>
                                                                        <w:right w:val="none" w:sz="0" w:space="0" w:color="auto"/>
                                                                      </w:divBdr>
                                                                    </w:div>
                                                                    <w:div w:id="1184517778">
                                                                      <w:marLeft w:val="0"/>
                                                                      <w:marRight w:val="0"/>
                                                                      <w:marTop w:val="0"/>
                                                                      <w:marBottom w:val="0"/>
                                                                      <w:divBdr>
                                                                        <w:top w:val="none" w:sz="0" w:space="0" w:color="auto"/>
                                                                        <w:left w:val="none" w:sz="0" w:space="0" w:color="auto"/>
                                                                        <w:bottom w:val="none" w:sz="0" w:space="0" w:color="auto"/>
                                                                        <w:right w:val="none" w:sz="0" w:space="0" w:color="auto"/>
                                                                      </w:divBdr>
                                                                      <w:divsChild>
                                                                        <w:div w:id="2593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3854">
      <w:bodyDiv w:val="1"/>
      <w:marLeft w:val="0"/>
      <w:marRight w:val="0"/>
      <w:marTop w:val="0"/>
      <w:marBottom w:val="0"/>
      <w:divBdr>
        <w:top w:val="none" w:sz="0" w:space="0" w:color="auto"/>
        <w:left w:val="none" w:sz="0" w:space="0" w:color="auto"/>
        <w:bottom w:val="none" w:sz="0" w:space="0" w:color="auto"/>
        <w:right w:val="none" w:sz="0" w:space="0" w:color="auto"/>
      </w:divBdr>
      <w:divsChild>
        <w:div w:id="33846060">
          <w:marLeft w:val="0"/>
          <w:marRight w:val="0"/>
          <w:marTop w:val="0"/>
          <w:marBottom w:val="0"/>
          <w:divBdr>
            <w:top w:val="none" w:sz="0" w:space="0" w:color="auto"/>
            <w:left w:val="none" w:sz="0" w:space="0" w:color="auto"/>
            <w:bottom w:val="none" w:sz="0" w:space="0" w:color="auto"/>
            <w:right w:val="none" w:sz="0" w:space="0" w:color="auto"/>
          </w:divBdr>
          <w:divsChild>
            <w:div w:id="1946769060">
              <w:marLeft w:val="0"/>
              <w:marRight w:val="0"/>
              <w:marTop w:val="0"/>
              <w:marBottom w:val="0"/>
              <w:divBdr>
                <w:top w:val="none" w:sz="0" w:space="0" w:color="auto"/>
                <w:left w:val="none" w:sz="0" w:space="0" w:color="auto"/>
                <w:bottom w:val="none" w:sz="0" w:space="0" w:color="auto"/>
                <w:right w:val="none" w:sz="0" w:space="0" w:color="auto"/>
              </w:divBdr>
              <w:divsChild>
                <w:div w:id="137960349">
                  <w:marLeft w:val="0"/>
                  <w:marRight w:val="0"/>
                  <w:marTop w:val="0"/>
                  <w:marBottom w:val="0"/>
                  <w:divBdr>
                    <w:top w:val="none" w:sz="0" w:space="0" w:color="auto"/>
                    <w:left w:val="none" w:sz="0" w:space="0" w:color="auto"/>
                    <w:bottom w:val="none" w:sz="0" w:space="0" w:color="auto"/>
                    <w:right w:val="none" w:sz="0" w:space="0" w:color="auto"/>
                  </w:divBdr>
                  <w:divsChild>
                    <w:div w:id="220362400">
                      <w:marLeft w:val="0"/>
                      <w:marRight w:val="0"/>
                      <w:marTop w:val="0"/>
                      <w:marBottom w:val="0"/>
                      <w:divBdr>
                        <w:top w:val="none" w:sz="0" w:space="0" w:color="auto"/>
                        <w:left w:val="none" w:sz="0" w:space="0" w:color="auto"/>
                        <w:bottom w:val="none" w:sz="0" w:space="0" w:color="auto"/>
                        <w:right w:val="none" w:sz="0" w:space="0" w:color="auto"/>
                      </w:divBdr>
                      <w:divsChild>
                        <w:div w:id="1017735366">
                          <w:marLeft w:val="0"/>
                          <w:marRight w:val="0"/>
                          <w:marTop w:val="0"/>
                          <w:marBottom w:val="0"/>
                          <w:divBdr>
                            <w:top w:val="none" w:sz="0" w:space="0" w:color="auto"/>
                            <w:left w:val="none" w:sz="0" w:space="0" w:color="auto"/>
                            <w:bottom w:val="none" w:sz="0" w:space="0" w:color="auto"/>
                            <w:right w:val="none" w:sz="0" w:space="0" w:color="auto"/>
                          </w:divBdr>
                          <w:divsChild>
                            <w:div w:id="2048485905">
                              <w:marLeft w:val="0"/>
                              <w:marRight w:val="0"/>
                              <w:marTop w:val="0"/>
                              <w:marBottom w:val="0"/>
                              <w:divBdr>
                                <w:top w:val="none" w:sz="0" w:space="0" w:color="auto"/>
                                <w:left w:val="none" w:sz="0" w:space="0" w:color="auto"/>
                                <w:bottom w:val="none" w:sz="0" w:space="0" w:color="auto"/>
                                <w:right w:val="none" w:sz="0" w:space="0" w:color="auto"/>
                              </w:divBdr>
                              <w:divsChild>
                                <w:div w:id="2065248816">
                                  <w:marLeft w:val="0"/>
                                  <w:marRight w:val="0"/>
                                  <w:marTop w:val="0"/>
                                  <w:marBottom w:val="0"/>
                                  <w:divBdr>
                                    <w:top w:val="single" w:sz="6" w:space="0" w:color="D3D3D3"/>
                                    <w:left w:val="none" w:sz="0" w:space="0" w:color="auto"/>
                                    <w:bottom w:val="none" w:sz="0" w:space="0" w:color="auto"/>
                                    <w:right w:val="none" w:sz="0" w:space="0" w:color="auto"/>
                                  </w:divBdr>
                                  <w:divsChild>
                                    <w:div w:id="2036424637">
                                      <w:marLeft w:val="0"/>
                                      <w:marRight w:val="0"/>
                                      <w:marTop w:val="0"/>
                                      <w:marBottom w:val="0"/>
                                      <w:divBdr>
                                        <w:top w:val="none" w:sz="0" w:space="0" w:color="auto"/>
                                        <w:left w:val="none" w:sz="0" w:space="0" w:color="auto"/>
                                        <w:bottom w:val="none" w:sz="0" w:space="0" w:color="auto"/>
                                        <w:right w:val="none" w:sz="0" w:space="0" w:color="auto"/>
                                      </w:divBdr>
                                      <w:divsChild>
                                        <w:div w:id="574171966">
                                          <w:marLeft w:val="0"/>
                                          <w:marRight w:val="0"/>
                                          <w:marTop w:val="0"/>
                                          <w:marBottom w:val="0"/>
                                          <w:divBdr>
                                            <w:top w:val="none" w:sz="0" w:space="0" w:color="auto"/>
                                            <w:left w:val="none" w:sz="0" w:space="0" w:color="auto"/>
                                            <w:bottom w:val="none" w:sz="0" w:space="0" w:color="auto"/>
                                            <w:right w:val="none" w:sz="0" w:space="0" w:color="auto"/>
                                          </w:divBdr>
                                          <w:divsChild>
                                            <w:div w:id="788159282">
                                              <w:marLeft w:val="0"/>
                                              <w:marRight w:val="0"/>
                                              <w:marTop w:val="0"/>
                                              <w:marBottom w:val="0"/>
                                              <w:divBdr>
                                                <w:top w:val="none" w:sz="0" w:space="0" w:color="auto"/>
                                                <w:left w:val="none" w:sz="0" w:space="0" w:color="auto"/>
                                                <w:bottom w:val="none" w:sz="0" w:space="0" w:color="auto"/>
                                                <w:right w:val="none" w:sz="0" w:space="0" w:color="auto"/>
                                              </w:divBdr>
                                              <w:divsChild>
                                                <w:div w:id="1251357120">
                                                  <w:marLeft w:val="0"/>
                                                  <w:marRight w:val="0"/>
                                                  <w:marTop w:val="0"/>
                                                  <w:marBottom w:val="0"/>
                                                  <w:divBdr>
                                                    <w:top w:val="none" w:sz="0" w:space="0" w:color="auto"/>
                                                    <w:left w:val="none" w:sz="0" w:space="0" w:color="auto"/>
                                                    <w:bottom w:val="none" w:sz="0" w:space="0" w:color="auto"/>
                                                    <w:right w:val="none" w:sz="0" w:space="0" w:color="auto"/>
                                                  </w:divBdr>
                                                  <w:divsChild>
                                                    <w:div w:id="1624846688">
                                                      <w:marLeft w:val="0"/>
                                                      <w:marRight w:val="0"/>
                                                      <w:marTop w:val="0"/>
                                                      <w:marBottom w:val="0"/>
                                                      <w:divBdr>
                                                        <w:top w:val="none" w:sz="0" w:space="0" w:color="auto"/>
                                                        <w:left w:val="none" w:sz="0" w:space="0" w:color="auto"/>
                                                        <w:bottom w:val="none" w:sz="0" w:space="0" w:color="auto"/>
                                                        <w:right w:val="none" w:sz="0" w:space="0" w:color="auto"/>
                                                      </w:divBdr>
                                                      <w:divsChild>
                                                        <w:div w:id="640573185">
                                                          <w:marLeft w:val="0"/>
                                                          <w:marRight w:val="0"/>
                                                          <w:marTop w:val="0"/>
                                                          <w:marBottom w:val="0"/>
                                                          <w:divBdr>
                                                            <w:top w:val="none" w:sz="0" w:space="0" w:color="auto"/>
                                                            <w:left w:val="none" w:sz="0" w:space="0" w:color="auto"/>
                                                            <w:bottom w:val="none" w:sz="0" w:space="0" w:color="auto"/>
                                                            <w:right w:val="none" w:sz="0" w:space="0" w:color="auto"/>
                                                          </w:divBdr>
                                                          <w:divsChild>
                                                            <w:div w:id="641891274">
                                                              <w:marLeft w:val="0"/>
                                                              <w:marRight w:val="0"/>
                                                              <w:marTop w:val="0"/>
                                                              <w:marBottom w:val="0"/>
                                                              <w:divBdr>
                                                                <w:top w:val="none" w:sz="0" w:space="10" w:color="D8D8D8"/>
                                                                <w:left w:val="none" w:sz="0" w:space="0" w:color="auto"/>
                                                                <w:bottom w:val="none" w:sz="0" w:space="0" w:color="auto"/>
                                                                <w:right w:val="none" w:sz="0" w:space="0" w:color="auto"/>
                                                              </w:divBdr>
                                                              <w:divsChild>
                                                                <w:div w:id="839660712">
                                                                  <w:marLeft w:val="0"/>
                                                                  <w:marRight w:val="0"/>
                                                                  <w:marTop w:val="0"/>
                                                                  <w:marBottom w:val="0"/>
                                                                  <w:divBdr>
                                                                    <w:top w:val="none" w:sz="0" w:space="0" w:color="auto"/>
                                                                    <w:left w:val="none" w:sz="0" w:space="0" w:color="auto"/>
                                                                    <w:bottom w:val="none" w:sz="0" w:space="0" w:color="auto"/>
                                                                    <w:right w:val="none" w:sz="0" w:space="0" w:color="auto"/>
                                                                  </w:divBdr>
                                                                  <w:divsChild>
                                                                    <w:div w:id="361131928">
                                                                      <w:marLeft w:val="0"/>
                                                                      <w:marRight w:val="0"/>
                                                                      <w:marTop w:val="0"/>
                                                                      <w:marBottom w:val="0"/>
                                                                      <w:divBdr>
                                                                        <w:top w:val="none" w:sz="0" w:space="0" w:color="auto"/>
                                                                        <w:left w:val="none" w:sz="0" w:space="0" w:color="auto"/>
                                                                        <w:bottom w:val="none" w:sz="0" w:space="0" w:color="auto"/>
                                                                        <w:right w:val="none" w:sz="0" w:space="0" w:color="auto"/>
                                                                      </w:divBdr>
                                                                      <w:divsChild>
                                                                        <w:div w:id="1343968563">
                                                                          <w:marLeft w:val="0"/>
                                                                          <w:marRight w:val="0"/>
                                                                          <w:marTop w:val="0"/>
                                                                          <w:marBottom w:val="0"/>
                                                                          <w:divBdr>
                                                                            <w:top w:val="none" w:sz="0" w:space="0" w:color="auto"/>
                                                                            <w:left w:val="none" w:sz="0" w:space="0" w:color="auto"/>
                                                                            <w:bottom w:val="none" w:sz="0" w:space="0" w:color="auto"/>
                                                                            <w:right w:val="none" w:sz="0" w:space="0" w:color="auto"/>
                                                                          </w:divBdr>
                                                                        </w:div>
                                                                      </w:divsChild>
                                                                    </w:div>
                                                                    <w:div w:id="13153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0127826">
      <w:bodyDiv w:val="1"/>
      <w:marLeft w:val="0"/>
      <w:marRight w:val="0"/>
      <w:marTop w:val="0"/>
      <w:marBottom w:val="0"/>
      <w:divBdr>
        <w:top w:val="none" w:sz="0" w:space="0" w:color="auto"/>
        <w:left w:val="none" w:sz="0" w:space="0" w:color="auto"/>
        <w:bottom w:val="none" w:sz="0" w:space="0" w:color="auto"/>
        <w:right w:val="none" w:sz="0" w:space="0" w:color="auto"/>
      </w:divBdr>
    </w:div>
    <w:div w:id="2126340462">
      <w:bodyDiv w:val="1"/>
      <w:marLeft w:val="0"/>
      <w:marRight w:val="0"/>
      <w:marTop w:val="0"/>
      <w:marBottom w:val="0"/>
      <w:divBdr>
        <w:top w:val="none" w:sz="0" w:space="0" w:color="auto"/>
        <w:left w:val="none" w:sz="0" w:space="0" w:color="auto"/>
        <w:bottom w:val="none" w:sz="0" w:space="0" w:color="auto"/>
        <w:right w:val="none" w:sz="0" w:space="0" w:color="auto"/>
      </w:divBdr>
    </w:div>
    <w:div w:id="2133593968">
      <w:bodyDiv w:val="1"/>
      <w:marLeft w:val="0"/>
      <w:marRight w:val="0"/>
      <w:marTop w:val="0"/>
      <w:marBottom w:val="0"/>
      <w:divBdr>
        <w:top w:val="none" w:sz="0" w:space="0" w:color="auto"/>
        <w:left w:val="none" w:sz="0" w:space="0" w:color="auto"/>
        <w:bottom w:val="none" w:sz="0" w:space="0" w:color="auto"/>
        <w:right w:val="none" w:sz="0" w:space="0" w:color="auto"/>
      </w:divBdr>
    </w:div>
    <w:div w:id="2143769155">
      <w:bodyDiv w:val="1"/>
      <w:marLeft w:val="0"/>
      <w:marRight w:val="0"/>
      <w:marTop w:val="0"/>
      <w:marBottom w:val="0"/>
      <w:divBdr>
        <w:top w:val="none" w:sz="0" w:space="0" w:color="auto"/>
        <w:left w:val="none" w:sz="0" w:space="0" w:color="auto"/>
        <w:bottom w:val="none" w:sz="0" w:space="0" w:color="auto"/>
        <w:right w:val="none" w:sz="0" w:space="0" w:color="auto"/>
      </w:divBdr>
      <w:divsChild>
        <w:div w:id="23790969">
          <w:marLeft w:val="0"/>
          <w:marRight w:val="0"/>
          <w:marTop w:val="0"/>
          <w:marBottom w:val="0"/>
          <w:divBdr>
            <w:top w:val="none" w:sz="0" w:space="0" w:color="auto"/>
            <w:left w:val="none" w:sz="0" w:space="0" w:color="auto"/>
            <w:bottom w:val="none" w:sz="0" w:space="0" w:color="auto"/>
            <w:right w:val="none" w:sz="0" w:space="0" w:color="auto"/>
          </w:divBdr>
          <w:divsChild>
            <w:div w:id="584144952">
              <w:marLeft w:val="0"/>
              <w:marRight w:val="0"/>
              <w:marTop w:val="0"/>
              <w:marBottom w:val="0"/>
              <w:divBdr>
                <w:top w:val="none" w:sz="0" w:space="0" w:color="auto"/>
                <w:left w:val="none" w:sz="0" w:space="0" w:color="auto"/>
                <w:bottom w:val="none" w:sz="0" w:space="0" w:color="auto"/>
                <w:right w:val="none" w:sz="0" w:space="0" w:color="auto"/>
              </w:divBdr>
              <w:divsChild>
                <w:div w:id="361444890">
                  <w:marLeft w:val="0"/>
                  <w:marRight w:val="0"/>
                  <w:marTop w:val="0"/>
                  <w:marBottom w:val="0"/>
                  <w:divBdr>
                    <w:top w:val="none" w:sz="0" w:space="0" w:color="auto"/>
                    <w:left w:val="none" w:sz="0" w:space="0" w:color="auto"/>
                    <w:bottom w:val="none" w:sz="0" w:space="0" w:color="auto"/>
                    <w:right w:val="none" w:sz="0" w:space="0" w:color="auto"/>
                  </w:divBdr>
                  <w:divsChild>
                    <w:div w:id="151065005">
                      <w:marLeft w:val="0"/>
                      <w:marRight w:val="0"/>
                      <w:marTop w:val="0"/>
                      <w:marBottom w:val="0"/>
                      <w:divBdr>
                        <w:top w:val="none" w:sz="0" w:space="0" w:color="auto"/>
                        <w:left w:val="none" w:sz="0" w:space="0" w:color="auto"/>
                        <w:bottom w:val="none" w:sz="0" w:space="0" w:color="auto"/>
                        <w:right w:val="none" w:sz="0" w:space="0" w:color="auto"/>
                      </w:divBdr>
                      <w:divsChild>
                        <w:div w:id="1209219143">
                          <w:marLeft w:val="0"/>
                          <w:marRight w:val="0"/>
                          <w:marTop w:val="0"/>
                          <w:marBottom w:val="0"/>
                          <w:divBdr>
                            <w:top w:val="none" w:sz="0" w:space="0" w:color="auto"/>
                            <w:left w:val="none" w:sz="0" w:space="0" w:color="auto"/>
                            <w:bottom w:val="none" w:sz="0" w:space="0" w:color="auto"/>
                            <w:right w:val="none" w:sz="0" w:space="0" w:color="auto"/>
                          </w:divBdr>
                          <w:divsChild>
                            <w:div w:id="1773239086">
                              <w:marLeft w:val="0"/>
                              <w:marRight w:val="0"/>
                              <w:marTop w:val="0"/>
                              <w:marBottom w:val="0"/>
                              <w:divBdr>
                                <w:top w:val="none" w:sz="0" w:space="0" w:color="auto"/>
                                <w:left w:val="none" w:sz="0" w:space="0" w:color="auto"/>
                                <w:bottom w:val="none" w:sz="0" w:space="0" w:color="auto"/>
                                <w:right w:val="none" w:sz="0" w:space="0" w:color="auto"/>
                              </w:divBdr>
                              <w:divsChild>
                                <w:div w:id="1705715180">
                                  <w:marLeft w:val="0"/>
                                  <w:marRight w:val="0"/>
                                  <w:marTop w:val="0"/>
                                  <w:marBottom w:val="0"/>
                                  <w:divBdr>
                                    <w:top w:val="single" w:sz="6" w:space="0" w:color="D3D3D3"/>
                                    <w:left w:val="none" w:sz="0" w:space="0" w:color="auto"/>
                                    <w:bottom w:val="none" w:sz="0" w:space="0" w:color="auto"/>
                                    <w:right w:val="none" w:sz="0" w:space="0" w:color="auto"/>
                                  </w:divBdr>
                                  <w:divsChild>
                                    <w:div w:id="993995568">
                                      <w:marLeft w:val="0"/>
                                      <w:marRight w:val="0"/>
                                      <w:marTop w:val="0"/>
                                      <w:marBottom w:val="0"/>
                                      <w:divBdr>
                                        <w:top w:val="none" w:sz="0" w:space="0" w:color="auto"/>
                                        <w:left w:val="none" w:sz="0" w:space="0" w:color="auto"/>
                                        <w:bottom w:val="none" w:sz="0" w:space="0" w:color="auto"/>
                                        <w:right w:val="none" w:sz="0" w:space="0" w:color="auto"/>
                                      </w:divBdr>
                                      <w:divsChild>
                                        <w:div w:id="1953630974">
                                          <w:marLeft w:val="0"/>
                                          <w:marRight w:val="0"/>
                                          <w:marTop w:val="0"/>
                                          <w:marBottom w:val="0"/>
                                          <w:divBdr>
                                            <w:top w:val="none" w:sz="0" w:space="0" w:color="auto"/>
                                            <w:left w:val="none" w:sz="0" w:space="0" w:color="auto"/>
                                            <w:bottom w:val="none" w:sz="0" w:space="0" w:color="auto"/>
                                            <w:right w:val="none" w:sz="0" w:space="0" w:color="auto"/>
                                          </w:divBdr>
                                          <w:divsChild>
                                            <w:div w:id="635254537">
                                              <w:marLeft w:val="0"/>
                                              <w:marRight w:val="0"/>
                                              <w:marTop w:val="0"/>
                                              <w:marBottom w:val="0"/>
                                              <w:divBdr>
                                                <w:top w:val="none" w:sz="0" w:space="0" w:color="auto"/>
                                                <w:left w:val="none" w:sz="0" w:space="0" w:color="auto"/>
                                                <w:bottom w:val="none" w:sz="0" w:space="0" w:color="auto"/>
                                                <w:right w:val="none" w:sz="0" w:space="0" w:color="auto"/>
                                              </w:divBdr>
                                              <w:divsChild>
                                                <w:div w:id="1718510930">
                                                  <w:marLeft w:val="0"/>
                                                  <w:marRight w:val="0"/>
                                                  <w:marTop w:val="0"/>
                                                  <w:marBottom w:val="0"/>
                                                  <w:divBdr>
                                                    <w:top w:val="none" w:sz="0" w:space="0" w:color="auto"/>
                                                    <w:left w:val="none" w:sz="0" w:space="0" w:color="auto"/>
                                                    <w:bottom w:val="none" w:sz="0" w:space="0" w:color="auto"/>
                                                    <w:right w:val="none" w:sz="0" w:space="0" w:color="auto"/>
                                                  </w:divBdr>
                                                  <w:divsChild>
                                                    <w:div w:id="1361006093">
                                                      <w:marLeft w:val="0"/>
                                                      <w:marRight w:val="0"/>
                                                      <w:marTop w:val="0"/>
                                                      <w:marBottom w:val="0"/>
                                                      <w:divBdr>
                                                        <w:top w:val="none" w:sz="0" w:space="0" w:color="auto"/>
                                                        <w:left w:val="none" w:sz="0" w:space="0" w:color="auto"/>
                                                        <w:bottom w:val="none" w:sz="0" w:space="0" w:color="auto"/>
                                                        <w:right w:val="none" w:sz="0" w:space="0" w:color="auto"/>
                                                      </w:divBdr>
                                                      <w:divsChild>
                                                        <w:div w:id="629167539">
                                                          <w:marLeft w:val="0"/>
                                                          <w:marRight w:val="0"/>
                                                          <w:marTop w:val="0"/>
                                                          <w:marBottom w:val="0"/>
                                                          <w:divBdr>
                                                            <w:top w:val="none" w:sz="0" w:space="0" w:color="auto"/>
                                                            <w:left w:val="none" w:sz="0" w:space="0" w:color="auto"/>
                                                            <w:bottom w:val="none" w:sz="0" w:space="0" w:color="auto"/>
                                                            <w:right w:val="none" w:sz="0" w:space="0" w:color="auto"/>
                                                          </w:divBdr>
                                                          <w:divsChild>
                                                            <w:div w:id="211890567">
                                                              <w:marLeft w:val="0"/>
                                                              <w:marRight w:val="0"/>
                                                              <w:marTop w:val="0"/>
                                                              <w:marBottom w:val="0"/>
                                                              <w:divBdr>
                                                                <w:top w:val="none" w:sz="0" w:space="10" w:color="D8D8D8"/>
                                                                <w:left w:val="none" w:sz="0" w:space="0" w:color="auto"/>
                                                                <w:bottom w:val="none" w:sz="0" w:space="0" w:color="auto"/>
                                                                <w:right w:val="none" w:sz="0" w:space="0" w:color="auto"/>
                                                              </w:divBdr>
                                                              <w:divsChild>
                                                                <w:div w:id="1714963071">
                                                                  <w:marLeft w:val="0"/>
                                                                  <w:marRight w:val="0"/>
                                                                  <w:marTop w:val="0"/>
                                                                  <w:marBottom w:val="0"/>
                                                                  <w:divBdr>
                                                                    <w:top w:val="none" w:sz="0" w:space="0" w:color="auto"/>
                                                                    <w:left w:val="none" w:sz="0" w:space="0" w:color="auto"/>
                                                                    <w:bottom w:val="none" w:sz="0" w:space="0" w:color="auto"/>
                                                                    <w:right w:val="none" w:sz="0" w:space="0" w:color="auto"/>
                                                                  </w:divBdr>
                                                                  <w:divsChild>
                                                                    <w:div w:id="805708985">
                                                                      <w:marLeft w:val="0"/>
                                                                      <w:marRight w:val="0"/>
                                                                      <w:marTop w:val="0"/>
                                                                      <w:marBottom w:val="0"/>
                                                                      <w:divBdr>
                                                                        <w:top w:val="none" w:sz="0" w:space="0" w:color="auto"/>
                                                                        <w:left w:val="none" w:sz="0" w:space="0" w:color="auto"/>
                                                                        <w:bottom w:val="none" w:sz="0" w:space="0" w:color="auto"/>
                                                                        <w:right w:val="none" w:sz="0" w:space="0" w:color="auto"/>
                                                                      </w:divBdr>
                                                                    </w:div>
                                                                    <w:div w:id="9793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neesdelarecherche.fr/" TargetMode="Externa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emf"/><Relationship Id="rId33" Type="http://schemas.openxmlformats.org/officeDocument/2006/relationships/footer" Target="footer1.xml"/><Relationship Id="rId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litas.org/survey/index.php/493475?newtest=Y&amp;lang=en" TargetMode="External"/><Relationship Id="rId24" Type="http://schemas.openxmlformats.org/officeDocument/2006/relationships/image" Target="media/image13.e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image" Target="media/image17.emf"/><Relationship Id="rId10" Type="http://schemas.openxmlformats.org/officeDocument/2006/relationships/hyperlink" Target="http://rdm.bilgiyonetimi.net/index.html" TargetMode="External"/><Relationship Id="rId19" Type="http://schemas.openxmlformats.org/officeDocument/2006/relationships/image" Target="media/image8.png"/><Relationship Id="rId31" Type="http://schemas.openxmlformats.org/officeDocument/2006/relationships/hyperlink" Target="http://www.rcuk.ac.uk/documents/documents/concordatopenresearchdata-pdf/" TargetMode="External"/><Relationship Id="rId4" Type="http://schemas.openxmlformats.org/officeDocument/2006/relationships/settings" Target="settings.xml"/><Relationship Id="rId9" Type="http://schemas.openxmlformats.org/officeDocument/2006/relationships/hyperlink" Target="http://www.huma-num.fr/about-us" TargetMode="External"/><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hyperlink" Target="http://www.rcuk.ac.uk/documents/documents/concordatopenresearchdata-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2048D-A04B-40B0-8B1A-C09F188CC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6721</Words>
  <Characters>38314</Characters>
  <Application>Microsoft Office Word</Application>
  <DocSecurity>4</DocSecurity>
  <Lines>319</Lines>
  <Paragraphs>89</Paragraphs>
  <ScaleCrop>false</ScaleCrop>
  <HeadingPairs>
    <vt:vector size="6" baseType="variant">
      <vt:variant>
        <vt:lpstr>Title</vt:lpstr>
      </vt:variant>
      <vt:variant>
        <vt:i4>1</vt:i4>
      </vt:variant>
      <vt:variant>
        <vt:lpstr>Konu Başlığı</vt:lpstr>
      </vt:variant>
      <vt:variant>
        <vt:i4>1</vt:i4>
      </vt:variant>
      <vt:variant>
        <vt:lpstr>Titre</vt:lpstr>
      </vt:variant>
      <vt:variant>
        <vt:i4>1</vt:i4>
      </vt:variant>
    </vt:vector>
  </HeadingPairs>
  <TitlesOfParts>
    <vt:vector size="3" baseType="lpstr">
      <vt:lpstr/>
      <vt:lpstr/>
      <vt:lpstr/>
    </vt:vector>
  </TitlesOfParts>
  <Company>Northumbria University</Company>
  <LinksUpToDate>false</LinksUpToDate>
  <CharactersWithSpaces>44946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Gobinda Chowdhury</dc:creator>
  <cp:lastModifiedBy>Paul Burns</cp:lastModifiedBy>
  <cp:revision>2</cp:revision>
  <cp:lastPrinted>2018-06-07T08:57:00Z</cp:lastPrinted>
  <dcterms:created xsi:type="dcterms:W3CDTF">2018-07-12T12:30:00Z</dcterms:created>
  <dcterms:modified xsi:type="dcterms:W3CDTF">2018-07-12T12:30:00Z</dcterms:modified>
</cp:coreProperties>
</file>