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D8F46" w14:textId="77777777" w:rsidR="006032F8" w:rsidRDefault="006032F8" w:rsidP="006032F8">
      <w:pPr>
        <w:spacing w:after="0" w:line="480" w:lineRule="auto"/>
        <w:ind w:left="720" w:hanging="720"/>
        <w:jc w:val="center"/>
        <w:rPr>
          <w:rFonts w:ascii="Times New Roman" w:hAnsi="Times New Roman"/>
          <w:b/>
          <w:sz w:val="24"/>
          <w:szCs w:val="24"/>
        </w:rPr>
      </w:pPr>
      <w:r>
        <w:rPr>
          <w:rFonts w:ascii="Times New Roman" w:hAnsi="Times New Roman"/>
          <w:b/>
          <w:sz w:val="24"/>
          <w:szCs w:val="24"/>
        </w:rPr>
        <w:t>Time to Overcome the Neglect of Effect Sizes in Teaching Psychological Research Findings</w:t>
      </w:r>
    </w:p>
    <w:p w14:paraId="586E5D73" w14:textId="77777777" w:rsidR="006032F8" w:rsidRDefault="006032F8" w:rsidP="006032F8">
      <w:pPr>
        <w:spacing w:after="0" w:line="480" w:lineRule="auto"/>
        <w:ind w:left="720" w:hanging="720"/>
        <w:jc w:val="center"/>
        <w:rPr>
          <w:rFonts w:ascii="Times New Roman" w:hAnsi="Times New Roman"/>
          <w:b/>
          <w:sz w:val="24"/>
          <w:szCs w:val="24"/>
        </w:rPr>
      </w:pPr>
    </w:p>
    <w:p w14:paraId="3A26B20F" w14:textId="77777777" w:rsidR="006032F8" w:rsidRPr="00822314" w:rsidRDefault="006032F8" w:rsidP="006032F8">
      <w:pPr>
        <w:spacing w:after="0" w:line="480" w:lineRule="auto"/>
        <w:rPr>
          <w:rFonts w:ascii="Times New Roman" w:hAnsi="Times New Roman"/>
          <w:sz w:val="24"/>
          <w:szCs w:val="24"/>
        </w:rPr>
      </w:pPr>
      <w:r w:rsidRPr="00822314">
        <w:rPr>
          <w:rFonts w:ascii="Times New Roman" w:hAnsi="Times New Roman"/>
          <w:sz w:val="24"/>
          <w:szCs w:val="24"/>
        </w:rPr>
        <w:t>Johannes Hönekopp</w:t>
      </w:r>
      <w:r w:rsidRPr="00822314">
        <w:rPr>
          <w:rFonts w:ascii="Times New Roman" w:hAnsi="Times New Roman"/>
          <w:sz w:val="24"/>
          <w:szCs w:val="24"/>
          <w:vertAlign w:val="superscript"/>
        </w:rPr>
        <w:t>*1</w:t>
      </w:r>
      <w:r w:rsidRPr="00822314">
        <w:rPr>
          <w:rFonts w:ascii="Times New Roman" w:hAnsi="Times New Roman"/>
          <w:sz w:val="24"/>
          <w:szCs w:val="24"/>
        </w:rPr>
        <w:t>, and Joanna Greer</w:t>
      </w:r>
      <w:r w:rsidRPr="00822314">
        <w:rPr>
          <w:rFonts w:ascii="Times New Roman" w:hAnsi="Times New Roman"/>
          <w:sz w:val="24"/>
          <w:szCs w:val="24"/>
          <w:vertAlign w:val="superscript"/>
        </w:rPr>
        <w:t>1</w:t>
      </w:r>
      <w:r w:rsidRPr="00822314">
        <w:rPr>
          <w:rFonts w:ascii="Times New Roman" w:hAnsi="Times New Roman"/>
          <w:sz w:val="24"/>
          <w:szCs w:val="24"/>
        </w:rPr>
        <w:t xml:space="preserve"> </w:t>
      </w:r>
    </w:p>
    <w:p w14:paraId="7989CADA" w14:textId="01CCC379" w:rsidR="006032F8" w:rsidRDefault="006032F8" w:rsidP="006032F8">
      <w:pPr>
        <w:spacing w:after="0" w:line="480" w:lineRule="auto"/>
        <w:rPr>
          <w:rFonts w:ascii="Times New Roman" w:hAnsi="Times New Roman"/>
          <w:sz w:val="24"/>
          <w:szCs w:val="24"/>
        </w:rPr>
      </w:pPr>
      <w:bookmarkStart w:id="0" w:name="_GoBack"/>
      <w:bookmarkEnd w:id="0"/>
    </w:p>
    <w:p w14:paraId="277398E1" w14:textId="5D8DB98C" w:rsidR="00027331" w:rsidRPr="00027331" w:rsidRDefault="00027331" w:rsidP="00027331">
      <w:pPr>
        <w:spacing w:after="0" w:line="480" w:lineRule="auto"/>
        <w:rPr>
          <w:rFonts w:ascii="Times New Roman" w:hAnsi="Times New Roman"/>
          <w:sz w:val="24"/>
          <w:szCs w:val="24"/>
        </w:rPr>
      </w:pPr>
      <w:r w:rsidRPr="00027331">
        <w:rPr>
          <w:rFonts w:ascii="Times New Roman" w:hAnsi="Times New Roman"/>
          <w:i/>
          <w:sz w:val="24"/>
          <w:szCs w:val="24"/>
        </w:rPr>
        <w:t>Scholarship of Teaching and Learning in Psychology</w:t>
      </w:r>
      <w:r>
        <w:rPr>
          <w:rFonts w:ascii="Times New Roman" w:hAnsi="Times New Roman"/>
          <w:sz w:val="24"/>
          <w:szCs w:val="24"/>
        </w:rPr>
        <w:t>, in press.</w:t>
      </w:r>
    </w:p>
    <w:p w14:paraId="2317D4FD" w14:textId="77777777" w:rsidR="00027331" w:rsidRDefault="00027331" w:rsidP="006032F8">
      <w:pPr>
        <w:spacing w:after="0" w:line="480" w:lineRule="auto"/>
        <w:rPr>
          <w:rFonts w:ascii="Times New Roman" w:hAnsi="Times New Roman"/>
          <w:sz w:val="24"/>
          <w:szCs w:val="24"/>
          <w:vertAlign w:val="superscript"/>
        </w:rPr>
      </w:pPr>
    </w:p>
    <w:p w14:paraId="3638127E" w14:textId="37787471" w:rsidR="006032F8" w:rsidRPr="00822314" w:rsidRDefault="006032F8" w:rsidP="006032F8">
      <w:pPr>
        <w:spacing w:after="0" w:line="480" w:lineRule="auto"/>
        <w:rPr>
          <w:rFonts w:ascii="Times New Roman" w:hAnsi="Times New Roman"/>
          <w:sz w:val="24"/>
          <w:szCs w:val="24"/>
        </w:rPr>
      </w:pPr>
      <w:r w:rsidRPr="00822314">
        <w:rPr>
          <w:rFonts w:ascii="Times New Roman" w:hAnsi="Times New Roman"/>
          <w:sz w:val="24"/>
          <w:szCs w:val="24"/>
          <w:vertAlign w:val="superscript"/>
        </w:rPr>
        <w:t>1</w:t>
      </w:r>
      <w:r w:rsidRPr="00822314">
        <w:rPr>
          <w:rFonts w:ascii="Times New Roman" w:hAnsi="Times New Roman"/>
          <w:sz w:val="24"/>
          <w:szCs w:val="24"/>
        </w:rPr>
        <w:t xml:space="preserve"> Department of Psychology, Northumbria University.</w:t>
      </w:r>
    </w:p>
    <w:p w14:paraId="202A4B02" w14:textId="77777777" w:rsidR="006032F8" w:rsidRPr="00822314" w:rsidRDefault="006032F8" w:rsidP="006032F8">
      <w:pPr>
        <w:spacing w:after="0" w:line="480" w:lineRule="auto"/>
        <w:rPr>
          <w:rFonts w:ascii="Times New Roman" w:hAnsi="Times New Roman"/>
          <w:sz w:val="24"/>
          <w:szCs w:val="24"/>
        </w:rPr>
      </w:pPr>
    </w:p>
    <w:p w14:paraId="118C6066" w14:textId="77777777" w:rsidR="006032F8" w:rsidRDefault="006032F8" w:rsidP="006032F8">
      <w:pPr>
        <w:spacing w:after="0" w:line="480" w:lineRule="auto"/>
        <w:rPr>
          <w:rFonts w:ascii="Times New Roman" w:hAnsi="Times New Roman"/>
          <w:sz w:val="24"/>
          <w:szCs w:val="24"/>
        </w:rPr>
      </w:pPr>
      <w:r w:rsidRPr="00822314">
        <w:rPr>
          <w:rFonts w:ascii="Times New Roman" w:hAnsi="Times New Roman"/>
          <w:sz w:val="24"/>
          <w:szCs w:val="24"/>
          <w:vertAlign w:val="superscript"/>
        </w:rPr>
        <w:t>*</w:t>
      </w:r>
      <w:r w:rsidRPr="00822314">
        <w:rPr>
          <w:rFonts w:ascii="Times New Roman" w:hAnsi="Times New Roman"/>
          <w:sz w:val="24"/>
          <w:szCs w:val="24"/>
        </w:rPr>
        <w:t xml:space="preserve">Corresponding author information: </w:t>
      </w:r>
    </w:p>
    <w:p w14:paraId="515AE645" w14:textId="77777777" w:rsidR="006032F8" w:rsidRDefault="006032F8" w:rsidP="006032F8">
      <w:pPr>
        <w:spacing w:after="0" w:line="480" w:lineRule="auto"/>
        <w:rPr>
          <w:rFonts w:ascii="Times New Roman" w:hAnsi="Times New Roman"/>
          <w:sz w:val="24"/>
          <w:szCs w:val="24"/>
        </w:rPr>
      </w:pPr>
      <w:r w:rsidRPr="00822314">
        <w:rPr>
          <w:rFonts w:ascii="Times New Roman" w:hAnsi="Times New Roman"/>
          <w:sz w:val="24"/>
          <w:szCs w:val="24"/>
        </w:rPr>
        <w:t>Johannes Hönekopp</w:t>
      </w:r>
    </w:p>
    <w:p w14:paraId="2740CE44" w14:textId="77777777" w:rsidR="006032F8" w:rsidRDefault="006032F8" w:rsidP="006032F8">
      <w:pPr>
        <w:spacing w:after="0" w:line="480" w:lineRule="auto"/>
        <w:rPr>
          <w:rFonts w:ascii="Times New Roman" w:hAnsi="Times New Roman"/>
          <w:sz w:val="24"/>
          <w:szCs w:val="24"/>
        </w:rPr>
      </w:pPr>
      <w:r w:rsidRPr="00822314">
        <w:rPr>
          <w:rFonts w:ascii="Times New Roman" w:hAnsi="Times New Roman"/>
          <w:sz w:val="24"/>
          <w:szCs w:val="24"/>
        </w:rPr>
        <w:t>Northumbria University</w:t>
      </w:r>
    </w:p>
    <w:p w14:paraId="7C35E170" w14:textId="77777777" w:rsidR="006032F8" w:rsidRDefault="006032F8" w:rsidP="006032F8">
      <w:pPr>
        <w:spacing w:after="0" w:line="480" w:lineRule="auto"/>
        <w:rPr>
          <w:rFonts w:ascii="Times New Roman" w:hAnsi="Times New Roman"/>
          <w:sz w:val="24"/>
          <w:szCs w:val="24"/>
        </w:rPr>
      </w:pPr>
      <w:r w:rsidRPr="00822314">
        <w:rPr>
          <w:rFonts w:ascii="Times New Roman" w:hAnsi="Times New Roman"/>
          <w:sz w:val="24"/>
          <w:szCs w:val="24"/>
        </w:rPr>
        <w:t>Department of Psychology</w:t>
      </w:r>
    </w:p>
    <w:p w14:paraId="3A16849E" w14:textId="77777777" w:rsidR="006032F8" w:rsidRDefault="006032F8" w:rsidP="006032F8">
      <w:pPr>
        <w:spacing w:after="0" w:line="480" w:lineRule="auto"/>
        <w:rPr>
          <w:rFonts w:ascii="Times New Roman" w:hAnsi="Times New Roman"/>
          <w:sz w:val="24"/>
          <w:szCs w:val="24"/>
        </w:rPr>
      </w:pPr>
      <w:r w:rsidRPr="00822314">
        <w:rPr>
          <w:rFonts w:ascii="Times New Roman" w:hAnsi="Times New Roman"/>
          <w:sz w:val="24"/>
          <w:szCs w:val="24"/>
        </w:rPr>
        <w:t>Newcastle upon Tyne, NE1 8ST</w:t>
      </w:r>
    </w:p>
    <w:p w14:paraId="0CEA6FDA" w14:textId="77777777" w:rsidR="006032F8" w:rsidRDefault="006032F8" w:rsidP="006032F8">
      <w:pPr>
        <w:spacing w:after="0" w:line="480" w:lineRule="auto"/>
        <w:rPr>
          <w:rFonts w:ascii="Times New Roman" w:hAnsi="Times New Roman"/>
          <w:sz w:val="24"/>
          <w:szCs w:val="24"/>
        </w:rPr>
      </w:pPr>
      <w:r w:rsidRPr="00822314">
        <w:rPr>
          <w:rFonts w:ascii="Times New Roman" w:hAnsi="Times New Roman"/>
          <w:sz w:val="24"/>
          <w:szCs w:val="24"/>
        </w:rPr>
        <w:t>U</w:t>
      </w:r>
      <w:r>
        <w:rPr>
          <w:rFonts w:ascii="Times New Roman" w:hAnsi="Times New Roman"/>
          <w:sz w:val="24"/>
          <w:szCs w:val="24"/>
        </w:rPr>
        <w:t>nited Kingdom</w:t>
      </w:r>
    </w:p>
    <w:p w14:paraId="18D1B87E" w14:textId="77777777" w:rsidR="006032F8" w:rsidRDefault="006032F8" w:rsidP="006032F8">
      <w:pPr>
        <w:spacing w:after="0" w:line="480" w:lineRule="auto"/>
        <w:rPr>
          <w:rFonts w:ascii="Times New Roman" w:hAnsi="Times New Roman"/>
          <w:sz w:val="24"/>
          <w:szCs w:val="24"/>
        </w:rPr>
      </w:pPr>
      <w:r w:rsidRPr="00822314">
        <w:rPr>
          <w:rFonts w:ascii="Times New Roman" w:hAnsi="Times New Roman"/>
          <w:sz w:val="24"/>
          <w:szCs w:val="24"/>
        </w:rPr>
        <w:t>johannes.honekopp@unn.ac.uk</w:t>
      </w:r>
    </w:p>
    <w:p w14:paraId="409F7963" w14:textId="77777777" w:rsidR="006032F8" w:rsidRDefault="006032F8" w:rsidP="006032F8">
      <w:pPr>
        <w:spacing w:after="0" w:line="480" w:lineRule="auto"/>
        <w:rPr>
          <w:rFonts w:ascii="Times New Roman" w:hAnsi="Times New Roman"/>
          <w:sz w:val="24"/>
          <w:szCs w:val="24"/>
        </w:rPr>
      </w:pPr>
      <w:r>
        <w:rPr>
          <w:rFonts w:ascii="Times New Roman" w:hAnsi="Times New Roman"/>
          <w:sz w:val="24"/>
          <w:szCs w:val="24"/>
        </w:rPr>
        <w:t>++44 191 243 7478</w:t>
      </w:r>
    </w:p>
    <w:p w14:paraId="4100ACF9" w14:textId="77777777" w:rsidR="006032F8" w:rsidRDefault="006032F8" w:rsidP="006032F8">
      <w:pPr>
        <w:spacing w:after="0" w:line="480" w:lineRule="auto"/>
        <w:rPr>
          <w:rFonts w:ascii="Times New Roman" w:hAnsi="Times New Roman"/>
          <w:sz w:val="24"/>
          <w:szCs w:val="24"/>
        </w:rPr>
      </w:pPr>
    </w:p>
    <w:p w14:paraId="48AF1EB3" w14:textId="365C5339" w:rsidR="006032F8" w:rsidRDefault="006032F8" w:rsidP="006032F8">
      <w:pPr>
        <w:spacing w:after="0" w:line="480" w:lineRule="auto"/>
        <w:rPr>
          <w:rFonts w:ascii="Times New Roman" w:hAnsi="Times New Roman"/>
          <w:sz w:val="24"/>
          <w:szCs w:val="24"/>
        </w:rPr>
      </w:pPr>
      <w:r w:rsidRPr="00EE4779">
        <w:rPr>
          <w:rFonts w:ascii="Times New Roman" w:hAnsi="Times New Roman"/>
          <w:sz w:val="24"/>
          <w:szCs w:val="24"/>
        </w:rPr>
        <w:t xml:space="preserve">Acknowledgements: We would like to thank Frank Renkewitz </w:t>
      </w:r>
      <w:r>
        <w:rPr>
          <w:rFonts w:ascii="Times New Roman" w:hAnsi="Times New Roman"/>
          <w:sz w:val="24"/>
          <w:szCs w:val="24"/>
        </w:rPr>
        <w:t xml:space="preserve">and Tamsin Saxton </w:t>
      </w:r>
      <w:r w:rsidRPr="00EE4779">
        <w:rPr>
          <w:rFonts w:ascii="Times New Roman" w:hAnsi="Times New Roman"/>
          <w:sz w:val="24"/>
          <w:szCs w:val="24"/>
        </w:rPr>
        <w:t xml:space="preserve">for helpful comments on </w:t>
      </w:r>
      <w:r>
        <w:rPr>
          <w:rFonts w:ascii="Times New Roman" w:hAnsi="Times New Roman"/>
          <w:sz w:val="24"/>
          <w:szCs w:val="24"/>
        </w:rPr>
        <w:t>an earlier version of this paper</w:t>
      </w:r>
      <w:r w:rsidRPr="00EE4779">
        <w:rPr>
          <w:rFonts w:ascii="Times New Roman" w:hAnsi="Times New Roman"/>
          <w:sz w:val="24"/>
          <w:szCs w:val="24"/>
        </w:rPr>
        <w:t xml:space="preserve">. </w:t>
      </w:r>
    </w:p>
    <w:p w14:paraId="0EF183AF" w14:textId="62303DB4" w:rsidR="006032F8" w:rsidRDefault="006032F8" w:rsidP="006032F8">
      <w:pPr>
        <w:spacing w:after="0" w:line="480" w:lineRule="auto"/>
        <w:rPr>
          <w:rFonts w:ascii="Times New Roman" w:hAnsi="Times New Roman"/>
          <w:sz w:val="24"/>
          <w:szCs w:val="24"/>
        </w:rPr>
      </w:pPr>
    </w:p>
    <w:p w14:paraId="6FBC1242" w14:textId="7E6EDC65" w:rsidR="006032F8" w:rsidRPr="006032F8" w:rsidRDefault="006032F8" w:rsidP="006032F8">
      <w:pPr>
        <w:spacing w:after="0" w:line="480" w:lineRule="auto"/>
        <w:rPr>
          <w:rFonts w:ascii="Times New Roman" w:hAnsi="Times New Roman"/>
          <w:sz w:val="24"/>
          <w:szCs w:val="24"/>
        </w:rPr>
      </w:pPr>
      <w:r w:rsidRPr="006032F8">
        <w:rPr>
          <w:rFonts w:ascii="Times New Roman" w:hAnsi="Times New Roman"/>
          <w:sz w:val="24"/>
          <w:szCs w:val="24"/>
        </w:rPr>
        <w:t>© 2019, American Psychological Association. This paper is not the copy of record and may not exactly replicate the final, authoritative version of the article. Please do not copy or cite without authors' permission. The final article will be available, upon publication, via its DOI: 10.1037/stl0000142</w:t>
      </w:r>
    </w:p>
    <w:p w14:paraId="232451E5" w14:textId="5C4B8389" w:rsidR="00C720EC" w:rsidRDefault="006032F8" w:rsidP="005D7445">
      <w:pPr>
        <w:spacing w:after="0" w:line="480" w:lineRule="auto"/>
        <w:rPr>
          <w:rFonts w:ascii="Times New Roman" w:hAnsi="Times New Roman"/>
          <w:b/>
          <w:sz w:val="24"/>
          <w:szCs w:val="24"/>
        </w:rPr>
      </w:pPr>
      <w:r>
        <w:rPr>
          <w:rFonts w:ascii="Times New Roman" w:hAnsi="Times New Roman"/>
          <w:b/>
          <w:sz w:val="24"/>
          <w:szCs w:val="24"/>
        </w:rPr>
        <w:br w:type="page"/>
      </w:r>
      <w:r w:rsidR="001401D6">
        <w:rPr>
          <w:rFonts w:ascii="Times New Roman" w:hAnsi="Times New Roman"/>
          <w:b/>
          <w:sz w:val="24"/>
          <w:szCs w:val="24"/>
        </w:rPr>
        <w:lastRenderedPageBreak/>
        <w:t>Time to Overcome the Neglect of Effect Sizes in Teaching</w:t>
      </w:r>
      <w:r w:rsidR="00787A69">
        <w:rPr>
          <w:rFonts w:ascii="Times New Roman" w:hAnsi="Times New Roman"/>
          <w:b/>
          <w:sz w:val="24"/>
          <w:szCs w:val="24"/>
        </w:rPr>
        <w:t xml:space="preserve"> Psychological Research Findings</w:t>
      </w:r>
    </w:p>
    <w:p w14:paraId="4C6B5B8F" w14:textId="77777777" w:rsidR="00C720EC" w:rsidRDefault="00C720EC" w:rsidP="00365DFA">
      <w:pPr>
        <w:spacing w:after="0" w:line="480" w:lineRule="auto"/>
        <w:rPr>
          <w:rFonts w:ascii="Times New Roman" w:hAnsi="Times New Roman"/>
          <w:b/>
          <w:sz w:val="24"/>
          <w:szCs w:val="24"/>
        </w:rPr>
      </w:pPr>
    </w:p>
    <w:p w14:paraId="5732D8B9" w14:textId="100479AE" w:rsidR="00365DFA" w:rsidRPr="00C25D76" w:rsidRDefault="008D0A96" w:rsidP="008D0A96">
      <w:pPr>
        <w:spacing w:after="0" w:line="480" w:lineRule="auto"/>
        <w:rPr>
          <w:rFonts w:ascii="Times New Roman" w:hAnsi="Times New Roman"/>
          <w:sz w:val="24"/>
          <w:szCs w:val="24"/>
        </w:rPr>
      </w:pPr>
      <w:r w:rsidRPr="00C25D76">
        <w:rPr>
          <w:rFonts w:ascii="Times New Roman" w:hAnsi="Times New Roman"/>
          <w:sz w:val="24"/>
          <w:szCs w:val="24"/>
        </w:rPr>
        <w:t xml:space="preserve">Abstract: </w:t>
      </w:r>
      <w:r w:rsidR="00787A69">
        <w:rPr>
          <w:rFonts w:ascii="Times New Roman" w:hAnsi="Times New Roman"/>
          <w:sz w:val="24"/>
          <w:szCs w:val="24"/>
        </w:rPr>
        <w:t xml:space="preserve">Due to reliance on null-hypothesis significance testing, </w:t>
      </w:r>
      <w:r w:rsidR="00863277">
        <w:rPr>
          <w:rFonts w:ascii="Times New Roman" w:hAnsi="Times New Roman"/>
          <w:sz w:val="24"/>
          <w:szCs w:val="24"/>
        </w:rPr>
        <w:t xml:space="preserve">researchers </w:t>
      </w:r>
      <w:r w:rsidR="009339BF">
        <w:rPr>
          <w:rFonts w:ascii="Times New Roman" w:hAnsi="Times New Roman"/>
          <w:sz w:val="24"/>
          <w:szCs w:val="24"/>
        </w:rPr>
        <w:t xml:space="preserve">had </w:t>
      </w:r>
      <w:r w:rsidR="00863277">
        <w:rPr>
          <w:rFonts w:ascii="Times New Roman" w:hAnsi="Times New Roman"/>
          <w:sz w:val="24"/>
          <w:szCs w:val="24"/>
        </w:rPr>
        <w:t xml:space="preserve">widely neglected </w:t>
      </w:r>
      <w:r w:rsidR="00787A69">
        <w:rPr>
          <w:rFonts w:ascii="Times New Roman" w:hAnsi="Times New Roman"/>
          <w:sz w:val="24"/>
          <w:szCs w:val="24"/>
        </w:rPr>
        <w:t xml:space="preserve">effect size (ES) </w:t>
      </w:r>
      <w:r w:rsidR="00863277">
        <w:rPr>
          <w:rFonts w:ascii="Times New Roman" w:hAnsi="Times New Roman"/>
          <w:sz w:val="24"/>
          <w:szCs w:val="24"/>
        </w:rPr>
        <w:t xml:space="preserve">in their </w:t>
      </w:r>
      <w:r w:rsidR="00787A69">
        <w:rPr>
          <w:rFonts w:ascii="Times New Roman" w:hAnsi="Times New Roman"/>
          <w:sz w:val="24"/>
          <w:szCs w:val="24"/>
        </w:rPr>
        <w:t xml:space="preserve">reporting of </w:t>
      </w:r>
      <w:r w:rsidR="009F50C1">
        <w:rPr>
          <w:rFonts w:ascii="Times New Roman" w:hAnsi="Times New Roman"/>
          <w:sz w:val="24"/>
          <w:szCs w:val="24"/>
        </w:rPr>
        <w:t xml:space="preserve">psychological </w:t>
      </w:r>
      <w:r w:rsidR="00787A69">
        <w:rPr>
          <w:rFonts w:ascii="Times New Roman" w:hAnsi="Times New Roman"/>
          <w:sz w:val="24"/>
          <w:szCs w:val="24"/>
        </w:rPr>
        <w:t>research results</w:t>
      </w:r>
      <w:r w:rsidR="009F50C1">
        <w:rPr>
          <w:rFonts w:ascii="Times New Roman" w:hAnsi="Times New Roman"/>
          <w:sz w:val="24"/>
          <w:szCs w:val="24"/>
        </w:rPr>
        <w:t xml:space="preserve">. </w:t>
      </w:r>
      <w:r w:rsidR="00863277">
        <w:rPr>
          <w:rFonts w:ascii="Times New Roman" w:hAnsi="Times New Roman"/>
          <w:sz w:val="24"/>
          <w:szCs w:val="24"/>
        </w:rPr>
        <w:t xml:space="preserve">The American Psychological Association and others </w:t>
      </w:r>
      <w:r w:rsidR="009F50C1">
        <w:rPr>
          <w:rFonts w:ascii="Times New Roman" w:hAnsi="Times New Roman"/>
          <w:sz w:val="24"/>
          <w:szCs w:val="24"/>
        </w:rPr>
        <w:t xml:space="preserve">identified </w:t>
      </w:r>
      <w:r w:rsidR="00863277">
        <w:rPr>
          <w:rFonts w:ascii="Times New Roman" w:hAnsi="Times New Roman"/>
          <w:sz w:val="24"/>
          <w:szCs w:val="24"/>
        </w:rPr>
        <w:t xml:space="preserve">this </w:t>
      </w:r>
      <w:r w:rsidR="009F50C1">
        <w:rPr>
          <w:rFonts w:ascii="Times New Roman" w:hAnsi="Times New Roman"/>
          <w:sz w:val="24"/>
          <w:szCs w:val="24"/>
        </w:rPr>
        <w:t>as a problem</w:t>
      </w:r>
      <w:r w:rsidR="00863277">
        <w:rPr>
          <w:rFonts w:ascii="Times New Roman" w:hAnsi="Times New Roman"/>
          <w:sz w:val="24"/>
          <w:szCs w:val="24"/>
        </w:rPr>
        <w:t xml:space="preserve"> and initiated </w:t>
      </w:r>
      <w:r w:rsidR="009F50C1">
        <w:rPr>
          <w:rFonts w:ascii="Times New Roman" w:hAnsi="Times New Roman"/>
          <w:sz w:val="24"/>
          <w:szCs w:val="24"/>
        </w:rPr>
        <w:t xml:space="preserve">reform, and ES reporting </w:t>
      </w:r>
      <w:r w:rsidR="00863277">
        <w:rPr>
          <w:rFonts w:ascii="Times New Roman" w:hAnsi="Times New Roman"/>
          <w:sz w:val="24"/>
          <w:szCs w:val="24"/>
        </w:rPr>
        <w:t>is now</w:t>
      </w:r>
      <w:r w:rsidR="009F50C1">
        <w:rPr>
          <w:rFonts w:ascii="Times New Roman" w:hAnsi="Times New Roman"/>
          <w:sz w:val="24"/>
          <w:szCs w:val="24"/>
        </w:rPr>
        <w:t xml:space="preserve"> common in the scholarly literature.</w:t>
      </w:r>
      <w:r w:rsidR="00787A69">
        <w:rPr>
          <w:rFonts w:ascii="Times New Roman" w:hAnsi="Times New Roman"/>
          <w:sz w:val="24"/>
          <w:szCs w:val="24"/>
        </w:rPr>
        <w:t xml:space="preserve"> </w:t>
      </w:r>
      <w:r w:rsidR="009F50C1">
        <w:rPr>
          <w:rFonts w:ascii="Times New Roman" w:hAnsi="Times New Roman"/>
          <w:sz w:val="24"/>
          <w:szCs w:val="24"/>
        </w:rPr>
        <w:t>To what extent</w:t>
      </w:r>
      <w:r w:rsidR="009B131A">
        <w:rPr>
          <w:rFonts w:ascii="Times New Roman" w:hAnsi="Times New Roman"/>
          <w:sz w:val="24"/>
          <w:szCs w:val="24"/>
        </w:rPr>
        <w:t xml:space="preserve"> problematic </w:t>
      </w:r>
      <w:r w:rsidR="00C360E2">
        <w:rPr>
          <w:rFonts w:ascii="Times New Roman" w:hAnsi="Times New Roman"/>
          <w:sz w:val="24"/>
          <w:szCs w:val="24"/>
        </w:rPr>
        <w:t xml:space="preserve">ES neglect </w:t>
      </w:r>
      <w:r w:rsidR="009B131A">
        <w:rPr>
          <w:rFonts w:ascii="Times New Roman" w:hAnsi="Times New Roman"/>
          <w:sz w:val="24"/>
          <w:szCs w:val="24"/>
        </w:rPr>
        <w:t xml:space="preserve">occurs </w:t>
      </w:r>
      <w:r w:rsidR="00C360E2">
        <w:rPr>
          <w:rFonts w:ascii="Times New Roman" w:hAnsi="Times New Roman"/>
          <w:sz w:val="24"/>
          <w:szCs w:val="24"/>
        </w:rPr>
        <w:t xml:space="preserve">in </w:t>
      </w:r>
      <w:r w:rsidR="009F50C1">
        <w:rPr>
          <w:rFonts w:ascii="Times New Roman" w:hAnsi="Times New Roman"/>
          <w:sz w:val="24"/>
          <w:szCs w:val="24"/>
        </w:rPr>
        <w:t>the teaching of psychological research findings</w:t>
      </w:r>
      <w:r w:rsidR="00C360E2">
        <w:rPr>
          <w:rFonts w:ascii="Times New Roman" w:hAnsi="Times New Roman"/>
          <w:sz w:val="24"/>
          <w:szCs w:val="24"/>
        </w:rPr>
        <w:t xml:space="preserve"> </w:t>
      </w:r>
      <w:r w:rsidR="009B131A">
        <w:rPr>
          <w:rFonts w:ascii="Times New Roman" w:hAnsi="Times New Roman"/>
          <w:sz w:val="24"/>
          <w:szCs w:val="24"/>
        </w:rPr>
        <w:t xml:space="preserve">remains </w:t>
      </w:r>
      <w:r w:rsidR="009F50C1">
        <w:rPr>
          <w:rFonts w:ascii="Times New Roman" w:hAnsi="Times New Roman"/>
          <w:sz w:val="24"/>
          <w:szCs w:val="24"/>
        </w:rPr>
        <w:t xml:space="preserve">unknown. </w:t>
      </w:r>
      <w:r w:rsidR="009B131A">
        <w:rPr>
          <w:rFonts w:ascii="Times New Roman" w:hAnsi="Times New Roman"/>
          <w:sz w:val="24"/>
          <w:szCs w:val="24"/>
        </w:rPr>
        <w:t>In order to address this question, we analysed the c</w:t>
      </w:r>
      <w:r w:rsidR="00B864ED" w:rsidRPr="00FD5819">
        <w:rPr>
          <w:rFonts w:ascii="Times New Roman" w:hAnsi="Times New Roman"/>
          <w:sz w:val="24"/>
          <w:szCs w:val="24"/>
        </w:rPr>
        <w:t>ontent of 10 bestselling psychology text</w:t>
      </w:r>
      <w:r w:rsidR="00365DFA" w:rsidRPr="00FD5819">
        <w:rPr>
          <w:rFonts w:ascii="Times New Roman" w:hAnsi="Times New Roman"/>
          <w:sz w:val="24"/>
          <w:szCs w:val="24"/>
        </w:rPr>
        <w:t>books</w:t>
      </w:r>
      <w:r w:rsidR="00C068A1" w:rsidRPr="00FD5819">
        <w:rPr>
          <w:rFonts w:ascii="Times New Roman" w:hAnsi="Times New Roman"/>
          <w:sz w:val="24"/>
          <w:szCs w:val="24"/>
        </w:rPr>
        <w:t xml:space="preserve"> </w:t>
      </w:r>
      <w:r w:rsidR="00AE3960">
        <w:rPr>
          <w:rFonts w:ascii="Times New Roman" w:hAnsi="Times New Roman"/>
          <w:sz w:val="24"/>
          <w:szCs w:val="24"/>
        </w:rPr>
        <w:t xml:space="preserve">from five popular sub-fields </w:t>
      </w:r>
      <w:r w:rsidR="009B131A">
        <w:rPr>
          <w:rFonts w:ascii="Times New Roman" w:hAnsi="Times New Roman"/>
          <w:sz w:val="24"/>
          <w:szCs w:val="24"/>
        </w:rPr>
        <w:t xml:space="preserve">(Study 1). </w:t>
      </w:r>
      <w:r w:rsidR="007B2E38">
        <w:rPr>
          <w:rFonts w:ascii="Times New Roman" w:hAnsi="Times New Roman"/>
          <w:sz w:val="24"/>
          <w:szCs w:val="24"/>
        </w:rPr>
        <w:t xml:space="preserve">Overall, </w:t>
      </w:r>
      <w:r w:rsidR="00900764">
        <w:rPr>
          <w:rFonts w:ascii="Times New Roman" w:hAnsi="Times New Roman"/>
          <w:sz w:val="24"/>
          <w:szCs w:val="24"/>
        </w:rPr>
        <w:t xml:space="preserve">76% </w:t>
      </w:r>
      <w:r w:rsidR="00F12376">
        <w:rPr>
          <w:rFonts w:ascii="Times New Roman" w:hAnsi="Times New Roman"/>
          <w:sz w:val="24"/>
          <w:szCs w:val="24"/>
        </w:rPr>
        <w:t xml:space="preserve">(95% CI [69%, 79%]) </w:t>
      </w:r>
      <w:r w:rsidR="00900764">
        <w:rPr>
          <w:rFonts w:ascii="Times New Roman" w:hAnsi="Times New Roman"/>
          <w:sz w:val="24"/>
          <w:szCs w:val="24"/>
        </w:rPr>
        <w:t xml:space="preserve">of </w:t>
      </w:r>
      <w:r w:rsidR="00B864ED" w:rsidRPr="00FD5819">
        <w:rPr>
          <w:rFonts w:ascii="Times New Roman" w:hAnsi="Times New Roman"/>
          <w:sz w:val="24"/>
          <w:szCs w:val="24"/>
        </w:rPr>
        <w:t xml:space="preserve">portrayals of empirical findings </w:t>
      </w:r>
      <w:r w:rsidR="007B2E38">
        <w:rPr>
          <w:rFonts w:ascii="Times New Roman" w:hAnsi="Times New Roman"/>
          <w:sz w:val="24"/>
          <w:szCs w:val="24"/>
        </w:rPr>
        <w:t>were</w:t>
      </w:r>
      <w:r w:rsidR="00B864ED" w:rsidRPr="00FD5819">
        <w:rPr>
          <w:rFonts w:ascii="Times New Roman" w:hAnsi="Times New Roman"/>
          <w:sz w:val="24"/>
          <w:szCs w:val="24"/>
        </w:rPr>
        <w:t xml:space="preserve"> devoid of </w:t>
      </w:r>
      <w:r w:rsidR="00900764">
        <w:rPr>
          <w:rFonts w:ascii="Times New Roman" w:hAnsi="Times New Roman"/>
          <w:sz w:val="24"/>
          <w:szCs w:val="24"/>
        </w:rPr>
        <w:t xml:space="preserve">useful </w:t>
      </w:r>
      <w:r w:rsidR="00B864ED" w:rsidRPr="00FD5819">
        <w:rPr>
          <w:rFonts w:ascii="Times New Roman" w:hAnsi="Times New Roman"/>
          <w:sz w:val="24"/>
          <w:szCs w:val="24"/>
        </w:rPr>
        <w:t>ES information</w:t>
      </w:r>
      <w:r w:rsidR="0032203E" w:rsidRPr="00FD5819">
        <w:rPr>
          <w:rFonts w:ascii="Times New Roman" w:hAnsi="Times New Roman"/>
          <w:sz w:val="24"/>
          <w:szCs w:val="24"/>
        </w:rPr>
        <w:t xml:space="preserve"> </w:t>
      </w:r>
      <w:r w:rsidR="009B131A">
        <w:rPr>
          <w:rFonts w:ascii="Times New Roman" w:hAnsi="Times New Roman"/>
          <w:sz w:val="24"/>
          <w:szCs w:val="24"/>
        </w:rPr>
        <w:t>and</w:t>
      </w:r>
      <w:r w:rsidR="00C360E2">
        <w:rPr>
          <w:rFonts w:ascii="Times New Roman" w:hAnsi="Times New Roman"/>
          <w:sz w:val="24"/>
          <w:szCs w:val="24"/>
        </w:rPr>
        <w:t xml:space="preserve"> </w:t>
      </w:r>
      <w:r w:rsidR="009B131A">
        <w:rPr>
          <w:rFonts w:ascii="Times New Roman" w:hAnsi="Times New Roman"/>
          <w:sz w:val="24"/>
          <w:szCs w:val="24"/>
        </w:rPr>
        <w:t>merely mention</w:t>
      </w:r>
      <w:r w:rsidR="007B2E38">
        <w:rPr>
          <w:rFonts w:ascii="Times New Roman" w:hAnsi="Times New Roman"/>
          <w:sz w:val="24"/>
          <w:szCs w:val="24"/>
        </w:rPr>
        <w:t>ed</w:t>
      </w:r>
      <w:r w:rsidR="009B131A">
        <w:rPr>
          <w:rFonts w:ascii="Times New Roman" w:hAnsi="Times New Roman"/>
          <w:sz w:val="24"/>
          <w:szCs w:val="24"/>
        </w:rPr>
        <w:t xml:space="preserve"> </w:t>
      </w:r>
      <w:r w:rsidR="00C360E2">
        <w:rPr>
          <w:rFonts w:ascii="Times New Roman" w:hAnsi="Times New Roman"/>
          <w:sz w:val="24"/>
          <w:szCs w:val="24"/>
        </w:rPr>
        <w:t>the direction of the effect discussed</w:t>
      </w:r>
      <w:r w:rsidR="00B864ED" w:rsidRPr="00FD5819">
        <w:rPr>
          <w:rFonts w:ascii="Times New Roman" w:hAnsi="Times New Roman"/>
          <w:sz w:val="24"/>
          <w:szCs w:val="24"/>
        </w:rPr>
        <w:t xml:space="preserve">. </w:t>
      </w:r>
      <w:r w:rsidR="00C360E2">
        <w:rPr>
          <w:rFonts w:ascii="Times New Roman" w:hAnsi="Times New Roman"/>
          <w:sz w:val="24"/>
          <w:szCs w:val="24"/>
        </w:rPr>
        <w:t xml:space="preserve">Such </w:t>
      </w:r>
      <w:r w:rsidR="009B131A">
        <w:rPr>
          <w:rFonts w:ascii="Times New Roman" w:hAnsi="Times New Roman"/>
          <w:sz w:val="24"/>
          <w:szCs w:val="24"/>
        </w:rPr>
        <w:t xml:space="preserve">a </w:t>
      </w:r>
      <w:r w:rsidR="00C360E2">
        <w:rPr>
          <w:rFonts w:ascii="Times New Roman" w:hAnsi="Times New Roman"/>
          <w:sz w:val="24"/>
          <w:szCs w:val="24"/>
        </w:rPr>
        <w:t xml:space="preserve">direction-only description of </w:t>
      </w:r>
      <w:r w:rsidR="009B131A">
        <w:rPr>
          <w:rFonts w:ascii="Times New Roman" w:hAnsi="Times New Roman"/>
          <w:sz w:val="24"/>
          <w:szCs w:val="24"/>
        </w:rPr>
        <w:t xml:space="preserve">any </w:t>
      </w:r>
      <w:r w:rsidR="00C360E2">
        <w:rPr>
          <w:rFonts w:ascii="Times New Roman" w:hAnsi="Times New Roman"/>
          <w:sz w:val="24"/>
          <w:szCs w:val="24"/>
        </w:rPr>
        <w:t xml:space="preserve">research finding would appear particularly uninformative if </w:t>
      </w:r>
      <w:r w:rsidR="009B131A">
        <w:rPr>
          <w:rFonts w:ascii="Times New Roman" w:hAnsi="Times New Roman"/>
          <w:sz w:val="24"/>
          <w:szCs w:val="24"/>
        </w:rPr>
        <w:t>laypeople’s intuitions about</w:t>
      </w:r>
      <w:r w:rsidR="00AE3960">
        <w:rPr>
          <w:rFonts w:ascii="Times New Roman" w:hAnsi="Times New Roman"/>
          <w:sz w:val="24"/>
          <w:szCs w:val="24"/>
        </w:rPr>
        <w:t xml:space="preserve"> the direction of this</w:t>
      </w:r>
      <w:r w:rsidR="009B131A">
        <w:rPr>
          <w:rFonts w:ascii="Times New Roman" w:hAnsi="Times New Roman"/>
          <w:sz w:val="24"/>
          <w:szCs w:val="24"/>
        </w:rPr>
        <w:t xml:space="preserve"> effect </w:t>
      </w:r>
      <w:r w:rsidR="00AE3960">
        <w:rPr>
          <w:rFonts w:ascii="Times New Roman" w:hAnsi="Times New Roman"/>
          <w:sz w:val="24"/>
          <w:szCs w:val="24"/>
        </w:rPr>
        <w:t>were</w:t>
      </w:r>
      <w:r w:rsidR="009B131A">
        <w:rPr>
          <w:rFonts w:ascii="Times New Roman" w:hAnsi="Times New Roman"/>
          <w:sz w:val="24"/>
          <w:szCs w:val="24"/>
        </w:rPr>
        <w:t xml:space="preserve"> already accurate</w:t>
      </w:r>
      <w:r w:rsidR="00AE3960">
        <w:rPr>
          <w:rFonts w:ascii="Times New Roman" w:hAnsi="Times New Roman"/>
          <w:sz w:val="24"/>
          <w:szCs w:val="24"/>
        </w:rPr>
        <w:t>.</w:t>
      </w:r>
      <w:r w:rsidR="0032203E" w:rsidRPr="00FD5819">
        <w:rPr>
          <w:rFonts w:ascii="Times New Roman" w:hAnsi="Times New Roman"/>
          <w:sz w:val="24"/>
          <w:szCs w:val="24"/>
        </w:rPr>
        <w:t xml:space="preserve"> Study 2 therefore tested how well 286 non-psychology undergraduate students could guess the direction </w:t>
      </w:r>
      <w:r w:rsidR="00AE3960">
        <w:rPr>
          <w:rFonts w:ascii="Times New Roman" w:hAnsi="Times New Roman"/>
          <w:sz w:val="24"/>
          <w:szCs w:val="24"/>
        </w:rPr>
        <w:t xml:space="preserve">(or absence) </w:t>
      </w:r>
      <w:r w:rsidR="0032203E" w:rsidRPr="00FD5819">
        <w:rPr>
          <w:rFonts w:ascii="Times New Roman" w:hAnsi="Times New Roman"/>
          <w:sz w:val="24"/>
          <w:szCs w:val="24"/>
        </w:rPr>
        <w:t>of a representative sample of effects. Irrespective of psychological sub-field</w:t>
      </w:r>
      <w:r w:rsidR="003569B6">
        <w:rPr>
          <w:rFonts w:ascii="Times New Roman" w:hAnsi="Times New Roman"/>
          <w:sz w:val="24"/>
          <w:szCs w:val="24"/>
        </w:rPr>
        <w:t xml:space="preserve"> of the effects</w:t>
      </w:r>
      <w:r w:rsidR="0032203E" w:rsidRPr="00FD5819">
        <w:rPr>
          <w:rFonts w:ascii="Times New Roman" w:hAnsi="Times New Roman"/>
          <w:sz w:val="24"/>
          <w:szCs w:val="24"/>
        </w:rPr>
        <w:t xml:space="preserve">, </w:t>
      </w:r>
      <w:r w:rsidR="00900764">
        <w:rPr>
          <w:rFonts w:ascii="Times New Roman" w:hAnsi="Times New Roman"/>
          <w:sz w:val="24"/>
          <w:szCs w:val="24"/>
        </w:rPr>
        <w:t xml:space="preserve">average accuracy was only </w:t>
      </w:r>
      <w:r w:rsidR="00141DC5">
        <w:rPr>
          <w:rFonts w:ascii="Times New Roman" w:hAnsi="Times New Roman"/>
          <w:sz w:val="24"/>
          <w:szCs w:val="24"/>
        </w:rPr>
        <w:t>4</w:t>
      </w:r>
      <w:r w:rsidR="001D1952">
        <w:rPr>
          <w:rFonts w:ascii="Times New Roman" w:hAnsi="Times New Roman"/>
          <w:sz w:val="24"/>
          <w:szCs w:val="24"/>
        </w:rPr>
        <w:t>7</w:t>
      </w:r>
      <w:r w:rsidR="00141DC5">
        <w:rPr>
          <w:rFonts w:ascii="Times New Roman" w:hAnsi="Times New Roman"/>
          <w:sz w:val="24"/>
          <w:szCs w:val="24"/>
        </w:rPr>
        <w:t>%</w:t>
      </w:r>
      <w:r w:rsidR="00F12376">
        <w:rPr>
          <w:rFonts w:ascii="Times New Roman" w:hAnsi="Times New Roman"/>
          <w:sz w:val="24"/>
          <w:szCs w:val="24"/>
        </w:rPr>
        <w:t xml:space="preserve"> [42%, 51%]</w:t>
      </w:r>
      <w:r w:rsidR="00900764">
        <w:rPr>
          <w:rFonts w:ascii="Times New Roman" w:hAnsi="Times New Roman"/>
          <w:sz w:val="24"/>
          <w:szCs w:val="24"/>
        </w:rPr>
        <w:t xml:space="preserve">, demonstrating </w:t>
      </w:r>
      <w:r w:rsidR="00141DC5">
        <w:rPr>
          <w:rFonts w:ascii="Times New Roman" w:hAnsi="Times New Roman"/>
          <w:sz w:val="24"/>
          <w:szCs w:val="24"/>
        </w:rPr>
        <w:t xml:space="preserve">participants’ </w:t>
      </w:r>
      <w:r w:rsidR="00900764">
        <w:rPr>
          <w:rFonts w:ascii="Times New Roman" w:hAnsi="Times New Roman"/>
          <w:sz w:val="24"/>
          <w:szCs w:val="24"/>
        </w:rPr>
        <w:t xml:space="preserve">poor </w:t>
      </w:r>
      <w:r w:rsidR="0032203E" w:rsidRPr="00FD5819">
        <w:rPr>
          <w:rFonts w:ascii="Times New Roman" w:hAnsi="Times New Roman"/>
          <w:sz w:val="24"/>
          <w:szCs w:val="24"/>
        </w:rPr>
        <w:t xml:space="preserve">intuitions </w:t>
      </w:r>
      <w:r w:rsidR="00900764">
        <w:rPr>
          <w:rFonts w:ascii="Times New Roman" w:hAnsi="Times New Roman"/>
          <w:sz w:val="24"/>
          <w:szCs w:val="24"/>
        </w:rPr>
        <w:t>regarding these effects</w:t>
      </w:r>
      <w:r w:rsidR="0032203E" w:rsidRPr="00FD5819">
        <w:rPr>
          <w:rFonts w:ascii="Times New Roman" w:hAnsi="Times New Roman"/>
          <w:sz w:val="24"/>
          <w:szCs w:val="24"/>
        </w:rPr>
        <w:t xml:space="preserve">. </w:t>
      </w:r>
      <w:r w:rsidR="00AE3960">
        <w:rPr>
          <w:rFonts w:ascii="Times New Roman" w:hAnsi="Times New Roman"/>
          <w:sz w:val="24"/>
          <w:szCs w:val="24"/>
        </w:rPr>
        <w:t xml:space="preserve">This suggests that the predominant direction-only description of research findings in textbooks is not </w:t>
      </w:r>
      <w:r w:rsidR="007B2E38">
        <w:rPr>
          <w:rFonts w:ascii="Times New Roman" w:hAnsi="Times New Roman"/>
          <w:sz w:val="24"/>
          <w:szCs w:val="24"/>
        </w:rPr>
        <w:t>without merits</w:t>
      </w:r>
      <w:r w:rsidR="00AE3960">
        <w:rPr>
          <w:rFonts w:ascii="Times New Roman" w:hAnsi="Times New Roman"/>
          <w:sz w:val="24"/>
          <w:szCs w:val="24"/>
        </w:rPr>
        <w:t>. However, we argue that greater consideration of ES in the teaching of psychological research findings is desirable</w:t>
      </w:r>
      <w:r w:rsidR="005B4AF5">
        <w:rPr>
          <w:rFonts w:ascii="Times New Roman" w:hAnsi="Times New Roman"/>
          <w:sz w:val="24"/>
          <w:szCs w:val="24"/>
        </w:rPr>
        <w:t>.</w:t>
      </w:r>
      <w:r w:rsidR="00365DFA" w:rsidRPr="00C25D76">
        <w:rPr>
          <w:rFonts w:ascii="Times New Roman" w:hAnsi="Times New Roman"/>
          <w:sz w:val="24"/>
          <w:szCs w:val="24"/>
        </w:rPr>
        <w:t xml:space="preserve"> We </w:t>
      </w:r>
      <w:r w:rsidR="00A052AD" w:rsidRPr="00C25D76">
        <w:rPr>
          <w:rFonts w:ascii="Times New Roman" w:hAnsi="Times New Roman"/>
          <w:sz w:val="24"/>
          <w:szCs w:val="24"/>
        </w:rPr>
        <w:t xml:space="preserve">suggest three simple and efficient strategies </w:t>
      </w:r>
      <w:r w:rsidR="005B4AF5">
        <w:rPr>
          <w:rFonts w:ascii="Times New Roman" w:hAnsi="Times New Roman"/>
          <w:sz w:val="24"/>
          <w:szCs w:val="24"/>
        </w:rPr>
        <w:t xml:space="preserve">to this end </w:t>
      </w:r>
      <w:r w:rsidR="00A052AD" w:rsidRPr="00C25D76">
        <w:rPr>
          <w:rFonts w:ascii="Times New Roman" w:hAnsi="Times New Roman"/>
          <w:sz w:val="24"/>
          <w:szCs w:val="24"/>
        </w:rPr>
        <w:t xml:space="preserve">and </w:t>
      </w:r>
      <w:r w:rsidR="002A14AE" w:rsidRPr="00C25D76">
        <w:rPr>
          <w:rFonts w:ascii="Times New Roman" w:hAnsi="Times New Roman"/>
          <w:sz w:val="24"/>
          <w:szCs w:val="24"/>
        </w:rPr>
        <w:t>weight</w:t>
      </w:r>
      <w:r w:rsidRPr="00C25D76">
        <w:rPr>
          <w:rFonts w:ascii="Times New Roman" w:hAnsi="Times New Roman"/>
          <w:sz w:val="24"/>
          <w:szCs w:val="24"/>
        </w:rPr>
        <w:t xml:space="preserve"> the</w:t>
      </w:r>
      <w:r w:rsidR="00A052AD" w:rsidRPr="00C25D76">
        <w:rPr>
          <w:rFonts w:ascii="Times New Roman" w:hAnsi="Times New Roman"/>
          <w:sz w:val="24"/>
          <w:szCs w:val="24"/>
        </w:rPr>
        <w:t>ir</w:t>
      </w:r>
      <w:r w:rsidRPr="00C25D76">
        <w:rPr>
          <w:rFonts w:ascii="Times New Roman" w:hAnsi="Times New Roman"/>
          <w:sz w:val="24"/>
          <w:szCs w:val="24"/>
        </w:rPr>
        <w:t xml:space="preserve"> relative merits</w:t>
      </w:r>
      <w:r w:rsidR="00365DFA" w:rsidRPr="00C25D76">
        <w:rPr>
          <w:rFonts w:ascii="Times New Roman" w:hAnsi="Times New Roman"/>
          <w:sz w:val="24"/>
          <w:szCs w:val="24"/>
        </w:rPr>
        <w:t xml:space="preserve">. </w:t>
      </w:r>
    </w:p>
    <w:p w14:paraId="2894A57E" w14:textId="77777777" w:rsidR="00365DFA" w:rsidRDefault="00365DFA" w:rsidP="00365DFA">
      <w:pPr>
        <w:spacing w:after="0" w:line="480" w:lineRule="auto"/>
        <w:rPr>
          <w:rFonts w:ascii="Times New Roman" w:hAnsi="Times New Roman"/>
          <w:sz w:val="24"/>
          <w:szCs w:val="24"/>
        </w:rPr>
      </w:pPr>
    </w:p>
    <w:p w14:paraId="487704BB" w14:textId="3D11D795" w:rsidR="00BC0FED" w:rsidRPr="0064596D" w:rsidRDefault="00564A43" w:rsidP="00365DFA">
      <w:pPr>
        <w:spacing w:after="0" w:line="480" w:lineRule="auto"/>
        <w:rPr>
          <w:rFonts w:ascii="Times New Roman" w:hAnsi="Times New Roman"/>
          <w:sz w:val="24"/>
          <w:szCs w:val="24"/>
        </w:rPr>
      </w:pPr>
      <w:r>
        <w:rPr>
          <w:rFonts w:ascii="Times New Roman" w:hAnsi="Times New Roman"/>
          <w:sz w:val="24"/>
          <w:szCs w:val="24"/>
        </w:rPr>
        <w:t xml:space="preserve">Key words: effect size; </w:t>
      </w:r>
      <w:r w:rsidR="00FD5819">
        <w:rPr>
          <w:rFonts w:ascii="Times New Roman" w:hAnsi="Times New Roman"/>
          <w:sz w:val="24"/>
          <w:szCs w:val="24"/>
        </w:rPr>
        <w:t xml:space="preserve">critical thinking; </w:t>
      </w:r>
      <w:r w:rsidR="0021229B">
        <w:rPr>
          <w:rFonts w:ascii="Times New Roman" w:hAnsi="Times New Roman"/>
          <w:sz w:val="24"/>
          <w:szCs w:val="24"/>
        </w:rPr>
        <w:t xml:space="preserve">statistical reform; </w:t>
      </w:r>
      <w:r>
        <w:rPr>
          <w:rFonts w:ascii="Times New Roman" w:hAnsi="Times New Roman"/>
          <w:sz w:val="24"/>
          <w:szCs w:val="24"/>
        </w:rPr>
        <w:t>teaching; psychology.</w:t>
      </w:r>
      <w:r w:rsidR="00BC0FED" w:rsidRPr="0064596D">
        <w:rPr>
          <w:rFonts w:ascii="Times New Roman" w:hAnsi="Times New Roman"/>
          <w:sz w:val="24"/>
          <w:szCs w:val="24"/>
        </w:rPr>
        <w:br w:type="page"/>
      </w:r>
    </w:p>
    <w:p w14:paraId="4052A246" w14:textId="35A82D42" w:rsidR="002952ED" w:rsidRDefault="00354746" w:rsidP="002952ED">
      <w:pPr>
        <w:spacing w:after="0" w:line="480" w:lineRule="auto"/>
        <w:ind w:firstLine="720"/>
        <w:rPr>
          <w:rFonts w:ascii="Times New Roman" w:hAnsi="Times New Roman"/>
          <w:sz w:val="24"/>
          <w:szCs w:val="24"/>
        </w:rPr>
      </w:pPr>
      <w:r>
        <w:rPr>
          <w:rFonts w:ascii="Times New Roman" w:hAnsi="Times New Roman"/>
          <w:sz w:val="24"/>
          <w:szCs w:val="24"/>
        </w:rPr>
        <w:lastRenderedPageBreak/>
        <w:t>The r</w:t>
      </w:r>
      <w:r w:rsidR="001F762E">
        <w:rPr>
          <w:rFonts w:ascii="Times New Roman" w:hAnsi="Times New Roman"/>
          <w:sz w:val="24"/>
          <w:szCs w:val="24"/>
        </w:rPr>
        <w:t xml:space="preserve">eporting versus neglect of the magnitude of effects in </w:t>
      </w:r>
      <w:r w:rsidR="00103B19">
        <w:rPr>
          <w:rFonts w:ascii="Times New Roman" w:hAnsi="Times New Roman"/>
          <w:sz w:val="24"/>
          <w:szCs w:val="24"/>
        </w:rPr>
        <w:t>psycholog</w:t>
      </w:r>
      <w:r w:rsidR="001F762E">
        <w:rPr>
          <w:rFonts w:ascii="Times New Roman" w:hAnsi="Times New Roman"/>
          <w:sz w:val="24"/>
          <w:szCs w:val="24"/>
        </w:rPr>
        <w:t xml:space="preserve">ical research </w:t>
      </w:r>
      <w:r w:rsidR="00103B19">
        <w:rPr>
          <w:rFonts w:ascii="Times New Roman" w:hAnsi="Times New Roman"/>
          <w:sz w:val="24"/>
          <w:szCs w:val="24"/>
        </w:rPr>
        <w:t xml:space="preserve">has </w:t>
      </w:r>
      <w:r w:rsidR="001F762E">
        <w:rPr>
          <w:rFonts w:ascii="Times New Roman" w:hAnsi="Times New Roman"/>
          <w:sz w:val="24"/>
          <w:szCs w:val="24"/>
        </w:rPr>
        <w:t xml:space="preserve">received </w:t>
      </w:r>
      <w:r w:rsidR="00AB0F96">
        <w:rPr>
          <w:rFonts w:ascii="Times New Roman" w:hAnsi="Times New Roman"/>
          <w:sz w:val="24"/>
          <w:szCs w:val="24"/>
        </w:rPr>
        <w:t>considerable</w:t>
      </w:r>
      <w:r w:rsidR="001F762E">
        <w:rPr>
          <w:rFonts w:ascii="Times New Roman" w:hAnsi="Times New Roman"/>
          <w:sz w:val="24"/>
          <w:szCs w:val="24"/>
        </w:rPr>
        <w:t xml:space="preserve"> attention</w:t>
      </w:r>
      <w:r w:rsidR="00103B19">
        <w:rPr>
          <w:rFonts w:ascii="Times New Roman" w:hAnsi="Times New Roman"/>
          <w:sz w:val="24"/>
          <w:szCs w:val="24"/>
        </w:rPr>
        <w:t xml:space="preserve"> (</w:t>
      </w:r>
      <w:r w:rsidR="00563F99" w:rsidRPr="00563F99">
        <w:rPr>
          <w:rFonts w:ascii="Times New Roman" w:hAnsi="Times New Roman"/>
          <w:sz w:val="24"/>
          <w:szCs w:val="24"/>
        </w:rPr>
        <w:t>Fritz, Scherndl</w:t>
      </w:r>
      <w:r w:rsidR="00BC47D2">
        <w:rPr>
          <w:rFonts w:ascii="Times New Roman" w:hAnsi="Times New Roman"/>
          <w:sz w:val="24"/>
          <w:szCs w:val="24"/>
        </w:rPr>
        <w:t>,</w:t>
      </w:r>
      <w:r w:rsidR="00563F99" w:rsidRPr="00563F99">
        <w:rPr>
          <w:rFonts w:ascii="Times New Roman" w:hAnsi="Times New Roman"/>
          <w:sz w:val="24"/>
          <w:szCs w:val="24"/>
        </w:rPr>
        <w:t xml:space="preserve"> &amp; Kühberger, 2013</w:t>
      </w:r>
      <w:r w:rsidR="00103B19" w:rsidRPr="00563F99">
        <w:rPr>
          <w:rFonts w:ascii="Times New Roman" w:hAnsi="Times New Roman"/>
          <w:sz w:val="24"/>
          <w:szCs w:val="24"/>
        </w:rPr>
        <w:t>).</w:t>
      </w:r>
      <w:r w:rsidR="00563F99" w:rsidRPr="00563F99">
        <w:rPr>
          <w:rFonts w:ascii="Times New Roman" w:hAnsi="Times New Roman"/>
          <w:sz w:val="24"/>
          <w:szCs w:val="24"/>
        </w:rPr>
        <w:t xml:space="preserve"> </w:t>
      </w:r>
      <w:r>
        <w:rPr>
          <w:rFonts w:ascii="Times New Roman" w:hAnsi="Times New Roman"/>
          <w:sz w:val="24"/>
          <w:szCs w:val="24"/>
        </w:rPr>
        <w:t xml:space="preserve">Curiously, </w:t>
      </w:r>
      <w:r w:rsidR="008D3CBD">
        <w:rPr>
          <w:rFonts w:ascii="Times New Roman" w:hAnsi="Times New Roman"/>
          <w:sz w:val="24"/>
          <w:szCs w:val="24"/>
        </w:rPr>
        <w:t xml:space="preserve">to what extent the magnitude of effects is communicated in </w:t>
      </w:r>
      <w:r w:rsidR="00E965EB">
        <w:rPr>
          <w:rFonts w:ascii="Times New Roman" w:hAnsi="Times New Roman"/>
          <w:sz w:val="24"/>
          <w:szCs w:val="24"/>
        </w:rPr>
        <w:t xml:space="preserve">psychology </w:t>
      </w:r>
      <w:r w:rsidR="008D3CBD">
        <w:rPr>
          <w:rFonts w:ascii="Times New Roman" w:hAnsi="Times New Roman"/>
          <w:sz w:val="24"/>
          <w:szCs w:val="24"/>
        </w:rPr>
        <w:t xml:space="preserve">teaching </w:t>
      </w:r>
      <w:r>
        <w:rPr>
          <w:rFonts w:ascii="Times New Roman" w:hAnsi="Times New Roman"/>
          <w:sz w:val="24"/>
          <w:szCs w:val="24"/>
        </w:rPr>
        <w:t xml:space="preserve">has been </w:t>
      </w:r>
      <w:r w:rsidR="008355EA">
        <w:rPr>
          <w:rFonts w:ascii="Times New Roman" w:hAnsi="Times New Roman"/>
          <w:sz w:val="24"/>
          <w:szCs w:val="24"/>
        </w:rPr>
        <w:t>ignored</w:t>
      </w:r>
      <w:r w:rsidR="00563F99" w:rsidRPr="00563F99">
        <w:rPr>
          <w:rFonts w:ascii="Times New Roman" w:hAnsi="Times New Roman"/>
          <w:sz w:val="24"/>
          <w:szCs w:val="24"/>
        </w:rPr>
        <w:t>.</w:t>
      </w:r>
      <w:r w:rsidR="00103B19" w:rsidRPr="00563F99">
        <w:rPr>
          <w:rFonts w:ascii="Times New Roman" w:hAnsi="Times New Roman"/>
          <w:sz w:val="24"/>
          <w:szCs w:val="24"/>
        </w:rPr>
        <w:t xml:space="preserve"> </w:t>
      </w:r>
      <w:r w:rsidR="007212A3">
        <w:rPr>
          <w:rFonts w:ascii="Times New Roman" w:hAnsi="Times New Roman"/>
          <w:sz w:val="24"/>
          <w:szCs w:val="24"/>
        </w:rPr>
        <w:t>E</w:t>
      </w:r>
      <w:r w:rsidR="00944A02">
        <w:rPr>
          <w:rFonts w:ascii="Times New Roman" w:hAnsi="Times New Roman"/>
          <w:sz w:val="24"/>
          <w:szCs w:val="24"/>
        </w:rPr>
        <w:t xml:space="preserve">ffect sizes </w:t>
      </w:r>
      <w:r w:rsidR="004D4079">
        <w:rPr>
          <w:rFonts w:ascii="Times New Roman" w:hAnsi="Times New Roman"/>
          <w:sz w:val="24"/>
          <w:szCs w:val="24"/>
        </w:rPr>
        <w:t xml:space="preserve">(ESs) </w:t>
      </w:r>
      <w:r w:rsidR="007212A3">
        <w:rPr>
          <w:rFonts w:ascii="Times New Roman" w:hAnsi="Times New Roman"/>
          <w:sz w:val="24"/>
          <w:szCs w:val="24"/>
        </w:rPr>
        <w:t xml:space="preserve">are widely covered </w:t>
      </w:r>
      <w:r w:rsidR="00944A02">
        <w:rPr>
          <w:rFonts w:ascii="Times New Roman" w:hAnsi="Times New Roman"/>
          <w:sz w:val="24"/>
          <w:szCs w:val="24"/>
        </w:rPr>
        <w:t xml:space="preserve">in statistics textbooks </w:t>
      </w:r>
      <w:r w:rsidR="007212A3">
        <w:rPr>
          <w:rFonts w:ascii="Times New Roman" w:hAnsi="Times New Roman"/>
          <w:sz w:val="24"/>
          <w:szCs w:val="24"/>
        </w:rPr>
        <w:t>(</w:t>
      </w:r>
      <w:r w:rsidR="004B1C8F">
        <w:rPr>
          <w:rFonts w:ascii="Times New Roman" w:hAnsi="Times New Roman"/>
          <w:sz w:val="24"/>
          <w:szCs w:val="24"/>
        </w:rPr>
        <w:t>Capraro &amp; Capr</w:t>
      </w:r>
      <w:r w:rsidR="007212A3">
        <w:rPr>
          <w:rFonts w:ascii="Times New Roman" w:hAnsi="Times New Roman"/>
          <w:sz w:val="24"/>
          <w:szCs w:val="24"/>
        </w:rPr>
        <w:t xml:space="preserve">aro, 2002), which </w:t>
      </w:r>
      <w:r w:rsidR="00944A02">
        <w:rPr>
          <w:rFonts w:ascii="Times New Roman" w:hAnsi="Times New Roman"/>
          <w:sz w:val="24"/>
          <w:szCs w:val="24"/>
        </w:rPr>
        <w:t xml:space="preserve">suggests that undergraduates will typically be familiar with this concept. </w:t>
      </w:r>
      <w:r w:rsidR="007212A3">
        <w:rPr>
          <w:rFonts w:ascii="Times New Roman" w:hAnsi="Times New Roman"/>
          <w:sz w:val="24"/>
          <w:szCs w:val="24"/>
        </w:rPr>
        <w:t xml:space="preserve">But it is currently unknown </w:t>
      </w:r>
      <w:r w:rsidR="00B55D54">
        <w:rPr>
          <w:rFonts w:ascii="Times New Roman" w:hAnsi="Times New Roman"/>
          <w:sz w:val="24"/>
          <w:szCs w:val="24"/>
        </w:rPr>
        <w:t xml:space="preserve">to what extent the magnitude of observed effects is addressed in psychology teaching </w:t>
      </w:r>
      <w:r w:rsidR="0015091A" w:rsidRPr="0015091A">
        <w:rPr>
          <w:rFonts w:ascii="Times New Roman" w:hAnsi="Times New Roman"/>
          <w:sz w:val="24"/>
          <w:szCs w:val="24"/>
        </w:rPr>
        <w:t>beyond</w:t>
      </w:r>
      <w:r w:rsidR="00B55D54">
        <w:rPr>
          <w:rFonts w:ascii="Times New Roman" w:hAnsi="Times New Roman"/>
          <w:sz w:val="24"/>
          <w:szCs w:val="24"/>
        </w:rPr>
        <w:t xml:space="preserve"> methods training</w:t>
      </w:r>
      <w:r w:rsidR="00570670">
        <w:rPr>
          <w:rFonts w:ascii="Times New Roman" w:hAnsi="Times New Roman"/>
          <w:sz w:val="24"/>
          <w:szCs w:val="24"/>
        </w:rPr>
        <w:t>:</w:t>
      </w:r>
      <w:r w:rsidR="00B55D54">
        <w:rPr>
          <w:rFonts w:ascii="Times New Roman" w:hAnsi="Times New Roman"/>
          <w:sz w:val="24"/>
          <w:szCs w:val="24"/>
        </w:rPr>
        <w:t xml:space="preserve"> </w:t>
      </w:r>
      <w:r w:rsidR="007B2E38">
        <w:rPr>
          <w:rFonts w:ascii="Times New Roman" w:hAnsi="Times New Roman"/>
          <w:sz w:val="24"/>
          <w:szCs w:val="24"/>
        </w:rPr>
        <w:t>For example,</w:t>
      </w:r>
      <w:r w:rsidR="007212A3">
        <w:rPr>
          <w:rFonts w:ascii="Times New Roman" w:hAnsi="Times New Roman"/>
          <w:sz w:val="24"/>
          <w:szCs w:val="24"/>
        </w:rPr>
        <w:t xml:space="preserve"> when students encounter Asch’s </w:t>
      </w:r>
      <w:r w:rsidR="00C1384B">
        <w:rPr>
          <w:rFonts w:ascii="Times New Roman" w:hAnsi="Times New Roman"/>
          <w:sz w:val="24"/>
          <w:szCs w:val="24"/>
        </w:rPr>
        <w:t xml:space="preserve">(1956) </w:t>
      </w:r>
      <w:r w:rsidR="007212A3">
        <w:rPr>
          <w:rFonts w:ascii="Times New Roman" w:hAnsi="Times New Roman"/>
          <w:sz w:val="24"/>
          <w:szCs w:val="24"/>
        </w:rPr>
        <w:t>famous conformity experiment</w:t>
      </w:r>
      <w:r w:rsidR="004B1C8F">
        <w:rPr>
          <w:rFonts w:ascii="Times New Roman" w:hAnsi="Times New Roman"/>
          <w:sz w:val="24"/>
          <w:szCs w:val="24"/>
        </w:rPr>
        <w:t xml:space="preserve"> in their social psychology class</w:t>
      </w:r>
      <w:r w:rsidR="007212A3">
        <w:rPr>
          <w:rFonts w:ascii="Times New Roman" w:hAnsi="Times New Roman"/>
          <w:sz w:val="24"/>
          <w:szCs w:val="24"/>
        </w:rPr>
        <w:t xml:space="preserve">, will they </w:t>
      </w:r>
      <w:r w:rsidR="004B1C8F">
        <w:rPr>
          <w:rFonts w:ascii="Times New Roman" w:hAnsi="Times New Roman"/>
          <w:sz w:val="24"/>
          <w:szCs w:val="24"/>
        </w:rPr>
        <w:t xml:space="preserve">typically </w:t>
      </w:r>
      <w:r w:rsidR="007212A3">
        <w:rPr>
          <w:rFonts w:ascii="Times New Roman" w:hAnsi="Times New Roman"/>
          <w:sz w:val="24"/>
          <w:szCs w:val="24"/>
        </w:rPr>
        <w:t xml:space="preserve">learn </w:t>
      </w:r>
      <w:r w:rsidR="007212A3" w:rsidRPr="007212A3">
        <w:rPr>
          <w:rFonts w:ascii="Times New Roman" w:hAnsi="Times New Roman"/>
          <w:i/>
          <w:sz w:val="24"/>
          <w:szCs w:val="24"/>
        </w:rPr>
        <w:t>how much</w:t>
      </w:r>
      <w:r w:rsidR="007212A3">
        <w:rPr>
          <w:rFonts w:ascii="Times New Roman" w:hAnsi="Times New Roman"/>
          <w:sz w:val="24"/>
          <w:szCs w:val="24"/>
        </w:rPr>
        <w:t xml:space="preserve"> participants’ perceptual judgements suffered as the result of majority pressure? Or will they </w:t>
      </w:r>
      <w:r w:rsidR="008106CC">
        <w:rPr>
          <w:rFonts w:ascii="Times New Roman" w:hAnsi="Times New Roman"/>
          <w:sz w:val="24"/>
          <w:szCs w:val="24"/>
        </w:rPr>
        <w:t>merely</w:t>
      </w:r>
      <w:r w:rsidR="007212A3">
        <w:rPr>
          <w:rFonts w:ascii="Times New Roman" w:hAnsi="Times New Roman"/>
          <w:sz w:val="24"/>
          <w:szCs w:val="24"/>
        </w:rPr>
        <w:t xml:space="preserve"> learn that there </w:t>
      </w:r>
      <w:r w:rsidR="007212A3" w:rsidRPr="004B1C8F">
        <w:rPr>
          <w:rFonts w:ascii="Times New Roman" w:hAnsi="Times New Roman"/>
          <w:i/>
          <w:sz w:val="24"/>
          <w:szCs w:val="24"/>
        </w:rPr>
        <w:t>was</w:t>
      </w:r>
      <w:r w:rsidR="007212A3">
        <w:rPr>
          <w:rFonts w:ascii="Times New Roman" w:hAnsi="Times New Roman"/>
          <w:sz w:val="24"/>
          <w:szCs w:val="24"/>
        </w:rPr>
        <w:t xml:space="preserve"> such an effect? </w:t>
      </w:r>
      <w:r w:rsidR="000E0F46">
        <w:rPr>
          <w:rFonts w:ascii="Times New Roman" w:hAnsi="Times New Roman"/>
          <w:sz w:val="24"/>
          <w:szCs w:val="24"/>
        </w:rPr>
        <w:t xml:space="preserve">Here, we argue that psychology teaching should address the strength of the effects being taught. </w:t>
      </w:r>
      <w:r w:rsidR="008106CC">
        <w:rPr>
          <w:rFonts w:ascii="Times New Roman" w:hAnsi="Times New Roman"/>
          <w:sz w:val="24"/>
          <w:szCs w:val="24"/>
        </w:rPr>
        <w:t xml:space="preserve">In </w:t>
      </w:r>
      <w:r w:rsidR="00D15294">
        <w:rPr>
          <w:rFonts w:ascii="Times New Roman" w:hAnsi="Times New Roman"/>
          <w:sz w:val="24"/>
          <w:szCs w:val="24"/>
        </w:rPr>
        <w:t>S</w:t>
      </w:r>
      <w:r w:rsidR="008106CC">
        <w:rPr>
          <w:rFonts w:ascii="Times New Roman" w:hAnsi="Times New Roman"/>
          <w:sz w:val="24"/>
          <w:szCs w:val="24"/>
        </w:rPr>
        <w:t>tudy</w:t>
      </w:r>
      <w:r w:rsidR="000E0F46">
        <w:rPr>
          <w:rFonts w:ascii="Times New Roman" w:hAnsi="Times New Roman"/>
          <w:sz w:val="24"/>
          <w:szCs w:val="24"/>
        </w:rPr>
        <w:t xml:space="preserve"> 1</w:t>
      </w:r>
      <w:r w:rsidR="002952ED">
        <w:rPr>
          <w:rFonts w:ascii="Times New Roman" w:hAnsi="Times New Roman"/>
          <w:sz w:val="24"/>
          <w:szCs w:val="24"/>
        </w:rPr>
        <w:t xml:space="preserve">, we explore for the first time </w:t>
      </w:r>
      <w:r w:rsidR="00C634B7">
        <w:rPr>
          <w:rFonts w:ascii="Times New Roman" w:hAnsi="Times New Roman"/>
          <w:sz w:val="24"/>
          <w:szCs w:val="24"/>
        </w:rPr>
        <w:t xml:space="preserve"> </w:t>
      </w:r>
      <w:r w:rsidR="000E0F46">
        <w:rPr>
          <w:rFonts w:ascii="Times New Roman" w:hAnsi="Times New Roman"/>
          <w:sz w:val="24"/>
          <w:szCs w:val="24"/>
        </w:rPr>
        <w:t xml:space="preserve">to what extent </w:t>
      </w:r>
      <w:r w:rsidR="00341C7F">
        <w:rPr>
          <w:rFonts w:ascii="Times New Roman" w:hAnsi="Times New Roman"/>
          <w:sz w:val="24"/>
          <w:szCs w:val="24"/>
        </w:rPr>
        <w:t>teachers convey ESs</w:t>
      </w:r>
      <w:r w:rsidR="000E0F46">
        <w:rPr>
          <w:rFonts w:ascii="Times New Roman" w:hAnsi="Times New Roman"/>
          <w:sz w:val="24"/>
          <w:szCs w:val="24"/>
        </w:rPr>
        <w:t xml:space="preserve"> </w:t>
      </w:r>
      <w:r w:rsidR="00057431">
        <w:rPr>
          <w:rFonts w:ascii="Times New Roman" w:hAnsi="Times New Roman"/>
          <w:sz w:val="24"/>
          <w:szCs w:val="24"/>
        </w:rPr>
        <w:t>outside method classes</w:t>
      </w:r>
      <w:r w:rsidR="000E0F46">
        <w:rPr>
          <w:rFonts w:ascii="Times New Roman" w:hAnsi="Times New Roman"/>
          <w:sz w:val="24"/>
          <w:szCs w:val="24"/>
        </w:rPr>
        <w:t xml:space="preserve">, and how </w:t>
      </w:r>
      <w:r w:rsidR="00341C7F">
        <w:rPr>
          <w:rFonts w:ascii="Times New Roman" w:hAnsi="Times New Roman"/>
          <w:sz w:val="24"/>
          <w:szCs w:val="24"/>
        </w:rPr>
        <w:t xml:space="preserve">they </w:t>
      </w:r>
      <w:r w:rsidR="000E0F46">
        <w:rPr>
          <w:rFonts w:ascii="Times New Roman" w:hAnsi="Times New Roman"/>
          <w:sz w:val="24"/>
          <w:szCs w:val="24"/>
        </w:rPr>
        <w:t>achieve</w:t>
      </w:r>
      <w:r w:rsidR="00341C7F">
        <w:rPr>
          <w:rFonts w:ascii="Times New Roman" w:hAnsi="Times New Roman"/>
          <w:sz w:val="24"/>
          <w:szCs w:val="24"/>
        </w:rPr>
        <w:t xml:space="preserve"> this</w:t>
      </w:r>
      <w:r w:rsidR="00C634B7">
        <w:rPr>
          <w:rFonts w:ascii="Times New Roman" w:hAnsi="Times New Roman"/>
          <w:sz w:val="24"/>
          <w:szCs w:val="24"/>
        </w:rPr>
        <w:t xml:space="preserve">. </w:t>
      </w:r>
      <w:r w:rsidR="008106CC">
        <w:rPr>
          <w:rFonts w:ascii="Times New Roman" w:hAnsi="Times New Roman"/>
          <w:sz w:val="24"/>
          <w:szCs w:val="24"/>
        </w:rPr>
        <w:t xml:space="preserve">We </w:t>
      </w:r>
      <w:r w:rsidR="00057431">
        <w:rPr>
          <w:rFonts w:ascii="Times New Roman" w:hAnsi="Times New Roman"/>
          <w:sz w:val="24"/>
          <w:szCs w:val="24"/>
        </w:rPr>
        <w:t xml:space="preserve">then </w:t>
      </w:r>
      <w:r w:rsidR="008106CC">
        <w:rPr>
          <w:rFonts w:ascii="Times New Roman" w:hAnsi="Times New Roman"/>
          <w:sz w:val="24"/>
          <w:szCs w:val="24"/>
        </w:rPr>
        <w:t xml:space="preserve">argue that the </w:t>
      </w:r>
      <w:r w:rsidR="004D4079">
        <w:rPr>
          <w:rFonts w:ascii="Times New Roman" w:hAnsi="Times New Roman"/>
          <w:sz w:val="24"/>
          <w:szCs w:val="24"/>
        </w:rPr>
        <w:t>relative merit</w:t>
      </w:r>
      <w:r w:rsidR="008106CC">
        <w:rPr>
          <w:rFonts w:ascii="Times New Roman" w:hAnsi="Times New Roman"/>
          <w:sz w:val="24"/>
          <w:szCs w:val="24"/>
        </w:rPr>
        <w:t xml:space="preserve"> of different communication strategies hinges</w:t>
      </w:r>
      <w:r w:rsidR="004D4079">
        <w:rPr>
          <w:rFonts w:ascii="Times New Roman" w:hAnsi="Times New Roman"/>
          <w:sz w:val="24"/>
          <w:szCs w:val="24"/>
        </w:rPr>
        <w:t xml:space="preserve"> in part</w:t>
      </w:r>
      <w:r w:rsidR="008106CC">
        <w:rPr>
          <w:rFonts w:ascii="Times New Roman" w:hAnsi="Times New Roman"/>
          <w:sz w:val="24"/>
          <w:szCs w:val="24"/>
        </w:rPr>
        <w:t xml:space="preserve"> on </w:t>
      </w:r>
      <w:r w:rsidR="004B1C8F">
        <w:rPr>
          <w:rFonts w:ascii="Times New Roman" w:hAnsi="Times New Roman"/>
          <w:sz w:val="24"/>
          <w:szCs w:val="24"/>
        </w:rPr>
        <w:t>learners’</w:t>
      </w:r>
      <w:r w:rsidR="008106CC">
        <w:rPr>
          <w:rFonts w:ascii="Times New Roman" w:hAnsi="Times New Roman"/>
          <w:sz w:val="24"/>
          <w:szCs w:val="24"/>
        </w:rPr>
        <w:t xml:space="preserve"> prior knowledge of the effects covered</w:t>
      </w:r>
      <w:r w:rsidR="004B1C8F">
        <w:rPr>
          <w:rFonts w:ascii="Times New Roman" w:hAnsi="Times New Roman"/>
          <w:sz w:val="24"/>
          <w:szCs w:val="24"/>
        </w:rPr>
        <w:t xml:space="preserve">. </w:t>
      </w:r>
      <w:r w:rsidR="007B2E38">
        <w:rPr>
          <w:rFonts w:ascii="Times New Roman" w:hAnsi="Times New Roman"/>
          <w:sz w:val="24"/>
          <w:szCs w:val="24"/>
        </w:rPr>
        <w:t>To address this, i</w:t>
      </w:r>
      <w:r w:rsidR="000E0F46">
        <w:rPr>
          <w:rFonts w:ascii="Times New Roman" w:hAnsi="Times New Roman"/>
          <w:sz w:val="24"/>
          <w:szCs w:val="24"/>
        </w:rPr>
        <w:t xml:space="preserve">n </w:t>
      </w:r>
      <w:r w:rsidR="00D15294">
        <w:rPr>
          <w:rFonts w:ascii="Times New Roman" w:hAnsi="Times New Roman"/>
          <w:sz w:val="24"/>
          <w:szCs w:val="24"/>
        </w:rPr>
        <w:t>S</w:t>
      </w:r>
      <w:r w:rsidR="000E0F46">
        <w:rPr>
          <w:rFonts w:ascii="Times New Roman" w:hAnsi="Times New Roman"/>
          <w:sz w:val="24"/>
          <w:szCs w:val="24"/>
        </w:rPr>
        <w:t>tudy 2</w:t>
      </w:r>
      <w:r w:rsidR="007B2E38">
        <w:rPr>
          <w:rFonts w:ascii="Times New Roman" w:hAnsi="Times New Roman"/>
          <w:sz w:val="24"/>
          <w:szCs w:val="24"/>
        </w:rPr>
        <w:t>,</w:t>
      </w:r>
      <w:r w:rsidR="000E0F46">
        <w:rPr>
          <w:rFonts w:ascii="Times New Roman" w:hAnsi="Times New Roman"/>
          <w:sz w:val="24"/>
          <w:szCs w:val="24"/>
        </w:rPr>
        <w:t xml:space="preserve"> w</w:t>
      </w:r>
      <w:r w:rsidR="008106CC">
        <w:rPr>
          <w:rFonts w:ascii="Times New Roman" w:hAnsi="Times New Roman"/>
          <w:sz w:val="24"/>
          <w:szCs w:val="24"/>
        </w:rPr>
        <w:t>e explore</w:t>
      </w:r>
      <w:r w:rsidR="00570670">
        <w:rPr>
          <w:rFonts w:ascii="Times New Roman" w:hAnsi="Times New Roman"/>
          <w:sz w:val="24"/>
          <w:szCs w:val="24"/>
        </w:rPr>
        <w:t xml:space="preserve"> </w:t>
      </w:r>
      <w:r w:rsidR="004B1C8F">
        <w:rPr>
          <w:rFonts w:ascii="Times New Roman" w:hAnsi="Times New Roman"/>
          <w:sz w:val="24"/>
          <w:szCs w:val="24"/>
        </w:rPr>
        <w:t>laypeople’s knowledge about findings taught in psychology.</w:t>
      </w:r>
      <w:r w:rsidR="008106CC">
        <w:rPr>
          <w:rFonts w:ascii="Times New Roman" w:hAnsi="Times New Roman"/>
          <w:sz w:val="24"/>
          <w:szCs w:val="24"/>
        </w:rPr>
        <w:t xml:space="preserve"> </w:t>
      </w:r>
      <w:r w:rsidR="00C634B7">
        <w:rPr>
          <w:rFonts w:ascii="Times New Roman" w:hAnsi="Times New Roman"/>
          <w:sz w:val="24"/>
          <w:szCs w:val="24"/>
        </w:rPr>
        <w:t xml:space="preserve">We </w:t>
      </w:r>
      <w:r w:rsidR="00581640">
        <w:rPr>
          <w:rFonts w:ascii="Times New Roman" w:hAnsi="Times New Roman"/>
          <w:sz w:val="24"/>
          <w:szCs w:val="24"/>
        </w:rPr>
        <w:t xml:space="preserve">then use these findings  to </w:t>
      </w:r>
      <w:r w:rsidR="00C634B7">
        <w:rPr>
          <w:rFonts w:ascii="Times New Roman" w:hAnsi="Times New Roman"/>
          <w:sz w:val="24"/>
          <w:szCs w:val="24"/>
        </w:rPr>
        <w:t xml:space="preserve">discuss </w:t>
      </w:r>
      <w:r w:rsidR="004009EC">
        <w:rPr>
          <w:rFonts w:ascii="Times New Roman" w:hAnsi="Times New Roman"/>
          <w:sz w:val="24"/>
          <w:szCs w:val="24"/>
        </w:rPr>
        <w:t xml:space="preserve">the usefulness </w:t>
      </w:r>
      <w:r w:rsidR="004B1C8F">
        <w:rPr>
          <w:rFonts w:ascii="Times New Roman" w:hAnsi="Times New Roman"/>
          <w:sz w:val="24"/>
          <w:szCs w:val="24"/>
        </w:rPr>
        <w:t xml:space="preserve">of </w:t>
      </w:r>
      <w:r w:rsidR="004009EC">
        <w:rPr>
          <w:rFonts w:ascii="Times New Roman" w:hAnsi="Times New Roman"/>
          <w:sz w:val="24"/>
          <w:szCs w:val="24"/>
        </w:rPr>
        <w:t xml:space="preserve">various strategies </w:t>
      </w:r>
      <w:r w:rsidR="004B1C8F">
        <w:rPr>
          <w:rFonts w:ascii="Times New Roman" w:hAnsi="Times New Roman"/>
          <w:sz w:val="24"/>
          <w:szCs w:val="24"/>
        </w:rPr>
        <w:t xml:space="preserve">for communicating the magnitude of the effects </w:t>
      </w:r>
      <w:r w:rsidR="00570670">
        <w:rPr>
          <w:rFonts w:ascii="Times New Roman" w:hAnsi="Times New Roman"/>
          <w:sz w:val="24"/>
          <w:szCs w:val="24"/>
        </w:rPr>
        <w:t>taught</w:t>
      </w:r>
      <w:r w:rsidR="004B1C8F">
        <w:rPr>
          <w:rFonts w:ascii="Times New Roman" w:hAnsi="Times New Roman"/>
          <w:sz w:val="24"/>
          <w:szCs w:val="24"/>
        </w:rPr>
        <w:t xml:space="preserve"> in psychology</w:t>
      </w:r>
      <w:r w:rsidR="004B1C8F" w:rsidDel="004B1C8F">
        <w:rPr>
          <w:rFonts w:ascii="Times New Roman" w:hAnsi="Times New Roman"/>
          <w:sz w:val="24"/>
          <w:szCs w:val="24"/>
        </w:rPr>
        <w:t xml:space="preserve"> </w:t>
      </w:r>
      <w:r w:rsidR="00C634B7">
        <w:rPr>
          <w:rFonts w:ascii="Times New Roman" w:hAnsi="Times New Roman"/>
          <w:sz w:val="24"/>
          <w:szCs w:val="24"/>
        </w:rPr>
        <w:t xml:space="preserve">. </w:t>
      </w:r>
    </w:p>
    <w:p w14:paraId="69FC3C9A" w14:textId="434C266F" w:rsidR="00CA2A1D" w:rsidRDefault="00E965EB" w:rsidP="006B253C">
      <w:pPr>
        <w:spacing w:after="0" w:line="480" w:lineRule="auto"/>
        <w:ind w:firstLine="720"/>
        <w:rPr>
          <w:rFonts w:ascii="Times New Roman" w:hAnsi="Times New Roman"/>
          <w:sz w:val="24"/>
          <w:szCs w:val="24"/>
        </w:rPr>
      </w:pPr>
      <w:r w:rsidRPr="00E965EB">
        <w:rPr>
          <w:rFonts w:ascii="Times New Roman" w:hAnsi="Times New Roman"/>
          <w:sz w:val="24"/>
          <w:szCs w:val="24"/>
        </w:rPr>
        <w:t xml:space="preserve"> </w:t>
      </w:r>
      <w:r>
        <w:rPr>
          <w:rFonts w:ascii="Times New Roman" w:hAnsi="Times New Roman"/>
          <w:sz w:val="24"/>
          <w:szCs w:val="24"/>
        </w:rPr>
        <w:t>Null-hypothesis significance testing (NHST) has dominated d</w:t>
      </w:r>
      <w:r w:rsidR="00F82AA4">
        <w:rPr>
          <w:rFonts w:ascii="Times New Roman" w:hAnsi="Times New Roman"/>
          <w:sz w:val="24"/>
          <w:szCs w:val="24"/>
        </w:rPr>
        <w:t>ata analysis in psychology</w:t>
      </w:r>
      <w:r w:rsidR="00354746">
        <w:rPr>
          <w:rFonts w:ascii="Times New Roman" w:hAnsi="Times New Roman"/>
          <w:sz w:val="24"/>
          <w:szCs w:val="24"/>
        </w:rPr>
        <w:t xml:space="preserve"> </w:t>
      </w:r>
      <w:r w:rsidR="00C72D4F">
        <w:rPr>
          <w:rFonts w:ascii="Times New Roman" w:hAnsi="Times New Roman"/>
          <w:sz w:val="24"/>
          <w:szCs w:val="24"/>
        </w:rPr>
        <w:t>since the 1950’s</w:t>
      </w:r>
      <w:r w:rsidR="001C2C18">
        <w:rPr>
          <w:rFonts w:ascii="Times New Roman" w:hAnsi="Times New Roman"/>
          <w:sz w:val="24"/>
          <w:szCs w:val="24"/>
        </w:rPr>
        <w:t xml:space="preserve"> (</w:t>
      </w:r>
      <w:r w:rsidR="0064596D">
        <w:rPr>
          <w:rFonts w:ascii="Times New Roman" w:hAnsi="Times New Roman"/>
          <w:sz w:val="24"/>
          <w:szCs w:val="24"/>
        </w:rPr>
        <w:t>Fritz, Morris</w:t>
      </w:r>
      <w:r w:rsidR="00115914">
        <w:rPr>
          <w:rFonts w:ascii="Times New Roman" w:hAnsi="Times New Roman"/>
          <w:sz w:val="24"/>
          <w:szCs w:val="24"/>
        </w:rPr>
        <w:t>,</w:t>
      </w:r>
      <w:r w:rsidR="0064596D">
        <w:rPr>
          <w:rFonts w:ascii="Times New Roman" w:hAnsi="Times New Roman"/>
          <w:sz w:val="24"/>
          <w:szCs w:val="24"/>
        </w:rPr>
        <w:t xml:space="preserve"> &amp; Richler, 2012</w:t>
      </w:r>
      <w:r w:rsidR="001C2C18">
        <w:rPr>
          <w:rFonts w:ascii="Times New Roman" w:hAnsi="Times New Roman"/>
          <w:sz w:val="24"/>
          <w:szCs w:val="24"/>
        </w:rPr>
        <w:t>)</w:t>
      </w:r>
      <w:r w:rsidR="00C72D4F">
        <w:rPr>
          <w:rFonts w:ascii="Times New Roman" w:hAnsi="Times New Roman"/>
          <w:sz w:val="24"/>
          <w:szCs w:val="24"/>
        </w:rPr>
        <w:t>.</w:t>
      </w:r>
      <w:r w:rsidR="001C2C18">
        <w:rPr>
          <w:rFonts w:ascii="Times New Roman" w:hAnsi="Times New Roman"/>
          <w:sz w:val="24"/>
          <w:szCs w:val="24"/>
        </w:rPr>
        <w:t xml:space="preserve"> NHST seeks to </w:t>
      </w:r>
      <w:r w:rsidR="00F82AA4">
        <w:rPr>
          <w:rFonts w:ascii="Times New Roman" w:hAnsi="Times New Roman"/>
          <w:sz w:val="24"/>
          <w:szCs w:val="24"/>
        </w:rPr>
        <w:t>show</w:t>
      </w:r>
      <w:r w:rsidR="001C2C18">
        <w:rPr>
          <w:rFonts w:ascii="Times New Roman" w:hAnsi="Times New Roman"/>
          <w:sz w:val="24"/>
          <w:szCs w:val="24"/>
        </w:rPr>
        <w:t xml:space="preserve"> that </w:t>
      </w:r>
      <w:r w:rsidR="00F82AA4">
        <w:rPr>
          <w:rFonts w:ascii="Times New Roman" w:hAnsi="Times New Roman"/>
          <w:sz w:val="24"/>
          <w:szCs w:val="24"/>
        </w:rPr>
        <w:t>an</w:t>
      </w:r>
      <w:r w:rsidR="001C2C18">
        <w:rPr>
          <w:rFonts w:ascii="Times New Roman" w:hAnsi="Times New Roman"/>
          <w:sz w:val="24"/>
          <w:szCs w:val="24"/>
        </w:rPr>
        <w:t xml:space="preserve"> observed (or a more extreme) sample effect </w:t>
      </w:r>
      <w:r w:rsidR="00F82AA4">
        <w:rPr>
          <w:rFonts w:ascii="Times New Roman" w:hAnsi="Times New Roman"/>
          <w:sz w:val="24"/>
          <w:szCs w:val="24"/>
        </w:rPr>
        <w:t xml:space="preserve">(a </w:t>
      </w:r>
      <w:r w:rsidR="001C2C18">
        <w:rPr>
          <w:rFonts w:ascii="Times New Roman" w:hAnsi="Times New Roman"/>
          <w:sz w:val="24"/>
          <w:szCs w:val="24"/>
        </w:rPr>
        <w:t xml:space="preserve">difference between </w:t>
      </w:r>
      <w:r w:rsidR="00F82AA4">
        <w:rPr>
          <w:rFonts w:ascii="Times New Roman" w:hAnsi="Times New Roman"/>
          <w:sz w:val="24"/>
          <w:szCs w:val="24"/>
        </w:rPr>
        <w:t>group</w:t>
      </w:r>
      <w:r w:rsidR="001C2C18">
        <w:rPr>
          <w:rFonts w:ascii="Times New Roman" w:hAnsi="Times New Roman"/>
          <w:sz w:val="24"/>
          <w:szCs w:val="24"/>
        </w:rPr>
        <w:t xml:space="preserve"> means, a correlation</w:t>
      </w:r>
      <w:r w:rsidR="00F82AA4">
        <w:rPr>
          <w:rFonts w:ascii="Times New Roman" w:hAnsi="Times New Roman"/>
          <w:sz w:val="24"/>
          <w:szCs w:val="24"/>
        </w:rPr>
        <w:t>, etc.)</w:t>
      </w:r>
      <w:r w:rsidR="001C2C18">
        <w:rPr>
          <w:rFonts w:ascii="Times New Roman" w:hAnsi="Times New Roman"/>
          <w:sz w:val="24"/>
          <w:szCs w:val="24"/>
        </w:rPr>
        <w:t xml:space="preserve"> would be unlikely if the true </w:t>
      </w:r>
      <w:r w:rsidR="00F82AA4">
        <w:rPr>
          <w:rFonts w:ascii="Times New Roman" w:hAnsi="Times New Roman"/>
          <w:sz w:val="24"/>
          <w:szCs w:val="24"/>
        </w:rPr>
        <w:t xml:space="preserve">population </w:t>
      </w:r>
      <w:r w:rsidR="001C2C18">
        <w:rPr>
          <w:rFonts w:ascii="Times New Roman" w:hAnsi="Times New Roman"/>
          <w:sz w:val="24"/>
          <w:szCs w:val="24"/>
        </w:rPr>
        <w:t xml:space="preserve">effect was zero. </w:t>
      </w:r>
      <w:r w:rsidR="00205747">
        <w:rPr>
          <w:rFonts w:ascii="Times New Roman" w:hAnsi="Times New Roman"/>
          <w:sz w:val="24"/>
          <w:szCs w:val="24"/>
        </w:rPr>
        <w:t xml:space="preserve">For a long time, critics have </w:t>
      </w:r>
      <w:r w:rsidR="00835557">
        <w:rPr>
          <w:rFonts w:ascii="Times New Roman" w:hAnsi="Times New Roman"/>
          <w:sz w:val="24"/>
          <w:szCs w:val="24"/>
        </w:rPr>
        <w:t>stress</w:t>
      </w:r>
      <w:r w:rsidR="00205747">
        <w:rPr>
          <w:rFonts w:ascii="Times New Roman" w:hAnsi="Times New Roman"/>
          <w:sz w:val="24"/>
          <w:szCs w:val="24"/>
        </w:rPr>
        <w:t>ed</w:t>
      </w:r>
      <w:r w:rsidR="00835557">
        <w:rPr>
          <w:rFonts w:ascii="Times New Roman" w:hAnsi="Times New Roman"/>
          <w:sz w:val="24"/>
          <w:szCs w:val="24"/>
        </w:rPr>
        <w:t xml:space="preserve"> </w:t>
      </w:r>
      <w:r w:rsidR="006D1946">
        <w:rPr>
          <w:rFonts w:ascii="Times New Roman" w:hAnsi="Times New Roman"/>
          <w:sz w:val="24"/>
          <w:szCs w:val="24"/>
        </w:rPr>
        <w:t xml:space="preserve">that overreliance on NHST in </w:t>
      </w:r>
      <w:r w:rsidR="00354746">
        <w:rPr>
          <w:rFonts w:ascii="Times New Roman" w:hAnsi="Times New Roman"/>
          <w:sz w:val="24"/>
          <w:szCs w:val="24"/>
        </w:rPr>
        <w:t xml:space="preserve">the analysis and interpretation of </w:t>
      </w:r>
      <w:r w:rsidR="008923E2">
        <w:rPr>
          <w:rFonts w:ascii="Times New Roman" w:hAnsi="Times New Roman"/>
          <w:sz w:val="24"/>
          <w:szCs w:val="24"/>
        </w:rPr>
        <w:t>data</w:t>
      </w:r>
      <w:r w:rsidR="00CF0BDB">
        <w:rPr>
          <w:rFonts w:ascii="Times New Roman" w:hAnsi="Times New Roman"/>
          <w:sz w:val="24"/>
          <w:szCs w:val="24"/>
        </w:rPr>
        <w:t xml:space="preserve"> </w:t>
      </w:r>
      <w:r w:rsidR="006D1946">
        <w:rPr>
          <w:rFonts w:ascii="Times New Roman" w:hAnsi="Times New Roman"/>
          <w:sz w:val="24"/>
          <w:szCs w:val="24"/>
        </w:rPr>
        <w:t>invites trouble</w:t>
      </w:r>
      <w:r w:rsidR="00A23138">
        <w:rPr>
          <w:rFonts w:ascii="Times New Roman" w:hAnsi="Times New Roman"/>
          <w:sz w:val="24"/>
          <w:szCs w:val="24"/>
        </w:rPr>
        <w:t>.</w:t>
      </w:r>
      <w:r w:rsidR="00C72D4F">
        <w:rPr>
          <w:rFonts w:ascii="Times New Roman" w:hAnsi="Times New Roman"/>
          <w:sz w:val="24"/>
          <w:szCs w:val="24"/>
        </w:rPr>
        <w:t xml:space="preserve"> </w:t>
      </w:r>
      <w:r w:rsidR="00BC47D2">
        <w:rPr>
          <w:rFonts w:ascii="Times New Roman" w:hAnsi="Times New Roman"/>
          <w:sz w:val="24"/>
          <w:szCs w:val="24"/>
        </w:rPr>
        <w:t>For example</w:t>
      </w:r>
      <w:r w:rsidR="00742692">
        <w:rPr>
          <w:rFonts w:ascii="Times New Roman" w:hAnsi="Times New Roman"/>
          <w:sz w:val="24"/>
          <w:szCs w:val="24"/>
        </w:rPr>
        <w:t>, a</w:t>
      </w:r>
      <w:r w:rsidR="000C06E8">
        <w:rPr>
          <w:rFonts w:ascii="Times New Roman" w:hAnsi="Times New Roman"/>
          <w:sz w:val="24"/>
          <w:szCs w:val="24"/>
        </w:rPr>
        <w:t xml:space="preserve"> focus</w:t>
      </w:r>
      <w:r w:rsidR="008F5B77">
        <w:rPr>
          <w:rFonts w:ascii="Times New Roman" w:hAnsi="Times New Roman"/>
          <w:sz w:val="24"/>
          <w:szCs w:val="24"/>
        </w:rPr>
        <w:t xml:space="preserve"> on </w:t>
      </w:r>
      <w:r w:rsidR="008F5B77" w:rsidRPr="008F5B77">
        <w:rPr>
          <w:rFonts w:ascii="Times New Roman" w:hAnsi="Times New Roman"/>
          <w:i/>
          <w:sz w:val="24"/>
          <w:szCs w:val="24"/>
        </w:rPr>
        <w:t>p</w:t>
      </w:r>
      <w:r w:rsidR="008F5B77">
        <w:rPr>
          <w:rFonts w:ascii="Times New Roman" w:hAnsi="Times New Roman"/>
          <w:sz w:val="24"/>
          <w:szCs w:val="24"/>
        </w:rPr>
        <w:t xml:space="preserve">-values makes meaningful comparisons </w:t>
      </w:r>
      <w:r w:rsidR="00742692">
        <w:rPr>
          <w:rFonts w:ascii="Times New Roman" w:hAnsi="Times New Roman"/>
          <w:sz w:val="24"/>
          <w:szCs w:val="24"/>
        </w:rPr>
        <w:t xml:space="preserve">of results </w:t>
      </w:r>
      <w:r w:rsidR="008F5B77">
        <w:rPr>
          <w:rFonts w:ascii="Times New Roman" w:hAnsi="Times New Roman"/>
          <w:sz w:val="24"/>
          <w:szCs w:val="24"/>
        </w:rPr>
        <w:t>across studies next to impossible (</w:t>
      </w:r>
      <w:r w:rsidR="00862F43">
        <w:rPr>
          <w:rFonts w:ascii="Times New Roman" w:hAnsi="Times New Roman"/>
          <w:sz w:val="24"/>
          <w:szCs w:val="24"/>
        </w:rPr>
        <w:t>Hunter, 1997</w:t>
      </w:r>
      <w:r w:rsidR="00C02527">
        <w:rPr>
          <w:rFonts w:ascii="Times New Roman" w:hAnsi="Times New Roman"/>
          <w:sz w:val="24"/>
          <w:szCs w:val="24"/>
        </w:rPr>
        <w:t>; Schmidt, 1992</w:t>
      </w:r>
      <w:r w:rsidR="008F5B77">
        <w:rPr>
          <w:rFonts w:ascii="Times New Roman" w:hAnsi="Times New Roman"/>
          <w:sz w:val="24"/>
          <w:szCs w:val="24"/>
        </w:rPr>
        <w:t>)</w:t>
      </w:r>
      <w:r w:rsidR="00B14479">
        <w:rPr>
          <w:rFonts w:ascii="Times New Roman" w:hAnsi="Times New Roman"/>
          <w:sz w:val="24"/>
          <w:szCs w:val="24"/>
        </w:rPr>
        <w:t>.</w:t>
      </w:r>
      <w:r w:rsidR="006B18B1">
        <w:rPr>
          <w:rFonts w:ascii="Times New Roman" w:hAnsi="Times New Roman"/>
          <w:sz w:val="24"/>
          <w:szCs w:val="24"/>
        </w:rPr>
        <w:t xml:space="preserve"> </w:t>
      </w:r>
      <w:r w:rsidR="00742692">
        <w:rPr>
          <w:rFonts w:ascii="Times New Roman" w:hAnsi="Times New Roman"/>
          <w:sz w:val="24"/>
          <w:szCs w:val="24"/>
        </w:rPr>
        <w:t>Also</w:t>
      </w:r>
      <w:r w:rsidR="00B14479">
        <w:rPr>
          <w:rFonts w:ascii="Times New Roman" w:hAnsi="Times New Roman"/>
          <w:sz w:val="24"/>
          <w:szCs w:val="24"/>
        </w:rPr>
        <w:t xml:space="preserve">, </w:t>
      </w:r>
      <w:r w:rsidR="000C28B4">
        <w:rPr>
          <w:rFonts w:ascii="Times New Roman" w:hAnsi="Times New Roman"/>
          <w:sz w:val="24"/>
          <w:szCs w:val="24"/>
        </w:rPr>
        <w:t xml:space="preserve">NHST </w:t>
      </w:r>
      <w:r w:rsidR="00092600">
        <w:rPr>
          <w:rFonts w:ascii="Times New Roman" w:hAnsi="Times New Roman"/>
          <w:sz w:val="24"/>
          <w:szCs w:val="24"/>
        </w:rPr>
        <w:t xml:space="preserve">uses </w:t>
      </w:r>
      <w:r w:rsidR="000C28B4">
        <w:rPr>
          <w:rFonts w:ascii="Times New Roman" w:hAnsi="Times New Roman"/>
          <w:sz w:val="24"/>
          <w:szCs w:val="24"/>
        </w:rPr>
        <w:t xml:space="preserve">the data to challenge the </w:t>
      </w:r>
      <w:r w:rsidR="006B18B1">
        <w:rPr>
          <w:rFonts w:ascii="Times New Roman" w:hAnsi="Times New Roman"/>
          <w:sz w:val="24"/>
          <w:szCs w:val="24"/>
        </w:rPr>
        <w:t>null-hypothesis</w:t>
      </w:r>
      <w:r w:rsidR="000C28B4">
        <w:rPr>
          <w:rFonts w:ascii="Times New Roman" w:hAnsi="Times New Roman"/>
          <w:sz w:val="24"/>
          <w:szCs w:val="24"/>
        </w:rPr>
        <w:t>, which</w:t>
      </w:r>
      <w:r w:rsidR="006B18B1">
        <w:rPr>
          <w:rFonts w:ascii="Times New Roman" w:hAnsi="Times New Roman"/>
          <w:sz w:val="24"/>
          <w:szCs w:val="24"/>
        </w:rPr>
        <w:t xml:space="preserve"> </w:t>
      </w:r>
      <w:r w:rsidR="00B14479">
        <w:rPr>
          <w:rFonts w:ascii="Times New Roman" w:hAnsi="Times New Roman"/>
          <w:sz w:val="24"/>
          <w:szCs w:val="24"/>
        </w:rPr>
        <w:t xml:space="preserve">– in psychology – </w:t>
      </w:r>
      <w:r w:rsidR="006B18B1">
        <w:rPr>
          <w:rFonts w:ascii="Times New Roman" w:hAnsi="Times New Roman"/>
          <w:sz w:val="24"/>
          <w:szCs w:val="24"/>
        </w:rPr>
        <w:t xml:space="preserve">rarely </w:t>
      </w:r>
      <w:r w:rsidR="000C28B4">
        <w:rPr>
          <w:rFonts w:ascii="Times New Roman" w:hAnsi="Times New Roman"/>
          <w:sz w:val="24"/>
          <w:szCs w:val="24"/>
        </w:rPr>
        <w:t>reflects</w:t>
      </w:r>
      <w:r w:rsidR="006B18B1">
        <w:rPr>
          <w:rFonts w:ascii="Times New Roman" w:hAnsi="Times New Roman"/>
          <w:sz w:val="24"/>
          <w:szCs w:val="24"/>
        </w:rPr>
        <w:t xml:space="preserve"> the researcher’s hypothesis</w:t>
      </w:r>
      <w:r w:rsidR="000C28B4">
        <w:rPr>
          <w:rFonts w:ascii="Times New Roman" w:hAnsi="Times New Roman"/>
          <w:sz w:val="24"/>
          <w:szCs w:val="24"/>
        </w:rPr>
        <w:t xml:space="preserve">. The </w:t>
      </w:r>
      <w:r w:rsidR="000C28B4">
        <w:rPr>
          <w:rFonts w:ascii="Times New Roman" w:hAnsi="Times New Roman"/>
          <w:sz w:val="24"/>
          <w:szCs w:val="24"/>
        </w:rPr>
        <w:lastRenderedPageBreak/>
        <w:t>latter then remains unchallenged</w:t>
      </w:r>
      <w:r w:rsidR="005B29C1">
        <w:rPr>
          <w:rFonts w:ascii="Times New Roman" w:hAnsi="Times New Roman"/>
          <w:sz w:val="24"/>
          <w:szCs w:val="24"/>
        </w:rPr>
        <w:t xml:space="preserve"> by the data</w:t>
      </w:r>
      <w:r w:rsidR="000C28B4">
        <w:rPr>
          <w:rFonts w:ascii="Times New Roman" w:hAnsi="Times New Roman"/>
          <w:sz w:val="24"/>
          <w:szCs w:val="24"/>
        </w:rPr>
        <w:t>, and</w:t>
      </w:r>
      <w:r w:rsidR="006B18B1">
        <w:rPr>
          <w:rFonts w:ascii="Times New Roman" w:hAnsi="Times New Roman"/>
          <w:sz w:val="24"/>
          <w:szCs w:val="24"/>
        </w:rPr>
        <w:t xml:space="preserve"> </w:t>
      </w:r>
      <w:r w:rsidR="0034600D">
        <w:rPr>
          <w:rFonts w:ascii="Times New Roman" w:hAnsi="Times New Roman"/>
          <w:sz w:val="24"/>
          <w:szCs w:val="24"/>
        </w:rPr>
        <w:t xml:space="preserve">little </w:t>
      </w:r>
      <w:r w:rsidR="000C28B4">
        <w:rPr>
          <w:rFonts w:ascii="Times New Roman" w:hAnsi="Times New Roman"/>
          <w:sz w:val="24"/>
          <w:szCs w:val="24"/>
        </w:rPr>
        <w:t xml:space="preserve">insight is gained </w:t>
      </w:r>
      <w:r w:rsidR="006B18B1">
        <w:rPr>
          <w:rFonts w:ascii="Times New Roman" w:hAnsi="Times New Roman"/>
          <w:sz w:val="24"/>
          <w:szCs w:val="24"/>
        </w:rPr>
        <w:t xml:space="preserve">when </w:t>
      </w:r>
      <w:r w:rsidR="000C28B4">
        <w:rPr>
          <w:rFonts w:ascii="Times New Roman" w:hAnsi="Times New Roman"/>
          <w:sz w:val="24"/>
          <w:szCs w:val="24"/>
        </w:rPr>
        <w:t xml:space="preserve">the </w:t>
      </w:r>
      <w:r w:rsidR="0034600D">
        <w:rPr>
          <w:rFonts w:ascii="Times New Roman" w:hAnsi="Times New Roman"/>
          <w:sz w:val="24"/>
          <w:szCs w:val="24"/>
        </w:rPr>
        <w:t>(</w:t>
      </w:r>
      <w:r w:rsidR="006B18B1">
        <w:rPr>
          <w:rFonts w:ascii="Times New Roman" w:hAnsi="Times New Roman"/>
          <w:sz w:val="24"/>
          <w:szCs w:val="24"/>
        </w:rPr>
        <w:t>statistically significant</w:t>
      </w:r>
      <w:r w:rsidR="0034600D">
        <w:rPr>
          <w:rFonts w:ascii="Times New Roman" w:hAnsi="Times New Roman"/>
          <w:sz w:val="24"/>
          <w:szCs w:val="24"/>
        </w:rPr>
        <w:t>)</w:t>
      </w:r>
      <w:r w:rsidR="006B18B1">
        <w:rPr>
          <w:rFonts w:ascii="Times New Roman" w:hAnsi="Times New Roman"/>
          <w:sz w:val="24"/>
          <w:szCs w:val="24"/>
        </w:rPr>
        <w:t xml:space="preserve"> test rejects what seemed implausible in the first place</w:t>
      </w:r>
      <w:r w:rsidR="00424EEC">
        <w:rPr>
          <w:rFonts w:ascii="Times New Roman" w:hAnsi="Times New Roman"/>
          <w:sz w:val="24"/>
          <w:szCs w:val="24"/>
        </w:rPr>
        <w:t xml:space="preserve"> (Meehl, 1967</w:t>
      </w:r>
      <w:r w:rsidR="00B14479">
        <w:rPr>
          <w:rFonts w:ascii="Times New Roman" w:hAnsi="Times New Roman"/>
          <w:sz w:val="24"/>
          <w:szCs w:val="24"/>
        </w:rPr>
        <w:t>)</w:t>
      </w:r>
      <w:r w:rsidR="000C28B4">
        <w:rPr>
          <w:rFonts w:ascii="Times New Roman" w:hAnsi="Times New Roman"/>
          <w:sz w:val="24"/>
          <w:szCs w:val="24"/>
        </w:rPr>
        <w:t>.</w:t>
      </w:r>
      <w:r w:rsidR="00B14479">
        <w:rPr>
          <w:rFonts w:ascii="Times New Roman" w:hAnsi="Times New Roman"/>
          <w:sz w:val="24"/>
          <w:szCs w:val="24"/>
        </w:rPr>
        <w:t xml:space="preserve"> </w:t>
      </w:r>
      <w:r w:rsidR="00742692">
        <w:rPr>
          <w:rFonts w:ascii="Times New Roman" w:hAnsi="Times New Roman"/>
          <w:sz w:val="24"/>
          <w:szCs w:val="24"/>
        </w:rPr>
        <w:t>Moreover</w:t>
      </w:r>
      <w:r w:rsidR="00194EBD">
        <w:rPr>
          <w:rFonts w:ascii="Times New Roman" w:hAnsi="Times New Roman"/>
          <w:sz w:val="24"/>
          <w:szCs w:val="24"/>
        </w:rPr>
        <w:t xml:space="preserve">, NHST </w:t>
      </w:r>
      <w:r w:rsidR="0022669B">
        <w:rPr>
          <w:rFonts w:ascii="Times New Roman" w:hAnsi="Times New Roman"/>
          <w:sz w:val="24"/>
          <w:szCs w:val="24"/>
        </w:rPr>
        <w:t>mis</w:t>
      </w:r>
      <w:r w:rsidR="00194EBD">
        <w:rPr>
          <w:rFonts w:ascii="Times New Roman" w:hAnsi="Times New Roman"/>
          <w:sz w:val="24"/>
          <w:szCs w:val="24"/>
        </w:rPr>
        <w:t>leads researchers to neglect the strength of effects</w:t>
      </w:r>
      <w:r w:rsidR="00205747">
        <w:rPr>
          <w:rFonts w:ascii="Times New Roman" w:hAnsi="Times New Roman"/>
          <w:sz w:val="24"/>
          <w:szCs w:val="24"/>
        </w:rPr>
        <w:t xml:space="preserve"> (Tukey, 1991; Yates, 1951)</w:t>
      </w:r>
      <w:r w:rsidR="004D4079">
        <w:rPr>
          <w:rFonts w:ascii="Times New Roman" w:hAnsi="Times New Roman"/>
          <w:sz w:val="24"/>
          <w:szCs w:val="24"/>
        </w:rPr>
        <w:t xml:space="preserve">, which </w:t>
      </w:r>
      <w:r w:rsidR="00194EBD">
        <w:rPr>
          <w:rFonts w:ascii="Times New Roman" w:hAnsi="Times New Roman"/>
          <w:sz w:val="24"/>
          <w:szCs w:val="24"/>
        </w:rPr>
        <w:t>hinders both theoretical progress and judgements of practical usefulness (</w:t>
      </w:r>
      <w:r w:rsidR="00096B2B">
        <w:rPr>
          <w:rFonts w:ascii="Times New Roman" w:hAnsi="Times New Roman"/>
          <w:sz w:val="24"/>
          <w:szCs w:val="24"/>
        </w:rPr>
        <w:t xml:space="preserve">e.g. </w:t>
      </w:r>
      <w:r w:rsidR="00194EBD">
        <w:rPr>
          <w:rFonts w:ascii="Times New Roman" w:hAnsi="Times New Roman"/>
          <w:sz w:val="24"/>
          <w:szCs w:val="24"/>
        </w:rPr>
        <w:t xml:space="preserve">Cohen, 1994; Ferguson, 2009; </w:t>
      </w:r>
      <w:r w:rsidR="00194EBD" w:rsidRPr="008D3855">
        <w:rPr>
          <w:rFonts w:ascii="Times New Roman" w:hAnsi="Times New Roman"/>
          <w:sz w:val="24"/>
          <w:szCs w:val="24"/>
        </w:rPr>
        <w:t>Kirk</w:t>
      </w:r>
      <w:r w:rsidR="00194EBD">
        <w:rPr>
          <w:rFonts w:ascii="Times New Roman" w:hAnsi="Times New Roman"/>
          <w:sz w:val="24"/>
          <w:szCs w:val="24"/>
        </w:rPr>
        <w:t>, 1996</w:t>
      </w:r>
      <w:r w:rsidR="000B7B38">
        <w:rPr>
          <w:rFonts w:ascii="Times New Roman" w:hAnsi="Times New Roman"/>
          <w:sz w:val="24"/>
          <w:szCs w:val="24"/>
        </w:rPr>
        <w:t>; Meehl, 1978</w:t>
      </w:r>
      <w:r w:rsidR="00194EBD">
        <w:rPr>
          <w:rFonts w:ascii="Times New Roman" w:hAnsi="Times New Roman"/>
          <w:sz w:val="24"/>
          <w:szCs w:val="24"/>
        </w:rPr>
        <w:t>).</w:t>
      </w:r>
      <w:r w:rsidR="00897BF0">
        <w:rPr>
          <w:rFonts w:ascii="Times New Roman" w:hAnsi="Times New Roman"/>
          <w:sz w:val="24"/>
          <w:szCs w:val="24"/>
        </w:rPr>
        <w:t xml:space="preserve"> </w:t>
      </w:r>
    </w:p>
    <w:p w14:paraId="0CADDEBA" w14:textId="22D51A64" w:rsidR="00B3620C" w:rsidRDefault="007C75B5" w:rsidP="006B253C">
      <w:pPr>
        <w:spacing w:after="0" w:line="480" w:lineRule="auto"/>
        <w:ind w:firstLine="720"/>
        <w:rPr>
          <w:rFonts w:ascii="Times New Roman" w:hAnsi="Times New Roman"/>
          <w:sz w:val="24"/>
          <w:szCs w:val="24"/>
        </w:rPr>
      </w:pPr>
      <w:r>
        <w:rPr>
          <w:rFonts w:ascii="Times New Roman" w:hAnsi="Times New Roman"/>
          <w:sz w:val="24"/>
          <w:szCs w:val="24"/>
        </w:rPr>
        <w:t xml:space="preserve">In response to criticism of NHST, </w:t>
      </w:r>
      <w:r w:rsidR="00F53819">
        <w:rPr>
          <w:rFonts w:ascii="Times New Roman" w:hAnsi="Times New Roman"/>
          <w:sz w:val="24"/>
          <w:szCs w:val="24"/>
        </w:rPr>
        <w:t xml:space="preserve">the </w:t>
      </w:r>
      <w:r w:rsidRPr="00E9722B">
        <w:rPr>
          <w:rFonts w:ascii="Times New Roman" w:hAnsi="Times New Roman"/>
          <w:i/>
          <w:sz w:val="24"/>
          <w:szCs w:val="24"/>
        </w:rPr>
        <w:t>APA</w:t>
      </w:r>
      <w:r>
        <w:rPr>
          <w:rFonts w:ascii="Times New Roman" w:hAnsi="Times New Roman"/>
          <w:sz w:val="24"/>
          <w:szCs w:val="24"/>
        </w:rPr>
        <w:t xml:space="preserve"> </w:t>
      </w:r>
      <w:r w:rsidR="00F53819">
        <w:rPr>
          <w:rFonts w:ascii="Times New Roman" w:hAnsi="Times New Roman"/>
          <w:sz w:val="24"/>
          <w:szCs w:val="24"/>
        </w:rPr>
        <w:t>pushed for reform</w:t>
      </w:r>
      <w:r w:rsidR="0058753C">
        <w:rPr>
          <w:rFonts w:ascii="Times New Roman" w:hAnsi="Times New Roman"/>
          <w:sz w:val="24"/>
          <w:szCs w:val="24"/>
        </w:rPr>
        <w:t xml:space="preserve"> and</w:t>
      </w:r>
      <w:r w:rsidR="00F64A94">
        <w:rPr>
          <w:rFonts w:ascii="Times New Roman" w:hAnsi="Times New Roman"/>
          <w:sz w:val="24"/>
          <w:szCs w:val="24"/>
        </w:rPr>
        <w:t>,</w:t>
      </w:r>
      <w:r w:rsidR="0058753C">
        <w:rPr>
          <w:rFonts w:ascii="Times New Roman" w:hAnsi="Times New Roman"/>
          <w:sz w:val="24"/>
          <w:szCs w:val="24"/>
        </w:rPr>
        <w:t xml:space="preserve"> </w:t>
      </w:r>
      <w:r w:rsidR="00BE3CE1">
        <w:rPr>
          <w:rFonts w:ascii="Times New Roman" w:hAnsi="Times New Roman"/>
          <w:sz w:val="24"/>
          <w:szCs w:val="24"/>
        </w:rPr>
        <w:t>among the suggested remedies</w:t>
      </w:r>
      <w:r w:rsidR="00433EE6">
        <w:rPr>
          <w:rFonts w:ascii="Times New Roman" w:hAnsi="Times New Roman"/>
          <w:sz w:val="24"/>
          <w:szCs w:val="24"/>
        </w:rPr>
        <w:t>,</w:t>
      </w:r>
      <w:r w:rsidR="00BE3CE1">
        <w:rPr>
          <w:rFonts w:ascii="Times New Roman" w:hAnsi="Times New Roman"/>
          <w:sz w:val="24"/>
          <w:szCs w:val="24"/>
        </w:rPr>
        <w:t xml:space="preserve"> consideration </w:t>
      </w:r>
      <w:r w:rsidR="00CA2A1D">
        <w:rPr>
          <w:rFonts w:ascii="Times New Roman" w:hAnsi="Times New Roman"/>
          <w:sz w:val="24"/>
          <w:szCs w:val="24"/>
        </w:rPr>
        <w:t xml:space="preserve">of </w:t>
      </w:r>
      <w:r w:rsidR="00C902AA">
        <w:rPr>
          <w:rFonts w:ascii="Times New Roman" w:hAnsi="Times New Roman"/>
          <w:sz w:val="24"/>
          <w:szCs w:val="24"/>
        </w:rPr>
        <w:t xml:space="preserve">ESs </w:t>
      </w:r>
      <w:r w:rsidR="00CA2A1D">
        <w:rPr>
          <w:rFonts w:ascii="Times New Roman" w:hAnsi="Times New Roman"/>
          <w:sz w:val="24"/>
          <w:szCs w:val="24"/>
        </w:rPr>
        <w:t xml:space="preserve">takes a prominent place </w:t>
      </w:r>
      <w:r w:rsidR="00F53819">
        <w:rPr>
          <w:rFonts w:ascii="Times New Roman" w:hAnsi="Times New Roman"/>
          <w:sz w:val="24"/>
          <w:szCs w:val="24"/>
        </w:rPr>
        <w:t>(</w:t>
      </w:r>
      <w:r w:rsidR="00870C70" w:rsidRPr="00870C70">
        <w:rPr>
          <w:rFonts w:ascii="Times New Roman" w:hAnsi="Times New Roman"/>
          <w:sz w:val="24"/>
          <w:szCs w:val="24"/>
        </w:rPr>
        <w:t>Appelbaum et al., 2018</w:t>
      </w:r>
      <w:r w:rsidR="00870C70">
        <w:rPr>
          <w:rFonts w:ascii="Times New Roman" w:hAnsi="Times New Roman"/>
          <w:sz w:val="24"/>
          <w:szCs w:val="24"/>
        </w:rPr>
        <w:t xml:space="preserve">; </w:t>
      </w:r>
      <w:r w:rsidR="00F53819">
        <w:rPr>
          <w:rFonts w:ascii="Times New Roman" w:hAnsi="Times New Roman"/>
          <w:sz w:val="24"/>
          <w:szCs w:val="24"/>
        </w:rPr>
        <w:t xml:space="preserve">Wilkinson </w:t>
      </w:r>
      <w:r w:rsidR="002A4253">
        <w:rPr>
          <w:rFonts w:ascii="Times New Roman" w:hAnsi="Times New Roman"/>
          <w:sz w:val="24"/>
          <w:szCs w:val="24"/>
        </w:rPr>
        <w:t>&amp; Task Force on Statistical Inference</w:t>
      </w:r>
      <w:r w:rsidR="00F53819">
        <w:rPr>
          <w:rFonts w:ascii="Times New Roman" w:hAnsi="Times New Roman"/>
          <w:sz w:val="24"/>
          <w:szCs w:val="24"/>
        </w:rPr>
        <w:t>, 1999)</w:t>
      </w:r>
      <w:r w:rsidR="00EB6342">
        <w:rPr>
          <w:rFonts w:ascii="Times New Roman" w:hAnsi="Times New Roman"/>
          <w:sz w:val="24"/>
          <w:szCs w:val="24"/>
        </w:rPr>
        <w:t>.</w:t>
      </w:r>
      <w:r w:rsidR="00A136FE">
        <w:rPr>
          <w:rFonts w:ascii="Times New Roman" w:hAnsi="Times New Roman"/>
          <w:sz w:val="24"/>
          <w:szCs w:val="24"/>
        </w:rPr>
        <w:t xml:space="preserve"> </w:t>
      </w:r>
      <w:r w:rsidR="00714FB8">
        <w:rPr>
          <w:rFonts w:ascii="Times New Roman" w:hAnsi="Times New Roman"/>
          <w:sz w:val="24"/>
          <w:szCs w:val="24"/>
        </w:rPr>
        <w:t>T</w:t>
      </w:r>
      <w:r w:rsidR="00E9722B">
        <w:rPr>
          <w:rFonts w:ascii="Times New Roman" w:hAnsi="Times New Roman"/>
          <w:sz w:val="24"/>
          <w:szCs w:val="24"/>
        </w:rPr>
        <w:t xml:space="preserve">he </w:t>
      </w:r>
      <w:r w:rsidR="00EB6342">
        <w:rPr>
          <w:rFonts w:ascii="Times New Roman" w:hAnsi="Times New Roman"/>
          <w:sz w:val="24"/>
          <w:szCs w:val="24"/>
        </w:rPr>
        <w:t xml:space="preserve">most recent edition of the </w:t>
      </w:r>
      <w:r w:rsidR="00EB6342" w:rsidRPr="00EB6342">
        <w:rPr>
          <w:rFonts w:ascii="Times New Roman" w:hAnsi="Times New Roman"/>
          <w:i/>
          <w:sz w:val="24"/>
          <w:szCs w:val="24"/>
        </w:rPr>
        <w:t>APA Publication Manual</w:t>
      </w:r>
      <w:r w:rsidR="00EB6342">
        <w:rPr>
          <w:rFonts w:ascii="Times New Roman" w:hAnsi="Times New Roman"/>
          <w:sz w:val="24"/>
          <w:szCs w:val="24"/>
        </w:rPr>
        <w:t xml:space="preserve"> (</w:t>
      </w:r>
      <w:r w:rsidR="00C447F4" w:rsidRPr="00633230">
        <w:rPr>
          <w:rFonts w:ascii="Times New Roman" w:hAnsi="Times New Roman"/>
          <w:sz w:val="24"/>
          <w:szCs w:val="24"/>
        </w:rPr>
        <w:t>American Psychological Association</w:t>
      </w:r>
      <w:r w:rsidR="00EB6342">
        <w:rPr>
          <w:rFonts w:ascii="Times New Roman" w:hAnsi="Times New Roman"/>
          <w:sz w:val="24"/>
          <w:szCs w:val="24"/>
        </w:rPr>
        <w:t xml:space="preserve">, 2010) stresses </w:t>
      </w:r>
      <w:r w:rsidR="00A136FE">
        <w:rPr>
          <w:rFonts w:ascii="Times New Roman" w:hAnsi="Times New Roman"/>
          <w:sz w:val="24"/>
          <w:szCs w:val="24"/>
        </w:rPr>
        <w:t>that</w:t>
      </w:r>
      <w:r w:rsidR="003713F8">
        <w:rPr>
          <w:rFonts w:ascii="Times New Roman" w:hAnsi="Times New Roman"/>
          <w:sz w:val="24"/>
          <w:szCs w:val="24"/>
        </w:rPr>
        <w:t>:</w:t>
      </w:r>
    </w:p>
    <w:p w14:paraId="054645F0" w14:textId="77777777" w:rsidR="00620559" w:rsidRDefault="00620559" w:rsidP="006B253C">
      <w:pPr>
        <w:spacing w:after="0" w:line="480" w:lineRule="auto"/>
        <w:ind w:firstLine="720"/>
        <w:rPr>
          <w:rFonts w:ascii="Times New Roman" w:hAnsi="Times New Roman"/>
          <w:sz w:val="24"/>
          <w:szCs w:val="24"/>
        </w:rPr>
      </w:pPr>
    </w:p>
    <w:p w14:paraId="3558587E" w14:textId="19715373" w:rsidR="00EB6342" w:rsidRDefault="00EB6342" w:rsidP="00C72D4F">
      <w:pPr>
        <w:spacing w:after="0" w:line="480" w:lineRule="auto"/>
        <w:rPr>
          <w:rFonts w:ascii="Times New Roman" w:hAnsi="Times New Roman"/>
          <w:sz w:val="24"/>
          <w:szCs w:val="24"/>
        </w:rPr>
      </w:pPr>
      <w:r>
        <w:rPr>
          <w:rFonts w:ascii="Times New Roman" w:hAnsi="Times New Roman"/>
          <w:sz w:val="24"/>
          <w:szCs w:val="24"/>
        </w:rPr>
        <w:tab/>
        <w:t>“</w:t>
      </w:r>
      <w:r w:rsidRPr="00EB6342">
        <w:rPr>
          <w:rFonts w:ascii="Times New Roman" w:hAnsi="Times New Roman"/>
          <w:sz w:val="24"/>
          <w:szCs w:val="24"/>
        </w:rPr>
        <w:t xml:space="preserve">NHST is but a starting point </w:t>
      </w:r>
      <w:r>
        <w:rPr>
          <w:rFonts w:ascii="Times New Roman" w:hAnsi="Times New Roman"/>
          <w:sz w:val="24"/>
          <w:szCs w:val="24"/>
        </w:rPr>
        <w:t xml:space="preserve">[for data analysis] … </w:t>
      </w:r>
      <w:r w:rsidRPr="00EB6342">
        <w:rPr>
          <w:rFonts w:ascii="Times New Roman" w:hAnsi="Times New Roman"/>
          <w:sz w:val="24"/>
          <w:szCs w:val="24"/>
        </w:rPr>
        <w:t>For the reader to appreciate the magnitude or importance of a study</w:t>
      </w:r>
      <w:r w:rsidR="006F4A3D">
        <w:rPr>
          <w:rFonts w:ascii="Times New Roman" w:hAnsi="Times New Roman"/>
          <w:sz w:val="24"/>
          <w:szCs w:val="24"/>
        </w:rPr>
        <w:t>’</w:t>
      </w:r>
      <w:r w:rsidRPr="00EB6342">
        <w:rPr>
          <w:rFonts w:ascii="Times New Roman" w:hAnsi="Times New Roman"/>
          <w:sz w:val="24"/>
          <w:szCs w:val="24"/>
        </w:rPr>
        <w:t>s findings, it</w:t>
      </w:r>
      <w:r>
        <w:rPr>
          <w:rFonts w:ascii="Times New Roman" w:hAnsi="Times New Roman"/>
          <w:sz w:val="24"/>
          <w:szCs w:val="24"/>
        </w:rPr>
        <w:t xml:space="preserve"> </w:t>
      </w:r>
      <w:r w:rsidRPr="00EB6342">
        <w:rPr>
          <w:rFonts w:ascii="Times New Roman" w:hAnsi="Times New Roman"/>
          <w:sz w:val="24"/>
          <w:szCs w:val="24"/>
        </w:rPr>
        <w:t>is almost always necessary to include some measure of eff</w:t>
      </w:r>
      <w:r>
        <w:rPr>
          <w:rFonts w:ascii="Times New Roman" w:hAnsi="Times New Roman"/>
          <w:sz w:val="24"/>
          <w:szCs w:val="24"/>
        </w:rPr>
        <w:t>ect size” (pp. 33-34).</w:t>
      </w:r>
    </w:p>
    <w:p w14:paraId="19479BCA" w14:textId="77777777" w:rsidR="00620559" w:rsidRDefault="00620559" w:rsidP="00EB6342">
      <w:pPr>
        <w:spacing w:after="0" w:line="480" w:lineRule="auto"/>
        <w:ind w:left="720"/>
        <w:rPr>
          <w:rFonts w:ascii="Times New Roman" w:hAnsi="Times New Roman"/>
          <w:sz w:val="24"/>
          <w:szCs w:val="24"/>
        </w:rPr>
      </w:pPr>
    </w:p>
    <w:p w14:paraId="3666F2EA" w14:textId="6D0D4CE0" w:rsidR="00826E4B" w:rsidRDefault="00E75ECD" w:rsidP="00714FB8">
      <w:pPr>
        <w:spacing w:after="0" w:line="480" w:lineRule="auto"/>
        <w:ind w:firstLine="720"/>
        <w:rPr>
          <w:rFonts w:ascii="Times New Roman" w:hAnsi="Times New Roman"/>
          <w:sz w:val="24"/>
          <w:szCs w:val="24"/>
        </w:rPr>
      </w:pPr>
      <w:r>
        <w:rPr>
          <w:rFonts w:ascii="Times New Roman" w:hAnsi="Times New Roman"/>
          <w:sz w:val="24"/>
          <w:szCs w:val="24"/>
        </w:rPr>
        <w:t xml:space="preserve"> </w:t>
      </w:r>
      <w:r w:rsidR="00685D3E">
        <w:rPr>
          <w:rFonts w:ascii="Times New Roman" w:hAnsi="Times New Roman"/>
          <w:sz w:val="24"/>
          <w:szCs w:val="24"/>
        </w:rPr>
        <w:t>A</w:t>
      </w:r>
      <w:r w:rsidR="00596C22">
        <w:rPr>
          <w:rFonts w:ascii="Times New Roman" w:hAnsi="Times New Roman"/>
          <w:sz w:val="24"/>
          <w:szCs w:val="24"/>
        </w:rPr>
        <w:t>n overview of 29 surveys</w:t>
      </w:r>
      <w:r w:rsidR="00213804">
        <w:rPr>
          <w:rFonts w:ascii="Times New Roman" w:hAnsi="Times New Roman"/>
          <w:sz w:val="24"/>
          <w:szCs w:val="24"/>
        </w:rPr>
        <w:t>,</w:t>
      </w:r>
      <w:r w:rsidR="00596C22">
        <w:rPr>
          <w:rFonts w:ascii="Times New Roman" w:hAnsi="Times New Roman"/>
          <w:sz w:val="24"/>
          <w:szCs w:val="24"/>
        </w:rPr>
        <w:t xml:space="preserve"> cover</w:t>
      </w:r>
      <w:r w:rsidR="00DA38BF">
        <w:rPr>
          <w:rFonts w:ascii="Times New Roman" w:hAnsi="Times New Roman"/>
          <w:sz w:val="24"/>
          <w:szCs w:val="24"/>
        </w:rPr>
        <w:t>ing</w:t>
      </w:r>
      <w:r w:rsidR="00596C22">
        <w:rPr>
          <w:rFonts w:ascii="Times New Roman" w:hAnsi="Times New Roman"/>
          <w:sz w:val="24"/>
          <w:szCs w:val="24"/>
        </w:rPr>
        <w:t xml:space="preserve"> the years 1990 to 2007</w:t>
      </w:r>
      <w:r w:rsidR="00213804">
        <w:rPr>
          <w:rFonts w:ascii="Times New Roman" w:hAnsi="Times New Roman"/>
          <w:sz w:val="24"/>
          <w:szCs w:val="24"/>
        </w:rPr>
        <w:t>,</w:t>
      </w:r>
      <w:r w:rsidR="00685D3E">
        <w:rPr>
          <w:rFonts w:ascii="Times New Roman" w:hAnsi="Times New Roman"/>
          <w:sz w:val="24"/>
          <w:szCs w:val="24"/>
        </w:rPr>
        <w:t xml:space="preserve"> found steady increases </w:t>
      </w:r>
      <w:r w:rsidR="00620CCC">
        <w:rPr>
          <w:rFonts w:ascii="Times New Roman" w:hAnsi="Times New Roman"/>
          <w:sz w:val="24"/>
          <w:szCs w:val="24"/>
        </w:rPr>
        <w:t>(</w:t>
      </w:r>
      <w:r w:rsidR="00F64A94">
        <w:rPr>
          <w:rFonts w:ascii="Times New Roman" w:hAnsi="Times New Roman"/>
          <w:sz w:val="24"/>
          <w:szCs w:val="24"/>
        </w:rPr>
        <w:t>~</w:t>
      </w:r>
      <w:r w:rsidR="00620CCC">
        <w:rPr>
          <w:rFonts w:ascii="Times New Roman" w:hAnsi="Times New Roman"/>
          <w:sz w:val="24"/>
          <w:szCs w:val="24"/>
        </w:rPr>
        <w:t xml:space="preserve">2% per year) </w:t>
      </w:r>
      <w:r w:rsidR="00685D3E">
        <w:rPr>
          <w:rFonts w:ascii="Times New Roman" w:hAnsi="Times New Roman"/>
          <w:sz w:val="24"/>
          <w:szCs w:val="24"/>
        </w:rPr>
        <w:t xml:space="preserve">in </w:t>
      </w:r>
      <w:r w:rsidR="00620CCC">
        <w:rPr>
          <w:rFonts w:ascii="Times New Roman" w:hAnsi="Times New Roman"/>
          <w:sz w:val="24"/>
          <w:szCs w:val="24"/>
        </w:rPr>
        <w:t xml:space="preserve">standardised </w:t>
      </w:r>
      <w:r w:rsidR="00685D3E">
        <w:rPr>
          <w:rFonts w:ascii="Times New Roman" w:hAnsi="Times New Roman"/>
          <w:sz w:val="24"/>
          <w:szCs w:val="24"/>
        </w:rPr>
        <w:t>ES reporting across a broad selection of psychology journals</w:t>
      </w:r>
      <w:r w:rsidR="000830F4">
        <w:rPr>
          <w:rFonts w:ascii="Times New Roman" w:hAnsi="Times New Roman"/>
          <w:sz w:val="24"/>
          <w:szCs w:val="24"/>
        </w:rPr>
        <w:t xml:space="preserve">, with </w:t>
      </w:r>
      <w:r w:rsidR="00A301D3">
        <w:rPr>
          <w:rFonts w:ascii="Times New Roman" w:hAnsi="Times New Roman"/>
          <w:sz w:val="24"/>
          <w:szCs w:val="24"/>
        </w:rPr>
        <w:t xml:space="preserve">most </w:t>
      </w:r>
      <w:r w:rsidR="000830F4">
        <w:rPr>
          <w:rFonts w:ascii="Times New Roman" w:hAnsi="Times New Roman"/>
          <w:sz w:val="24"/>
          <w:szCs w:val="24"/>
        </w:rPr>
        <w:t>papers reporting them from 2004 onwards</w:t>
      </w:r>
      <w:r w:rsidR="00685D3E">
        <w:rPr>
          <w:rFonts w:ascii="Times New Roman" w:hAnsi="Times New Roman"/>
          <w:sz w:val="24"/>
          <w:szCs w:val="24"/>
        </w:rPr>
        <w:t xml:space="preserve"> (Fritz </w:t>
      </w:r>
      <w:r w:rsidR="00563F99">
        <w:rPr>
          <w:rFonts w:ascii="Times New Roman" w:hAnsi="Times New Roman"/>
          <w:sz w:val="24"/>
          <w:szCs w:val="24"/>
        </w:rPr>
        <w:t>et al.</w:t>
      </w:r>
      <w:r w:rsidR="00563F99" w:rsidRPr="00563F99">
        <w:rPr>
          <w:rFonts w:ascii="Times New Roman" w:hAnsi="Times New Roman"/>
          <w:sz w:val="24"/>
          <w:szCs w:val="24"/>
        </w:rPr>
        <w:t xml:space="preserve">, </w:t>
      </w:r>
      <w:r w:rsidR="00685D3E">
        <w:rPr>
          <w:rFonts w:ascii="Times New Roman" w:hAnsi="Times New Roman"/>
          <w:sz w:val="24"/>
          <w:szCs w:val="24"/>
        </w:rPr>
        <w:t>2013)</w:t>
      </w:r>
      <w:r w:rsidR="00DA38BF">
        <w:rPr>
          <w:rFonts w:ascii="Times New Roman" w:hAnsi="Times New Roman"/>
          <w:sz w:val="24"/>
          <w:szCs w:val="24"/>
        </w:rPr>
        <w:t>.</w:t>
      </w:r>
      <w:r w:rsidR="00A50AA3">
        <w:rPr>
          <w:rFonts w:ascii="Times New Roman" w:hAnsi="Times New Roman"/>
          <w:sz w:val="24"/>
          <w:szCs w:val="24"/>
        </w:rPr>
        <w:t xml:space="preserve"> </w:t>
      </w:r>
      <w:r w:rsidR="000830F4">
        <w:rPr>
          <w:rFonts w:ascii="Times New Roman" w:hAnsi="Times New Roman"/>
          <w:sz w:val="24"/>
          <w:szCs w:val="24"/>
        </w:rPr>
        <w:t>Thus, p</w:t>
      </w:r>
      <w:r w:rsidR="009A02C3">
        <w:rPr>
          <w:rFonts w:ascii="Times New Roman" w:hAnsi="Times New Roman"/>
          <w:sz w:val="24"/>
          <w:szCs w:val="24"/>
        </w:rPr>
        <w:t xml:space="preserve">resumably in response to </w:t>
      </w:r>
      <w:r w:rsidR="000830F4">
        <w:rPr>
          <w:rFonts w:ascii="Times New Roman" w:hAnsi="Times New Roman"/>
          <w:sz w:val="24"/>
          <w:szCs w:val="24"/>
        </w:rPr>
        <w:t>reform efforts</w:t>
      </w:r>
      <w:r w:rsidR="00427F2A">
        <w:rPr>
          <w:rFonts w:ascii="Times New Roman" w:hAnsi="Times New Roman"/>
          <w:sz w:val="24"/>
          <w:szCs w:val="24"/>
        </w:rPr>
        <w:t>,</w:t>
      </w:r>
      <w:r w:rsidR="009A02C3">
        <w:rPr>
          <w:rFonts w:ascii="Times New Roman" w:hAnsi="Times New Roman"/>
          <w:sz w:val="24"/>
          <w:szCs w:val="24"/>
        </w:rPr>
        <w:t xml:space="preserve"> </w:t>
      </w:r>
      <w:r w:rsidR="00427F2A">
        <w:rPr>
          <w:rFonts w:ascii="Times New Roman" w:hAnsi="Times New Roman"/>
          <w:sz w:val="24"/>
          <w:szCs w:val="24"/>
        </w:rPr>
        <w:t xml:space="preserve">researchers increasingly </w:t>
      </w:r>
      <w:r w:rsidR="00E4689A">
        <w:rPr>
          <w:rFonts w:ascii="Times New Roman" w:hAnsi="Times New Roman"/>
          <w:sz w:val="24"/>
          <w:szCs w:val="24"/>
        </w:rPr>
        <w:t xml:space="preserve">go beyond </w:t>
      </w:r>
      <w:r w:rsidR="001527C2">
        <w:rPr>
          <w:rFonts w:ascii="Times New Roman" w:hAnsi="Times New Roman"/>
          <w:sz w:val="24"/>
          <w:szCs w:val="24"/>
        </w:rPr>
        <w:t>NHST’s</w:t>
      </w:r>
      <w:r w:rsidR="00E4689A">
        <w:rPr>
          <w:rFonts w:ascii="Times New Roman" w:hAnsi="Times New Roman"/>
          <w:sz w:val="24"/>
          <w:szCs w:val="24"/>
        </w:rPr>
        <w:t xml:space="preserve"> question ‘</w:t>
      </w:r>
      <w:r w:rsidR="00E4689A" w:rsidRPr="00E4689A">
        <w:rPr>
          <w:rFonts w:ascii="Times New Roman" w:hAnsi="Times New Roman"/>
          <w:i/>
          <w:sz w:val="24"/>
          <w:szCs w:val="24"/>
        </w:rPr>
        <w:t>Is there an effect?</w:t>
      </w:r>
      <w:r w:rsidR="00E4689A">
        <w:rPr>
          <w:rFonts w:ascii="Times New Roman" w:hAnsi="Times New Roman"/>
          <w:sz w:val="24"/>
          <w:szCs w:val="24"/>
        </w:rPr>
        <w:t xml:space="preserve">’, and </w:t>
      </w:r>
      <w:r w:rsidR="006D7AD7">
        <w:rPr>
          <w:rFonts w:ascii="Times New Roman" w:hAnsi="Times New Roman"/>
          <w:sz w:val="24"/>
          <w:szCs w:val="24"/>
        </w:rPr>
        <w:t xml:space="preserve">provide </w:t>
      </w:r>
      <w:r w:rsidR="009A02C3">
        <w:rPr>
          <w:rFonts w:ascii="Times New Roman" w:hAnsi="Times New Roman"/>
          <w:sz w:val="24"/>
          <w:szCs w:val="24"/>
        </w:rPr>
        <w:t xml:space="preserve">ESs </w:t>
      </w:r>
      <w:r w:rsidR="00620CCC">
        <w:rPr>
          <w:rFonts w:ascii="Times New Roman" w:hAnsi="Times New Roman"/>
          <w:sz w:val="24"/>
          <w:szCs w:val="24"/>
        </w:rPr>
        <w:t xml:space="preserve">to describe </w:t>
      </w:r>
      <w:r w:rsidR="005A0B1A">
        <w:rPr>
          <w:rFonts w:ascii="Times New Roman" w:hAnsi="Times New Roman"/>
          <w:sz w:val="24"/>
          <w:szCs w:val="24"/>
        </w:rPr>
        <w:t>its</w:t>
      </w:r>
      <w:r w:rsidR="00427F2A">
        <w:rPr>
          <w:rFonts w:ascii="Times New Roman" w:hAnsi="Times New Roman"/>
          <w:sz w:val="24"/>
          <w:szCs w:val="24"/>
        </w:rPr>
        <w:t xml:space="preserve"> </w:t>
      </w:r>
      <w:r w:rsidR="00620CCC">
        <w:rPr>
          <w:rFonts w:ascii="Times New Roman" w:hAnsi="Times New Roman"/>
          <w:sz w:val="24"/>
          <w:szCs w:val="24"/>
        </w:rPr>
        <w:t>magnitude</w:t>
      </w:r>
      <w:r w:rsidR="006D7AD7">
        <w:rPr>
          <w:rFonts w:ascii="Times New Roman" w:hAnsi="Times New Roman"/>
          <w:sz w:val="24"/>
          <w:szCs w:val="24"/>
        </w:rPr>
        <w:t xml:space="preserve">. </w:t>
      </w:r>
    </w:p>
    <w:p w14:paraId="246E7D35" w14:textId="03AA24CB" w:rsidR="003D61B4" w:rsidRDefault="00EA2333" w:rsidP="008D3855">
      <w:pPr>
        <w:spacing w:after="0" w:line="480" w:lineRule="auto"/>
        <w:rPr>
          <w:rFonts w:ascii="Times New Roman" w:hAnsi="Times New Roman"/>
          <w:sz w:val="24"/>
          <w:szCs w:val="24"/>
        </w:rPr>
      </w:pPr>
      <w:r>
        <w:rPr>
          <w:rFonts w:ascii="Times New Roman" w:hAnsi="Times New Roman"/>
          <w:sz w:val="24"/>
          <w:szCs w:val="24"/>
        </w:rPr>
        <w:tab/>
      </w:r>
      <w:r w:rsidR="00501DD9">
        <w:rPr>
          <w:rFonts w:ascii="Times New Roman" w:hAnsi="Times New Roman"/>
          <w:sz w:val="24"/>
          <w:szCs w:val="24"/>
        </w:rPr>
        <w:t xml:space="preserve">It seems obvious that </w:t>
      </w:r>
      <w:r w:rsidR="00E30DB7">
        <w:rPr>
          <w:rFonts w:ascii="Times New Roman" w:hAnsi="Times New Roman"/>
          <w:sz w:val="24"/>
          <w:szCs w:val="24"/>
        </w:rPr>
        <w:t>ES</w:t>
      </w:r>
      <w:r w:rsidR="00501DD9">
        <w:rPr>
          <w:rFonts w:ascii="Times New Roman" w:hAnsi="Times New Roman"/>
          <w:sz w:val="24"/>
          <w:szCs w:val="24"/>
        </w:rPr>
        <w:t xml:space="preserve"> also matters </w:t>
      </w:r>
      <w:r w:rsidR="003D61B4">
        <w:rPr>
          <w:rFonts w:ascii="Times New Roman" w:hAnsi="Times New Roman"/>
          <w:sz w:val="24"/>
          <w:szCs w:val="24"/>
        </w:rPr>
        <w:t xml:space="preserve">when students are taught about central findings </w:t>
      </w:r>
      <w:r w:rsidR="00501DD9">
        <w:rPr>
          <w:rFonts w:ascii="Times New Roman" w:hAnsi="Times New Roman"/>
          <w:sz w:val="24"/>
          <w:szCs w:val="24"/>
        </w:rPr>
        <w:t xml:space="preserve">in psychology. </w:t>
      </w:r>
      <w:r w:rsidR="007B2E38">
        <w:rPr>
          <w:rFonts w:ascii="Times New Roman" w:hAnsi="Times New Roman"/>
          <w:sz w:val="24"/>
          <w:szCs w:val="24"/>
        </w:rPr>
        <w:t>We refer again to</w:t>
      </w:r>
      <w:r w:rsidR="00501DD9">
        <w:rPr>
          <w:rFonts w:ascii="Times New Roman" w:hAnsi="Times New Roman"/>
          <w:sz w:val="24"/>
          <w:szCs w:val="24"/>
        </w:rPr>
        <w:t xml:space="preserve"> Asch’s famous conformity experiment (1956)</w:t>
      </w:r>
      <w:r w:rsidR="00AF56FE">
        <w:rPr>
          <w:rFonts w:ascii="Times New Roman" w:hAnsi="Times New Roman"/>
          <w:sz w:val="24"/>
          <w:szCs w:val="24"/>
        </w:rPr>
        <w:t xml:space="preserve">, where participants </w:t>
      </w:r>
      <w:r w:rsidR="00213804">
        <w:rPr>
          <w:rFonts w:ascii="Times New Roman" w:hAnsi="Times New Roman"/>
          <w:sz w:val="24"/>
          <w:szCs w:val="24"/>
        </w:rPr>
        <w:t>provided</w:t>
      </w:r>
      <w:r w:rsidR="00AF56FE">
        <w:rPr>
          <w:rFonts w:ascii="Times New Roman" w:hAnsi="Times New Roman"/>
          <w:sz w:val="24"/>
          <w:szCs w:val="24"/>
        </w:rPr>
        <w:t xml:space="preserve"> blatantly wrong perceptual judgements</w:t>
      </w:r>
      <w:r w:rsidR="00E30DB7" w:rsidRPr="00E30DB7">
        <w:rPr>
          <w:rFonts w:ascii="Times New Roman" w:hAnsi="Times New Roman"/>
          <w:sz w:val="24"/>
          <w:szCs w:val="24"/>
        </w:rPr>
        <w:t xml:space="preserve"> </w:t>
      </w:r>
      <w:r w:rsidR="00E30DB7">
        <w:rPr>
          <w:rFonts w:ascii="Times New Roman" w:hAnsi="Times New Roman"/>
          <w:sz w:val="24"/>
          <w:szCs w:val="24"/>
        </w:rPr>
        <w:t>in response to majority pressure</w:t>
      </w:r>
      <w:r w:rsidR="00AF56FE">
        <w:rPr>
          <w:rFonts w:ascii="Times New Roman" w:hAnsi="Times New Roman"/>
          <w:sz w:val="24"/>
          <w:szCs w:val="24"/>
        </w:rPr>
        <w:t xml:space="preserve">. </w:t>
      </w:r>
      <w:r w:rsidR="00A301D3">
        <w:rPr>
          <w:rFonts w:ascii="Times New Roman" w:hAnsi="Times New Roman"/>
          <w:sz w:val="24"/>
          <w:szCs w:val="24"/>
        </w:rPr>
        <w:t>Importantly,</w:t>
      </w:r>
      <w:r w:rsidR="00AF56FE">
        <w:rPr>
          <w:rFonts w:ascii="Times New Roman" w:hAnsi="Times New Roman"/>
          <w:sz w:val="24"/>
          <w:szCs w:val="24"/>
        </w:rPr>
        <w:t xml:space="preserve"> these errors occurred</w:t>
      </w:r>
      <w:r w:rsidR="00E251A7">
        <w:rPr>
          <w:rFonts w:ascii="Times New Roman" w:hAnsi="Times New Roman"/>
          <w:sz w:val="24"/>
          <w:szCs w:val="24"/>
        </w:rPr>
        <w:t xml:space="preserve"> </w:t>
      </w:r>
      <w:r w:rsidR="005C3C51" w:rsidRPr="00501DD9">
        <w:rPr>
          <w:rFonts w:ascii="Times New Roman" w:hAnsi="Times New Roman"/>
          <w:i/>
          <w:sz w:val="24"/>
          <w:szCs w:val="24"/>
        </w:rPr>
        <w:t>frequent</w:t>
      </w:r>
      <w:r w:rsidR="00AF56FE">
        <w:rPr>
          <w:rFonts w:ascii="Times New Roman" w:hAnsi="Times New Roman"/>
          <w:i/>
          <w:sz w:val="24"/>
          <w:szCs w:val="24"/>
        </w:rPr>
        <w:t>ly</w:t>
      </w:r>
      <w:r w:rsidR="005C3C51">
        <w:rPr>
          <w:rFonts w:ascii="Times New Roman" w:hAnsi="Times New Roman"/>
          <w:sz w:val="24"/>
          <w:szCs w:val="24"/>
        </w:rPr>
        <w:t xml:space="preserve"> </w:t>
      </w:r>
      <w:r w:rsidR="00501DD9">
        <w:rPr>
          <w:rFonts w:ascii="Times New Roman" w:hAnsi="Times New Roman"/>
          <w:sz w:val="24"/>
          <w:szCs w:val="24"/>
        </w:rPr>
        <w:t>(</w:t>
      </w:r>
      <w:r w:rsidR="00AF56FE">
        <w:rPr>
          <w:rFonts w:ascii="Times New Roman" w:hAnsi="Times New Roman"/>
          <w:sz w:val="24"/>
          <w:szCs w:val="24"/>
        </w:rPr>
        <w:t xml:space="preserve">experimental group </w:t>
      </w:r>
      <w:r w:rsidR="00C23B16">
        <w:rPr>
          <w:rFonts w:ascii="Times New Roman" w:hAnsi="Times New Roman"/>
          <w:sz w:val="24"/>
          <w:szCs w:val="24"/>
        </w:rPr>
        <w:t>37</w:t>
      </w:r>
      <w:r w:rsidR="00501DD9">
        <w:rPr>
          <w:rFonts w:ascii="Times New Roman" w:hAnsi="Times New Roman"/>
          <w:sz w:val="24"/>
          <w:szCs w:val="24"/>
        </w:rPr>
        <w:t>%</w:t>
      </w:r>
      <w:r w:rsidR="00AF56FE">
        <w:rPr>
          <w:rFonts w:ascii="Times New Roman" w:hAnsi="Times New Roman"/>
          <w:sz w:val="24"/>
          <w:szCs w:val="24"/>
        </w:rPr>
        <w:t xml:space="preserve"> vs. control group 5%</w:t>
      </w:r>
      <w:r w:rsidR="00501DD9">
        <w:rPr>
          <w:rFonts w:ascii="Times New Roman" w:hAnsi="Times New Roman"/>
          <w:sz w:val="24"/>
          <w:szCs w:val="24"/>
        </w:rPr>
        <w:t xml:space="preserve">), </w:t>
      </w:r>
      <w:r w:rsidR="00360FBC">
        <w:rPr>
          <w:rFonts w:ascii="Times New Roman" w:hAnsi="Times New Roman"/>
          <w:sz w:val="24"/>
          <w:szCs w:val="24"/>
        </w:rPr>
        <w:t xml:space="preserve">rather than as the occasional </w:t>
      </w:r>
      <w:r w:rsidR="00274678">
        <w:rPr>
          <w:rFonts w:ascii="Times New Roman" w:hAnsi="Times New Roman"/>
          <w:sz w:val="24"/>
          <w:szCs w:val="24"/>
        </w:rPr>
        <w:t xml:space="preserve">– </w:t>
      </w:r>
      <w:r w:rsidR="00274678" w:rsidRPr="00C25D76">
        <w:rPr>
          <w:rFonts w:ascii="Times New Roman" w:hAnsi="Times New Roman"/>
          <w:sz w:val="24"/>
          <w:szCs w:val="24"/>
        </w:rPr>
        <w:t xml:space="preserve">though statistically significant – </w:t>
      </w:r>
      <w:r w:rsidR="00501DD9" w:rsidRPr="00C25D76">
        <w:rPr>
          <w:rFonts w:ascii="Times New Roman" w:hAnsi="Times New Roman"/>
          <w:sz w:val="24"/>
          <w:szCs w:val="24"/>
        </w:rPr>
        <w:t xml:space="preserve">exception. </w:t>
      </w:r>
    </w:p>
    <w:p w14:paraId="5150FE6E" w14:textId="6A136062" w:rsidR="003D61B4" w:rsidRDefault="00C22641" w:rsidP="007E4363">
      <w:pPr>
        <w:spacing w:after="0" w:line="480" w:lineRule="auto"/>
        <w:ind w:firstLine="720"/>
        <w:rPr>
          <w:rFonts w:ascii="Times New Roman" w:hAnsi="Times New Roman"/>
          <w:sz w:val="24"/>
          <w:szCs w:val="24"/>
        </w:rPr>
      </w:pPr>
      <w:r>
        <w:rPr>
          <w:rFonts w:ascii="Times New Roman" w:hAnsi="Times New Roman"/>
          <w:sz w:val="24"/>
          <w:szCs w:val="24"/>
        </w:rPr>
        <w:t xml:space="preserve">ESs also have immediate practical implications. </w:t>
      </w:r>
      <w:r w:rsidR="00B8479D">
        <w:rPr>
          <w:rFonts w:ascii="Times New Roman" w:hAnsi="Times New Roman"/>
          <w:sz w:val="24"/>
          <w:szCs w:val="24"/>
        </w:rPr>
        <w:t>Consider a recent large-scale stud</w:t>
      </w:r>
      <w:r w:rsidR="00016C30">
        <w:rPr>
          <w:rFonts w:ascii="Times New Roman" w:hAnsi="Times New Roman"/>
          <w:sz w:val="24"/>
          <w:szCs w:val="24"/>
        </w:rPr>
        <w:t>y</w:t>
      </w:r>
      <w:r w:rsidR="00B8479D">
        <w:rPr>
          <w:rFonts w:ascii="Times New Roman" w:hAnsi="Times New Roman"/>
          <w:sz w:val="24"/>
          <w:szCs w:val="24"/>
        </w:rPr>
        <w:t xml:space="preserve"> into the wellbeing of 15-year olds in the UK as an example</w:t>
      </w:r>
      <w:r w:rsidR="00016C30">
        <w:rPr>
          <w:rFonts w:ascii="Times New Roman" w:hAnsi="Times New Roman"/>
          <w:sz w:val="24"/>
          <w:szCs w:val="24"/>
        </w:rPr>
        <w:t xml:space="preserve"> (</w:t>
      </w:r>
      <w:r w:rsidR="00016C30" w:rsidRPr="00B8479D">
        <w:rPr>
          <w:rFonts w:ascii="Times New Roman" w:hAnsi="Times New Roman"/>
          <w:sz w:val="24"/>
          <w:szCs w:val="24"/>
        </w:rPr>
        <w:t>Gireesh, Das, &amp; Viner, 2018</w:t>
      </w:r>
      <w:r w:rsidR="00016C30">
        <w:rPr>
          <w:rFonts w:ascii="Times New Roman" w:hAnsi="Times New Roman"/>
          <w:sz w:val="24"/>
          <w:szCs w:val="24"/>
        </w:rPr>
        <w:t>)</w:t>
      </w:r>
      <w:r w:rsidR="00B8479D">
        <w:rPr>
          <w:rFonts w:ascii="Times New Roman" w:hAnsi="Times New Roman"/>
          <w:sz w:val="24"/>
          <w:szCs w:val="24"/>
        </w:rPr>
        <w:t xml:space="preserve">. Substance use, unhealthy eating habits, screen time, physical activity, and other modifiable behaviors </w:t>
      </w:r>
      <w:r w:rsidR="001B667B">
        <w:rPr>
          <w:rFonts w:ascii="Times New Roman" w:hAnsi="Times New Roman"/>
          <w:sz w:val="24"/>
          <w:szCs w:val="24"/>
        </w:rPr>
        <w:t xml:space="preserve">were investigated, and all of them turned out to be </w:t>
      </w:r>
      <w:r w:rsidR="00B8479D">
        <w:rPr>
          <w:rFonts w:ascii="Times New Roman" w:hAnsi="Times New Roman"/>
          <w:sz w:val="24"/>
          <w:szCs w:val="24"/>
        </w:rPr>
        <w:t xml:space="preserve">statistically significant predictors of wellbeing. However, getting enough sleep </w:t>
      </w:r>
      <w:r w:rsidR="001B667B">
        <w:rPr>
          <w:rFonts w:ascii="Times New Roman" w:hAnsi="Times New Roman"/>
          <w:sz w:val="24"/>
          <w:szCs w:val="24"/>
        </w:rPr>
        <w:t>proved</w:t>
      </w:r>
      <w:r w:rsidR="00B8479D">
        <w:rPr>
          <w:rFonts w:ascii="Times New Roman" w:hAnsi="Times New Roman"/>
          <w:sz w:val="24"/>
          <w:szCs w:val="24"/>
        </w:rPr>
        <w:t xml:space="preserve"> to be considerably more important than any other predictor. </w:t>
      </w:r>
      <w:r w:rsidR="00911F30">
        <w:rPr>
          <w:rFonts w:ascii="Times New Roman" w:hAnsi="Times New Roman"/>
          <w:sz w:val="24"/>
          <w:szCs w:val="24"/>
        </w:rPr>
        <w:t xml:space="preserve">And because sleep is a </w:t>
      </w:r>
      <w:r w:rsidR="00B8479D" w:rsidRPr="000E0F46">
        <w:rPr>
          <w:rFonts w:ascii="Times New Roman" w:hAnsi="Times New Roman"/>
          <w:i/>
          <w:sz w:val="24"/>
          <w:szCs w:val="24"/>
        </w:rPr>
        <w:t>particularly strong</w:t>
      </w:r>
      <w:r w:rsidR="00B8479D">
        <w:rPr>
          <w:rFonts w:ascii="Times New Roman" w:hAnsi="Times New Roman"/>
          <w:sz w:val="24"/>
          <w:szCs w:val="24"/>
        </w:rPr>
        <w:t xml:space="preserve"> </w:t>
      </w:r>
      <w:r w:rsidR="00911F30">
        <w:rPr>
          <w:rFonts w:ascii="Times New Roman" w:hAnsi="Times New Roman"/>
          <w:sz w:val="24"/>
          <w:szCs w:val="24"/>
        </w:rPr>
        <w:t xml:space="preserve">predictor of </w:t>
      </w:r>
      <w:r w:rsidR="00B8479D">
        <w:rPr>
          <w:rFonts w:ascii="Times New Roman" w:hAnsi="Times New Roman"/>
          <w:sz w:val="24"/>
          <w:szCs w:val="24"/>
        </w:rPr>
        <w:t>wellbeing</w:t>
      </w:r>
      <w:r w:rsidR="00911F30">
        <w:rPr>
          <w:rFonts w:ascii="Times New Roman" w:hAnsi="Times New Roman"/>
          <w:sz w:val="24"/>
          <w:szCs w:val="24"/>
        </w:rPr>
        <w:t xml:space="preserve">, it suggests itself </w:t>
      </w:r>
      <w:r>
        <w:rPr>
          <w:rFonts w:ascii="Times New Roman" w:hAnsi="Times New Roman"/>
          <w:sz w:val="24"/>
          <w:szCs w:val="24"/>
        </w:rPr>
        <w:t>as an especially promising target for interventions.</w:t>
      </w:r>
    </w:p>
    <w:p w14:paraId="4330DD07" w14:textId="3634C8E0" w:rsidR="0032203E" w:rsidRPr="00633230" w:rsidRDefault="001B667B" w:rsidP="002B199A">
      <w:pPr>
        <w:spacing w:after="0" w:line="480" w:lineRule="auto"/>
        <w:rPr>
          <w:rFonts w:ascii="Times New Roman" w:hAnsi="Times New Roman"/>
          <w:sz w:val="24"/>
          <w:szCs w:val="24"/>
        </w:rPr>
      </w:pPr>
      <w:r>
        <w:rPr>
          <w:rFonts w:ascii="Times New Roman" w:hAnsi="Times New Roman"/>
          <w:sz w:val="24"/>
          <w:szCs w:val="24"/>
        </w:rPr>
        <w:t xml:space="preserve">These two examples illustrate why ES is a central aspect of any study. Accordingly, </w:t>
      </w:r>
      <w:r w:rsidR="00D15294">
        <w:rPr>
          <w:rFonts w:ascii="Times New Roman" w:hAnsi="Times New Roman"/>
          <w:sz w:val="24"/>
          <w:szCs w:val="24"/>
        </w:rPr>
        <w:t>we think that the strength of psychological findings should be communicated not only in the scholarly literature but also when they are taught to students. To what extent does this happen? W</w:t>
      </w:r>
      <w:r w:rsidR="008D5D19" w:rsidRPr="00C25D76">
        <w:rPr>
          <w:rFonts w:ascii="Times New Roman" w:hAnsi="Times New Roman"/>
          <w:sz w:val="24"/>
          <w:szCs w:val="24"/>
        </w:rPr>
        <w:t xml:space="preserve">e </w:t>
      </w:r>
      <w:r w:rsidR="00AB0F96" w:rsidRPr="00C25D76">
        <w:rPr>
          <w:rFonts w:ascii="Times New Roman" w:hAnsi="Times New Roman"/>
          <w:sz w:val="24"/>
          <w:szCs w:val="24"/>
        </w:rPr>
        <w:t xml:space="preserve">address this issue </w:t>
      </w:r>
      <w:r w:rsidR="008D5D19" w:rsidRPr="00C25D76">
        <w:rPr>
          <w:rFonts w:ascii="Times New Roman" w:hAnsi="Times New Roman"/>
          <w:sz w:val="24"/>
          <w:szCs w:val="24"/>
        </w:rPr>
        <w:t xml:space="preserve">in </w:t>
      </w:r>
      <w:r w:rsidR="0032203E">
        <w:rPr>
          <w:rFonts w:ascii="Times New Roman" w:hAnsi="Times New Roman"/>
          <w:sz w:val="24"/>
          <w:szCs w:val="24"/>
        </w:rPr>
        <w:t>Study 1</w:t>
      </w:r>
      <w:r w:rsidR="008F6837" w:rsidRPr="00C25D76">
        <w:rPr>
          <w:rFonts w:ascii="Times New Roman" w:hAnsi="Times New Roman"/>
          <w:sz w:val="24"/>
          <w:szCs w:val="24"/>
        </w:rPr>
        <w:t xml:space="preserve">; </w:t>
      </w:r>
      <w:r w:rsidR="008B42B8" w:rsidRPr="00C25D76">
        <w:rPr>
          <w:rFonts w:ascii="Times New Roman" w:hAnsi="Times New Roman"/>
          <w:sz w:val="24"/>
          <w:szCs w:val="24"/>
        </w:rPr>
        <w:t>specifically</w:t>
      </w:r>
      <w:r w:rsidR="00782D18" w:rsidRPr="00C25D76">
        <w:rPr>
          <w:rFonts w:ascii="Times New Roman" w:hAnsi="Times New Roman"/>
          <w:sz w:val="24"/>
          <w:szCs w:val="24"/>
        </w:rPr>
        <w:t>, we look at</w:t>
      </w:r>
      <w:r w:rsidR="00135E66" w:rsidRPr="00C25D76">
        <w:rPr>
          <w:rFonts w:ascii="Times New Roman" w:hAnsi="Times New Roman"/>
          <w:sz w:val="24"/>
          <w:szCs w:val="24"/>
        </w:rPr>
        <w:t xml:space="preserve"> psychology</w:t>
      </w:r>
      <w:r w:rsidR="005C3C51" w:rsidRPr="00C25D76">
        <w:rPr>
          <w:rFonts w:ascii="Times New Roman" w:hAnsi="Times New Roman"/>
          <w:sz w:val="24"/>
          <w:szCs w:val="24"/>
        </w:rPr>
        <w:t xml:space="preserve"> </w:t>
      </w:r>
      <w:r w:rsidR="00E91B7D" w:rsidRPr="00C25D76">
        <w:rPr>
          <w:rFonts w:ascii="Times New Roman" w:hAnsi="Times New Roman"/>
          <w:sz w:val="24"/>
          <w:szCs w:val="24"/>
        </w:rPr>
        <w:t>textbooks</w:t>
      </w:r>
      <w:r w:rsidR="00E251A7" w:rsidRPr="00C25D76">
        <w:rPr>
          <w:rFonts w:ascii="Times New Roman" w:hAnsi="Times New Roman"/>
          <w:sz w:val="24"/>
          <w:szCs w:val="24"/>
        </w:rPr>
        <w:t xml:space="preserve">. </w:t>
      </w:r>
      <w:r w:rsidR="005A0B1A" w:rsidRPr="00C25D76">
        <w:rPr>
          <w:rFonts w:ascii="Times New Roman" w:hAnsi="Times New Roman"/>
          <w:sz w:val="24"/>
          <w:szCs w:val="24"/>
        </w:rPr>
        <w:t>Due to their large readership</w:t>
      </w:r>
      <w:r w:rsidR="002B6FD3" w:rsidRPr="00C25D76">
        <w:rPr>
          <w:rFonts w:ascii="Times New Roman" w:hAnsi="Times New Roman"/>
          <w:sz w:val="24"/>
          <w:szCs w:val="24"/>
        </w:rPr>
        <w:t xml:space="preserve"> and </w:t>
      </w:r>
      <w:r w:rsidR="00ED6C16">
        <w:rPr>
          <w:rFonts w:ascii="Times New Roman" w:hAnsi="Times New Roman"/>
          <w:sz w:val="24"/>
          <w:szCs w:val="24"/>
        </w:rPr>
        <w:t>wider impact (</w:t>
      </w:r>
      <w:r w:rsidR="002B6FD3" w:rsidRPr="00C25D76">
        <w:rPr>
          <w:rFonts w:ascii="Times New Roman" w:hAnsi="Times New Roman"/>
          <w:sz w:val="24"/>
          <w:szCs w:val="24"/>
        </w:rPr>
        <w:t>inform</w:t>
      </w:r>
      <w:r w:rsidR="00ED6C16">
        <w:rPr>
          <w:rFonts w:ascii="Times New Roman" w:hAnsi="Times New Roman"/>
          <w:sz w:val="24"/>
          <w:szCs w:val="24"/>
        </w:rPr>
        <w:t>ing</w:t>
      </w:r>
      <w:r w:rsidR="002B6FD3" w:rsidRPr="00C25D76">
        <w:rPr>
          <w:rFonts w:ascii="Times New Roman" w:hAnsi="Times New Roman"/>
          <w:sz w:val="24"/>
          <w:szCs w:val="24"/>
        </w:rPr>
        <w:t xml:space="preserve"> lectures and other modes of teaching</w:t>
      </w:r>
      <w:r w:rsidR="00ED6C16">
        <w:rPr>
          <w:rFonts w:ascii="Times New Roman" w:hAnsi="Times New Roman"/>
          <w:sz w:val="24"/>
          <w:szCs w:val="24"/>
        </w:rPr>
        <w:t>)</w:t>
      </w:r>
      <w:r w:rsidR="005A0B1A" w:rsidRPr="00C25D76">
        <w:rPr>
          <w:rFonts w:ascii="Times New Roman" w:hAnsi="Times New Roman"/>
          <w:sz w:val="24"/>
          <w:szCs w:val="24"/>
        </w:rPr>
        <w:t>, t</w:t>
      </w:r>
      <w:r w:rsidR="00E91B7D" w:rsidRPr="00C25D76">
        <w:rPr>
          <w:rFonts w:ascii="Times New Roman" w:hAnsi="Times New Roman"/>
          <w:sz w:val="24"/>
          <w:szCs w:val="24"/>
        </w:rPr>
        <w:t xml:space="preserve">extbooks are </w:t>
      </w:r>
      <w:r w:rsidR="005A0B1A" w:rsidRPr="00C25D76">
        <w:rPr>
          <w:rFonts w:ascii="Times New Roman" w:hAnsi="Times New Roman"/>
          <w:sz w:val="24"/>
          <w:szCs w:val="24"/>
        </w:rPr>
        <w:t>particular</w:t>
      </w:r>
      <w:r w:rsidR="008A34E3" w:rsidRPr="00C25D76">
        <w:rPr>
          <w:rFonts w:ascii="Times New Roman" w:hAnsi="Times New Roman"/>
          <w:sz w:val="24"/>
          <w:szCs w:val="24"/>
        </w:rPr>
        <w:t>ly</w:t>
      </w:r>
      <w:r w:rsidR="005A0B1A" w:rsidRPr="00C25D76">
        <w:rPr>
          <w:rFonts w:ascii="Times New Roman" w:hAnsi="Times New Roman"/>
          <w:sz w:val="24"/>
          <w:szCs w:val="24"/>
        </w:rPr>
        <w:t xml:space="preserve"> important.</w:t>
      </w:r>
      <w:r w:rsidR="00E91B7D" w:rsidRPr="00C25D76">
        <w:rPr>
          <w:rFonts w:ascii="Times New Roman" w:hAnsi="Times New Roman"/>
          <w:sz w:val="24"/>
          <w:szCs w:val="24"/>
        </w:rPr>
        <w:t xml:space="preserve"> </w:t>
      </w:r>
      <w:r w:rsidR="00E251A7" w:rsidRPr="00C25D76">
        <w:rPr>
          <w:rFonts w:ascii="Times New Roman" w:hAnsi="Times New Roman"/>
          <w:sz w:val="24"/>
          <w:szCs w:val="24"/>
        </w:rPr>
        <w:t>We focus</w:t>
      </w:r>
      <w:r w:rsidR="00714FB8" w:rsidRPr="00C25D76">
        <w:rPr>
          <w:rFonts w:ascii="Times New Roman" w:hAnsi="Times New Roman"/>
          <w:sz w:val="24"/>
          <w:szCs w:val="24"/>
        </w:rPr>
        <w:t>sed</w:t>
      </w:r>
      <w:r w:rsidR="00E251A7" w:rsidRPr="00C25D76">
        <w:rPr>
          <w:rFonts w:ascii="Times New Roman" w:hAnsi="Times New Roman"/>
          <w:sz w:val="24"/>
          <w:szCs w:val="24"/>
        </w:rPr>
        <w:t xml:space="preserve"> on best-selling textbooks in biological, cognitive, developmental, personality, and social psychology</w:t>
      </w:r>
      <w:r w:rsidR="00BF551C" w:rsidRPr="00C25D76">
        <w:rPr>
          <w:rFonts w:ascii="Times New Roman" w:hAnsi="Times New Roman"/>
          <w:sz w:val="24"/>
          <w:szCs w:val="24"/>
        </w:rPr>
        <w:t xml:space="preserve">, </w:t>
      </w:r>
      <w:r w:rsidR="00D15294">
        <w:rPr>
          <w:rFonts w:ascii="Times New Roman" w:hAnsi="Times New Roman"/>
          <w:sz w:val="24"/>
          <w:szCs w:val="24"/>
        </w:rPr>
        <w:t>because these fields</w:t>
      </w:r>
      <w:r w:rsidR="00D15294" w:rsidRPr="00C25D76">
        <w:rPr>
          <w:rFonts w:ascii="Times New Roman" w:hAnsi="Times New Roman"/>
          <w:sz w:val="24"/>
          <w:szCs w:val="24"/>
        </w:rPr>
        <w:t xml:space="preserve"> </w:t>
      </w:r>
      <w:r w:rsidR="004E5D8A" w:rsidRPr="00C25D76">
        <w:rPr>
          <w:rFonts w:ascii="Times New Roman" w:hAnsi="Times New Roman"/>
          <w:sz w:val="24"/>
          <w:szCs w:val="24"/>
        </w:rPr>
        <w:t xml:space="preserve">enjoy </w:t>
      </w:r>
      <w:r w:rsidR="00A0510F" w:rsidRPr="00C25D76">
        <w:rPr>
          <w:rFonts w:ascii="Times New Roman" w:hAnsi="Times New Roman"/>
          <w:sz w:val="24"/>
          <w:szCs w:val="24"/>
        </w:rPr>
        <w:t>great</w:t>
      </w:r>
      <w:r w:rsidR="004E5D8A" w:rsidRPr="00C25D76">
        <w:rPr>
          <w:rFonts w:ascii="Times New Roman" w:hAnsi="Times New Roman"/>
          <w:sz w:val="24"/>
          <w:szCs w:val="24"/>
        </w:rPr>
        <w:t xml:space="preserve"> popularity </w:t>
      </w:r>
      <w:r w:rsidR="00267A14" w:rsidRPr="00C25D76">
        <w:rPr>
          <w:rFonts w:ascii="Times New Roman" w:hAnsi="Times New Roman"/>
          <w:sz w:val="24"/>
          <w:szCs w:val="24"/>
        </w:rPr>
        <w:t>among</w:t>
      </w:r>
      <w:r w:rsidR="00F608F4" w:rsidRPr="00C25D76">
        <w:rPr>
          <w:rFonts w:ascii="Times New Roman" w:hAnsi="Times New Roman"/>
          <w:sz w:val="24"/>
          <w:szCs w:val="24"/>
        </w:rPr>
        <w:t xml:space="preserve"> </w:t>
      </w:r>
      <w:r w:rsidR="00A0510F" w:rsidRPr="00C25D76">
        <w:rPr>
          <w:rFonts w:ascii="Times New Roman" w:hAnsi="Times New Roman"/>
          <w:sz w:val="24"/>
          <w:szCs w:val="24"/>
        </w:rPr>
        <w:t>undergraduate</w:t>
      </w:r>
      <w:r w:rsidR="00267A14" w:rsidRPr="00C25D76">
        <w:rPr>
          <w:rFonts w:ascii="Times New Roman" w:hAnsi="Times New Roman"/>
          <w:sz w:val="24"/>
          <w:szCs w:val="24"/>
        </w:rPr>
        <w:t>s</w:t>
      </w:r>
      <w:r w:rsidR="00F608F4" w:rsidRPr="00C25D76">
        <w:rPr>
          <w:rFonts w:ascii="Times New Roman" w:hAnsi="Times New Roman"/>
          <w:sz w:val="24"/>
          <w:szCs w:val="24"/>
        </w:rPr>
        <w:t xml:space="preserve"> (</w:t>
      </w:r>
      <w:r w:rsidR="00686978" w:rsidRPr="00686978">
        <w:rPr>
          <w:rFonts w:ascii="Times New Roman" w:hAnsi="Times New Roman"/>
          <w:sz w:val="24"/>
          <w:szCs w:val="24"/>
        </w:rPr>
        <w:t>Norcross et al., 2016</w:t>
      </w:r>
      <w:r w:rsidR="00F608F4" w:rsidRPr="00C25D76">
        <w:rPr>
          <w:rFonts w:ascii="Times New Roman" w:hAnsi="Times New Roman"/>
          <w:sz w:val="24"/>
          <w:szCs w:val="24"/>
        </w:rPr>
        <w:t>)</w:t>
      </w:r>
      <w:r w:rsidR="004E5D8A" w:rsidRPr="00C25D76">
        <w:rPr>
          <w:rFonts w:ascii="Times New Roman" w:hAnsi="Times New Roman"/>
          <w:sz w:val="24"/>
          <w:szCs w:val="24"/>
        </w:rPr>
        <w:t xml:space="preserve">. </w:t>
      </w:r>
      <w:r w:rsidR="0032203E" w:rsidRPr="00633230">
        <w:rPr>
          <w:rFonts w:ascii="Times New Roman" w:hAnsi="Times New Roman"/>
          <w:sz w:val="24"/>
          <w:szCs w:val="24"/>
        </w:rPr>
        <w:t xml:space="preserve">We share the view that open science supports the advance of psychological knowledge (e.g. Shrout &amp; Rodgers, </w:t>
      </w:r>
      <w:r w:rsidR="007D1C39" w:rsidRPr="00633230">
        <w:rPr>
          <w:rFonts w:ascii="Times New Roman" w:hAnsi="Times New Roman"/>
          <w:sz w:val="24"/>
          <w:szCs w:val="24"/>
        </w:rPr>
        <w:t>2018</w:t>
      </w:r>
      <w:r w:rsidR="0032203E" w:rsidRPr="00633230">
        <w:rPr>
          <w:rFonts w:ascii="Times New Roman" w:hAnsi="Times New Roman"/>
          <w:sz w:val="24"/>
          <w:szCs w:val="24"/>
        </w:rPr>
        <w:t>); therefore, all materials and data can be accessed at https://osf.io/uv4f3/.</w:t>
      </w:r>
    </w:p>
    <w:p w14:paraId="22587E84" w14:textId="63F26C81" w:rsidR="0032203E" w:rsidRDefault="0032203E" w:rsidP="008D3855">
      <w:pPr>
        <w:spacing w:after="0" w:line="480" w:lineRule="auto"/>
        <w:rPr>
          <w:rFonts w:ascii="Times New Roman" w:hAnsi="Times New Roman"/>
          <w:sz w:val="24"/>
          <w:szCs w:val="24"/>
        </w:rPr>
      </w:pPr>
    </w:p>
    <w:p w14:paraId="5D99D6FE" w14:textId="67598079" w:rsidR="00EB6342" w:rsidRDefault="00871106" w:rsidP="006F4A3D">
      <w:pPr>
        <w:spacing w:after="0" w:line="480" w:lineRule="auto"/>
        <w:jc w:val="center"/>
        <w:rPr>
          <w:rFonts w:ascii="Times New Roman" w:hAnsi="Times New Roman"/>
          <w:b/>
          <w:sz w:val="24"/>
          <w:szCs w:val="24"/>
        </w:rPr>
      </w:pPr>
      <w:r>
        <w:rPr>
          <w:rFonts w:ascii="Times New Roman" w:hAnsi="Times New Roman"/>
          <w:b/>
          <w:sz w:val="24"/>
          <w:szCs w:val="24"/>
        </w:rPr>
        <w:t xml:space="preserve">Study 1: </w:t>
      </w:r>
      <w:r w:rsidR="00EF2C2E">
        <w:rPr>
          <w:rFonts w:ascii="Times New Roman" w:hAnsi="Times New Roman"/>
          <w:b/>
          <w:sz w:val="24"/>
          <w:szCs w:val="24"/>
        </w:rPr>
        <w:t>Effect Size Communication in Textbooks</w:t>
      </w:r>
    </w:p>
    <w:p w14:paraId="71D9C1A9" w14:textId="40523574" w:rsidR="006F4A3D" w:rsidRDefault="006F4A3D" w:rsidP="006F4A3D">
      <w:pPr>
        <w:spacing w:after="0" w:line="480" w:lineRule="auto"/>
        <w:rPr>
          <w:rFonts w:ascii="Times New Roman" w:hAnsi="Times New Roman"/>
          <w:b/>
          <w:sz w:val="24"/>
          <w:szCs w:val="24"/>
        </w:rPr>
      </w:pPr>
      <w:r>
        <w:rPr>
          <w:rFonts w:ascii="Times New Roman" w:hAnsi="Times New Roman"/>
          <w:b/>
          <w:sz w:val="24"/>
          <w:szCs w:val="24"/>
        </w:rPr>
        <w:t>Method</w:t>
      </w:r>
    </w:p>
    <w:p w14:paraId="49E7661B" w14:textId="376F0038" w:rsidR="001D128D" w:rsidRDefault="008D0A96" w:rsidP="00E8643C">
      <w:pPr>
        <w:spacing w:after="0" w:line="480" w:lineRule="auto"/>
        <w:rPr>
          <w:rFonts w:ascii="Times New Roman" w:hAnsi="Times New Roman"/>
          <w:sz w:val="24"/>
          <w:szCs w:val="24"/>
        </w:rPr>
      </w:pPr>
      <w:r>
        <w:rPr>
          <w:rFonts w:ascii="Times New Roman" w:hAnsi="Times New Roman"/>
          <w:b/>
          <w:sz w:val="24"/>
          <w:szCs w:val="24"/>
        </w:rPr>
        <w:tab/>
      </w:r>
      <w:r w:rsidR="006F4A3D">
        <w:rPr>
          <w:rFonts w:ascii="Times New Roman" w:hAnsi="Times New Roman"/>
          <w:b/>
          <w:sz w:val="24"/>
          <w:szCs w:val="24"/>
        </w:rPr>
        <w:t xml:space="preserve">Selection of </w:t>
      </w:r>
      <w:r w:rsidR="00E8643C">
        <w:rPr>
          <w:rFonts w:ascii="Times New Roman" w:hAnsi="Times New Roman"/>
          <w:b/>
          <w:sz w:val="24"/>
          <w:szCs w:val="24"/>
        </w:rPr>
        <w:t>textbooks</w:t>
      </w:r>
      <w:r w:rsidR="006F4A3D">
        <w:rPr>
          <w:rFonts w:ascii="Times New Roman" w:hAnsi="Times New Roman"/>
          <w:b/>
          <w:sz w:val="24"/>
          <w:szCs w:val="24"/>
        </w:rPr>
        <w:t xml:space="preserve">. </w:t>
      </w:r>
      <w:r w:rsidR="00E8643C" w:rsidRPr="00E8643C">
        <w:rPr>
          <w:rFonts w:ascii="Times New Roman" w:hAnsi="Times New Roman"/>
          <w:sz w:val="24"/>
          <w:szCs w:val="24"/>
        </w:rPr>
        <w:t>We searched www.</w:t>
      </w:r>
      <w:r w:rsidR="00E8643C">
        <w:rPr>
          <w:rFonts w:ascii="Times New Roman" w:hAnsi="Times New Roman"/>
          <w:sz w:val="24"/>
          <w:szCs w:val="24"/>
        </w:rPr>
        <w:t>a</w:t>
      </w:r>
      <w:r w:rsidR="00E8643C" w:rsidRPr="00E8643C">
        <w:rPr>
          <w:rFonts w:ascii="Times New Roman" w:hAnsi="Times New Roman"/>
          <w:sz w:val="24"/>
          <w:szCs w:val="24"/>
        </w:rPr>
        <w:t>mazon.com (</w:t>
      </w:r>
      <w:r w:rsidR="001D128D">
        <w:rPr>
          <w:rFonts w:ascii="Times New Roman" w:hAnsi="Times New Roman"/>
          <w:sz w:val="24"/>
          <w:szCs w:val="24"/>
        </w:rPr>
        <w:t>6</w:t>
      </w:r>
      <w:r w:rsidR="001D128D" w:rsidRPr="001D128D">
        <w:rPr>
          <w:rFonts w:ascii="Times New Roman" w:hAnsi="Times New Roman"/>
          <w:sz w:val="24"/>
          <w:szCs w:val="24"/>
          <w:vertAlign w:val="superscript"/>
        </w:rPr>
        <w:t>th</w:t>
      </w:r>
      <w:r w:rsidR="001D128D">
        <w:rPr>
          <w:rFonts w:ascii="Times New Roman" w:hAnsi="Times New Roman"/>
          <w:sz w:val="24"/>
          <w:szCs w:val="24"/>
        </w:rPr>
        <w:t xml:space="preserve"> January </w:t>
      </w:r>
      <w:r w:rsidR="00E8643C" w:rsidRPr="00E8643C">
        <w:rPr>
          <w:rFonts w:ascii="Times New Roman" w:hAnsi="Times New Roman"/>
          <w:sz w:val="24"/>
          <w:szCs w:val="24"/>
        </w:rPr>
        <w:t xml:space="preserve">2015) to source </w:t>
      </w:r>
      <w:r w:rsidR="002A7B86">
        <w:rPr>
          <w:rFonts w:ascii="Times New Roman" w:hAnsi="Times New Roman"/>
          <w:sz w:val="24"/>
          <w:szCs w:val="24"/>
        </w:rPr>
        <w:t xml:space="preserve">the two </w:t>
      </w:r>
      <w:r>
        <w:rPr>
          <w:rFonts w:ascii="Times New Roman" w:hAnsi="Times New Roman"/>
          <w:sz w:val="24"/>
          <w:szCs w:val="24"/>
        </w:rPr>
        <w:t>bestselling</w:t>
      </w:r>
      <w:r w:rsidR="002A7B86" w:rsidRPr="00E8643C">
        <w:rPr>
          <w:rFonts w:ascii="Times New Roman" w:hAnsi="Times New Roman"/>
          <w:sz w:val="24"/>
          <w:szCs w:val="24"/>
        </w:rPr>
        <w:t xml:space="preserve"> </w:t>
      </w:r>
      <w:r w:rsidR="00E8643C" w:rsidRPr="00E8643C">
        <w:rPr>
          <w:rFonts w:ascii="Times New Roman" w:hAnsi="Times New Roman"/>
          <w:sz w:val="24"/>
          <w:szCs w:val="24"/>
        </w:rPr>
        <w:t>student textbook</w:t>
      </w:r>
      <w:r w:rsidR="00E8643C">
        <w:rPr>
          <w:rFonts w:ascii="Times New Roman" w:hAnsi="Times New Roman"/>
          <w:sz w:val="24"/>
          <w:szCs w:val="24"/>
        </w:rPr>
        <w:t>s</w:t>
      </w:r>
      <w:r w:rsidR="00E8643C" w:rsidRPr="00E8643C">
        <w:rPr>
          <w:rFonts w:ascii="Times New Roman" w:hAnsi="Times New Roman"/>
          <w:sz w:val="24"/>
          <w:szCs w:val="24"/>
        </w:rPr>
        <w:t xml:space="preserve"> </w:t>
      </w:r>
      <w:r w:rsidR="002A7B86">
        <w:rPr>
          <w:rFonts w:ascii="Times New Roman" w:hAnsi="Times New Roman"/>
          <w:sz w:val="24"/>
          <w:szCs w:val="24"/>
        </w:rPr>
        <w:t xml:space="preserve">each for </w:t>
      </w:r>
      <w:r w:rsidR="00E8643C">
        <w:rPr>
          <w:rFonts w:ascii="Times New Roman" w:hAnsi="Times New Roman"/>
          <w:sz w:val="24"/>
          <w:szCs w:val="24"/>
        </w:rPr>
        <w:t>b</w:t>
      </w:r>
      <w:r w:rsidR="00E8643C" w:rsidRPr="00E8643C">
        <w:rPr>
          <w:rFonts w:ascii="Times New Roman" w:hAnsi="Times New Roman"/>
          <w:sz w:val="24"/>
          <w:szCs w:val="24"/>
        </w:rPr>
        <w:t>iological</w:t>
      </w:r>
      <w:r w:rsidR="007E5958">
        <w:rPr>
          <w:rFonts w:ascii="Times New Roman" w:hAnsi="Times New Roman"/>
          <w:sz w:val="24"/>
          <w:szCs w:val="24"/>
        </w:rPr>
        <w:t xml:space="preserve"> (</w:t>
      </w:r>
      <w:r w:rsidR="007E5958" w:rsidRPr="008D7299">
        <w:rPr>
          <w:rFonts w:ascii="Times New Roman" w:hAnsi="Times New Roman"/>
          <w:sz w:val="24"/>
          <w:szCs w:val="24"/>
        </w:rPr>
        <w:t xml:space="preserve">Gazzaniga, Ivry, </w:t>
      </w:r>
      <w:r w:rsidR="007E5958">
        <w:rPr>
          <w:rFonts w:ascii="Times New Roman" w:hAnsi="Times New Roman"/>
          <w:sz w:val="24"/>
          <w:szCs w:val="24"/>
        </w:rPr>
        <w:t>&amp;</w:t>
      </w:r>
      <w:r w:rsidR="007E5958" w:rsidRPr="008D7299">
        <w:rPr>
          <w:rFonts w:ascii="Times New Roman" w:hAnsi="Times New Roman"/>
          <w:sz w:val="24"/>
          <w:szCs w:val="24"/>
        </w:rPr>
        <w:t xml:space="preserve"> Magnum</w:t>
      </w:r>
      <w:r w:rsidR="007E5958">
        <w:rPr>
          <w:rFonts w:ascii="Times New Roman" w:hAnsi="Times New Roman"/>
          <w:sz w:val="24"/>
          <w:szCs w:val="24"/>
        </w:rPr>
        <w:t>, 2013; Kalat, 2012)</w:t>
      </w:r>
      <w:r w:rsidR="00E8643C" w:rsidRPr="00E8643C">
        <w:rPr>
          <w:rFonts w:ascii="Times New Roman" w:hAnsi="Times New Roman"/>
          <w:sz w:val="24"/>
          <w:szCs w:val="24"/>
        </w:rPr>
        <w:t>, cognitive</w:t>
      </w:r>
      <w:r w:rsidR="007E5958">
        <w:rPr>
          <w:rFonts w:ascii="Times New Roman" w:hAnsi="Times New Roman"/>
          <w:sz w:val="24"/>
          <w:szCs w:val="24"/>
        </w:rPr>
        <w:t xml:space="preserve"> (Goldstein, 2014; Sternberg &amp; Sternberg, 2012)</w:t>
      </w:r>
      <w:r w:rsidR="00E8643C" w:rsidRPr="00E8643C">
        <w:rPr>
          <w:rFonts w:ascii="Times New Roman" w:hAnsi="Times New Roman"/>
          <w:sz w:val="24"/>
          <w:szCs w:val="24"/>
        </w:rPr>
        <w:t xml:space="preserve">, </w:t>
      </w:r>
      <w:r w:rsidR="00E8643C">
        <w:rPr>
          <w:rFonts w:ascii="Times New Roman" w:hAnsi="Times New Roman"/>
          <w:sz w:val="24"/>
          <w:szCs w:val="24"/>
        </w:rPr>
        <w:t>d</w:t>
      </w:r>
      <w:r w:rsidR="00E8643C" w:rsidRPr="00E8643C">
        <w:rPr>
          <w:rFonts w:ascii="Times New Roman" w:hAnsi="Times New Roman"/>
          <w:sz w:val="24"/>
          <w:szCs w:val="24"/>
        </w:rPr>
        <w:t>evelopmental</w:t>
      </w:r>
      <w:r w:rsidR="007E5958">
        <w:rPr>
          <w:rFonts w:ascii="Times New Roman" w:hAnsi="Times New Roman"/>
          <w:sz w:val="24"/>
          <w:szCs w:val="24"/>
        </w:rPr>
        <w:t xml:space="preserve"> (Berger, 2014; Santrock, 2013)</w:t>
      </w:r>
      <w:r w:rsidR="00E8643C" w:rsidRPr="00E8643C">
        <w:rPr>
          <w:rFonts w:ascii="Times New Roman" w:hAnsi="Times New Roman"/>
          <w:sz w:val="24"/>
          <w:szCs w:val="24"/>
        </w:rPr>
        <w:t xml:space="preserve">, </w:t>
      </w:r>
      <w:r w:rsidR="00E8643C">
        <w:rPr>
          <w:rFonts w:ascii="Times New Roman" w:hAnsi="Times New Roman"/>
          <w:sz w:val="24"/>
          <w:szCs w:val="24"/>
        </w:rPr>
        <w:t>p</w:t>
      </w:r>
      <w:r w:rsidR="00E8643C" w:rsidRPr="00E8643C">
        <w:rPr>
          <w:rFonts w:ascii="Times New Roman" w:hAnsi="Times New Roman"/>
          <w:sz w:val="24"/>
          <w:szCs w:val="24"/>
        </w:rPr>
        <w:t>ersonality</w:t>
      </w:r>
      <w:r w:rsidR="007E5958">
        <w:rPr>
          <w:rFonts w:ascii="Times New Roman" w:hAnsi="Times New Roman"/>
          <w:sz w:val="24"/>
          <w:szCs w:val="24"/>
        </w:rPr>
        <w:t xml:space="preserve"> (Feist, Feist, &amp; </w:t>
      </w:r>
      <w:r w:rsidR="007E5958" w:rsidRPr="00E850FF">
        <w:rPr>
          <w:rFonts w:ascii="Times New Roman" w:hAnsi="Times New Roman"/>
          <w:sz w:val="24"/>
          <w:szCs w:val="24"/>
        </w:rPr>
        <w:t>Roberts</w:t>
      </w:r>
      <w:r w:rsidR="007E5958">
        <w:rPr>
          <w:rFonts w:ascii="Times New Roman" w:hAnsi="Times New Roman"/>
          <w:sz w:val="24"/>
          <w:szCs w:val="24"/>
        </w:rPr>
        <w:t xml:space="preserve">, 2012; Larsen, Buss, &amp; Wismeijer, </w:t>
      </w:r>
      <w:r w:rsidR="0047397E">
        <w:rPr>
          <w:rFonts w:ascii="Times New Roman" w:hAnsi="Times New Roman"/>
          <w:sz w:val="24"/>
          <w:szCs w:val="24"/>
        </w:rPr>
        <w:t>2013</w:t>
      </w:r>
      <w:r w:rsidR="007E5958">
        <w:rPr>
          <w:rFonts w:ascii="Times New Roman" w:hAnsi="Times New Roman"/>
          <w:sz w:val="24"/>
          <w:szCs w:val="24"/>
        </w:rPr>
        <w:t>)</w:t>
      </w:r>
      <w:r w:rsidR="00E8643C" w:rsidRPr="00E8643C">
        <w:rPr>
          <w:rFonts w:ascii="Times New Roman" w:hAnsi="Times New Roman"/>
          <w:sz w:val="24"/>
          <w:szCs w:val="24"/>
        </w:rPr>
        <w:t xml:space="preserve">, and </w:t>
      </w:r>
      <w:r w:rsidR="00E8643C">
        <w:rPr>
          <w:rFonts w:ascii="Times New Roman" w:hAnsi="Times New Roman"/>
          <w:sz w:val="24"/>
          <w:szCs w:val="24"/>
        </w:rPr>
        <w:t>s</w:t>
      </w:r>
      <w:r w:rsidR="00E8643C" w:rsidRPr="00E8643C">
        <w:rPr>
          <w:rFonts w:ascii="Times New Roman" w:hAnsi="Times New Roman"/>
          <w:sz w:val="24"/>
          <w:szCs w:val="24"/>
        </w:rPr>
        <w:t>ocial</w:t>
      </w:r>
      <w:r w:rsidR="003D6CCE">
        <w:rPr>
          <w:rFonts w:ascii="Times New Roman" w:hAnsi="Times New Roman"/>
          <w:sz w:val="24"/>
          <w:szCs w:val="24"/>
        </w:rPr>
        <w:t xml:space="preserve"> psychology</w:t>
      </w:r>
      <w:r w:rsidR="0047397E">
        <w:rPr>
          <w:rFonts w:ascii="Times New Roman" w:hAnsi="Times New Roman"/>
          <w:sz w:val="24"/>
          <w:szCs w:val="24"/>
        </w:rPr>
        <w:t xml:space="preserve"> (Aronson &amp; Wilson, 2012; Myers, 2012).</w:t>
      </w:r>
    </w:p>
    <w:p w14:paraId="5D064406" w14:textId="0FDD1F49" w:rsidR="004B7962" w:rsidRDefault="00057EA0" w:rsidP="00276C7F">
      <w:pPr>
        <w:spacing w:after="0" w:line="480" w:lineRule="auto"/>
        <w:rPr>
          <w:rFonts w:ascii="Times New Roman" w:hAnsi="Times New Roman"/>
          <w:sz w:val="24"/>
          <w:szCs w:val="24"/>
        </w:rPr>
      </w:pPr>
      <w:r>
        <w:rPr>
          <w:rFonts w:ascii="Times New Roman" w:hAnsi="Times New Roman"/>
          <w:sz w:val="24"/>
          <w:szCs w:val="24"/>
        </w:rPr>
        <w:tab/>
      </w:r>
      <w:r w:rsidRPr="00057EA0">
        <w:rPr>
          <w:rFonts w:ascii="Times New Roman" w:hAnsi="Times New Roman"/>
          <w:b/>
          <w:sz w:val="24"/>
          <w:szCs w:val="24"/>
        </w:rPr>
        <w:t xml:space="preserve">Sampling of textbook passages. </w:t>
      </w:r>
      <w:r w:rsidR="00F4726A">
        <w:rPr>
          <w:rFonts w:ascii="Times New Roman" w:hAnsi="Times New Roman"/>
          <w:sz w:val="24"/>
          <w:szCs w:val="24"/>
        </w:rPr>
        <w:t>To</w:t>
      </w:r>
      <w:r w:rsidR="00F4726A" w:rsidRPr="00057EA0">
        <w:rPr>
          <w:rFonts w:ascii="Times New Roman" w:hAnsi="Times New Roman"/>
          <w:sz w:val="24"/>
          <w:szCs w:val="24"/>
        </w:rPr>
        <w:t xml:space="preserve"> avoid clustering from specific section</w:t>
      </w:r>
      <w:r w:rsidR="00F4726A">
        <w:rPr>
          <w:rFonts w:ascii="Times New Roman" w:hAnsi="Times New Roman"/>
          <w:sz w:val="24"/>
          <w:szCs w:val="24"/>
        </w:rPr>
        <w:t>s,</w:t>
      </w:r>
      <w:r w:rsidR="00F4726A" w:rsidRPr="00057EA0">
        <w:rPr>
          <w:rFonts w:ascii="Times New Roman" w:hAnsi="Times New Roman"/>
          <w:sz w:val="24"/>
          <w:szCs w:val="24"/>
        </w:rPr>
        <w:t xml:space="preserve"> </w:t>
      </w:r>
      <w:r w:rsidRPr="00057EA0">
        <w:rPr>
          <w:rFonts w:ascii="Times New Roman" w:hAnsi="Times New Roman"/>
          <w:sz w:val="24"/>
          <w:szCs w:val="24"/>
        </w:rPr>
        <w:t xml:space="preserve">we </w:t>
      </w:r>
      <w:r>
        <w:rPr>
          <w:rFonts w:ascii="Times New Roman" w:hAnsi="Times New Roman"/>
          <w:sz w:val="24"/>
          <w:szCs w:val="24"/>
        </w:rPr>
        <w:t xml:space="preserve">arbitrarily selected </w:t>
      </w:r>
      <w:r w:rsidR="00F4726A">
        <w:rPr>
          <w:rFonts w:ascii="Times New Roman" w:hAnsi="Times New Roman"/>
          <w:sz w:val="24"/>
          <w:szCs w:val="24"/>
        </w:rPr>
        <w:t>f</w:t>
      </w:r>
      <w:r w:rsidR="00F4726A" w:rsidRPr="00057EA0">
        <w:rPr>
          <w:rFonts w:ascii="Times New Roman" w:hAnsi="Times New Roman"/>
          <w:sz w:val="24"/>
          <w:szCs w:val="24"/>
        </w:rPr>
        <w:t xml:space="preserve">rom each textbook </w:t>
      </w:r>
      <w:r>
        <w:rPr>
          <w:rFonts w:ascii="Times New Roman" w:hAnsi="Times New Roman"/>
          <w:sz w:val="24"/>
          <w:szCs w:val="24"/>
        </w:rPr>
        <w:t xml:space="preserve">40 pages that spanned the entire book and were separated by similar intervals. </w:t>
      </w:r>
      <w:r w:rsidR="00E82CD0">
        <w:rPr>
          <w:rFonts w:ascii="Times New Roman" w:hAnsi="Times New Roman"/>
          <w:sz w:val="24"/>
          <w:szCs w:val="24"/>
        </w:rPr>
        <w:t xml:space="preserve">From each page, </w:t>
      </w:r>
      <w:r w:rsidR="0017556B">
        <w:rPr>
          <w:rFonts w:ascii="Times New Roman" w:hAnsi="Times New Roman"/>
          <w:sz w:val="24"/>
          <w:szCs w:val="24"/>
        </w:rPr>
        <w:t xml:space="preserve">we selected </w:t>
      </w:r>
      <w:r w:rsidR="00E82CD0">
        <w:rPr>
          <w:rFonts w:ascii="Times New Roman" w:hAnsi="Times New Roman"/>
          <w:sz w:val="24"/>
          <w:szCs w:val="24"/>
        </w:rPr>
        <w:t xml:space="preserve">the first </w:t>
      </w:r>
      <w:r w:rsidR="00445DEE">
        <w:rPr>
          <w:rFonts w:ascii="Times New Roman" w:hAnsi="Times New Roman"/>
          <w:sz w:val="24"/>
          <w:szCs w:val="24"/>
        </w:rPr>
        <w:t>topic</w:t>
      </w:r>
      <w:r w:rsidR="00E82CD0">
        <w:rPr>
          <w:rFonts w:ascii="Times New Roman" w:hAnsi="Times New Roman"/>
          <w:sz w:val="24"/>
          <w:szCs w:val="24"/>
        </w:rPr>
        <w:t xml:space="preserve"> that met our inclusion criteria</w:t>
      </w:r>
      <w:r w:rsidR="0037752A">
        <w:rPr>
          <w:rFonts w:ascii="Times New Roman" w:hAnsi="Times New Roman"/>
          <w:sz w:val="24"/>
          <w:szCs w:val="24"/>
        </w:rPr>
        <w:t xml:space="preserve"> (see Table 1)</w:t>
      </w:r>
      <w:r w:rsidR="00F6272D">
        <w:rPr>
          <w:rFonts w:ascii="Times New Roman" w:hAnsi="Times New Roman"/>
          <w:sz w:val="24"/>
          <w:szCs w:val="24"/>
        </w:rPr>
        <w:t xml:space="preserve"> for analysis</w:t>
      </w:r>
      <w:r w:rsidR="0037752A">
        <w:rPr>
          <w:rFonts w:ascii="Times New Roman" w:hAnsi="Times New Roman"/>
          <w:sz w:val="24"/>
          <w:szCs w:val="24"/>
        </w:rPr>
        <w:t xml:space="preserve">. </w:t>
      </w:r>
      <w:r w:rsidR="00B970DA">
        <w:rPr>
          <w:rFonts w:ascii="Times New Roman" w:hAnsi="Times New Roman"/>
          <w:sz w:val="24"/>
          <w:szCs w:val="24"/>
        </w:rPr>
        <w:t xml:space="preserve">Typically, textbooks will dedicate more space to particularly important research findings. Our page-based sampling approach therefore ensured that central findings were more likely to enter our sample than peripheral ones. </w:t>
      </w:r>
      <w:r w:rsidR="004B7962">
        <w:rPr>
          <w:rFonts w:ascii="Times New Roman" w:hAnsi="Times New Roman"/>
          <w:sz w:val="24"/>
          <w:szCs w:val="24"/>
        </w:rPr>
        <w:t xml:space="preserve">Overall, 134 pages did not contain relevant content and 266 textbook passages entered our analysis. All selected passages within the same textbook dealt with different research findings.  </w:t>
      </w:r>
    </w:p>
    <w:p w14:paraId="6B54E12E" w14:textId="3105F2FC" w:rsidR="00B970DA" w:rsidRDefault="00B970DA" w:rsidP="00B970DA">
      <w:pPr>
        <w:spacing w:after="0" w:line="480" w:lineRule="auto"/>
        <w:ind w:firstLine="720"/>
        <w:rPr>
          <w:rFonts w:ascii="Times New Roman" w:hAnsi="Times New Roman"/>
          <w:sz w:val="24"/>
          <w:szCs w:val="24"/>
        </w:rPr>
      </w:pPr>
      <w:r>
        <w:rPr>
          <w:rFonts w:ascii="Times New Roman" w:hAnsi="Times New Roman"/>
          <w:sz w:val="24"/>
          <w:szCs w:val="24"/>
        </w:rPr>
        <w:t>Once a topic was selected, w</w:t>
      </w:r>
      <w:r w:rsidR="00445DEE">
        <w:rPr>
          <w:rFonts w:ascii="Times New Roman" w:hAnsi="Times New Roman"/>
          <w:sz w:val="24"/>
          <w:szCs w:val="24"/>
        </w:rPr>
        <w:t xml:space="preserve">e </w:t>
      </w:r>
      <w:r w:rsidR="00877C99">
        <w:rPr>
          <w:rFonts w:ascii="Times New Roman" w:hAnsi="Times New Roman"/>
          <w:sz w:val="24"/>
          <w:szCs w:val="24"/>
        </w:rPr>
        <w:t>considered</w:t>
      </w:r>
      <w:r w:rsidR="00445DEE">
        <w:rPr>
          <w:rFonts w:ascii="Times New Roman" w:hAnsi="Times New Roman"/>
          <w:sz w:val="24"/>
          <w:szCs w:val="24"/>
        </w:rPr>
        <w:t xml:space="preserve"> all relevant </w:t>
      </w:r>
      <w:r w:rsidR="0037752A">
        <w:rPr>
          <w:rFonts w:ascii="Times New Roman" w:hAnsi="Times New Roman"/>
          <w:sz w:val="24"/>
          <w:szCs w:val="24"/>
        </w:rPr>
        <w:t xml:space="preserve">text </w:t>
      </w:r>
      <w:r w:rsidR="00445DEE">
        <w:rPr>
          <w:rFonts w:ascii="Times New Roman" w:hAnsi="Times New Roman"/>
          <w:sz w:val="24"/>
          <w:szCs w:val="24"/>
        </w:rPr>
        <w:t>on the selected page</w:t>
      </w:r>
      <w:r w:rsidR="007E6D57">
        <w:rPr>
          <w:rFonts w:ascii="Times New Roman" w:hAnsi="Times New Roman"/>
          <w:sz w:val="24"/>
          <w:szCs w:val="24"/>
        </w:rPr>
        <w:t xml:space="preserve"> (including overhanging paragraphs from the previous or following page)</w:t>
      </w:r>
      <w:r>
        <w:rPr>
          <w:rFonts w:ascii="Times New Roman" w:hAnsi="Times New Roman"/>
          <w:sz w:val="24"/>
          <w:szCs w:val="24"/>
        </w:rPr>
        <w:t xml:space="preserve"> and </w:t>
      </w:r>
      <w:r w:rsidR="00347B4A">
        <w:rPr>
          <w:rFonts w:ascii="Times New Roman" w:hAnsi="Times New Roman"/>
          <w:sz w:val="24"/>
          <w:szCs w:val="24"/>
        </w:rPr>
        <w:t>pertinent</w:t>
      </w:r>
      <w:r w:rsidR="007E6D57">
        <w:rPr>
          <w:rFonts w:ascii="Times New Roman" w:hAnsi="Times New Roman"/>
          <w:sz w:val="24"/>
          <w:szCs w:val="24"/>
        </w:rPr>
        <w:t xml:space="preserve"> </w:t>
      </w:r>
      <w:r w:rsidR="00F6272D">
        <w:rPr>
          <w:rFonts w:ascii="Times New Roman" w:hAnsi="Times New Roman"/>
          <w:sz w:val="24"/>
          <w:szCs w:val="24"/>
        </w:rPr>
        <w:t xml:space="preserve">figures </w:t>
      </w:r>
      <w:r w:rsidR="0037752A">
        <w:rPr>
          <w:rFonts w:ascii="Times New Roman" w:hAnsi="Times New Roman"/>
          <w:sz w:val="24"/>
          <w:szCs w:val="24"/>
        </w:rPr>
        <w:t>on the selected</w:t>
      </w:r>
      <w:r w:rsidR="00F4726A">
        <w:rPr>
          <w:rFonts w:ascii="Times New Roman" w:hAnsi="Times New Roman"/>
          <w:sz w:val="24"/>
          <w:szCs w:val="24"/>
        </w:rPr>
        <w:t>, the previous, and the following</w:t>
      </w:r>
      <w:r w:rsidR="0037752A">
        <w:rPr>
          <w:rFonts w:ascii="Times New Roman" w:hAnsi="Times New Roman"/>
          <w:sz w:val="24"/>
          <w:szCs w:val="24"/>
        </w:rPr>
        <w:t xml:space="preserve"> page,</w:t>
      </w:r>
      <w:r w:rsidR="00445DEE">
        <w:rPr>
          <w:rFonts w:ascii="Times New Roman" w:hAnsi="Times New Roman"/>
          <w:sz w:val="24"/>
          <w:szCs w:val="24"/>
        </w:rPr>
        <w:t xml:space="preserve">. </w:t>
      </w:r>
      <w:r>
        <w:rPr>
          <w:rFonts w:ascii="Times New Roman" w:hAnsi="Times New Roman"/>
          <w:sz w:val="24"/>
          <w:szCs w:val="24"/>
        </w:rPr>
        <w:t>Among</w:t>
      </w:r>
      <w:r w:rsidR="007E164D">
        <w:rPr>
          <w:rFonts w:ascii="Times New Roman" w:hAnsi="Times New Roman"/>
          <w:sz w:val="24"/>
          <w:szCs w:val="24"/>
        </w:rPr>
        <w:t>st</w:t>
      </w:r>
      <w:r>
        <w:rPr>
          <w:rFonts w:ascii="Times New Roman" w:hAnsi="Times New Roman"/>
          <w:sz w:val="24"/>
          <w:szCs w:val="24"/>
        </w:rPr>
        <w:t xml:space="preserve"> the relevant text and/or figure</w:t>
      </w:r>
      <w:r w:rsidR="000F49B5">
        <w:rPr>
          <w:rFonts w:ascii="Times New Roman" w:hAnsi="Times New Roman"/>
          <w:sz w:val="24"/>
          <w:szCs w:val="24"/>
        </w:rPr>
        <w:t xml:space="preserve">, </w:t>
      </w:r>
      <w:r w:rsidR="0017556B">
        <w:rPr>
          <w:rFonts w:ascii="Times New Roman" w:hAnsi="Times New Roman"/>
          <w:sz w:val="24"/>
          <w:szCs w:val="24"/>
        </w:rPr>
        <w:t xml:space="preserve">we coded </w:t>
      </w:r>
      <w:r w:rsidR="000F49B5">
        <w:rPr>
          <w:rFonts w:ascii="Times New Roman" w:hAnsi="Times New Roman"/>
          <w:sz w:val="24"/>
          <w:szCs w:val="24"/>
        </w:rPr>
        <w:t xml:space="preserve">the </w:t>
      </w:r>
      <w:r w:rsidR="007E6D57">
        <w:rPr>
          <w:rFonts w:ascii="Times New Roman" w:hAnsi="Times New Roman"/>
          <w:sz w:val="24"/>
          <w:szCs w:val="24"/>
        </w:rPr>
        <w:t xml:space="preserve">part </w:t>
      </w:r>
      <w:r w:rsidR="008521C2">
        <w:rPr>
          <w:rFonts w:ascii="Times New Roman" w:hAnsi="Times New Roman"/>
          <w:sz w:val="24"/>
          <w:szCs w:val="24"/>
        </w:rPr>
        <w:t xml:space="preserve">most </w:t>
      </w:r>
      <w:r w:rsidR="000F49B5">
        <w:rPr>
          <w:rFonts w:ascii="Times New Roman" w:hAnsi="Times New Roman"/>
          <w:sz w:val="24"/>
          <w:szCs w:val="24"/>
        </w:rPr>
        <w:t xml:space="preserve">informative </w:t>
      </w:r>
      <w:r w:rsidR="00F6272D">
        <w:rPr>
          <w:rFonts w:ascii="Times New Roman" w:hAnsi="Times New Roman"/>
          <w:sz w:val="24"/>
          <w:szCs w:val="24"/>
        </w:rPr>
        <w:t>about</w:t>
      </w:r>
      <w:r w:rsidR="008521C2">
        <w:rPr>
          <w:rFonts w:ascii="Times New Roman" w:hAnsi="Times New Roman"/>
          <w:sz w:val="24"/>
          <w:szCs w:val="24"/>
        </w:rPr>
        <w:t xml:space="preserve"> </w:t>
      </w:r>
      <w:r w:rsidR="0037752A">
        <w:rPr>
          <w:rFonts w:ascii="Times New Roman" w:hAnsi="Times New Roman"/>
          <w:sz w:val="24"/>
          <w:szCs w:val="24"/>
        </w:rPr>
        <w:t xml:space="preserve">ES </w:t>
      </w:r>
      <w:r>
        <w:rPr>
          <w:rFonts w:ascii="Times New Roman" w:hAnsi="Times New Roman"/>
          <w:sz w:val="24"/>
          <w:szCs w:val="24"/>
        </w:rPr>
        <w:t xml:space="preserve">for </w:t>
      </w:r>
      <w:r w:rsidR="000F49B5">
        <w:rPr>
          <w:rFonts w:ascii="Times New Roman" w:hAnsi="Times New Roman"/>
          <w:sz w:val="24"/>
          <w:szCs w:val="24"/>
        </w:rPr>
        <w:t>analysis</w:t>
      </w:r>
      <w:r w:rsidR="007E164D">
        <w:rPr>
          <w:rFonts w:ascii="Times New Roman" w:hAnsi="Times New Roman"/>
          <w:sz w:val="24"/>
          <w:szCs w:val="24"/>
        </w:rPr>
        <w:t xml:space="preserve"> (see below)</w:t>
      </w:r>
      <w:r w:rsidR="000F49B5">
        <w:rPr>
          <w:rFonts w:ascii="Times New Roman" w:hAnsi="Times New Roman"/>
          <w:sz w:val="24"/>
          <w:szCs w:val="24"/>
        </w:rPr>
        <w:t>.</w:t>
      </w:r>
      <w:r w:rsidR="005143EF">
        <w:rPr>
          <w:rFonts w:ascii="Times New Roman" w:hAnsi="Times New Roman"/>
          <w:sz w:val="24"/>
          <w:szCs w:val="24"/>
        </w:rPr>
        <w:t xml:space="preserve"> </w:t>
      </w:r>
    </w:p>
    <w:p w14:paraId="2F8B533A" w14:textId="799405CB" w:rsidR="007D02A1" w:rsidRDefault="00F5307E" w:rsidP="003E251C">
      <w:pPr>
        <w:spacing w:after="0" w:line="480" w:lineRule="auto"/>
        <w:rPr>
          <w:rFonts w:ascii="Times New Roman" w:hAnsi="Times New Roman"/>
          <w:sz w:val="24"/>
          <w:szCs w:val="24"/>
        </w:rPr>
      </w:pPr>
      <w:r>
        <w:rPr>
          <w:rFonts w:ascii="Times New Roman" w:hAnsi="Times New Roman"/>
          <w:sz w:val="24"/>
          <w:szCs w:val="24"/>
        </w:rPr>
        <w:tab/>
      </w:r>
      <w:r w:rsidR="005143EF" w:rsidRPr="005143EF">
        <w:rPr>
          <w:rFonts w:ascii="Times New Roman" w:hAnsi="Times New Roman"/>
          <w:b/>
          <w:sz w:val="24"/>
          <w:szCs w:val="24"/>
        </w:rPr>
        <w:t>Coding of textbook passages.</w:t>
      </w:r>
      <w:r w:rsidR="005143EF">
        <w:rPr>
          <w:rFonts w:ascii="Times New Roman" w:hAnsi="Times New Roman"/>
          <w:sz w:val="24"/>
          <w:szCs w:val="24"/>
        </w:rPr>
        <w:t xml:space="preserve"> </w:t>
      </w:r>
      <w:r w:rsidR="00054730">
        <w:rPr>
          <w:rFonts w:ascii="Times New Roman" w:hAnsi="Times New Roman"/>
          <w:sz w:val="24"/>
          <w:szCs w:val="24"/>
        </w:rPr>
        <w:t xml:space="preserve">The magnitude of an observed effect can be communicated by other means than a standardized </w:t>
      </w:r>
      <w:r w:rsidR="00B506E5">
        <w:rPr>
          <w:rFonts w:ascii="Times New Roman" w:hAnsi="Times New Roman"/>
          <w:sz w:val="24"/>
          <w:szCs w:val="24"/>
        </w:rPr>
        <w:t>ES</w:t>
      </w:r>
      <w:r w:rsidR="00054730">
        <w:rPr>
          <w:rFonts w:ascii="Times New Roman" w:hAnsi="Times New Roman"/>
          <w:sz w:val="24"/>
          <w:szCs w:val="24"/>
        </w:rPr>
        <w:t xml:space="preserve">, e.g. verbally (‘sleep duration was a particularly strong predictor of wellbeing’) or in original units (‘participants in the treatment group lost, on average, 5.0 kg in weight’). We decided on a tripartite </w:t>
      </w:r>
      <w:r w:rsidR="0001754A">
        <w:rPr>
          <w:rFonts w:ascii="Times New Roman" w:hAnsi="Times New Roman"/>
          <w:sz w:val="24"/>
          <w:szCs w:val="24"/>
        </w:rPr>
        <w:t>categorization, where b</w:t>
      </w:r>
      <w:r w:rsidR="000E68BF">
        <w:rPr>
          <w:rFonts w:ascii="Times New Roman" w:hAnsi="Times New Roman"/>
          <w:sz w:val="24"/>
          <w:szCs w:val="24"/>
        </w:rPr>
        <w:t xml:space="preserve">oth authors independently coded all </w:t>
      </w:r>
      <w:r w:rsidR="00944735">
        <w:rPr>
          <w:rFonts w:ascii="Times New Roman" w:hAnsi="Times New Roman"/>
          <w:sz w:val="24"/>
          <w:szCs w:val="24"/>
        </w:rPr>
        <w:t xml:space="preserve">passages as </w:t>
      </w:r>
      <w:r w:rsidR="002A7B86">
        <w:rPr>
          <w:rFonts w:ascii="Times New Roman" w:hAnsi="Times New Roman"/>
          <w:sz w:val="24"/>
          <w:szCs w:val="24"/>
        </w:rPr>
        <w:t xml:space="preserve">providing </w:t>
      </w:r>
      <w:r w:rsidR="00944735">
        <w:rPr>
          <w:rFonts w:ascii="Times New Roman" w:hAnsi="Times New Roman"/>
          <w:sz w:val="24"/>
          <w:szCs w:val="24"/>
        </w:rPr>
        <w:t xml:space="preserve">either </w:t>
      </w:r>
      <w:r w:rsidR="00B54D8F">
        <w:rPr>
          <w:rFonts w:ascii="Times New Roman" w:hAnsi="Times New Roman"/>
          <w:i/>
          <w:sz w:val="24"/>
          <w:szCs w:val="24"/>
        </w:rPr>
        <w:t>no</w:t>
      </w:r>
      <w:r w:rsidR="00944735">
        <w:rPr>
          <w:rFonts w:ascii="Times New Roman" w:hAnsi="Times New Roman"/>
          <w:sz w:val="24"/>
          <w:szCs w:val="24"/>
        </w:rPr>
        <w:t xml:space="preserve">, </w:t>
      </w:r>
      <w:r w:rsidR="00944735" w:rsidRPr="00944735">
        <w:rPr>
          <w:rFonts w:ascii="Times New Roman" w:hAnsi="Times New Roman"/>
          <w:i/>
          <w:sz w:val="24"/>
          <w:szCs w:val="24"/>
        </w:rPr>
        <w:t>medium</w:t>
      </w:r>
      <w:r w:rsidR="00944735">
        <w:rPr>
          <w:rFonts w:ascii="Times New Roman" w:hAnsi="Times New Roman"/>
          <w:sz w:val="24"/>
          <w:szCs w:val="24"/>
        </w:rPr>
        <w:t xml:space="preserve">, or </w:t>
      </w:r>
      <w:r w:rsidR="00944735" w:rsidRPr="00944735">
        <w:rPr>
          <w:rFonts w:ascii="Times New Roman" w:hAnsi="Times New Roman"/>
          <w:i/>
          <w:sz w:val="24"/>
          <w:szCs w:val="24"/>
        </w:rPr>
        <w:t>high</w:t>
      </w:r>
      <w:r w:rsidR="00944735">
        <w:rPr>
          <w:rFonts w:ascii="Times New Roman" w:hAnsi="Times New Roman"/>
          <w:sz w:val="24"/>
          <w:szCs w:val="24"/>
        </w:rPr>
        <w:t xml:space="preserve"> ES </w:t>
      </w:r>
      <w:r w:rsidR="000E68BF">
        <w:rPr>
          <w:rFonts w:ascii="Times New Roman" w:hAnsi="Times New Roman"/>
          <w:sz w:val="24"/>
          <w:szCs w:val="24"/>
        </w:rPr>
        <w:t>information</w:t>
      </w:r>
      <w:r w:rsidR="001C449E">
        <w:rPr>
          <w:rFonts w:ascii="Times New Roman" w:hAnsi="Times New Roman"/>
          <w:sz w:val="24"/>
          <w:szCs w:val="24"/>
        </w:rPr>
        <w:t xml:space="preserve">. </w:t>
      </w:r>
      <w:r w:rsidR="00B54D8F">
        <w:rPr>
          <w:rFonts w:ascii="Times New Roman" w:hAnsi="Times New Roman"/>
          <w:i/>
          <w:sz w:val="24"/>
          <w:szCs w:val="24"/>
        </w:rPr>
        <w:t>No</w:t>
      </w:r>
      <w:r w:rsidR="00944735">
        <w:rPr>
          <w:rFonts w:ascii="Times New Roman" w:hAnsi="Times New Roman"/>
          <w:sz w:val="24"/>
          <w:szCs w:val="24"/>
        </w:rPr>
        <w:t xml:space="preserve"> passages stated</w:t>
      </w:r>
      <w:r w:rsidR="000E68BF">
        <w:rPr>
          <w:rFonts w:ascii="Times New Roman" w:hAnsi="Times New Roman"/>
          <w:sz w:val="24"/>
          <w:szCs w:val="24"/>
        </w:rPr>
        <w:t xml:space="preserve"> </w:t>
      </w:r>
      <w:r w:rsidR="002A7B86">
        <w:rPr>
          <w:rFonts w:ascii="Times New Roman" w:hAnsi="Times New Roman"/>
          <w:sz w:val="24"/>
          <w:szCs w:val="24"/>
        </w:rPr>
        <w:t xml:space="preserve">at best </w:t>
      </w:r>
      <w:r w:rsidR="000E68BF">
        <w:rPr>
          <w:rFonts w:ascii="Times New Roman" w:hAnsi="Times New Roman"/>
          <w:sz w:val="24"/>
          <w:szCs w:val="24"/>
        </w:rPr>
        <w:t xml:space="preserve">the direction of the effect </w:t>
      </w:r>
      <w:r w:rsidR="00AD4EA5">
        <w:rPr>
          <w:rFonts w:ascii="Times New Roman" w:hAnsi="Times New Roman"/>
          <w:sz w:val="24"/>
          <w:szCs w:val="24"/>
        </w:rPr>
        <w:t>(</w:t>
      </w:r>
      <w:r w:rsidR="000E68BF">
        <w:rPr>
          <w:rFonts w:ascii="Times New Roman" w:hAnsi="Times New Roman"/>
          <w:sz w:val="24"/>
          <w:szCs w:val="24"/>
        </w:rPr>
        <w:t xml:space="preserve">e.g. </w:t>
      </w:r>
      <w:r w:rsidR="00B47821">
        <w:rPr>
          <w:rFonts w:ascii="Times New Roman" w:hAnsi="Times New Roman"/>
          <w:sz w:val="24"/>
          <w:szCs w:val="24"/>
        </w:rPr>
        <w:t>“</w:t>
      </w:r>
      <w:r w:rsidR="00B47821" w:rsidRPr="00B47821">
        <w:rPr>
          <w:rFonts w:ascii="Times New Roman" w:hAnsi="Times New Roman"/>
          <w:sz w:val="24"/>
          <w:szCs w:val="24"/>
        </w:rPr>
        <w:t>students with</w:t>
      </w:r>
      <w:r w:rsidR="001C449E">
        <w:rPr>
          <w:rFonts w:ascii="Times New Roman" w:hAnsi="Times New Roman"/>
          <w:sz w:val="24"/>
          <w:szCs w:val="24"/>
        </w:rPr>
        <w:t xml:space="preserve"> </w:t>
      </w:r>
      <w:r w:rsidR="00B47821" w:rsidRPr="00B47821">
        <w:rPr>
          <w:rFonts w:ascii="Times New Roman" w:hAnsi="Times New Roman"/>
          <w:sz w:val="24"/>
          <w:szCs w:val="24"/>
        </w:rPr>
        <w:t>a mimicking rather than a nonmimicking digital companion</w:t>
      </w:r>
      <w:r w:rsidR="00B47821">
        <w:rPr>
          <w:rFonts w:ascii="Times New Roman" w:hAnsi="Times New Roman"/>
          <w:sz w:val="24"/>
          <w:szCs w:val="24"/>
        </w:rPr>
        <w:t xml:space="preserve"> […] </w:t>
      </w:r>
      <w:r w:rsidR="00B47821" w:rsidRPr="00B47821">
        <w:rPr>
          <w:rFonts w:ascii="Times New Roman" w:hAnsi="Times New Roman"/>
          <w:sz w:val="24"/>
          <w:szCs w:val="24"/>
        </w:rPr>
        <w:t>liked the partner more</w:t>
      </w:r>
      <w:r w:rsidR="00B47821">
        <w:rPr>
          <w:rFonts w:ascii="Times New Roman" w:hAnsi="Times New Roman"/>
          <w:sz w:val="24"/>
          <w:szCs w:val="24"/>
        </w:rPr>
        <w:t>”</w:t>
      </w:r>
      <w:r w:rsidR="00AD4EA5">
        <w:rPr>
          <w:rFonts w:ascii="Times New Roman" w:hAnsi="Times New Roman"/>
          <w:sz w:val="24"/>
          <w:szCs w:val="24"/>
        </w:rPr>
        <w:t xml:space="preserve">, </w:t>
      </w:r>
      <w:r w:rsidR="00B47821">
        <w:rPr>
          <w:rFonts w:ascii="Times New Roman" w:hAnsi="Times New Roman"/>
          <w:sz w:val="24"/>
          <w:szCs w:val="24"/>
        </w:rPr>
        <w:t>Myer</w:t>
      </w:r>
      <w:r w:rsidR="005143EF">
        <w:rPr>
          <w:rFonts w:ascii="Times New Roman" w:hAnsi="Times New Roman"/>
          <w:sz w:val="24"/>
          <w:szCs w:val="24"/>
        </w:rPr>
        <w:t>s</w:t>
      </w:r>
      <w:r w:rsidR="00B47821">
        <w:rPr>
          <w:rFonts w:ascii="Times New Roman" w:hAnsi="Times New Roman"/>
          <w:sz w:val="24"/>
          <w:szCs w:val="24"/>
        </w:rPr>
        <w:t>,</w:t>
      </w:r>
      <w:r w:rsidR="005143EF">
        <w:rPr>
          <w:rFonts w:ascii="Times New Roman" w:hAnsi="Times New Roman"/>
          <w:sz w:val="24"/>
          <w:szCs w:val="24"/>
        </w:rPr>
        <w:t xml:space="preserve"> 2012</w:t>
      </w:r>
      <w:r w:rsidR="00B47821">
        <w:rPr>
          <w:rFonts w:ascii="Times New Roman" w:hAnsi="Times New Roman"/>
          <w:sz w:val="24"/>
          <w:szCs w:val="24"/>
        </w:rPr>
        <w:t>, p. 235)</w:t>
      </w:r>
      <w:r w:rsidR="002A7B86">
        <w:rPr>
          <w:rFonts w:ascii="Times New Roman" w:hAnsi="Times New Roman"/>
          <w:sz w:val="24"/>
          <w:szCs w:val="24"/>
        </w:rPr>
        <w:t>.</w:t>
      </w:r>
      <w:r w:rsidR="001C449E">
        <w:rPr>
          <w:rFonts w:ascii="Times New Roman" w:hAnsi="Times New Roman"/>
          <w:sz w:val="24"/>
          <w:szCs w:val="24"/>
        </w:rPr>
        <w:t xml:space="preserve"> </w:t>
      </w:r>
      <w:r w:rsidR="00944735">
        <w:rPr>
          <w:rFonts w:ascii="Times New Roman" w:hAnsi="Times New Roman"/>
          <w:i/>
          <w:sz w:val="24"/>
          <w:szCs w:val="24"/>
        </w:rPr>
        <w:t>M</w:t>
      </w:r>
      <w:r w:rsidR="00B47821" w:rsidRPr="00B47821">
        <w:rPr>
          <w:rFonts w:ascii="Times New Roman" w:hAnsi="Times New Roman"/>
          <w:i/>
          <w:sz w:val="24"/>
          <w:szCs w:val="24"/>
        </w:rPr>
        <w:t>edium</w:t>
      </w:r>
      <w:r w:rsidR="00944735">
        <w:rPr>
          <w:rFonts w:ascii="Times New Roman" w:hAnsi="Times New Roman"/>
          <w:sz w:val="24"/>
          <w:szCs w:val="24"/>
        </w:rPr>
        <w:t xml:space="preserve"> passages provided </w:t>
      </w:r>
      <w:r w:rsidR="003E251C">
        <w:rPr>
          <w:rFonts w:ascii="Times New Roman" w:hAnsi="Times New Roman"/>
          <w:sz w:val="24"/>
          <w:szCs w:val="24"/>
        </w:rPr>
        <w:t xml:space="preserve">a vague </w:t>
      </w:r>
      <w:r w:rsidR="00B47821">
        <w:rPr>
          <w:rFonts w:ascii="Times New Roman" w:hAnsi="Times New Roman"/>
          <w:sz w:val="24"/>
          <w:szCs w:val="24"/>
        </w:rPr>
        <w:t xml:space="preserve">verbal </w:t>
      </w:r>
      <w:r w:rsidR="00944735">
        <w:rPr>
          <w:rFonts w:ascii="Times New Roman" w:hAnsi="Times New Roman"/>
          <w:sz w:val="24"/>
          <w:szCs w:val="24"/>
        </w:rPr>
        <w:t xml:space="preserve">ES </w:t>
      </w:r>
      <w:r w:rsidR="00B47821">
        <w:rPr>
          <w:rFonts w:ascii="Times New Roman" w:hAnsi="Times New Roman"/>
          <w:sz w:val="24"/>
          <w:szCs w:val="24"/>
        </w:rPr>
        <w:t>description (e.g. “</w:t>
      </w:r>
      <w:r w:rsidR="0059155A">
        <w:rPr>
          <w:rFonts w:ascii="Times New Roman" w:hAnsi="Times New Roman"/>
          <w:sz w:val="24"/>
          <w:szCs w:val="24"/>
        </w:rPr>
        <w:t>t</w:t>
      </w:r>
      <w:r w:rsidR="0059155A" w:rsidRPr="0059155A">
        <w:rPr>
          <w:rFonts w:ascii="Times New Roman" w:hAnsi="Times New Roman"/>
          <w:sz w:val="24"/>
          <w:szCs w:val="24"/>
        </w:rPr>
        <w:t>he left hemisphere falsely recognized</w:t>
      </w:r>
      <w:r w:rsidR="0059155A">
        <w:rPr>
          <w:rFonts w:ascii="Times New Roman" w:hAnsi="Times New Roman"/>
          <w:sz w:val="24"/>
          <w:szCs w:val="24"/>
        </w:rPr>
        <w:t xml:space="preserve"> </w:t>
      </w:r>
      <w:r w:rsidR="0059155A" w:rsidRPr="0059155A">
        <w:rPr>
          <w:rFonts w:ascii="Times New Roman" w:hAnsi="Times New Roman"/>
          <w:sz w:val="24"/>
          <w:szCs w:val="24"/>
        </w:rPr>
        <w:t>the new pictures related to the story, while the right</w:t>
      </w:r>
      <w:r w:rsidR="0059155A">
        <w:rPr>
          <w:rFonts w:ascii="Times New Roman" w:hAnsi="Times New Roman"/>
          <w:sz w:val="24"/>
          <w:szCs w:val="24"/>
        </w:rPr>
        <w:t xml:space="preserve"> </w:t>
      </w:r>
      <w:r w:rsidR="0059155A" w:rsidRPr="0059155A">
        <w:rPr>
          <w:rFonts w:ascii="Times New Roman" w:hAnsi="Times New Roman"/>
          <w:sz w:val="24"/>
          <w:szCs w:val="24"/>
        </w:rPr>
        <w:t xml:space="preserve">hemisphere </w:t>
      </w:r>
      <w:r w:rsidR="0059155A" w:rsidRPr="00564A43">
        <w:rPr>
          <w:rFonts w:ascii="Times New Roman" w:hAnsi="Times New Roman"/>
          <w:i/>
          <w:sz w:val="24"/>
          <w:szCs w:val="24"/>
        </w:rPr>
        <w:t>rarely</w:t>
      </w:r>
      <w:r w:rsidR="0059155A" w:rsidRPr="0059155A">
        <w:rPr>
          <w:rFonts w:ascii="Times New Roman" w:hAnsi="Times New Roman"/>
          <w:sz w:val="24"/>
          <w:szCs w:val="24"/>
        </w:rPr>
        <w:t xml:space="preserve"> </w:t>
      </w:r>
      <w:r w:rsidR="00056BAF">
        <w:rPr>
          <w:rFonts w:ascii="Times New Roman" w:hAnsi="Times New Roman"/>
          <w:sz w:val="24"/>
          <w:szCs w:val="24"/>
        </w:rPr>
        <w:t xml:space="preserve">[our emphasis] </w:t>
      </w:r>
      <w:r w:rsidR="0059155A" w:rsidRPr="0059155A">
        <w:rPr>
          <w:rFonts w:ascii="Times New Roman" w:hAnsi="Times New Roman"/>
          <w:sz w:val="24"/>
          <w:szCs w:val="24"/>
        </w:rPr>
        <w:t>made that mistake</w:t>
      </w:r>
      <w:r w:rsidR="0059155A">
        <w:rPr>
          <w:rFonts w:ascii="Times New Roman" w:hAnsi="Times New Roman"/>
          <w:sz w:val="24"/>
          <w:szCs w:val="24"/>
        </w:rPr>
        <w:t>”</w:t>
      </w:r>
      <w:r w:rsidR="00C145A4">
        <w:rPr>
          <w:rFonts w:ascii="Times New Roman" w:hAnsi="Times New Roman"/>
          <w:sz w:val="24"/>
          <w:szCs w:val="24"/>
        </w:rPr>
        <w:t xml:space="preserve">, </w:t>
      </w:r>
      <w:r w:rsidR="005143EF" w:rsidRPr="008D7299">
        <w:rPr>
          <w:rFonts w:ascii="Times New Roman" w:hAnsi="Times New Roman"/>
          <w:sz w:val="24"/>
          <w:szCs w:val="24"/>
        </w:rPr>
        <w:t>Gazzaniga, Ivry</w:t>
      </w:r>
      <w:r w:rsidR="00115914">
        <w:rPr>
          <w:rFonts w:ascii="Times New Roman" w:hAnsi="Times New Roman"/>
          <w:sz w:val="24"/>
          <w:szCs w:val="24"/>
        </w:rPr>
        <w:t>,</w:t>
      </w:r>
      <w:r w:rsidR="005143EF">
        <w:rPr>
          <w:rFonts w:ascii="Times New Roman" w:hAnsi="Times New Roman"/>
          <w:sz w:val="24"/>
          <w:szCs w:val="24"/>
        </w:rPr>
        <w:t xml:space="preserve"> &amp;</w:t>
      </w:r>
      <w:r w:rsidR="005143EF" w:rsidRPr="008D7299">
        <w:rPr>
          <w:rFonts w:ascii="Times New Roman" w:hAnsi="Times New Roman"/>
          <w:sz w:val="24"/>
          <w:szCs w:val="24"/>
        </w:rPr>
        <w:t xml:space="preserve"> Magnum</w:t>
      </w:r>
      <w:r w:rsidR="005143EF">
        <w:rPr>
          <w:rFonts w:ascii="Times New Roman" w:hAnsi="Times New Roman"/>
          <w:sz w:val="24"/>
          <w:szCs w:val="24"/>
        </w:rPr>
        <w:t>, 2013</w:t>
      </w:r>
      <w:r w:rsidR="00C145A4">
        <w:rPr>
          <w:rFonts w:ascii="Times New Roman" w:hAnsi="Times New Roman"/>
          <w:sz w:val="24"/>
          <w:szCs w:val="24"/>
        </w:rPr>
        <w:t>, p. 143</w:t>
      </w:r>
      <w:r w:rsidR="00B47821">
        <w:rPr>
          <w:rFonts w:ascii="Times New Roman" w:hAnsi="Times New Roman"/>
          <w:sz w:val="24"/>
          <w:szCs w:val="24"/>
        </w:rPr>
        <w:t>)</w:t>
      </w:r>
      <w:r w:rsidR="002A7B86">
        <w:rPr>
          <w:rFonts w:ascii="Times New Roman" w:hAnsi="Times New Roman"/>
          <w:sz w:val="24"/>
          <w:szCs w:val="24"/>
        </w:rPr>
        <w:t xml:space="preserve">, or provided an </w:t>
      </w:r>
      <w:r w:rsidR="001A5588">
        <w:rPr>
          <w:rFonts w:ascii="Times New Roman" w:hAnsi="Times New Roman"/>
          <w:sz w:val="24"/>
          <w:szCs w:val="24"/>
        </w:rPr>
        <w:t xml:space="preserve">ES </w:t>
      </w:r>
      <w:r w:rsidR="0003039B">
        <w:rPr>
          <w:rFonts w:ascii="Times New Roman" w:hAnsi="Times New Roman"/>
          <w:sz w:val="24"/>
          <w:szCs w:val="24"/>
        </w:rPr>
        <w:t xml:space="preserve">in raw score units that are difficult to </w:t>
      </w:r>
      <w:r w:rsidR="0044026D">
        <w:rPr>
          <w:rFonts w:ascii="Times New Roman" w:hAnsi="Times New Roman"/>
          <w:sz w:val="24"/>
          <w:szCs w:val="24"/>
        </w:rPr>
        <w:t>understand</w:t>
      </w:r>
      <w:r w:rsidR="0003039B">
        <w:rPr>
          <w:rFonts w:ascii="Times New Roman" w:hAnsi="Times New Roman"/>
          <w:sz w:val="24"/>
          <w:szCs w:val="24"/>
        </w:rPr>
        <w:t xml:space="preserve"> </w:t>
      </w:r>
      <w:r w:rsidR="002A7B86">
        <w:rPr>
          <w:rFonts w:ascii="Times New Roman" w:hAnsi="Times New Roman"/>
          <w:sz w:val="24"/>
          <w:szCs w:val="24"/>
        </w:rPr>
        <w:t>for laypeople</w:t>
      </w:r>
      <w:r w:rsidR="001A5588">
        <w:rPr>
          <w:rFonts w:ascii="Times New Roman" w:hAnsi="Times New Roman"/>
          <w:sz w:val="24"/>
          <w:szCs w:val="24"/>
        </w:rPr>
        <w:t xml:space="preserve"> (</w:t>
      </w:r>
      <w:r w:rsidR="0003039B">
        <w:rPr>
          <w:rFonts w:ascii="Times New Roman" w:hAnsi="Times New Roman"/>
          <w:sz w:val="24"/>
          <w:szCs w:val="24"/>
        </w:rPr>
        <w:t xml:space="preserve">e.g. </w:t>
      </w:r>
      <w:r w:rsidR="00115914">
        <w:rPr>
          <w:rFonts w:ascii="Times New Roman" w:hAnsi="Times New Roman"/>
          <w:sz w:val="24"/>
          <w:szCs w:val="24"/>
        </w:rPr>
        <w:t>“</w:t>
      </w:r>
      <w:r w:rsidR="0003039B">
        <w:rPr>
          <w:rFonts w:ascii="Times New Roman" w:hAnsi="Times New Roman"/>
          <w:sz w:val="24"/>
          <w:szCs w:val="24"/>
        </w:rPr>
        <w:t xml:space="preserve">a two-point rise in students’ </w:t>
      </w:r>
      <w:r w:rsidR="0003039B" w:rsidRPr="0003039B">
        <w:rPr>
          <w:rFonts w:ascii="Times New Roman" w:hAnsi="Times New Roman"/>
          <w:sz w:val="24"/>
          <w:szCs w:val="24"/>
        </w:rPr>
        <w:t>Narcissistic Personality</w:t>
      </w:r>
      <w:r w:rsidR="0003039B">
        <w:rPr>
          <w:rFonts w:ascii="Times New Roman" w:hAnsi="Times New Roman"/>
          <w:sz w:val="24"/>
          <w:szCs w:val="24"/>
        </w:rPr>
        <w:t xml:space="preserve"> </w:t>
      </w:r>
      <w:r w:rsidR="0003039B" w:rsidRPr="0003039B">
        <w:rPr>
          <w:rFonts w:ascii="Times New Roman" w:hAnsi="Times New Roman"/>
          <w:sz w:val="24"/>
          <w:szCs w:val="24"/>
        </w:rPr>
        <w:t xml:space="preserve">Inventory </w:t>
      </w:r>
      <w:r w:rsidR="0003039B">
        <w:rPr>
          <w:rFonts w:ascii="Times New Roman" w:hAnsi="Times New Roman"/>
          <w:sz w:val="24"/>
          <w:szCs w:val="24"/>
        </w:rPr>
        <w:t xml:space="preserve">scores </w:t>
      </w:r>
      <w:r w:rsidR="00950422">
        <w:rPr>
          <w:rFonts w:ascii="Times New Roman" w:hAnsi="Times New Roman"/>
          <w:sz w:val="24"/>
          <w:szCs w:val="24"/>
        </w:rPr>
        <w:t>over</w:t>
      </w:r>
      <w:r w:rsidR="0003039B">
        <w:rPr>
          <w:rFonts w:ascii="Times New Roman" w:hAnsi="Times New Roman"/>
          <w:sz w:val="24"/>
          <w:szCs w:val="24"/>
        </w:rPr>
        <w:t xml:space="preserve"> two decades</w:t>
      </w:r>
      <w:r w:rsidR="00115914">
        <w:rPr>
          <w:rFonts w:ascii="Times New Roman" w:hAnsi="Times New Roman"/>
          <w:sz w:val="24"/>
          <w:szCs w:val="24"/>
        </w:rPr>
        <w:t>"</w:t>
      </w:r>
      <w:r w:rsidR="001A5588">
        <w:rPr>
          <w:rFonts w:ascii="Times New Roman" w:hAnsi="Times New Roman"/>
          <w:sz w:val="24"/>
          <w:szCs w:val="24"/>
        </w:rPr>
        <w:t>,</w:t>
      </w:r>
      <w:r w:rsidR="0003039B">
        <w:rPr>
          <w:rFonts w:ascii="Times New Roman" w:hAnsi="Times New Roman"/>
          <w:sz w:val="24"/>
          <w:szCs w:val="24"/>
        </w:rPr>
        <w:t xml:space="preserve"> </w:t>
      </w:r>
      <w:r w:rsidR="005143EF">
        <w:rPr>
          <w:rFonts w:ascii="Times New Roman" w:hAnsi="Times New Roman"/>
          <w:sz w:val="24"/>
          <w:szCs w:val="24"/>
        </w:rPr>
        <w:t>Aronson &amp; Wilson, 2012</w:t>
      </w:r>
      <w:r w:rsidR="0003039B">
        <w:rPr>
          <w:rFonts w:ascii="Times New Roman" w:hAnsi="Times New Roman"/>
          <w:sz w:val="24"/>
          <w:szCs w:val="24"/>
        </w:rPr>
        <w:t xml:space="preserve">, p. 131). </w:t>
      </w:r>
      <w:r w:rsidR="00787C4C">
        <w:rPr>
          <w:rFonts w:ascii="Times New Roman" w:hAnsi="Times New Roman"/>
          <w:sz w:val="24"/>
          <w:szCs w:val="24"/>
        </w:rPr>
        <w:t xml:space="preserve">Finally, </w:t>
      </w:r>
      <w:r w:rsidR="00787C4C" w:rsidRPr="00787C4C">
        <w:rPr>
          <w:rFonts w:ascii="Times New Roman" w:hAnsi="Times New Roman"/>
          <w:i/>
          <w:sz w:val="24"/>
          <w:szCs w:val="24"/>
        </w:rPr>
        <w:t>high</w:t>
      </w:r>
      <w:r w:rsidR="00C02F0C">
        <w:rPr>
          <w:rFonts w:ascii="Times New Roman" w:hAnsi="Times New Roman"/>
          <w:sz w:val="24"/>
          <w:szCs w:val="24"/>
        </w:rPr>
        <w:t xml:space="preserve"> applied to passages that described ES </w:t>
      </w:r>
      <w:r w:rsidR="00787C4C">
        <w:rPr>
          <w:rFonts w:ascii="Times New Roman" w:hAnsi="Times New Roman"/>
          <w:sz w:val="24"/>
          <w:szCs w:val="24"/>
        </w:rPr>
        <w:t>in raw score units</w:t>
      </w:r>
      <w:r w:rsidR="000664BE">
        <w:rPr>
          <w:rFonts w:ascii="Times New Roman" w:hAnsi="Times New Roman"/>
          <w:sz w:val="24"/>
          <w:szCs w:val="24"/>
        </w:rPr>
        <w:t xml:space="preserve"> </w:t>
      </w:r>
      <w:r w:rsidR="0052467C">
        <w:rPr>
          <w:rFonts w:ascii="Times New Roman" w:hAnsi="Times New Roman"/>
          <w:sz w:val="24"/>
          <w:szCs w:val="24"/>
        </w:rPr>
        <w:t>readily understood by laypeople</w:t>
      </w:r>
      <w:r w:rsidR="00347B4A">
        <w:rPr>
          <w:rFonts w:ascii="Times New Roman" w:hAnsi="Times New Roman"/>
          <w:sz w:val="24"/>
          <w:szCs w:val="24"/>
        </w:rPr>
        <w:t xml:space="preserve"> (e.g. “t</w:t>
      </w:r>
      <w:r w:rsidR="00347B4A" w:rsidRPr="000664BE">
        <w:rPr>
          <w:rFonts w:ascii="Times New Roman" w:hAnsi="Times New Roman"/>
          <w:sz w:val="24"/>
          <w:szCs w:val="24"/>
        </w:rPr>
        <w:t>he choice reaction time</w:t>
      </w:r>
      <w:r w:rsidR="00347B4A">
        <w:rPr>
          <w:rFonts w:ascii="Times New Roman" w:hAnsi="Times New Roman"/>
          <w:sz w:val="24"/>
          <w:szCs w:val="24"/>
        </w:rPr>
        <w:t xml:space="preserve"> </w:t>
      </w:r>
      <w:r w:rsidR="00347B4A" w:rsidRPr="000664BE">
        <w:rPr>
          <w:rFonts w:ascii="Times New Roman" w:hAnsi="Times New Roman"/>
          <w:sz w:val="24"/>
          <w:szCs w:val="24"/>
        </w:rPr>
        <w:t>took one-tenth of a second l</w:t>
      </w:r>
      <w:r w:rsidR="00347B4A">
        <w:rPr>
          <w:rFonts w:ascii="Times New Roman" w:hAnsi="Times New Roman"/>
          <w:sz w:val="24"/>
          <w:szCs w:val="24"/>
        </w:rPr>
        <w:t>onger than simple reaction time”, Goldstein, 2014, p. 6)</w:t>
      </w:r>
      <w:r w:rsidR="00787C4C">
        <w:rPr>
          <w:rFonts w:ascii="Times New Roman" w:hAnsi="Times New Roman"/>
          <w:sz w:val="24"/>
          <w:szCs w:val="24"/>
        </w:rPr>
        <w:t>, as proportions</w:t>
      </w:r>
      <w:r w:rsidR="00AF6B1E">
        <w:rPr>
          <w:rFonts w:ascii="Times New Roman" w:hAnsi="Times New Roman"/>
          <w:sz w:val="24"/>
          <w:szCs w:val="24"/>
        </w:rPr>
        <w:t xml:space="preserve"> (e.g. </w:t>
      </w:r>
      <w:r w:rsidR="0044026D">
        <w:rPr>
          <w:rFonts w:ascii="Times New Roman" w:hAnsi="Times New Roman"/>
          <w:sz w:val="24"/>
          <w:szCs w:val="24"/>
        </w:rPr>
        <w:t>%</w:t>
      </w:r>
      <w:r w:rsidR="00AF6B1E">
        <w:rPr>
          <w:rFonts w:ascii="Times New Roman" w:hAnsi="Times New Roman"/>
          <w:sz w:val="24"/>
          <w:szCs w:val="24"/>
        </w:rPr>
        <w:t xml:space="preserve"> </w:t>
      </w:r>
      <w:r w:rsidR="0044026D">
        <w:rPr>
          <w:rFonts w:ascii="Times New Roman" w:hAnsi="Times New Roman"/>
          <w:sz w:val="24"/>
          <w:szCs w:val="24"/>
        </w:rPr>
        <w:t>errors</w:t>
      </w:r>
      <w:r w:rsidR="00AF6B1E">
        <w:rPr>
          <w:rFonts w:ascii="Times New Roman" w:hAnsi="Times New Roman"/>
          <w:sz w:val="24"/>
          <w:szCs w:val="24"/>
        </w:rPr>
        <w:t xml:space="preserve"> in Asch’s 1956 conformity experiments)</w:t>
      </w:r>
      <w:r w:rsidR="00787C4C">
        <w:rPr>
          <w:rFonts w:ascii="Times New Roman" w:hAnsi="Times New Roman"/>
          <w:sz w:val="24"/>
          <w:szCs w:val="24"/>
        </w:rPr>
        <w:t xml:space="preserve">, </w:t>
      </w:r>
      <w:r w:rsidR="00347B4A">
        <w:rPr>
          <w:rFonts w:ascii="Times New Roman" w:hAnsi="Times New Roman"/>
          <w:sz w:val="24"/>
          <w:szCs w:val="24"/>
        </w:rPr>
        <w:t xml:space="preserve">by means of a standardised </w:t>
      </w:r>
      <w:r w:rsidR="00C902AA">
        <w:rPr>
          <w:rFonts w:ascii="Times New Roman" w:hAnsi="Times New Roman"/>
          <w:sz w:val="24"/>
          <w:szCs w:val="24"/>
        </w:rPr>
        <w:t>ES</w:t>
      </w:r>
      <w:r w:rsidR="00347B4A">
        <w:rPr>
          <w:rFonts w:ascii="Times New Roman" w:hAnsi="Times New Roman"/>
          <w:sz w:val="24"/>
          <w:szCs w:val="24"/>
        </w:rPr>
        <w:t xml:space="preserve"> measure (e.g.</w:t>
      </w:r>
      <w:r w:rsidR="00787C4C">
        <w:rPr>
          <w:rFonts w:ascii="Times New Roman" w:hAnsi="Times New Roman"/>
          <w:sz w:val="24"/>
          <w:szCs w:val="24"/>
        </w:rPr>
        <w:t xml:space="preserve"> </w:t>
      </w:r>
      <w:r w:rsidR="00347B4A">
        <w:rPr>
          <w:rFonts w:ascii="Times New Roman" w:hAnsi="Times New Roman"/>
          <w:sz w:val="24"/>
          <w:szCs w:val="24"/>
        </w:rPr>
        <w:t xml:space="preserve">a </w:t>
      </w:r>
      <w:r w:rsidR="00787C4C">
        <w:rPr>
          <w:rFonts w:ascii="Times New Roman" w:hAnsi="Times New Roman"/>
          <w:sz w:val="24"/>
          <w:szCs w:val="24"/>
        </w:rPr>
        <w:t>correlation</w:t>
      </w:r>
      <w:r w:rsidR="00347B4A">
        <w:rPr>
          <w:rFonts w:ascii="Times New Roman" w:hAnsi="Times New Roman"/>
          <w:sz w:val="24"/>
          <w:szCs w:val="24"/>
        </w:rPr>
        <w:t>)</w:t>
      </w:r>
      <w:r w:rsidR="003E251C">
        <w:rPr>
          <w:rFonts w:ascii="Times New Roman" w:hAnsi="Times New Roman"/>
          <w:sz w:val="24"/>
          <w:szCs w:val="24"/>
        </w:rPr>
        <w:t>, or by any other means that provided an accurate understanding of the magnitude of the effect (e.g. “</w:t>
      </w:r>
      <w:r w:rsidR="003E251C" w:rsidRPr="003E251C">
        <w:rPr>
          <w:rFonts w:ascii="Times New Roman" w:hAnsi="Times New Roman"/>
          <w:sz w:val="24"/>
          <w:szCs w:val="24"/>
        </w:rPr>
        <w:t xml:space="preserve">A survey </w:t>
      </w:r>
      <w:r w:rsidR="003E251C">
        <w:rPr>
          <w:rFonts w:ascii="Times New Roman" w:hAnsi="Times New Roman"/>
          <w:sz w:val="24"/>
          <w:szCs w:val="24"/>
        </w:rPr>
        <w:t xml:space="preserve">[…] </w:t>
      </w:r>
      <w:r w:rsidR="003E251C" w:rsidRPr="003E251C">
        <w:rPr>
          <w:rFonts w:ascii="Times New Roman" w:hAnsi="Times New Roman"/>
          <w:sz w:val="24"/>
          <w:szCs w:val="24"/>
        </w:rPr>
        <w:t>showed that the risk of a collision was four times higher when the driver was using</w:t>
      </w:r>
      <w:r w:rsidR="003E251C">
        <w:rPr>
          <w:rFonts w:ascii="Times New Roman" w:hAnsi="Times New Roman"/>
          <w:sz w:val="24"/>
          <w:szCs w:val="24"/>
        </w:rPr>
        <w:t xml:space="preserve"> </w:t>
      </w:r>
      <w:r w:rsidR="003E251C" w:rsidRPr="003E251C">
        <w:rPr>
          <w:rFonts w:ascii="Times New Roman" w:hAnsi="Times New Roman"/>
          <w:sz w:val="24"/>
          <w:szCs w:val="24"/>
        </w:rPr>
        <w:t>a cell phone than when a cell phone was not being used</w:t>
      </w:r>
      <w:r w:rsidR="003E251C">
        <w:rPr>
          <w:rFonts w:ascii="Times New Roman" w:hAnsi="Times New Roman"/>
          <w:sz w:val="24"/>
          <w:szCs w:val="24"/>
        </w:rPr>
        <w:t>”,</w:t>
      </w:r>
      <w:r w:rsidR="003E251C" w:rsidRPr="003E251C">
        <w:rPr>
          <w:rFonts w:ascii="Times New Roman" w:hAnsi="Times New Roman"/>
          <w:sz w:val="24"/>
          <w:szCs w:val="24"/>
        </w:rPr>
        <w:t xml:space="preserve"> </w:t>
      </w:r>
      <w:r w:rsidR="003E251C">
        <w:rPr>
          <w:rFonts w:ascii="Times New Roman" w:hAnsi="Times New Roman"/>
          <w:sz w:val="24"/>
          <w:szCs w:val="24"/>
        </w:rPr>
        <w:t>Goldstein, 2014, p. 103)</w:t>
      </w:r>
      <w:r w:rsidR="000664BE">
        <w:rPr>
          <w:rFonts w:ascii="Times New Roman" w:hAnsi="Times New Roman"/>
          <w:sz w:val="24"/>
          <w:szCs w:val="24"/>
        </w:rPr>
        <w:t>.</w:t>
      </w:r>
      <w:r w:rsidR="00431949">
        <w:rPr>
          <w:rFonts w:ascii="Times New Roman" w:hAnsi="Times New Roman"/>
          <w:sz w:val="24"/>
          <w:szCs w:val="24"/>
        </w:rPr>
        <w:t xml:space="preserve"> </w:t>
      </w:r>
    </w:p>
    <w:p w14:paraId="0F04AEFE" w14:textId="71FD18EB" w:rsidR="000E68BF" w:rsidRDefault="00431949" w:rsidP="007D02A1">
      <w:pPr>
        <w:spacing w:after="0" w:line="480" w:lineRule="auto"/>
        <w:ind w:firstLine="720"/>
        <w:rPr>
          <w:rFonts w:ascii="Times New Roman" w:hAnsi="Times New Roman"/>
          <w:sz w:val="24"/>
          <w:szCs w:val="24"/>
        </w:rPr>
      </w:pPr>
      <w:r>
        <w:rPr>
          <w:rFonts w:ascii="Times New Roman" w:hAnsi="Times New Roman"/>
          <w:sz w:val="24"/>
          <w:szCs w:val="24"/>
        </w:rPr>
        <w:t>For</w:t>
      </w:r>
      <w:r w:rsidR="00115914">
        <w:rPr>
          <w:rFonts w:ascii="Times New Roman" w:hAnsi="Times New Roman"/>
          <w:sz w:val="24"/>
          <w:szCs w:val="24"/>
        </w:rPr>
        <w:t xml:space="preserve"> </w:t>
      </w:r>
      <w:r>
        <w:rPr>
          <w:rFonts w:ascii="Times New Roman" w:hAnsi="Times New Roman"/>
          <w:sz w:val="24"/>
          <w:szCs w:val="24"/>
        </w:rPr>
        <w:t xml:space="preserve">two out of 266 </w:t>
      </w:r>
      <w:r w:rsidR="009D29C2">
        <w:rPr>
          <w:rFonts w:ascii="Times New Roman" w:hAnsi="Times New Roman"/>
          <w:sz w:val="24"/>
          <w:szCs w:val="24"/>
        </w:rPr>
        <w:t>passages</w:t>
      </w:r>
      <w:r>
        <w:rPr>
          <w:rFonts w:ascii="Times New Roman" w:hAnsi="Times New Roman"/>
          <w:sz w:val="24"/>
          <w:szCs w:val="24"/>
        </w:rPr>
        <w:t xml:space="preserve">, a protocol error precluded independent coding. </w:t>
      </w:r>
      <w:r w:rsidR="007D02A1">
        <w:rPr>
          <w:rFonts w:ascii="Times New Roman" w:hAnsi="Times New Roman"/>
          <w:sz w:val="24"/>
          <w:szCs w:val="24"/>
        </w:rPr>
        <w:t xml:space="preserve">For the remaining, </w:t>
      </w:r>
      <w:r w:rsidR="0017556B">
        <w:rPr>
          <w:rFonts w:ascii="Times New Roman" w:hAnsi="Times New Roman"/>
          <w:sz w:val="24"/>
          <w:szCs w:val="24"/>
        </w:rPr>
        <w:t xml:space="preserve">we computed </w:t>
      </w:r>
      <w:r w:rsidR="007D02A1">
        <w:rPr>
          <w:rFonts w:ascii="Times New Roman" w:hAnsi="Times New Roman"/>
          <w:sz w:val="24"/>
          <w:szCs w:val="24"/>
        </w:rPr>
        <w:t xml:space="preserve">agreement </w:t>
      </w:r>
      <w:r w:rsidR="00FF2CCF">
        <w:rPr>
          <w:rFonts w:ascii="Times New Roman" w:hAnsi="Times New Roman"/>
          <w:sz w:val="24"/>
          <w:szCs w:val="24"/>
        </w:rPr>
        <w:t>as weighted kappa, κ</w:t>
      </w:r>
      <w:r w:rsidR="00FF2CCF" w:rsidRPr="00FF2CCF">
        <w:rPr>
          <w:rFonts w:ascii="Times New Roman" w:hAnsi="Times New Roman"/>
          <w:sz w:val="24"/>
          <w:szCs w:val="24"/>
          <w:vertAlign w:val="subscript"/>
        </w:rPr>
        <w:t>w</w:t>
      </w:r>
      <w:r w:rsidR="00FF2CCF">
        <w:rPr>
          <w:rFonts w:ascii="Times New Roman" w:hAnsi="Times New Roman"/>
          <w:sz w:val="24"/>
          <w:szCs w:val="24"/>
        </w:rPr>
        <w:t xml:space="preserve">, using </w:t>
      </w:r>
      <w:r w:rsidR="00DF45E0">
        <w:rPr>
          <w:rFonts w:ascii="Times New Roman" w:hAnsi="Times New Roman"/>
          <w:sz w:val="24"/>
          <w:szCs w:val="24"/>
        </w:rPr>
        <w:t>quadratic</w:t>
      </w:r>
      <w:r w:rsidR="00FF2CCF">
        <w:rPr>
          <w:rFonts w:ascii="Times New Roman" w:hAnsi="Times New Roman"/>
          <w:sz w:val="24"/>
          <w:szCs w:val="24"/>
        </w:rPr>
        <w:t xml:space="preserve"> weights (Cohen, 1968)</w:t>
      </w:r>
      <w:r w:rsidR="00DF45E0">
        <w:rPr>
          <w:rFonts w:ascii="Times New Roman" w:hAnsi="Times New Roman"/>
          <w:sz w:val="24"/>
          <w:szCs w:val="24"/>
        </w:rPr>
        <w:t xml:space="preserve">. </w:t>
      </w:r>
      <w:r w:rsidR="0056099B">
        <w:rPr>
          <w:rFonts w:ascii="Times New Roman" w:hAnsi="Times New Roman"/>
          <w:sz w:val="24"/>
          <w:szCs w:val="24"/>
        </w:rPr>
        <w:t>Computations were performed via an online calculator (www.</w:t>
      </w:r>
      <w:r w:rsidR="0056099B" w:rsidRPr="0056099B">
        <w:rPr>
          <w:rFonts w:ascii="Times New Roman" w:hAnsi="Times New Roman"/>
          <w:sz w:val="24"/>
          <w:szCs w:val="24"/>
        </w:rPr>
        <w:t>vassarstats.net/kappa.html</w:t>
      </w:r>
      <w:r w:rsidR="0056099B">
        <w:rPr>
          <w:rFonts w:ascii="Times New Roman" w:hAnsi="Times New Roman"/>
          <w:sz w:val="24"/>
          <w:szCs w:val="24"/>
        </w:rPr>
        <w:t xml:space="preserve">) and </w:t>
      </w:r>
      <w:r w:rsidR="00080005">
        <w:rPr>
          <w:rFonts w:ascii="Times New Roman" w:hAnsi="Times New Roman"/>
          <w:sz w:val="24"/>
          <w:szCs w:val="24"/>
        </w:rPr>
        <w:t>resulted in κ</w:t>
      </w:r>
      <w:r w:rsidR="00080005" w:rsidRPr="00FF2CCF">
        <w:rPr>
          <w:rFonts w:ascii="Times New Roman" w:hAnsi="Times New Roman"/>
          <w:sz w:val="24"/>
          <w:szCs w:val="24"/>
          <w:vertAlign w:val="subscript"/>
        </w:rPr>
        <w:t>w</w:t>
      </w:r>
      <w:r w:rsidR="00080005">
        <w:rPr>
          <w:rFonts w:ascii="Times New Roman" w:hAnsi="Times New Roman"/>
          <w:sz w:val="24"/>
          <w:szCs w:val="24"/>
        </w:rPr>
        <w:t xml:space="preserve"> = 0.73 (SE = 0.04), which is typically interpreted as good (Jakobsson &amp; Westergren, 2005).</w:t>
      </w:r>
      <w:r w:rsidR="009E0588">
        <w:rPr>
          <w:rFonts w:ascii="Times New Roman" w:hAnsi="Times New Roman"/>
          <w:sz w:val="24"/>
          <w:szCs w:val="24"/>
        </w:rPr>
        <w:t xml:space="preserve"> </w:t>
      </w:r>
      <w:r w:rsidR="0017556B">
        <w:rPr>
          <w:rFonts w:ascii="Times New Roman" w:hAnsi="Times New Roman"/>
          <w:sz w:val="24"/>
          <w:szCs w:val="24"/>
        </w:rPr>
        <w:t>We resolved i</w:t>
      </w:r>
      <w:r w:rsidR="009E0588">
        <w:rPr>
          <w:rFonts w:ascii="Times New Roman" w:hAnsi="Times New Roman"/>
          <w:sz w:val="24"/>
          <w:szCs w:val="24"/>
        </w:rPr>
        <w:t>nitial coding disagreements by discussion.</w:t>
      </w:r>
    </w:p>
    <w:p w14:paraId="41B9EE5C" w14:textId="68F3BB12" w:rsidR="00B24992" w:rsidRPr="00B24992" w:rsidRDefault="00B24992" w:rsidP="00B24992">
      <w:pPr>
        <w:spacing w:after="0" w:line="480" w:lineRule="auto"/>
        <w:rPr>
          <w:rFonts w:ascii="Times New Roman" w:hAnsi="Times New Roman"/>
          <w:b/>
          <w:sz w:val="24"/>
          <w:szCs w:val="24"/>
        </w:rPr>
      </w:pPr>
      <w:r w:rsidRPr="00B24992">
        <w:rPr>
          <w:rFonts w:ascii="Times New Roman" w:hAnsi="Times New Roman"/>
          <w:b/>
          <w:sz w:val="24"/>
          <w:szCs w:val="24"/>
        </w:rPr>
        <w:t>Results</w:t>
      </w:r>
      <w:r w:rsidR="00E70D94">
        <w:rPr>
          <w:rFonts w:ascii="Times New Roman" w:hAnsi="Times New Roman"/>
          <w:b/>
          <w:sz w:val="24"/>
          <w:szCs w:val="24"/>
        </w:rPr>
        <w:t xml:space="preserve"> and Discussion</w:t>
      </w:r>
    </w:p>
    <w:p w14:paraId="14FA2015" w14:textId="24938CE3" w:rsidR="00B57CBB" w:rsidRDefault="00B24992" w:rsidP="00557CE1">
      <w:pPr>
        <w:spacing w:after="0" w:line="480" w:lineRule="auto"/>
        <w:rPr>
          <w:rFonts w:ascii="Times New Roman" w:hAnsi="Times New Roman"/>
          <w:sz w:val="24"/>
          <w:szCs w:val="24"/>
        </w:rPr>
      </w:pPr>
      <w:r>
        <w:rPr>
          <w:rFonts w:ascii="Times New Roman" w:hAnsi="Times New Roman"/>
          <w:sz w:val="24"/>
          <w:szCs w:val="24"/>
        </w:rPr>
        <w:tab/>
      </w:r>
      <w:r w:rsidR="00A66691">
        <w:rPr>
          <w:rFonts w:ascii="Times New Roman" w:hAnsi="Times New Roman"/>
          <w:sz w:val="24"/>
          <w:szCs w:val="24"/>
        </w:rPr>
        <w:t xml:space="preserve">Figure 1 shows </w:t>
      </w:r>
      <w:r w:rsidR="009E58A5">
        <w:rPr>
          <w:rFonts w:ascii="Times New Roman" w:hAnsi="Times New Roman"/>
          <w:sz w:val="24"/>
          <w:szCs w:val="24"/>
        </w:rPr>
        <w:t xml:space="preserve">relative </w:t>
      </w:r>
      <w:r w:rsidR="00B9637C">
        <w:rPr>
          <w:rFonts w:ascii="Times New Roman" w:hAnsi="Times New Roman"/>
          <w:sz w:val="24"/>
          <w:szCs w:val="24"/>
        </w:rPr>
        <w:t>frequen</w:t>
      </w:r>
      <w:r w:rsidR="009E58A5">
        <w:rPr>
          <w:rFonts w:ascii="Times New Roman" w:hAnsi="Times New Roman"/>
          <w:sz w:val="24"/>
          <w:szCs w:val="24"/>
        </w:rPr>
        <w:t xml:space="preserve">cies for </w:t>
      </w:r>
      <w:r w:rsidR="00A66691">
        <w:rPr>
          <w:rFonts w:ascii="Times New Roman" w:hAnsi="Times New Roman"/>
          <w:sz w:val="24"/>
          <w:szCs w:val="24"/>
        </w:rPr>
        <w:t xml:space="preserve">the three levels of </w:t>
      </w:r>
      <w:r w:rsidR="00C902AA">
        <w:rPr>
          <w:rFonts w:ascii="Times New Roman" w:hAnsi="Times New Roman"/>
          <w:sz w:val="24"/>
          <w:szCs w:val="24"/>
        </w:rPr>
        <w:t>ES</w:t>
      </w:r>
      <w:r w:rsidR="00834B84">
        <w:rPr>
          <w:rFonts w:ascii="Times New Roman" w:hAnsi="Times New Roman"/>
          <w:sz w:val="24"/>
          <w:szCs w:val="24"/>
        </w:rPr>
        <w:t xml:space="preserve"> </w:t>
      </w:r>
      <w:r w:rsidR="00A66691">
        <w:rPr>
          <w:rFonts w:ascii="Times New Roman" w:hAnsi="Times New Roman"/>
          <w:sz w:val="24"/>
          <w:szCs w:val="24"/>
        </w:rPr>
        <w:t xml:space="preserve">information across </w:t>
      </w:r>
      <w:r w:rsidR="00CA3C53">
        <w:rPr>
          <w:rFonts w:ascii="Times New Roman" w:hAnsi="Times New Roman"/>
          <w:sz w:val="24"/>
          <w:szCs w:val="24"/>
        </w:rPr>
        <w:t xml:space="preserve">the </w:t>
      </w:r>
      <w:r w:rsidR="008C06BC">
        <w:rPr>
          <w:rFonts w:ascii="Times New Roman" w:hAnsi="Times New Roman"/>
          <w:sz w:val="24"/>
          <w:szCs w:val="24"/>
        </w:rPr>
        <w:t>10</w:t>
      </w:r>
      <w:r w:rsidR="00A66691">
        <w:rPr>
          <w:rFonts w:ascii="Times New Roman" w:hAnsi="Times New Roman"/>
          <w:sz w:val="24"/>
          <w:szCs w:val="24"/>
        </w:rPr>
        <w:t xml:space="preserve"> </w:t>
      </w:r>
      <w:r w:rsidR="00CA3C53">
        <w:rPr>
          <w:rFonts w:ascii="Times New Roman" w:hAnsi="Times New Roman"/>
          <w:sz w:val="24"/>
          <w:szCs w:val="24"/>
        </w:rPr>
        <w:t>textbooks</w:t>
      </w:r>
      <w:r w:rsidR="00A66691">
        <w:rPr>
          <w:rFonts w:ascii="Times New Roman" w:hAnsi="Times New Roman"/>
          <w:sz w:val="24"/>
          <w:szCs w:val="24"/>
        </w:rPr>
        <w:t>.</w:t>
      </w:r>
      <w:r w:rsidR="00D15184">
        <w:rPr>
          <w:rFonts w:ascii="Times New Roman" w:hAnsi="Times New Roman"/>
          <w:sz w:val="24"/>
          <w:szCs w:val="24"/>
        </w:rPr>
        <w:t xml:space="preserve"> </w:t>
      </w:r>
      <w:r w:rsidR="004B3791">
        <w:rPr>
          <w:rFonts w:ascii="Times New Roman" w:hAnsi="Times New Roman"/>
          <w:sz w:val="24"/>
          <w:szCs w:val="24"/>
        </w:rPr>
        <w:t xml:space="preserve">Overall, </w:t>
      </w:r>
      <w:r w:rsidR="00B54D8F">
        <w:rPr>
          <w:rFonts w:ascii="Times New Roman" w:hAnsi="Times New Roman"/>
          <w:i/>
          <w:sz w:val="24"/>
          <w:szCs w:val="24"/>
        </w:rPr>
        <w:t>no</w:t>
      </w:r>
      <w:r w:rsidR="004B3791" w:rsidRPr="008C06BC">
        <w:rPr>
          <w:rFonts w:ascii="Times New Roman" w:hAnsi="Times New Roman"/>
          <w:i/>
          <w:sz w:val="24"/>
          <w:szCs w:val="24"/>
        </w:rPr>
        <w:t xml:space="preserve"> </w:t>
      </w:r>
      <w:r w:rsidR="004B3791">
        <w:rPr>
          <w:rFonts w:ascii="Times New Roman" w:hAnsi="Times New Roman"/>
          <w:sz w:val="24"/>
          <w:szCs w:val="24"/>
        </w:rPr>
        <w:t>was most frequent (M = 4</w:t>
      </w:r>
      <w:r w:rsidR="001478EE">
        <w:rPr>
          <w:rFonts w:ascii="Times New Roman" w:hAnsi="Times New Roman"/>
          <w:sz w:val="24"/>
          <w:szCs w:val="24"/>
        </w:rPr>
        <w:t>7</w:t>
      </w:r>
      <w:r w:rsidR="004B3791">
        <w:rPr>
          <w:rFonts w:ascii="Times New Roman" w:hAnsi="Times New Roman"/>
          <w:sz w:val="24"/>
          <w:szCs w:val="24"/>
        </w:rPr>
        <w:t>%</w:t>
      </w:r>
      <w:r w:rsidR="001B3EBC">
        <w:rPr>
          <w:rStyle w:val="FootnoteReference"/>
          <w:rFonts w:ascii="Times New Roman" w:hAnsi="Times New Roman"/>
          <w:sz w:val="24"/>
          <w:szCs w:val="24"/>
        </w:rPr>
        <w:footnoteReference w:id="1"/>
      </w:r>
      <w:r w:rsidR="007D1C9B">
        <w:rPr>
          <w:rFonts w:ascii="Times New Roman" w:hAnsi="Times New Roman"/>
          <w:sz w:val="24"/>
          <w:szCs w:val="24"/>
        </w:rPr>
        <w:t>, 95% CI [</w:t>
      </w:r>
      <w:r w:rsidR="001478EE">
        <w:rPr>
          <w:rFonts w:ascii="Times New Roman" w:hAnsi="Times New Roman"/>
          <w:sz w:val="24"/>
          <w:szCs w:val="24"/>
        </w:rPr>
        <w:t>41%, 53</w:t>
      </w:r>
      <w:r w:rsidR="007D1C9B">
        <w:rPr>
          <w:rFonts w:ascii="Times New Roman" w:hAnsi="Times New Roman"/>
          <w:sz w:val="24"/>
          <w:szCs w:val="24"/>
        </w:rPr>
        <w:t>]</w:t>
      </w:r>
      <w:r w:rsidR="004B3791">
        <w:rPr>
          <w:rFonts w:ascii="Times New Roman" w:hAnsi="Times New Roman"/>
          <w:sz w:val="24"/>
          <w:szCs w:val="24"/>
        </w:rPr>
        <w:t xml:space="preserve">), followed by </w:t>
      </w:r>
      <w:r w:rsidR="004B3791" w:rsidRPr="008C06BC">
        <w:rPr>
          <w:rFonts w:ascii="Times New Roman" w:hAnsi="Times New Roman"/>
          <w:i/>
          <w:sz w:val="24"/>
          <w:szCs w:val="24"/>
        </w:rPr>
        <w:t>medium</w:t>
      </w:r>
      <w:r w:rsidR="004B3791">
        <w:rPr>
          <w:rFonts w:ascii="Times New Roman" w:hAnsi="Times New Roman"/>
          <w:sz w:val="24"/>
          <w:szCs w:val="24"/>
        </w:rPr>
        <w:t xml:space="preserve"> (M = 28%</w:t>
      </w:r>
      <w:r w:rsidR="001478EE">
        <w:rPr>
          <w:rFonts w:ascii="Times New Roman" w:hAnsi="Times New Roman"/>
          <w:sz w:val="24"/>
          <w:szCs w:val="24"/>
        </w:rPr>
        <w:t>, [23%, 34%]</w:t>
      </w:r>
      <w:r w:rsidR="004B3791">
        <w:rPr>
          <w:rFonts w:ascii="Times New Roman" w:hAnsi="Times New Roman"/>
          <w:sz w:val="24"/>
          <w:szCs w:val="24"/>
        </w:rPr>
        <w:t xml:space="preserve">) and </w:t>
      </w:r>
      <w:r w:rsidR="004B3791" w:rsidRPr="008C06BC">
        <w:rPr>
          <w:rFonts w:ascii="Times New Roman" w:hAnsi="Times New Roman"/>
          <w:i/>
          <w:sz w:val="24"/>
          <w:szCs w:val="24"/>
        </w:rPr>
        <w:t>high</w:t>
      </w:r>
      <w:r w:rsidR="004B3791">
        <w:rPr>
          <w:rFonts w:ascii="Times New Roman" w:hAnsi="Times New Roman"/>
          <w:sz w:val="24"/>
          <w:szCs w:val="24"/>
        </w:rPr>
        <w:t xml:space="preserve"> (</w:t>
      </w:r>
      <w:r w:rsidR="00834B84">
        <w:rPr>
          <w:rFonts w:ascii="Times New Roman" w:hAnsi="Times New Roman"/>
          <w:sz w:val="24"/>
          <w:szCs w:val="24"/>
        </w:rPr>
        <w:t xml:space="preserve">weighted </w:t>
      </w:r>
      <w:r w:rsidR="004B3791">
        <w:rPr>
          <w:rFonts w:ascii="Times New Roman" w:hAnsi="Times New Roman"/>
          <w:sz w:val="24"/>
          <w:szCs w:val="24"/>
        </w:rPr>
        <w:t>M = 2</w:t>
      </w:r>
      <w:r w:rsidR="001478EE">
        <w:rPr>
          <w:rFonts w:ascii="Times New Roman" w:hAnsi="Times New Roman"/>
          <w:sz w:val="24"/>
          <w:szCs w:val="24"/>
        </w:rPr>
        <w:t>6</w:t>
      </w:r>
      <w:r w:rsidR="004B3791">
        <w:rPr>
          <w:rFonts w:ascii="Times New Roman" w:hAnsi="Times New Roman"/>
          <w:sz w:val="24"/>
          <w:szCs w:val="24"/>
        </w:rPr>
        <w:t>%</w:t>
      </w:r>
      <w:r w:rsidR="001478EE">
        <w:rPr>
          <w:rFonts w:ascii="Times New Roman" w:hAnsi="Times New Roman"/>
          <w:sz w:val="24"/>
          <w:szCs w:val="24"/>
        </w:rPr>
        <w:t>, [21%, 33%]</w:t>
      </w:r>
      <w:r w:rsidR="004B3791">
        <w:rPr>
          <w:rFonts w:ascii="Times New Roman" w:hAnsi="Times New Roman"/>
          <w:sz w:val="24"/>
          <w:szCs w:val="24"/>
        </w:rPr>
        <w:t xml:space="preserve">). Indeed, </w:t>
      </w:r>
      <w:r w:rsidR="00B54D8F">
        <w:rPr>
          <w:rFonts w:ascii="Times New Roman" w:hAnsi="Times New Roman"/>
          <w:i/>
          <w:sz w:val="24"/>
          <w:szCs w:val="24"/>
        </w:rPr>
        <w:t>no</w:t>
      </w:r>
      <w:r w:rsidR="004B3791">
        <w:rPr>
          <w:rFonts w:ascii="Times New Roman" w:hAnsi="Times New Roman"/>
          <w:sz w:val="24"/>
          <w:szCs w:val="24"/>
        </w:rPr>
        <w:t xml:space="preserve"> was the modal category for </w:t>
      </w:r>
      <w:r w:rsidR="00D66C2F">
        <w:rPr>
          <w:rFonts w:ascii="Times New Roman" w:hAnsi="Times New Roman"/>
          <w:sz w:val="24"/>
          <w:szCs w:val="24"/>
        </w:rPr>
        <w:t>8</w:t>
      </w:r>
      <w:r w:rsidR="004B3791">
        <w:rPr>
          <w:rFonts w:ascii="Times New Roman" w:hAnsi="Times New Roman"/>
          <w:sz w:val="24"/>
          <w:szCs w:val="24"/>
        </w:rPr>
        <w:t xml:space="preserve"> out of </w:t>
      </w:r>
      <w:r w:rsidR="008C06BC">
        <w:rPr>
          <w:rFonts w:ascii="Times New Roman" w:hAnsi="Times New Roman"/>
          <w:sz w:val="24"/>
          <w:szCs w:val="24"/>
        </w:rPr>
        <w:t>10</w:t>
      </w:r>
      <w:r w:rsidR="004B3791">
        <w:rPr>
          <w:rFonts w:ascii="Times New Roman" w:hAnsi="Times New Roman"/>
          <w:sz w:val="24"/>
          <w:szCs w:val="24"/>
        </w:rPr>
        <w:t xml:space="preserve"> textbooks. </w:t>
      </w:r>
      <w:r w:rsidR="00E33BFA">
        <w:rPr>
          <w:rFonts w:ascii="Times New Roman" w:hAnsi="Times New Roman"/>
          <w:sz w:val="24"/>
          <w:szCs w:val="24"/>
        </w:rPr>
        <w:t xml:space="preserve">However, </w:t>
      </w:r>
      <w:r w:rsidR="00EF2C2E">
        <w:rPr>
          <w:rFonts w:ascii="Times New Roman" w:hAnsi="Times New Roman"/>
          <w:sz w:val="24"/>
          <w:szCs w:val="24"/>
        </w:rPr>
        <w:t xml:space="preserve">an exploratory analysis showed that </w:t>
      </w:r>
      <w:r w:rsidR="00E33BFA">
        <w:rPr>
          <w:rFonts w:ascii="Times New Roman" w:hAnsi="Times New Roman"/>
          <w:sz w:val="24"/>
          <w:szCs w:val="24"/>
        </w:rPr>
        <w:t>results varied statistically significantly between authors (Kruskal-Wallis test, χ</w:t>
      </w:r>
      <w:r w:rsidR="00E33BFA" w:rsidRPr="00D15184">
        <w:rPr>
          <w:rFonts w:ascii="Times New Roman" w:hAnsi="Times New Roman"/>
          <w:sz w:val="24"/>
          <w:szCs w:val="24"/>
          <w:vertAlign w:val="superscript"/>
        </w:rPr>
        <w:t>2</w:t>
      </w:r>
      <w:r w:rsidR="00E33BFA">
        <w:rPr>
          <w:rFonts w:ascii="Times New Roman" w:hAnsi="Times New Roman"/>
          <w:sz w:val="24"/>
          <w:szCs w:val="24"/>
        </w:rPr>
        <w:t xml:space="preserve">(9) = 21.5, </w:t>
      </w:r>
      <w:r w:rsidR="00E33BFA" w:rsidRPr="00D15184">
        <w:rPr>
          <w:rFonts w:ascii="Times New Roman" w:hAnsi="Times New Roman"/>
          <w:i/>
          <w:sz w:val="24"/>
          <w:szCs w:val="24"/>
        </w:rPr>
        <w:t>p</w:t>
      </w:r>
      <w:r w:rsidR="00E33BFA">
        <w:rPr>
          <w:rFonts w:ascii="Times New Roman" w:hAnsi="Times New Roman"/>
          <w:sz w:val="24"/>
          <w:szCs w:val="24"/>
        </w:rPr>
        <w:t xml:space="preserve"> = .010), and </w:t>
      </w:r>
      <w:r w:rsidR="00E33BFA" w:rsidRPr="008C06BC">
        <w:rPr>
          <w:rFonts w:ascii="Times New Roman" w:hAnsi="Times New Roman"/>
          <w:i/>
          <w:sz w:val="24"/>
          <w:szCs w:val="24"/>
        </w:rPr>
        <w:t>medium</w:t>
      </w:r>
      <w:r w:rsidR="00E33BFA">
        <w:rPr>
          <w:rFonts w:ascii="Times New Roman" w:hAnsi="Times New Roman"/>
          <w:sz w:val="24"/>
          <w:szCs w:val="24"/>
        </w:rPr>
        <w:t xml:space="preserve"> and </w:t>
      </w:r>
      <w:r w:rsidR="00E33BFA" w:rsidRPr="007E164D">
        <w:rPr>
          <w:rFonts w:ascii="Times New Roman" w:hAnsi="Times New Roman"/>
          <w:i/>
          <w:sz w:val="24"/>
          <w:szCs w:val="24"/>
        </w:rPr>
        <w:t>high</w:t>
      </w:r>
      <w:r w:rsidR="00E33BFA">
        <w:rPr>
          <w:rFonts w:ascii="Times New Roman" w:hAnsi="Times New Roman"/>
          <w:sz w:val="24"/>
          <w:szCs w:val="24"/>
        </w:rPr>
        <w:t xml:space="preserve"> </w:t>
      </w:r>
      <w:r w:rsidR="00C93DE7">
        <w:rPr>
          <w:rFonts w:ascii="Times New Roman" w:hAnsi="Times New Roman"/>
          <w:sz w:val="24"/>
          <w:szCs w:val="24"/>
        </w:rPr>
        <w:t xml:space="preserve">were the modal categories for one biological and one cognitive textbook, respectively. </w:t>
      </w:r>
      <w:r w:rsidR="00EB19D4">
        <w:rPr>
          <w:rFonts w:ascii="Times New Roman" w:hAnsi="Times New Roman"/>
          <w:sz w:val="24"/>
          <w:szCs w:val="24"/>
        </w:rPr>
        <w:t>L</w:t>
      </w:r>
      <w:r w:rsidR="00E970A6">
        <w:rPr>
          <w:rFonts w:ascii="Times New Roman" w:hAnsi="Times New Roman"/>
          <w:sz w:val="24"/>
          <w:szCs w:val="24"/>
        </w:rPr>
        <w:t xml:space="preserve">arge differences </w:t>
      </w:r>
      <w:r w:rsidR="00BE7921">
        <w:rPr>
          <w:rFonts w:ascii="Times New Roman" w:hAnsi="Times New Roman"/>
          <w:sz w:val="24"/>
          <w:szCs w:val="24"/>
        </w:rPr>
        <w:t>within</w:t>
      </w:r>
      <w:r w:rsidR="00A258BD">
        <w:rPr>
          <w:rFonts w:ascii="Times New Roman" w:hAnsi="Times New Roman"/>
          <w:sz w:val="24"/>
          <w:szCs w:val="24"/>
        </w:rPr>
        <w:t xml:space="preserve"> the same </w:t>
      </w:r>
      <w:r w:rsidR="001A30D1">
        <w:rPr>
          <w:rFonts w:ascii="Times New Roman" w:hAnsi="Times New Roman"/>
          <w:sz w:val="24"/>
          <w:szCs w:val="24"/>
        </w:rPr>
        <w:t>subject area</w:t>
      </w:r>
      <w:r w:rsidR="00EB19D4">
        <w:rPr>
          <w:rFonts w:ascii="Times New Roman" w:hAnsi="Times New Roman"/>
          <w:sz w:val="24"/>
          <w:szCs w:val="24"/>
        </w:rPr>
        <w:t xml:space="preserve"> (cf. Figure 1)</w:t>
      </w:r>
      <w:r w:rsidR="000420F6">
        <w:rPr>
          <w:rFonts w:ascii="Times New Roman" w:hAnsi="Times New Roman"/>
          <w:sz w:val="24"/>
          <w:szCs w:val="24"/>
        </w:rPr>
        <w:t xml:space="preserve"> </w:t>
      </w:r>
      <w:r w:rsidR="00E970A6">
        <w:rPr>
          <w:rFonts w:ascii="Times New Roman" w:hAnsi="Times New Roman"/>
          <w:sz w:val="24"/>
          <w:szCs w:val="24"/>
        </w:rPr>
        <w:t xml:space="preserve">suggest that </w:t>
      </w:r>
      <w:r w:rsidR="000420F6">
        <w:rPr>
          <w:rFonts w:ascii="Times New Roman" w:hAnsi="Times New Roman"/>
          <w:sz w:val="24"/>
          <w:szCs w:val="24"/>
        </w:rPr>
        <w:t xml:space="preserve">the </w:t>
      </w:r>
      <w:r w:rsidR="00E970A6">
        <w:rPr>
          <w:rFonts w:ascii="Times New Roman" w:hAnsi="Times New Roman"/>
          <w:sz w:val="24"/>
          <w:szCs w:val="24"/>
        </w:rPr>
        <w:t xml:space="preserve">observed differences </w:t>
      </w:r>
      <w:r w:rsidR="00BE7921">
        <w:rPr>
          <w:rFonts w:ascii="Times New Roman" w:hAnsi="Times New Roman"/>
          <w:sz w:val="24"/>
          <w:szCs w:val="24"/>
        </w:rPr>
        <w:t xml:space="preserve">between textbooks </w:t>
      </w:r>
      <w:r w:rsidR="00D66C2F">
        <w:rPr>
          <w:rFonts w:ascii="Times New Roman" w:hAnsi="Times New Roman"/>
          <w:sz w:val="24"/>
          <w:szCs w:val="24"/>
        </w:rPr>
        <w:t xml:space="preserve">do not just reflect differences between disciplines, but also </w:t>
      </w:r>
      <w:r w:rsidR="006B74D6">
        <w:rPr>
          <w:rFonts w:ascii="Times New Roman" w:hAnsi="Times New Roman"/>
          <w:sz w:val="24"/>
          <w:szCs w:val="24"/>
        </w:rPr>
        <w:t xml:space="preserve">important </w:t>
      </w:r>
      <w:r w:rsidR="00CF5257">
        <w:rPr>
          <w:rFonts w:ascii="Times New Roman" w:hAnsi="Times New Roman"/>
          <w:sz w:val="24"/>
          <w:szCs w:val="24"/>
        </w:rPr>
        <w:t xml:space="preserve">differences in </w:t>
      </w:r>
      <w:r w:rsidR="00E970A6">
        <w:rPr>
          <w:rFonts w:ascii="Times New Roman" w:hAnsi="Times New Roman"/>
          <w:sz w:val="24"/>
          <w:szCs w:val="24"/>
        </w:rPr>
        <w:t>the</w:t>
      </w:r>
      <w:r w:rsidR="00BE7921">
        <w:rPr>
          <w:rFonts w:ascii="Times New Roman" w:hAnsi="Times New Roman"/>
          <w:sz w:val="24"/>
          <w:szCs w:val="24"/>
        </w:rPr>
        <w:t>ir</w:t>
      </w:r>
      <w:r w:rsidR="00E970A6">
        <w:rPr>
          <w:rFonts w:ascii="Times New Roman" w:hAnsi="Times New Roman"/>
          <w:sz w:val="24"/>
          <w:szCs w:val="24"/>
        </w:rPr>
        <w:t xml:space="preserve"> authors’ </w:t>
      </w:r>
      <w:r w:rsidR="00D66C2F">
        <w:rPr>
          <w:rFonts w:ascii="Times New Roman" w:hAnsi="Times New Roman"/>
          <w:sz w:val="24"/>
          <w:szCs w:val="24"/>
        </w:rPr>
        <w:t>approaches</w:t>
      </w:r>
      <w:r w:rsidR="00A258BD">
        <w:rPr>
          <w:rFonts w:ascii="Times New Roman" w:hAnsi="Times New Roman"/>
          <w:sz w:val="24"/>
          <w:szCs w:val="24"/>
        </w:rPr>
        <w:t>.</w:t>
      </w:r>
    </w:p>
    <w:p w14:paraId="481B537C" w14:textId="045D9BB2" w:rsidR="00E25021" w:rsidRDefault="00846FA1" w:rsidP="007005FD">
      <w:pPr>
        <w:spacing w:after="0" w:line="480" w:lineRule="auto"/>
        <w:rPr>
          <w:rFonts w:ascii="Times New Roman" w:hAnsi="Times New Roman"/>
          <w:sz w:val="24"/>
          <w:szCs w:val="24"/>
        </w:rPr>
      </w:pPr>
      <w:r>
        <w:rPr>
          <w:rFonts w:ascii="Times New Roman" w:hAnsi="Times New Roman"/>
          <w:sz w:val="24"/>
          <w:szCs w:val="24"/>
        </w:rPr>
        <w:tab/>
      </w:r>
      <w:r w:rsidR="00EB19D4">
        <w:rPr>
          <w:rFonts w:ascii="Times New Roman" w:hAnsi="Times New Roman"/>
          <w:sz w:val="24"/>
          <w:szCs w:val="24"/>
        </w:rPr>
        <w:t>T</w:t>
      </w:r>
      <w:r>
        <w:rPr>
          <w:rFonts w:ascii="Times New Roman" w:hAnsi="Times New Roman"/>
          <w:sz w:val="24"/>
          <w:szCs w:val="24"/>
        </w:rPr>
        <w:t xml:space="preserve">o understand </w:t>
      </w:r>
      <w:r w:rsidR="00EB19D4">
        <w:rPr>
          <w:rFonts w:ascii="Times New Roman" w:hAnsi="Times New Roman"/>
          <w:sz w:val="24"/>
          <w:szCs w:val="24"/>
        </w:rPr>
        <w:t xml:space="preserve">authors’ </w:t>
      </w:r>
      <w:r>
        <w:rPr>
          <w:rFonts w:ascii="Times New Roman" w:hAnsi="Times New Roman"/>
          <w:sz w:val="24"/>
          <w:szCs w:val="24"/>
        </w:rPr>
        <w:t xml:space="preserve">strategies </w:t>
      </w:r>
      <w:r w:rsidR="00EB19D4">
        <w:rPr>
          <w:rFonts w:ascii="Times New Roman" w:hAnsi="Times New Roman"/>
          <w:sz w:val="24"/>
          <w:szCs w:val="24"/>
        </w:rPr>
        <w:t xml:space="preserve">for conveying </w:t>
      </w:r>
      <w:r w:rsidRPr="008C06BC">
        <w:rPr>
          <w:rFonts w:ascii="Times New Roman" w:hAnsi="Times New Roman"/>
          <w:i/>
          <w:sz w:val="24"/>
          <w:szCs w:val="24"/>
        </w:rPr>
        <w:t>high</w:t>
      </w:r>
      <w:r>
        <w:rPr>
          <w:rFonts w:ascii="Times New Roman" w:hAnsi="Times New Roman"/>
          <w:sz w:val="24"/>
          <w:szCs w:val="24"/>
        </w:rPr>
        <w:t xml:space="preserve"> levels of </w:t>
      </w:r>
      <w:r w:rsidR="00C902AA">
        <w:rPr>
          <w:rFonts w:ascii="Times New Roman" w:hAnsi="Times New Roman"/>
          <w:sz w:val="24"/>
          <w:szCs w:val="24"/>
        </w:rPr>
        <w:t>ES</w:t>
      </w:r>
      <w:r>
        <w:rPr>
          <w:rFonts w:ascii="Times New Roman" w:hAnsi="Times New Roman"/>
          <w:sz w:val="24"/>
          <w:szCs w:val="24"/>
        </w:rPr>
        <w:t xml:space="preserve"> information, we </w:t>
      </w:r>
      <w:r w:rsidR="00EB19D4">
        <w:rPr>
          <w:rFonts w:ascii="Times New Roman" w:hAnsi="Times New Roman"/>
          <w:sz w:val="24"/>
          <w:szCs w:val="24"/>
        </w:rPr>
        <w:t xml:space="preserve">analysed </w:t>
      </w:r>
      <w:r>
        <w:rPr>
          <w:rFonts w:ascii="Times New Roman" w:hAnsi="Times New Roman"/>
          <w:sz w:val="24"/>
          <w:szCs w:val="24"/>
        </w:rPr>
        <w:t xml:space="preserve">the relevant </w:t>
      </w:r>
      <w:r w:rsidR="00AB7102">
        <w:rPr>
          <w:rFonts w:ascii="Times New Roman" w:hAnsi="Times New Roman"/>
          <w:sz w:val="24"/>
          <w:szCs w:val="24"/>
        </w:rPr>
        <w:t xml:space="preserve">68 </w:t>
      </w:r>
      <w:r>
        <w:rPr>
          <w:rFonts w:ascii="Times New Roman" w:hAnsi="Times New Roman"/>
          <w:sz w:val="24"/>
          <w:szCs w:val="24"/>
        </w:rPr>
        <w:t>passages</w:t>
      </w:r>
      <w:r w:rsidR="00EB19D4">
        <w:rPr>
          <w:rFonts w:ascii="Times New Roman" w:hAnsi="Times New Roman"/>
          <w:sz w:val="24"/>
          <w:szCs w:val="24"/>
        </w:rPr>
        <w:t xml:space="preserve"> in greater detail</w:t>
      </w:r>
      <w:r>
        <w:rPr>
          <w:rFonts w:ascii="Times New Roman" w:hAnsi="Times New Roman"/>
          <w:sz w:val="24"/>
          <w:szCs w:val="24"/>
        </w:rPr>
        <w:t xml:space="preserve">. </w:t>
      </w:r>
      <w:r w:rsidR="00EB19D4">
        <w:rPr>
          <w:rFonts w:ascii="Times New Roman" w:hAnsi="Times New Roman"/>
          <w:sz w:val="24"/>
          <w:szCs w:val="24"/>
        </w:rPr>
        <w:t>Typically</w:t>
      </w:r>
      <w:r w:rsidR="008C06BC">
        <w:rPr>
          <w:rFonts w:ascii="Times New Roman" w:hAnsi="Times New Roman"/>
          <w:sz w:val="24"/>
          <w:szCs w:val="24"/>
        </w:rPr>
        <w:t xml:space="preserve"> (</w:t>
      </w:r>
      <w:r w:rsidR="00D9593A">
        <w:rPr>
          <w:rFonts w:ascii="Times New Roman" w:hAnsi="Times New Roman"/>
          <w:sz w:val="24"/>
          <w:szCs w:val="24"/>
        </w:rPr>
        <w:t>57%</w:t>
      </w:r>
      <w:r w:rsidR="001478EE">
        <w:rPr>
          <w:rFonts w:ascii="Times New Roman" w:hAnsi="Times New Roman"/>
          <w:sz w:val="24"/>
          <w:szCs w:val="24"/>
        </w:rPr>
        <w:t xml:space="preserve"> [45%, 68%]</w:t>
      </w:r>
      <w:r w:rsidR="008C06BC">
        <w:rPr>
          <w:rFonts w:ascii="Times New Roman" w:hAnsi="Times New Roman"/>
          <w:sz w:val="24"/>
          <w:szCs w:val="24"/>
        </w:rPr>
        <w:t>)</w:t>
      </w:r>
      <w:r w:rsidR="00D9593A">
        <w:rPr>
          <w:rFonts w:ascii="Times New Roman" w:hAnsi="Times New Roman"/>
          <w:sz w:val="24"/>
          <w:szCs w:val="24"/>
        </w:rPr>
        <w:t xml:space="preserve">, authors used percentages or proportions, similar to our portrayal of </w:t>
      </w:r>
      <w:r w:rsidR="00C67B2B">
        <w:rPr>
          <w:rFonts w:ascii="Times New Roman" w:hAnsi="Times New Roman"/>
          <w:sz w:val="24"/>
          <w:szCs w:val="24"/>
        </w:rPr>
        <w:t xml:space="preserve">Asch’s (1956) conformity experiment </w:t>
      </w:r>
      <w:r w:rsidR="009A15F3">
        <w:rPr>
          <w:rFonts w:ascii="Times New Roman" w:hAnsi="Times New Roman"/>
          <w:sz w:val="24"/>
          <w:szCs w:val="24"/>
        </w:rPr>
        <w:t>above</w:t>
      </w:r>
      <w:r w:rsidR="008C06BC">
        <w:rPr>
          <w:rFonts w:ascii="Times New Roman" w:hAnsi="Times New Roman"/>
          <w:sz w:val="24"/>
          <w:szCs w:val="24"/>
        </w:rPr>
        <w:t>;</w:t>
      </w:r>
      <w:r w:rsidR="004D11A5">
        <w:rPr>
          <w:rFonts w:ascii="Times New Roman" w:hAnsi="Times New Roman"/>
          <w:sz w:val="24"/>
          <w:szCs w:val="24"/>
        </w:rPr>
        <w:t xml:space="preserve"> </w:t>
      </w:r>
      <w:r w:rsidR="00C3237C">
        <w:rPr>
          <w:rFonts w:ascii="Times New Roman" w:hAnsi="Times New Roman"/>
          <w:sz w:val="24"/>
          <w:szCs w:val="24"/>
        </w:rPr>
        <w:t>in another 24%</w:t>
      </w:r>
      <w:r w:rsidR="001478EE">
        <w:rPr>
          <w:rFonts w:ascii="Times New Roman" w:hAnsi="Times New Roman"/>
          <w:sz w:val="24"/>
          <w:szCs w:val="24"/>
        </w:rPr>
        <w:t xml:space="preserve"> [15%, 35%]</w:t>
      </w:r>
      <w:r w:rsidR="008C06BC">
        <w:rPr>
          <w:rFonts w:ascii="Times New Roman" w:hAnsi="Times New Roman"/>
          <w:sz w:val="24"/>
          <w:szCs w:val="24"/>
        </w:rPr>
        <w:t>,</w:t>
      </w:r>
      <w:r w:rsidR="00C3237C">
        <w:rPr>
          <w:rFonts w:ascii="Times New Roman" w:hAnsi="Times New Roman"/>
          <w:sz w:val="24"/>
          <w:szCs w:val="24"/>
        </w:rPr>
        <w:t xml:space="preserve"> </w:t>
      </w:r>
      <w:r w:rsidR="008C06BC">
        <w:rPr>
          <w:rFonts w:ascii="Times New Roman" w:hAnsi="Times New Roman"/>
          <w:sz w:val="24"/>
          <w:szCs w:val="24"/>
        </w:rPr>
        <w:t xml:space="preserve">authors </w:t>
      </w:r>
      <w:r w:rsidR="007B605D">
        <w:rPr>
          <w:rFonts w:ascii="Times New Roman" w:hAnsi="Times New Roman"/>
          <w:sz w:val="24"/>
          <w:szCs w:val="24"/>
        </w:rPr>
        <w:t xml:space="preserve">reported </w:t>
      </w:r>
      <w:r w:rsidR="00C3237C">
        <w:rPr>
          <w:rFonts w:ascii="Times New Roman" w:hAnsi="Times New Roman"/>
          <w:sz w:val="24"/>
          <w:szCs w:val="24"/>
        </w:rPr>
        <w:t>means in informative raw score units</w:t>
      </w:r>
      <w:r w:rsidR="009321B8">
        <w:rPr>
          <w:rFonts w:ascii="Times New Roman" w:hAnsi="Times New Roman"/>
          <w:sz w:val="24"/>
          <w:szCs w:val="24"/>
        </w:rPr>
        <w:t>.</w:t>
      </w:r>
      <w:r w:rsidR="0005107B">
        <w:rPr>
          <w:rFonts w:ascii="Times New Roman" w:hAnsi="Times New Roman"/>
          <w:sz w:val="24"/>
          <w:szCs w:val="24"/>
        </w:rPr>
        <w:t xml:space="preserve"> </w:t>
      </w:r>
      <w:r w:rsidR="00307417">
        <w:rPr>
          <w:rFonts w:ascii="Times New Roman" w:hAnsi="Times New Roman"/>
          <w:sz w:val="24"/>
          <w:szCs w:val="24"/>
        </w:rPr>
        <w:t>S</w:t>
      </w:r>
      <w:r w:rsidR="00C3237C">
        <w:rPr>
          <w:rFonts w:ascii="Times New Roman" w:hAnsi="Times New Roman"/>
          <w:sz w:val="24"/>
          <w:szCs w:val="24"/>
        </w:rPr>
        <w:t xml:space="preserve">tandardised </w:t>
      </w:r>
      <w:r w:rsidR="00C902AA">
        <w:rPr>
          <w:rFonts w:ascii="Times New Roman" w:hAnsi="Times New Roman"/>
          <w:sz w:val="24"/>
          <w:szCs w:val="24"/>
        </w:rPr>
        <w:t>ES</w:t>
      </w:r>
      <w:r w:rsidR="00C3237C">
        <w:rPr>
          <w:rFonts w:ascii="Times New Roman" w:hAnsi="Times New Roman"/>
          <w:sz w:val="24"/>
          <w:szCs w:val="24"/>
        </w:rPr>
        <w:t>s</w:t>
      </w:r>
      <w:r w:rsidR="006327F4">
        <w:rPr>
          <w:rFonts w:ascii="Times New Roman" w:hAnsi="Times New Roman"/>
          <w:sz w:val="24"/>
          <w:szCs w:val="24"/>
        </w:rPr>
        <w:t>, which are often seen as essential for original research reports,</w:t>
      </w:r>
      <w:r w:rsidR="00C3237C">
        <w:rPr>
          <w:rFonts w:ascii="Times New Roman" w:hAnsi="Times New Roman"/>
          <w:sz w:val="24"/>
          <w:szCs w:val="24"/>
        </w:rPr>
        <w:t xml:space="preserve"> were </w:t>
      </w:r>
      <w:r w:rsidR="006327F4">
        <w:rPr>
          <w:rFonts w:ascii="Times New Roman" w:hAnsi="Times New Roman"/>
          <w:sz w:val="24"/>
          <w:szCs w:val="24"/>
        </w:rPr>
        <w:t>virtually absent</w:t>
      </w:r>
      <w:r w:rsidR="00C3237C">
        <w:rPr>
          <w:rFonts w:ascii="Times New Roman" w:hAnsi="Times New Roman"/>
          <w:sz w:val="24"/>
          <w:szCs w:val="24"/>
        </w:rPr>
        <w:t>.</w:t>
      </w:r>
    </w:p>
    <w:p w14:paraId="63C91267" w14:textId="06A4BDEA" w:rsidR="00E70D94" w:rsidRDefault="00E25021" w:rsidP="007005FD">
      <w:pPr>
        <w:spacing w:after="0" w:line="480" w:lineRule="auto"/>
        <w:rPr>
          <w:rFonts w:ascii="Times New Roman" w:hAnsi="Times New Roman"/>
          <w:sz w:val="24"/>
          <w:szCs w:val="24"/>
        </w:rPr>
      </w:pPr>
      <w:r>
        <w:rPr>
          <w:rFonts w:ascii="Times New Roman" w:hAnsi="Times New Roman"/>
          <w:sz w:val="24"/>
          <w:szCs w:val="24"/>
        </w:rPr>
        <w:tab/>
        <w:t xml:space="preserve">At the time of writing, </w:t>
      </w:r>
      <w:r w:rsidR="00F94B22">
        <w:rPr>
          <w:rFonts w:ascii="Times New Roman" w:hAnsi="Times New Roman"/>
          <w:sz w:val="24"/>
          <w:szCs w:val="24"/>
        </w:rPr>
        <w:t xml:space="preserve">eight of the textbooks in our sample had appeared in a new edition. </w:t>
      </w:r>
      <w:r w:rsidR="00CD3BCB">
        <w:rPr>
          <w:rFonts w:ascii="Times New Roman" w:hAnsi="Times New Roman"/>
          <w:sz w:val="24"/>
          <w:szCs w:val="24"/>
        </w:rPr>
        <w:t>In these later editions, we</w:t>
      </w:r>
      <w:r w:rsidR="00F94B22">
        <w:rPr>
          <w:rFonts w:ascii="Times New Roman" w:hAnsi="Times New Roman"/>
          <w:sz w:val="24"/>
          <w:szCs w:val="24"/>
        </w:rPr>
        <w:t xml:space="preserve"> checked </w:t>
      </w:r>
      <w:r w:rsidR="00CD3BCB">
        <w:rPr>
          <w:rFonts w:ascii="Times New Roman" w:hAnsi="Times New Roman"/>
          <w:sz w:val="24"/>
          <w:szCs w:val="24"/>
        </w:rPr>
        <w:t xml:space="preserve">the authors’ comments describing the changes they had made </w:t>
      </w:r>
      <w:r w:rsidR="00F94B22">
        <w:rPr>
          <w:rFonts w:ascii="Times New Roman" w:hAnsi="Times New Roman"/>
          <w:sz w:val="24"/>
          <w:szCs w:val="24"/>
        </w:rPr>
        <w:t>to understand how the</w:t>
      </w:r>
      <w:r w:rsidR="00CD3BCB">
        <w:rPr>
          <w:rFonts w:ascii="Times New Roman" w:hAnsi="Times New Roman"/>
          <w:sz w:val="24"/>
          <w:szCs w:val="24"/>
        </w:rPr>
        <w:t>se</w:t>
      </w:r>
      <w:r w:rsidR="00F94B22">
        <w:rPr>
          <w:rFonts w:ascii="Times New Roman" w:hAnsi="Times New Roman"/>
          <w:sz w:val="24"/>
          <w:szCs w:val="24"/>
        </w:rPr>
        <w:t xml:space="preserve"> new editions differed from the copies used in Study 1. We found no indication that ES reporting had changed. </w:t>
      </w:r>
      <w:r w:rsidR="000965ED">
        <w:rPr>
          <w:rFonts w:ascii="Times New Roman" w:hAnsi="Times New Roman"/>
          <w:sz w:val="24"/>
          <w:szCs w:val="24"/>
        </w:rPr>
        <w:t xml:space="preserve">We </w:t>
      </w:r>
      <w:r w:rsidR="00F94B22">
        <w:rPr>
          <w:rFonts w:ascii="Times New Roman" w:hAnsi="Times New Roman"/>
          <w:sz w:val="24"/>
          <w:szCs w:val="24"/>
        </w:rPr>
        <w:t xml:space="preserve">therefore </w:t>
      </w:r>
      <w:r w:rsidR="000965ED">
        <w:rPr>
          <w:rFonts w:ascii="Times New Roman" w:hAnsi="Times New Roman"/>
          <w:sz w:val="24"/>
          <w:szCs w:val="24"/>
        </w:rPr>
        <w:t xml:space="preserve">think it </w:t>
      </w:r>
      <w:r w:rsidR="00F94B22">
        <w:rPr>
          <w:rFonts w:ascii="Times New Roman" w:hAnsi="Times New Roman"/>
          <w:sz w:val="24"/>
          <w:szCs w:val="24"/>
        </w:rPr>
        <w:t xml:space="preserve">likely that our results still hold for later editions. </w:t>
      </w:r>
    </w:p>
    <w:p w14:paraId="4525945C" w14:textId="3CF584AD" w:rsidR="00B842AE" w:rsidRPr="00C25D76" w:rsidRDefault="00E70D94" w:rsidP="00E70D94">
      <w:pPr>
        <w:spacing w:after="0" w:line="480" w:lineRule="auto"/>
        <w:ind w:firstLine="720"/>
        <w:rPr>
          <w:rFonts w:ascii="Times New Roman" w:hAnsi="Times New Roman"/>
          <w:sz w:val="24"/>
          <w:szCs w:val="24"/>
        </w:rPr>
      </w:pPr>
      <w:r>
        <w:rPr>
          <w:rFonts w:ascii="Times New Roman" w:hAnsi="Times New Roman"/>
          <w:sz w:val="24"/>
          <w:szCs w:val="24"/>
        </w:rPr>
        <w:t>Our results are in stark</w:t>
      </w:r>
      <w:r w:rsidR="00F2147F">
        <w:rPr>
          <w:rFonts w:ascii="Times New Roman" w:hAnsi="Times New Roman"/>
          <w:sz w:val="24"/>
          <w:szCs w:val="24"/>
        </w:rPr>
        <w:t xml:space="preserve"> contrast to reporting in psychology journals (Fritz et al., 2013),</w:t>
      </w:r>
      <w:r>
        <w:rPr>
          <w:rFonts w:ascii="Times New Roman" w:hAnsi="Times New Roman"/>
          <w:sz w:val="24"/>
          <w:szCs w:val="24"/>
        </w:rPr>
        <w:t xml:space="preserve"> where a majority of papers now report standardised ESs (and presumably many more report unstandardized ESs)</w:t>
      </w:r>
      <w:r w:rsidR="00CC4A10">
        <w:rPr>
          <w:rFonts w:ascii="Times New Roman" w:hAnsi="Times New Roman"/>
          <w:sz w:val="24"/>
          <w:szCs w:val="24"/>
        </w:rPr>
        <w:t>.</w:t>
      </w:r>
      <w:r w:rsidR="00F2147F">
        <w:rPr>
          <w:rFonts w:ascii="Times New Roman" w:hAnsi="Times New Roman"/>
          <w:sz w:val="24"/>
          <w:szCs w:val="24"/>
        </w:rPr>
        <w:t xml:space="preserve"> </w:t>
      </w:r>
      <w:r w:rsidR="00B6252D">
        <w:rPr>
          <w:rFonts w:ascii="Times New Roman" w:hAnsi="Times New Roman"/>
          <w:sz w:val="24"/>
          <w:szCs w:val="24"/>
        </w:rPr>
        <w:t>Excluding research methods, t</w:t>
      </w:r>
      <w:r>
        <w:rPr>
          <w:rFonts w:ascii="Times New Roman" w:hAnsi="Times New Roman"/>
          <w:sz w:val="24"/>
          <w:szCs w:val="24"/>
        </w:rPr>
        <w:t xml:space="preserve">he apparent lack of ES information in </w:t>
      </w:r>
      <w:r w:rsidR="00B6252D">
        <w:rPr>
          <w:rFonts w:ascii="Times New Roman" w:hAnsi="Times New Roman"/>
          <w:sz w:val="24"/>
          <w:szCs w:val="24"/>
        </w:rPr>
        <w:t xml:space="preserve">psychology </w:t>
      </w:r>
      <w:r>
        <w:rPr>
          <w:rFonts w:ascii="Times New Roman" w:hAnsi="Times New Roman"/>
          <w:sz w:val="24"/>
          <w:szCs w:val="24"/>
        </w:rPr>
        <w:t>teaching seems regrettable, given that students should greatly benefit from ESs (</w:t>
      </w:r>
      <w:r w:rsidR="00307417">
        <w:rPr>
          <w:rFonts w:ascii="Times New Roman" w:hAnsi="Times New Roman"/>
          <w:sz w:val="24"/>
          <w:szCs w:val="24"/>
        </w:rPr>
        <w:t>see below</w:t>
      </w:r>
      <w:r w:rsidRPr="00C25D76">
        <w:rPr>
          <w:rFonts w:ascii="Times New Roman" w:hAnsi="Times New Roman"/>
          <w:sz w:val="24"/>
          <w:szCs w:val="24"/>
        </w:rPr>
        <w:t xml:space="preserve">). </w:t>
      </w:r>
    </w:p>
    <w:p w14:paraId="435300DB" w14:textId="7916658A" w:rsidR="00442A49" w:rsidRDefault="00226346" w:rsidP="00442A49">
      <w:pPr>
        <w:spacing w:after="0" w:line="480" w:lineRule="auto"/>
        <w:ind w:firstLine="720"/>
        <w:rPr>
          <w:rFonts w:ascii="Times New Roman" w:hAnsi="Times New Roman"/>
          <w:sz w:val="24"/>
          <w:szCs w:val="24"/>
        </w:rPr>
      </w:pPr>
      <w:r w:rsidRPr="00C25D76">
        <w:rPr>
          <w:rFonts w:ascii="Times New Roman" w:hAnsi="Times New Roman"/>
          <w:sz w:val="24"/>
          <w:szCs w:val="24"/>
        </w:rPr>
        <w:t>A</w:t>
      </w:r>
      <w:r w:rsidR="00B842AE" w:rsidRPr="00C25D76">
        <w:rPr>
          <w:rFonts w:ascii="Times New Roman" w:hAnsi="Times New Roman"/>
          <w:sz w:val="24"/>
          <w:szCs w:val="24"/>
        </w:rPr>
        <w:t>n obvious limitation</w:t>
      </w:r>
      <w:r w:rsidRPr="00C25D76">
        <w:rPr>
          <w:rFonts w:ascii="Times New Roman" w:hAnsi="Times New Roman"/>
          <w:sz w:val="24"/>
          <w:szCs w:val="24"/>
        </w:rPr>
        <w:t xml:space="preserve"> of our study is that our</w:t>
      </w:r>
      <w:r w:rsidR="00B842AE" w:rsidRPr="00C25D76">
        <w:rPr>
          <w:rFonts w:ascii="Times New Roman" w:hAnsi="Times New Roman"/>
          <w:sz w:val="24"/>
          <w:szCs w:val="24"/>
        </w:rPr>
        <w:t xml:space="preserve"> </w:t>
      </w:r>
      <w:r w:rsidR="007E37DB" w:rsidRPr="00C25D76">
        <w:rPr>
          <w:rFonts w:ascii="Times New Roman" w:hAnsi="Times New Roman"/>
          <w:sz w:val="24"/>
          <w:szCs w:val="24"/>
        </w:rPr>
        <w:t>textbook sample is</w:t>
      </w:r>
      <w:r w:rsidR="00B842AE" w:rsidRPr="00C25D76">
        <w:rPr>
          <w:rFonts w:ascii="Times New Roman" w:hAnsi="Times New Roman"/>
          <w:sz w:val="24"/>
          <w:szCs w:val="24"/>
        </w:rPr>
        <w:t xml:space="preserve"> unrepresentative </w:t>
      </w:r>
      <w:r w:rsidR="00E6620C" w:rsidRPr="00C25D76">
        <w:rPr>
          <w:rFonts w:ascii="Times New Roman" w:hAnsi="Times New Roman"/>
          <w:sz w:val="24"/>
          <w:szCs w:val="24"/>
        </w:rPr>
        <w:t xml:space="preserve">for psychology </w:t>
      </w:r>
      <w:r w:rsidR="00B842AE" w:rsidRPr="00C25D76">
        <w:rPr>
          <w:rFonts w:ascii="Times New Roman" w:hAnsi="Times New Roman"/>
          <w:sz w:val="24"/>
          <w:szCs w:val="24"/>
        </w:rPr>
        <w:t>teaching</w:t>
      </w:r>
      <w:r w:rsidR="00DF4F47" w:rsidRPr="00C25D76">
        <w:rPr>
          <w:rFonts w:ascii="Times New Roman" w:hAnsi="Times New Roman"/>
          <w:sz w:val="24"/>
          <w:szCs w:val="24"/>
        </w:rPr>
        <w:t xml:space="preserve"> in general. </w:t>
      </w:r>
      <w:r w:rsidR="00E70D94" w:rsidRPr="00C25D76">
        <w:rPr>
          <w:rFonts w:ascii="Times New Roman" w:hAnsi="Times New Roman"/>
          <w:sz w:val="24"/>
          <w:szCs w:val="24"/>
        </w:rPr>
        <w:t>W</w:t>
      </w:r>
      <w:r w:rsidR="00DF4F47" w:rsidRPr="00C25D76">
        <w:rPr>
          <w:rFonts w:ascii="Times New Roman" w:hAnsi="Times New Roman"/>
          <w:sz w:val="24"/>
          <w:szCs w:val="24"/>
        </w:rPr>
        <w:t xml:space="preserve">e can only speculate about the wider picture. </w:t>
      </w:r>
      <w:r w:rsidR="00FF2165">
        <w:rPr>
          <w:rFonts w:ascii="Times New Roman" w:hAnsi="Times New Roman"/>
          <w:sz w:val="24"/>
          <w:szCs w:val="24"/>
        </w:rPr>
        <w:t>On the one hand, t</w:t>
      </w:r>
      <w:r w:rsidR="00732C22" w:rsidRPr="00C25D76">
        <w:rPr>
          <w:rFonts w:ascii="Times New Roman" w:hAnsi="Times New Roman"/>
          <w:sz w:val="24"/>
          <w:szCs w:val="24"/>
        </w:rPr>
        <w:t xml:space="preserve">extbooks are </w:t>
      </w:r>
      <w:r w:rsidR="007A42BA" w:rsidRPr="00C25D76">
        <w:rPr>
          <w:rFonts w:ascii="Times New Roman" w:hAnsi="Times New Roman"/>
          <w:sz w:val="24"/>
          <w:szCs w:val="24"/>
        </w:rPr>
        <w:t>often recommended</w:t>
      </w:r>
      <w:r w:rsidR="00732C22" w:rsidRPr="00C25D76">
        <w:rPr>
          <w:rFonts w:ascii="Times New Roman" w:hAnsi="Times New Roman"/>
          <w:sz w:val="24"/>
          <w:szCs w:val="24"/>
        </w:rPr>
        <w:t xml:space="preserve"> by </w:t>
      </w:r>
      <w:r w:rsidR="002B7441" w:rsidRPr="00C25D76">
        <w:rPr>
          <w:rFonts w:ascii="Times New Roman" w:hAnsi="Times New Roman"/>
          <w:sz w:val="24"/>
          <w:szCs w:val="24"/>
        </w:rPr>
        <w:t xml:space="preserve">expert </w:t>
      </w:r>
      <w:r w:rsidR="00732C22" w:rsidRPr="00C25D76">
        <w:rPr>
          <w:rFonts w:ascii="Times New Roman" w:hAnsi="Times New Roman"/>
          <w:sz w:val="24"/>
          <w:szCs w:val="24"/>
        </w:rPr>
        <w:t>teaching staff</w:t>
      </w:r>
      <w:r w:rsidR="000F16F8" w:rsidRPr="00C25D76">
        <w:rPr>
          <w:rFonts w:ascii="Times New Roman" w:hAnsi="Times New Roman"/>
          <w:sz w:val="24"/>
          <w:szCs w:val="24"/>
        </w:rPr>
        <w:t>.</w:t>
      </w:r>
      <w:r w:rsidR="007A42BA" w:rsidRPr="00C25D76">
        <w:rPr>
          <w:rFonts w:ascii="Times New Roman" w:hAnsi="Times New Roman"/>
          <w:sz w:val="24"/>
          <w:szCs w:val="24"/>
        </w:rPr>
        <w:t xml:space="preserve"> Likely, </w:t>
      </w:r>
      <w:r w:rsidR="003D0863" w:rsidRPr="00C25D76">
        <w:rPr>
          <w:rFonts w:ascii="Times New Roman" w:hAnsi="Times New Roman"/>
          <w:sz w:val="24"/>
          <w:szCs w:val="24"/>
        </w:rPr>
        <w:t xml:space="preserve">their </w:t>
      </w:r>
      <w:r w:rsidR="00732C22" w:rsidRPr="00C25D76">
        <w:rPr>
          <w:rFonts w:ascii="Times New Roman" w:hAnsi="Times New Roman"/>
          <w:sz w:val="24"/>
          <w:szCs w:val="24"/>
        </w:rPr>
        <w:t>perce</w:t>
      </w:r>
      <w:r w:rsidR="003D0863" w:rsidRPr="00C25D76">
        <w:rPr>
          <w:rFonts w:ascii="Times New Roman" w:hAnsi="Times New Roman"/>
          <w:sz w:val="24"/>
          <w:szCs w:val="24"/>
        </w:rPr>
        <w:t xml:space="preserve">ptions of </w:t>
      </w:r>
      <w:r w:rsidR="007A42BA" w:rsidRPr="00C25D76">
        <w:rPr>
          <w:rFonts w:ascii="Times New Roman" w:hAnsi="Times New Roman"/>
          <w:sz w:val="24"/>
          <w:szCs w:val="24"/>
        </w:rPr>
        <w:t xml:space="preserve">textbook </w:t>
      </w:r>
      <w:r w:rsidR="00732C22" w:rsidRPr="00C25D76">
        <w:rPr>
          <w:rFonts w:ascii="Times New Roman" w:hAnsi="Times New Roman"/>
          <w:sz w:val="24"/>
          <w:szCs w:val="24"/>
        </w:rPr>
        <w:t xml:space="preserve">quality </w:t>
      </w:r>
      <w:r w:rsidR="007A42BA" w:rsidRPr="00C25D76">
        <w:rPr>
          <w:rFonts w:ascii="Times New Roman" w:hAnsi="Times New Roman"/>
          <w:sz w:val="24"/>
          <w:szCs w:val="24"/>
        </w:rPr>
        <w:t>inform th</w:t>
      </w:r>
      <w:r w:rsidR="003D0863" w:rsidRPr="00C25D76">
        <w:rPr>
          <w:rFonts w:ascii="Times New Roman" w:hAnsi="Times New Roman"/>
          <w:sz w:val="24"/>
          <w:szCs w:val="24"/>
        </w:rPr>
        <w:t>ese</w:t>
      </w:r>
      <w:r w:rsidR="007A42BA" w:rsidRPr="00C25D76">
        <w:rPr>
          <w:rFonts w:ascii="Times New Roman" w:hAnsi="Times New Roman"/>
          <w:sz w:val="24"/>
          <w:szCs w:val="24"/>
        </w:rPr>
        <w:t xml:space="preserve"> recommendations</w:t>
      </w:r>
      <w:r w:rsidR="00EF2C2E" w:rsidRPr="00C25D76">
        <w:rPr>
          <w:rFonts w:ascii="Times New Roman" w:hAnsi="Times New Roman"/>
          <w:sz w:val="24"/>
          <w:szCs w:val="24"/>
        </w:rPr>
        <w:t>;</w:t>
      </w:r>
      <w:r w:rsidR="00EF0355" w:rsidRPr="00C25D76">
        <w:rPr>
          <w:rFonts w:ascii="Times New Roman" w:hAnsi="Times New Roman"/>
          <w:sz w:val="24"/>
          <w:szCs w:val="24"/>
        </w:rPr>
        <w:t xml:space="preserve"> t</w:t>
      </w:r>
      <w:r w:rsidR="007A42BA" w:rsidRPr="00C25D76">
        <w:rPr>
          <w:rFonts w:ascii="Times New Roman" w:hAnsi="Times New Roman"/>
          <w:sz w:val="24"/>
          <w:szCs w:val="24"/>
        </w:rPr>
        <w:t>herefore, b</w:t>
      </w:r>
      <w:r w:rsidR="00732C22" w:rsidRPr="00C25D76">
        <w:rPr>
          <w:rFonts w:ascii="Times New Roman" w:hAnsi="Times New Roman"/>
          <w:sz w:val="24"/>
          <w:szCs w:val="24"/>
        </w:rPr>
        <w:t xml:space="preserve">estseller status </w:t>
      </w:r>
      <w:r w:rsidR="007A42BA" w:rsidRPr="00C25D76">
        <w:rPr>
          <w:rFonts w:ascii="Times New Roman" w:hAnsi="Times New Roman"/>
          <w:sz w:val="24"/>
          <w:szCs w:val="24"/>
        </w:rPr>
        <w:t xml:space="preserve">should, to some extent, reflect </w:t>
      </w:r>
      <w:r w:rsidR="006C5C73" w:rsidRPr="00C25D76">
        <w:rPr>
          <w:rFonts w:ascii="Times New Roman" w:hAnsi="Times New Roman"/>
          <w:sz w:val="24"/>
          <w:szCs w:val="24"/>
        </w:rPr>
        <w:t xml:space="preserve">favourable </w:t>
      </w:r>
      <w:r w:rsidR="00732C22" w:rsidRPr="00C25D76">
        <w:rPr>
          <w:rFonts w:ascii="Times New Roman" w:hAnsi="Times New Roman"/>
          <w:sz w:val="24"/>
          <w:szCs w:val="24"/>
        </w:rPr>
        <w:t xml:space="preserve">peer </w:t>
      </w:r>
      <w:r w:rsidR="006C5C73" w:rsidRPr="00C25D76">
        <w:rPr>
          <w:rFonts w:ascii="Times New Roman" w:hAnsi="Times New Roman"/>
          <w:sz w:val="24"/>
          <w:szCs w:val="24"/>
        </w:rPr>
        <w:t>evaluation</w:t>
      </w:r>
      <w:r w:rsidR="00732C22" w:rsidRPr="00C25D76">
        <w:rPr>
          <w:rFonts w:ascii="Times New Roman" w:hAnsi="Times New Roman"/>
          <w:sz w:val="24"/>
          <w:szCs w:val="24"/>
        </w:rPr>
        <w:t xml:space="preserve">. </w:t>
      </w:r>
      <w:r w:rsidR="007A42BA" w:rsidRPr="00C25D76">
        <w:rPr>
          <w:rFonts w:ascii="Times New Roman" w:hAnsi="Times New Roman"/>
          <w:sz w:val="24"/>
          <w:szCs w:val="24"/>
        </w:rPr>
        <w:t xml:space="preserve">It would then </w:t>
      </w:r>
      <w:r w:rsidR="00034955" w:rsidRPr="00C25D76">
        <w:rPr>
          <w:rFonts w:ascii="Times New Roman" w:hAnsi="Times New Roman"/>
          <w:sz w:val="24"/>
          <w:szCs w:val="24"/>
        </w:rPr>
        <w:t xml:space="preserve">appear unlikely that </w:t>
      </w:r>
      <w:r w:rsidR="00E70D94" w:rsidRPr="00C25D76">
        <w:rPr>
          <w:rFonts w:ascii="Times New Roman" w:hAnsi="Times New Roman"/>
          <w:sz w:val="24"/>
          <w:szCs w:val="24"/>
        </w:rPr>
        <w:t xml:space="preserve">other forms </w:t>
      </w:r>
      <w:r w:rsidR="007A42BA" w:rsidRPr="00C25D76">
        <w:rPr>
          <w:rFonts w:ascii="Times New Roman" w:hAnsi="Times New Roman"/>
          <w:sz w:val="24"/>
          <w:szCs w:val="24"/>
        </w:rPr>
        <w:t xml:space="preserve">of psychology </w:t>
      </w:r>
      <w:r w:rsidR="00034955" w:rsidRPr="00C25D76">
        <w:rPr>
          <w:rFonts w:ascii="Times New Roman" w:hAnsi="Times New Roman"/>
          <w:sz w:val="24"/>
          <w:szCs w:val="24"/>
        </w:rPr>
        <w:t>teaching (lectures, textbooks selling fewer copies</w:t>
      </w:r>
      <w:r w:rsidR="007A42BA" w:rsidRPr="00C25D76">
        <w:rPr>
          <w:rFonts w:ascii="Times New Roman" w:hAnsi="Times New Roman"/>
          <w:sz w:val="24"/>
          <w:szCs w:val="24"/>
        </w:rPr>
        <w:t>, etc</w:t>
      </w:r>
      <w:r w:rsidR="007A42BA" w:rsidRPr="00633230">
        <w:rPr>
          <w:rFonts w:ascii="Times New Roman" w:hAnsi="Times New Roman"/>
          <w:sz w:val="24"/>
          <w:szCs w:val="24"/>
        </w:rPr>
        <w:t>.</w:t>
      </w:r>
      <w:r w:rsidR="00034955" w:rsidRPr="00633230">
        <w:rPr>
          <w:rFonts w:ascii="Times New Roman" w:hAnsi="Times New Roman"/>
          <w:sz w:val="24"/>
          <w:szCs w:val="24"/>
        </w:rPr>
        <w:t xml:space="preserve">) </w:t>
      </w:r>
      <w:r w:rsidR="00E70D94" w:rsidRPr="00633230">
        <w:rPr>
          <w:rFonts w:ascii="Times New Roman" w:hAnsi="Times New Roman"/>
          <w:sz w:val="24"/>
          <w:szCs w:val="24"/>
        </w:rPr>
        <w:t>are</w:t>
      </w:r>
      <w:r w:rsidR="00034955" w:rsidRPr="00633230">
        <w:rPr>
          <w:rFonts w:ascii="Times New Roman" w:hAnsi="Times New Roman"/>
          <w:sz w:val="24"/>
          <w:szCs w:val="24"/>
        </w:rPr>
        <w:t xml:space="preserve"> systematically </w:t>
      </w:r>
      <w:r w:rsidR="00E70D94" w:rsidRPr="00633230">
        <w:rPr>
          <w:rFonts w:ascii="Times New Roman" w:hAnsi="Times New Roman"/>
          <w:sz w:val="24"/>
          <w:szCs w:val="24"/>
        </w:rPr>
        <w:t>more rigorous about ESs</w:t>
      </w:r>
      <w:r w:rsidR="00034955" w:rsidRPr="00633230">
        <w:rPr>
          <w:rFonts w:ascii="Times New Roman" w:hAnsi="Times New Roman"/>
          <w:sz w:val="24"/>
          <w:szCs w:val="24"/>
        </w:rPr>
        <w:t xml:space="preserve">. </w:t>
      </w:r>
      <w:r w:rsidR="00FF2165">
        <w:rPr>
          <w:rFonts w:ascii="Times New Roman" w:hAnsi="Times New Roman"/>
          <w:sz w:val="24"/>
          <w:szCs w:val="24"/>
        </w:rPr>
        <w:t>On the other hand, bestselling textbooks tend to be well-established (the median textbook in our sample was in its 7</w:t>
      </w:r>
      <w:r w:rsidR="00FF2165" w:rsidRPr="00FF2165">
        <w:rPr>
          <w:rFonts w:ascii="Times New Roman" w:hAnsi="Times New Roman"/>
          <w:sz w:val="24"/>
          <w:szCs w:val="24"/>
          <w:vertAlign w:val="superscript"/>
        </w:rPr>
        <w:t>th</w:t>
      </w:r>
      <w:r w:rsidR="00FF2165">
        <w:rPr>
          <w:rFonts w:ascii="Times New Roman" w:hAnsi="Times New Roman"/>
          <w:sz w:val="24"/>
          <w:szCs w:val="24"/>
        </w:rPr>
        <w:t xml:space="preserve"> edition). Consequently, many of them might be first written when the importance of ES reporting was less discussed, and possibly </w:t>
      </w:r>
      <w:r w:rsidR="000965ED">
        <w:rPr>
          <w:rFonts w:ascii="Times New Roman" w:hAnsi="Times New Roman"/>
          <w:sz w:val="24"/>
          <w:szCs w:val="24"/>
        </w:rPr>
        <w:t xml:space="preserve">their authors did not pay much attention to </w:t>
      </w:r>
      <w:r w:rsidR="00FF2165">
        <w:rPr>
          <w:rFonts w:ascii="Times New Roman" w:hAnsi="Times New Roman"/>
          <w:sz w:val="24"/>
          <w:szCs w:val="24"/>
        </w:rPr>
        <w:t xml:space="preserve">this issue in new editions. </w:t>
      </w:r>
      <w:r w:rsidR="0047100C" w:rsidRPr="00633230">
        <w:rPr>
          <w:rFonts w:ascii="Times New Roman" w:hAnsi="Times New Roman"/>
          <w:sz w:val="24"/>
          <w:szCs w:val="24"/>
        </w:rPr>
        <w:t>Our findings from Study 1 provide a starting point but this clearly needs greater empirical investigation.</w:t>
      </w:r>
      <w:r w:rsidR="00442A49" w:rsidRPr="00633230">
        <w:rPr>
          <w:rFonts w:ascii="Times New Roman" w:hAnsi="Times New Roman"/>
          <w:sz w:val="24"/>
          <w:szCs w:val="24"/>
        </w:rPr>
        <w:t xml:space="preserve"> </w:t>
      </w:r>
    </w:p>
    <w:p w14:paraId="6A2FA251" w14:textId="4C91F5EB" w:rsidR="00A1311B" w:rsidRDefault="00C46D8E" w:rsidP="00B96212">
      <w:pPr>
        <w:spacing w:after="0" w:line="480" w:lineRule="auto"/>
        <w:ind w:firstLine="720"/>
        <w:rPr>
          <w:rFonts w:ascii="Times New Roman" w:hAnsi="Times New Roman"/>
          <w:sz w:val="24"/>
          <w:szCs w:val="24"/>
        </w:rPr>
      </w:pPr>
      <w:r>
        <w:rPr>
          <w:rFonts w:ascii="Times New Roman" w:hAnsi="Times New Roman"/>
          <w:sz w:val="24"/>
          <w:szCs w:val="24"/>
        </w:rPr>
        <w:t xml:space="preserve">We already argued that the magnitude of any psychological effect is of considerable importance, and should therefore be addressed in its teaching. From this viewpoint, the frequent neglect of ES in textbooks </w:t>
      </w:r>
      <w:r w:rsidR="007963B8">
        <w:rPr>
          <w:rFonts w:ascii="Times New Roman" w:hAnsi="Times New Roman"/>
          <w:sz w:val="24"/>
          <w:szCs w:val="24"/>
        </w:rPr>
        <w:t>observed</w:t>
      </w:r>
      <w:r>
        <w:rPr>
          <w:rFonts w:ascii="Times New Roman" w:hAnsi="Times New Roman"/>
          <w:sz w:val="24"/>
          <w:szCs w:val="24"/>
        </w:rPr>
        <w:t xml:space="preserve"> in Study 1 seems disappointing. However, we</w:t>
      </w:r>
      <w:r w:rsidR="00E24FF8">
        <w:rPr>
          <w:rFonts w:ascii="Times New Roman" w:hAnsi="Times New Roman"/>
          <w:sz w:val="24"/>
          <w:szCs w:val="24"/>
        </w:rPr>
        <w:t xml:space="preserve"> believe that in order to fully grasp the implications of this finding, it is necessary to take learners’ </w:t>
      </w:r>
      <w:r w:rsidR="00A1311B">
        <w:rPr>
          <w:rFonts w:ascii="Times New Roman" w:hAnsi="Times New Roman"/>
          <w:sz w:val="24"/>
          <w:szCs w:val="24"/>
        </w:rPr>
        <w:t>prior knowledge</w:t>
      </w:r>
      <w:r w:rsidR="008151F8">
        <w:rPr>
          <w:rFonts w:ascii="Times New Roman" w:hAnsi="Times New Roman"/>
          <w:sz w:val="24"/>
          <w:szCs w:val="24"/>
        </w:rPr>
        <w:t xml:space="preserve"> about the </w:t>
      </w:r>
      <w:r w:rsidR="00E24FF8">
        <w:rPr>
          <w:rFonts w:ascii="Times New Roman" w:hAnsi="Times New Roman"/>
          <w:sz w:val="24"/>
          <w:szCs w:val="24"/>
        </w:rPr>
        <w:t xml:space="preserve">taught </w:t>
      </w:r>
      <w:r w:rsidR="008151F8">
        <w:rPr>
          <w:rFonts w:ascii="Times New Roman" w:hAnsi="Times New Roman"/>
          <w:sz w:val="24"/>
          <w:szCs w:val="24"/>
        </w:rPr>
        <w:t>phenomenon</w:t>
      </w:r>
      <w:r w:rsidR="00E24FF8">
        <w:rPr>
          <w:rFonts w:ascii="Times New Roman" w:hAnsi="Times New Roman"/>
          <w:sz w:val="24"/>
          <w:szCs w:val="24"/>
        </w:rPr>
        <w:t>a</w:t>
      </w:r>
      <w:r w:rsidR="008151F8">
        <w:rPr>
          <w:rFonts w:ascii="Times New Roman" w:hAnsi="Times New Roman"/>
          <w:sz w:val="24"/>
          <w:szCs w:val="24"/>
        </w:rPr>
        <w:t xml:space="preserve"> in</w:t>
      </w:r>
      <w:r w:rsidR="00E24FF8">
        <w:rPr>
          <w:rFonts w:ascii="Times New Roman" w:hAnsi="Times New Roman"/>
          <w:sz w:val="24"/>
          <w:szCs w:val="24"/>
        </w:rPr>
        <w:t>to account</w:t>
      </w:r>
      <w:r w:rsidR="00A1311B">
        <w:rPr>
          <w:rFonts w:ascii="Times New Roman" w:hAnsi="Times New Roman"/>
          <w:sz w:val="24"/>
          <w:szCs w:val="24"/>
        </w:rPr>
        <w:t>.</w:t>
      </w:r>
      <w:r>
        <w:rPr>
          <w:rFonts w:ascii="Times New Roman" w:hAnsi="Times New Roman"/>
          <w:sz w:val="24"/>
          <w:szCs w:val="24"/>
        </w:rPr>
        <w:t xml:space="preserve"> </w:t>
      </w:r>
      <w:r w:rsidR="002B199A">
        <w:rPr>
          <w:rFonts w:ascii="Times New Roman" w:hAnsi="Times New Roman"/>
          <w:sz w:val="24"/>
          <w:szCs w:val="24"/>
        </w:rPr>
        <w:t xml:space="preserve">To illustrate this point, we re-visit </w:t>
      </w:r>
      <w:r w:rsidR="002B199A" w:rsidRPr="00B8479D">
        <w:rPr>
          <w:rFonts w:ascii="Times New Roman" w:hAnsi="Times New Roman"/>
          <w:sz w:val="24"/>
          <w:szCs w:val="24"/>
        </w:rPr>
        <w:t>Gireesh</w:t>
      </w:r>
      <w:r w:rsidR="00B6252D">
        <w:rPr>
          <w:rFonts w:ascii="Times New Roman" w:hAnsi="Times New Roman"/>
          <w:sz w:val="24"/>
          <w:szCs w:val="24"/>
        </w:rPr>
        <w:t xml:space="preserve"> et al.’s </w:t>
      </w:r>
      <w:r w:rsidR="002B199A">
        <w:rPr>
          <w:rFonts w:ascii="Times New Roman" w:hAnsi="Times New Roman"/>
          <w:sz w:val="24"/>
          <w:szCs w:val="24"/>
        </w:rPr>
        <w:t>(</w:t>
      </w:r>
      <w:r w:rsidR="002B199A" w:rsidRPr="00B8479D">
        <w:rPr>
          <w:rFonts w:ascii="Times New Roman" w:hAnsi="Times New Roman"/>
          <w:sz w:val="24"/>
          <w:szCs w:val="24"/>
        </w:rPr>
        <w:t>2018</w:t>
      </w:r>
      <w:r w:rsidR="002B199A">
        <w:rPr>
          <w:rFonts w:ascii="Times New Roman" w:hAnsi="Times New Roman"/>
          <w:sz w:val="24"/>
          <w:szCs w:val="24"/>
        </w:rPr>
        <w:t xml:space="preserve">) finding that sleep is a powerful predictor of wellbeing in </w:t>
      </w:r>
      <w:r w:rsidR="00D013B9">
        <w:rPr>
          <w:rFonts w:ascii="Times New Roman" w:hAnsi="Times New Roman"/>
          <w:sz w:val="24"/>
          <w:szCs w:val="24"/>
        </w:rPr>
        <w:t xml:space="preserve">British </w:t>
      </w:r>
      <w:r w:rsidR="002B199A">
        <w:rPr>
          <w:rFonts w:ascii="Times New Roman" w:hAnsi="Times New Roman"/>
          <w:sz w:val="24"/>
          <w:szCs w:val="24"/>
        </w:rPr>
        <w:t>adolescents. Say we decided to teach</w:t>
      </w:r>
      <w:r w:rsidR="007963B8">
        <w:rPr>
          <w:rFonts w:ascii="Times New Roman" w:hAnsi="Times New Roman"/>
          <w:sz w:val="24"/>
          <w:szCs w:val="24"/>
        </w:rPr>
        <w:t xml:space="preserve"> this find</w:t>
      </w:r>
      <w:r w:rsidR="002B199A">
        <w:rPr>
          <w:rFonts w:ascii="Times New Roman" w:hAnsi="Times New Roman"/>
          <w:sz w:val="24"/>
          <w:szCs w:val="24"/>
        </w:rPr>
        <w:t xml:space="preserve">ing and </w:t>
      </w:r>
      <w:r w:rsidR="009034BD">
        <w:rPr>
          <w:rFonts w:ascii="Times New Roman" w:hAnsi="Times New Roman"/>
          <w:sz w:val="24"/>
          <w:szCs w:val="24"/>
        </w:rPr>
        <w:t xml:space="preserve">we </w:t>
      </w:r>
      <w:r w:rsidR="00AC675A">
        <w:rPr>
          <w:rFonts w:ascii="Times New Roman" w:hAnsi="Times New Roman"/>
          <w:sz w:val="24"/>
          <w:szCs w:val="24"/>
        </w:rPr>
        <w:t>followed the modal practice</w:t>
      </w:r>
      <w:r w:rsidR="002B199A">
        <w:rPr>
          <w:rFonts w:ascii="Times New Roman" w:hAnsi="Times New Roman"/>
          <w:sz w:val="24"/>
          <w:szCs w:val="24"/>
        </w:rPr>
        <w:t xml:space="preserve">, i.e. </w:t>
      </w:r>
      <w:r w:rsidR="00AC675A">
        <w:rPr>
          <w:rFonts w:ascii="Times New Roman" w:hAnsi="Times New Roman"/>
          <w:sz w:val="24"/>
          <w:szCs w:val="24"/>
        </w:rPr>
        <w:t xml:space="preserve">do so </w:t>
      </w:r>
      <w:r w:rsidR="002B199A">
        <w:rPr>
          <w:rFonts w:ascii="Times New Roman" w:hAnsi="Times New Roman"/>
          <w:sz w:val="24"/>
          <w:szCs w:val="24"/>
        </w:rPr>
        <w:t xml:space="preserve">without any recourse to </w:t>
      </w:r>
      <w:r w:rsidR="00AC675A">
        <w:rPr>
          <w:rFonts w:ascii="Times New Roman" w:hAnsi="Times New Roman"/>
          <w:sz w:val="24"/>
          <w:szCs w:val="24"/>
        </w:rPr>
        <w:t>ES</w:t>
      </w:r>
      <w:r w:rsidR="002B199A">
        <w:rPr>
          <w:rFonts w:ascii="Times New Roman" w:hAnsi="Times New Roman"/>
          <w:sz w:val="24"/>
          <w:szCs w:val="24"/>
        </w:rPr>
        <w:t xml:space="preserve"> (e.g. ‘</w:t>
      </w:r>
      <w:r w:rsidR="009034BD">
        <w:rPr>
          <w:rFonts w:ascii="Times New Roman" w:hAnsi="Times New Roman"/>
          <w:sz w:val="24"/>
          <w:szCs w:val="24"/>
        </w:rPr>
        <w:t>T</w:t>
      </w:r>
      <w:r w:rsidR="002B199A">
        <w:rPr>
          <w:rFonts w:ascii="Times New Roman" w:hAnsi="Times New Roman"/>
          <w:sz w:val="24"/>
          <w:szCs w:val="24"/>
        </w:rPr>
        <w:t xml:space="preserve">he authors observed that adolescents who slept more </w:t>
      </w:r>
      <w:r w:rsidR="009034BD">
        <w:rPr>
          <w:rFonts w:ascii="Times New Roman" w:hAnsi="Times New Roman"/>
          <w:sz w:val="24"/>
          <w:szCs w:val="24"/>
        </w:rPr>
        <w:t xml:space="preserve">had higher life satisfaction than those who slept less’). How much students can learn from </w:t>
      </w:r>
      <w:r w:rsidR="007963B8">
        <w:rPr>
          <w:rFonts w:ascii="Times New Roman" w:hAnsi="Times New Roman"/>
          <w:sz w:val="24"/>
          <w:szCs w:val="24"/>
        </w:rPr>
        <w:t>our description</w:t>
      </w:r>
      <w:r w:rsidR="009034BD">
        <w:rPr>
          <w:rFonts w:ascii="Times New Roman" w:hAnsi="Times New Roman"/>
          <w:sz w:val="24"/>
          <w:szCs w:val="24"/>
        </w:rPr>
        <w:t xml:space="preserve"> </w:t>
      </w:r>
      <w:r w:rsidR="007963B8">
        <w:rPr>
          <w:rFonts w:ascii="Times New Roman" w:hAnsi="Times New Roman"/>
          <w:sz w:val="24"/>
          <w:szCs w:val="24"/>
        </w:rPr>
        <w:t xml:space="preserve">now crucially </w:t>
      </w:r>
      <w:r w:rsidR="009034BD">
        <w:rPr>
          <w:rFonts w:ascii="Times New Roman" w:hAnsi="Times New Roman"/>
          <w:sz w:val="24"/>
          <w:szCs w:val="24"/>
        </w:rPr>
        <w:t>depends on their assumptions about th</w:t>
      </w:r>
      <w:r w:rsidR="00D013B9">
        <w:rPr>
          <w:rFonts w:ascii="Times New Roman" w:hAnsi="Times New Roman"/>
          <w:sz w:val="24"/>
          <w:szCs w:val="24"/>
        </w:rPr>
        <w:t xml:space="preserve">e sleep-wellbeing </w:t>
      </w:r>
      <w:r w:rsidR="009034BD">
        <w:rPr>
          <w:rFonts w:ascii="Times New Roman" w:hAnsi="Times New Roman"/>
          <w:sz w:val="24"/>
          <w:szCs w:val="24"/>
        </w:rPr>
        <w:t xml:space="preserve">link. A student who thinks </w:t>
      </w:r>
      <w:r w:rsidR="007963B8">
        <w:rPr>
          <w:rFonts w:ascii="Times New Roman" w:hAnsi="Times New Roman"/>
          <w:sz w:val="24"/>
          <w:szCs w:val="24"/>
        </w:rPr>
        <w:t xml:space="preserve">that </w:t>
      </w:r>
      <w:r w:rsidR="00D013B9">
        <w:rPr>
          <w:rFonts w:ascii="Times New Roman" w:hAnsi="Times New Roman"/>
          <w:sz w:val="24"/>
          <w:szCs w:val="24"/>
        </w:rPr>
        <w:t xml:space="preserve">the two </w:t>
      </w:r>
      <w:r w:rsidR="007963B8">
        <w:rPr>
          <w:rFonts w:ascii="Times New Roman" w:hAnsi="Times New Roman"/>
          <w:sz w:val="24"/>
          <w:szCs w:val="24"/>
        </w:rPr>
        <w:t xml:space="preserve">are unrelated </w:t>
      </w:r>
      <w:r w:rsidR="00D02B1E">
        <w:rPr>
          <w:rFonts w:ascii="Times New Roman" w:hAnsi="Times New Roman"/>
          <w:sz w:val="24"/>
          <w:szCs w:val="24"/>
        </w:rPr>
        <w:t>can learn something new from our description of the research</w:t>
      </w:r>
      <w:r w:rsidR="007963B8">
        <w:rPr>
          <w:rFonts w:ascii="Times New Roman" w:hAnsi="Times New Roman"/>
          <w:sz w:val="24"/>
          <w:szCs w:val="24"/>
        </w:rPr>
        <w:t xml:space="preserve">. But it is difficult to see what </w:t>
      </w:r>
      <w:r w:rsidR="00D02B1E">
        <w:rPr>
          <w:rFonts w:ascii="Times New Roman" w:hAnsi="Times New Roman"/>
          <w:sz w:val="24"/>
          <w:szCs w:val="24"/>
        </w:rPr>
        <w:t xml:space="preserve">our </w:t>
      </w:r>
      <w:r w:rsidR="008848D9">
        <w:rPr>
          <w:rFonts w:ascii="Times New Roman" w:hAnsi="Times New Roman"/>
          <w:sz w:val="24"/>
          <w:szCs w:val="24"/>
        </w:rPr>
        <w:t xml:space="preserve">direction-only description of this finding </w:t>
      </w:r>
      <w:r w:rsidR="007963B8">
        <w:rPr>
          <w:rFonts w:ascii="Times New Roman" w:hAnsi="Times New Roman"/>
          <w:sz w:val="24"/>
          <w:szCs w:val="24"/>
        </w:rPr>
        <w:t>could add to the knowledge of a student who already presumes that sleep and wellbeing show a positive relationship.</w:t>
      </w:r>
      <w:r w:rsidR="00ED1278">
        <w:rPr>
          <w:rFonts w:ascii="Times New Roman" w:hAnsi="Times New Roman"/>
          <w:sz w:val="24"/>
          <w:szCs w:val="24"/>
        </w:rPr>
        <w:t xml:space="preserve"> More generally, </w:t>
      </w:r>
      <w:r w:rsidR="00AC675A">
        <w:rPr>
          <w:rFonts w:ascii="Times New Roman" w:hAnsi="Times New Roman"/>
          <w:sz w:val="24"/>
          <w:szCs w:val="24"/>
        </w:rPr>
        <w:t>ES</w:t>
      </w:r>
      <w:r w:rsidR="00E12889">
        <w:rPr>
          <w:rFonts w:ascii="Times New Roman" w:hAnsi="Times New Roman"/>
          <w:sz w:val="24"/>
          <w:szCs w:val="24"/>
        </w:rPr>
        <w:t xml:space="preserve">-free descriptions of research findings </w:t>
      </w:r>
      <w:r w:rsidR="00ED1278">
        <w:rPr>
          <w:rFonts w:ascii="Times New Roman" w:hAnsi="Times New Roman"/>
          <w:sz w:val="24"/>
          <w:szCs w:val="24"/>
        </w:rPr>
        <w:t xml:space="preserve">appear particularly </w:t>
      </w:r>
      <w:r w:rsidR="00E12889">
        <w:rPr>
          <w:rFonts w:ascii="Times New Roman" w:hAnsi="Times New Roman"/>
          <w:sz w:val="24"/>
          <w:szCs w:val="24"/>
        </w:rPr>
        <w:t>uninformative</w:t>
      </w:r>
      <w:r w:rsidR="00ED1278">
        <w:rPr>
          <w:rFonts w:ascii="Times New Roman" w:hAnsi="Times New Roman"/>
          <w:sz w:val="24"/>
          <w:szCs w:val="24"/>
        </w:rPr>
        <w:t xml:space="preserve"> </w:t>
      </w:r>
      <w:r w:rsidR="00AC675A">
        <w:rPr>
          <w:rFonts w:ascii="Times New Roman" w:hAnsi="Times New Roman"/>
          <w:sz w:val="24"/>
          <w:szCs w:val="24"/>
        </w:rPr>
        <w:t>when</w:t>
      </w:r>
      <w:r w:rsidR="00ED1278">
        <w:rPr>
          <w:rFonts w:ascii="Times New Roman" w:hAnsi="Times New Roman"/>
          <w:sz w:val="24"/>
          <w:szCs w:val="24"/>
        </w:rPr>
        <w:t xml:space="preserve"> people </w:t>
      </w:r>
      <w:r w:rsidR="00E12889">
        <w:rPr>
          <w:rFonts w:ascii="Times New Roman" w:hAnsi="Times New Roman"/>
          <w:sz w:val="24"/>
          <w:szCs w:val="24"/>
        </w:rPr>
        <w:t xml:space="preserve">already have sound </w:t>
      </w:r>
      <w:r w:rsidR="00ED1278">
        <w:rPr>
          <w:rFonts w:ascii="Times New Roman" w:hAnsi="Times New Roman"/>
          <w:sz w:val="24"/>
          <w:szCs w:val="24"/>
        </w:rPr>
        <w:t xml:space="preserve">intuitions about the direction </w:t>
      </w:r>
      <w:r w:rsidR="00E12889">
        <w:rPr>
          <w:rFonts w:ascii="Times New Roman" w:hAnsi="Times New Roman"/>
          <w:sz w:val="24"/>
          <w:szCs w:val="24"/>
        </w:rPr>
        <w:t xml:space="preserve">of these effects </w:t>
      </w:r>
      <w:r w:rsidR="006F098A">
        <w:rPr>
          <w:rFonts w:ascii="Times New Roman" w:hAnsi="Times New Roman"/>
          <w:sz w:val="24"/>
          <w:szCs w:val="24"/>
        </w:rPr>
        <w:t xml:space="preserve">in the absence of psychology </w:t>
      </w:r>
      <w:r w:rsidR="00B00197">
        <w:rPr>
          <w:rFonts w:ascii="Times New Roman" w:hAnsi="Times New Roman"/>
          <w:sz w:val="24"/>
          <w:szCs w:val="24"/>
        </w:rPr>
        <w:t>training</w:t>
      </w:r>
      <w:r w:rsidR="00ED1278">
        <w:rPr>
          <w:rFonts w:ascii="Times New Roman" w:hAnsi="Times New Roman"/>
          <w:sz w:val="24"/>
          <w:szCs w:val="24"/>
        </w:rPr>
        <w:t xml:space="preserve">. Indeed, </w:t>
      </w:r>
      <w:r w:rsidR="00AC675A">
        <w:rPr>
          <w:rFonts w:ascii="Times New Roman" w:hAnsi="Times New Roman"/>
          <w:sz w:val="24"/>
          <w:szCs w:val="24"/>
        </w:rPr>
        <w:t xml:space="preserve">that laypeople have good knowledge regarding the direction of psychological effects </w:t>
      </w:r>
      <w:r w:rsidR="00ED1278">
        <w:rPr>
          <w:rFonts w:ascii="Times New Roman" w:hAnsi="Times New Roman"/>
          <w:sz w:val="24"/>
          <w:szCs w:val="24"/>
        </w:rPr>
        <w:t>has been claimed by a number of authors (</w:t>
      </w:r>
      <w:r w:rsidR="00AC675A" w:rsidRPr="00633230">
        <w:rPr>
          <w:rFonts w:ascii="Times New Roman" w:hAnsi="Times New Roman"/>
          <w:sz w:val="24"/>
          <w:szCs w:val="24"/>
        </w:rPr>
        <w:t>e.g. Houston, 1983; Gordon, Kleiman &amp; Hanie, 1978</w:t>
      </w:r>
      <w:r w:rsidR="00ED1278">
        <w:rPr>
          <w:rFonts w:ascii="Times New Roman" w:hAnsi="Times New Roman"/>
          <w:sz w:val="24"/>
          <w:szCs w:val="24"/>
        </w:rPr>
        <w:t>).</w:t>
      </w:r>
      <w:r w:rsidR="00D013B9">
        <w:rPr>
          <w:rFonts w:ascii="Times New Roman" w:hAnsi="Times New Roman"/>
          <w:sz w:val="24"/>
          <w:szCs w:val="24"/>
        </w:rPr>
        <w:t xml:space="preserve"> The purpose of Study 2 was </w:t>
      </w:r>
      <w:r w:rsidR="00B00197">
        <w:rPr>
          <w:rFonts w:ascii="Times New Roman" w:hAnsi="Times New Roman"/>
          <w:sz w:val="24"/>
          <w:szCs w:val="24"/>
        </w:rPr>
        <w:t xml:space="preserve">therefore </w:t>
      </w:r>
      <w:r w:rsidR="00D013B9">
        <w:rPr>
          <w:rFonts w:ascii="Times New Roman" w:hAnsi="Times New Roman"/>
          <w:sz w:val="24"/>
          <w:szCs w:val="24"/>
        </w:rPr>
        <w:t xml:space="preserve">to gauge how much knowledge laypeople have about the direction of psychological effects. If this knowledge turns out to be rich, the modal textbook strategy of communicating just the direction of effects would </w:t>
      </w:r>
      <w:r w:rsidR="00B6252D">
        <w:rPr>
          <w:rFonts w:ascii="Times New Roman" w:hAnsi="Times New Roman"/>
          <w:sz w:val="24"/>
          <w:szCs w:val="24"/>
        </w:rPr>
        <w:t>be of little benefit in furthering readers’ understanding</w:t>
      </w:r>
      <w:r w:rsidR="00D013B9">
        <w:rPr>
          <w:rFonts w:ascii="Times New Roman" w:hAnsi="Times New Roman"/>
          <w:sz w:val="24"/>
          <w:szCs w:val="24"/>
        </w:rPr>
        <w:t xml:space="preserve">. </w:t>
      </w:r>
      <w:r w:rsidR="00B6252D">
        <w:rPr>
          <w:rFonts w:ascii="Times New Roman" w:hAnsi="Times New Roman"/>
          <w:sz w:val="24"/>
          <w:szCs w:val="24"/>
        </w:rPr>
        <w:t>However, i</w:t>
      </w:r>
      <w:r w:rsidR="00D013B9">
        <w:rPr>
          <w:rFonts w:ascii="Times New Roman" w:hAnsi="Times New Roman"/>
          <w:sz w:val="24"/>
          <w:szCs w:val="24"/>
        </w:rPr>
        <w:t xml:space="preserve">f this knowledge turns out to be poor, the modal strategy would appear less unsatisfactory; even in the absence of ES information students </w:t>
      </w:r>
      <w:r w:rsidR="00B00197">
        <w:rPr>
          <w:rFonts w:ascii="Times New Roman" w:hAnsi="Times New Roman"/>
          <w:sz w:val="24"/>
          <w:szCs w:val="24"/>
        </w:rPr>
        <w:t>could</w:t>
      </w:r>
      <w:r w:rsidR="00D013B9">
        <w:rPr>
          <w:rFonts w:ascii="Times New Roman" w:hAnsi="Times New Roman"/>
          <w:sz w:val="24"/>
          <w:szCs w:val="24"/>
        </w:rPr>
        <w:t xml:space="preserve"> still acquire new knowledge about the direction of effects. </w:t>
      </w:r>
      <w:r w:rsidR="00A652D0">
        <w:rPr>
          <w:rFonts w:ascii="Times New Roman" w:hAnsi="Times New Roman"/>
          <w:sz w:val="24"/>
          <w:szCs w:val="24"/>
        </w:rPr>
        <w:t xml:space="preserve">Indeed, previous research identified a </w:t>
      </w:r>
      <w:r w:rsidR="00A652D0" w:rsidRPr="00633230">
        <w:rPr>
          <w:rFonts w:ascii="Times New Roman" w:hAnsi="Times New Roman"/>
          <w:sz w:val="24"/>
          <w:szCs w:val="24"/>
        </w:rPr>
        <w:t xml:space="preserve">number of systematic misconceptions </w:t>
      </w:r>
      <w:r w:rsidR="00A652D0">
        <w:rPr>
          <w:rFonts w:ascii="Times New Roman" w:hAnsi="Times New Roman"/>
          <w:sz w:val="24"/>
          <w:szCs w:val="24"/>
        </w:rPr>
        <w:t xml:space="preserve">laypeople hold </w:t>
      </w:r>
      <w:r w:rsidR="00A652D0" w:rsidRPr="00633230">
        <w:rPr>
          <w:rFonts w:ascii="Times New Roman" w:hAnsi="Times New Roman"/>
          <w:sz w:val="24"/>
          <w:szCs w:val="24"/>
        </w:rPr>
        <w:t>about psychological phenomena</w:t>
      </w:r>
      <w:r w:rsidR="00A652D0" w:rsidRPr="00AD5869">
        <w:rPr>
          <w:rFonts w:ascii="Times New Roman" w:hAnsi="Times New Roman"/>
          <w:sz w:val="24"/>
          <w:szCs w:val="24"/>
        </w:rPr>
        <w:t>,</w:t>
      </w:r>
      <w:r w:rsidR="00A652D0" w:rsidRPr="00194E1F">
        <w:rPr>
          <w:rFonts w:ascii="Times New Roman" w:hAnsi="Times New Roman"/>
          <w:sz w:val="24"/>
          <w:szCs w:val="24"/>
        </w:rPr>
        <w:t xml:space="preserve"> e.g. that humans use only 10% of their brain</w:t>
      </w:r>
      <w:r w:rsidR="00A652D0" w:rsidRPr="00633230">
        <w:rPr>
          <w:rFonts w:ascii="Times New Roman" w:hAnsi="Times New Roman"/>
          <w:sz w:val="24"/>
          <w:szCs w:val="24"/>
        </w:rPr>
        <w:t xml:space="preserve"> (e.g. Bensley, Rainey, Lilienfeld, &amp; Kuehne, 2015).</w:t>
      </w:r>
      <w:r w:rsidR="00A652D0">
        <w:rPr>
          <w:rFonts w:ascii="Times New Roman" w:hAnsi="Times New Roman"/>
          <w:sz w:val="24"/>
          <w:szCs w:val="24"/>
        </w:rPr>
        <w:t xml:space="preserve"> However, our aim here was to test laypeople’s intuitions about a </w:t>
      </w:r>
      <w:r w:rsidR="00A652D0" w:rsidRPr="00341C7F">
        <w:rPr>
          <w:rFonts w:ascii="Times New Roman" w:hAnsi="Times New Roman"/>
          <w:i/>
          <w:sz w:val="24"/>
          <w:szCs w:val="24"/>
        </w:rPr>
        <w:t>representative</w:t>
      </w:r>
      <w:r w:rsidR="00A652D0">
        <w:rPr>
          <w:rFonts w:ascii="Times New Roman" w:hAnsi="Times New Roman"/>
          <w:sz w:val="24"/>
          <w:szCs w:val="24"/>
        </w:rPr>
        <w:t xml:space="preserve"> sample of psychological research findings.</w:t>
      </w:r>
      <w:r w:rsidR="00D013B9">
        <w:rPr>
          <w:rFonts w:ascii="Times New Roman" w:hAnsi="Times New Roman"/>
          <w:sz w:val="24"/>
          <w:szCs w:val="24"/>
        </w:rPr>
        <w:t xml:space="preserve"> </w:t>
      </w:r>
    </w:p>
    <w:p w14:paraId="48244A5B" w14:textId="2C25C686" w:rsidR="000E693B" w:rsidRPr="00633230" w:rsidRDefault="000E693B">
      <w:pPr>
        <w:spacing w:after="0" w:line="240" w:lineRule="auto"/>
        <w:rPr>
          <w:rFonts w:ascii="Times New Roman" w:hAnsi="Times New Roman"/>
          <w:b/>
          <w:sz w:val="24"/>
          <w:szCs w:val="24"/>
        </w:rPr>
      </w:pPr>
    </w:p>
    <w:p w14:paraId="31498BBF" w14:textId="6B424D6D" w:rsidR="000E693B" w:rsidRPr="00633230" w:rsidRDefault="000E693B" w:rsidP="000E693B">
      <w:pPr>
        <w:spacing w:after="0" w:line="480" w:lineRule="auto"/>
        <w:rPr>
          <w:rFonts w:ascii="Times New Roman" w:hAnsi="Times New Roman"/>
          <w:b/>
          <w:sz w:val="24"/>
          <w:szCs w:val="24"/>
        </w:rPr>
      </w:pPr>
      <w:r w:rsidRPr="00633230">
        <w:rPr>
          <w:rFonts w:ascii="Times New Roman" w:hAnsi="Times New Roman"/>
          <w:b/>
          <w:sz w:val="24"/>
          <w:szCs w:val="24"/>
        </w:rPr>
        <w:t>Study 2: The Guessability of Central Psychology FindingsMethod</w:t>
      </w:r>
    </w:p>
    <w:p w14:paraId="6D82DC0D" w14:textId="25FAF407" w:rsidR="000E693B" w:rsidRPr="00633230" w:rsidRDefault="000E693B" w:rsidP="000E693B">
      <w:pPr>
        <w:spacing w:after="0" w:line="480" w:lineRule="auto"/>
        <w:rPr>
          <w:rFonts w:ascii="Times New Roman" w:hAnsi="Times New Roman"/>
          <w:sz w:val="24"/>
          <w:szCs w:val="24"/>
        </w:rPr>
      </w:pPr>
      <w:r w:rsidRPr="00633230">
        <w:rPr>
          <w:rFonts w:ascii="Times New Roman" w:hAnsi="Times New Roman"/>
          <w:b/>
          <w:sz w:val="24"/>
          <w:szCs w:val="24"/>
        </w:rPr>
        <w:tab/>
        <w:t xml:space="preserve">Materials. </w:t>
      </w:r>
      <w:r w:rsidRPr="00633230">
        <w:rPr>
          <w:rFonts w:ascii="Times New Roman" w:hAnsi="Times New Roman"/>
          <w:sz w:val="24"/>
          <w:szCs w:val="24"/>
        </w:rPr>
        <w:t xml:space="preserve">From our Study 1 sample, we randomly selected 10 passages from each textbook, and turned each into a multiple-choice </w:t>
      </w:r>
      <w:r w:rsidR="0047100C" w:rsidRPr="00633230">
        <w:rPr>
          <w:rFonts w:ascii="Times New Roman" w:hAnsi="Times New Roman"/>
          <w:sz w:val="24"/>
          <w:szCs w:val="24"/>
        </w:rPr>
        <w:t>response questionnaire</w:t>
      </w:r>
      <w:r w:rsidRPr="00633230">
        <w:rPr>
          <w:rFonts w:ascii="Times New Roman" w:hAnsi="Times New Roman"/>
          <w:sz w:val="24"/>
          <w:szCs w:val="24"/>
        </w:rPr>
        <w:t xml:space="preserve"> item. Each item consisted of a passage that introduced the topic and, where necessary, briefly explained relevant concepts</w:t>
      </w:r>
      <w:r w:rsidR="004151D3">
        <w:rPr>
          <w:rFonts w:ascii="Times New Roman" w:hAnsi="Times New Roman"/>
          <w:sz w:val="24"/>
          <w:szCs w:val="24"/>
        </w:rPr>
        <w:t>. These passages did not provide any clue to the correct answer</w:t>
      </w:r>
      <w:r w:rsidRPr="00633230">
        <w:rPr>
          <w:rFonts w:ascii="Times New Roman" w:hAnsi="Times New Roman"/>
          <w:sz w:val="24"/>
          <w:szCs w:val="24"/>
        </w:rPr>
        <w:t xml:space="preserve">. Three response options followed, typically capturing the idea that there was no effect, a positive effect, or a negative effect, e.g. “People differ in sensation-seeking, i.e. their drive to search for experiences and feelings that are varied, novel, complex and intense. Which of the following is true? a) High levels of sensation-seeking encourage drinking. b) Low levels of sensation-seeking encourage drinking. c) There is no link between sensation seeking and drinking.” (modelled on Berger, 2014, p. 82). </w:t>
      </w:r>
    </w:p>
    <w:p w14:paraId="5040CB5E" w14:textId="6AC5AA39" w:rsidR="000E693B" w:rsidRPr="00633230" w:rsidRDefault="000E693B" w:rsidP="000E693B">
      <w:pPr>
        <w:spacing w:after="0" w:line="480" w:lineRule="auto"/>
        <w:rPr>
          <w:rFonts w:ascii="Times New Roman" w:hAnsi="Times New Roman"/>
          <w:sz w:val="24"/>
          <w:szCs w:val="24"/>
        </w:rPr>
      </w:pPr>
      <w:r w:rsidRPr="00633230">
        <w:rPr>
          <w:rFonts w:ascii="Times New Roman" w:hAnsi="Times New Roman"/>
          <w:sz w:val="24"/>
          <w:szCs w:val="24"/>
        </w:rPr>
        <w:tab/>
        <w:t xml:space="preserve">We randomly allocated the 100 items to 20 questionnaires, each containing </w:t>
      </w:r>
      <w:r w:rsidR="00516F90" w:rsidRPr="00633230">
        <w:rPr>
          <w:rFonts w:ascii="Times New Roman" w:hAnsi="Times New Roman"/>
          <w:sz w:val="24"/>
          <w:szCs w:val="24"/>
        </w:rPr>
        <w:t xml:space="preserve">5 items with </w:t>
      </w:r>
      <w:r w:rsidRPr="00633230">
        <w:rPr>
          <w:rFonts w:ascii="Times New Roman" w:hAnsi="Times New Roman"/>
          <w:sz w:val="24"/>
          <w:szCs w:val="24"/>
        </w:rPr>
        <w:t>exactly one item from each sub-discipline. After demographic questions, the printed questionnaire illustrated how to address the item, using the size of Earth and Jupiter as an example (Earth bigger; Jupiter bigger; both of equal size). Participants were encouraged to guess whenever they deemed response options equally plausible. Next followed the five items with their response options. The order of items and the order of the three response options for each item were determined randomly. A debrief sheet was attached, which participants could take home.</w:t>
      </w:r>
    </w:p>
    <w:p w14:paraId="60C6BDAC" w14:textId="31E12F1B" w:rsidR="000E693B" w:rsidRPr="00633230" w:rsidRDefault="000E693B" w:rsidP="000E693B">
      <w:pPr>
        <w:spacing w:after="0" w:line="480" w:lineRule="auto"/>
        <w:rPr>
          <w:rFonts w:ascii="Times New Roman" w:hAnsi="Times New Roman"/>
          <w:sz w:val="24"/>
          <w:szCs w:val="24"/>
        </w:rPr>
      </w:pPr>
      <w:r w:rsidRPr="00633230">
        <w:rPr>
          <w:rFonts w:ascii="Times New Roman" w:hAnsi="Times New Roman"/>
          <w:sz w:val="24"/>
          <w:szCs w:val="24"/>
        </w:rPr>
        <w:tab/>
        <w:t>Through a copying error, one of the personality items was incomplete and therefore discarded from analysis, which was therefore based on 99 questions.</w:t>
      </w:r>
    </w:p>
    <w:p w14:paraId="4367583C" w14:textId="14A16D56" w:rsidR="000E693B" w:rsidRPr="00633230" w:rsidRDefault="000E693B" w:rsidP="000E693B">
      <w:pPr>
        <w:spacing w:after="0" w:line="480" w:lineRule="auto"/>
        <w:rPr>
          <w:rFonts w:ascii="Times New Roman" w:hAnsi="Times New Roman"/>
          <w:sz w:val="24"/>
          <w:szCs w:val="24"/>
        </w:rPr>
      </w:pPr>
      <w:r w:rsidRPr="00633230">
        <w:rPr>
          <w:rFonts w:ascii="Times New Roman" w:hAnsi="Times New Roman"/>
          <w:sz w:val="24"/>
          <w:szCs w:val="24"/>
        </w:rPr>
        <w:tab/>
      </w:r>
      <w:r w:rsidRPr="00633230">
        <w:rPr>
          <w:rFonts w:ascii="Times New Roman" w:hAnsi="Times New Roman"/>
          <w:b/>
          <w:sz w:val="24"/>
          <w:szCs w:val="24"/>
        </w:rPr>
        <w:t xml:space="preserve">Participants and procedure. </w:t>
      </w:r>
      <w:r w:rsidRPr="00633230">
        <w:rPr>
          <w:rFonts w:ascii="Times New Roman" w:hAnsi="Times New Roman"/>
          <w:sz w:val="24"/>
          <w:szCs w:val="24"/>
        </w:rPr>
        <w:t xml:space="preserve">We approached lecturers from various non-psychology undergraduate courses at Northumbria University and asked them for permission to approach students in one of their teaching sessions. Where this could be arranged, we briefly introduced ourselves and our project, before we handed out the questionnaires. Almost all students approached in this way were willing to participate, </w:t>
      </w:r>
      <w:r w:rsidR="00516F90" w:rsidRPr="00633230">
        <w:rPr>
          <w:rFonts w:ascii="Times New Roman" w:hAnsi="Times New Roman"/>
          <w:sz w:val="24"/>
          <w:szCs w:val="24"/>
        </w:rPr>
        <w:t>completed and returned the questionnaires to the researcher, who thanked them for their participation</w:t>
      </w:r>
      <w:r w:rsidRPr="00633230">
        <w:rPr>
          <w:rFonts w:ascii="Times New Roman" w:hAnsi="Times New Roman"/>
          <w:sz w:val="24"/>
          <w:szCs w:val="24"/>
        </w:rPr>
        <w:t>. The use of 20 different questionnaires meant that participants could not compare their answers. Also, the small number of items prevented fatigue (typically, the whole procedure took less than 10 minutes), and we got the impression that participants engaged seriously with the task. Data collection took place from March 2015 until December 2016.</w:t>
      </w:r>
    </w:p>
    <w:p w14:paraId="6EB0CD16" w14:textId="0BA548B4" w:rsidR="000E693B" w:rsidRPr="00633230" w:rsidRDefault="000E693B" w:rsidP="000E693B">
      <w:pPr>
        <w:spacing w:after="0" w:line="480" w:lineRule="auto"/>
        <w:rPr>
          <w:rFonts w:ascii="Times New Roman" w:hAnsi="Times New Roman"/>
          <w:sz w:val="24"/>
          <w:szCs w:val="24"/>
        </w:rPr>
      </w:pPr>
      <w:r w:rsidRPr="00633230">
        <w:rPr>
          <w:rFonts w:ascii="Times New Roman" w:hAnsi="Times New Roman"/>
          <w:sz w:val="24"/>
          <w:szCs w:val="24"/>
        </w:rPr>
        <w:tab/>
        <w:t xml:space="preserve">We collected questionnaires from 294 students. Eight participants completed </w:t>
      </w:r>
      <w:r w:rsidR="00765A1F">
        <w:rPr>
          <w:rFonts w:ascii="Times New Roman" w:hAnsi="Times New Roman"/>
          <w:sz w:val="24"/>
          <w:szCs w:val="24"/>
        </w:rPr>
        <w:t>fewer</w:t>
      </w:r>
      <w:r w:rsidR="00765A1F" w:rsidRPr="00633230">
        <w:rPr>
          <w:rFonts w:ascii="Times New Roman" w:hAnsi="Times New Roman"/>
          <w:sz w:val="24"/>
          <w:szCs w:val="24"/>
        </w:rPr>
        <w:t xml:space="preserve"> </w:t>
      </w:r>
      <w:r w:rsidRPr="00633230">
        <w:rPr>
          <w:rFonts w:ascii="Times New Roman" w:hAnsi="Times New Roman"/>
          <w:sz w:val="24"/>
          <w:szCs w:val="24"/>
        </w:rPr>
        <w:t>than four questions. Before examining any data, we decided to exclude these participants because they might have been unwilling to properly engage with the task. This left us with 286 participants (seven of whom left one question unanswered): 78% were in the first year of their course, 13% were in second year, and 9% were in third year. Forty-one of our participants studied business studies, six studied creative writing, 14 studied food science, 62 studied law, 44 studied linguistics, and 119 studied sport science. Average age was 20.5 years (</w:t>
      </w:r>
      <w:r w:rsidRPr="00633230">
        <w:rPr>
          <w:rFonts w:ascii="Times New Roman" w:hAnsi="Times New Roman"/>
          <w:i/>
          <w:sz w:val="24"/>
          <w:szCs w:val="24"/>
        </w:rPr>
        <w:t>SD</w:t>
      </w:r>
      <w:r w:rsidRPr="00633230">
        <w:rPr>
          <w:rFonts w:ascii="Times New Roman" w:hAnsi="Times New Roman"/>
          <w:sz w:val="24"/>
          <w:szCs w:val="24"/>
        </w:rPr>
        <w:t xml:space="preserve"> = 2.8) and 54% of our participants were female. </w:t>
      </w:r>
    </w:p>
    <w:p w14:paraId="0FB8B649" w14:textId="04A9DAEE" w:rsidR="000E693B" w:rsidRPr="00633230" w:rsidRDefault="000E693B" w:rsidP="000E693B">
      <w:pPr>
        <w:spacing w:after="0" w:line="480" w:lineRule="auto"/>
        <w:rPr>
          <w:rFonts w:ascii="Times New Roman" w:hAnsi="Times New Roman"/>
          <w:b/>
          <w:sz w:val="24"/>
          <w:szCs w:val="24"/>
        </w:rPr>
      </w:pPr>
      <w:r w:rsidRPr="00633230">
        <w:rPr>
          <w:rFonts w:ascii="Times New Roman" w:hAnsi="Times New Roman"/>
          <w:b/>
          <w:sz w:val="24"/>
          <w:szCs w:val="24"/>
        </w:rPr>
        <w:t>Results</w:t>
      </w:r>
      <w:r w:rsidR="00801618" w:rsidRPr="00633230">
        <w:rPr>
          <w:rFonts w:ascii="Times New Roman" w:hAnsi="Times New Roman"/>
          <w:b/>
          <w:sz w:val="24"/>
          <w:szCs w:val="24"/>
        </w:rPr>
        <w:t xml:space="preserve"> and Discussion</w:t>
      </w:r>
    </w:p>
    <w:p w14:paraId="3C35DA93" w14:textId="59CFA8E1" w:rsidR="000E693B" w:rsidRPr="00633230" w:rsidRDefault="000E693B" w:rsidP="000E693B">
      <w:pPr>
        <w:spacing w:after="0" w:line="480" w:lineRule="auto"/>
        <w:rPr>
          <w:rFonts w:ascii="Times New Roman" w:hAnsi="Times New Roman"/>
          <w:sz w:val="24"/>
          <w:szCs w:val="24"/>
        </w:rPr>
      </w:pPr>
      <w:r w:rsidRPr="00633230">
        <w:rPr>
          <w:rFonts w:ascii="Times New Roman" w:hAnsi="Times New Roman"/>
          <w:b/>
          <w:sz w:val="24"/>
          <w:szCs w:val="24"/>
        </w:rPr>
        <w:tab/>
      </w:r>
      <w:r w:rsidRPr="00633230">
        <w:rPr>
          <w:rFonts w:ascii="Times New Roman" w:hAnsi="Times New Roman"/>
          <w:sz w:val="24"/>
          <w:szCs w:val="24"/>
        </w:rPr>
        <w:t xml:space="preserve">An initial analysis did not suggest systematic performance differences across the six courses participants were enrolled on, </w:t>
      </w:r>
      <w:r w:rsidRPr="00633230">
        <w:rPr>
          <w:rFonts w:ascii="Times New Roman" w:hAnsi="Times New Roman"/>
          <w:i/>
          <w:sz w:val="24"/>
          <w:szCs w:val="24"/>
        </w:rPr>
        <w:t>F</w:t>
      </w:r>
      <w:r w:rsidRPr="00633230">
        <w:rPr>
          <w:rFonts w:ascii="Times New Roman" w:hAnsi="Times New Roman"/>
          <w:sz w:val="24"/>
          <w:szCs w:val="24"/>
        </w:rPr>
        <w:t xml:space="preserve">(5, 288) = 0.83, </w:t>
      </w:r>
      <w:r w:rsidRPr="00633230">
        <w:rPr>
          <w:rFonts w:ascii="Times New Roman" w:hAnsi="Times New Roman"/>
          <w:i/>
          <w:sz w:val="24"/>
          <w:szCs w:val="24"/>
        </w:rPr>
        <w:t>p</w:t>
      </w:r>
      <w:r w:rsidRPr="00633230">
        <w:rPr>
          <w:rFonts w:ascii="Times New Roman" w:hAnsi="Times New Roman"/>
          <w:sz w:val="24"/>
          <w:szCs w:val="24"/>
        </w:rPr>
        <w:t xml:space="preserve"> = .533; consequently, all further analyses ignored this factor. The proportion of correct answers for each </w:t>
      </w:r>
      <w:r w:rsidR="00D2340D" w:rsidRPr="00633230">
        <w:rPr>
          <w:rFonts w:ascii="Times New Roman" w:hAnsi="Times New Roman"/>
          <w:sz w:val="24"/>
          <w:szCs w:val="24"/>
        </w:rPr>
        <w:t>questionnaire</w:t>
      </w:r>
      <w:r w:rsidRPr="00633230">
        <w:rPr>
          <w:rFonts w:ascii="Times New Roman" w:hAnsi="Times New Roman"/>
          <w:sz w:val="24"/>
          <w:szCs w:val="24"/>
        </w:rPr>
        <w:t xml:space="preserve"> item served as our dependent variable, and we used items as the unit of analysis. </w:t>
      </w:r>
      <w:r w:rsidR="003817A7">
        <w:rPr>
          <w:rFonts w:ascii="Times New Roman" w:hAnsi="Times New Roman"/>
          <w:sz w:val="24"/>
          <w:szCs w:val="24"/>
        </w:rPr>
        <w:t xml:space="preserve">Across sub-disciplines, average accuracy was 47% [42%, 51%]. </w:t>
      </w:r>
      <w:r w:rsidRPr="00633230">
        <w:rPr>
          <w:rFonts w:ascii="Times New Roman" w:hAnsi="Times New Roman"/>
          <w:sz w:val="24"/>
          <w:szCs w:val="24"/>
        </w:rPr>
        <w:t xml:space="preserve">An overview, based on sub-discipline, is provided in Figure 2. As can be seen, participants did not demonstrate accurate intuitions for any of the five sub-disciplines, and only 11 out of 99 items lead to &gt;80% accuracy. </w:t>
      </w:r>
    </w:p>
    <w:p w14:paraId="790EFAE3" w14:textId="18551003" w:rsidR="00801618" w:rsidRPr="00633230" w:rsidRDefault="000E693B" w:rsidP="00801618">
      <w:pPr>
        <w:spacing w:after="0" w:line="480" w:lineRule="auto"/>
        <w:ind w:firstLine="720"/>
        <w:rPr>
          <w:rFonts w:ascii="Times New Roman" w:hAnsi="Times New Roman"/>
          <w:sz w:val="24"/>
          <w:szCs w:val="24"/>
        </w:rPr>
      </w:pPr>
      <w:r w:rsidRPr="00633230">
        <w:rPr>
          <w:rFonts w:ascii="Times New Roman" w:hAnsi="Times New Roman"/>
          <w:sz w:val="24"/>
          <w:szCs w:val="24"/>
        </w:rPr>
        <w:t xml:space="preserve">An exploratory ANOVA indicated statistically significant differences between sub-disciplines, </w:t>
      </w:r>
      <w:r w:rsidRPr="00633230">
        <w:rPr>
          <w:rFonts w:ascii="Times New Roman" w:hAnsi="Times New Roman"/>
          <w:i/>
          <w:sz w:val="24"/>
          <w:szCs w:val="24"/>
        </w:rPr>
        <w:t>F</w:t>
      </w:r>
      <w:r w:rsidRPr="00633230">
        <w:rPr>
          <w:rFonts w:ascii="Times New Roman" w:hAnsi="Times New Roman"/>
          <w:sz w:val="24"/>
          <w:szCs w:val="24"/>
        </w:rPr>
        <w:t xml:space="preserve">(4, 94) = 2.49, </w:t>
      </w:r>
      <w:r w:rsidRPr="00633230">
        <w:rPr>
          <w:rFonts w:ascii="Times New Roman" w:hAnsi="Times New Roman"/>
          <w:i/>
          <w:sz w:val="24"/>
          <w:szCs w:val="24"/>
        </w:rPr>
        <w:t>p</w:t>
      </w:r>
      <w:r w:rsidRPr="00633230">
        <w:rPr>
          <w:rFonts w:ascii="Times New Roman" w:hAnsi="Times New Roman"/>
          <w:sz w:val="24"/>
          <w:szCs w:val="24"/>
        </w:rPr>
        <w:t xml:space="preserve"> = .049. As can be seen from Figure 2, participants’ intuitions were about 15% less accurate for findings in biological and social psychology than for either cognitive, developmental, or personality psychology.</w:t>
      </w:r>
    </w:p>
    <w:p w14:paraId="6135F548" w14:textId="59FEDCB9" w:rsidR="000E693B" w:rsidRDefault="000E693B" w:rsidP="000E693B">
      <w:pPr>
        <w:spacing w:after="0" w:line="480" w:lineRule="auto"/>
        <w:ind w:firstLine="720"/>
        <w:rPr>
          <w:rFonts w:ascii="Times New Roman" w:hAnsi="Times New Roman"/>
          <w:sz w:val="24"/>
          <w:szCs w:val="24"/>
        </w:rPr>
      </w:pPr>
      <w:r w:rsidRPr="00633230">
        <w:rPr>
          <w:rFonts w:ascii="Times New Roman" w:hAnsi="Times New Roman"/>
          <w:sz w:val="24"/>
          <w:szCs w:val="24"/>
        </w:rPr>
        <w:t xml:space="preserve">Similar studies </w:t>
      </w:r>
      <w:r w:rsidR="003817A7">
        <w:rPr>
          <w:rFonts w:ascii="Times New Roman" w:hAnsi="Times New Roman"/>
          <w:sz w:val="24"/>
          <w:szCs w:val="24"/>
        </w:rPr>
        <w:t xml:space="preserve">on laypeople’s intuitions about psychological findings </w:t>
      </w:r>
      <w:r w:rsidRPr="00633230">
        <w:rPr>
          <w:rFonts w:ascii="Times New Roman" w:hAnsi="Times New Roman"/>
          <w:sz w:val="24"/>
          <w:szCs w:val="24"/>
        </w:rPr>
        <w:t>(Barnett, 1986; Barnett, Knust, McMillan, Kaufman &amp; Sinisi, 1988; Gordon</w:t>
      </w:r>
      <w:r w:rsidR="008E7334">
        <w:rPr>
          <w:rFonts w:ascii="Times New Roman" w:hAnsi="Times New Roman"/>
          <w:sz w:val="24"/>
          <w:szCs w:val="24"/>
        </w:rPr>
        <w:t xml:space="preserve"> et al.</w:t>
      </w:r>
      <w:r w:rsidRPr="00633230">
        <w:rPr>
          <w:rFonts w:ascii="Times New Roman" w:hAnsi="Times New Roman"/>
          <w:sz w:val="24"/>
          <w:szCs w:val="24"/>
        </w:rPr>
        <w:t xml:space="preserve"> 1978; Richard, Bond &amp; Stokes-Zoota, 2001) reported substantially better guessing performance, with average percentage correct around 70% (but see Wong, 1995, for an exception). Differences in question format probably played an important role for poor guessing results in our study. The other studies required participants to make a true/false judgement on either the true effect or its opposite (Barnett, 1986; Barnett et al., 1988; Gordon et al., 1978; Richard et al., 2001)</w:t>
      </w:r>
      <w:r w:rsidR="00D2340D" w:rsidRPr="00633230">
        <w:rPr>
          <w:rFonts w:ascii="Times New Roman" w:hAnsi="Times New Roman"/>
          <w:sz w:val="24"/>
          <w:szCs w:val="24"/>
        </w:rPr>
        <w:t>,</w:t>
      </w:r>
      <w:r w:rsidRPr="00633230">
        <w:rPr>
          <w:rFonts w:ascii="Times New Roman" w:hAnsi="Times New Roman"/>
          <w:sz w:val="24"/>
          <w:szCs w:val="24"/>
        </w:rPr>
        <w:t xml:space="preserve"> or had participants chose between the true effect and its opposite (Wong, 1995); thus, none of these studies included the absence of an effect (H</w:t>
      </w:r>
      <w:r w:rsidRPr="00633230">
        <w:rPr>
          <w:rFonts w:ascii="Times New Roman" w:hAnsi="Times New Roman"/>
          <w:sz w:val="24"/>
          <w:szCs w:val="24"/>
          <w:vertAlign w:val="subscript"/>
        </w:rPr>
        <w:t>0</w:t>
      </w:r>
      <w:r w:rsidRPr="00633230">
        <w:rPr>
          <w:rFonts w:ascii="Times New Roman" w:hAnsi="Times New Roman"/>
          <w:sz w:val="24"/>
          <w:szCs w:val="24"/>
        </w:rPr>
        <w:t xml:space="preserve"> being true) as a response option. However, 90 of our </w:t>
      </w:r>
      <w:r w:rsidR="00D2340D" w:rsidRPr="00633230">
        <w:rPr>
          <w:rFonts w:ascii="Times New Roman" w:hAnsi="Times New Roman"/>
          <w:sz w:val="24"/>
          <w:szCs w:val="24"/>
        </w:rPr>
        <w:t>questionnaire</w:t>
      </w:r>
      <w:r w:rsidRPr="00633230">
        <w:rPr>
          <w:rFonts w:ascii="Times New Roman" w:hAnsi="Times New Roman"/>
          <w:sz w:val="24"/>
          <w:szCs w:val="24"/>
        </w:rPr>
        <w:t xml:space="preserve"> items included this option. </w:t>
      </w:r>
      <w:r w:rsidR="008733DE" w:rsidRPr="008733DE">
        <w:rPr>
          <w:rFonts w:ascii="Times New Roman" w:hAnsi="Times New Roman"/>
          <w:sz w:val="24"/>
          <w:szCs w:val="24"/>
        </w:rPr>
        <w:t xml:space="preserve">The questionnaire answer options which presented no effect </w:t>
      </w:r>
      <w:r w:rsidR="008733DE">
        <w:rPr>
          <w:rFonts w:ascii="Times New Roman" w:hAnsi="Times New Roman"/>
          <w:sz w:val="24"/>
          <w:szCs w:val="24"/>
        </w:rPr>
        <w:t>(e.g. “T</w:t>
      </w:r>
      <w:r w:rsidR="008733DE" w:rsidRPr="00633230">
        <w:rPr>
          <w:rFonts w:ascii="Times New Roman" w:hAnsi="Times New Roman"/>
          <w:sz w:val="24"/>
          <w:szCs w:val="24"/>
        </w:rPr>
        <w:t>here is no link between</w:t>
      </w:r>
      <w:r w:rsidR="008733DE">
        <w:rPr>
          <w:rFonts w:ascii="Times New Roman" w:hAnsi="Times New Roman"/>
          <w:sz w:val="24"/>
          <w:szCs w:val="24"/>
        </w:rPr>
        <w:t xml:space="preserve"> sensation seeking and drinking.</w:t>
      </w:r>
      <w:r w:rsidR="008733DE" w:rsidRPr="008733DE">
        <w:rPr>
          <w:rFonts w:ascii="Times New Roman" w:hAnsi="Times New Roman"/>
          <w:sz w:val="24"/>
          <w:szCs w:val="24"/>
        </w:rPr>
        <w:t>”</w:t>
      </w:r>
      <w:r w:rsidR="008733DE">
        <w:rPr>
          <w:rFonts w:ascii="Times New Roman" w:hAnsi="Times New Roman"/>
          <w:sz w:val="24"/>
          <w:szCs w:val="24"/>
        </w:rPr>
        <w:t>)</w:t>
      </w:r>
      <w:r w:rsidR="008733DE" w:rsidRPr="008733DE">
        <w:rPr>
          <w:rFonts w:ascii="Times New Roman" w:hAnsi="Times New Roman"/>
          <w:sz w:val="24"/>
          <w:szCs w:val="24"/>
        </w:rPr>
        <w:t xml:space="preserve"> were chosen</w:t>
      </w:r>
      <w:r w:rsidRPr="00633230">
        <w:rPr>
          <w:rFonts w:ascii="Times New Roman" w:hAnsi="Times New Roman"/>
          <w:sz w:val="24"/>
          <w:szCs w:val="24"/>
        </w:rPr>
        <w:t xml:space="preserve"> frequently (377 times; 29% of responses among the 90 relevant questions), but their accuracy (15%</w:t>
      </w:r>
      <w:r w:rsidR="00765A1F">
        <w:rPr>
          <w:rFonts w:ascii="Times New Roman" w:hAnsi="Times New Roman"/>
          <w:sz w:val="24"/>
          <w:szCs w:val="24"/>
        </w:rPr>
        <w:t xml:space="preserve"> correct answers</w:t>
      </w:r>
      <w:r w:rsidRPr="00633230">
        <w:rPr>
          <w:rFonts w:ascii="Times New Roman" w:hAnsi="Times New Roman"/>
          <w:sz w:val="24"/>
          <w:szCs w:val="24"/>
        </w:rPr>
        <w:t>) was substantially below chance performance (33%). Given that participants in the other studies could not express a frequently held but typically erroneous belief in the absence of an effect, we would argue that these studies overestimate the extent to which psychological research findings can be guessed.</w:t>
      </w:r>
    </w:p>
    <w:p w14:paraId="2A2EE1AC" w14:textId="6441C580" w:rsidR="003D2116" w:rsidRPr="00633230" w:rsidRDefault="003D2116" w:rsidP="000E693B">
      <w:pPr>
        <w:spacing w:after="0" w:line="480" w:lineRule="auto"/>
        <w:ind w:firstLine="720"/>
        <w:rPr>
          <w:rFonts w:ascii="Times New Roman" w:hAnsi="Times New Roman"/>
          <w:sz w:val="24"/>
          <w:szCs w:val="24"/>
        </w:rPr>
      </w:pPr>
      <w:r>
        <w:rPr>
          <w:rFonts w:ascii="Times New Roman" w:hAnsi="Times New Roman"/>
          <w:sz w:val="24"/>
          <w:szCs w:val="24"/>
        </w:rPr>
        <w:t>Study 1 found that bestselling textbooks typically describe research findings without any indication of ES, i.e. they report only the direction</w:t>
      </w:r>
      <w:r w:rsidR="00486C5B">
        <w:rPr>
          <w:rFonts w:ascii="Times New Roman" w:hAnsi="Times New Roman"/>
          <w:sz w:val="24"/>
          <w:szCs w:val="24"/>
        </w:rPr>
        <w:t xml:space="preserve"> of effects</w:t>
      </w:r>
      <w:r>
        <w:rPr>
          <w:rFonts w:ascii="Times New Roman" w:hAnsi="Times New Roman"/>
          <w:sz w:val="24"/>
          <w:szCs w:val="24"/>
        </w:rPr>
        <w:t>. The results from Study 2 help to better understand the implications</w:t>
      </w:r>
      <w:r w:rsidR="00486C5B">
        <w:rPr>
          <w:rFonts w:ascii="Times New Roman" w:hAnsi="Times New Roman"/>
          <w:sz w:val="24"/>
          <w:szCs w:val="24"/>
        </w:rPr>
        <w:t xml:space="preserve"> of this finding</w:t>
      </w:r>
      <w:r>
        <w:rPr>
          <w:rFonts w:ascii="Times New Roman" w:hAnsi="Times New Roman"/>
          <w:sz w:val="24"/>
          <w:szCs w:val="24"/>
        </w:rPr>
        <w:t>. We argued that the pre</w:t>
      </w:r>
      <w:r w:rsidR="00486C5B">
        <w:rPr>
          <w:rFonts w:ascii="Times New Roman" w:hAnsi="Times New Roman"/>
          <w:sz w:val="24"/>
          <w:szCs w:val="24"/>
        </w:rPr>
        <w:t>dominant</w:t>
      </w:r>
      <w:r>
        <w:rPr>
          <w:rFonts w:ascii="Times New Roman" w:hAnsi="Times New Roman"/>
          <w:sz w:val="24"/>
          <w:szCs w:val="24"/>
        </w:rPr>
        <w:t xml:space="preserve"> direction-only portrayal of research findings would be particularly uninformative if people</w:t>
      </w:r>
      <w:r w:rsidR="00B6252D">
        <w:rPr>
          <w:rFonts w:ascii="Times New Roman" w:hAnsi="Times New Roman"/>
          <w:sz w:val="24"/>
          <w:szCs w:val="24"/>
        </w:rPr>
        <w:t>, without being trained in psychology,</w:t>
      </w:r>
      <w:r>
        <w:rPr>
          <w:rFonts w:ascii="Times New Roman" w:hAnsi="Times New Roman"/>
          <w:sz w:val="24"/>
          <w:szCs w:val="24"/>
        </w:rPr>
        <w:t xml:space="preserve"> already had reliable knowledge about the direction of these effects. </w:t>
      </w:r>
      <w:r w:rsidR="00486C5B">
        <w:rPr>
          <w:rFonts w:ascii="Times New Roman" w:hAnsi="Times New Roman"/>
          <w:sz w:val="24"/>
          <w:szCs w:val="24"/>
        </w:rPr>
        <w:t xml:space="preserve">The results from Study 2 clearly suggest that this is </w:t>
      </w:r>
      <w:r>
        <w:rPr>
          <w:rFonts w:ascii="Times New Roman" w:hAnsi="Times New Roman"/>
          <w:sz w:val="24"/>
          <w:szCs w:val="24"/>
        </w:rPr>
        <w:t>no</w:t>
      </w:r>
      <w:r w:rsidR="00486C5B">
        <w:rPr>
          <w:rFonts w:ascii="Times New Roman" w:hAnsi="Times New Roman"/>
          <w:sz w:val="24"/>
          <w:szCs w:val="24"/>
        </w:rPr>
        <w:t>t</w:t>
      </w:r>
      <w:r>
        <w:rPr>
          <w:rFonts w:ascii="Times New Roman" w:hAnsi="Times New Roman"/>
          <w:sz w:val="24"/>
          <w:szCs w:val="24"/>
        </w:rPr>
        <w:t xml:space="preserve"> the case</w:t>
      </w:r>
      <w:r w:rsidR="00486C5B">
        <w:rPr>
          <w:rFonts w:ascii="Times New Roman" w:hAnsi="Times New Roman"/>
          <w:sz w:val="24"/>
          <w:szCs w:val="24"/>
        </w:rPr>
        <w:t xml:space="preserve">. The good news is therefore that even ES-free descriptions of results are typically </w:t>
      </w:r>
      <w:r w:rsidR="00C14404">
        <w:rPr>
          <w:rFonts w:ascii="Times New Roman" w:hAnsi="Times New Roman"/>
          <w:sz w:val="24"/>
          <w:szCs w:val="24"/>
        </w:rPr>
        <w:t>not without merit</w:t>
      </w:r>
      <w:r w:rsidR="00486C5B">
        <w:rPr>
          <w:rFonts w:ascii="Times New Roman" w:hAnsi="Times New Roman"/>
          <w:sz w:val="24"/>
          <w:szCs w:val="24"/>
        </w:rPr>
        <w:t>, as some have suggested (</w:t>
      </w:r>
      <w:r w:rsidR="00486C5B" w:rsidRPr="00633230">
        <w:rPr>
          <w:rFonts w:ascii="Times New Roman" w:hAnsi="Times New Roman"/>
          <w:sz w:val="24"/>
          <w:szCs w:val="24"/>
        </w:rPr>
        <w:t>Houston, 1983; Gordon</w:t>
      </w:r>
      <w:r w:rsidR="008E7334">
        <w:rPr>
          <w:rFonts w:ascii="Times New Roman" w:hAnsi="Times New Roman"/>
          <w:sz w:val="24"/>
          <w:szCs w:val="24"/>
        </w:rPr>
        <w:t xml:space="preserve"> et al.</w:t>
      </w:r>
      <w:r w:rsidR="00486C5B" w:rsidRPr="00633230">
        <w:rPr>
          <w:rFonts w:ascii="Times New Roman" w:hAnsi="Times New Roman"/>
          <w:sz w:val="24"/>
          <w:szCs w:val="24"/>
        </w:rPr>
        <w:t>, 1978</w:t>
      </w:r>
      <w:r w:rsidR="00486C5B">
        <w:rPr>
          <w:rFonts w:ascii="Times New Roman" w:hAnsi="Times New Roman"/>
          <w:sz w:val="24"/>
          <w:szCs w:val="24"/>
        </w:rPr>
        <w:t xml:space="preserve">). Still, the lack of ES information </w:t>
      </w:r>
      <w:r w:rsidR="007F5980">
        <w:rPr>
          <w:rFonts w:ascii="Times New Roman" w:hAnsi="Times New Roman"/>
          <w:sz w:val="24"/>
          <w:szCs w:val="24"/>
        </w:rPr>
        <w:t xml:space="preserve">precludes students to develop </w:t>
      </w:r>
      <w:r w:rsidR="00486C5B">
        <w:rPr>
          <w:rFonts w:ascii="Times New Roman" w:hAnsi="Times New Roman"/>
          <w:sz w:val="24"/>
          <w:szCs w:val="24"/>
        </w:rPr>
        <w:t xml:space="preserve">a fuller understanding of research findings and their implications as we briefly </w:t>
      </w:r>
      <w:r w:rsidR="007F5980">
        <w:rPr>
          <w:rFonts w:ascii="Times New Roman" w:hAnsi="Times New Roman"/>
          <w:sz w:val="24"/>
          <w:szCs w:val="24"/>
        </w:rPr>
        <w:t>discussed</w:t>
      </w:r>
      <w:r w:rsidR="00486C5B">
        <w:rPr>
          <w:rFonts w:ascii="Times New Roman" w:hAnsi="Times New Roman"/>
          <w:sz w:val="24"/>
          <w:szCs w:val="24"/>
        </w:rPr>
        <w:t xml:space="preserve"> in the context of </w:t>
      </w:r>
      <w:r w:rsidR="007F5980">
        <w:rPr>
          <w:rFonts w:ascii="Times New Roman" w:hAnsi="Times New Roman"/>
          <w:sz w:val="24"/>
          <w:szCs w:val="24"/>
        </w:rPr>
        <w:t>sleep for adolescents’ wellbeing (</w:t>
      </w:r>
      <w:r w:rsidR="007F5980" w:rsidRPr="00B8479D">
        <w:rPr>
          <w:rFonts w:ascii="Times New Roman" w:hAnsi="Times New Roman"/>
          <w:sz w:val="24"/>
          <w:szCs w:val="24"/>
        </w:rPr>
        <w:t>Gireesh</w:t>
      </w:r>
      <w:r w:rsidR="00C14404">
        <w:rPr>
          <w:rFonts w:ascii="Times New Roman" w:hAnsi="Times New Roman"/>
          <w:sz w:val="24"/>
          <w:szCs w:val="24"/>
        </w:rPr>
        <w:t xml:space="preserve"> et al.</w:t>
      </w:r>
      <w:r w:rsidR="007F5980" w:rsidRPr="00B8479D">
        <w:rPr>
          <w:rFonts w:ascii="Times New Roman" w:hAnsi="Times New Roman"/>
          <w:sz w:val="24"/>
          <w:szCs w:val="24"/>
        </w:rPr>
        <w:t>, 2018</w:t>
      </w:r>
      <w:r w:rsidR="007F5980">
        <w:rPr>
          <w:rFonts w:ascii="Times New Roman" w:hAnsi="Times New Roman"/>
          <w:sz w:val="24"/>
          <w:szCs w:val="24"/>
        </w:rPr>
        <w:t>) and as we argue in greater detail below.</w:t>
      </w:r>
    </w:p>
    <w:p w14:paraId="3A6A6168" w14:textId="69A136D2" w:rsidR="00307417" w:rsidRPr="00633230" w:rsidRDefault="007F5980" w:rsidP="00801618">
      <w:pPr>
        <w:spacing w:after="0" w:line="480" w:lineRule="auto"/>
        <w:ind w:firstLine="720"/>
        <w:rPr>
          <w:rFonts w:ascii="Times New Roman" w:hAnsi="Times New Roman"/>
          <w:b/>
          <w:sz w:val="24"/>
          <w:szCs w:val="24"/>
        </w:rPr>
      </w:pPr>
      <w:r>
        <w:rPr>
          <w:rFonts w:ascii="Times New Roman" w:hAnsi="Times New Roman"/>
          <w:sz w:val="24"/>
          <w:szCs w:val="24"/>
        </w:rPr>
        <w:t>Study 2</w:t>
      </w:r>
      <w:r w:rsidR="000E693B" w:rsidRPr="00633230">
        <w:rPr>
          <w:rFonts w:ascii="Times New Roman" w:hAnsi="Times New Roman"/>
          <w:sz w:val="24"/>
          <w:szCs w:val="24"/>
        </w:rPr>
        <w:t xml:space="preserve"> has obvious limitations</w:t>
      </w:r>
      <w:r w:rsidR="00D2340D" w:rsidRPr="00633230">
        <w:rPr>
          <w:rFonts w:ascii="Times New Roman" w:hAnsi="Times New Roman"/>
          <w:sz w:val="24"/>
          <w:szCs w:val="24"/>
        </w:rPr>
        <w:t>.</w:t>
      </w:r>
      <w:r w:rsidR="000E693B" w:rsidRPr="00633230">
        <w:rPr>
          <w:rFonts w:ascii="Times New Roman" w:hAnsi="Times New Roman"/>
          <w:sz w:val="24"/>
          <w:szCs w:val="24"/>
        </w:rPr>
        <w:t xml:space="preserve"> Although the low number of unanswered questions suggests good commitment from participants, they might have performed better if we had incentivised correct responses (Hertwig &amp; Ortmann, 2001).</w:t>
      </w:r>
      <w:r>
        <w:rPr>
          <w:rFonts w:ascii="Times New Roman" w:hAnsi="Times New Roman"/>
          <w:sz w:val="24"/>
          <w:szCs w:val="24"/>
        </w:rPr>
        <w:t xml:space="preserve">We also relied on textbooks’ statements to evaluate the truthfulness of participants’ guesses. However, the research that informs these statements might not always be reliable itself (e.g. </w:t>
      </w:r>
      <w:r w:rsidRPr="001E465D">
        <w:rPr>
          <w:rFonts w:ascii="Times New Roman" w:hAnsi="Times New Roman"/>
          <w:sz w:val="24"/>
          <w:szCs w:val="24"/>
        </w:rPr>
        <w:t>Hagger et al., 2016</w:t>
      </w:r>
      <w:r>
        <w:rPr>
          <w:rFonts w:ascii="Times New Roman" w:hAnsi="Times New Roman"/>
          <w:sz w:val="24"/>
          <w:szCs w:val="24"/>
        </w:rPr>
        <w:t xml:space="preserve">; </w:t>
      </w:r>
      <w:r w:rsidRPr="00DA74E0">
        <w:rPr>
          <w:rFonts w:ascii="Times New Roman" w:hAnsi="Times New Roman"/>
          <w:sz w:val="24"/>
          <w:szCs w:val="24"/>
        </w:rPr>
        <w:t>LeBel &amp; Peters, 2011</w:t>
      </w:r>
      <w:r>
        <w:rPr>
          <w:rFonts w:ascii="Times New Roman" w:hAnsi="Times New Roman"/>
          <w:sz w:val="24"/>
          <w:szCs w:val="24"/>
        </w:rPr>
        <w:t xml:space="preserve">; </w:t>
      </w:r>
      <w:r w:rsidRPr="00CB3547">
        <w:rPr>
          <w:rFonts w:ascii="Times New Roman" w:hAnsi="Times New Roman"/>
          <w:sz w:val="24"/>
          <w:szCs w:val="24"/>
        </w:rPr>
        <w:t>Open Science Collaboration, 2015</w:t>
      </w:r>
      <w:r>
        <w:rPr>
          <w:rFonts w:ascii="Times New Roman" w:hAnsi="Times New Roman"/>
          <w:sz w:val="24"/>
          <w:szCs w:val="24"/>
        </w:rPr>
        <w:t>). For these reasons, our results might slightly underestimate guessability. Again,</w:t>
      </w:r>
      <w:r w:rsidR="000E693B" w:rsidRPr="00633230">
        <w:rPr>
          <w:rFonts w:ascii="Times New Roman" w:hAnsi="Times New Roman"/>
          <w:sz w:val="24"/>
          <w:szCs w:val="24"/>
        </w:rPr>
        <w:t xml:space="preserve"> we must ask how well our data represent psychology teaching in general. This might be less of a problem here than in Study 1, though. First, the sub-disciplines we selected are very popular on undergraduate programmes in the US (</w:t>
      </w:r>
      <w:r w:rsidR="00686978" w:rsidRPr="00686978">
        <w:rPr>
          <w:rFonts w:ascii="Times New Roman" w:hAnsi="Times New Roman"/>
          <w:sz w:val="24"/>
          <w:szCs w:val="24"/>
        </w:rPr>
        <w:t>Norcross et al., 2016</w:t>
      </w:r>
      <w:r w:rsidR="000E693B" w:rsidRPr="00633230">
        <w:rPr>
          <w:rFonts w:ascii="Times New Roman" w:hAnsi="Times New Roman"/>
          <w:sz w:val="24"/>
          <w:szCs w:val="24"/>
        </w:rPr>
        <w:t xml:space="preserve">), and probably beyond. Second, it </w:t>
      </w:r>
      <w:r w:rsidR="008303BA">
        <w:rPr>
          <w:rFonts w:ascii="Times New Roman" w:hAnsi="Times New Roman"/>
          <w:sz w:val="24"/>
          <w:szCs w:val="24"/>
        </w:rPr>
        <w:t>strikes us as</w:t>
      </w:r>
      <w:r w:rsidR="008303BA" w:rsidRPr="00633230">
        <w:rPr>
          <w:rFonts w:ascii="Times New Roman" w:hAnsi="Times New Roman"/>
          <w:sz w:val="24"/>
          <w:szCs w:val="24"/>
        </w:rPr>
        <w:t xml:space="preserve"> </w:t>
      </w:r>
      <w:r w:rsidR="000E693B" w:rsidRPr="00633230">
        <w:rPr>
          <w:rFonts w:ascii="Times New Roman" w:hAnsi="Times New Roman"/>
          <w:sz w:val="24"/>
          <w:szCs w:val="24"/>
        </w:rPr>
        <w:t>likely that leading textbooks cover, and potentially shape, the content typically addressed in undergraduate teaching.</w:t>
      </w:r>
      <w:r w:rsidR="00B55146">
        <w:rPr>
          <w:rFonts w:ascii="Times New Roman" w:hAnsi="Times New Roman"/>
          <w:sz w:val="24"/>
          <w:szCs w:val="24"/>
        </w:rPr>
        <w:t xml:space="preserve"> </w:t>
      </w:r>
    </w:p>
    <w:p w14:paraId="738A9D1B" w14:textId="7B7108C5" w:rsidR="00B57CBB" w:rsidRPr="00633230" w:rsidRDefault="003F043B" w:rsidP="003F043B">
      <w:pPr>
        <w:spacing w:after="0" w:line="480" w:lineRule="auto"/>
        <w:jc w:val="center"/>
        <w:rPr>
          <w:rFonts w:ascii="Times New Roman" w:hAnsi="Times New Roman"/>
          <w:b/>
          <w:sz w:val="24"/>
          <w:szCs w:val="24"/>
        </w:rPr>
      </w:pPr>
      <w:r w:rsidRPr="00633230">
        <w:rPr>
          <w:rFonts w:ascii="Times New Roman" w:hAnsi="Times New Roman"/>
          <w:b/>
          <w:sz w:val="24"/>
          <w:szCs w:val="24"/>
        </w:rPr>
        <w:t>General Discussion</w:t>
      </w:r>
    </w:p>
    <w:p w14:paraId="43FDEC27" w14:textId="50C8F724" w:rsidR="006B1F50" w:rsidRDefault="0074026D" w:rsidP="00DB460A">
      <w:pPr>
        <w:spacing w:after="0" w:line="480" w:lineRule="auto"/>
        <w:rPr>
          <w:rFonts w:ascii="Times New Roman" w:hAnsi="Times New Roman"/>
          <w:sz w:val="24"/>
          <w:szCs w:val="24"/>
        </w:rPr>
      </w:pPr>
      <w:r w:rsidRPr="00633230">
        <w:rPr>
          <w:rFonts w:ascii="Times New Roman" w:hAnsi="Times New Roman"/>
          <w:sz w:val="24"/>
          <w:szCs w:val="24"/>
        </w:rPr>
        <w:tab/>
      </w:r>
      <w:r w:rsidR="00B0760B">
        <w:rPr>
          <w:rFonts w:ascii="Times New Roman" w:hAnsi="Times New Roman"/>
          <w:sz w:val="24"/>
          <w:szCs w:val="24"/>
        </w:rPr>
        <w:t xml:space="preserve">Analysis of 10 bestselling psychology textbooks from five particularly popular subfields showed that authors typically ignore ES when they portray research findings and only describe the direction of the effect (Study 1). Given that non-experts have scant knowledge regarding the direction of these effects (Study 2), the modal direction-only portrayal of research findings does not appear altogether uninformative. However, we would argue that students would much benefit if their teachers routinely addressed the magnitude of the findings they teach. </w:t>
      </w:r>
    </w:p>
    <w:p w14:paraId="6FD5D66B" w14:textId="67846E0A" w:rsidR="00A46C0E" w:rsidRDefault="00B0760B" w:rsidP="008E7334">
      <w:pPr>
        <w:spacing w:after="0" w:line="480" w:lineRule="auto"/>
        <w:ind w:firstLine="720"/>
        <w:rPr>
          <w:rFonts w:ascii="Times New Roman" w:hAnsi="Times New Roman"/>
          <w:sz w:val="24"/>
          <w:szCs w:val="24"/>
        </w:rPr>
      </w:pPr>
      <w:r>
        <w:rPr>
          <w:rFonts w:ascii="Times New Roman" w:hAnsi="Times New Roman"/>
          <w:sz w:val="24"/>
          <w:szCs w:val="24"/>
        </w:rPr>
        <w:t xml:space="preserve">This is because </w:t>
      </w:r>
      <w:r w:rsidR="00DB460A">
        <w:rPr>
          <w:rFonts w:ascii="Times New Roman" w:hAnsi="Times New Roman"/>
          <w:sz w:val="24"/>
          <w:szCs w:val="24"/>
        </w:rPr>
        <w:t xml:space="preserve">ES is often </w:t>
      </w:r>
      <w:r w:rsidR="006C4BA8">
        <w:rPr>
          <w:rFonts w:ascii="Times New Roman" w:hAnsi="Times New Roman"/>
          <w:sz w:val="24"/>
          <w:szCs w:val="24"/>
        </w:rPr>
        <w:t>essential</w:t>
      </w:r>
      <w:r w:rsidR="00DB460A">
        <w:rPr>
          <w:rFonts w:ascii="Times New Roman" w:hAnsi="Times New Roman"/>
          <w:sz w:val="24"/>
          <w:szCs w:val="24"/>
        </w:rPr>
        <w:t xml:space="preserve"> for productive reasoning about psychological research results</w:t>
      </w:r>
      <w:r w:rsidR="008D0949">
        <w:rPr>
          <w:rFonts w:ascii="Times New Roman" w:hAnsi="Times New Roman"/>
          <w:sz w:val="24"/>
          <w:szCs w:val="24"/>
        </w:rPr>
        <w:t>:</w:t>
      </w:r>
      <w:r w:rsidR="00DB460A">
        <w:rPr>
          <w:rFonts w:ascii="Times New Roman" w:hAnsi="Times New Roman"/>
          <w:sz w:val="24"/>
          <w:szCs w:val="24"/>
        </w:rPr>
        <w:t xml:space="preserve"> How strongly </w:t>
      </w:r>
      <w:r w:rsidR="00E37CD0">
        <w:rPr>
          <w:rFonts w:ascii="Times New Roman" w:hAnsi="Times New Roman"/>
          <w:sz w:val="24"/>
          <w:szCs w:val="24"/>
        </w:rPr>
        <w:t xml:space="preserve">various </w:t>
      </w:r>
      <w:r w:rsidR="00DB460A">
        <w:rPr>
          <w:rFonts w:ascii="Times New Roman" w:hAnsi="Times New Roman"/>
          <w:sz w:val="24"/>
          <w:szCs w:val="24"/>
        </w:rPr>
        <w:t xml:space="preserve">modifiable behaviors are linked to a desirable outcome can aide the search for promising targets for intervention, as we discussed earlier in the context of sleep and </w:t>
      </w:r>
      <w:r w:rsidR="00BA620E">
        <w:rPr>
          <w:rFonts w:ascii="Times New Roman" w:hAnsi="Times New Roman"/>
          <w:sz w:val="24"/>
          <w:szCs w:val="24"/>
        </w:rPr>
        <w:t xml:space="preserve">adolescents’ </w:t>
      </w:r>
      <w:r w:rsidR="00DB460A">
        <w:rPr>
          <w:rFonts w:ascii="Times New Roman" w:hAnsi="Times New Roman"/>
          <w:sz w:val="24"/>
          <w:szCs w:val="24"/>
        </w:rPr>
        <w:t>wellbeing</w:t>
      </w:r>
      <w:r w:rsidR="00D31262">
        <w:rPr>
          <w:rFonts w:ascii="Times New Roman" w:hAnsi="Times New Roman"/>
          <w:sz w:val="24"/>
          <w:szCs w:val="24"/>
        </w:rPr>
        <w:t xml:space="preserve"> (</w:t>
      </w:r>
      <w:r w:rsidR="00D31262" w:rsidRPr="00B8479D">
        <w:rPr>
          <w:rFonts w:ascii="Times New Roman" w:hAnsi="Times New Roman"/>
          <w:sz w:val="24"/>
          <w:szCs w:val="24"/>
        </w:rPr>
        <w:t>Gireesh</w:t>
      </w:r>
      <w:r w:rsidR="00942A08">
        <w:rPr>
          <w:rFonts w:ascii="Times New Roman" w:hAnsi="Times New Roman"/>
          <w:sz w:val="24"/>
          <w:szCs w:val="24"/>
        </w:rPr>
        <w:t xml:space="preserve"> et al.</w:t>
      </w:r>
      <w:r w:rsidR="00D31262" w:rsidRPr="00B8479D">
        <w:rPr>
          <w:rFonts w:ascii="Times New Roman" w:hAnsi="Times New Roman"/>
          <w:sz w:val="24"/>
          <w:szCs w:val="24"/>
        </w:rPr>
        <w:t>, 2018</w:t>
      </w:r>
      <w:r w:rsidR="00D31262">
        <w:rPr>
          <w:rFonts w:ascii="Times New Roman" w:hAnsi="Times New Roman"/>
          <w:sz w:val="24"/>
          <w:szCs w:val="24"/>
        </w:rPr>
        <w:t xml:space="preserve">); </w:t>
      </w:r>
      <w:r w:rsidR="00BA620E">
        <w:rPr>
          <w:rFonts w:ascii="Times New Roman" w:hAnsi="Times New Roman"/>
          <w:sz w:val="24"/>
          <w:szCs w:val="24"/>
        </w:rPr>
        <w:t>in order</w:t>
      </w:r>
      <w:r w:rsidR="00D31262">
        <w:rPr>
          <w:rFonts w:ascii="Times New Roman" w:hAnsi="Times New Roman"/>
          <w:sz w:val="24"/>
          <w:szCs w:val="24"/>
        </w:rPr>
        <w:t xml:space="preserve"> to provide patients with optimal care or to make informed cost-effectiveness decisions</w:t>
      </w:r>
      <w:r w:rsidR="008D0949">
        <w:rPr>
          <w:rFonts w:ascii="Times New Roman" w:hAnsi="Times New Roman"/>
          <w:sz w:val="24"/>
          <w:szCs w:val="24"/>
        </w:rPr>
        <w:t>,</w:t>
      </w:r>
      <w:r w:rsidR="00BA620E">
        <w:rPr>
          <w:rFonts w:ascii="Times New Roman" w:hAnsi="Times New Roman"/>
          <w:sz w:val="24"/>
          <w:szCs w:val="24"/>
        </w:rPr>
        <w:t xml:space="preserve"> it is necessary to know how effective various treatments are</w:t>
      </w:r>
      <w:r w:rsidR="00D31262">
        <w:rPr>
          <w:rFonts w:ascii="Times New Roman" w:hAnsi="Times New Roman"/>
          <w:sz w:val="24"/>
          <w:szCs w:val="24"/>
        </w:rPr>
        <w:t xml:space="preserve"> </w:t>
      </w:r>
      <w:r w:rsidR="00D0671E" w:rsidRPr="00D0671E">
        <w:rPr>
          <w:rFonts w:ascii="Times New Roman" w:hAnsi="Times New Roman"/>
          <w:sz w:val="24"/>
          <w:szCs w:val="24"/>
        </w:rPr>
        <w:t>(</w:t>
      </w:r>
      <w:r w:rsidR="00D0671E">
        <w:rPr>
          <w:rFonts w:ascii="Times New Roman" w:hAnsi="Times New Roman"/>
          <w:sz w:val="24"/>
          <w:szCs w:val="24"/>
        </w:rPr>
        <w:t xml:space="preserve">e.g. </w:t>
      </w:r>
      <w:r w:rsidR="00D0671E" w:rsidRPr="00D0671E">
        <w:rPr>
          <w:rFonts w:ascii="Times New Roman" w:hAnsi="Times New Roman"/>
          <w:sz w:val="24"/>
          <w:szCs w:val="24"/>
        </w:rPr>
        <w:t>Kendall et al., 2016)</w:t>
      </w:r>
      <w:r w:rsidR="00D31262">
        <w:rPr>
          <w:rFonts w:ascii="Times New Roman" w:hAnsi="Times New Roman"/>
          <w:sz w:val="24"/>
          <w:szCs w:val="24"/>
        </w:rPr>
        <w:t xml:space="preserve">; </w:t>
      </w:r>
      <w:r w:rsidR="00BA620E">
        <w:rPr>
          <w:rFonts w:ascii="Times New Roman" w:hAnsi="Times New Roman"/>
          <w:sz w:val="24"/>
          <w:szCs w:val="24"/>
        </w:rPr>
        <w:t xml:space="preserve">the variability of </w:t>
      </w:r>
      <w:r>
        <w:rPr>
          <w:rFonts w:ascii="Times New Roman" w:hAnsi="Times New Roman"/>
          <w:sz w:val="24"/>
          <w:szCs w:val="24"/>
        </w:rPr>
        <w:t>ES</w:t>
      </w:r>
      <w:r w:rsidR="00BA620E">
        <w:rPr>
          <w:rFonts w:ascii="Times New Roman" w:hAnsi="Times New Roman"/>
          <w:sz w:val="24"/>
          <w:szCs w:val="24"/>
        </w:rPr>
        <w:t xml:space="preserve"> across contexts might point to important moderators</w:t>
      </w:r>
      <w:r w:rsidR="008032FF">
        <w:rPr>
          <w:rFonts w:ascii="Times New Roman" w:hAnsi="Times New Roman"/>
          <w:sz w:val="24"/>
          <w:szCs w:val="24"/>
        </w:rPr>
        <w:t xml:space="preserve"> of the investigated effect</w:t>
      </w:r>
      <w:r w:rsidR="00BA620E">
        <w:rPr>
          <w:rFonts w:ascii="Times New Roman" w:hAnsi="Times New Roman"/>
          <w:sz w:val="24"/>
          <w:szCs w:val="24"/>
        </w:rPr>
        <w:t xml:space="preserve"> (e.g. </w:t>
      </w:r>
      <w:r w:rsidR="00BA620E" w:rsidRPr="00BA620E">
        <w:rPr>
          <w:rFonts w:ascii="Times New Roman" w:hAnsi="Times New Roman"/>
          <w:sz w:val="24"/>
          <w:szCs w:val="24"/>
        </w:rPr>
        <w:t>Smith &amp; Glass, 1977</w:t>
      </w:r>
      <w:r w:rsidR="00BA620E">
        <w:rPr>
          <w:rFonts w:ascii="Times New Roman" w:hAnsi="Times New Roman"/>
          <w:sz w:val="24"/>
          <w:szCs w:val="24"/>
        </w:rPr>
        <w:t>)</w:t>
      </w:r>
      <w:r w:rsidR="008D0949">
        <w:rPr>
          <w:rFonts w:ascii="Times New Roman" w:hAnsi="Times New Roman"/>
          <w:sz w:val="24"/>
          <w:szCs w:val="24"/>
        </w:rPr>
        <w:t>; and even the ES of lab experiments</w:t>
      </w:r>
      <w:r w:rsidR="00942A08">
        <w:rPr>
          <w:rFonts w:ascii="Times New Roman" w:hAnsi="Times New Roman"/>
          <w:sz w:val="24"/>
          <w:szCs w:val="24"/>
        </w:rPr>
        <w:t>, which are sometimes portrayed as meaningless (e.g. Strack, 2017),</w:t>
      </w:r>
      <w:r w:rsidR="008D0949">
        <w:rPr>
          <w:rFonts w:ascii="Times New Roman" w:hAnsi="Times New Roman"/>
          <w:sz w:val="24"/>
          <w:szCs w:val="24"/>
        </w:rPr>
        <w:t xml:space="preserve"> </w:t>
      </w:r>
      <w:r w:rsidR="00052B92">
        <w:rPr>
          <w:rFonts w:ascii="Times New Roman" w:hAnsi="Times New Roman"/>
          <w:sz w:val="24"/>
          <w:szCs w:val="24"/>
        </w:rPr>
        <w:t>will</w:t>
      </w:r>
      <w:r w:rsidR="008D0949">
        <w:rPr>
          <w:rFonts w:ascii="Times New Roman" w:hAnsi="Times New Roman"/>
          <w:sz w:val="24"/>
          <w:szCs w:val="24"/>
        </w:rPr>
        <w:t xml:space="preserve"> </w:t>
      </w:r>
      <w:r w:rsidR="00D61C57">
        <w:rPr>
          <w:rFonts w:ascii="Times New Roman" w:hAnsi="Times New Roman"/>
          <w:sz w:val="24"/>
          <w:szCs w:val="24"/>
        </w:rPr>
        <w:t xml:space="preserve">typically </w:t>
      </w:r>
      <w:r w:rsidR="008D0949">
        <w:rPr>
          <w:rFonts w:ascii="Times New Roman" w:hAnsi="Times New Roman"/>
          <w:sz w:val="24"/>
          <w:szCs w:val="24"/>
        </w:rPr>
        <w:t xml:space="preserve">provide </w:t>
      </w:r>
      <w:r w:rsidR="000A6DE6">
        <w:rPr>
          <w:rFonts w:ascii="Times New Roman" w:hAnsi="Times New Roman"/>
          <w:sz w:val="24"/>
          <w:szCs w:val="24"/>
        </w:rPr>
        <w:t>insight</w:t>
      </w:r>
      <w:r w:rsidR="008D0949">
        <w:rPr>
          <w:rFonts w:ascii="Times New Roman" w:hAnsi="Times New Roman"/>
          <w:sz w:val="24"/>
          <w:szCs w:val="24"/>
        </w:rPr>
        <w:t xml:space="preserve"> about how </w:t>
      </w:r>
      <w:r w:rsidR="00D61C57">
        <w:rPr>
          <w:rFonts w:ascii="Times New Roman" w:hAnsi="Times New Roman"/>
          <w:sz w:val="24"/>
          <w:szCs w:val="24"/>
        </w:rPr>
        <w:t>well</w:t>
      </w:r>
      <w:r w:rsidR="008D0949">
        <w:rPr>
          <w:rFonts w:ascii="Times New Roman" w:hAnsi="Times New Roman"/>
          <w:sz w:val="24"/>
          <w:szCs w:val="24"/>
        </w:rPr>
        <w:t xml:space="preserve"> the observed effect can be applied in the field</w:t>
      </w:r>
      <w:r w:rsidR="00D61C57">
        <w:rPr>
          <w:rFonts w:ascii="Times New Roman" w:hAnsi="Times New Roman"/>
          <w:sz w:val="24"/>
          <w:szCs w:val="24"/>
        </w:rPr>
        <w:t>,</w:t>
      </w:r>
      <w:r w:rsidR="008D0949">
        <w:rPr>
          <w:rFonts w:ascii="Times New Roman" w:hAnsi="Times New Roman"/>
          <w:sz w:val="24"/>
          <w:szCs w:val="24"/>
        </w:rPr>
        <w:t xml:space="preserve"> because ESs </w:t>
      </w:r>
      <w:r w:rsidR="00E37CD0">
        <w:rPr>
          <w:rFonts w:ascii="Times New Roman" w:hAnsi="Times New Roman"/>
          <w:sz w:val="24"/>
          <w:szCs w:val="24"/>
        </w:rPr>
        <w:t xml:space="preserve">have been found to correlate substantially </w:t>
      </w:r>
      <w:r w:rsidR="008D0949">
        <w:rPr>
          <w:rFonts w:ascii="Times New Roman" w:hAnsi="Times New Roman"/>
          <w:sz w:val="24"/>
          <w:szCs w:val="24"/>
        </w:rPr>
        <w:t>between lab and field studies (</w:t>
      </w:r>
      <w:r w:rsidR="00D61C57" w:rsidRPr="00D61C57">
        <w:rPr>
          <w:rFonts w:ascii="Times New Roman" w:hAnsi="Times New Roman"/>
          <w:sz w:val="24"/>
          <w:szCs w:val="24"/>
        </w:rPr>
        <w:t>Mitchell, 2012</w:t>
      </w:r>
      <w:r w:rsidR="008D0949">
        <w:rPr>
          <w:rFonts w:ascii="Times New Roman" w:hAnsi="Times New Roman"/>
          <w:sz w:val="24"/>
          <w:szCs w:val="24"/>
        </w:rPr>
        <w:t>).</w:t>
      </w:r>
      <w:r w:rsidR="008032FF">
        <w:rPr>
          <w:rFonts w:ascii="Times New Roman" w:hAnsi="Times New Roman"/>
          <w:sz w:val="24"/>
          <w:szCs w:val="24"/>
        </w:rPr>
        <w:t xml:space="preserve"> </w:t>
      </w:r>
      <w:r w:rsidR="00A46C0E" w:rsidRPr="00633230">
        <w:rPr>
          <w:rFonts w:ascii="Times New Roman" w:hAnsi="Times New Roman"/>
          <w:sz w:val="24"/>
          <w:szCs w:val="24"/>
        </w:rPr>
        <w:t>Maybe the best argument for the importance of ESs was provided by Jacob Cohen (1994): imagine what we would know about elasticity if experimenters had only ever report</w:t>
      </w:r>
      <w:r w:rsidR="006C4BA8">
        <w:rPr>
          <w:rFonts w:ascii="Times New Roman" w:hAnsi="Times New Roman"/>
          <w:sz w:val="24"/>
          <w:szCs w:val="24"/>
        </w:rPr>
        <w:t>ed, ‘As I pull, it gets longer’!</w:t>
      </w:r>
      <w:r w:rsidR="00A46C0E">
        <w:rPr>
          <w:rFonts w:ascii="Times New Roman" w:hAnsi="Times New Roman"/>
          <w:sz w:val="24"/>
          <w:szCs w:val="24"/>
        </w:rPr>
        <w:t xml:space="preserve"> </w:t>
      </w:r>
      <w:r w:rsidR="008032FF">
        <w:rPr>
          <w:rFonts w:ascii="Times New Roman" w:hAnsi="Times New Roman"/>
          <w:sz w:val="24"/>
          <w:szCs w:val="24"/>
        </w:rPr>
        <w:t>For these and similar reasons, many have called for greater emphasis on ESs in the scholarly communication of research results (</w:t>
      </w:r>
      <w:r w:rsidR="00433433">
        <w:rPr>
          <w:rFonts w:ascii="Times New Roman" w:hAnsi="Times New Roman"/>
          <w:sz w:val="24"/>
          <w:szCs w:val="24"/>
        </w:rPr>
        <w:t xml:space="preserve">e.g. </w:t>
      </w:r>
      <w:r w:rsidR="00433433" w:rsidRPr="00870C70">
        <w:rPr>
          <w:rFonts w:ascii="Times New Roman" w:hAnsi="Times New Roman"/>
          <w:sz w:val="24"/>
          <w:szCs w:val="24"/>
        </w:rPr>
        <w:t>Appelbaum et al., 2018</w:t>
      </w:r>
      <w:r w:rsidR="00433433">
        <w:rPr>
          <w:rFonts w:ascii="Times New Roman" w:hAnsi="Times New Roman"/>
          <w:sz w:val="24"/>
          <w:szCs w:val="24"/>
        </w:rPr>
        <w:t xml:space="preserve">; Cohen, 1994; </w:t>
      </w:r>
      <w:r w:rsidR="00725167">
        <w:rPr>
          <w:rFonts w:ascii="Times New Roman" w:hAnsi="Times New Roman"/>
          <w:sz w:val="24"/>
          <w:szCs w:val="24"/>
        </w:rPr>
        <w:t xml:space="preserve">Cumming, 2014; </w:t>
      </w:r>
      <w:r w:rsidR="00433433">
        <w:rPr>
          <w:rFonts w:ascii="Times New Roman" w:hAnsi="Times New Roman"/>
          <w:sz w:val="24"/>
          <w:szCs w:val="24"/>
        </w:rPr>
        <w:t xml:space="preserve">Ferguson, 2009; </w:t>
      </w:r>
      <w:r w:rsidR="00CD71D9">
        <w:rPr>
          <w:rFonts w:ascii="Times New Roman" w:hAnsi="Times New Roman"/>
          <w:sz w:val="24"/>
          <w:szCs w:val="24"/>
        </w:rPr>
        <w:t xml:space="preserve">Hunter, 1997; </w:t>
      </w:r>
      <w:r w:rsidR="00433433" w:rsidRPr="008D3855">
        <w:rPr>
          <w:rFonts w:ascii="Times New Roman" w:hAnsi="Times New Roman"/>
          <w:sz w:val="24"/>
          <w:szCs w:val="24"/>
        </w:rPr>
        <w:t>Kirk</w:t>
      </w:r>
      <w:r w:rsidR="00433433">
        <w:rPr>
          <w:rFonts w:ascii="Times New Roman" w:hAnsi="Times New Roman"/>
          <w:sz w:val="24"/>
          <w:szCs w:val="24"/>
        </w:rPr>
        <w:t>, 1996; Meehl, 1978; Tukey, 1991; Wilkinson &amp; Task Force on Statistical Inference, 1999; Yates, 1951)</w:t>
      </w:r>
      <w:r w:rsidR="00CD71D9">
        <w:rPr>
          <w:rFonts w:ascii="Times New Roman" w:hAnsi="Times New Roman"/>
          <w:sz w:val="24"/>
          <w:szCs w:val="24"/>
        </w:rPr>
        <w:t xml:space="preserve">, </w:t>
      </w:r>
      <w:r w:rsidR="00964B88">
        <w:rPr>
          <w:rFonts w:ascii="Times New Roman" w:hAnsi="Times New Roman"/>
          <w:sz w:val="24"/>
          <w:szCs w:val="24"/>
        </w:rPr>
        <w:t>and with some success</w:t>
      </w:r>
      <w:r w:rsidR="00C36593">
        <w:rPr>
          <w:rFonts w:ascii="Times New Roman" w:hAnsi="Times New Roman"/>
          <w:sz w:val="24"/>
          <w:szCs w:val="24"/>
        </w:rPr>
        <w:t xml:space="preserve"> </w:t>
      </w:r>
      <w:r w:rsidR="00CD71D9">
        <w:rPr>
          <w:rFonts w:ascii="Times New Roman" w:hAnsi="Times New Roman"/>
          <w:sz w:val="24"/>
          <w:szCs w:val="24"/>
        </w:rPr>
        <w:t>(Fritz et al.</w:t>
      </w:r>
      <w:r w:rsidR="00CD71D9" w:rsidRPr="00563F99">
        <w:rPr>
          <w:rFonts w:ascii="Times New Roman" w:hAnsi="Times New Roman"/>
          <w:sz w:val="24"/>
          <w:szCs w:val="24"/>
        </w:rPr>
        <w:t xml:space="preserve">, </w:t>
      </w:r>
      <w:r w:rsidR="00CD71D9">
        <w:rPr>
          <w:rFonts w:ascii="Times New Roman" w:hAnsi="Times New Roman"/>
          <w:sz w:val="24"/>
          <w:szCs w:val="24"/>
        </w:rPr>
        <w:t>2013)</w:t>
      </w:r>
      <w:r w:rsidR="00433433">
        <w:rPr>
          <w:rFonts w:ascii="Times New Roman" w:hAnsi="Times New Roman"/>
          <w:sz w:val="24"/>
          <w:szCs w:val="24"/>
        </w:rPr>
        <w:t xml:space="preserve">. </w:t>
      </w:r>
    </w:p>
    <w:p w14:paraId="18315775" w14:textId="68C1099A" w:rsidR="00DB460A" w:rsidRDefault="00942A08" w:rsidP="00A46C0E">
      <w:pPr>
        <w:spacing w:after="0" w:line="480" w:lineRule="auto"/>
        <w:ind w:firstLine="720"/>
        <w:rPr>
          <w:rFonts w:ascii="Times New Roman" w:hAnsi="Times New Roman"/>
          <w:sz w:val="24"/>
          <w:szCs w:val="24"/>
        </w:rPr>
      </w:pPr>
      <w:r>
        <w:rPr>
          <w:rFonts w:ascii="Times New Roman" w:hAnsi="Times New Roman"/>
          <w:sz w:val="24"/>
          <w:szCs w:val="24"/>
        </w:rPr>
        <w:t xml:space="preserve">Thus, </w:t>
      </w:r>
      <w:r w:rsidR="00F638B2">
        <w:rPr>
          <w:rFonts w:ascii="Times New Roman" w:hAnsi="Times New Roman"/>
          <w:sz w:val="24"/>
          <w:szCs w:val="24"/>
        </w:rPr>
        <w:t>ESs are a helpful tool to think critically about research</w:t>
      </w:r>
      <w:r>
        <w:rPr>
          <w:rFonts w:ascii="Times New Roman" w:hAnsi="Times New Roman"/>
          <w:sz w:val="24"/>
          <w:szCs w:val="24"/>
        </w:rPr>
        <w:t>. S</w:t>
      </w:r>
      <w:r w:rsidR="00F638B2">
        <w:rPr>
          <w:rFonts w:ascii="Times New Roman" w:hAnsi="Times New Roman"/>
          <w:sz w:val="24"/>
          <w:szCs w:val="24"/>
        </w:rPr>
        <w:t xml:space="preserve">ince this very ability </w:t>
      </w:r>
      <w:r w:rsidR="00C36593">
        <w:rPr>
          <w:rFonts w:ascii="Times New Roman" w:hAnsi="Times New Roman"/>
          <w:sz w:val="24"/>
          <w:szCs w:val="24"/>
        </w:rPr>
        <w:t>is a central learning goal for psychology students (e.g. American Psychological Association, 2013</w:t>
      </w:r>
      <w:r w:rsidR="00725167">
        <w:rPr>
          <w:rFonts w:ascii="Times New Roman" w:hAnsi="Times New Roman"/>
          <w:sz w:val="24"/>
          <w:szCs w:val="24"/>
        </w:rPr>
        <w:t>; Bernstein, 2017</w:t>
      </w:r>
      <w:r w:rsidR="00C36593">
        <w:rPr>
          <w:rFonts w:ascii="Times New Roman" w:hAnsi="Times New Roman"/>
          <w:sz w:val="24"/>
          <w:szCs w:val="24"/>
        </w:rPr>
        <w:t>)</w:t>
      </w:r>
      <w:r w:rsidR="00F638B2">
        <w:rPr>
          <w:rFonts w:ascii="Times New Roman" w:hAnsi="Times New Roman"/>
          <w:sz w:val="24"/>
          <w:szCs w:val="24"/>
        </w:rPr>
        <w:t xml:space="preserve">, it would seem desirable that students are frequently exposed to </w:t>
      </w:r>
      <w:r w:rsidR="006C4BA8">
        <w:rPr>
          <w:rFonts w:ascii="Times New Roman" w:hAnsi="Times New Roman"/>
          <w:sz w:val="24"/>
          <w:szCs w:val="24"/>
        </w:rPr>
        <w:t>ESs</w:t>
      </w:r>
      <w:r w:rsidR="00F638B2">
        <w:rPr>
          <w:rFonts w:ascii="Times New Roman" w:hAnsi="Times New Roman"/>
          <w:sz w:val="24"/>
          <w:szCs w:val="24"/>
        </w:rPr>
        <w:t xml:space="preserve">. </w:t>
      </w:r>
      <w:r w:rsidR="007C279F">
        <w:rPr>
          <w:rFonts w:ascii="Times New Roman" w:hAnsi="Times New Roman"/>
          <w:sz w:val="24"/>
          <w:szCs w:val="24"/>
        </w:rPr>
        <w:t>This is because r</w:t>
      </w:r>
      <w:r w:rsidR="00F638B2">
        <w:rPr>
          <w:rFonts w:ascii="Times New Roman" w:hAnsi="Times New Roman"/>
          <w:sz w:val="24"/>
          <w:szCs w:val="24"/>
        </w:rPr>
        <w:t>epeated practice and experienc</w:t>
      </w:r>
      <w:r w:rsidR="007C279F">
        <w:rPr>
          <w:rFonts w:ascii="Times New Roman" w:hAnsi="Times New Roman"/>
          <w:sz w:val="24"/>
          <w:szCs w:val="24"/>
        </w:rPr>
        <w:t>e with</w:t>
      </w:r>
      <w:r w:rsidR="00F638B2">
        <w:rPr>
          <w:rFonts w:ascii="Times New Roman" w:hAnsi="Times New Roman"/>
          <w:sz w:val="24"/>
          <w:szCs w:val="24"/>
        </w:rPr>
        <w:t xml:space="preserve"> ESs </w:t>
      </w:r>
      <w:r w:rsidR="007C279F">
        <w:rPr>
          <w:rFonts w:ascii="Times New Roman" w:hAnsi="Times New Roman"/>
          <w:sz w:val="24"/>
          <w:szCs w:val="24"/>
        </w:rPr>
        <w:t>across</w:t>
      </w:r>
      <w:r w:rsidR="00F638B2">
        <w:rPr>
          <w:rFonts w:ascii="Times New Roman" w:hAnsi="Times New Roman"/>
          <w:sz w:val="24"/>
          <w:szCs w:val="24"/>
        </w:rPr>
        <w:t xml:space="preserve"> different contexts should help students to develop relevant expertise</w:t>
      </w:r>
      <w:r w:rsidR="00AE6EA0">
        <w:rPr>
          <w:rFonts w:ascii="Times New Roman" w:hAnsi="Times New Roman"/>
          <w:sz w:val="24"/>
          <w:szCs w:val="24"/>
        </w:rPr>
        <w:t xml:space="preserve"> (e.g. Ericsson, 2008</w:t>
      </w:r>
      <w:r w:rsidR="00472885">
        <w:rPr>
          <w:rFonts w:ascii="Times New Roman" w:hAnsi="Times New Roman"/>
          <w:sz w:val="24"/>
          <w:szCs w:val="24"/>
        </w:rPr>
        <w:t xml:space="preserve">; </w:t>
      </w:r>
      <w:r w:rsidR="00472885" w:rsidRPr="00472885">
        <w:rPr>
          <w:rFonts w:ascii="Times New Roman" w:hAnsi="Times New Roman"/>
          <w:sz w:val="24"/>
          <w:szCs w:val="24"/>
        </w:rPr>
        <w:t>Garfield &amp; Ben</w:t>
      </w:r>
      <w:r w:rsidR="00472885" w:rsidRPr="00472885">
        <w:rPr>
          <w:rFonts w:ascii="Cambria Math" w:hAnsi="Cambria Math" w:cs="Cambria Math"/>
          <w:sz w:val="24"/>
          <w:szCs w:val="24"/>
        </w:rPr>
        <w:t>‐</w:t>
      </w:r>
      <w:r w:rsidR="00472885" w:rsidRPr="00472885">
        <w:rPr>
          <w:rFonts w:ascii="Times New Roman" w:hAnsi="Times New Roman"/>
          <w:sz w:val="24"/>
          <w:szCs w:val="24"/>
        </w:rPr>
        <w:t>Zvi, 2007</w:t>
      </w:r>
      <w:r w:rsidR="00AE6EA0">
        <w:rPr>
          <w:rFonts w:ascii="Times New Roman" w:hAnsi="Times New Roman"/>
          <w:sz w:val="24"/>
          <w:szCs w:val="24"/>
        </w:rPr>
        <w:t>).</w:t>
      </w:r>
      <w:r w:rsidR="00B86095">
        <w:rPr>
          <w:rFonts w:ascii="Times New Roman" w:hAnsi="Times New Roman"/>
          <w:sz w:val="24"/>
          <w:szCs w:val="24"/>
        </w:rPr>
        <w:t xml:space="preserve"> </w:t>
      </w:r>
      <w:r w:rsidR="00F638B2">
        <w:rPr>
          <w:rFonts w:ascii="Times New Roman" w:hAnsi="Times New Roman"/>
          <w:sz w:val="24"/>
          <w:szCs w:val="24"/>
        </w:rPr>
        <w:t xml:space="preserve">To this end, it would be desirable if </w:t>
      </w:r>
      <w:r w:rsidR="00B86095">
        <w:rPr>
          <w:rFonts w:ascii="Times New Roman" w:hAnsi="Times New Roman"/>
          <w:sz w:val="24"/>
          <w:szCs w:val="24"/>
        </w:rPr>
        <w:t xml:space="preserve">the teaching of psychological research findings would </w:t>
      </w:r>
      <w:r w:rsidR="00F638B2">
        <w:rPr>
          <w:rFonts w:ascii="Times New Roman" w:hAnsi="Times New Roman"/>
          <w:sz w:val="24"/>
          <w:szCs w:val="24"/>
        </w:rPr>
        <w:t xml:space="preserve">frequently </w:t>
      </w:r>
      <w:r w:rsidR="00B86095">
        <w:rPr>
          <w:rFonts w:ascii="Times New Roman" w:hAnsi="Times New Roman"/>
          <w:sz w:val="24"/>
          <w:szCs w:val="24"/>
        </w:rPr>
        <w:t>address the</w:t>
      </w:r>
      <w:r w:rsidR="008540B1">
        <w:rPr>
          <w:rFonts w:ascii="Times New Roman" w:hAnsi="Times New Roman"/>
          <w:sz w:val="24"/>
          <w:szCs w:val="24"/>
        </w:rPr>
        <w:t xml:space="preserve"> latter’s</w:t>
      </w:r>
      <w:r w:rsidR="00B86095">
        <w:rPr>
          <w:rFonts w:ascii="Times New Roman" w:hAnsi="Times New Roman"/>
          <w:sz w:val="24"/>
          <w:szCs w:val="24"/>
        </w:rPr>
        <w:t xml:space="preserve"> ES </w:t>
      </w:r>
      <w:r w:rsidR="00F638B2">
        <w:rPr>
          <w:rFonts w:ascii="Times New Roman" w:hAnsi="Times New Roman"/>
          <w:sz w:val="24"/>
          <w:szCs w:val="24"/>
        </w:rPr>
        <w:t>(</w:t>
      </w:r>
      <w:r w:rsidR="00B86095">
        <w:rPr>
          <w:rFonts w:ascii="Times New Roman" w:hAnsi="Times New Roman"/>
          <w:sz w:val="24"/>
          <w:szCs w:val="24"/>
        </w:rPr>
        <w:t>which is</w:t>
      </w:r>
      <w:r w:rsidR="00F638B2">
        <w:rPr>
          <w:rFonts w:ascii="Times New Roman" w:hAnsi="Times New Roman"/>
          <w:sz w:val="24"/>
          <w:szCs w:val="24"/>
        </w:rPr>
        <w:t>,</w:t>
      </w:r>
      <w:r w:rsidR="00B86095">
        <w:rPr>
          <w:rFonts w:ascii="Times New Roman" w:hAnsi="Times New Roman"/>
          <w:sz w:val="24"/>
          <w:szCs w:val="24"/>
        </w:rPr>
        <w:t xml:space="preserve"> after all</w:t>
      </w:r>
      <w:r w:rsidR="00F638B2">
        <w:rPr>
          <w:rFonts w:ascii="Times New Roman" w:hAnsi="Times New Roman"/>
          <w:sz w:val="24"/>
          <w:szCs w:val="24"/>
        </w:rPr>
        <w:t>,</w:t>
      </w:r>
      <w:r w:rsidR="00B86095">
        <w:rPr>
          <w:rFonts w:ascii="Times New Roman" w:hAnsi="Times New Roman"/>
          <w:sz w:val="24"/>
          <w:szCs w:val="24"/>
        </w:rPr>
        <w:t xml:space="preserve"> a central aspect of any finding</w:t>
      </w:r>
      <w:r w:rsidR="00F638B2">
        <w:rPr>
          <w:rFonts w:ascii="Times New Roman" w:hAnsi="Times New Roman"/>
          <w:sz w:val="24"/>
          <w:szCs w:val="24"/>
        </w:rPr>
        <w:t xml:space="preserve">). </w:t>
      </w:r>
      <w:r w:rsidR="007C279F">
        <w:rPr>
          <w:rFonts w:ascii="Times New Roman" w:hAnsi="Times New Roman"/>
          <w:sz w:val="24"/>
          <w:szCs w:val="24"/>
        </w:rPr>
        <w:t xml:space="preserve">The results of </w:t>
      </w:r>
      <w:r w:rsidR="00B86095">
        <w:rPr>
          <w:rFonts w:ascii="Times New Roman" w:hAnsi="Times New Roman"/>
          <w:sz w:val="24"/>
          <w:szCs w:val="24"/>
        </w:rPr>
        <w:t xml:space="preserve">Study 1 </w:t>
      </w:r>
      <w:r w:rsidR="007C279F">
        <w:rPr>
          <w:rFonts w:ascii="Times New Roman" w:hAnsi="Times New Roman"/>
          <w:sz w:val="24"/>
          <w:szCs w:val="24"/>
        </w:rPr>
        <w:t>(although focussed on widely-</w:t>
      </w:r>
      <w:r w:rsidR="00F638B2">
        <w:rPr>
          <w:rFonts w:ascii="Times New Roman" w:hAnsi="Times New Roman"/>
          <w:sz w:val="24"/>
          <w:szCs w:val="24"/>
        </w:rPr>
        <w:t xml:space="preserve">read textbooks </w:t>
      </w:r>
      <w:r w:rsidR="007C279F">
        <w:rPr>
          <w:rFonts w:ascii="Times New Roman" w:hAnsi="Times New Roman"/>
          <w:sz w:val="24"/>
          <w:szCs w:val="24"/>
        </w:rPr>
        <w:t xml:space="preserve">and </w:t>
      </w:r>
      <w:r w:rsidR="00B86095">
        <w:rPr>
          <w:rFonts w:ascii="Times New Roman" w:hAnsi="Times New Roman"/>
          <w:sz w:val="24"/>
          <w:szCs w:val="24"/>
        </w:rPr>
        <w:t>not at teaching in general</w:t>
      </w:r>
      <w:r w:rsidR="007C279F">
        <w:rPr>
          <w:rFonts w:ascii="Times New Roman" w:hAnsi="Times New Roman"/>
          <w:sz w:val="24"/>
          <w:szCs w:val="24"/>
        </w:rPr>
        <w:t>)</w:t>
      </w:r>
      <w:r w:rsidR="00B86095">
        <w:rPr>
          <w:rFonts w:ascii="Times New Roman" w:hAnsi="Times New Roman"/>
          <w:sz w:val="24"/>
          <w:szCs w:val="24"/>
        </w:rPr>
        <w:t xml:space="preserve"> d</w:t>
      </w:r>
      <w:r w:rsidR="007C279F">
        <w:rPr>
          <w:rFonts w:ascii="Times New Roman" w:hAnsi="Times New Roman"/>
          <w:sz w:val="24"/>
          <w:szCs w:val="24"/>
        </w:rPr>
        <w:t>o</w:t>
      </w:r>
      <w:r w:rsidR="00B86095">
        <w:rPr>
          <w:rFonts w:ascii="Times New Roman" w:hAnsi="Times New Roman"/>
          <w:sz w:val="24"/>
          <w:szCs w:val="24"/>
        </w:rPr>
        <w:t xml:space="preserve"> not </w:t>
      </w:r>
      <w:r w:rsidR="006C4BA8">
        <w:rPr>
          <w:rFonts w:ascii="Times New Roman" w:hAnsi="Times New Roman"/>
          <w:sz w:val="24"/>
          <w:szCs w:val="24"/>
        </w:rPr>
        <w:t>instil</w:t>
      </w:r>
      <w:r w:rsidR="00A46C0E">
        <w:rPr>
          <w:rFonts w:ascii="Times New Roman" w:hAnsi="Times New Roman"/>
          <w:sz w:val="24"/>
          <w:szCs w:val="24"/>
        </w:rPr>
        <w:t xml:space="preserve"> confidence </w:t>
      </w:r>
      <w:r w:rsidR="00B86095">
        <w:rPr>
          <w:rFonts w:ascii="Times New Roman" w:hAnsi="Times New Roman"/>
          <w:sz w:val="24"/>
          <w:szCs w:val="24"/>
        </w:rPr>
        <w:t xml:space="preserve">that </w:t>
      </w:r>
      <w:r w:rsidR="006C4BA8">
        <w:rPr>
          <w:rFonts w:ascii="Times New Roman" w:hAnsi="Times New Roman"/>
          <w:sz w:val="24"/>
          <w:szCs w:val="24"/>
        </w:rPr>
        <w:t xml:space="preserve">this happens a lot. Instead, most </w:t>
      </w:r>
      <w:r w:rsidR="00B86095">
        <w:rPr>
          <w:rFonts w:ascii="Times New Roman" w:hAnsi="Times New Roman"/>
          <w:sz w:val="24"/>
          <w:szCs w:val="24"/>
        </w:rPr>
        <w:t xml:space="preserve">psychology students </w:t>
      </w:r>
      <w:r w:rsidR="006C4BA8">
        <w:rPr>
          <w:rFonts w:ascii="Times New Roman" w:hAnsi="Times New Roman"/>
          <w:sz w:val="24"/>
          <w:szCs w:val="24"/>
        </w:rPr>
        <w:t xml:space="preserve">might not be </w:t>
      </w:r>
      <w:r>
        <w:rPr>
          <w:rFonts w:ascii="Times New Roman" w:hAnsi="Times New Roman"/>
          <w:sz w:val="24"/>
          <w:szCs w:val="24"/>
        </w:rPr>
        <w:t>particularly</w:t>
      </w:r>
      <w:r w:rsidR="00B86095">
        <w:rPr>
          <w:rFonts w:ascii="Times New Roman" w:hAnsi="Times New Roman"/>
          <w:sz w:val="24"/>
          <w:szCs w:val="24"/>
        </w:rPr>
        <w:t xml:space="preserve"> expos</w:t>
      </w:r>
      <w:r w:rsidR="007C279F">
        <w:rPr>
          <w:rFonts w:ascii="Times New Roman" w:hAnsi="Times New Roman"/>
          <w:sz w:val="24"/>
          <w:szCs w:val="24"/>
        </w:rPr>
        <w:t>ed</w:t>
      </w:r>
      <w:r w:rsidR="00B86095">
        <w:rPr>
          <w:rFonts w:ascii="Times New Roman" w:hAnsi="Times New Roman"/>
          <w:sz w:val="24"/>
          <w:szCs w:val="24"/>
        </w:rPr>
        <w:t xml:space="preserve"> to ESs outside their statistics training.</w:t>
      </w:r>
      <w:r w:rsidR="00A26062">
        <w:rPr>
          <w:rFonts w:ascii="Times New Roman" w:hAnsi="Times New Roman"/>
          <w:sz w:val="24"/>
          <w:szCs w:val="24"/>
        </w:rPr>
        <w:t xml:space="preserve"> Under these circumstances,</w:t>
      </w:r>
      <w:r w:rsidR="007C279F">
        <w:rPr>
          <w:rFonts w:ascii="Times New Roman" w:hAnsi="Times New Roman"/>
          <w:sz w:val="24"/>
          <w:szCs w:val="24"/>
        </w:rPr>
        <w:t xml:space="preserve"> it is difficult to see how </w:t>
      </w:r>
      <w:r w:rsidR="00A46C0E">
        <w:rPr>
          <w:rFonts w:ascii="Times New Roman" w:hAnsi="Times New Roman"/>
          <w:sz w:val="24"/>
          <w:szCs w:val="24"/>
        </w:rPr>
        <w:t>they</w:t>
      </w:r>
      <w:r w:rsidR="007C279F">
        <w:rPr>
          <w:rFonts w:ascii="Times New Roman" w:hAnsi="Times New Roman"/>
          <w:sz w:val="24"/>
          <w:szCs w:val="24"/>
        </w:rPr>
        <w:t xml:space="preserve"> can develop expertise in the use of this important tool.</w:t>
      </w:r>
      <w:r w:rsidR="00A46C0E">
        <w:rPr>
          <w:rFonts w:ascii="Times New Roman" w:hAnsi="Times New Roman"/>
          <w:sz w:val="24"/>
          <w:szCs w:val="24"/>
        </w:rPr>
        <w:t xml:space="preserve"> We therefore encourage tutors</w:t>
      </w:r>
      <w:r w:rsidR="007C279F">
        <w:rPr>
          <w:rFonts w:ascii="Times New Roman" w:hAnsi="Times New Roman"/>
          <w:sz w:val="24"/>
          <w:szCs w:val="24"/>
        </w:rPr>
        <w:t xml:space="preserve"> </w:t>
      </w:r>
      <w:r w:rsidR="00A46C0E">
        <w:rPr>
          <w:rFonts w:ascii="Times New Roman" w:hAnsi="Times New Roman"/>
          <w:sz w:val="24"/>
          <w:szCs w:val="24"/>
        </w:rPr>
        <w:t xml:space="preserve">to address the magnitude of any research findings they teach. </w:t>
      </w:r>
      <w:r w:rsidR="00DF4188">
        <w:rPr>
          <w:rFonts w:ascii="Times New Roman" w:hAnsi="Times New Roman"/>
          <w:sz w:val="24"/>
          <w:szCs w:val="24"/>
        </w:rPr>
        <w:t>Reassuringly, Goldstein’s (2014) textbook demonstrates that it is possible to routinely address ESs and be highly popular at the same time. W</w:t>
      </w:r>
      <w:r w:rsidR="00A46C0E">
        <w:rPr>
          <w:rFonts w:ascii="Times New Roman" w:hAnsi="Times New Roman"/>
          <w:sz w:val="24"/>
          <w:szCs w:val="24"/>
        </w:rPr>
        <w:t>e discuss the relative merits of three different strategies to communicate</w:t>
      </w:r>
      <w:r w:rsidR="00B86095">
        <w:rPr>
          <w:rFonts w:ascii="Times New Roman" w:hAnsi="Times New Roman"/>
          <w:sz w:val="24"/>
          <w:szCs w:val="24"/>
        </w:rPr>
        <w:t xml:space="preserve"> </w:t>
      </w:r>
      <w:r w:rsidR="00A46C0E">
        <w:rPr>
          <w:rFonts w:ascii="Times New Roman" w:hAnsi="Times New Roman"/>
          <w:sz w:val="24"/>
          <w:szCs w:val="24"/>
        </w:rPr>
        <w:t>ESs.</w:t>
      </w:r>
    </w:p>
    <w:p w14:paraId="4FBFA999" w14:textId="48661E91" w:rsidR="00C3235F" w:rsidRPr="00633230" w:rsidRDefault="003E5DA8" w:rsidP="002C0D7B">
      <w:pPr>
        <w:spacing w:after="0" w:line="480" w:lineRule="auto"/>
        <w:ind w:firstLine="720"/>
        <w:rPr>
          <w:rFonts w:ascii="Times New Roman" w:hAnsi="Times New Roman"/>
          <w:sz w:val="24"/>
          <w:szCs w:val="24"/>
        </w:rPr>
      </w:pPr>
      <w:r w:rsidRPr="00633230">
        <w:rPr>
          <w:rFonts w:ascii="Times New Roman" w:hAnsi="Times New Roman"/>
          <w:sz w:val="24"/>
          <w:szCs w:val="24"/>
        </w:rPr>
        <w:t xml:space="preserve"> </w:t>
      </w:r>
    </w:p>
    <w:p w14:paraId="17FD4120" w14:textId="0F2F53E2" w:rsidR="003264D6" w:rsidRPr="00633230" w:rsidRDefault="003E5860" w:rsidP="003264D6">
      <w:pPr>
        <w:spacing w:after="0" w:line="480" w:lineRule="auto"/>
        <w:rPr>
          <w:rFonts w:ascii="Times New Roman" w:hAnsi="Times New Roman"/>
          <w:sz w:val="24"/>
          <w:szCs w:val="24"/>
        </w:rPr>
      </w:pPr>
      <w:r>
        <w:rPr>
          <w:rFonts w:ascii="Times New Roman" w:hAnsi="Times New Roman"/>
          <w:b/>
          <w:sz w:val="24"/>
          <w:szCs w:val="24"/>
        </w:rPr>
        <w:t>Three ways to address effect sizes when teaching research results</w:t>
      </w:r>
    </w:p>
    <w:p w14:paraId="085B0CF7" w14:textId="0A7DC34A" w:rsidR="00945E09" w:rsidRPr="00633230" w:rsidRDefault="00240BA1" w:rsidP="00801EE4">
      <w:pPr>
        <w:spacing w:after="0" w:line="480" w:lineRule="auto"/>
        <w:rPr>
          <w:rFonts w:ascii="Times New Roman" w:hAnsi="Times New Roman"/>
          <w:sz w:val="24"/>
          <w:szCs w:val="24"/>
        </w:rPr>
      </w:pPr>
      <w:r w:rsidRPr="00633230">
        <w:rPr>
          <w:rFonts w:ascii="Times New Roman" w:hAnsi="Times New Roman"/>
          <w:sz w:val="24"/>
          <w:szCs w:val="24"/>
        </w:rPr>
        <w:tab/>
      </w:r>
      <w:r w:rsidR="00FE770E" w:rsidRPr="00633230">
        <w:rPr>
          <w:rFonts w:ascii="Times New Roman" w:hAnsi="Times New Roman"/>
          <w:sz w:val="24"/>
          <w:szCs w:val="24"/>
        </w:rPr>
        <w:t>W</w:t>
      </w:r>
      <w:r w:rsidR="00E67A7E" w:rsidRPr="00633230">
        <w:rPr>
          <w:rFonts w:ascii="Times New Roman" w:hAnsi="Times New Roman"/>
          <w:sz w:val="24"/>
          <w:szCs w:val="24"/>
        </w:rPr>
        <w:t xml:space="preserve">e discuss </w:t>
      </w:r>
      <w:r w:rsidR="00801EE4" w:rsidRPr="00633230">
        <w:rPr>
          <w:rFonts w:ascii="Times New Roman" w:hAnsi="Times New Roman"/>
          <w:sz w:val="24"/>
          <w:szCs w:val="24"/>
        </w:rPr>
        <w:t xml:space="preserve">the strengths and limitations of </w:t>
      </w:r>
      <w:r w:rsidR="0084322A" w:rsidRPr="00633230">
        <w:rPr>
          <w:rFonts w:ascii="Times New Roman" w:hAnsi="Times New Roman"/>
          <w:sz w:val="24"/>
          <w:szCs w:val="24"/>
        </w:rPr>
        <w:t>three</w:t>
      </w:r>
      <w:r w:rsidR="00E67A7E" w:rsidRPr="00633230">
        <w:rPr>
          <w:rFonts w:ascii="Times New Roman" w:hAnsi="Times New Roman"/>
          <w:sz w:val="24"/>
          <w:szCs w:val="24"/>
        </w:rPr>
        <w:t xml:space="preserve"> options</w:t>
      </w:r>
      <w:r w:rsidR="001E7562" w:rsidRPr="00633230">
        <w:rPr>
          <w:rFonts w:ascii="Times New Roman" w:hAnsi="Times New Roman"/>
          <w:sz w:val="24"/>
          <w:szCs w:val="24"/>
        </w:rPr>
        <w:t xml:space="preserve"> that</w:t>
      </w:r>
      <w:r w:rsidR="00362F92" w:rsidRPr="00633230">
        <w:rPr>
          <w:rFonts w:ascii="Times New Roman" w:hAnsi="Times New Roman"/>
          <w:sz w:val="24"/>
          <w:szCs w:val="24"/>
        </w:rPr>
        <w:t xml:space="preserve"> require little effort </w:t>
      </w:r>
      <w:r w:rsidR="001E7562" w:rsidRPr="00633230">
        <w:rPr>
          <w:rFonts w:ascii="Times New Roman" w:hAnsi="Times New Roman"/>
          <w:sz w:val="24"/>
          <w:szCs w:val="24"/>
        </w:rPr>
        <w:t>and only basic</w:t>
      </w:r>
      <w:r w:rsidR="00362F92" w:rsidRPr="00633230">
        <w:rPr>
          <w:rFonts w:ascii="Times New Roman" w:hAnsi="Times New Roman"/>
          <w:sz w:val="24"/>
          <w:szCs w:val="24"/>
        </w:rPr>
        <w:t xml:space="preserve"> statistical knowledge</w:t>
      </w:r>
      <w:r w:rsidR="00E67A7E" w:rsidRPr="00633230">
        <w:rPr>
          <w:rFonts w:ascii="Times New Roman" w:hAnsi="Times New Roman"/>
          <w:sz w:val="24"/>
          <w:szCs w:val="24"/>
        </w:rPr>
        <w:t>.</w:t>
      </w:r>
      <w:r w:rsidR="00801EE4" w:rsidRPr="00633230">
        <w:rPr>
          <w:rFonts w:ascii="Times New Roman" w:hAnsi="Times New Roman"/>
          <w:sz w:val="24"/>
          <w:szCs w:val="24"/>
        </w:rPr>
        <w:t xml:space="preserve"> </w:t>
      </w:r>
      <w:r w:rsidR="00600515" w:rsidRPr="00633230">
        <w:rPr>
          <w:rFonts w:ascii="Times New Roman" w:hAnsi="Times New Roman"/>
          <w:sz w:val="24"/>
          <w:szCs w:val="24"/>
        </w:rPr>
        <w:t>Option one</w:t>
      </w:r>
      <w:r w:rsidR="0014777F" w:rsidRPr="00633230">
        <w:rPr>
          <w:rFonts w:ascii="Times New Roman" w:hAnsi="Times New Roman"/>
          <w:sz w:val="24"/>
          <w:szCs w:val="24"/>
        </w:rPr>
        <w:t xml:space="preserve"> is to report ESs in original units</w:t>
      </w:r>
      <w:r w:rsidR="00343E0B" w:rsidRPr="00633230">
        <w:rPr>
          <w:rFonts w:ascii="Times New Roman" w:hAnsi="Times New Roman"/>
          <w:sz w:val="24"/>
          <w:szCs w:val="24"/>
        </w:rPr>
        <w:t xml:space="preserve"> (Baguley, 2009)</w:t>
      </w:r>
      <w:r w:rsidR="0014777F" w:rsidRPr="00633230">
        <w:rPr>
          <w:rFonts w:ascii="Times New Roman" w:hAnsi="Times New Roman"/>
          <w:sz w:val="24"/>
          <w:szCs w:val="24"/>
        </w:rPr>
        <w:t xml:space="preserve">. For categorical data, percentages </w:t>
      </w:r>
      <w:r w:rsidR="0084322A" w:rsidRPr="00633230">
        <w:rPr>
          <w:rFonts w:ascii="Times New Roman" w:hAnsi="Times New Roman"/>
          <w:sz w:val="24"/>
          <w:szCs w:val="24"/>
        </w:rPr>
        <w:t>are useful</w:t>
      </w:r>
      <w:r w:rsidR="00A07EC3" w:rsidRPr="00633230">
        <w:rPr>
          <w:rFonts w:ascii="Times New Roman" w:hAnsi="Times New Roman"/>
          <w:sz w:val="24"/>
          <w:szCs w:val="24"/>
        </w:rPr>
        <w:t>;</w:t>
      </w:r>
      <w:r w:rsidR="00BB7CE8" w:rsidRPr="00633230">
        <w:rPr>
          <w:rFonts w:ascii="Times New Roman" w:hAnsi="Times New Roman"/>
          <w:sz w:val="24"/>
          <w:szCs w:val="24"/>
        </w:rPr>
        <w:t xml:space="preserve"> </w:t>
      </w:r>
      <w:r w:rsidR="0014777F" w:rsidRPr="00633230">
        <w:rPr>
          <w:rFonts w:ascii="Times New Roman" w:hAnsi="Times New Roman"/>
          <w:sz w:val="24"/>
          <w:szCs w:val="24"/>
        </w:rPr>
        <w:t>our description of Asch’s</w:t>
      </w:r>
      <w:r w:rsidR="00A07EC3" w:rsidRPr="00633230">
        <w:rPr>
          <w:rFonts w:ascii="Times New Roman" w:hAnsi="Times New Roman"/>
          <w:sz w:val="24"/>
          <w:szCs w:val="24"/>
        </w:rPr>
        <w:t xml:space="preserve"> (</w:t>
      </w:r>
      <w:r w:rsidR="0014777F" w:rsidRPr="00633230">
        <w:rPr>
          <w:rFonts w:ascii="Times New Roman" w:hAnsi="Times New Roman"/>
          <w:sz w:val="24"/>
          <w:szCs w:val="24"/>
        </w:rPr>
        <w:t>1956</w:t>
      </w:r>
      <w:r w:rsidR="00A07EC3" w:rsidRPr="00633230">
        <w:rPr>
          <w:rFonts w:ascii="Times New Roman" w:hAnsi="Times New Roman"/>
          <w:sz w:val="24"/>
          <w:szCs w:val="24"/>
        </w:rPr>
        <w:t>)</w:t>
      </w:r>
      <w:r w:rsidR="0014777F" w:rsidRPr="00633230">
        <w:rPr>
          <w:rFonts w:ascii="Times New Roman" w:hAnsi="Times New Roman"/>
          <w:sz w:val="24"/>
          <w:szCs w:val="24"/>
        </w:rPr>
        <w:t xml:space="preserve"> conformity experiment </w:t>
      </w:r>
      <w:r w:rsidR="00A07EC3" w:rsidRPr="00633230">
        <w:rPr>
          <w:rFonts w:ascii="Times New Roman" w:hAnsi="Times New Roman"/>
          <w:sz w:val="24"/>
          <w:szCs w:val="24"/>
        </w:rPr>
        <w:t>provides an example</w:t>
      </w:r>
      <w:r w:rsidR="002A5032" w:rsidRPr="00633230">
        <w:rPr>
          <w:rFonts w:ascii="Times New Roman" w:hAnsi="Times New Roman"/>
          <w:sz w:val="24"/>
          <w:szCs w:val="24"/>
        </w:rPr>
        <w:t>. C</w:t>
      </w:r>
      <w:r w:rsidR="001B1FBD" w:rsidRPr="00633230">
        <w:rPr>
          <w:rFonts w:ascii="Times New Roman" w:hAnsi="Times New Roman"/>
          <w:sz w:val="24"/>
          <w:szCs w:val="24"/>
        </w:rPr>
        <w:t xml:space="preserve">ontinuous measures can be compared </w:t>
      </w:r>
      <w:r w:rsidR="00ED35DE" w:rsidRPr="00633230">
        <w:rPr>
          <w:rFonts w:ascii="Times New Roman" w:hAnsi="Times New Roman"/>
          <w:sz w:val="24"/>
          <w:szCs w:val="24"/>
        </w:rPr>
        <w:t>across</w:t>
      </w:r>
      <w:r w:rsidR="001B1FBD" w:rsidRPr="00633230">
        <w:rPr>
          <w:rFonts w:ascii="Times New Roman" w:hAnsi="Times New Roman"/>
          <w:sz w:val="24"/>
          <w:szCs w:val="24"/>
        </w:rPr>
        <w:t xml:space="preserve"> </w:t>
      </w:r>
      <w:r w:rsidR="0014777F" w:rsidRPr="00633230">
        <w:rPr>
          <w:rFonts w:ascii="Times New Roman" w:hAnsi="Times New Roman"/>
          <w:sz w:val="24"/>
          <w:szCs w:val="24"/>
        </w:rPr>
        <w:t>group</w:t>
      </w:r>
      <w:r w:rsidR="001B1FBD" w:rsidRPr="00633230">
        <w:rPr>
          <w:rFonts w:ascii="Times New Roman" w:hAnsi="Times New Roman"/>
          <w:sz w:val="24"/>
          <w:szCs w:val="24"/>
        </w:rPr>
        <w:t>s</w:t>
      </w:r>
      <w:r w:rsidR="00E7407C" w:rsidRPr="00633230">
        <w:rPr>
          <w:rFonts w:ascii="Times New Roman" w:hAnsi="Times New Roman"/>
          <w:sz w:val="24"/>
          <w:szCs w:val="24"/>
        </w:rPr>
        <w:t xml:space="preserve"> or </w:t>
      </w:r>
      <w:r w:rsidR="00ED35DE" w:rsidRPr="00633230">
        <w:rPr>
          <w:rFonts w:ascii="Times New Roman" w:hAnsi="Times New Roman"/>
          <w:sz w:val="24"/>
          <w:szCs w:val="24"/>
        </w:rPr>
        <w:t xml:space="preserve">conditions </w:t>
      </w:r>
      <w:r w:rsidR="001B1FBD" w:rsidRPr="00633230">
        <w:rPr>
          <w:rFonts w:ascii="Times New Roman" w:hAnsi="Times New Roman"/>
          <w:sz w:val="24"/>
          <w:szCs w:val="24"/>
        </w:rPr>
        <w:t>via means</w:t>
      </w:r>
      <w:r w:rsidR="005D1ABB" w:rsidRPr="00633230">
        <w:rPr>
          <w:rFonts w:ascii="Times New Roman" w:hAnsi="Times New Roman"/>
          <w:sz w:val="24"/>
          <w:szCs w:val="24"/>
        </w:rPr>
        <w:t>;</w:t>
      </w:r>
      <w:r w:rsidR="001B1FBD" w:rsidRPr="00633230">
        <w:rPr>
          <w:rFonts w:ascii="Times New Roman" w:hAnsi="Times New Roman"/>
          <w:sz w:val="24"/>
          <w:szCs w:val="24"/>
        </w:rPr>
        <w:t xml:space="preserve"> </w:t>
      </w:r>
      <w:r w:rsidR="00FE770E" w:rsidRPr="00633230">
        <w:rPr>
          <w:rFonts w:ascii="Times New Roman" w:hAnsi="Times New Roman"/>
          <w:sz w:val="24"/>
          <w:szCs w:val="24"/>
        </w:rPr>
        <w:t xml:space="preserve">e.g. </w:t>
      </w:r>
      <w:r w:rsidR="00166D55" w:rsidRPr="00633230">
        <w:rPr>
          <w:rFonts w:ascii="Times New Roman" w:hAnsi="Times New Roman"/>
          <w:sz w:val="24"/>
          <w:szCs w:val="24"/>
        </w:rPr>
        <w:t xml:space="preserve">mean weight loss in kg could describe the effectiveness </w:t>
      </w:r>
      <w:r w:rsidR="00343E0B" w:rsidRPr="00633230">
        <w:rPr>
          <w:rFonts w:ascii="Times New Roman" w:hAnsi="Times New Roman"/>
          <w:sz w:val="24"/>
          <w:szCs w:val="24"/>
        </w:rPr>
        <w:t xml:space="preserve">of </w:t>
      </w:r>
      <w:r w:rsidR="00FE770E" w:rsidRPr="00633230">
        <w:rPr>
          <w:rFonts w:ascii="Times New Roman" w:hAnsi="Times New Roman"/>
          <w:sz w:val="24"/>
          <w:szCs w:val="24"/>
        </w:rPr>
        <w:t>an</w:t>
      </w:r>
      <w:r w:rsidR="00166D55" w:rsidRPr="00633230">
        <w:rPr>
          <w:rFonts w:ascii="Times New Roman" w:hAnsi="Times New Roman"/>
          <w:sz w:val="24"/>
          <w:szCs w:val="24"/>
        </w:rPr>
        <w:t xml:space="preserve"> intervention programme</w:t>
      </w:r>
      <w:r w:rsidR="0014777F" w:rsidRPr="00633230">
        <w:rPr>
          <w:rFonts w:ascii="Times New Roman" w:hAnsi="Times New Roman"/>
          <w:sz w:val="24"/>
          <w:szCs w:val="24"/>
        </w:rPr>
        <w:t xml:space="preserve">. </w:t>
      </w:r>
      <w:r w:rsidR="009E22A4" w:rsidRPr="00633230">
        <w:rPr>
          <w:rFonts w:ascii="Times New Roman" w:hAnsi="Times New Roman"/>
          <w:sz w:val="24"/>
          <w:szCs w:val="24"/>
        </w:rPr>
        <w:t>T</w:t>
      </w:r>
      <w:r w:rsidR="00166D55" w:rsidRPr="00633230">
        <w:rPr>
          <w:rFonts w:ascii="Times New Roman" w:hAnsi="Times New Roman"/>
          <w:sz w:val="24"/>
          <w:szCs w:val="24"/>
        </w:rPr>
        <w:t>he relationship between two continuous measures</w:t>
      </w:r>
      <w:r w:rsidR="009E22A4" w:rsidRPr="00633230">
        <w:rPr>
          <w:rFonts w:ascii="Times New Roman" w:hAnsi="Times New Roman"/>
          <w:sz w:val="24"/>
          <w:szCs w:val="24"/>
        </w:rPr>
        <w:t xml:space="preserve"> can be described via regression slopes</w:t>
      </w:r>
      <w:r w:rsidR="00166D55" w:rsidRPr="00633230">
        <w:rPr>
          <w:rFonts w:ascii="Times New Roman" w:hAnsi="Times New Roman"/>
          <w:sz w:val="24"/>
          <w:szCs w:val="24"/>
        </w:rPr>
        <w:t xml:space="preserve">; </w:t>
      </w:r>
      <w:r w:rsidR="00867AF8" w:rsidRPr="00633230">
        <w:rPr>
          <w:rFonts w:ascii="Times New Roman" w:hAnsi="Times New Roman"/>
          <w:sz w:val="24"/>
          <w:szCs w:val="24"/>
        </w:rPr>
        <w:t>e.g.</w:t>
      </w:r>
      <w:r w:rsidR="009E22A4" w:rsidRPr="00633230">
        <w:rPr>
          <w:rFonts w:ascii="Times New Roman" w:hAnsi="Times New Roman"/>
          <w:sz w:val="24"/>
          <w:szCs w:val="24"/>
        </w:rPr>
        <w:t>,</w:t>
      </w:r>
      <w:r w:rsidR="00166D55" w:rsidRPr="00633230">
        <w:rPr>
          <w:rFonts w:ascii="Times New Roman" w:hAnsi="Times New Roman"/>
          <w:sz w:val="24"/>
          <w:szCs w:val="24"/>
        </w:rPr>
        <w:t xml:space="preserve"> </w:t>
      </w:r>
      <w:r w:rsidR="00343E0B" w:rsidRPr="00633230">
        <w:rPr>
          <w:rFonts w:ascii="Times New Roman" w:hAnsi="Times New Roman"/>
          <w:sz w:val="24"/>
          <w:szCs w:val="24"/>
        </w:rPr>
        <w:t xml:space="preserve">we tell our statistics </w:t>
      </w:r>
      <w:r w:rsidR="00166D55" w:rsidRPr="00633230">
        <w:rPr>
          <w:rFonts w:ascii="Times New Roman" w:hAnsi="Times New Roman"/>
          <w:sz w:val="24"/>
          <w:szCs w:val="24"/>
        </w:rPr>
        <w:t xml:space="preserve">students how </w:t>
      </w:r>
      <w:r w:rsidR="00343E0B" w:rsidRPr="00633230">
        <w:rPr>
          <w:rFonts w:ascii="Times New Roman" w:hAnsi="Times New Roman"/>
          <w:sz w:val="24"/>
          <w:szCs w:val="24"/>
        </w:rPr>
        <w:t xml:space="preserve">much </w:t>
      </w:r>
      <w:r w:rsidR="00A844A7" w:rsidRPr="00633230">
        <w:rPr>
          <w:rFonts w:ascii="Times New Roman" w:hAnsi="Times New Roman"/>
          <w:sz w:val="24"/>
          <w:szCs w:val="24"/>
        </w:rPr>
        <w:t xml:space="preserve">exam </w:t>
      </w:r>
      <w:r w:rsidR="00166D55" w:rsidRPr="00633230">
        <w:rPr>
          <w:rFonts w:ascii="Times New Roman" w:hAnsi="Times New Roman"/>
          <w:sz w:val="24"/>
          <w:szCs w:val="24"/>
        </w:rPr>
        <w:t>marks</w:t>
      </w:r>
      <w:r w:rsidR="00343E0B" w:rsidRPr="00633230">
        <w:rPr>
          <w:rFonts w:ascii="Times New Roman" w:hAnsi="Times New Roman"/>
          <w:sz w:val="24"/>
          <w:szCs w:val="24"/>
        </w:rPr>
        <w:t>,</w:t>
      </w:r>
      <w:r w:rsidR="00097743" w:rsidRPr="00633230">
        <w:rPr>
          <w:rFonts w:ascii="Times New Roman" w:hAnsi="Times New Roman"/>
          <w:sz w:val="24"/>
          <w:szCs w:val="24"/>
        </w:rPr>
        <w:t xml:space="preserve"> on average, </w:t>
      </w:r>
      <w:r w:rsidR="00166D55" w:rsidRPr="00633230">
        <w:rPr>
          <w:rFonts w:ascii="Times New Roman" w:hAnsi="Times New Roman"/>
          <w:sz w:val="24"/>
          <w:szCs w:val="24"/>
        </w:rPr>
        <w:t xml:space="preserve">rise for each </w:t>
      </w:r>
      <w:r w:rsidR="00343E0B" w:rsidRPr="00633230">
        <w:rPr>
          <w:rFonts w:ascii="Times New Roman" w:hAnsi="Times New Roman"/>
          <w:sz w:val="24"/>
          <w:szCs w:val="24"/>
        </w:rPr>
        <w:t xml:space="preserve">attended </w:t>
      </w:r>
      <w:r w:rsidR="00166D55" w:rsidRPr="00633230">
        <w:rPr>
          <w:rFonts w:ascii="Times New Roman" w:hAnsi="Times New Roman"/>
          <w:sz w:val="24"/>
          <w:szCs w:val="24"/>
        </w:rPr>
        <w:t>workshop.</w:t>
      </w:r>
      <w:r w:rsidR="009E22A4" w:rsidRPr="00633230">
        <w:rPr>
          <w:rFonts w:ascii="Times New Roman" w:hAnsi="Times New Roman"/>
          <w:sz w:val="24"/>
          <w:szCs w:val="24"/>
        </w:rPr>
        <w:t xml:space="preserve"> </w:t>
      </w:r>
      <w:r w:rsidR="00AF6B1E" w:rsidRPr="00633230">
        <w:rPr>
          <w:rFonts w:ascii="Times New Roman" w:hAnsi="Times New Roman"/>
          <w:sz w:val="24"/>
          <w:szCs w:val="24"/>
        </w:rPr>
        <w:t xml:space="preserve">In our textbook sample, </w:t>
      </w:r>
      <w:r w:rsidR="005F435C" w:rsidRPr="00633230">
        <w:rPr>
          <w:rFonts w:ascii="Times New Roman" w:hAnsi="Times New Roman"/>
          <w:sz w:val="24"/>
          <w:szCs w:val="24"/>
        </w:rPr>
        <w:t>informative</w:t>
      </w:r>
      <w:r w:rsidR="004729D7" w:rsidRPr="00633230">
        <w:rPr>
          <w:rFonts w:ascii="Times New Roman" w:hAnsi="Times New Roman"/>
          <w:sz w:val="24"/>
          <w:szCs w:val="24"/>
        </w:rPr>
        <w:t xml:space="preserve"> ES</w:t>
      </w:r>
      <w:r w:rsidR="00867AF8" w:rsidRPr="00633230">
        <w:rPr>
          <w:rFonts w:ascii="Times New Roman" w:hAnsi="Times New Roman"/>
          <w:sz w:val="24"/>
          <w:szCs w:val="24"/>
        </w:rPr>
        <w:t xml:space="preserve"> description </w:t>
      </w:r>
      <w:r w:rsidR="005F435C" w:rsidRPr="00633230">
        <w:rPr>
          <w:rFonts w:ascii="Times New Roman" w:hAnsi="Times New Roman"/>
          <w:sz w:val="24"/>
          <w:szCs w:val="24"/>
        </w:rPr>
        <w:t xml:space="preserve">was typically conveyed </w:t>
      </w:r>
      <w:r w:rsidR="009E22A4" w:rsidRPr="00633230">
        <w:rPr>
          <w:rFonts w:ascii="Times New Roman" w:hAnsi="Times New Roman"/>
          <w:sz w:val="24"/>
          <w:szCs w:val="24"/>
        </w:rPr>
        <w:t>via original units</w:t>
      </w:r>
      <w:r w:rsidR="005F435C" w:rsidRPr="00633230">
        <w:rPr>
          <w:rFonts w:ascii="Times New Roman" w:hAnsi="Times New Roman"/>
          <w:sz w:val="24"/>
          <w:szCs w:val="24"/>
        </w:rPr>
        <w:t xml:space="preserve"> </w:t>
      </w:r>
      <w:r w:rsidR="007C63CB" w:rsidRPr="00633230">
        <w:rPr>
          <w:rFonts w:ascii="Times New Roman" w:hAnsi="Times New Roman"/>
          <w:sz w:val="24"/>
          <w:szCs w:val="24"/>
        </w:rPr>
        <w:t>(</w:t>
      </w:r>
      <w:r w:rsidR="0086660E" w:rsidRPr="00633230">
        <w:rPr>
          <w:rFonts w:ascii="Times New Roman" w:hAnsi="Times New Roman"/>
          <w:sz w:val="24"/>
          <w:szCs w:val="24"/>
        </w:rPr>
        <w:t xml:space="preserve">81% of </w:t>
      </w:r>
      <w:r w:rsidR="00936F66" w:rsidRPr="00633230">
        <w:rPr>
          <w:rFonts w:ascii="Times New Roman" w:hAnsi="Times New Roman"/>
          <w:i/>
          <w:sz w:val="24"/>
          <w:szCs w:val="24"/>
        </w:rPr>
        <w:t>high</w:t>
      </w:r>
      <w:r w:rsidR="00936F66" w:rsidRPr="00633230">
        <w:rPr>
          <w:rFonts w:ascii="Times New Roman" w:hAnsi="Times New Roman"/>
          <w:sz w:val="24"/>
          <w:szCs w:val="24"/>
        </w:rPr>
        <w:t xml:space="preserve"> </w:t>
      </w:r>
      <w:r w:rsidR="0086660E" w:rsidRPr="00633230">
        <w:rPr>
          <w:rFonts w:ascii="Times New Roman" w:hAnsi="Times New Roman"/>
          <w:sz w:val="24"/>
          <w:szCs w:val="24"/>
        </w:rPr>
        <w:t>passages</w:t>
      </w:r>
      <w:r w:rsidR="007C63CB" w:rsidRPr="00633230">
        <w:rPr>
          <w:rFonts w:ascii="Times New Roman" w:hAnsi="Times New Roman"/>
          <w:sz w:val="24"/>
          <w:szCs w:val="24"/>
        </w:rPr>
        <w:t>)</w:t>
      </w:r>
      <w:r w:rsidR="0086660E" w:rsidRPr="00633230">
        <w:rPr>
          <w:rFonts w:ascii="Times New Roman" w:hAnsi="Times New Roman"/>
          <w:sz w:val="24"/>
          <w:szCs w:val="24"/>
        </w:rPr>
        <w:t xml:space="preserve">. </w:t>
      </w:r>
      <w:r w:rsidR="00B753EF" w:rsidRPr="00633230">
        <w:rPr>
          <w:rFonts w:ascii="Times New Roman" w:hAnsi="Times New Roman"/>
          <w:sz w:val="24"/>
          <w:szCs w:val="24"/>
        </w:rPr>
        <w:t>ESs</w:t>
      </w:r>
      <w:r w:rsidR="00E77D66" w:rsidRPr="00633230">
        <w:rPr>
          <w:rFonts w:ascii="Times New Roman" w:hAnsi="Times New Roman"/>
          <w:sz w:val="24"/>
          <w:szCs w:val="24"/>
        </w:rPr>
        <w:t xml:space="preserve"> </w:t>
      </w:r>
      <w:r w:rsidR="00867AF8" w:rsidRPr="00633230">
        <w:rPr>
          <w:rFonts w:ascii="Times New Roman" w:hAnsi="Times New Roman"/>
          <w:sz w:val="24"/>
          <w:szCs w:val="24"/>
        </w:rPr>
        <w:t xml:space="preserve">in </w:t>
      </w:r>
      <w:r w:rsidR="00E67A7E" w:rsidRPr="00633230">
        <w:rPr>
          <w:rFonts w:ascii="Times New Roman" w:hAnsi="Times New Roman"/>
          <w:sz w:val="24"/>
          <w:szCs w:val="24"/>
        </w:rPr>
        <w:t>original units</w:t>
      </w:r>
      <w:r w:rsidR="0061735F" w:rsidRPr="00633230">
        <w:rPr>
          <w:rFonts w:ascii="Times New Roman" w:hAnsi="Times New Roman"/>
          <w:sz w:val="24"/>
          <w:szCs w:val="24"/>
        </w:rPr>
        <w:t xml:space="preserve"> </w:t>
      </w:r>
      <w:r w:rsidR="00343E0B" w:rsidRPr="00633230">
        <w:rPr>
          <w:rFonts w:ascii="Times New Roman" w:hAnsi="Times New Roman"/>
          <w:sz w:val="24"/>
          <w:szCs w:val="24"/>
        </w:rPr>
        <w:t xml:space="preserve">are </w:t>
      </w:r>
      <w:r w:rsidR="00874E3F" w:rsidRPr="00633230">
        <w:rPr>
          <w:rFonts w:ascii="Times New Roman" w:hAnsi="Times New Roman"/>
          <w:sz w:val="24"/>
          <w:szCs w:val="24"/>
        </w:rPr>
        <w:t>eas</w:t>
      </w:r>
      <w:r w:rsidR="00343E0B" w:rsidRPr="00633230">
        <w:rPr>
          <w:rFonts w:ascii="Times New Roman" w:hAnsi="Times New Roman"/>
          <w:sz w:val="24"/>
          <w:szCs w:val="24"/>
        </w:rPr>
        <w:t>il</w:t>
      </w:r>
      <w:r w:rsidR="00874E3F" w:rsidRPr="00633230">
        <w:rPr>
          <w:rFonts w:ascii="Times New Roman" w:hAnsi="Times New Roman"/>
          <w:sz w:val="24"/>
          <w:szCs w:val="24"/>
        </w:rPr>
        <w:t>y</w:t>
      </w:r>
      <w:r w:rsidR="00343E0B" w:rsidRPr="00633230">
        <w:rPr>
          <w:rFonts w:ascii="Times New Roman" w:hAnsi="Times New Roman"/>
          <w:sz w:val="24"/>
          <w:szCs w:val="24"/>
        </w:rPr>
        <w:t xml:space="preserve"> </w:t>
      </w:r>
      <w:r w:rsidR="00874E3F" w:rsidRPr="00633230">
        <w:rPr>
          <w:rFonts w:ascii="Times New Roman" w:hAnsi="Times New Roman"/>
          <w:sz w:val="24"/>
          <w:szCs w:val="24"/>
        </w:rPr>
        <w:t>computed and</w:t>
      </w:r>
      <w:r w:rsidR="00343E0B" w:rsidRPr="00633230">
        <w:rPr>
          <w:rFonts w:ascii="Times New Roman" w:hAnsi="Times New Roman"/>
          <w:sz w:val="24"/>
          <w:szCs w:val="24"/>
        </w:rPr>
        <w:t xml:space="preserve"> easy to understand (provided </w:t>
      </w:r>
      <w:r w:rsidR="00874E3F" w:rsidRPr="00633230">
        <w:rPr>
          <w:rFonts w:ascii="Times New Roman" w:hAnsi="Times New Roman"/>
          <w:sz w:val="24"/>
          <w:szCs w:val="24"/>
        </w:rPr>
        <w:t>readers</w:t>
      </w:r>
      <w:r w:rsidR="000F3266" w:rsidRPr="00633230">
        <w:rPr>
          <w:rFonts w:ascii="Times New Roman" w:hAnsi="Times New Roman"/>
          <w:sz w:val="24"/>
          <w:szCs w:val="24"/>
        </w:rPr>
        <w:t xml:space="preserve"> </w:t>
      </w:r>
      <w:r w:rsidR="00874E3F" w:rsidRPr="00633230">
        <w:rPr>
          <w:rFonts w:ascii="Times New Roman" w:hAnsi="Times New Roman"/>
          <w:sz w:val="24"/>
          <w:szCs w:val="24"/>
        </w:rPr>
        <w:t xml:space="preserve">are familiar with the </w:t>
      </w:r>
      <w:r w:rsidR="00B23827" w:rsidRPr="00633230">
        <w:rPr>
          <w:rFonts w:ascii="Times New Roman" w:hAnsi="Times New Roman"/>
          <w:sz w:val="24"/>
          <w:szCs w:val="24"/>
        </w:rPr>
        <w:t>measures</w:t>
      </w:r>
      <w:r w:rsidR="00343E0B" w:rsidRPr="00633230">
        <w:rPr>
          <w:rFonts w:ascii="Times New Roman" w:hAnsi="Times New Roman"/>
          <w:sz w:val="24"/>
          <w:szCs w:val="24"/>
        </w:rPr>
        <w:t>)</w:t>
      </w:r>
      <w:r w:rsidR="00961FC9" w:rsidRPr="00633230">
        <w:rPr>
          <w:rFonts w:ascii="Times New Roman" w:hAnsi="Times New Roman"/>
          <w:sz w:val="24"/>
          <w:szCs w:val="24"/>
        </w:rPr>
        <w:t>, and</w:t>
      </w:r>
      <w:r w:rsidR="0039343C" w:rsidRPr="00633230">
        <w:rPr>
          <w:rFonts w:ascii="Times New Roman" w:hAnsi="Times New Roman"/>
          <w:sz w:val="24"/>
          <w:szCs w:val="24"/>
        </w:rPr>
        <w:t xml:space="preserve"> students do not require </w:t>
      </w:r>
      <w:r w:rsidR="006E1C8A" w:rsidRPr="00633230">
        <w:rPr>
          <w:rFonts w:ascii="Times New Roman" w:hAnsi="Times New Roman"/>
          <w:sz w:val="24"/>
          <w:szCs w:val="24"/>
        </w:rPr>
        <w:t>statistical training.</w:t>
      </w:r>
      <w:r w:rsidR="00E67A7E" w:rsidRPr="00633230">
        <w:rPr>
          <w:rFonts w:ascii="Times New Roman" w:hAnsi="Times New Roman"/>
          <w:sz w:val="24"/>
          <w:szCs w:val="24"/>
        </w:rPr>
        <w:t xml:space="preserve"> </w:t>
      </w:r>
      <w:r w:rsidR="00343E0B" w:rsidRPr="00633230">
        <w:rPr>
          <w:rFonts w:ascii="Times New Roman" w:hAnsi="Times New Roman"/>
          <w:sz w:val="24"/>
          <w:szCs w:val="24"/>
        </w:rPr>
        <w:t>O</w:t>
      </w:r>
      <w:r w:rsidR="00E67A7E" w:rsidRPr="00633230">
        <w:rPr>
          <w:rFonts w:ascii="Times New Roman" w:hAnsi="Times New Roman"/>
          <w:sz w:val="24"/>
          <w:szCs w:val="24"/>
        </w:rPr>
        <w:t>bvious limitations</w:t>
      </w:r>
      <w:r w:rsidR="00343E0B" w:rsidRPr="00633230">
        <w:rPr>
          <w:rFonts w:ascii="Times New Roman" w:hAnsi="Times New Roman"/>
          <w:sz w:val="24"/>
          <w:szCs w:val="24"/>
        </w:rPr>
        <w:t xml:space="preserve"> are that</w:t>
      </w:r>
      <w:r w:rsidR="00E67A7E" w:rsidRPr="00633230">
        <w:rPr>
          <w:rFonts w:ascii="Times New Roman" w:hAnsi="Times New Roman"/>
          <w:sz w:val="24"/>
          <w:szCs w:val="24"/>
        </w:rPr>
        <w:t xml:space="preserve"> </w:t>
      </w:r>
      <w:r w:rsidR="00343E0B" w:rsidRPr="00633230">
        <w:rPr>
          <w:rFonts w:ascii="Times New Roman" w:hAnsi="Times New Roman"/>
          <w:sz w:val="24"/>
          <w:szCs w:val="24"/>
        </w:rPr>
        <w:t>s</w:t>
      </w:r>
      <w:r w:rsidR="00D845CA" w:rsidRPr="00633230">
        <w:rPr>
          <w:rFonts w:ascii="Times New Roman" w:hAnsi="Times New Roman"/>
          <w:sz w:val="24"/>
          <w:szCs w:val="24"/>
        </w:rPr>
        <w:t>tudents</w:t>
      </w:r>
      <w:r w:rsidR="00E67A7E" w:rsidRPr="00633230">
        <w:rPr>
          <w:rFonts w:ascii="Times New Roman" w:hAnsi="Times New Roman"/>
          <w:sz w:val="24"/>
          <w:szCs w:val="24"/>
        </w:rPr>
        <w:t xml:space="preserve"> will </w:t>
      </w:r>
      <w:r w:rsidR="00AB49C5" w:rsidRPr="00633230">
        <w:rPr>
          <w:rFonts w:ascii="Times New Roman" w:hAnsi="Times New Roman"/>
          <w:sz w:val="24"/>
          <w:szCs w:val="24"/>
        </w:rPr>
        <w:t>often</w:t>
      </w:r>
      <w:r w:rsidR="00E67A7E" w:rsidRPr="00633230">
        <w:rPr>
          <w:rFonts w:ascii="Times New Roman" w:hAnsi="Times New Roman"/>
          <w:sz w:val="24"/>
          <w:szCs w:val="24"/>
        </w:rPr>
        <w:t xml:space="preserve"> lack expertise on the </w:t>
      </w:r>
      <w:r w:rsidR="00945E09" w:rsidRPr="00633230">
        <w:rPr>
          <w:rFonts w:ascii="Times New Roman" w:hAnsi="Times New Roman"/>
          <w:sz w:val="24"/>
          <w:szCs w:val="24"/>
        </w:rPr>
        <w:t xml:space="preserve">relevant </w:t>
      </w:r>
      <w:r w:rsidR="00E67A7E" w:rsidRPr="00633230">
        <w:rPr>
          <w:rFonts w:ascii="Times New Roman" w:hAnsi="Times New Roman"/>
          <w:sz w:val="24"/>
          <w:szCs w:val="24"/>
        </w:rPr>
        <w:t xml:space="preserve">measures, </w:t>
      </w:r>
      <w:r w:rsidR="00AB49C5" w:rsidRPr="00633230">
        <w:rPr>
          <w:rFonts w:ascii="Times New Roman" w:hAnsi="Times New Roman"/>
          <w:sz w:val="24"/>
          <w:szCs w:val="24"/>
        </w:rPr>
        <w:t xml:space="preserve">and </w:t>
      </w:r>
      <w:r w:rsidR="00B9450D" w:rsidRPr="00633230">
        <w:rPr>
          <w:rFonts w:ascii="Times New Roman" w:hAnsi="Times New Roman"/>
          <w:sz w:val="24"/>
          <w:szCs w:val="24"/>
        </w:rPr>
        <w:t xml:space="preserve">original unit </w:t>
      </w:r>
      <w:r w:rsidR="00AB49C5" w:rsidRPr="00633230">
        <w:rPr>
          <w:rFonts w:ascii="Times New Roman" w:hAnsi="Times New Roman"/>
          <w:sz w:val="24"/>
          <w:szCs w:val="24"/>
        </w:rPr>
        <w:t xml:space="preserve">ESs </w:t>
      </w:r>
      <w:r w:rsidR="00945E09" w:rsidRPr="00633230">
        <w:rPr>
          <w:rFonts w:ascii="Times New Roman" w:hAnsi="Times New Roman"/>
          <w:sz w:val="24"/>
          <w:szCs w:val="24"/>
        </w:rPr>
        <w:t>preclude</w:t>
      </w:r>
      <w:r w:rsidR="00AB49C5" w:rsidRPr="00633230">
        <w:rPr>
          <w:rFonts w:ascii="Times New Roman" w:hAnsi="Times New Roman"/>
          <w:sz w:val="24"/>
          <w:szCs w:val="24"/>
        </w:rPr>
        <w:t xml:space="preserve"> compar</w:t>
      </w:r>
      <w:r w:rsidR="00945E09" w:rsidRPr="00633230">
        <w:rPr>
          <w:rFonts w:ascii="Times New Roman" w:hAnsi="Times New Roman"/>
          <w:sz w:val="24"/>
          <w:szCs w:val="24"/>
        </w:rPr>
        <w:t>isons between</w:t>
      </w:r>
      <w:r w:rsidR="00AB49C5" w:rsidRPr="00633230">
        <w:rPr>
          <w:rFonts w:ascii="Times New Roman" w:hAnsi="Times New Roman"/>
          <w:sz w:val="24"/>
          <w:szCs w:val="24"/>
        </w:rPr>
        <w:t xml:space="preserve"> studies </w:t>
      </w:r>
      <w:r w:rsidR="00D244A3" w:rsidRPr="00633230">
        <w:rPr>
          <w:rFonts w:ascii="Times New Roman" w:hAnsi="Times New Roman"/>
          <w:sz w:val="24"/>
          <w:szCs w:val="24"/>
        </w:rPr>
        <w:t>us</w:t>
      </w:r>
      <w:r w:rsidR="0061658E" w:rsidRPr="00633230">
        <w:rPr>
          <w:rFonts w:ascii="Times New Roman" w:hAnsi="Times New Roman"/>
          <w:sz w:val="24"/>
          <w:szCs w:val="24"/>
        </w:rPr>
        <w:t>ing</w:t>
      </w:r>
      <w:r w:rsidR="00D244A3" w:rsidRPr="00633230">
        <w:rPr>
          <w:rFonts w:ascii="Times New Roman" w:hAnsi="Times New Roman"/>
          <w:sz w:val="24"/>
          <w:szCs w:val="24"/>
        </w:rPr>
        <w:t xml:space="preserve"> </w:t>
      </w:r>
      <w:r w:rsidR="00936F66" w:rsidRPr="00633230">
        <w:rPr>
          <w:rFonts w:ascii="Times New Roman" w:hAnsi="Times New Roman"/>
          <w:sz w:val="24"/>
          <w:szCs w:val="24"/>
        </w:rPr>
        <w:t>different</w:t>
      </w:r>
      <w:r w:rsidR="00D244A3" w:rsidRPr="00633230">
        <w:rPr>
          <w:rFonts w:ascii="Times New Roman" w:hAnsi="Times New Roman"/>
          <w:sz w:val="24"/>
          <w:szCs w:val="24"/>
        </w:rPr>
        <w:t xml:space="preserve"> measures</w:t>
      </w:r>
      <w:r w:rsidR="00AB49C5" w:rsidRPr="00633230">
        <w:rPr>
          <w:rFonts w:ascii="Times New Roman" w:hAnsi="Times New Roman"/>
          <w:sz w:val="24"/>
          <w:szCs w:val="24"/>
        </w:rPr>
        <w:t xml:space="preserve">. </w:t>
      </w:r>
    </w:p>
    <w:p w14:paraId="280D08B8" w14:textId="06A28C37" w:rsidR="00506AD8" w:rsidRPr="00633230" w:rsidRDefault="00867AF8" w:rsidP="005F08CD">
      <w:pPr>
        <w:spacing w:after="0" w:line="480" w:lineRule="auto"/>
        <w:ind w:firstLine="720"/>
        <w:rPr>
          <w:rFonts w:ascii="Times New Roman" w:hAnsi="Times New Roman"/>
          <w:sz w:val="24"/>
          <w:szCs w:val="24"/>
        </w:rPr>
      </w:pPr>
      <w:r w:rsidRPr="00633230">
        <w:rPr>
          <w:rFonts w:ascii="Times New Roman" w:hAnsi="Times New Roman"/>
          <w:sz w:val="24"/>
          <w:szCs w:val="24"/>
        </w:rPr>
        <w:t xml:space="preserve">Our </w:t>
      </w:r>
      <w:r w:rsidR="003A70AD" w:rsidRPr="00633230">
        <w:rPr>
          <w:rFonts w:ascii="Times New Roman" w:hAnsi="Times New Roman"/>
          <w:sz w:val="24"/>
          <w:szCs w:val="24"/>
        </w:rPr>
        <w:t xml:space="preserve">second </w:t>
      </w:r>
      <w:r w:rsidR="00600515" w:rsidRPr="00633230">
        <w:rPr>
          <w:rFonts w:ascii="Times New Roman" w:hAnsi="Times New Roman"/>
          <w:sz w:val="24"/>
          <w:szCs w:val="24"/>
        </w:rPr>
        <w:t>option</w:t>
      </w:r>
      <w:r w:rsidRPr="00633230">
        <w:rPr>
          <w:rFonts w:ascii="Times New Roman" w:hAnsi="Times New Roman"/>
          <w:sz w:val="24"/>
          <w:szCs w:val="24"/>
        </w:rPr>
        <w:t>, the use of standardised ESs, fixes these problems</w:t>
      </w:r>
      <w:r w:rsidR="003A70AD" w:rsidRPr="00633230">
        <w:rPr>
          <w:rFonts w:ascii="Times New Roman" w:hAnsi="Times New Roman"/>
          <w:sz w:val="24"/>
          <w:szCs w:val="24"/>
        </w:rPr>
        <w:t>.</w:t>
      </w:r>
      <w:r w:rsidR="00B9450D" w:rsidRPr="00633230">
        <w:rPr>
          <w:rFonts w:ascii="Times New Roman" w:hAnsi="Times New Roman"/>
          <w:sz w:val="24"/>
          <w:szCs w:val="24"/>
        </w:rPr>
        <w:t xml:space="preserve"> </w:t>
      </w:r>
      <w:r w:rsidR="00313831" w:rsidRPr="00633230">
        <w:rPr>
          <w:rFonts w:ascii="Times New Roman" w:hAnsi="Times New Roman"/>
          <w:sz w:val="24"/>
          <w:szCs w:val="24"/>
        </w:rPr>
        <w:t xml:space="preserve">(We provide useful code in the Appendix.) </w:t>
      </w:r>
      <w:r w:rsidRPr="00633230">
        <w:rPr>
          <w:rFonts w:ascii="Times New Roman" w:hAnsi="Times New Roman"/>
          <w:sz w:val="24"/>
          <w:szCs w:val="24"/>
        </w:rPr>
        <w:t xml:space="preserve">Cohen’s </w:t>
      </w:r>
      <w:r w:rsidRPr="00633230">
        <w:rPr>
          <w:rFonts w:ascii="Times New Roman" w:hAnsi="Times New Roman"/>
          <w:i/>
          <w:sz w:val="24"/>
          <w:szCs w:val="24"/>
        </w:rPr>
        <w:t>d</w:t>
      </w:r>
      <w:r w:rsidRPr="00633230">
        <w:rPr>
          <w:rFonts w:ascii="Times New Roman" w:hAnsi="Times New Roman"/>
          <w:sz w:val="24"/>
          <w:szCs w:val="24"/>
        </w:rPr>
        <w:t xml:space="preserve"> and Pearson’s </w:t>
      </w:r>
      <w:r w:rsidRPr="00633230">
        <w:rPr>
          <w:rFonts w:ascii="Times New Roman" w:hAnsi="Times New Roman"/>
          <w:i/>
          <w:sz w:val="24"/>
          <w:szCs w:val="24"/>
        </w:rPr>
        <w:t>r</w:t>
      </w:r>
      <w:r w:rsidRPr="00633230">
        <w:rPr>
          <w:rFonts w:ascii="Times New Roman" w:hAnsi="Times New Roman"/>
          <w:sz w:val="24"/>
          <w:szCs w:val="24"/>
        </w:rPr>
        <w:t xml:space="preserve"> </w:t>
      </w:r>
      <w:r w:rsidR="00D244A3" w:rsidRPr="00633230">
        <w:rPr>
          <w:rFonts w:ascii="Times New Roman" w:hAnsi="Times New Roman"/>
          <w:sz w:val="24"/>
          <w:szCs w:val="24"/>
        </w:rPr>
        <w:t xml:space="preserve">can be </w:t>
      </w:r>
      <w:r w:rsidR="00993C6B" w:rsidRPr="00633230">
        <w:rPr>
          <w:rFonts w:ascii="Times New Roman" w:hAnsi="Times New Roman"/>
          <w:sz w:val="24"/>
          <w:szCs w:val="24"/>
        </w:rPr>
        <w:t>converted</w:t>
      </w:r>
      <w:r w:rsidR="00D244A3" w:rsidRPr="00633230">
        <w:rPr>
          <w:rFonts w:ascii="Times New Roman" w:hAnsi="Times New Roman"/>
          <w:sz w:val="24"/>
          <w:szCs w:val="24"/>
        </w:rPr>
        <w:t xml:space="preserve"> into </w:t>
      </w:r>
      <w:r w:rsidR="00993C6B" w:rsidRPr="00633230">
        <w:rPr>
          <w:rFonts w:ascii="Times New Roman" w:hAnsi="Times New Roman"/>
          <w:sz w:val="24"/>
          <w:szCs w:val="24"/>
        </w:rPr>
        <w:t>each other</w:t>
      </w:r>
      <w:r w:rsidR="007F196D" w:rsidRPr="00633230">
        <w:rPr>
          <w:rFonts w:ascii="Times New Roman" w:hAnsi="Times New Roman"/>
          <w:sz w:val="24"/>
          <w:szCs w:val="24"/>
        </w:rPr>
        <w:t>. Therefore,</w:t>
      </w:r>
      <w:r w:rsidR="002C57F5" w:rsidRPr="00633230">
        <w:rPr>
          <w:rFonts w:ascii="Times New Roman" w:hAnsi="Times New Roman"/>
          <w:sz w:val="24"/>
          <w:szCs w:val="24"/>
        </w:rPr>
        <w:t xml:space="preserve"> </w:t>
      </w:r>
      <w:r w:rsidR="003C2B0D" w:rsidRPr="00633230">
        <w:rPr>
          <w:rFonts w:ascii="Times New Roman" w:hAnsi="Times New Roman"/>
          <w:sz w:val="24"/>
          <w:szCs w:val="24"/>
        </w:rPr>
        <w:t xml:space="preserve">one standardised ES suffices </w:t>
      </w:r>
      <w:r w:rsidR="00D845CA" w:rsidRPr="00633230">
        <w:rPr>
          <w:rFonts w:ascii="Times New Roman" w:hAnsi="Times New Roman"/>
          <w:sz w:val="24"/>
          <w:szCs w:val="24"/>
        </w:rPr>
        <w:t xml:space="preserve">to express both, differences </w:t>
      </w:r>
      <w:r w:rsidR="00945E09" w:rsidRPr="00633230">
        <w:rPr>
          <w:rFonts w:ascii="Times New Roman" w:hAnsi="Times New Roman"/>
          <w:sz w:val="24"/>
          <w:szCs w:val="24"/>
        </w:rPr>
        <w:t>between</w:t>
      </w:r>
      <w:r w:rsidR="00D845CA" w:rsidRPr="00633230">
        <w:rPr>
          <w:rFonts w:ascii="Times New Roman" w:hAnsi="Times New Roman"/>
          <w:sz w:val="24"/>
          <w:szCs w:val="24"/>
        </w:rPr>
        <w:t xml:space="preserve"> group means and the strength of </w:t>
      </w:r>
      <w:r w:rsidR="00313831" w:rsidRPr="00633230">
        <w:rPr>
          <w:rFonts w:ascii="Times New Roman" w:hAnsi="Times New Roman"/>
          <w:sz w:val="24"/>
          <w:szCs w:val="24"/>
        </w:rPr>
        <w:t>correlations</w:t>
      </w:r>
      <w:r w:rsidR="00203157" w:rsidRPr="00633230">
        <w:rPr>
          <w:rStyle w:val="FootnoteReference"/>
          <w:rFonts w:ascii="Times New Roman" w:hAnsi="Times New Roman"/>
          <w:sz w:val="24"/>
          <w:szCs w:val="24"/>
        </w:rPr>
        <w:footnoteReference w:id="2"/>
      </w:r>
      <w:r w:rsidR="00D845CA" w:rsidRPr="00633230">
        <w:rPr>
          <w:rFonts w:ascii="Times New Roman" w:hAnsi="Times New Roman"/>
          <w:sz w:val="24"/>
          <w:szCs w:val="24"/>
        </w:rPr>
        <w:t xml:space="preserve">. We prefer </w:t>
      </w:r>
      <w:r w:rsidR="00D845CA" w:rsidRPr="00633230">
        <w:rPr>
          <w:rFonts w:ascii="Times New Roman" w:hAnsi="Times New Roman"/>
          <w:i/>
          <w:sz w:val="24"/>
          <w:szCs w:val="24"/>
        </w:rPr>
        <w:t>d</w:t>
      </w:r>
      <w:r w:rsidR="00D845CA" w:rsidRPr="00633230">
        <w:rPr>
          <w:rFonts w:ascii="Times New Roman" w:hAnsi="Times New Roman"/>
          <w:sz w:val="24"/>
          <w:szCs w:val="24"/>
        </w:rPr>
        <w:t xml:space="preserve"> over </w:t>
      </w:r>
      <w:r w:rsidR="00D845CA" w:rsidRPr="00633230">
        <w:rPr>
          <w:rFonts w:ascii="Times New Roman" w:hAnsi="Times New Roman"/>
          <w:i/>
          <w:sz w:val="24"/>
          <w:szCs w:val="24"/>
        </w:rPr>
        <w:t>r</w:t>
      </w:r>
      <w:r w:rsidR="00D845CA" w:rsidRPr="00633230">
        <w:rPr>
          <w:rFonts w:ascii="Times New Roman" w:hAnsi="Times New Roman"/>
          <w:sz w:val="24"/>
          <w:szCs w:val="24"/>
        </w:rPr>
        <w:t xml:space="preserve"> because </w:t>
      </w:r>
      <w:r w:rsidR="00B85B84" w:rsidRPr="00633230">
        <w:rPr>
          <w:rFonts w:ascii="Times New Roman" w:hAnsi="Times New Roman"/>
          <w:sz w:val="24"/>
          <w:szCs w:val="24"/>
        </w:rPr>
        <w:t>only the former is linearly related to the magnitude of effects</w:t>
      </w:r>
      <w:r w:rsidR="005F08CD" w:rsidRPr="00633230">
        <w:rPr>
          <w:rFonts w:ascii="Times New Roman" w:hAnsi="Times New Roman"/>
          <w:sz w:val="24"/>
          <w:szCs w:val="24"/>
        </w:rPr>
        <w:t xml:space="preserve"> (for </w:t>
      </w:r>
      <w:r w:rsidR="005F08CD" w:rsidRPr="00633230">
        <w:rPr>
          <w:rFonts w:ascii="Times New Roman" w:hAnsi="Times New Roman"/>
          <w:i/>
          <w:sz w:val="24"/>
          <w:szCs w:val="24"/>
        </w:rPr>
        <w:t>d</w:t>
      </w:r>
      <w:r w:rsidR="00A34A11" w:rsidRPr="00633230">
        <w:rPr>
          <w:rFonts w:ascii="Times New Roman" w:hAnsi="Times New Roman"/>
          <w:sz w:val="24"/>
          <w:szCs w:val="24"/>
        </w:rPr>
        <w:t>,</w:t>
      </w:r>
      <w:r w:rsidR="005F08CD" w:rsidRPr="00633230">
        <w:rPr>
          <w:rFonts w:ascii="Times New Roman" w:hAnsi="Times New Roman"/>
          <w:sz w:val="24"/>
          <w:szCs w:val="24"/>
        </w:rPr>
        <w:t xml:space="preserve"> </w:t>
      </w:r>
      <w:r w:rsidR="007F196D" w:rsidRPr="00633230">
        <w:rPr>
          <w:rFonts w:ascii="Times New Roman" w:hAnsi="Times New Roman"/>
          <w:sz w:val="24"/>
          <w:szCs w:val="24"/>
        </w:rPr>
        <w:t xml:space="preserve">0.8 </w:t>
      </w:r>
      <w:r w:rsidR="00A34A11" w:rsidRPr="00633230">
        <w:rPr>
          <w:rFonts w:ascii="Times New Roman" w:hAnsi="Times New Roman"/>
          <w:sz w:val="24"/>
          <w:szCs w:val="24"/>
        </w:rPr>
        <w:t xml:space="preserve">is </w:t>
      </w:r>
      <w:r w:rsidR="005F08CD" w:rsidRPr="00633230">
        <w:rPr>
          <w:rFonts w:ascii="Times New Roman" w:hAnsi="Times New Roman"/>
          <w:sz w:val="24"/>
          <w:szCs w:val="24"/>
        </w:rPr>
        <w:t>twice as strong as 0.</w:t>
      </w:r>
      <w:r w:rsidR="009B4553" w:rsidRPr="00633230">
        <w:rPr>
          <w:rFonts w:ascii="Times New Roman" w:hAnsi="Times New Roman"/>
          <w:sz w:val="24"/>
          <w:szCs w:val="24"/>
        </w:rPr>
        <w:t>4</w:t>
      </w:r>
      <w:r w:rsidR="000C19E3" w:rsidRPr="00633230">
        <w:rPr>
          <w:rFonts w:ascii="Times New Roman" w:hAnsi="Times New Roman"/>
          <w:sz w:val="24"/>
          <w:szCs w:val="24"/>
        </w:rPr>
        <w:t xml:space="preserve">, but this is not the case for </w:t>
      </w:r>
      <w:r w:rsidR="000C19E3" w:rsidRPr="00633230">
        <w:rPr>
          <w:rFonts w:ascii="Times New Roman" w:hAnsi="Times New Roman"/>
          <w:i/>
          <w:sz w:val="24"/>
          <w:szCs w:val="24"/>
        </w:rPr>
        <w:t>r</w:t>
      </w:r>
      <w:r w:rsidR="005F08CD" w:rsidRPr="00633230">
        <w:rPr>
          <w:rFonts w:ascii="Times New Roman" w:hAnsi="Times New Roman"/>
          <w:sz w:val="24"/>
          <w:szCs w:val="24"/>
        </w:rPr>
        <w:t>)</w:t>
      </w:r>
      <w:r w:rsidR="00B85B84" w:rsidRPr="00633230">
        <w:rPr>
          <w:rFonts w:ascii="Times New Roman" w:hAnsi="Times New Roman"/>
          <w:sz w:val="24"/>
          <w:szCs w:val="24"/>
        </w:rPr>
        <w:t xml:space="preserve">. </w:t>
      </w:r>
      <w:r w:rsidR="005F08CD" w:rsidRPr="00633230">
        <w:rPr>
          <w:rFonts w:ascii="Times New Roman" w:hAnsi="Times New Roman"/>
          <w:sz w:val="24"/>
          <w:szCs w:val="24"/>
        </w:rPr>
        <w:t xml:space="preserve">A more nuanced discussion of </w:t>
      </w:r>
      <w:r w:rsidR="005F08CD" w:rsidRPr="00633230">
        <w:rPr>
          <w:rFonts w:ascii="Times New Roman" w:hAnsi="Times New Roman"/>
          <w:i/>
          <w:sz w:val="24"/>
          <w:szCs w:val="24"/>
        </w:rPr>
        <w:t>r</w:t>
      </w:r>
      <w:r w:rsidR="005F08CD" w:rsidRPr="00633230">
        <w:rPr>
          <w:rFonts w:ascii="Times New Roman" w:hAnsi="Times New Roman"/>
          <w:sz w:val="24"/>
          <w:szCs w:val="24"/>
        </w:rPr>
        <w:t xml:space="preserve"> vs. </w:t>
      </w:r>
      <w:r w:rsidR="005F08CD" w:rsidRPr="00633230">
        <w:rPr>
          <w:rFonts w:ascii="Times New Roman" w:hAnsi="Times New Roman"/>
          <w:i/>
          <w:sz w:val="24"/>
          <w:szCs w:val="24"/>
        </w:rPr>
        <w:t>d</w:t>
      </w:r>
      <w:r w:rsidR="005F08CD" w:rsidRPr="00633230">
        <w:rPr>
          <w:rFonts w:ascii="Times New Roman" w:hAnsi="Times New Roman"/>
          <w:sz w:val="24"/>
          <w:szCs w:val="24"/>
        </w:rPr>
        <w:t xml:space="preserve"> can be found in McGrath and Meyer (2006).</w:t>
      </w:r>
    </w:p>
    <w:p w14:paraId="17143C09" w14:textId="14F1613D" w:rsidR="004F42CF" w:rsidRPr="00633230" w:rsidRDefault="00506AD8" w:rsidP="000D25A0">
      <w:pPr>
        <w:spacing w:after="0" w:line="480" w:lineRule="auto"/>
        <w:ind w:firstLine="720"/>
        <w:rPr>
          <w:rFonts w:ascii="Times New Roman" w:hAnsi="Times New Roman"/>
          <w:sz w:val="24"/>
          <w:szCs w:val="24"/>
        </w:rPr>
      </w:pPr>
      <w:r w:rsidRPr="00633230">
        <w:rPr>
          <w:rFonts w:ascii="Times New Roman" w:hAnsi="Times New Roman"/>
          <w:sz w:val="24"/>
          <w:szCs w:val="24"/>
        </w:rPr>
        <w:t xml:space="preserve">How can we help students to make sense of </w:t>
      </w:r>
      <w:r w:rsidRPr="00633230">
        <w:rPr>
          <w:rFonts w:ascii="Times New Roman" w:hAnsi="Times New Roman"/>
          <w:i/>
          <w:sz w:val="24"/>
          <w:szCs w:val="24"/>
        </w:rPr>
        <w:t>d</w:t>
      </w:r>
      <w:r w:rsidRPr="00633230">
        <w:rPr>
          <w:rFonts w:ascii="Times New Roman" w:hAnsi="Times New Roman"/>
          <w:sz w:val="24"/>
          <w:szCs w:val="24"/>
        </w:rPr>
        <w:t>?</w:t>
      </w:r>
      <w:r w:rsidR="00FE35B5" w:rsidRPr="00633230">
        <w:rPr>
          <w:rFonts w:ascii="Times New Roman" w:hAnsi="Times New Roman"/>
          <w:sz w:val="24"/>
          <w:szCs w:val="24"/>
        </w:rPr>
        <w:t xml:space="preserve"> </w:t>
      </w:r>
      <w:r w:rsidR="005F08CD" w:rsidRPr="00633230">
        <w:rPr>
          <w:rFonts w:ascii="Times New Roman" w:hAnsi="Times New Roman"/>
          <w:sz w:val="24"/>
          <w:szCs w:val="24"/>
        </w:rPr>
        <w:t>W</w:t>
      </w:r>
      <w:r w:rsidR="00FE35B5" w:rsidRPr="00633230">
        <w:rPr>
          <w:rFonts w:ascii="Times New Roman" w:hAnsi="Times New Roman"/>
          <w:sz w:val="24"/>
          <w:szCs w:val="24"/>
        </w:rPr>
        <w:t xml:space="preserve">e can </w:t>
      </w:r>
      <w:r w:rsidR="002E6D70" w:rsidRPr="00633230">
        <w:rPr>
          <w:rFonts w:ascii="Times New Roman" w:hAnsi="Times New Roman"/>
          <w:sz w:val="24"/>
          <w:szCs w:val="24"/>
        </w:rPr>
        <w:t>draw on</w:t>
      </w:r>
      <w:r w:rsidR="00FE35B5" w:rsidRPr="00633230">
        <w:rPr>
          <w:rFonts w:ascii="Times New Roman" w:hAnsi="Times New Roman"/>
          <w:sz w:val="24"/>
          <w:szCs w:val="24"/>
        </w:rPr>
        <w:t xml:space="preserve"> </w:t>
      </w:r>
      <w:r w:rsidR="00A65F0C" w:rsidRPr="00633230">
        <w:rPr>
          <w:rFonts w:ascii="Times New Roman" w:hAnsi="Times New Roman"/>
          <w:sz w:val="24"/>
          <w:szCs w:val="24"/>
        </w:rPr>
        <w:t>the probability that a random score from group A is larger than a random score from group B</w:t>
      </w:r>
      <w:r w:rsidR="005F08CD" w:rsidRPr="00633230">
        <w:rPr>
          <w:rFonts w:ascii="Times New Roman" w:hAnsi="Times New Roman"/>
          <w:sz w:val="24"/>
          <w:szCs w:val="24"/>
        </w:rPr>
        <w:t xml:space="preserve"> (McGraw &amp; Wong, 1992)</w:t>
      </w:r>
      <w:r w:rsidR="00DA390B" w:rsidRPr="00633230">
        <w:rPr>
          <w:rFonts w:ascii="Times New Roman" w:hAnsi="Times New Roman"/>
          <w:sz w:val="24"/>
          <w:szCs w:val="24"/>
        </w:rPr>
        <w:t xml:space="preserve">. </w:t>
      </w:r>
      <w:r w:rsidR="006D5722" w:rsidRPr="00633230">
        <w:rPr>
          <w:rFonts w:ascii="Times New Roman" w:hAnsi="Times New Roman"/>
          <w:sz w:val="24"/>
          <w:szCs w:val="24"/>
        </w:rPr>
        <w:t xml:space="preserve">Given that people deal </w:t>
      </w:r>
      <w:r w:rsidR="005F08CD" w:rsidRPr="00633230">
        <w:rPr>
          <w:rFonts w:ascii="Times New Roman" w:hAnsi="Times New Roman"/>
          <w:sz w:val="24"/>
          <w:szCs w:val="24"/>
        </w:rPr>
        <w:t xml:space="preserve">more easily </w:t>
      </w:r>
      <w:r w:rsidR="006D5722" w:rsidRPr="00633230">
        <w:rPr>
          <w:rFonts w:ascii="Times New Roman" w:hAnsi="Times New Roman"/>
          <w:sz w:val="24"/>
          <w:szCs w:val="24"/>
        </w:rPr>
        <w:t>with proportions than probabilities (</w:t>
      </w:r>
      <w:r w:rsidR="00872662" w:rsidRPr="00633230">
        <w:rPr>
          <w:rFonts w:ascii="Times New Roman" w:hAnsi="Times New Roman"/>
          <w:sz w:val="24"/>
          <w:szCs w:val="24"/>
        </w:rPr>
        <w:t>Sedlmeier &amp; Gigerenzer, 2001</w:t>
      </w:r>
      <w:r w:rsidR="006D5722" w:rsidRPr="00633230">
        <w:rPr>
          <w:rFonts w:ascii="Times New Roman" w:hAnsi="Times New Roman"/>
          <w:sz w:val="24"/>
          <w:szCs w:val="24"/>
        </w:rPr>
        <w:t>), it might be e</w:t>
      </w:r>
      <w:r w:rsidR="00EC5776" w:rsidRPr="00633230">
        <w:rPr>
          <w:rFonts w:ascii="Times New Roman" w:hAnsi="Times New Roman"/>
          <w:sz w:val="24"/>
          <w:szCs w:val="24"/>
        </w:rPr>
        <w:t xml:space="preserve">ven </w:t>
      </w:r>
      <w:r w:rsidR="00324DCF" w:rsidRPr="00633230">
        <w:rPr>
          <w:rFonts w:ascii="Times New Roman" w:hAnsi="Times New Roman"/>
          <w:sz w:val="24"/>
          <w:szCs w:val="24"/>
        </w:rPr>
        <w:t>better</w:t>
      </w:r>
      <w:r w:rsidR="006D5722" w:rsidRPr="00633230">
        <w:rPr>
          <w:rFonts w:ascii="Times New Roman" w:hAnsi="Times New Roman"/>
          <w:sz w:val="24"/>
          <w:szCs w:val="24"/>
        </w:rPr>
        <w:t xml:space="preserve"> to </w:t>
      </w:r>
      <w:r w:rsidR="00EC5776" w:rsidRPr="00633230">
        <w:rPr>
          <w:rFonts w:ascii="Times New Roman" w:hAnsi="Times New Roman"/>
          <w:sz w:val="24"/>
          <w:szCs w:val="24"/>
        </w:rPr>
        <w:t>point to</w:t>
      </w:r>
      <w:r w:rsidR="00977CE8" w:rsidRPr="00633230">
        <w:rPr>
          <w:rFonts w:ascii="Times New Roman" w:hAnsi="Times New Roman"/>
          <w:sz w:val="24"/>
          <w:szCs w:val="24"/>
        </w:rPr>
        <w:t xml:space="preserve"> the proportion of scores in group A that are smaller than the average score in group B (Cohen</w:t>
      </w:r>
      <w:r w:rsidR="00CB3934" w:rsidRPr="00633230">
        <w:rPr>
          <w:rFonts w:ascii="Times New Roman" w:hAnsi="Times New Roman"/>
          <w:sz w:val="24"/>
          <w:szCs w:val="24"/>
        </w:rPr>
        <w:t>,</w:t>
      </w:r>
      <w:r w:rsidR="00977CE8" w:rsidRPr="00633230">
        <w:rPr>
          <w:rFonts w:ascii="Times New Roman" w:hAnsi="Times New Roman"/>
          <w:sz w:val="24"/>
          <w:szCs w:val="24"/>
        </w:rPr>
        <w:t xml:space="preserve"> </w:t>
      </w:r>
      <w:r w:rsidR="00B22263" w:rsidRPr="00633230">
        <w:rPr>
          <w:rFonts w:ascii="Times New Roman" w:hAnsi="Times New Roman"/>
          <w:sz w:val="24"/>
          <w:szCs w:val="24"/>
        </w:rPr>
        <w:t>1988</w:t>
      </w:r>
      <w:r w:rsidR="00977CE8" w:rsidRPr="00633230">
        <w:rPr>
          <w:rFonts w:ascii="Times New Roman" w:hAnsi="Times New Roman"/>
          <w:sz w:val="24"/>
          <w:szCs w:val="24"/>
        </w:rPr>
        <w:t xml:space="preserve">). </w:t>
      </w:r>
      <w:r w:rsidR="00C7539F" w:rsidRPr="00633230">
        <w:rPr>
          <w:rFonts w:ascii="Times New Roman" w:hAnsi="Times New Roman"/>
          <w:sz w:val="24"/>
          <w:szCs w:val="24"/>
        </w:rPr>
        <w:t>Magnussen (2014) provides a calculator and visualization tool</w:t>
      </w:r>
      <w:r w:rsidR="007F196D" w:rsidRPr="00633230">
        <w:rPr>
          <w:rFonts w:ascii="Times New Roman" w:hAnsi="Times New Roman"/>
          <w:sz w:val="24"/>
          <w:szCs w:val="24"/>
        </w:rPr>
        <w:t xml:space="preserve"> online</w:t>
      </w:r>
      <w:r w:rsidR="00B22263" w:rsidRPr="00633230">
        <w:rPr>
          <w:rFonts w:ascii="Times New Roman" w:hAnsi="Times New Roman"/>
          <w:sz w:val="24"/>
          <w:szCs w:val="24"/>
        </w:rPr>
        <w:t>.</w:t>
      </w:r>
      <w:r w:rsidR="00B60855" w:rsidRPr="00633230">
        <w:rPr>
          <w:rStyle w:val="FootnoteReference"/>
          <w:rFonts w:ascii="Times New Roman" w:hAnsi="Times New Roman"/>
          <w:sz w:val="24"/>
          <w:szCs w:val="24"/>
        </w:rPr>
        <w:footnoteReference w:id="3"/>
      </w:r>
      <w:r w:rsidR="00FE35B5" w:rsidRPr="00633230">
        <w:rPr>
          <w:rFonts w:ascii="Times New Roman" w:hAnsi="Times New Roman"/>
          <w:sz w:val="24"/>
          <w:szCs w:val="24"/>
        </w:rPr>
        <w:t xml:space="preserve"> </w:t>
      </w:r>
    </w:p>
    <w:p w14:paraId="36524DF7" w14:textId="72879446" w:rsidR="00A844A7" w:rsidRPr="00633230" w:rsidRDefault="004F42CF" w:rsidP="00A844A7">
      <w:pPr>
        <w:spacing w:after="0" w:line="480" w:lineRule="auto"/>
        <w:ind w:firstLine="720"/>
        <w:rPr>
          <w:rFonts w:ascii="Times New Roman" w:hAnsi="Times New Roman"/>
          <w:sz w:val="24"/>
          <w:szCs w:val="24"/>
        </w:rPr>
      </w:pPr>
      <w:r w:rsidRPr="00633230">
        <w:rPr>
          <w:rFonts w:ascii="Times New Roman" w:hAnsi="Times New Roman"/>
          <w:sz w:val="24"/>
          <w:szCs w:val="24"/>
        </w:rPr>
        <w:t xml:space="preserve">For an illustration, let us consider secular change in body height. Average height for Dutch conscripts increased by 4.6 cm to 178.7 cm from 1950 to 1970 (van Wieringen, 1986). General familiarity with subject matter and measurement unit make it easy to comprehend this observation. Nonetheless, we might standardise the ES to </w:t>
      </w:r>
      <w:r w:rsidRPr="00633230">
        <w:rPr>
          <w:rFonts w:ascii="Times New Roman" w:hAnsi="Times New Roman"/>
          <w:i/>
          <w:sz w:val="24"/>
          <w:szCs w:val="24"/>
        </w:rPr>
        <w:t>d</w:t>
      </w:r>
      <w:r w:rsidRPr="00633230">
        <w:rPr>
          <w:rFonts w:ascii="Times New Roman" w:hAnsi="Times New Roman"/>
          <w:sz w:val="24"/>
          <w:szCs w:val="24"/>
        </w:rPr>
        <w:t xml:space="preserve"> = 0.7 (SD = 6.7cm in the </w:t>
      </w:r>
      <w:r w:rsidR="00A844A7" w:rsidRPr="00633230">
        <w:rPr>
          <w:rFonts w:ascii="Times New Roman" w:hAnsi="Times New Roman"/>
          <w:sz w:val="24"/>
          <w:szCs w:val="24"/>
        </w:rPr>
        <w:t>relevant population). Thus, the same height that was average in 1950 would merely be at the 24</w:t>
      </w:r>
      <w:r w:rsidR="00A844A7" w:rsidRPr="00633230">
        <w:rPr>
          <w:rFonts w:ascii="Times New Roman" w:hAnsi="Times New Roman"/>
          <w:sz w:val="24"/>
          <w:szCs w:val="24"/>
          <w:vertAlign w:val="superscript"/>
        </w:rPr>
        <w:t>th</w:t>
      </w:r>
      <w:r w:rsidR="00A844A7" w:rsidRPr="00633230">
        <w:rPr>
          <w:rFonts w:ascii="Times New Roman" w:hAnsi="Times New Roman"/>
          <w:sz w:val="24"/>
          <w:szCs w:val="24"/>
        </w:rPr>
        <w:t xml:space="preserve"> percentile in 1970 (cf. </w:t>
      </w:r>
      <w:r w:rsidR="00FB1095">
        <w:rPr>
          <w:rFonts w:ascii="Times New Roman" w:hAnsi="Times New Roman"/>
          <w:sz w:val="24"/>
          <w:szCs w:val="24"/>
        </w:rPr>
        <w:t>Magnussen, 2014</w:t>
      </w:r>
      <w:r w:rsidR="00A844A7" w:rsidRPr="00633230">
        <w:rPr>
          <w:rFonts w:ascii="Times New Roman" w:hAnsi="Times New Roman"/>
          <w:sz w:val="24"/>
          <w:szCs w:val="24"/>
        </w:rPr>
        <w:t xml:space="preserve">). Importantly, only the standardised ES affords a comparison with other phenomena, e.g. secular change in IQ. For Dutch conscripts, IQ rose by about </w:t>
      </w:r>
      <w:r w:rsidR="00A844A7" w:rsidRPr="00633230">
        <w:rPr>
          <w:rFonts w:ascii="Times New Roman" w:hAnsi="Times New Roman"/>
          <w:i/>
          <w:sz w:val="24"/>
          <w:szCs w:val="24"/>
        </w:rPr>
        <w:t>d</w:t>
      </w:r>
      <w:r w:rsidR="00A844A7" w:rsidRPr="00633230">
        <w:rPr>
          <w:rFonts w:ascii="Times New Roman" w:hAnsi="Times New Roman"/>
          <w:sz w:val="24"/>
          <w:szCs w:val="24"/>
        </w:rPr>
        <w:t xml:space="preserve"> = 0.8 from 1952 to 1972 (Flynn, 1987). Thus, for the particular population and period, gains in height and IQ were similar.</w:t>
      </w:r>
    </w:p>
    <w:p w14:paraId="6EE5884E" w14:textId="12027BC3" w:rsidR="00C526FE" w:rsidRPr="00633230" w:rsidRDefault="00A844A7" w:rsidP="00D75943">
      <w:pPr>
        <w:spacing w:after="0" w:line="480" w:lineRule="auto"/>
        <w:ind w:firstLine="720"/>
        <w:rPr>
          <w:rFonts w:ascii="Times New Roman" w:hAnsi="Times New Roman"/>
          <w:sz w:val="24"/>
          <w:szCs w:val="24"/>
        </w:rPr>
      </w:pPr>
      <w:r w:rsidRPr="00633230">
        <w:rPr>
          <w:rFonts w:ascii="Times New Roman" w:hAnsi="Times New Roman"/>
          <w:sz w:val="24"/>
          <w:szCs w:val="24"/>
        </w:rPr>
        <w:t>As drawbacks, standardised ESs require introduction to some elementary statistical concepts. (Maybe this should not be a concern. After all, we cannot imagine physics courses that avoid math</w:t>
      </w:r>
      <w:r w:rsidR="00C91B7B" w:rsidRPr="00633230">
        <w:rPr>
          <w:rFonts w:ascii="Times New Roman" w:hAnsi="Times New Roman"/>
          <w:sz w:val="24"/>
          <w:szCs w:val="24"/>
        </w:rPr>
        <w:t>s</w:t>
      </w:r>
      <w:r w:rsidRPr="00633230">
        <w:rPr>
          <w:rFonts w:ascii="Times New Roman" w:hAnsi="Times New Roman"/>
          <w:sz w:val="24"/>
          <w:szCs w:val="24"/>
        </w:rPr>
        <w:t xml:space="preserve"> to accommodate students’ preferences.) Also, standardised ESs might be somewhat misleading where homogenous samples inflate differences between groups or deflate correlations (Bond, Wiitala, &amp; Richard, 2003). </w:t>
      </w:r>
      <w:r w:rsidR="002B76B7" w:rsidRPr="00633230">
        <w:rPr>
          <w:rFonts w:ascii="Times New Roman" w:hAnsi="Times New Roman"/>
          <w:sz w:val="24"/>
          <w:szCs w:val="24"/>
        </w:rPr>
        <w:t xml:space="preserve">A third option is to describe ESs with </w:t>
      </w:r>
      <w:r w:rsidR="00DC16D1" w:rsidRPr="00633230">
        <w:rPr>
          <w:rFonts w:ascii="Times New Roman" w:hAnsi="Times New Roman"/>
          <w:sz w:val="24"/>
          <w:szCs w:val="24"/>
        </w:rPr>
        <w:t xml:space="preserve">easily understood </w:t>
      </w:r>
      <w:r w:rsidR="002B76B7" w:rsidRPr="00633230">
        <w:rPr>
          <w:rFonts w:ascii="Times New Roman" w:hAnsi="Times New Roman"/>
          <w:sz w:val="24"/>
          <w:szCs w:val="24"/>
        </w:rPr>
        <w:t>verbal labels</w:t>
      </w:r>
      <w:r w:rsidR="0084414E" w:rsidRPr="00633230">
        <w:rPr>
          <w:rFonts w:ascii="Times New Roman" w:hAnsi="Times New Roman"/>
          <w:sz w:val="24"/>
          <w:szCs w:val="24"/>
        </w:rPr>
        <w:t xml:space="preserve"> (e.g. Berenbaum &amp; Beltz, 2016)</w:t>
      </w:r>
      <w:r w:rsidR="00F17B29" w:rsidRPr="00633230">
        <w:rPr>
          <w:rFonts w:ascii="Times New Roman" w:hAnsi="Times New Roman"/>
          <w:sz w:val="24"/>
          <w:szCs w:val="24"/>
        </w:rPr>
        <w:t xml:space="preserve">. </w:t>
      </w:r>
      <w:r w:rsidR="002B76B7" w:rsidRPr="00633230">
        <w:rPr>
          <w:rFonts w:ascii="Times New Roman" w:hAnsi="Times New Roman"/>
          <w:sz w:val="24"/>
          <w:szCs w:val="24"/>
        </w:rPr>
        <w:t>Cohen’s (</w:t>
      </w:r>
      <w:r w:rsidR="009132B6" w:rsidRPr="00633230">
        <w:rPr>
          <w:rFonts w:ascii="Times New Roman" w:hAnsi="Times New Roman"/>
          <w:sz w:val="24"/>
          <w:szCs w:val="24"/>
        </w:rPr>
        <w:t>1988</w:t>
      </w:r>
      <w:r w:rsidR="002B76B7" w:rsidRPr="00633230">
        <w:rPr>
          <w:rFonts w:ascii="Times New Roman" w:hAnsi="Times New Roman"/>
          <w:sz w:val="24"/>
          <w:szCs w:val="24"/>
        </w:rPr>
        <w:t>) convention</w:t>
      </w:r>
      <w:r w:rsidR="00F17B29" w:rsidRPr="00633230">
        <w:rPr>
          <w:rFonts w:ascii="Times New Roman" w:hAnsi="Times New Roman"/>
          <w:sz w:val="24"/>
          <w:szCs w:val="24"/>
        </w:rPr>
        <w:t xml:space="preserve"> (</w:t>
      </w:r>
      <w:r w:rsidR="00F17B29" w:rsidRPr="00633230">
        <w:rPr>
          <w:rFonts w:ascii="Times New Roman" w:hAnsi="Times New Roman"/>
          <w:i/>
          <w:sz w:val="24"/>
          <w:szCs w:val="24"/>
        </w:rPr>
        <w:t>d</w:t>
      </w:r>
      <w:r w:rsidR="00F17B29" w:rsidRPr="00633230">
        <w:rPr>
          <w:rFonts w:ascii="Times New Roman" w:hAnsi="Times New Roman"/>
          <w:sz w:val="24"/>
          <w:szCs w:val="24"/>
        </w:rPr>
        <w:t xml:space="preserve">s of 0.2, 0.5, and 0.8 are considered </w:t>
      </w:r>
      <w:r w:rsidR="00F17B29" w:rsidRPr="00633230">
        <w:rPr>
          <w:rFonts w:ascii="Times New Roman" w:hAnsi="Times New Roman"/>
          <w:i/>
          <w:sz w:val="24"/>
          <w:szCs w:val="24"/>
        </w:rPr>
        <w:t>small</w:t>
      </w:r>
      <w:r w:rsidR="00F17B29" w:rsidRPr="00633230">
        <w:rPr>
          <w:rFonts w:ascii="Times New Roman" w:hAnsi="Times New Roman"/>
          <w:sz w:val="24"/>
          <w:szCs w:val="24"/>
        </w:rPr>
        <w:t xml:space="preserve">, </w:t>
      </w:r>
      <w:r w:rsidR="00F17B29" w:rsidRPr="00633230">
        <w:rPr>
          <w:rFonts w:ascii="Times New Roman" w:hAnsi="Times New Roman"/>
          <w:i/>
          <w:sz w:val="24"/>
          <w:szCs w:val="24"/>
        </w:rPr>
        <w:t>medium</w:t>
      </w:r>
      <w:r w:rsidR="00F17B29" w:rsidRPr="00633230">
        <w:rPr>
          <w:rFonts w:ascii="Times New Roman" w:hAnsi="Times New Roman"/>
          <w:sz w:val="24"/>
          <w:szCs w:val="24"/>
        </w:rPr>
        <w:t xml:space="preserve">, and </w:t>
      </w:r>
      <w:r w:rsidR="00F17B29" w:rsidRPr="00633230">
        <w:rPr>
          <w:rFonts w:ascii="Times New Roman" w:hAnsi="Times New Roman"/>
          <w:i/>
          <w:sz w:val="24"/>
          <w:szCs w:val="24"/>
        </w:rPr>
        <w:t>large</w:t>
      </w:r>
      <w:r w:rsidR="00F17B29" w:rsidRPr="00633230">
        <w:rPr>
          <w:rFonts w:ascii="Times New Roman" w:hAnsi="Times New Roman"/>
          <w:sz w:val="24"/>
          <w:szCs w:val="24"/>
        </w:rPr>
        <w:t>, respectively) has become widely popular.</w:t>
      </w:r>
      <w:r w:rsidR="00362F92" w:rsidRPr="00633230">
        <w:rPr>
          <w:rFonts w:ascii="Times New Roman" w:hAnsi="Times New Roman"/>
          <w:sz w:val="24"/>
          <w:szCs w:val="24"/>
        </w:rPr>
        <w:t xml:space="preserve"> </w:t>
      </w:r>
      <w:r w:rsidR="0077614F" w:rsidRPr="00633230">
        <w:rPr>
          <w:rFonts w:ascii="Times New Roman" w:hAnsi="Times New Roman"/>
          <w:sz w:val="24"/>
          <w:szCs w:val="24"/>
        </w:rPr>
        <w:t xml:space="preserve">However, </w:t>
      </w:r>
      <w:r w:rsidR="00362095" w:rsidRPr="00633230">
        <w:rPr>
          <w:rFonts w:ascii="Times New Roman" w:hAnsi="Times New Roman"/>
          <w:sz w:val="24"/>
          <w:szCs w:val="24"/>
        </w:rPr>
        <w:t>if different authors use different conventions</w:t>
      </w:r>
      <w:r w:rsidR="0077614F" w:rsidRPr="00633230">
        <w:rPr>
          <w:rFonts w:ascii="Times New Roman" w:hAnsi="Times New Roman"/>
          <w:sz w:val="24"/>
          <w:szCs w:val="24"/>
        </w:rPr>
        <w:t xml:space="preserve"> (</w:t>
      </w:r>
      <w:r w:rsidR="00362095" w:rsidRPr="00633230">
        <w:rPr>
          <w:rFonts w:ascii="Times New Roman" w:hAnsi="Times New Roman"/>
          <w:sz w:val="24"/>
          <w:szCs w:val="24"/>
        </w:rPr>
        <w:t xml:space="preserve">e.g. see </w:t>
      </w:r>
      <w:r w:rsidR="0077614F" w:rsidRPr="00633230">
        <w:rPr>
          <w:rFonts w:ascii="Times New Roman" w:hAnsi="Times New Roman"/>
          <w:sz w:val="24"/>
          <w:szCs w:val="24"/>
        </w:rPr>
        <w:t>Ferguson, 2009</w:t>
      </w:r>
      <w:r w:rsidR="00362095" w:rsidRPr="00633230">
        <w:rPr>
          <w:rFonts w:ascii="Times New Roman" w:hAnsi="Times New Roman"/>
          <w:sz w:val="24"/>
          <w:szCs w:val="24"/>
        </w:rPr>
        <w:t>, for a far more conservative approach) this will muddy the waters for readers.</w:t>
      </w:r>
      <w:r w:rsidR="0077614F" w:rsidRPr="00633230">
        <w:rPr>
          <w:rFonts w:ascii="Times New Roman" w:hAnsi="Times New Roman"/>
          <w:sz w:val="24"/>
          <w:szCs w:val="24"/>
        </w:rPr>
        <w:t xml:space="preserve"> </w:t>
      </w:r>
      <w:r w:rsidR="00501569" w:rsidRPr="00633230">
        <w:rPr>
          <w:rFonts w:ascii="Times New Roman" w:hAnsi="Times New Roman"/>
          <w:sz w:val="24"/>
          <w:szCs w:val="24"/>
        </w:rPr>
        <w:t>The vagueness of v</w:t>
      </w:r>
      <w:r w:rsidR="00C526FE" w:rsidRPr="00633230">
        <w:rPr>
          <w:rFonts w:ascii="Times New Roman" w:hAnsi="Times New Roman"/>
          <w:sz w:val="24"/>
          <w:szCs w:val="24"/>
        </w:rPr>
        <w:t xml:space="preserve">erbal labels </w:t>
      </w:r>
      <w:r w:rsidR="00D93F00" w:rsidRPr="00633230">
        <w:rPr>
          <w:rFonts w:ascii="Times New Roman" w:hAnsi="Times New Roman"/>
          <w:sz w:val="24"/>
          <w:szCs w:val="24"/>
        </w:rPr>
        <w:t xml:space="preserve">might be seen as an advantage. </w:t>
      </w:r>
      <w:r w:rsidR="00407BB2" w:rsidRPr="00633230">
        <w:rPr>
          <w:rFonts w:ascii="Times New Roman" w:hAnsi="Times New Roman"/>
          <w:sz w:val="24"/>
          <w:szCs w:val="24"/>
        </w:rPr>
        <w:t xml:space="preserve">Compared against the precision of </w:t>
      </w:r>
      <w:r w:rsidR="00C526FE" w:rsidRPr="00633230">
        <w:rPr>
          <w:rFonts w:ascii="Times New Roman" w:hAnsi="Times New Roman"/>
          <w:sz w:val="24"/>
          <w:szCs w:val="24"/>
        </w:rPr>
        <w:t>numerical descriptions</w:t>
      </w:r>
      <w:r w:rsidR="00407BB2" w:rsidRPr="00633230">
        <w:rPr>
          <w:rFonts w:ascii="Times New Roman" w:hAnsi="Times New Roman"/>
          <w:sz w:val="24"/>
          <w:szCs w:val="24"/>
        </w:rPr>
        <w:t xml:space="preserve">, verbal labels seem less likely to </w:t>
      </w:r>
      <w:r w:rsidR="00C526FE" w:rsidRPr="00633230">
        <w:rPr>
          <w:rFonts w:ascii="Times New Roman" w:hAnsi="Times New Roman"/>
          <w:sz w:val="24"/>
          <w:szCs w:val="24"/>
        </w:rPr>
        <w:t>invoke an unjustified sense of accuracy.</w:t>
      </w:r>
    </w:p>
    <w:p w14:paraId="76AB122B" w14:textId="77777777" w:rsidR="00C526FE" w:rsidRPr="00633230" w:rsidRDefault="00D70C5E" w:rsidP="00D70C5E">
      <w:pPr>
        <w:spacing w:after="0" w:line="480" w:lineRule="auto"/>
        <w:rPr>
          <w:rFonts w:ascii="Times New Roman" w:hAnsi="Times New Roman"/>
          <w:sz w:val="24"/>
          <w:szCs w:val="24"/>
        </w:rPr>
      </w:pPr>
      <w:r w:rsidRPr="00633230">
        <w:rPr>
          <w:rFonts w:ascii="Times New Roman" w:hAnsi="Times New Roman"/>
          <w:b/>
          <w:sz w:val="24"/>
          <w:szCs w:val="24"/>
        </w:rPr>
        <w:t>A caveat and concluding remarks</w:t>
      </w:r>
    </w:p>
    <w:p w14:paraId="1BE4E2F3" w14:textId="76AD02F9" w:rsidR="00B85B84" w:rsidRPr="00633230" w:rsidRDefault="00D70C5E" w:rsidP="001166AD">
      <w:pPr>
        <w:spacing w:after="0" w:line="480" w:lineRule="auto"/>
        <w:ind w:firstLine="720"/>
        <w:rPr>
          <w:rFonts w:ascii="Times New Roman" w:hAnsi="Times New Roman"/>
          <w:sz w:val="24"/>
          <w:szCs w:val="24"/>
        </w:rPr>
      </w:pPr>
      <w:r w:rsidRPr="00633230">
        <w:rPr>
          <w:rFonts w:ascii="Times New Roman" w:hAnsi="Times New Roman"/>
          <w:sz w:val="24"/>
          <w:szCs w:val="24"/>
        </w:rPr>
        <w:t xml:space="preserve">Although we believe that ES is a central aspect of empirical results, which should be considered as much in teaching as </w:t>
      </w:r>
      <w:r w:rsidR="00D67F12" w:rsidRPr="00633230">
        <w:rPr>
          <w:rFonts w:ascii="Times New Roman" w:hAnsi="Times New Roman"/>
          <w:sz w:val="24"/>
          <w:szCs w:val="24"/>
        </w:rPr>
        <w:t xml:space="preserve">in </w:t>
      </w:r>
      <w:r w:rsidRPr="00633230">
        <w:rPr>
          <w:rFonts w:ascii="Times New Roman" w:hAnsi="Times New Roman"/>
          <w:sz w:val="24"/>
          <w:szCs w:val="24"/>
        </w:rPr>
        <w:t>research, a caveat is in order. L</w:t>
      </w:r>
      <w:r w:rsidR="001166AD" w:rsidRPr="00633230">
        <w:rPr>
          <w:rFonts w:ascii="Times New Roman" w:hAnsi="Times New Roman"/>
          <w:sz w:val="24"/>
          <w:szCs w:val="24"/>
        </w:rPr>
        <w:t xml:space="preserve">ike all estimates of population parameters, </w:t>
      </w:r>
      <w:r w:rsidRPr="00633230">
        <w:rPr>
          <w:rFonts w:ascii="Times New Roman" w:hAnsi="Times New Roman"/>
          <w:sz w:val="24"/>
          <w:szCs w:val="24"/>
        </w:rPr>
        <w:t xml:space="preserve">sample </w:t>
      </w:r>
      <w:r w:rsidR="001166AD" w:rsidRPr="00633230">
        <w:rPr>
          <w:rFonts w:ascii="Times New Roman" w:hAnsi="Times New Roman"/>
          <w:sz w:val="24"/>
          <w:szCs w:val="24"/>
        </w:rPr>
        <w:t xml:space="preserve">ESs necessarily come with a margin of error, and this is often considerable. Even close replications of the same study </w:t>
      </w:r>
      <w:r w:rsidR="00BD6CF4" w:rsidRPr="00633230">
        <w:rPr>
          <w:rFonts w:ascii="Times New Roman" w:hAnsi="Times New Roman"/>
          <w:sz w:val="24"/>
          <w:szCs w:val="24"/>
        </w:rPr>
        <w:t xml:space="preserve">often </w:t>
      </w:r>
      <w:r w:rsidR="001166AD" w:rsidRPr="00633230">
        <w:rPr>
          <w:rFonts w:ascii="Times New Roman" w:hAnsi="Times New Roman"/>
          <w:sz w:val="24"/>
          <w:szCs w:val="24"/>
        </w:rPr>
        <w:t>lead to variability in the ES estimate across samples (Klein et al., 2014). Consequently, uncritical presentation of a point estimate from a single study can be misleading</w:t>
      </w:r>
      <w:r w:rsidR="00D67F12" w:rsidRPr="00633230">
        <w:rPr>
          <w:rFonts w:ascii="Times New Roman" w:hAnsi="Times New Roman"/>
          <w:sz w:val="24"/>
          <w:szCs w:val="24"/>
        </w:rPr>
        <w:t>.</w:t>
      </w:r>
      <w:r w:rsidR="001166AD" w:rsidRPr="00633230">
        <w:rPr>
          <w:rFonts w:ascii="Times New Roman" w:hAnsi="Times New Roman"/>
          <w:sz w:val="24"/>
          <w:szCs w:val="24"/>
        </w:rPr>
        <w:t xml:space="preserve"> </w:t>
      </w:r>
      <w:r w:rsidR="00D67F12" w:rsidRPr="00633230">
        <w:rPr>
          <w:rFonts w:ascii="Times New Roman" w:hAnsi="Times New Roman"/>
          <w:sz w:val="24"/>
          <w:szCs w:val="24"/>
        </w:rPr>
        <w:t>E</w:t>
      </w:r>
      <w:r w:rsidR="001166AD" w:rsidRPr="00633230">
        <w:rPr>
          <w:rFonts w:ascii="Times New Roman" w:hAnsi="Times New Roman"/>
          <w:sz w:val="24"/>
          <w:szCs w:val="24"/>
        </w:rPr>
        <w:t>stimates from meta-analysis should generally be more trustworthy (Schmidt &amp; Oh, 2016).</w:t>
      </w:r>
      <w:r w:rsidR="00FB1095">
        <w:rPr>
          <w:rFonts w:ascii="Times New Roman" w:hAnsi="Times New Roman"/>
          <w:sz w:val="24"/>
          <w:szCs w:val="24"/>
        </w:rPr>
        <w:t xml:space="preserve"> Where confidence intervals turn out to be wide (or were moderate sample sizes imply this to be the case), it might be appropriate to point out that little is known about the magnitude of the effect.</w:t>
      </w:r>
    </w:p>
    <w:p w14:paraId="02C34F32" w14:textId="4329DD99" w:rsidR="00452846" w:rsidRPr="00633230" w:rsidRDefault="00F86583" w:rsidP="00452846">
      <w:pPr>
        <w:spacing w:after="0" w:line="480" w:lineRule="auto"/>
        <w:rPr>
          <w:rFonts w:ascii="Times New Roman" w:hAnsi="Times New Roman"/>
          <w:sz w:val="24"/>
          <w:szCs w:val="24"/>
        </w:rPr>
      </w:pPr>
      <w:r w:rsidRPr="00633230">
        <w:rPr>
          <w:rFonts w:ascii="Times New Roman" w:hAnsi="Times New Roman"/>
          <w:sz w:val="24"/>
          <w:szCs w:val="24"/>
        </w:rPr>
        <w:tab/>
      </w:r>
      <w:r w:rsidR="00C1534C" w:rsidRPr="00633230">
        <w:rPr>
          <w:rFonts w:ascii="Times New Roman" w:hAnsi="Times New Roman"/>
          <w:sz w:val="24"/>
          <w:szCs w:val="24"/>
        </w:rPr>
        <w:t xml:space="preserve">Although the reporting of (standardised) ESs is on the rise in research </w:t>
      </w:r>
      <w:r w:rsidR="001B480A" w:rsidRPr="00633230">
        <w:rPr>
          <w:rFonts w:ascii="Times New Roman" w:hAnsi="Times New Roman"/>
          <w:sz w:val="24"/>
          <w:szCs w:val="24"/>
        </w:rPr>
        <w:t xml:space="preserve">publications </w:t>
      </w:r>
      <w:r w:rsidR="00C1534C" w:rsidRPr="00633230">
        <w:rPr>
          <w:rFonts w:ascii="Times New Roman" w:hAnsi="Times New Roman"/>
          <w:sz w:val="24"/>
          <w:szCs w:val="24"/>
        </w:rPr>
        <w:t>(Fritz</w:t>
      </w:r>
      <w:r w:rsidR="0064596D" w:rsidRPr="00633230">
        <w:rPr>
          <w:rFonts w:ascii="Times New Roman" w:hAnsi="Times New Roman"/>
          <w:sz w:val="24"/>
          <w:szCs w:val="24"/>
        </w:rPr>
        <w:t xml:space="preserve"> et al.</w:t>
      </w:r>
      <w:r w:rsidR="00C1534C" w:rsidRPr="00633230">
        <w:rPr>
          <w:rFonts w:ascii="Times New Roman" w:hAnsi="Times New Roman"/>
          <w:sz w:val="24"/>
          <w:szCs w:val="24"/>
        </w:rPr>
        <w:t>, 2013), authors typically fail to address ESs in their discussion</w:t>
      </w:r>
      <w:r w:rsidR="001B480A" w:rsidRPr="00633230">
        <w:rPr>
          <w:rFonts w:ascii="Times New Roman" w:hAnsi="Times New Roman"/>
          <w:sz w:val="24"/>
          <w:szCs w:val="24"/>
        </w:rPr>
        <w:t xml:space="preserve"> (</w:t>
      </w:r>
      <w:r w:rsidR="0064596D" w:rsidRPr="00633230">
        <w:rPr>
          <w:rFonts w:ascii="Times New Roman" w:hAnsi="Times New Roman"/>
          <w:sz w:val="24"/>
          <w:szCs w:val="24"/>
        </w:rPr>
        <w:t>Fritz et al.</w:t>
      </w:r>
      <w:r w:rsidR="000E3A18" w:rsidRPr="00633230">
        <w:rPr>
          <w:rFonts w:ascii="Times New Roman" w:hAnsi="Times New Roman"/>
          <w:sz w:val="24"/>
          <w:szCs w:val="24"/>
        </w:rPr>
        <w:t>, 2012</w:t>
      </w:r>
      <w:r w:rsidR="001B480A" w:rsidRPr="00633230">
        <w:rPr>
          <w:rFonts w:ascii="Times New Roman" w:hAnsi="Times New Roman"/>
          <w:sz w:val="24"/>
          <w:szCs w:val="24"/>
        </w:rPr>
        <w:t>)</w:t>
      </w:r>
      <w:r w:rsidR="00C1534C" w:rsidRPr="00633230">
        <w:rPr>
          <w:rFonts w:ascii="Times New Roman" w:hAnsi="Times New Roman"/>
          <w:sz w:val="24"/>
          <w:szCs w:val="24"/>
        </w:rPr>
        <w:t xml:space="preserve">. This suggests that push for statistical reform has made ES reporting </w:t>
      </w:r>
      <w:r w:rsidR="001B480A" w:rsidRPr="00633230">
        <w:rPr>
          <w:rFonts w:ascii="Times New Roman" w:hAnsi="Times New Roman"/>
          <w:sz w:val="24"/>
          <w:szCs w:val="24"/>
        </w:rPr>
        <w:t>second nature for many authors, whereas their use, for which we have presented a number of examples, has not yet become engrained.</w:t>
      </w:r>
      <w:r w:rsidR="00EF21B2" w:rsidRPr="00633230">
        <w:rPr>
          <w:rFonts w:ascii="Times New Roman" w:hAnsi="Times New Roman"/>
          <w:sz w:val="24"/>
          <w:szCs w:val="24"/>
        </w:rPr>
        <w:t xml:space="preserve"> </w:t>
      </w:r>
      <w:r w:rsidRPr="00633230">
        <w:rPr>
          <w:rFonts w:ascii="Times New Roman" w:hAnsi="Times New Roman"/>
          <w:sz w:val="24"/>
          <w:szCs w:val="24"/>
        </w:rPr>
        <w:t xml:space="preserve">A more systematic focus on ES in the teaching of psychology will help foster a generation of </w:t>
      </w:r>
      <w:r w:rsidR="001B480A" w:rsidRPr="00633230">
        <w:rPr>
          <w:rFonts w:ascii="Times New Roman" w:hAnsi="Times New Roman"/>
          <w:sz w:val="24"/>
          <w:szCs w:val="24"/>
        </w:rPr>
        <w:t xml:space="preserve">future </w:t>
      </w:r>
      <w:r w:rsidRPr="00633230">
        <w:rPr>
          <w:rFonts w:ascii="Times New Roman" w:hAnsi="Times New Roman"/>
          <w:sz w:val="24"/>
          <w:szCs w:val="24"/>
        </w:rPr>
        <w:t xml:space="preserve">researchers to whom thinking in effect sizes </w:t>
      </w:r>
      <w:r w:rsidR="001B480A" w:rsidRPr="00633230">
        <w:rPr>
          <w:rFonts w:ascii="Times New Roman" w:hAnsi="Times New Roman"/>
          <w:sz w:val="24"/>
          <w:szCs w:val="24"/>
        </w:rPr>
        <w:t>will be</w:t>
      </w:r>
      <w:r w:rsidRPr="00633230">
        <w:rPr>
          <w:rFonts w:ascii="Times New Roman" w:hAnsi="Times New Roman"/>
          <w:sz w:val="24"/>
          <w:szCs w:val="24"/>
        </w:rPr>
        <w:t xml:space="preserve"> natural. Although this is not a panacea (Fiedler, 2017), it will help.</w:t>
      </w:r>
    </w:p>
    <w:p w14:paraId="1361944A" w14:textId="77777777" w:rsidR="00452846" w:rsidRPr="00633230" w:rsidRDefault="00452846">
      <w:pPr>
        <w:spacing w:after="0" w:line="240" w:lineRule="auto"/>
        <w:rPr>
          <w:rFonts w:ascii="Times New Roman" w:hAnsi="Times New Roman"/>
          <w:sz w:val="24"/>
          <w:szCs w:val="24"/>
        </w:rPr>
      </w:pPr>
      <w:r w:rsidRPr="00633230">
        <w:rPr>
          <w:rFonts w:ascii="Times New Roman" w:hAnsi="Times New Roman"/>
          <w:sz w:val="24"/>
          <w:szCs w:val="24"/>
        </w:rPr>
        <w:br w:type="page"/>
      </w:r>
    </w:p>
    <w:p w14:paraId="1E2CCCA8" w14:textId="7AEA1F65" w:rsidR="00B24992" w:rsidRPr="00633230" w:rsidRDefault="00B57CBB" w:rsidP="00B24992">
      <w:pPr>
        <w:spacing w:after="0" w:line="480" w:lineRule="auto"/>
        <w:rPr>
          <w:rFonts w:ascii="Times New Roman" w:hAnsi="Times New Roman"/>
          <w:b/>
          <w:sz w:val="24"/>
          <w:szCs w:val="24"/>
        </w:rPr>
      </w:pPr>
      <w:r w:rsidRPr="00633230">
        <w:rPr>
          <w:rFonts w:ascii="Times New Roman" w:hAnsi="Times New Roman"/>
          <w:b/>
          <w:sz w:val="24"/>
          <w:szCs w:val="24"/>
        </w:rPr>
        <w:t>References</w:t>
      </w:r>
    </w:p>
    <w:p w14:paraId="0601E407" w14:textId="77777777" w:rsidR="00E46663" w:rsidRPr="00633230" w:rsidRDefault="00E46663" w:rsidP="00870C70">
      <w:pPr>
        <w:spacing w:after="0" w:line="480" w:lineRule="auto"/>
        <w:rPr>
          <w:rFonts w:ascii="Times New Roman" w:hAnsi="Times New Roman"/>
          <w:i/>
          <w:sz w:val="24"/>
          <w:szCs w:val="24"/>
        </w:rPr>
      </w:pPr>
      <w:r w:rsidRPr="00633230">
        <w:rPr>
          <w:rFonts w:ascii="Times New Roman" w:hAnsi="Times New Roman"/>
          <w:sz w:val="24"/>
          <w:szCs w:val="24"/>
        </w:rPr>
        <w:t xml:space="preserve">American Psychological Association (2010). </w:t>
      </w:r>
      <w:r w:rsidRPr="00633230">
        <w:rPr>
          <w:rFonts w:ascii="Times New Roman" w:hAnsi="Times New Roman"/>
          <w:i/>
          <w:sz w:val="24"/>
          <w:szCs w:val="24"/>
        </w:rPr>
        <w:t xml:space="preserve">Publication manual of the American </w:t>
      </w:r>
    </w:p>
    <w:p w14:paraId="7DB1B149" w14:textId="6ADE3596" w:rsidR="00E46663" w:rsidRDefault="00E46663" w:rsidP="00870C70">
      <w:pPr>
        <w:spacing w:after="0" w:line="480" w:lineRule="auto"/>
        <w:ind w:left="720"/>
        <w:rPr>
          <w:rFonts w:ascii="Times New Roman" w:hAnsi="Times New Roman"/>
          <w:sz w:val="24"/>
          <w:szCs w:val="24"/>
        </w:rPr>
      </w:pPr>
      <w:r w:rsidRPr="00633230">
        <w:rPr>
          <w:rFonts w:ascii="Times New Roman" w:hAnsi="Times New Roman"/>
          <w:i/>
          <w:sz w:val="24"/>
          <w:szCs w:val="24"/>
        </w:rPr>
        <w:t>Psychological Association. 6</w:t>
      </w:r>
      <w:r w:rsidRPr="00633230">
        <w:rPr>
          <w:rFonts w:ascii="Times New Roman" w:hAnsi="Times New Roman"/>
          <w:i/>
          <w:sz w:val="24"/>
          <w:szCs w:val="24"/>
          <w:vertAlign w:val="superscript"/>
        </w:rPr>
        <w:t>th</w:t>
      </w:r>
      <w:r w:rsidRPr="00633230">
        <w:rPr>
          <w:rFonts w:ascii="Times New Roman" w:hAnsi="Times New Roman"/>
          <w:i/>
          <w:sz w:val="24"/>
          <w:szCs w:val="24"/>
        </w:rPr>
        <w:t xml:space="preserve"> ed.</w:t>
      </w:r>
      <w:r w:rsidRPr="00633230">
        <w:rPr>
          <w:rFonts w:ascii="Times New Roman" w:hAnsi="Times New Roman"/>
          <w:sz w:val="24"/>
          <w:szCs w:val="24"/>
        </w:rPr>
        <w:t xml:space="preserve"> Washington, DC: American Psychological Association.</w:t>
      </w:r>
    </w:p>
    <w:p w14:paraId="2389F250" w14:textId="12DEF3AF" w:rsidR="00C36593" w:rsidRPr="00395157" w:rsidRDefault="00C36593" w:rsidP="00C36593">
      <w:pPr>
        <w:spacing w:after="0" w:line="480" w:lineRule="auto"/>
        <w:rPr>
          <w:rFonts w:ascii="Times New Roman" w:hAnsi="Times New Roman"/>
          <w:i/>
          <w:sz w:val="24"/>
          <w:szCs w:val="24"/>
        </w:rPr>
      </w:pPr>
      <w:r w:rsidRPr="00C36593">
        <w:rPr>
          <w:rFonts w:ascii="Times New Roman" w:hAnsi="Times New Roman"/>
          <w:sz w:val="24"/>
          <w:szCs w:val="24"/>
        </w:rPr>
        <w:t>American Psychologi</w:t>
      </w:r>
      <w:r w:rsidR="00395157">
        <w:rPr>
          <w:rFonts w:ascii="Times New Roman" w:hAnsi="Times New Roman"/>
          <w:sz w:val="24"/>
          <w:szCs w:val="24"/>
        </w:rPr>
        <w:t>cal Association</w:t>
      </w:r>
      <w:r w:rsidRPr="00C36593">
        <w:rPr>
          <w:rFonts w:ascii="Times New Roman" w:hAnsi="Times New Roman"/>
          <w:sz w:val="24"/>
          <w:szCs w:val="24"/>
        </w:rPr>
        <w:t xml:space="preserve"> (2013). </w:t>
      </w:r>
      <w:r w:rsidRPr="00395157">
        <w:rPr>
          <w:rFonts w:ascii="Times New Roman" w:hAnsi="Times New Roman"/>
          <w:i/>
          <w:sz w:val="24"/>
          <w:szCs w:val="24"/>
        </w:rPr>
        <w:t xml:space="preserve">APA guidelines for the undergraduate </w:t>
      </w:r>
    </w:p>
    <w:p w14:paraId="69BA99F9" w14:textId="3CA51100" w:rsidR="00C36593" w:rsidRPr="00C36593" w:rsidRDefault="00C36593" w:rsidP="00C36593">
      <w:pPr>
        <w:spacing w:after="0" w:line="480" w:lineRule="auto"/>
        <w:ind w:left="720"/>
        <w:rPr>
          <w:rFonts w:ascii="Times New Roman" w:hAnsi="Times New Roman"/>
          <w:sz w:val="24"/>
          <w:szCs w:val="24"/>
        </w:rPr>
      </w:pPr>
      <w:r w:rsidRPr="00395157">
        <w:rPr>
          <w:rFonts w:ascii="Times New Roman" w:hAnsi="Times New Roman"/>
          <w:i/>
          <w:sz w:val="24"/>
          <w:szCs w:val="24"/>
        </w:rPr>
        <w:t>psychology major: Version 2.0</w:t>
      </w:r>
      <w:r w:rsidRPr="00C36593">
        <w:rPr>
          <w:rFonts w:ascii="Times New Roman" w:hAnsi="Times New Roman"/>
          <w:sz w:val="24"/>
          <w:szCs w:val="24"/>
        </w:rPr>
        <w:t>. Retrieved</w:t>
      </w:r>
      <w:r>
        <w:rPr>
          <w:rFonts w:ascii="Times New Roman" w:hAnsi="Times New Roman"/>
          <w:sz w:val="24"/>
          <w:szCs w:val="24"/>
        </w:rPr>
        <w:t xml:space="preserve"> from </w:t>
      </w:r>
      <w:r w:rsidRPr="00C36593">
        <w:rPr>
          <w:rFonts w:ascii="Times New Roman" w:hAnsi="Times New Roman"/>
          <w:sz w:val="24"/>
          <w:szCs w:val="24"/>
        </w:rPr>
        <w:t>http://www.apa.org/ed/precollege/undergrad/index.aspx</w:t>
      </w:r>
    </w:p>
    <w:p w14:paraId="11AB5CB5" w14:textId="77777777" w:rsidR="00870C70" w:rsidRPr="00F44C9F" w:rsidRDefault="00870C70" w:rsidP="00870C70">
      <w:pPr>
        <w:spacing w:after="0" w:line="480" w:lineRule="auto"/>
        <w:rPr>
          <w:rFonts w:ascii="Times New Roman" w:hAnsi="Times New Roman"/>
          <w:sz w:val="24"/>
          <w:szCs w:val="24"/>
        </w:rPr>
      </w:pPr>
      <w:r w:rsidRPr="00F44C9F">
        <w:rPr>
          <w:rFonts w:ascii="Times New Roman" w:hAnsi="Times New Roman"/>
          <w:sz w:val="24"/>
          <w:szCs w:val="24"/>
        </w:rPr>
        <w:t xml:space="preserve">Appelbaum, M., Cooper, H., Kline, R. B., Mayo-Wilson, E., Nezu, A. M., &amp; Rao, S. M. </w:t>
      </w:r>
    </w:p>
    <w:p w14:paraId="344A0EB1" w14:textId="28AB390A" w:rsidR="00870C70" w:rsidRPr="00633230" w:rsidRDefault="00870C70" w:rsidP="00870C70">
      <w:pPr>
        <w:spacing w:after="0" w:line="480" w:lineRule="auto"/>
        <w:ind w:firstLine="720"/>
        <w:rPr>
          <w:rFonts w:ascii="Times New Roman" w:hAnsi="Times New Roman"/>
          <w:sz w:val="24"/>
          <w:szCs w:val="24"/>
        </w:rPr>
      </w:pPr>
      <w:r w:rsidRPr="00633230">
        <w:rPr>
          <w:rFonts w:ascii="Times New Roman" w:hAnsi="Times New Roman"/>
          <w:sz w:val="24"/>
          <w:szCs w:val="24"/>
        </w:rPr>
        <w:t xml:space="preserve">(2018). Journal article reporting standards for quantitative research in psychology: </w:t>
      </w:r>
    </w:p>
    <w:p w14:paraId="27C05D0A" w14:textId="6ECE12DE" w:rsidR="00870C70" w:rsidRPr="00633230" w:rsidRDefault="00870C70" w:rsidP="00870C70">
      <w:pPr>
        <w:spacing w:after="0" w:line="480" w:lineRule="auto"/>
        <w:ind w:left="720"/>
        <w:rPr>
          <w:rFonts w:ascii="Times New Roman" w:hAnsi="Times New Roman"/>
          <w:sz w:val="24"/>
          <w:szCs w:val="24"/>
        </w:rPr>
      </w:pPr>
      <w:r w:rsidRPr="00633230">
        <w:rPr>
          <w:rFonts w:ascii="Times New Roman" w:hAnsi="Times New Roman"/>
          <w:sz w:val="24"/>
          <w:szCs w:val="24"/>
        </w:rPr>
        <w:t xml:space="preserve">The APA Publications and Communications Board task force report. </w:t>
      </w:r>
      <w:r w:rsidRPr="00633230">
        <w:rPr>
          <w:rFonts w:ascii="Times New Roman" w:hAnsi="Times New Roman"/>
          <w:i/>
          <w:sz w:val="24"/>
          <w:szCs w:val="24"/>
        </w:rPr>
        <w:t>American Psychologist, 73(1)</w:t>
      </w:r>
      <w:r w:rsidRPr="00633230">
        <w:rPr>
          <w:rFonts w:ascii="Times New Roman" w:hAnsi="Times New Roman"/>
          <w:sz w:val="24"/>
          <w:szCs w:val="24"/>
        </w:rPr>
        <w:t xml:space="preserve">, 3-25. </w:t>
      </w:r>
    </w:p>
    <w:p w14:paraId="37B41DC7" w14:textId="57B12525" w:rsidR="00125570" w:rsidRPr="00633230" w:rsidRDefault="00125570" w:rsidP="00870C70">
      <w:pPr>
        <w:spacing w:after="0" w:line="480" w:lineRule="auto"/>
        <w:rPr>
          <w:rFonts w:ascii="Times New Roman" w:hAnsi="Times New Roman"/>
          <w:sz w:val="24"/>
          <w:szCs w:val="24"/>
        </w:rPr>
      </w:pPr>
      <w:r w:rsidRPr="00633230">
        <w:rPr>
          <w:rFonts w:ascii="Times New Roman" w:hAnsi="Times New Roman"/>
          <w:sz w:val="24"/>
          <w:szCs w:val="24"/>
        </w:rPr>
        <w:t xml:space="preserve">Aronson, E., &amp; Wilson, T. D. (2012). </w:t>
      </w:r>
      <w:r w:rsidRPr="00633230">
        <w:rPr>
          <w:rFonts w:ascii="Times New Roman" w:hAnsi="Times New Roman"/>
          <w:i/>
          <w:sz w:val="24"/>
          <w:szCs w:val="24"/>
        </w:rPr>
        <w:t>Social psychology</w:t>
      </w:r>
      <w:r w:rsidR="00357A39">
        <w:rPr>
          <w:rFonts w:ascii="Times New Roman" w:hAnsi="Times New Roman"/>
          <w:i/>
          <w:sz w:val="24"/>
          <w:szCs w:val="24"/>
        </w:rPr>
        <w:t xml:space="preserve"> </w:t>
      </w:r>
      <w:r w:rsidR="00357A39" w:rsidRPr="00357A39">
        <w:rPr>
          <w:rFonts w:ascii="Times New Roman" w:hAnsi="Times New Roman"/>
          <w:sz w:val="24"/>
          <w:szCs w:val="24"/>
        </w:rPr>
        <w:t>(8</w:t>
      </w:r>
      <w:r w:rsidR="00357A39" w:rsidRPr="00357A39">
        <w:rPr>
          <w:rFonts w:ascii="Times New Roman" w:hAnsi="Times New Roman"/>
          <w:sz w:val="24"/>
          <w:szCs w:val="24"/>
          <w:vertAlign w:val="superscript"/>
        </w:rPr>
        <w:t>th</w:t>
      </w:r>
      <w:r w:rsidR="00357A39" w:rsidRPr="00357A39">
        <w:rPr>
          <w:rFonts w:ascii="Times New Roman" w:hAnsi="Times New Roman"/>
          <w:sz w:val="24"/>
          <w:szCs w:val="24"/>
        </w:rPr>
        <w:t xml:space="preserve"> ed.)</w:t>
      </w:r>
      <w:r w:rsidRPr="00633230">
        <w:rPr>
          <w:rFonts w:ascii="Times New Roman" w:hAnsi="Times New Roman"/>
          <w:sz w:val="24"/>
          <w:szCs w:val="24"/>
        </w:rPr>
        <w:t xml:space="preserve">. </w:t>
      </w:r>
      <w:r w:rsidR="004A2D3B" w:rsidRPr="00633230">
        <w:rPr>
          <w:rFonts w:ascii="Times New Roman" w:hAnsi="Times New Roman"/>
          <w:sz w:val="24"/>
          <w:szCs w:val="24"/>
        </w:rPr>
        <w:t xml:space="preserve">London: </w:t>
      </w:r>
      <w:r w:rsidRPr="00633230">
        <w:rPr>
          <w:rFonts w:ascii="Times New Roman" w:hAnsi="Times New Roman"/>
          <w:sz w:val="24"/>
          <w:szCs w:val="24"/>
        </w:rPr>
        <w:t>Pearson.</w:t>
      </w:r>
    </w:p>
    <w:p w14:paraId="13E71F7B" w14:textId="77777777" w:rsidR="00E91DC8" w:rsidRPr="00633230" w:rsidRDefault="00A72AEF" w:rsidP="00870C70">
      <w:pPr>
        <w:spacing w:after="0" w:line="480" w:lineRule="auto"/>
        <w:rPr>
          <w:rFonts w:ascii="Times New Roman" w:hAnsi="Times New Roman"/>
          <w:sz w:val="24"/>
          <w:szCs w:val="24"/>
        </w:rPr>
      </w:pPr>
      <w:r w:rsidRPr="00633230">
        <w:rPr>
          <w:rFonts w:ascii="Times New Roman" w:hAnsi="Times New Roman"/>
          <w:sz w:val="24"/>
          <w:szCs w:val="24"/>
        </w:rPr>
        <w:t xml:space="preserve">Asch, S. E. (1956). Studies of independence and conformity I. A minority of one against a </w:t>
      </w:r>
    </w:p>
    <w:p w14:paraId="24AF7067" w14:textId="77777777" w:rsidR="00A72AEF" w:rsidRPr="00633230" w:rsidRDefault="00A72AEF" w:rsidP="00870C70">
      <w:pPr>
        <w:spacing w:after="0" w:line="480" w:lineRule="auto"/>
        <w:ind w:firstLine="720"/>
        <w:rPr>
          <w:rFonts w:ascii="Times New Roman" w:hAnsi="Times New Roman"/>
          <w:sz w:val="24"/>
          <w:szCs w:val="24"/>
        </w:rPr>
      </w:pPr>
      <w:r w:rsidRPr="00633230">
        <w:rPr>
          <w:rFonts w:ascii="Times New Roman" w:hAnsi="Times New Roman"/>
          <w:sz w:val="24"/>
          <w:szCs w:val="24"/>
        </w:rPr>
        <w:t xml:space="preserve">unanimous majority. </w:t>
      </w:r>
      <w:r w:rsidRPr="00633230">
        <w:rPr>
          <w:rFonts w:ascii="Times New Roman" w:hAnsi="Times New Roman"/>
          <w:i/>
          <w:sz w:val="24"/>
          <w:szCs w:val="24"/>
        </w:rPr>
        <w:t>Psychological Monographs: General and Applied, 70</w:t>
      </w:r>
      <w:r w:rsidRPr="00633230">
        <w:rPr>
          <w:rFonts w:ascii="Times New Roman" w:hAnsi="Times New Roman"/>
          <w:sz w:val="24"/>
          <w:szCs w:val="24"/>
        </w:rPr>
        <w:t>, 1-70.</w:t>
      </w:r>
    </w:p>
    <w:p w14:paraId="50243BE4" w14:textId="77777777" w:rsidR="00DC1DFC" w:rsidRPr="00633230" w:rsidRDefault="00DC1DFC" w:rsidP="00DC1DFC">
      <w:pPr>
        <w:spacing w:after="0" w:line="480" w:lineRule="auto"/>
        <w:rPr>
          <w:rFonts w:ascii="Times New Roman" w:hAnsi="Times New Roman"/>
          <w:i/>
          <w:sz w:val="24"/>
          <w:szCs w:val="24"/>
        </w:rPr>
      </w:pPr>
      <w:r w:rsidRPr="00633230">
        <w:rPr>
          <w:rFonts w:ascii="Times New Roman" w:hAnsi="Times New Roman"/>
          <w:sz w:val="24"/>
          <w:szCs w:val="24"/>
        </w:rPr>
        <w:t>Baguley, T. (2009). Standardized or simple effect size: What should be reported?</w:t>
      </w:r>
      <w:r w:rsidRPr="00633230">
        <w:t xml:space="preserve"> </w:t>
      </w:r>
      <w:r w:rsidRPr="00633230">
        <w:rPr>
          <w:rFonts w:ascii="Times New Roman" w:hAnsi="Times New Roman"/>
          <w:i/>
          <w:sz w:val="24"/>
          <w:szCs w:val="24"/>
        </w:rPr>
        <w:t xml:space="preserve">British </w:t>
      </w:r>
    </w:p>
    <w:p w14:paraId="191A7565" w14:textId="1A55F9EC" w:rsidR="00DC1DFC" w:rsidRPr="00633230" w:rsidRDefault="00DC1DFC" w:rsidP="00DC1DFC">
      <w:pPr>
        <w:spacing w:after="0" w:line="480" w:lineRule="auto"/>
        <w:ind w:firstLine="720"/>
        <w:rPr>
          <w:rFonts w:ascii="Times New Roman" w:hAnsi="Times New Roman"/>
          <w:sz w:val="24"/>
          <w:szCs w:val="24"/>
        </w:rPr>
      </w:pPr>
      <w:r w:rsidRPr="00633230">
        <w:rPr>
          <w:rFonts w:ascii="Times New Roman" w:hAnsi="Times New Roman"/>
          <w:i/>
          <w:sz w:val="24"/>
          <w:szCs w:val="24"/>
        </w:rPr>
        <w:t>Journal of Psychology, 100</w:t>
      </w:r>
      <w:r w:rsidRPr="00633230">
        <w:rPr>
          <w:rFonts w:ascii="Times New Roman" w:hAnsi="Times New Roman"/>
          <w:sz w:val="24"/>
          <w:szCs w:val="24"/>
        </w:rPr>
        <w:t>, 603–617.</w:t>
      </w:r>
    </w:p>
    <w:p w14:paraId="6BA03489" w14:textId="77777777" w:rsidR="00482AD8" w:rsidRPr="00633230" w:rsidRDefault="00482AD8" w:rsidP="00482AD8">
      <w:pPr>
        <w:spacing w:after="0" w:line="480" w:lineRule="auto"/>
        <w:rPr>
          <w:rFonts w:ascii="Times New Roman" w:hAnsi="Times New Roman"/>
          <w:i/>
          <w:sz w:val="24"/>
          <w:szCs w:val="24"/>
        </w:rPr>
      </w:pPr>
      <w:r w:rsidRPr="00633230">
        <w:rPr>
          <w:rFonts w:ascii="Times New Roman" w:hAnsi="Times New Roman"/>
          <w:sz w:val="24"/>
          <w:szCs w:val="24"/>
        </w:rPr>
        <w:t xml:space="preserve">Barnett, M. A. (1986). Commonsense and research findings in personality. </w:t>
      </w:r>
      <w:r w:rsidRPr="00633230">
        <w:rPr>
          <w:rFonts w:ascii="Times New Roman" w:hAnsi="Times New Roman"/>
          <w:i/>
          <w:sz w:val="24"/>
          <w:szCs w:val="24"/>
        </w:rPr>
        <w:t xml:space="preserve">Teaching of </w:t>
      </w:r>
    </w:p>
    <w:p w14:paraId="7C0C5F9B" w14:textId="77777777" w:rsidR="00482AD8" w:rsidRPr="00633230" w:rsidRDefault="00482AD8" w:rsidP="00482AD8">
      <w:pPr>
        <w:spacing w:after="0" w:line="480" w:lineRule="auto"/>
        <w:ind w:firstLine="720"/>
        <w:rPr>
          <w:rFonts w:ascii="Times New Roman" w:hAnsi="Times New Roman"/>
          <w:sz w:val="24"/>
          <w:szCs w:val="24"/>
        </w:rPr>
      </w:pPr>
      <w:r w:rsidRPr="00633230">
        <w:rPr>
          <w:rFonts w:ascii="Times New Roman" w:hAnsi="Times New Roman"/>
          <w:i/>
          <w:sz w:val="24"/>
          <w:szCs w:val="24"/>
        </w:rPr>
        <w:t>Psychology, 13</w:t>
      </w:r>
      <w:r w:rsidRPr="00633230">
        <w:rPr>
          <w:rFonts w:ascii="Times New Roman" w:hAnsi="Times New Roman"/>
          <w:sz w:val="24"/>
          <w:szCs w:val="24"/>
        </w:rPr>
        <w:t>, 62-64.</w:t>
      </w:r>
    </w:p>
    <w:p w14:paraId="01BCB69F" w14:textId="77777777" w:rsidR="00482AD8" w:rsidRPr="00633230" w:rsidRDefault="00482AD8" w:rsidP="00482AD8">
      <w:pPr>
        <w:spacing w:after="0" w:line="480" w:lineRule="auto"/>
        <w:rPr>
          <w:rFonts w:ascii="Times New Roman" w:hAnsi="Times New Roman"/>
          <w:sz w:val="24"/>
          <w:szCs w:val="24"/>
        </w:rPr>
      </w:pPr>
      <w:r w:rsidRPr="00633230">
        <w:rPr>
          <w:rFonts w:ascii="Times New Roman" w:hAnsi="Times New Roman"/>
          <w:sz w:val="24"/>
          <w:szCs w:val="24"/>
        </w:rPr>
        <w:t xml:space="preserve">Barnett, M. A., Knust, J., McMillan, T., Kaufman, J., &amp; Sinisi. C. (1988).  Research findings </w:t>
      </w:r>
    </w:p>
    <w:p w14:paraId="3FB6A83C" w14:textId="77777777" w:rsidR="00482AD8" w:rsidRPr="00633230" w:rsidRDefault="00482AD8" w:rsidP="00482AD8">
      <w:pPr>
        <w:spacing w:after="0" w:line="480" w:lineRule="auto"/>
        <w:rPr>
          <w:rFonts w:ascii="Times New Roman" w:hAnsi="Times New Roman"/>
          <w:i/>
          <w:sz w:val="24"/>
          <w:szCs w:val="24"/>
        </w:rPr>
      </w:pPr>
      <w:r w:rsidRPr="00633230">
        <w:rPr>
          <w:rFonts w:ascii="Times New Roman" w:hAnsi="Times New Roman"/>
          <w:sz w:val="24"/>
          <w:szCs w:val="24"/>
        </w:rPr>
        <w:tab/>
        <w:t xml:space="preserve">in developmental psychology: Common sense revisited. </w:t>
      </w:r>
      <w:r w:rsidRPr="00633230">
        <w:rPr>
          <w:rFonts w:ascii="Times New Roman" w:hAnsi="Times New Roman"/>
          <w:i/>
          <w:sz w:val="24"/>
          <w:szCs w:val="24"/>
        </w:rPr>
        <w:t xml:space="preserve">Teaching of </w:t>
      </w:r>
    </w:p>
    <w:p w14:paraId="59F11F06" w14:textId="464D170D" w:rsidR="00482AD8" w:rsidRDefault="00482AD8" w:rsidP="00482AD8">
      <w:pPr>
        <w:spacing w:after="0" w:line="480" w:lineRule="auto"/>
        <w:ind w:firstLine="720"/>
        <w:rPr>
          <w:rFonts w:ascii="Times New Roman" w:hAnsi="Times New Roman"/>
          <w:sz w:val="24"/>
          <w:szCs w:val="24"/>
        </w:rPr>
      </w:pPr>
      <w:r w:rsidRPr="00633230">
        <w:rPr>
          <w:rFonts w:ascii="Times New Roman" w:hAnsi="Times New Roman"/>
          <w:i/>
          <w:sz w:val="24"/>
          <w:szCs w:val="24"/>
        </w:rPr>
        <w:t>Psychology, 15</w:t>
      </w:r>
      <w:r w:rsidRPr="00633230">
        <w:rPr>
          <w:rFonts w:ascii="Times New Roman" w:hAnsi="Times New Roman"/>
          <w:sz w:val="24"/>
          <w:szCs w:val="24"/>
        </w:rPr>
        <w:t>, 195-197.</w:t>
      </w:r>
    </w:p>
    <w:p w14:paraId="54A5CED9" w14:textId="77777777" w:rsidR="00820B48" w:rsidRPr="00633230" w:rsidRDefault="00820B48" w:rsidP="00820B48">
      <w:pPr>
        <w:spacing w:after="0" w:line="480" w:lineRule="auto"/>
        <w:rPr>
          <w:rFonts w:ascii="Times New Roman" w:hAnsi="Times New Roman"/>
          <w:sz w:val="24"/>
          <w:szCs w:val="24"/>
        </w:rPr>
      </w:pPr>
      <w:r w:rsidRPr="00633230">
        <w:rPr>
          <w:rFonts w:ascii="Times New Roman" w:hAnsi="Times New Roman"/>
          <w:sz w:val="24"/>
          <w:szCs w:val="24"/>
        </w:rPr>
        <w:t xml:space="preserve">Bensley, D. A., Rainey, C., Lilienfeld, S. O., &amp; Kuehne, S. (2015). What do psychology </w:t>
      </w:r>
    </w:p>
    <w:p w14:paraId="6CC44427" w14:textId="509A47B0" w:rsidR="003B6E8F" w:rsidRPr="00633230" w:rsidRDefault="00820B48" w:rsidP="003B6E8F">
      <w:pPr>
        <w:spacing w:after="0" w:line="480" w:lineRule="auto"/>
        <w:rPr>
          <w:rFonts w:ascii="Times New Roman" w:hAnsi="Times New Roman"/>
          <w:sz w:val="24"/>
          <w:szCs w:val="24"/>
        </w:rPr>
      </w:pPr>
      <w:r w:rsidRPr="00633230">
        <w:rPr>
          <w:rFonts w:ascii="Times New Roman" w:hAnsi="Times New Roman"/>
          <w:sz w:val="24"/>
          <w:szCs w:val="24"/>
        </w:rPr>
        <w:t xml:space="preserve">students know about what they know in psychology? </w:t>
      </w:r>
      <w:r w:rsidRPr="00633230">
        <w:rPr>
          <w:rFonts w:ascii="Times New Roman" w:hAnsi="Times New Roman"/>
          <w:i/>
          <w:sz w:val="24"/>
          <w:szCs w:val="24"/>
        </w:rPr>
        <w:t>Scholarship of Teaching and Learning in Psychology, 1(4)</w:t>
      </w:r>
      <w:r w:rsidRPr="00633230">
        <w:rPr>
          <w:rFonts w:ascii="Times New Roman" w:hAnsi="Times New Roman"/>
          <w:sz w:val="24"/>
          <w:szCs w:val="24"/>
        </w:rPr>
        <w:t>, 283-297.</w:t>
      </w:r>
      <w:r w:rsidR="003B6E8F" w:rsidRPr="00633230">
        <w:rPr>
          <w:rFonts w:ascii="Times New Roman" w:hAnsi="Times New Roman"/>
          <w:sz w:val="24"/>
          <w:szCs w:val="24"/>
        </w:rPr>
        <w:t xml:space="preserve">Bernstein, D. A. (2017). Bye-bye intro: A proposal for transforming introductory psychology. </w:t>
      </w:r>
    </w:p>
    <w:p w14:paraId="599DDDE6" w14:textId="6AFC5135" w:rsidR="003B6E8F" w:rsidRPr="00633230" w:rsidRDefault="003B6E8F" w:rsidP="003B6E8F">
      <w:pPr>
        <w:spacing w:after="0" w:line="480" w:lineRule="auto"/>
        <w:ind w:firstLine="720"/>
        <w:rPr>
          <w:rFonts w:ascii="Times New Roman" w:hAnsi="Times New Roman"/>
          <w:sz w:val="24"/>
          <w:szCs w:val="24"/>
        </w:rPr>
      </w:pPr>
      <w:r w:rsidRPr="00633230">
        <w:rPr>
          <w:rFonts w:ascii="Times New Roman" w:hAnsi="Times New Roman"/>
          <w:i/>
          <w:sz w:val="24"/>
          <w:szCs w:val="24"/>
        </w:rPr>
        <w:t>Scholarship of Teaching and Learning in Psychology, 3(3)</w:t>
      </w:r>
      <w:r w:rsidRPr="00633230">
        <w:rPr>
          <w:rFonts w:ascii="Times New Roman" w:hAnsi="Times New Roman"/>
          <w:sz w:val="24"/>
          <w:szCs w:val="24"/>
        </w:rPr>
        <w:t xml:space="preserve">, 191-197. </w:t>
      </w:r>
    </w:p>
    <w:p w14:paraId="142F9A87" w14:textId="77777777" w:rsidR="0096128D" w:rsidRPr="00633230" w:rsidRDefault="0084414E" w:rsidP="0096128D">
      <w:pPr>
        <w:spacing w:after="0" w:line="480" w:lineRule="auto"/>
        <w:rPr>
          <w:rFonts w:ascii="Times New Roman" w:hAnsi="Times New Roman"/>
          <w:sz w:val="24"/>
          <w:szCs w:val="24"/>
        </w:rPr>
      </w:pPr>
      <w:r w:rsidRPr="00036965">
        <w:rPr>
          <w:rFonts w:ascii="Times New Roman" w:hAnsi="Times New Roman"/>
          <w:sz w:val="24"/>
          <w:szCs w:val="24"/>
          <w:lang w:val="de-DE"/>
        </w:rPr>
        <w:t xml:space="preserve">Berenbaum, S. A., &amp; Beltz, A. M. (2016). </w:t>
      </w:r>
      <w:r w:rsidRPr="00633230">
        <w:rPr>
          <w:rFonts w:ascii="Times New Roman" w:hAnsi="Times New Roman"/>
          <w:sz w:val="24"/>
          <w:szCs w:val="24"/>
        </w:rPr>
        <w:t xml:space="preserve">How early hormones shape gender development. </w:t>
      </w:r>
    </w:p>
    <w:p w14:paraId="37A1D1A2" w14:textId="78A95BB1" w:rsidR="0084414E" w:rsidRPr="00633230" w:rsidRDefault="0084414E" w:rsidP="0096128D">
      <w:pPr>
        <w:spacing w:after="0" w:line="480" w:lineRule="auto"/>
        <w:ind w:firstLine="720"/>
        <w:rPr>
          <w:rFonts w:ascii="Times New Roman" w:hAnsi="Times New Roman"/>
          <w:sz w:val="24"/>
          <w:szCs w:val="24"/>
        </w:rPr>
      </w:pPr>
      <w:r w:rsidRPr="00633230">
        <w:rPr>
          <w:rFonts w:ascii="Times New Roman" w:hAnsi="Times New Roman"/>
          <w:i/>
          <w:sz w:val="24"/>
          <w:szCs w:val="24"/>
        </w:rPr>
        <w:t>Current Opinion in Behavioral Sciences, 7</w:t>
      </w:r>
      <w:r w:rsidRPr="00633230">
        <w:rPr>
          <w:rFonts w:ascii="Times New Roman" w:hAnsi="Times New Roman"/>
          <w:sz w:val="24"/>
          <w:szCs w:val="24"/>
        </w:rPr>
        <w:t>, 53-60.</w:t>
      </w:r>
    </w:p>
    <w:p w14:paraId="346D0C1E" w14:textId="0B68B662" w:rsidR="00C978C7" w:rsidRPr="00633230" w:rsidRDefault="000963FE" w:rsidP="001A7CD3">
      <w:pPr>
        <w:spacing w:after="0" w:line="480" w:lineRule="auto"/>
        <w:rPr>
          <w:rFonts w:ascii="Times New Roman" w:hAnsi="Times New Roman"/>
          <w:sz w:val="24"/>
          <w:szCs w:val="24"/>
        </w:rPr>
      </w:pPr>
      <w:r w:rsidRPr="00633230">
        <w:rPr>
          <w:rFonts w:ascii="Times New Roman" w:hAnsi="Times New Roman"/>
          <w:sz w:val="24"/>
          <w:szCs w:val="24"/>
        </w:rPr>
        <w:t xml:space="preserve">Berger, K. S. (2014). </w:t>
      </w:r>
      <w:r w:rsidRPr="00633230">
        <w:rPr>
          <w:rFonts w:ascii="Times New Roman" w:hAnsi="Times New Roman"/>
          <w:i/>
          <w:sz w:val="24"/>
          <w:szCs w:val="24"/>
        </w:rPr>
        <w:t>The developing person through the life span</w:t>
      </w:r>
      <w:r w:rsidR="0075317E">
        <w:rPr>
          <w:rFonts w:ascii="Times New Roman" w:hAnsi="Times New Roman"/>
          <w:i/>
          <w:sz w:val="24"/>
          <w:szCs w:val="24"/>
        </w:rPr>
        <w:t xml:space="preserve"> </w:t>
      </w:r>
      <w:r w:rsidR="0075317E" w:rsidRPr="0075317E">
        <w:rPr>
          <w:rFonts w:ascii="Times New Roman" w:hAnsi="Times New Roman"/>
          <w:sz w:val="24"/>
          <w:szCs w:val="24"/>
        </w:rPr>
        <w:t>(9</w:t>
      </w:r>
      <w:r w:rsidR="0075317E" w:rsidRPr="0075317E">
        <w:rPr>
          <w:rFonts w:ascii="Times New Roman" w:hAnsi="Times New Roman"/>
          <w:sz w:val="24"/>
          <w:szCs w:val="24"/>
          <w:vertAlign w:val="superscript"/>
        </w:rPr>
        <w:t>th</w:t>
      </w:r>
      <w:r w:rsidR="0075317E" w:rsidRPr="0075317E">
        <w:rPr>
          <w:rFonts w:ascii="Times New Roman" w:hAnsi="Times New Roman"/>
          <w:sz w:val="24"/>
          <w:szCs w:val="24"/>
        </w:rPr>
        <w:t xml:space="preserve"> ed.)</w:t>
      </w:r>
      <w:r w:rsidRPr="00633230">
        <w:rPr>
          <w:rFonts w:ascii="Times New Roman" w:hAnsi="Times New Roman"/>
          <w:sz w:val="24"/>
          <w:szCs w:val="24"/>
        </w:rPr>
        <w:t xml:space="preserve">. </w:t>
      </w:r>
      <w:r w:rsidR="00C978C7" w:rsidRPr="00633230">
        <w:rPr>
          <w:rFonts w:ascii="Times New Roman" w:hAnsi="Times New Roman"/>
          <w:sz w:val="24"/>
          <w:szCs w:val="24"/>
        </w:rPr>
        <w:t xml:space="preserve">Duffield: Worth </w:t>
      </w:r>
    </w:p>
    <w:p w14:paraId="56769A5D" w14:textId="77777777" w:rsidR="000963FE" w:rsidRPr="00633230" w:rsidRDefault="00C978C7" w:rsidP="00C978C7">
      <w:pPr>
        <w:spacing w:after="0" w:line="480" w:lineRule="auto"/>
        <w:ind w:firstLine="720"/>
        <w:rPr>
          <w:rFonts w:ascii="Times New Roman" w:hAnsi="Times New Roman"/>
          <w:sz w:val="24"/>
          <w:szCs w:val="24"/>
        </w:rPr>
      </w:pPr>
      <w:r w:rsidRPr="00633230">
        <w:rPr>
          <w:rFonts w:ascii="Times New Roman" w:hAnsi="Times New Roman"/>
          <w:sz w:val="24"/>
          <w:szCs w:val="24"/>
        </w:rPr>
        <w:t>Publishers.</w:t>
      </w:r>
    </w:p>
    <w:p w14:paraId="1F0CB5DB" w14:textId="58FBB102" w:rsidR="00F82B6E" w:rsidRPr="00633230" w:rsidRDefault="00F82B6E" w:rsidP="00F82B6E">
      <w:pPr>
        <w:spacing w:after="0" w:line="480" w:lineRule="auto"/>
        <w:rPr>
          <w:rFonts w:ascii="Times New Roman" w:hAnsi="Times New Roman"/>
          <w:sz w:val="24"/>
          <w:szCs w:val="24"/>
        </w:rPr>
      </w:pPr>
      <w:r w:rsidRPr="00633230">
        <w:rPr>
          <w:rFonts w:ascii="Times New Roman" w:hAnsi="Times New Roman"/>
          <w:sz w:val="24"/>
          <w:szCs w:val="24"/>
        </w:rPr>
        <w:t xml:space="preserve">Bond, C. F., Wiitala, W. L., &amp; Richard, F. D. (2003). Meta-Analysis of raw mean differences. </w:t>
      </w:r>
    </w:p>
    <w:p w14:paraId="0E8B23EC" w14:textId="1553B85F" w:rsidR="004C0EBE" w:rsidRPr="00633230" w:rsidRDefault="00F82B6E" w:rsidP="00AB3794">
      <w:pPr>
        <w:spacing w:after="0" w:line="480" w:lineRule="auto"/>
        <w:ind w:firstLine="720"/>
        <w:rPr>
          <w:rFonts w:ascii="Times New Roman" w:hAnsi="Times New Roman"/>
          <w:sz w:val="24"/>
          <w:szCs w:val="24"/>
        </w:rPr>
      </w:pPr>
      <w:r w:rsidRPr="00633230">
        <w:rPr>
          <w:rFonts w:ascii="Times New Roman" w:hAnsi="Times New Roman"/>
          <w:i/>
          <w:sz w:val="24"/>
          <w:szCs w:val="24"/>
        </w:rPr>
        <w:t>Psychological Methods, 8</w:t>
      </w:r>
      <w:r w:rsidRPr="00633230">
        <w:rPr>
          <w:rFonts w:ascii="Times New Roman" w:hAnsi="Times New Roman"/>
          <w:sz w:val="24"/>
          <w:szCs w:val="24"/>
        </w:rPr>
        <w:t>, 406-418.</w:t>
      </w:r>
    </w:p>
    <w:p w14:paraId="55ED0855" w14:textId="77777777" w:rsidR="00B22263" w:rsidRPr="00633230" w:rsidRDefault="00B22263" w:rsidP="00B22263">
      <w:pPr>
        <w:spacing w:after="0" w:line="480" w:lineRule="auto"/>
        <w:rPr>
          <w:rFonts w:ascii="Times New Roman" w:hAnsi="Times New Roman"/>
          <w:sz w:val="24"/>
          <w:szCs w:val="24"/>
        </w:rPr>
      </w:pPr>
      <w:r w:rsidRPr="00633230">
        <w:rPr>
          <w:rFonts w:ascii="Times New Roman" w:hAnsi="Times New Roman"/>
          <w:sz w:val="24"/>
          <w:szCs w:val="24"/>
        </w:rPr>
        <w:t xml:space="preserve">Cohen, J. (1988).  </w:t>
      </w:r>
      <w:r w:rsidRPr="00633230">
        <w:rPr>
          <w:rFonts w:ascii="Times New Roman" w:hAnsi="Times New Roman"/>
          <w:i/>
          <w:sz w:val="24"/>
          <w:szCs w:val="24"/>
        </w:rPr>
        <w:t>Statistical power analysis for the behavioral sciences</w:t>
      </w:r>
      <w:r w:rsidRPr="00633230">
        <w:rPr>
          <w:rFonts w:ascii="Times New Roman" w:hAnsi="Times New Roman"/>
          <w:sz w:val="24"/>
          <w:szCs w:val="24"/>
        </w:rPr>
        <w:t xml:space="preserve"> (2nd ed). Lawrence </w:t>
      </w:r>
    </w:p>
    <w:p w14:paraId="01658EFB" w14:textId="77777777" w:rsidR="00B22263" w:rsidRPr="00633230" w:rsidRDefault="00B22263" w:rsidP="00B22263">
      <w:pPr>
        <w:spacing w:after="0" w:line="480" w:lineRule="auto"/>
        <w:ind w:firstLine="720"/>
        <w:rPr>
          <w:rFonts w:ascii="Times New Roman" w:hAnsi="Times New Roman"/>
          <w:sz w:val="24"/>
          <w:szCs w:val="24"/>
        </w:rPr>
      </w:pPr>
      <w:r w:rsidRPr="00633230">
        <w:rPr>
          <w:rFonts w:ascii="Times New Roman" w:hAnsi="Times New Roman"/>
          <w:sz w:val="24"/>
          <w:szCs w:val="24"/>
        </w:rPr>
        <w:t>Erlbaum Associates Publishers: Hillsdale, NJ.</w:t>
      </w:r>
    </w:p>
    <w:p w14:paraId="7A0AA59D" w14:textId="77777777" w:rsidR="00573A24" w:rsidRPr="00633230" w:rsidRDefault="00573A24" w:rsidP="001A7CD3">
      <w:pPr>
        <w:spacing w:after="0" w:line="480" w:lineRule="auto"/>
        <w:rPr>
          <w:rFonts w:ascii="Times New Roman" w:hAnsi="Times New Roman"/>
          <w:sz w:val="24"/>
          <w:szCs w:val="24"/>
        </w:rPr>
      </w:pPr>
      <w:r w:rsidRPr="00633230">
        <w:rPr>
          <w:rFonts w:ascii="Times New Roman" w:hAnsi="Times New Roman"/>
          <w:sz w:val="24"/>
          <w:szCs w:val="24"/>
        </w:rPr>
        <w:t xml:space="preserve">Cohen, J. (1994). </w:t>
      </w:r>
      <w:r w:rsidR="00780A80" w:rsidRPr="00633230">
        <w:rPr>
          <w:rFonts w:ascii="Times New Roman" w:hAnsi="Times New Roman"/>
          <w:sz w:val="24"/>
          <w:szCs w:val="24"/>
        </w:rPr>
        <w:t xml:space="preserve">The earth is round (p &lt; .05). </w:t>
      </w:r>
      <w:r w:rsidR="00780A80" w:rsidRPr="00633230">
        <w:rPr>
          <w:rFonts w:ascii="Times New Roman" w:hAnsi="Times New Roman"/>
          <w:i/>
          <w:sz w:val="24"/>
          <w:szCs w:val="24"/>
        </w:rPr>
        <w:t>American Psychologist, 49</w:t>
      </w:r>
      <w:r w:rsidR="00780A80" w:rsidRPr="00633230">
        <w:rPr>
          <w:rFonts w:ascii="Times New Roman" w:hAnsi="Times New Roman"/>
          <w:sz w:val="24"/>
          <w:szCs w:val="24"/>
        </w:rPr>
        <w:t>, 997-1003.</w:t>
      </w:r>
    </w:p>
    <w:p w14:paraId="05807CB3" w14:textId="77777777" w:rsidR="00503980" w:rsidRPr="00633230" w:rsidRDefault="00503980" w:rsidP="001A7CD3">
      <w:pPr>
        <w:spacing w:after="0" w:line="480" w:lineRule="auto"/>
        <w:rPr>
          <w:rFonts w:ascii="Times New Roman" w:hAnsi="Times New Roman"/>
          <w:i/>
          <w:sz w:val="24"/>
          <w:szCs w:val="24"/>
        </w:rPr>
      </w:pPr>
      <w:r w:rsidRPr="00633230">
        <w:rPr>
          <w:rFonts w:ascii="Times New Roman" w:hAnsi="Times New Roman"/>
          <w:sz w:val="24"/>
          <w:szCs w:val="24"/>
        </w:rPr>
        <w:t xml:space="preserve">Cumming, G. (2013). </w:t>
      </w:r>
      <w:r w:rsidRPr="00633230">
        <w:rPr>
          <w:rFonts w:ascii="Times New Roman" w:hAnsi="Times New Roman"/>
          <w:i/>
          <w:sz w:val="24"/>
          <w:szCs w:val="24"/>
        </w:rPr>
        <w:t xml:space="preserve">Understanding the new statistics: Effect sizes, confidence intervals, and </w:t>
      </w:r>
    </w:p>
    <w:p w14:paraId="2D3C9640" w14:textId="77777777" w:rsidR="00503980" w:rsidRPr="00633230" w:rsidRDefault="00503980" w:rsidP="00503980">
      <w:pPr>
        <w:spacing w:after="0" w:line="480" w:lineRule="auto"/>
        <w:ind w:firstLine="720"/>
        <w:rPr>
          <w:rFonts w:ascii="Times New Roman" w:hAnsi="Times New Roman"/>
          <w:sz w:val="24"/>
          <w:szCs w:val="24"/>
        </w:rPr>
      </w:pPr>
      <w:r w:rsidRPr="00633230">
        <w:rPr>
          <w:rFonts w:ascii="Times New Roman" w:hAnsi="Times New Roman"/>
          <w:i/>
          <w:sz w:val="24"/>
          <w:szCs w:val="24"/>
        </w:rPr>
        <w:t>meta-analysis</w:t>
      </w:r>
      <w:r w:rsidRPr="00633230">
        <w:rPr>
          <w:rFonts w:ascii="Times New Roman" w:hAnsi="Times New Roman"/>
          <w:sz w:val="24"/>
          <w:szCs w:val="24"/>
        </w:rPr>
        <w:t>.</w:t>
      </w:r>
      <w:r w:rsidR="005F52E2" w:rsidRPr="00633230">
        <w:rPr>
          <w:rFonts w:ascii="Times New Roman" w:hAnsi="Times New Roman"/>
          <w:sz w:val="24"/>
          <w:szCs w:val="24"/>
        </w:rPr>
        <w:t xml:space="preserve"> New York, NY: Routledge.</w:t>
      </w:r>
    </w:p>
    <w:p w14:paraId="085CEA13" w14:textId="77777777" w:rsidR="00690E6B" w:rsidRPr="00036965" w:rsidRDefault="00690E6B" w:rsidP="00690E6B">
      <w:pPr>
        <w:spacing w:after="0" w:line="480" w:lineRule="auto"/>
        <w:rPr>
          <w:rFonts w:ascii="Times New Roman" w:hAnsi="Times New Roman"/>
          <w:sz w:val="24"/>
          <w:szCs w:val="24"/>
          <w:lang w:val="fr-FR"/>
        </w:rPr>
      </w:pPr>
      <w:r w:rsidRPr="00633230">
        <w:rPr>
          <w:rFonts w:ascii="Times New Roman" w:hAnsi="Times New Roman"/>
          <w:sz w:val="24"/>
          <w:szCs w:val="24"/>
        </w:rPr>
        <w:t xml:space="preserve">Cumming, G. (2014). The new statistics: Why and how. </w:t>
      </w:r>
      <w:r w:rsidRPr="00036965">
        <w:rPr>
          <w:rFonts w:ascii="Times New Roman" w:hAnsi="Times New Roman"/>
          <w:i/>
          <w:sz w:val="24"/>
          <w:szCs w:val="24"/>
          <w:lang w:val="fr-FR"/>
        </w:rPr>
        <w:t>Psychological Science, 25</w:t>
      </w:r>
      <w:r w:rsidRPr="00036965">
        <w:rPr>
          <w:rFonts w:ascii="Times New Roman" w:hAnsi="Times New Roman"/>
          <w:sz w:val="24"/>
          <w:szCs w:val="24"/>
          <w:lang w:val="fr-FR"/>
        </w:rPr>
        <w:t>, 7–</w:t>
      </w:r>
    </w:p>
    <w:p w14:paraId="6F8C7FB1" w14:textId="69BF887E" w:rsidR="00690E6B" w:rsidRDefault="00690E6B" w:rsidP="00690E6B">
      <w:pPr>
        <w:spacing w:after="0" w:line="480" w:lineRule="auto"/>
        <w:ind w:firstLine="720"/>
        <w:rPr>
          <w:rFonts w:ascii="Times New Roman" w:hAnsi="Times New Roman"/>
          <w:sz w:val="24"/>
          <w:szCs w:val="24"/>
          <w:lang w:val="fr-FR"/>
        </w:rPr>
      </w:pPr>
      <w:r w:rsidRPr="00036965">
        <w:rPr>
          <w:rFonts w:ascii="Times New Roman" w:hAnsi="Times New Roman"/>
          <w:sz w:val="24"/>
          <w:szCs w:val="24"/>
          <w:lang w:val="fr-FR"/>
        </w:rPr>
        <w:t>29.</w:t>
      </w:r>
    </w:p>
    <w:p w14:paraId="02208609" w14:textId="77777777" w:rsidR="00AE6EA0" w:rsidRDefault="00AE6EA0" w:rsidP="00AE6EA0">
      <w:pPr>
        <w:spacing w:after="0" w:line="480" w:lineRule="auto"/>
        <w:rPr>
          <w:rFonts w:ascii="Times New Roman" w:hAnsi="Times New Roman"/>
          <w:sz w:val="24"/>
          <w:szCs w:val="24"/>
          <w:lang w:val="fr-FR"/>
        </w:rPr>
      </w:pPr>
      <w:r w:rsidRPr="00AE6EA0">
        <w:rPr>
          <w:rFonts w:ascii="Times New Roman" w:hAnsi="Times New Roman"/>
          <w:sz w:val="24"/>
          <w:szCs w:val="24"/>
          <w:lang w:val="fr-FR"/>
        </w:rPr>
        <w:t>Ericsson, K. A. (2008). Deliberate practice and acquisition of expert performance: a general</w:t>
      </w:r>
    </w:p>
    <w:p w14:paraId="73E4385D" w14:textId="4908A9DF" w:rsidR="00AE6EA0" w:rsidRPr="00036965" w:rsidRDefault="00AE6EA0" w:rsidP="00AE6EA0">
      <w:pPr>
        <w:spacing w:after="0" w:line="480" w:lineRule="auto"/>
        <w:ind w:firstLine="720"/>
        <w:rPr>
          <w:rFonts w:ascii="Times New Roman" w:hAnsi="Times New Roman"/>
          <w:sz w:val="24"/>
          <w:szCs w:val="24"/>
          <w:lang w:val="fr-FR"/>
        </w:rPr>
      </w:pPr>
      <w:r>
        <w:rPr>
          <w:rFonts w:ascii="Times New Roman" w:hAnsi="Times New Roman"/>
          <w:sz w:val="24"/>
          <w:szCs w:val="24"/>
          <w:lang w:val="fr-FR"/>
        </w:rPr>
        <w:t xml:space="preserve">overview. </w:t>
      </w:r>
      <w:r w:rsidRPr="00AE6EA0">
        <w:rPr>
          <w:rFonts w:ascii="Times New Roman" w:hAnsi="Times New Roman"/>
          <w:i/>
          <w:sz w:val="24"/>
          <w:szCs w:val="24"/>
          <w:lang w:val="fr-FR"/>
        </w:rPr>
        <w:t>Academic Emergency Medicine, 15</w:t>
      </w:r>
      <w:r w:rsidRPr="00AE6EA0">
        <w:rPr>
          <w:rFonts w:ascii="Times New Roman" w:hAnsi="Times New Roman"/>
          <w:sz w:val="24"/>
          <w:szCs w:val="24"/>
          <w:lang w:val="fr-FR"/>
        </w:rPr>
        <w:t>(11), 988-994</w:t>
      </w:r>
      <w:r>
        <w:rPr>
          <w:rFonts w:ascii="Times New Roman" w:hAnsi="Times New Roman"/>
          <w:sz w:val="24"/>
          <w:szCs w:val="24"/>
          <w:lang w:val="fr-FR"/>
        </w:rPr>
        <w:t>.</w:t>
      </w:r>
    </w:p>
    <w:p w14:paraId="32B32392" w14:textId="5D42BFC3" w:rsidR="004D4201" w:rsidRPr="00633230" w:rsidRDefault="004D4201" w:rsidP="001A7CD3">
      <w:pPr>
        <w:spacing w:after="0" w:line="480" w:lineRule="auto"/>
        <w:rPr>
          <w:rFonts w:ascii="Times New Roman" w:hAnsi="Times New Roman"/>
          <w:sz w:val="24"/>
          <w:szCs w:val="24"/>
        </w:rPr>
      </w:pPr>
      <w:r w:rsidRPr="00036965">
        <w:rPr>
          <w:rFonts w:ascii="Times New Roman" w:hAnsi="Times New Roman"/>
          <w:sz w:val="24"/>
          <w:szCs w:val="24"/>
          <w:lang w:val="fr-FR"/>
        </w:rPr>
        <w:t xml:space="preserve">Feist, J., Feist, G., &amp; Roberts, T.A. (2012). </w:t>
      </w:r>
      <w:r w:rsidRPr="00DB1F2F">
        <w:rPr>
          <w:rFonts w:ascii="Times New Roman" w:hAnsi="Times New Roman"/>
          <w:i/>
          <w:sz w:val="24"/>
          <w:szCs w:val="24"/>
        </w:rPr>
        <w:t>Theories of personality</w:t>
      </w:r>
      <w:r w:rsidR="00DB1F2F">
        <w:rPr>
          <w:rFonts w:ascii="Times New Roman" w:hAnsi="Times New Roman"/>
          <w:sz w:val="24"/>
          <w:szCs w:val="24"/>
        </w:rPr>
        <w:t xml:space="preserve"> (8</w:t>
      </w:r>
      <w:r w:rsidR="00DB1F2F" w:rsidRPr="00DB1F2F">
        <w:rPr>
          <w:rFonts w:ascii="Times New Roman" w:hAnsi="Times New Roman"/>
          <w:sz w:val="24"/>
          <w:szCs w:val="24"/>
          <w:vertAlign w:val="superscript"/>
        </w:rPr>
        <w:t>th</w:t>
      </w:r>
      <w:r w:rsidR="00DB1F2F">
        <w:rPr>
          <w:rFonts w:ascii="Times New Roman" w:hAnsi="Times New Roman"/>
          <w:sz w:val="24"/>
          <w:szCs w:val="24"/>
        </w:rPr>
        <w:t xml:space="preserve"> ed.)</w:t>
      </w:r>
      <w:r w:rsidRPr="00633230">
        <w:rPr>
          <w:rFonts w:ascii="Times New Roman" w:hAnsi="Times New Roman"/>
          <w:sz w:val="24"/>
          <w:szCs w:val="24"/>
        </w:rPr>
        <w:t xml:space="preserve">. Columbus, OH: </w:t>
      </w:r>
    </w:p>
    <w:p w14:paraId="1D686238" w14:textId="77777777" w:rsidR="004D4201" w:rsidRPr="00633230" w:rsidRDefault="004D4201" w:rsidP="004D4201">
      <w:pPr>
        <w:spacing w:after="0" w:line="480" w:lineRule="auto"/>
        <w:ind w:firstLine="720"/>
        <w:rPr>
          <w:rFonts w:ascii="Times New Roman" w:hAnsi="Times New Roman"/>
          <w:sz w:val="24"/>
          <w:szCs w:val="24"/>
        </w:rPr>
      </w:pPr>
      <w:r w:rsidRPr="00633230">
        <w:rPr>
          <w:rFonts w:ascii="Times New Roman" w:hAnsi="Times New Roman"/>
          <w:sz w:val="24"/>
          <w:szCs w:val="24"/>
        </w:rPr>
        <w:t>McGraw-Hill.</w:t>
      </w:r>
    </w:p>
    <w:p w14:paraId="488CD170" w14:textId="77777777" w:rsidR="00E91DC8" w:rsidRPr="00633230" w:rsidRDefault="004F7EE1" w:rsidP="001A7CD3">
      <w:pPr>
        <w:spacing w:after="0" w:line="480" w:lineRule="auto"/>
        <w:rPr>
          <w:rFonts w:ascii="Times New Roman" w:hAnsi="Times New Roman"/>
          <w:sz w:val="24"/>
          <w:szCs w:val="24"/>
        </w:rPr>
      </w:pPr>
      <w:r w:rsidRPr="00633230">
        <w:rPr>
          <w:rFonts w:ascii="Times New Roman" w:hAnsi="Times New Roman"/>
          <w:sz w:val="24"/>
          <w:szCs w:val="24"/>
        </w:rPr>
        <w:t xml:space="preserve">Ferguson, C. J. (2009). An effect size primer: A guide for clinicians and researchers. </w:t>
      </w:r>
    </w:p>
    <w:p w14:paraId="5D4BA062" w14:textId="77777777" w:rsidR="004F7EE1" w:rsidRPr="00633230" w:rsidRDefault="004F7EE1" w:rsidP="00E91DC8">
      <w:pPr>
        <w:spacing w:after="0" w:line="480" w:lineRule="auto"/>
        <w:ind w:firstLine="720"/>
        <w:rPr>
          <w:rFonts w:ascii="Times New Roman" w:hAnsi="Times New Roman"/>
          <w:sz w:val="24"/>
          <w:szCs w:val="24"/>
        </w:rPr>
      </w:pPr>
      <w:r w:rsidRPr="00633230">
        <w:rPr>
          <w:rFonts w:ascii="Times New Roman" w:hAnsi="Times New Roman"/>
          <w:i/>
          <w:sz w:val="24"/>
          <w:szCs w:val="24"/>
        </w:rPr>
        <w:t>Professional Psychology: Research and Practice, 5</w:t>
      </w:r>
      <w:r w:rsidRPr="00633230">
        <w:rPr>
          <w:rFonts w:ascii="Times New Roman" w:hAnsi="Times New Roman"/>
          <w:sz w:val="24"/>
          <w:szCs w:val="24"/>
        </w:rPr>
        <w:t>, 532-538.</w:t>
      </w:r>
    </w:p>
    <w:p w14:paraId="371FFEDC" w14:textId="77777777" w:rsidR="00F86583" w:rsidRPr="00633230" w:rsidRDefault="00F86583" w:rsidP="00F86583">
      <w:pPr>
        <w:spacing w:after="0" w:line="480" w:lineRule="auto"/>
        <w:rPr>
          <w:rFonts w:ascii="Times New Roman" w:hAnsi="Times New Roman"/>
          <w:sz w:val="24"/>
          <w:szCs w:val="24"/>
        </w:rPr>
      </w:pPr>
      <w:r w:rsidRPr="00633230">
        <w:rPr>
          <w:rFonts w:ascii="Times New Roman" w:hAnsi="Times New Roman"/>
          <w:sz w:val="24"/>
          <w:szCs w:val="24"/>
        </w:rPr>
        <w:t>Fiedler, K. (2017). What constitutes strong psychological science? The (neglected) role of</w:t>
      </w:r>
    </w:p>
    <w:p w14:paraId="618116EF" w14:textId="35321178" w:rsidR="00F86583" w:rsidRPr="00633230" w:rsidRDefault="00F86583" w:rsidP="00F86583">
      <w:pPr>
        <w:spacing w:after="0" w:line="480" w:lineRule="auto"/>
        <w:ind w:left="720"/>
        <w:rPr>
          <w:rFonts w:ascii="Times New Roman" w:hAnsi="Times New Roman"/>
          <w:sz w:val="24"/>
          <w:szCs w:val="24"/>
          <w:lang w:val="fr-FR"/>
        </w:rPr>
      </w:pPr>
      <w:r w:rsidRPr="00633230">
        <w:rPr>
          <w:rFonts w:ascii="Times New Roman" w:hAnsi="Times New Roman"/>
          <w:sz w:val="24"/>
          <w:szCs w:val="24"/>
        </w:rPr>
        <w:t xml:space="preserve">diagnosticity and a priori theorizing. </w:t>
      </w:r>
      <w:r w:rsidRPr="00633230">
        <w:rPr>
          <w:rFonts w:ascii="Times New Roman" w:hAnsi="Times New Roman"/>
          <w:i/>
          <w:sz w:val="24"/>
          <w:szCs w:val="24"/>
          <w:lang w:val="fr-FR"/>
        </w:rPr>
        <w:t>Perspectives on Psychological Science, 12</w:t>
      </w:r>
      <w:r w:rsidRPr="00633230">
        <w:rPr>
          <w:rFonts w:ascii="Times New Roman" w:hAnsi="Times New Roman"/>
          <w:sz w:val="24"/>
          <w:szCs w:val="24"/>
          <w:lang w:val="fr-FR"/>
        </w:rPr>
        <w:t>, 46–61.</w:t>
      </w:r>
    </w:p>
    <w:p w14:paraId="55A41117" w14:textId="77777777" w:rsidR="002278A6" w:rsidRPr="00036965" w:rsidRDefault="00FE5E50" w:rsidP="002278A6">
      <w:pPr>
        <w:spacing w:after="0" w:line="480" w:lineRule="auto"/>
        <w:rPr>
          <w:rFonts w:ascii="Times New Roman" w:hAnsi="Times New Roman"/>
          <w:sz w:val="24"/>
          <w:szCs w:val="24"/>
        </w:rPr>
      </w:pPr>
      <w:r w:rsidRPr="00633230">
        <w:rPr>
          <w:rFonts w:ascii="Times New Roman" w:hAnsi="Times New Roman"/>
          <w:sz w:val="24"/>
          <w:szCs w:val="24"/>
          <w:lang w:val="fr-FR"/>
        </w:rPr>
        <w:t>Flynn</w:t>
      </w:r>
      <w:r w:rsidR="002278A6" w:rsidRPr="00633230">
        <w:rPr>
          <w:rFonts w:ascii="Times New Roman" w:hAnsi="Times New Roman"/>
          <w:sz w:val="24"/>
          <w:szCs w:val="24"/>
          <w:lang w:val="fr-FR"/>
        </w:rPr>
        <w:t>, J. R.</w:t>
      </w:r>
      <w:r w:rsidRPr="00633230">
        <w:rPr>
          <w:rFonts w:ascii="Times New Roman" w:hAnsi="Times New Roman"/>
          <w:sz w:val="24"/>
          <w:szCs w:val="24"/>
          <w:lang w:val="fr-FR"/>
        </w:rPr>
        <w:t xml:space="preserve"> (1987). </w:t>
      </w:r>
      <w:r w:rsidRPr="00036965">
        <w:rPr>
          <w:rFonts w:ascii="Times New Roman" w:hAnsi="Times New Roman"/>
          <w:sz w:val="24"/>
          <w:szCs w:val="24"/>
        </w:rPr>
        <w:t>Massive IQ gains in 14 nations: What IQ tests really measure</w:t>
      </w:r>
      <w:r w:rsidR="002278A6" w:rsidRPr="00036965">
        <w:rPr>
          <w:rFonts w:ascii="Times New Roman" w:hAnsi="Times New Roman"/>
          <w:sz w:val="24"/>
          <w:szCs w:val="24"/>
        </w:rPr>
        <w:t xml:space="preserve">. </w:t>
      </w:r>
    </w:p>
    <w:p w14:paraId="5CD502CE" w14:textId="0880F0D7" w:rsidR="00FE5E50" w:rsidRPr="00036965" w:rsidRDefault="002278A6" w:rsidP="002278A6">
      <w:pPr>
        <w:spacing w:after="0" w:line="480" w:lineRule="auto"/>
        <w:ind w:firstLine="720"/>
        <w:rPr>
          <w:rFonts w:ascii="Times New Roman" w:hAnsi="Times New Roman"/>
          <w:sz w:val="24"/>
          <w:szCs w:val="24"/>
        </w:rPr>
      </w:pPr>
      <w:r w:rsidRPr="00036965">
        <w:rPr>
          <w:rFonts w:ascii="Times New Roman" w:hAnsi="Times New Roman"/>
          <w:i/>
          <w:sz w:val="24"/>
          <w:szCs w:val="24"/>
        </w:rPr>
        <w:t>Psychological Bulletin, 101</w:t>
      </w:r>
      <w:r w:rsidRPr="00036965">
        <w:rPr>
          <w:rFonts w:ascii="Times New Roman" w:hAnsi="Times New Roman"/>
          <w:sz w:val="24"/>
          <w:szCs w:val="24"/>
        </w:rPr>
        <w:t>, 171–191.</w:t>
      </w:r>
    </w:p>
    <w:p w14:paraId="3EF8E84F" w14:textId="77777777" w:rsidR="008E3B6C" w:rsidRPr="00633230" w:rsidRDefault="008E3B6C" w:rsidP="008E3B6C">
      <w:pPr>
        <w:spacing w:after="0" w:line="480" w:lineRule="auto"/>
        <w:rPr>
          <w:rFonts w:ascii="Times New Roman" w:hAnsi="Times New Roman"/>
          <w:sz w:val="24"/>
          <w:szCs w:val="24"/>
        </w:rPr>
      </w:pPr>
      <w:r w:rsidRPr="00036965">
        <w:rPr>
          <w:rFonts w:ascii="Times New Roman" w:hAnsi="Times New Roman"/>
          <w:sz w:val="24"/>
          <w:szCs w:val="24"/>
        </w:rPr>
        <w:t xml:space="preserve">Fritz, C. O., Morris, P.E., &amp; Richler, J. J. (2012). </w:t>
      </w:r>
      <w:r w:rsidRPr="00633230">
        <w:rPr>
          <w:rFonts w:ascii="Times New Roman" w:hAnsi="Times New Roman"/>
          <w:sz w:val="24"/>
          <w:szCs w:val="24"/>
        </w:rPr>
        <w:t xml:space="preserve">Effect size estimates: Current use, </w:t>
      </w:r>
    </w:p>
    <w:p w14:paraId="4FDBBF69" w14:textId="103F0C9F" w:rsidR="008E3B6C" w:rsidRPr="00633230" w:rsidRDefault="008E3B6C" w:rsidP="0088310B">
      <w:pPr>
        <w:spacing w:after="0" w:line="480" w:lineRule="auto"/>
        <w:ind w:firstLine="720"/>
        <w:rPr>
          <w:rFonts w:ascii="Times New Roman" w:hAnsi="Times New Roman"/>
          <w:sz w:val="24"/>
          <w:szCs w:val="24"/>
        </w:rPr>
      </w:pPr>
      <w:r w:rsidRPr="00633230">
        <w:rPr>
          <w:rFonts w:ascii="Times New Roman" w:hAnsi="Times New Roman"/>
          <w:sz w:val="24"/>
          <w:szCs w:val="24"/>
        </w:rPr>
        <w:t xml:space="preserve">calculations, and interpretation. </w:t>
      </w:r>
      <w:r w:rsidRPr="00633230">
        <w:rPr>
          <w:rFonts w:ascii="Times New Roman" w:hAnsi="Times New Roman"/>
          <w:i/>
          <w:sz w:val="24"/>
          <w:szCs w:val="24"/>
        </w:rPr>
        <w:t>Journal of Experimental Psychology: General, 141</w:t>
      </w:r>
      <w:r w:rsidRPr="00633230">
        <w:rPr>
          <w:rFonts w:ascii="Times New Roman" w:hAnsi="Times New Roman"/>
          <w:sz w:val="24"/>
          <w:szCs w:val="24"/>
        </w:rPr>
        <w:t xml:space="preserve">, </w:t>
      </w:r>
      <w:r w:rsidRPr="00633230">
        <w:rPr>
          <w:rFonts w:ascii="Times New Roman" w:hAnsi="Times New Roman"/>
          <w:sz w:val="24"/>
          <w:szCs w:val="24"/>
        </w:rPr>
        <w:tab/>
        <w:t>2–18.</w:t>
      </w:r>
    </w:p>
    <w:p w14:paraId="3059C6F0" w14:textId="6FE218BB" w:rsidR="00E91DC8" w:rsidRPr="00633230" w:rsidRDefault="00A50AA3" w:rsidP="001A7CD3">
      <w:pPr>
        <w:spacing w:after="0" w:line="480" w:lineRule="auto"/>
        <w:rPr>
          <w:rFonts w:ascii="Times New Roman" w:hAnsi="Times New Roman"/>
          <w:sz w:val="24"/>
          <w:szCs w:val="24"/>
        </w:rPr>
      </w:pPr>
      <w:r w:rsidRPr="00036965">
        <w:rPr>
          <w:rFonts w:ascii="Times New Roman" w:hAnsi="Times New Roman"/>
          <w:sz w:val="24"/>
          <w:szCs w:val="24"/>
          <w:lang w:val="de-DE"/>
        </w:rPr>
        <w:t xml:space="preserve">Fritz, A., Scherndl, T., &amp; Kühberger, A. (2013). </w:t>
      </w:r>
      <w:r w:rsidRPr="00633230">
        <w:rPr>
          <w:rFonts w:ascii="Times New Roman" w:hAnsi="Times New Roman"/>
          <w:sz w:val="24"/>
          <w:szCs w:val="24"/>
        </w:rPr>
        <w:t xml:space="preserve">A comprehensive review of reporting in </w:t>
      </w:r>
    </w:p>
    <w:p w14:paraId="7F319F2E" w14:textId="0C4AB198" w:rsidR="00A50AA3" w:rsidRDefault="00A50AA3" w:rsidP="00E91DC8">
      <w:pPr>
        <w:spacing w:after="0" w:line="480" w:lineRule="auto"/>
        <w:ind w:left="720"/>
        <w:rPr>
          <w:rFonts w:ascii="Times New Roman" w:hAnsi="Times New Roman"/>
          <w:sz w:val="24"/>
          <w:szCs w:val="24"/>
        </w:rPr>
      </w:pPr>
      <w:r w:rsidRPr="00633230">
        <w:rPr>
          <w:rFonts w:ascii="Times New Roman" w:hAnsi="Times New Roman"/>
          <w:sz w:val="24"/>
          <w:szCs w:val="24"/>
        </w:rPr>
        <w:t xml:space="preserve">psychology journals: Are effect sizes really enough? </w:t>
      </w:r>
      <w:r w:rsidRPr="00036965">
        <w:rPr>
          <w:rFonts w:ascii="Times New Roman" w:hAnsi="Times New Roman"/>
          <w:i/>
          <w:sz w:val="24"/>
          <w:szCs w:val="24"/>
        </w:rPr>
        <w:t>Theory &amp; Psychology, 23</w:t>
      </w:r>
      <w:r w:rsidRPr="00036965">
        <w:rPr>
          <w:rFonts w:ascii="Times New Roman" w:hAnsi="Times New Roman"/>
          <w:sz w:val="24"/>
          <w:szCs w:val="24"/>
        </w:rPr>
        <w:t>, 98-122.</w:t>
      </w:r>
    </w:p>
    <w:p w14:paraId="1E70C0C5" w14:textId="77777777" w:rsidR="00472885" w:rsidRDefault="00472885" w:rsidP="00472885">
      <w:pPr>
        <w:spacing w:after="0" w:line="480" w:lineRule="auto"/>
        <w:rPr>
          <w:rFonts w:ascii="Times New Roman" w:hAnsi="Times New Roman"/>
          <w:sz w:val="24"/>
          <w:szCs w:val="24"/>
        </w:rPr>
      </w:pPr>
      <w:r w:rsidRPr="00472885">
        <w:rPr>
          <w:rFonts w:ascii="Times New Roman" w:hAnsi="Times New Roman"/>
          <w:sz w:val="24"/>
          <w:szCs w:val="24"/>
        </w:rPr>
        <w:t>Garfield, J., &amp; Ben</w:t>
      </w:r>
      <w:r w:rsidRPr="00472885">
        <w:rPr>
          <w:rFonts w:ascii="Cambria Math" w:hAnsi="Cambria Math" w:cs="Cambria Math"/>
          <w:sz w:val="24"/>
          <w:szCs w:val="24"/>
        </w:rPr>
        <w:t>‐</w:t>
      </w:r>
      <w:r w:rsidRPr="00472885">
        <w:rPr>
          <w:rFonts w:ascii="Times New Roman" w:hAnsi="Times New Roman"/>
          <w:sz w:val="24"/>
          <w:szCs w:val="24"/>
        </w:rPr>
        <w:t xml:space="preserve">Zvi, D. (2007). How students learn statistics revisited: A current review </w:t>
      </w:r>
    </w:p>
    <w:p w14:paraId="40732D8A" w14:textId="77777777" w:rsidR="00472885" w:rsidRDefault="00472885" w:rsidP="00472885">
      <w:pPr>
        <w:spacing w:after="0" w:line="480" w:lineRule="auto"/>
        <w:ind w:firstLine="720"/>
        <w:rPr>
          <w:rFonts w:ascii="Times New Roman" w:hAnsi="Times New Roman"/>
          <w:sz w:val="24"/>
          <w:szCs w:val="24"/>
        </w:rPr>
      </w:pPr>
      <w:r w:rsidRPr="00472885">
        <w:rPr>
          <w:rFonts w:ascii="Times New Roman" w:hAnsi="Times New Roman"/>
          <w:sz w:val="24"/>
          <w:szCs w:val="24"/>
        </w:rPr>
        <w:t xml:space="preserve">of research on teaching and learning statistics. </w:t>
      </w:r>
      <w:r w:rsidRPr="00472885">
        <w:rPr>
          <w:rFonts w:ascii="Times New Roman" w:hAnsi="Times New Roman"/>
          <w:i/>
          <w:sz w:val="24"/>
          <w:szCs w:val="24"/>
        </w:rPr>
        <w:t>International Statistical Review, 75</w:t>
      </w:r>
      <w:r w:rsidRPr="00472885">
        <w:rPr>
          <w:rFonts w:ascii="Times New Roman" w:hAnsi="Times New Roman"/>
          <w:sz w:val="24"/>
          <w:szCs w:val="24"/>
        </w:rPr>
        <w:t xml:space="preserve">(3), </w:t>
      </w:r>
    </w:p>
    <w:p w14:paraId="288BCBD1" w14:textId="4571F93B" w:rsidR="00472885" w:rsidRPr="00036965" w:rsidRDefault="00472885" w:rsidP="00472885">
      <w:pPr>
        <w:spacing w:after="0" w:line="480" w:lineRule="auto"/>
        <w:ind w:firstLine="720"/>
        <w:rPr>
          <w:rFonts w:ascii="Times New Roman" w:hAnsi="Times New Roman"/>
          <w:sz w:val="24"/>
          <w:szCs w:val="24"/>
        </w:rPr>
      </w:pPr>
      <w:r w:rsidRPr="00472885">
        <w:rPr>
          <w:rFonts w:ascii="Times New Roman" w:hAnsi="Times New Roman"/>
          <w:sz w:val="24"/>
          <w:szCs w:val="24"/>
        </w:rPr>
        <w:t xml:space="preserve">372-396. </w:t>
      </w:r>
    </w:p>
    <w:p w14:paraId="7C7A286E" w14:textId="77777777" w:rsidR="00E91DC8" w:rsidRPr="00633230" w:rsidRDefault="001B5E86" w:rsidP="001A7CD3">
      <w:pPr>
        <w:spacing w:after="0" w:line="480" w:lineRule="auto"/>
        <w:rPr>
          <w:rFonts w:ascii="Times New Roman" w:hAnsi="Times New Roman"/>
          <w:i/>
          <w:sz w:val="24"/>
          <w:szCs w:val="24"/>
        </w:rPr>
      </w:pPr>
      <w:r w:rsidRPr="00633230">
        <w:rPr>
          <w:rFonts w:ascii="Times New Roman" w:hAnsi="Times New Roman"/>
          <w:sz w:val="24"/>
          <w:szCs w:val="24"/>
        </w:rPr>
        <w:t xml:space="preserve">Gazzaniga, M., Ivry, R. B., &amp; Magnum, G. R. (2013). </w:t>
      </w:r>
      <w:r w:rsidRPr="00633230">
        <w:rPr>
          <w:rFonts w:ascii="Times New Roman" w:hAnsi="Times New Roman"/>
          <w:i/>
          <w:sz w:val="24"/>
          <w:szCs w:val="24"/>
        </w:rPr>
        <w:t xml:space="preserve">Cognitive neuroscience: The biology of </w:t>
      </w:r>
    </w:p>
    <w:p w14:paraId="756DF27A" w14:textId="2813591C" w:rsidR="001B5E86" w:rsidRDefault="001B5E86" w:rsidP="00E91DC8">
      <w:pPr>
        <w:spacing w:after="0" w:line="480" w:lineRule="auto"/>
        <w:ind w:firstLine="720"/>
        <w:rPr>
          <w:rFonts w:ascii="Times New Roman" w:hAnsi="Times New Roman"/>
          <w:sz w:val="24"/>
          <w:szCs w:val="24"/>
        </w:rPr>
      </w:pPr>
      <w:r w:rsidRPr="00633230">
        <w:rPr>
          <w:rFonts w:ascii="Times New Roman" w:hAnsi="Times New Roman"/>
          <w:i/>
          <w:sz w:val="24"/>
          <w:szCs w:val="24"/>
        </w:rPr>
        <w:t>the mind</w:t>
      </w:r>
      <w:r w:rsidR="00831656">
        <w:rPr>
          <w:rFonts w:ascii="Times New Roman" w:hAnsi="Times New Roman"/>
          <w:i/>
          <w:sz w:val="24"/>
          <w:szCs w:val="24"/>
        </w:rPr>
        <w:t xml:space="preserve"> </w:t>
      </w:r>
      <w:r w:rsidR="00831656" w:rsidRPr="00831656">
        <w:rPr>
          <w:rFonts w:ascii="Times New Roman" w:hAnsi="Times New Roman"/>
          <w:sz w:val="24"/>
          <w:szCs w:val="24"/>
        </w:rPr>
        <w:t>(4</w:t>
      </w:r>
      <w:r w:rsidR="00831656" w:rsidRPr="00831656">
        <w:rPr>
          <w:rFonts w:ascii="Times New Roman" w:hAnsi="Times New Roman"/>
          <w:sz w:val="24"/>
          <w:szCs w:val="24"/>
          <w:vertAlign w:val="superscript"/>
        </w:rPr>
        <w:t>th</w:t>
      </w:r>
      <w:r w:rsidR="00831656" w:rsidRPr="00831656">
        <w:rPr>
          <w:rFonts w:ascii="Times New Roman" w:hAnsi="Times New Roman"/>
          <w:sz w:val="24"/>
          <w:szCs w:val="24"/>
        </w:rPr>
        <w:t xml:space="preserve"> ed.)</w:t>
      </w:r>
      <w:r w:rsidRPr="00633230">
        <w:rPr>
          <w:rFonts w:ascii="Times New Roman" w:hAnsi="Times New Roman"/>
          <w:sz w:val="24"/>
          <w:szCs w:val="24"/>
        </w:rPr>
        <w:t>. New York, NY: W. W. Norton &amp; Company.</w:t>
      </w:r>
    </w:p>
    <w:p w14:paraId="0B0F5DE3" w14:textId="77777777" w:rsidR="00B8479D" w:rsidRDefault="00B8479D" w:rsidP="004C6679">
      <w:pPr>
        <w:spacing w:after="0" w:line="480" w:lineRule="auto"/>
        <w:rPr>
          <w:rFonts w:ascii="Times New Roman" w:hAnsi="Times New Roman"/>
          <w:sz w:val="24"/>
          <w:szCs w:val="24"/>
        </w:rPr>
      </w:pPr>
      <w:r w:rsidRPr="00B8479D">
        <w:rPr>
          <w:rFonts w:ascii="Times New Roman" w:hAnsi="Times New Roman"/>
          <w:sz w:val="24"/>
          <w:szCs w:val="24"/>
        </w:rPr>
        <w:t xml:space="preserve">Gireesh, A., Das, S., &amp; Viner, R. M. (2018). Impact of health behaviours and deprivation on </w:t>
      </w:r>
    </w:p>
    <w:p w14:paraId="12FF80EB" w14:textId="77777777" w:rsidR="00B8479D" w:rsidRDefault="00B8479D" w:rsidP="00B8479D">
      <w:pPr>
        <w:spacing w:after="0" w:line="480" w:lineRule="auto"/>
        <w:ind w:firstLine="720"/>
        <w:rPr>
          <w:rFonts w:ascii="Times New Roman" w:hAnsi="Times New Roman"/>
          <w:i/>
          <w:sz w:val="24"/>
          <w:szCs w:val="24"/>
        </w:rPr>
      </w:pPr>
      <w:r w:rsidRPr="00B8479D">
        <w:rPr>
          <w:rFonts w:ascii="Times New Roman" w:hAnsi="Times New Roman"/>
          <w:sz w:val="24"/>
          <w:szCs w:val="24"/>
        </w:rPr>
        <w:t>well-being in a national sampl</w:t>
      </w:r>
      <w:r>
        <w:rPr>
          <w:rFonts w:ascii="Times New Roman" w:hAnsi="Times New Roman"/>
          <w:sz w:val="24"/>
          <w:szCs w:val="24"/>
        </w:rPr>
        <w:t xml:space="preserve">e of English young people. </w:t>
      </w:r>
      <w:r w:rsidRPr="00B8479D">
        <w:rPr>
          <w:rFonts w:ascii="Times New Roman" w:hAnsi="Times New Roman"/>
          <w:i/>
          <w:sz w:val="24"/>
          <w:szCs w:val="24"/>
        </w:rPr>
        <w:t xml:space="preserve">BMJ Paediatrics Open, </w:t>
      </w:r>
    </w:p>
    <w:p w14:paraId="34EA371F" w14:textId="59C5C410" w:rsidR="00B8479D" w:rsidRDefault="00B8479D" w:rsidP="00B8479D">
      <w:pPr>
        <w:spacing w:after="0" w:line="480" w:lineRule="auto"/>
        <w:ind w:firstLine="720"/>
        <w:rPr>
          <w:rFonts w:ascii="Times New Roman" w:hAnsi="Times New Roman"/>
          <w:sz w:val="24"/>
          <w:szCs w:val="24"/>
        </w:rPr>
      </w:pPr>
      <w:r w:rsidRPr="00B8479D">
        <w:rPr>
          <w:rFonts w:ascii="Times New Roman" w:hAnsi="Times New Roman"/>
          <w:i/>
          <w:sz w:val="24"/>
          <w:szCs w:val="24"/>
        </w:rPr>
        <w:t>2(1)</w:t>
      </w:r>
      <w:r w:rsidRPr="00B8479D">
        <w:rPr>
          <w:rFonts w:ascii="Times New Roman" w:hAnsi="Times New Roman"/>
          <w:sz w:val="24"/>
          <w:szCs w:val="24"/>
        </w:rPr>
        <w:t>.</w:t>
      </w:r>
    </w:p>
    <w:p w14:paraId="06B8159A" w14:textId="73B9AB36" w:rsidR="004C6679" w:rsidRPr="00633230" w:rsidRDefault="004C6679" w:rsidP="004C6679">
      <w:pPr>
        <w:spacing w:after="0" w:line="480" w:lineRule="auto"/>
        <w:rPr>
          <w:rFonts w:ascii="Times New Roman" w:hAnsi="Times New Roman"/>
          <w:i/>
          <w:sz w:val="24"/>
          <w:szCs w:val="24"/>
        </w:rPr>
      </w:pPr>
      <w:r w:rsidRPr="00633230">
        <w:rPr>
          <w:rFonts w:ascii="Times New Roman" w:hAnsi="Times New Roman"/>
          <w:sz w:val="24"/>
          <w:szCs w:val="24"/>
        </w:rPr>
        <w:t xml:space="preserve">Goldstein, E. B., (2014). </w:t>
      </w:r>
      <w:r w:rsidRPr="00633230">
        <w:rPr>
          <w:rFonts w:ascii="Times New Roman" w:hAnsi="Times New Roman"/>
          <w:i/>
          <w:sz w:val="24"/>
          <w:szCs w:val="24"/>
        </w:rPr>
        <w:t xml:space="preserve">Cognitive psychology: Connecting mind, research and every day </w:t>
      </w:r>
    </w:p>
    <w:p w14:paraId="5F217A54" w14:textId="03AE1D3E" w:rsidR="004C6679" w:rsidRPr="00633230" w:rsidRDefault="004C6679" w:rsidP="004C6679">
      <w:pPr>
        <w:spacing w:after="0" w:line="480" w:lineRule="auto"/>
        <w:ind w:firstLine="720"/>
        <w:rPr>
          <w:rFonts w:ascii="Times New Roman" w:hAnsi="Times New Roman"/>
          <w:sz w:val="24"/>
          <w:szCs w:val="24"/>
        </w:rPr>
      </w:pPr>
      <w:r w:rsidRPr="00633230">
        <w:rPr>
          <w:rFonts w:ascii="Times New Roman" w:hAnsi="Times New Roman"/>
          <w:i/>
          <w:sz w:val="24"/>
          <w:szCs w:val="24"/>
        </w:rPr>
        <w:t>experience</w:t>
      </w:r>
      <w:r w:rsidR="00D4512A">
        <w:rPr>
          <w:rFonts w:ascii="Times New Roman" w:hAnsi="Times New Roman"/>
          <w:i/>
          <w:sz w:val="24"/>
          <w:szCs w:val="24"/>
        </w:rPr>
        <w:t xml:space="preserve"> </w:t>
      </w:r>
      <w:r w:rsidR="00D4512A" w:rsidRPr="00D4512A">
        <w:rPr>
          <w:rFonts w:ascii="Times New Roman" w:hAnsi="Times New Roman"/>
          <w:sz w:val="24"/>
          <w:szCs w:val="24"/>
        </w:rPr>
        <w:t>(4</w:t>
      </w:r>
      <w:r w:rsidR="00D4512A" w:rsidRPr="00D4512A">
        <w:rPr>
          <w:rFonts w:ascii="Times New Roman" w:hAnsi="Times New Roman"/>
          <w:sz w:val="24"/>
          <w:szCs w:val="24"/>
          <w:vertAlign w:val="superscript"/>
        </w:rPr>
        <w:t>th</w:t>
      </w:r>
      <w:r w:rsidR="00D4512A" w:rsidRPr="00D4512A">
        <w:rPr>
          <w:rFonts w:ascii="Times New Roman" w:hAnsi="Times New Roman"/>
          <w:sz w:val="24"/>
          <w:szCs w:val="24"/>
        </w:rPr>
        <w:t xml:space="preserve"> ed.)</w:t>
      </w:r>
      <w:r w:rsidRPr="00633230">
        <w:rPr>
          <w:rFonts w:ascii="Times New Roman" w:hAnsi="Times New Roman"/>
          <w:sz w:val="24"/>
          <w:szCs w:val="24"/>
        </w:rPr>
        <w:t>.</w:t>
      </w:r>
      <w:r w:rsidR="000C546B" w:rsidRPr="00633230">
        <w:rPr>
          <w:rFonts w:ascii="Times New Roman" w:hAnsi="Times New Roman"/>
          <w:sz w:val="24"/>
          <w:szCs w:val="24"/>
        </w:rPr>
        <w:t xml:space="preserve"> Independence, KY: Cengage.</w:t>
      </w:r>
    </w:p>
    <w:p w14:paraId="1425A4BC" w14:textId="77777777" w:rsidR="00B351C1" w:rsidRPr="00633230" w:rsidRDefault="00B351C1" w:rsidP="00B351C1">
      <w:pPr>
        <w:spacing w:after="0" w:line="480" w:lineRule="auto"/>
        <w:rPr>
          <w:rFonts w:ascii="Times New Roman" w:hAnsi="Times New Roman"/>
          <w:sz w:val="24"/>
          <w:szCs w:val="24"/>
        </w:rPr>
      </w:pPr>
      <w:r w:rsidRPr="00633230">
        <w:rPr>
          <w:rFonts w:ascii="Times New Roman" w:hAnsi="Times New Roman"/>
          <w:sz w:val="24"/>
          <w:szCs w:val="24"/>
        </w:rPr>
        <w:t xml:space="preserve">Gordon, M. E., Kleiman, L. S., &amp; Hanie, C. A. (1978). Industrial-organizational psychology. </w:t>
      </w:r>
    </w:p>
    <w:p w14:paraId="6A486AD5" w14:textId="42576511" w:rsidR="00B351C1" w:rsidRDefault="00B351C1" w:rsidP="00EE2CEF">
      <w:pPr>
        <w:spacing w:after="0" w:line="480" w:lineRule="auto"/>
        <w:ind w:firstLine="720"/>
        <w:rPr>
          <w:rFonts w:ascii="Times New Roman" w:hAnsi="Times New Roman"/>
          <w:sz w:val="24"/>
          <w:szCs w:val="24"/>
          <w:lang w:val="de-DE"/>
        </w:rPr>
      </w:pPr>
      <w:r w:rsidRPr="00633230">
        <w:rPr>
          <w:rFonts w:ascii="Times New Roman" w:hAnsi="Times New Roman"/>
          <w:sz w:val="24"/>
          <w:szCs w:val="24"/>
        </w:rPr>
        <w:t xml:space="preserve">Open thy ears o house of Israel. </w:t>
      </w:r>
      <w:r w:rsidRPr="00633230">
        <w:rPr>
          <w:rFonts w:ascii="Times New Roman" w:hAnsi="Times New Roman"/>
          <w:i/>
          <w:sz w:val="24"/>
          <w:szCs w:val="24"/>
          <w:lang w:val="de-DE"/>
        </w:rPr>
        <w:t>American Psychologist, 33</w:t>
      </w:r>
      <w:r w:rsidRPr="00633230">
        <w:rPr>
          <w:rFonts w:ascii="Times New Roman" w:hAnsi="Times New Roman"/>
          <w:sz w:val="24"/>
          <w:szCs w:val="24"/>
          <w:lang w:val="de-DE"/>
        </w:rPr>
        <w:t>, 893</w:t>
      </w:r>
      <w:r w:rsidR="00CE47EA" w:rsidRPr="00633230">
        <w:rPr>
          <w:rFonts w:ascii="Times New Roman" w:hAnsi="Times New Roman"/>
          <w:sz w:val="24"/>
          <w:szCs w:val="24"/>
          <w:lang w:val="de-DE"/>
        </w:rPr>
        <w:t>-</w:t>
      </w:r>
      <w:r w:rsidRPr="00633230">
        <w:rPr>
          <w:rFonts w:ascii="Times New Roman" w:hAnsi="Times New Roman"/>
          <w:sz w:val="24"/>
          <w:szCs w:val="24"/>
          <w:lang w:val="de-DE"/>
        </w:rPr>
        <w:t>905.</w:t>
      </w:r>
    </w:p>
    <w:p w14:paraId="6B9DC903" w14:textId="77777777" w:rsidR="001E465D" w:rsidRDefault="001E465D" w:rsidP="001E465D">
      <w:pPr>
        <w:spacing w:after="0" w:line="480" w:lineRule="auto"/>
        <w:rPr>
          <w:rFonts w:ascii="Times New Roman" w:hAnsi="Times New Roman"/>
          <w:sz w:val="24"/>
          <w:szCs w:val="24"/>
          <w:lang w:val="de-DE"/>
        </w:rPr>
      </w:pPr>
      <w:r w:rsidRPr="001E465D">
        <w:rPr>
          <w:rFonts w:ascii="Times New Roman" w:hAnsi="Times New Roman"/>
          <w:sz w:val="24"/>
          <w:szCs w:val="24"/>
          <w:lang w:val="de-DE"/>
        </w:rPr>
        <w:t>Hagger, M. S., Chatzisarantis, N. L., Alberts, H., Anggono, C. O.,</w:t>
      </w:r>
      <w:r>
        <w:rPr>
          <w:rFonts w:ascii="Times New Roman" w:hAnsi="Times New Roman"/>
          <w:sz w:val="24"/>
          <w:szCs w:val="24"/>
          <w:lang w:val="de-DE"/>
        </w:rPr>
        <w:t xml:space="preserve"> Batailler, C., Birt, A. R., .</w:t>
      </w:r>
      <w:r w:rsidRPr="001E465D">
        <w:rPr>
          <w:rFonts w:ascii="Times New Roman" w:hAnsi="Times New Roman"/>
          <w:sz w:val="24"/>
          <w:szCs w:val="24"/>
          <w:lang w:val="de-DE"/>
        </w:rPr>
        <w:t>.</w:t>
      </w:r>
      <w:r>
        <w:rPr>
          <w:rFonts w:ascii="Times New Roman" w:hAnsi="Times New Roman"/>
          <w:sz w:val="24"/>
          <w:szCs w:val="24"/>
          <w:lang w:val="de-DE"/>
        </w:rPr>
        <w:t>.</w:t>
      </w:r>
      <w:r w:rsidRPr="001E465D">
        <w:rPr>
          <w:rFonts w:ascii="Times New Roman" w:hAnsi="Times New Roman"/>
          <w:sz w:val="24"/>
          <w:szCs w:val="24"/>
          <w:lang w:val="de-DE"/>
        </w:rPr>
        <w:t xml:space="preserve"> </w:t>
      </w:r>
    </w:p>
    <w:p w14:paraId="560DF298" w14:textId="08FABB48" w:rsidR="00CE47EA" w:rsidRPr="00036965" w:rsidRDefault="001E465D" w:rsidP="00CE47EA">
      <w:pPr>
        <w:spacing w:after="0" w:line="480" w:lineRule="auto"/>
        <w:rPr>
          <w:rFonts w:ascii="Times New Roman" w:hAnsi="Times New Roman"/>
          <w:sz w:val="24"/>
          <w:szCs w:val="24"/>
        </w:rPr>
      </w:pPr>
      <w:r w:rsidRPr="001E465D">
        <w:rPr>
          <w:rFonts w:ascii="Times New Roman" w:hAnsi="Times New Roman"/>
          <w:sz w:val="24"/>
          <w:szCs w:val="24"/>
          <w:lang w:val="de-DE"/>
        </w:rPr>
        <w:t xml:space="preserve">Bruyneel, S. (2016). A multilab preregistered replication of the ego-depletion effect. </w:t>
      </w:r>
      <w:r w:rsidRPr="001E465D">
        <w:rPr>
          <w:rFonts w:ascii="Times New Roman" w:hAnsi="Times New Roman"/>
          <w:i/>
          <w:sz w:val="24"/>
          <w:szCs w:val="24"/>
          <w:lang w:val="de-DE"/>
        </w:rPr>
        <w:t>Perspectives on Psychological Science, 11</w:t>
      </w:r>
      <w:r w:rsidRPr="001E465D">
        <w:rPr>
          <w:rFonts w:ascii="Times New Roman" w:hAnsi="Times New Roman"/>
          <w:sz w:val="24"/>
          <w:szCs w:val="24"/>
          <w:lang w:val="de-DE"/>
        </w:rPr>
        <w:t>(4), 546-573.</w:t>
      </w:r>
      <w:r w:rsidR="00CE47EA" w:rsidRPr="00036965">
        <w:rPr>
          <w:rFonts w:ascii="Times New Roman" w:hAnsi="Times New Roman"/>
          <w:sz w:val="24"/>
          <w:szCs w:val="24"/>
        </w:rPr>
        <w:t xml:space="preserve">Hertwig, R., &amp; Ortmann, A. (2001). Experimental practices in economics: A methodological </w:t>
      </w:r>
    </w:p>
    <w:p w14:paraId="02756673" w14:textId="1E6DF487" w:rsidR="00CE47EA" w:rsidRPr="00036965" w:rsidRDefault="00CE47EA" w:rsidP="00CE47EA">
      <w:pPr>
        <w:spacing w:after="0" w:line="480" w:lineRule="auto"/>
        <w:rPr>
          <w:rFonts w:ascii="Times New Roman" w:hAnsi="Times New Roman"/>
          <w:sz w:val="24"/>
          <w:szCs w:val="24"/>
        </w:rPr>
      </w:pPr>
      <w:r w:rsidRPr="00036965">
        <w:rPr>
          <w:rFonts w:ascii="Times New Roman" w:hAnsi="Times New Roman"/>
          <w:sz w:val="24"/>
          <w:szCs w:val="24"/>
        </w:rPr>
        <w:tab/>
        <w:t xml:space="preserve">challenge for psychologists? </w:t>
      </w:r>
      <w:r w:rsidRPr="00036965">
        <w:rPr>
          <w:rFonts w:ascii="Times New Roman" w:hAnsi="Times New Roman"/>
          <w:i/>
          <w:sz w:val="24"/>
          <w:szCs w:val="24"/>
        </w:rPr>
        <w:t>Behavioral and brain sciences, 24(3)</w:t>
      </w:r>
      <w:r w:rsidRPr="00036965">
        <w:rPr>
          <w:rFonts w:ascii="Times New Roman" w:hAnsi="Times New Roman"/>
          <w:sz w:val="24"/>
          <w:szCs w:val="24"/>
        </w:rPr>
        <w:t>, 383-403.</w:t>
      </w:r>
    </w:p>
    <w:p w14:paraId="62166A43" w14:textId="77777777" w:rsidR="008F05A8" w:rsidRPr="00633230" w:rsidRDefault="008F05A8" w:rsidP="008F05A8">
      <w:pPr>
        <w:spacing w:after="0" w:line="480" w:lineRule="auto"/>
        <w:rPr>
          <w:rFonts w:ascii="Times New Roman" w:hAnsi="Times New Roman"/>
          <w:sz w:val="24"/>
          <w:szCs w:val="24"/>
        </w:rPr>
      </w:pPr>
      <w:r w:rsidRPr="00633230">
        <w:rPr>
          <w:rFonts w:ascii="Times New Roman" w:hAnsi="Times New Roman"/>
          <w:sz w:val="24"/>
          <w:szCs w:val="24"/>
        </w:rPr>
        <w:t xml:space="preserve">Houston, J. P. (1983). Psychology: A closed system of self-evident information? </w:t>
      </w:r>
    </w:p>
    <w:p w14:paraId="1017B80D" w14:textId="1F9D75AF" w:rsidR="008F05A8" w:rsidRPr="00633230" w:rsidRDefault="008F05A8" w:rsidP="008F05A8">
      <w:pPr>
        <w:spacing w:after="0" w:line="480" w:lineRule="auto"/>
        <w:ind w:firstLine="720"/>
        <w:rPr>
          <w:rFonts w:ascii="Times New Roman" w:hAnsi="Times New Roman"/>
          <w:sz w:val="24"/>
          <w:szCs w:val="24"/>
        </w:rPr>
      </w:pPr>
      <w:r w:rsidRPr="00633230">
        <w:rPr>
          <w:rFonts w:ascii="Times New Roman" w:hAnsi="Times New Roman"/>
          <w:i/>
          <w:sz w:val="24"/>
          <w:szCs w:val="24"/>
        </w:rPr>
        <w:t>Psychological Reports, 52</w:t>
      </w:r>
      <w:r w:rsidRPr="00633230">
        <w:rPr>
          <w:rFonts w:ascii="Times New Roman" w:hAnsi="Times New Roman"/>
          <w:sz w:val="24"/>
          <w:szCs w:val="24"/>
        </w:rPr>
        <w:t>, 203</w:t>
      </w:r>
      <w:r w:rsidR="00CE47EA" w:rsidRPr="00036965">
        <w:rPr>
          <w:rFonts w:ascii="Times New Roman" w:hAnsi="Times New Roman"/>
          <w:sz w:val="24"/>
          <w:szCs w:val="24"/>
        </w:rPr>
        <w:t>-</w:t>
      </w:r>
      <w:r w:rsidRPr="00633230">
        <w:rPr>
          <w:rFonts w:ascii="Times New Roman" w:hAnsi="Times New Roman"/>
          <w:sz w:val="24"/>
          <w:szCs w:val="24"/>
        </w:rPr>
        <w:t>208.</w:t>
      </w:r>
    </w:p>
    <w:p w14:paraId="338FC521" w14:textId="1ED08EEA" w:rsidR="00862F43" w:rsidRPr="00633230" w:rsidRDefault="00862F43" w:rsidP="001A7CD3">
      <w:pPr>
        <w:spacing w:after="0" w:line="480" w:lineRule="auto"/>
        <w:rPr>
          <w:rFonts w:ascii="Times New Roman" w:hAnsi="Times New Roman"/>
          <w:sz w:val="24"/>
          <w:szCs w:val="24"/>
        </w:rPr>
      </w:pPr>
      <w:r w:rsidRPr="00633230">
        <w:rPr>
          <w:rFonts w:ascii="Times New Roman" w:hAnsi="Times New Roman"/>
          <w:sz w:val="24"/>
          <w:szCs w:val="24"/>
        </w:rPr>
        <w:t>Hunter, J. E. (1997). Needed: A ban on the significance test.</w:t>
      </w:r>
      <w:r w:rsidR="00861A9F" w:rsidRPr="00633230">
        <w:rPr>
          <w:rFonts w:ascii="Times New Roman" w:hAnsi="Times New Roman"/>
          <w:sz w:val="24"/>
          <w:szCs w:val="24"/>
        </w:rPr>
        <w:t xml:space="preserve"> </w:t>
      </w:r>
      <w:r w:rsidR="00861A9F" w:rsidRPr="00633230">
        <w:rPr>
          <w:rFonts w:ascii="Times New Roman" w:hAnsi="Times New Roman"/>
          <w:i/>
          <w:sz w:val="24"/>
          <w:szCs w:val="24"/>
        </w:rPr>
        <w:t>Psychological Science, 8</w:t>
      </w:r>
      <w:r w:rsidR="00861A9F" w:rsidRPr="00633230">
        <w:rPr>
          <w:rFonts w:ascii="Times New Roman" w:hAnsi="Times New Roman"/>
          <w:sz w:val="24"/>
          <w:szCs w:val="24"/>
        </w:rPr>
        <w:t>, 3</w:t>
      </w:r>
      <w:r w:rsidR="00CE47EA" w:rsidRPr="00036965">
        <w:rPr>
          <w:rFonts w:ascii="Times New Roman" w:hAnsi="Times New Roman"/>
          <w:sz w:val="24"/>
          <w:szCs w:val="24"/>
        </w:rPr>
        <w:t>-</w:t>
      </w:r>
      <w:r w:rsidR="00861A9F" w:rsidRPr="00633230">
        <w:rPr>
          <w:rFonts w:ascii="Times New Roman" w:hAnsi="Times New Roman"/>
          <w:sz w:val="24"/>
          <w:szCs w:val="24"/>
        </w:rPr>
        <w:t>7.</w:t>
      </w:r>
    </w:p>
    <w:p w14:paraId="34BB45E1" w14:textId="77777777" w:rsidR="007B733D" w:rsidRPr="00633230" w:rsidRDefault="007B733D" w:rsidP="001A7CD3">
      <w:pPr>
        <w:spacing w:after="0" w:line="480" w:lineRule="auto"/>
        <w:rPr>
          <w:rFonts w:ascii="Times New Roman" w:hAnsi="Times New Roman"/>
          <w:sz w:val="24"/>
          <w:szCs w:val="24"/>
        </w:rPr>
      </w:pPr>
      <w:r w:rsidRPr="00633230">
        <w:rPr>
          <w:rFonts w:ascii="Times New Roman" w:hAnsi="Times New Roman"/>
          <w:sz w:val="24"/>
          <w:szCs w:val="24"/>
        </w:rPr>
        <w:t xml:space="preserve">Jakobsson, U., &amp; Westergren, A. (2005). Statistical methods for assessing agreement for </w:t>
      </w:r>
    </w:p>
    <w:p w14:paraId="1D6903C6" w14:textId="487EEAA9" w:rsidR="007B733D" w:rsidRPr="00633230" w:rsidRDefault="007B733D" w:rsidP="007B733D">
      <w:pPr>
        <w:spacing w:after="0" w:line="480" w:lineRule="auto"/>
        <w:ind w:firstLine="720"/>
        <w:rPr>
          <w:rFonts w:ascii="Times New Roman" w:hAnsi="Times New Roman"/>
          <w:sz w:val="24"/>
          <w:szCs w:val="24"/>
        </w:rPr>
      </w:pPr>
      <w:r w:rsidRPr="00633230">
        <w:rPr>
          <w:rFonts w:ascii="Times New Roman" w:hAnsi="Times New Roman"/>
          <w:sz w:val="24"/>
          <w:szCs w:val="24"/>
        </w:rPr>
        <w:t xml:space="preserve">ordinal data. </w:t>
      </w:r>
      <w:r w:rsidR="00BB19B2" w:rsidRPr="00633230">
        <w:rPr>
          <w:rFonts w:ascii="Times New Roman" w:hAnsi="Times New Roman"/>
          <w:i/>
          <w:sz w:val="24"/>
          <w:szCs w:val="24"/>
        </w:rPr>
        <w:t>Scandinavian Journal of Caring Sciences, 4</w:t>
      </w:r>
      <w:r w:rsidR="00BB19B2" w:rsidRPr="00633230">
        <w:rPr>
          <w:rFonts w:ascii="Times New Roman" w:hAnsi="Times New Roman"/>
          <w:sz w:val="24"/>
          <w:szCs w:val="24"/>
        </w:rPr>
        <w:t>, 427-431.</w:t>
      </w:r>
    </w:p>
    <w:p w14:paraId="6DCF9372" w14:textId="692AB873" w:rsidR="00840C79" w:rsidRDefault="00840C79" w:rsidP="00D0671E">
      <w:pPr>
        <w:spacing w:after="0" w:line="480" w:lineRule="auto"/>
        <w:rPr>
          <w:rFonts w:ascii="Times New Roman" w:hAnsi="Times New Roman"/>
          <w:sz w:val="24"/>
          <w:szCs w:val="24"/>
        </w:rPr>
      </w:pPr>
      <w:r w:rsidRPr="00633230">
        <w:rPr>
          <w:rFonts w:ascii="Times New Roman" w:hAnsi="Times New Roman"/>
          <w:sz w:val="24"/>
          <w:szCs w:val="24"/>
        </w:rPr>
        <w:t xml:space="preserve">Kalat, J. W. (2012). </w:t>
      </w:r>
      <w:r w:rsidRPr="00633230">
        <w:rPr>
          <w:rFonts w:ascii="Times New Roman" w:hAnsi="Times New Roman"/>
          <w:i/>
          <w:sz w:val="24"/>
          <w:szCs w:val="24"/>
        </w:rPr>
        <w:t>Biological psychology</w:t>
      </w:r>
      <w:r w:rsidR="009F6762">
        <w:rPr>
          <w:rFonts w:ascii="Times New Roman" w:hAnsi="Times New Roman"/>
          <w:i/>
          <w:sz w:val="24"/>
          <w:szCs w:val="24"/>
        </w:rPr>
        <w:t xml:space="preserve"> </w:t>
      </w:r>
      <w:r w:rsidR="009F6762" w:rsidRPr="009F6762">
        <w:rPr>
          <w:rFonts w:ascii="Times New Roman" w:hAnsi="Times New Roman"/>
          <w:sz w:val="24"/>
          <w:szCs w:val="24"/>
        </w:rPr>
        <w:t>(11</w:t>
      </w:r>
      <w:r w:rsidR="009F6762" w:rsidRPr="009F6762">
        <w:rPr>
          <w:rFonts w:ascii="Times New Roman" w:hAnsi="Times New Roman"/>
          <w:sz w:val="24"/>
          <w:szCs w:val="24"/>
          <w:vertAlign w:val="superscript"/>
        </w:rPr>
        <w:t>th</w:t>
      </w:r>
      <w:r w:rsidR="009F6762" w:rsidRPr="009F6762">
        <w:rPr>
          <w:rFonts w:ascii="Times New Roman" w:hAnsi="Times New Roman"/>
          <w:sz w:val="24"/>
          <w:szCs w:val="24"/>
        </w:rPr>
        <w:t xml:space="preserve"> ed.)</w:t>
      </w:r>
      <w:r w:rsidRPr="00633230">
        <w:rPr>
          <w:rFonts w:ascii="Times New Roman" w:hAnsi="Times New Roman"/>
          <w:sz w:val="24"/>
          <w:szCs w:val="24"/>
        </w:rPr>
        <w:t>. Independence, KY: Cengage.</w:t>
      </w:r>
    </w:p>
    <w:p w14:paraId="42DED34E" w14:textId="77777777" w:rsidR="00D0671E" w:rsidRDefault="00D0671E" w:rsidP="00D0671E">
      <w:pPr>
        <w:spacing w:after="0" w:line="480" w:lineRule="auto"/>
        <w:rPr>
          <w:rFonts w:ascii="Times New Roman" w:hAnsi="Times New Roman"/>
          <w:sz w:val="24"/>
          <w:szCs w:val="24"/>
        </w:rPr>
      </w:pPr>
      <w:r w:rsidRPr="00D0671E">
        <w:rPr>
          <w:rFonts w:ascii="Times New Roman" w:hAnsi="Times New Roman"/>
          <w:sz w:val="24"/>
          <w:szCs w:val="24"/>
        </w:rPr>
        <w:t>Kendall, T., Morriss, R., Mayo-Wilson, E., Meyer, T. D., Jones, S. H., Oud, M., &amp; Baker, M.</w:t>
      </w:r>
    </w:p>
    <w:p w14:paraId="26F30D17" w14:textId="08B3FA77" w:rsidR="00D0671E" w:rsidRPr="00633230" w:rsidRDefault="00D0671E" w:rsidP="00D0671E">
      <w:pPr>
        <w:spacing w:after="0" w:line="480" w:lineRule="auto"/>
        <w:ind w:left="720"/>
        <w:rPr>
          <w:rFonts w:ascii="Times New Roman" w:hAnsi="Times New Roman"/>
          <w:sz w:val="24"/>
          <w:szCs w:val="24"/>
        </w:rPr>
      </w:pPr>
      <w:r w:rsidRPr="00D0671E">
        <w:rPr>
          <w:rFonts w:ascii="Times New Roman" w:hAnsi="Times New Roman"/>
          <w:sz w:val="24"/>
          <w:szCs w:val="24"/>
        </w:rPr>
        <w:t xml:space="preserve">R. (2016). NICE guidance on psychological treatments for bipolar disorder. </w:t>
      </w:r>
      <w:r w:rsidRPr="00D0671E">
        <w:rPr>
          <w:rFonts w:ascii="Times New Roman" w:hAnsi="Times New Roman"/>
          <w:i/>
          <w:sz w:val="24"/>
          <w:szCs w:val="24"/>
        </w:rPr>
        <w:t>The Lancet Psychiatry, 3</w:t>
      </w:r>
      <w:r w:rsidRPr="00D0671E">
        <w:rPr>
          <w:rFonts w:ascii="Times New Roman" w:hAnsi="Times New Roman"/>
          <w:sz w:val="24"/>
          <w:szCs w:val="24"/>
        </w:rPr>
        <w:t>(4), 317-320.</w:t>
      </w:r>
    </w:p>
    <w:p w14:paraId="4F587BDE" w14:textId="77777777" w:rsidR="00840C79" w:rsidRPr="00633230" w:rsidRDefault="00840C79" w:rsidP="00840C79">
      <w:pPr>
        <w:spacing w:after="0" w:line="480" w:lineRule="auto"/>
        <w:rPr>
          <w:rFonts w:ascii="Times New Roman" w:hAnsi="Times New Roman"/>
          <w:i/>
          <w:sz w:val="24"/>
          <w:szCs w:val="24"/>
        </w:rPr>
      </w:pPr>
      <w:r w:rsidRPr="00633230">
        <w:rPr>
          <w:rFonts w:ascii="Times New Roman" w:hAnsi="Times New Roman"/>
          <w:sz w:val="24"/>
          <w:szCs w:val="24"/>
        </w:rPr>
        <w:t xml:space="preserve">Kirk, R. E. (1996). Practical significance: A concept whose time has come. </w:t>
      </w:r>
      <w:r w:rsidRPr="00633230">
        <w:rPr>
          <w:rFonts w:ascii="Times New Roman" w:hAnsi="Times New Roman"/>
          <w:i/>
          <w:sz w:val="24"/>
          <w:szCs w:val="24"/>
        </w:rPr>
        <w:t xml:space="preserve">Educational and </w:t>
      </w:r>
    </w:p>
    <w:p w14:paraId="1094CC71" w14:textId="762A079C" w:rsidR="00840C79" w:rsidRPr="00633230" w:rsidRDefault="00840C79" w:rsidP="00840C79">
      <w:pPr>
        <w:spacing w:after="0" w:line="480" w:lineRule="auto"/>
        <w:ind w:firstLine="720"/>
        <w:rPr>
          <w:rFonts w:ascii="Times New Roman" w:hAnsi="Times New Roman"/>
          <w:sz w:val="24"/>
          <w:szCs w:val="24"/>
        </w:rPr>
      </w:pPr>
      <w:r w:rsidRPr="00633230">
        <w:rPr>
          <w:rFonts w:ascii="Times New Roman" w:hAnsi="Times New Roman"/>
          <w:i/>
          <w:sz w:val="24"/>
          <w:szCs w:val="24"/>
        </w:rPr>
        <w:t>Psychological Measurement, 56</w:t>
      </w:r>
      <w:r w:rsidRPr="00633230">
        <w:rPr>
          <w:rFonts w:ascii="Times New Roman" w:hAnsi="Times New Roman"/>
          <w:sz w:val="24"/>
          <w:szCs w:val="24"/>
        </w:rPr>
        <w:t>, 746</w:t>
      </w:r>
      <w:r w:rsidR="00CE47EA" w:rsidRPr="00036965">
        <w:rPr>
          <w:rFonts w:ascii="Times New Roman" w:hAnsi="Times New Roman"/>
          <w:sz w:val="24"/>
          <w:szCs w:val="24"/>
        </w:rPr>
        <w:t>-</w:t>
      </w:r>
      <w:r w:rsidRPr="00633230">
        <w:rPr>
          <w:rFonts w:ascii="Times New Roman" w:hAnsi="Times New Roman"/>
          <w:sz w:val="24"/>
          <w:szCs w:val="24"/>
        </w:rPr>
        <w:t>759.</w:t>
      </w:r>
    </w:p>
    <w:p w14:paraId="75798433" w14:textId="77777777" w:rsidR="00840C79" w:rsidRPr="00633230" w:rsidRDefault="00840C79" w:rsidP="00840C79">
      <w:pPr>
        <w:spacing w:after="0" w:line="480" w:lineRule="auto"/>
        <w:rPr>
          <w:rFonts w:ascii="Times New Roman" w:hAnsi="Times New Roman"/>
          <w:sz w:val="24"/>
          <w:szCs w:val="24"/>
        </w:rPr>
      </w:pPr>
      <w:r w:rsidRPr="00633230">
        <w:rPr>
          <w:rFonts w:ascii="Times New Roman" w:hAnsi="Times New Roman"/>
          <w:sz w:val="24"/>
          <w:szCs w:val="24"/>
        </w:rPr>
        <w:t xml:space="preserve">Klein, R. A., Ratliff,  K. A., Vianello, M., Adams, R. B., Jr., Bahník, Š., Bernstein, M. </w:t>
      </w:r>
    </w:p>
    <w:p w14:paraId="51D195BB" w14:textId="15DAD82A" w:rsidR="00840C79" w:rsidRPr="00633230" w:rsidRDefault="00840C79" w:rsidP="00840C79">
      <w:pPr>
        <w:spacing w:after="0" w:line="480" w:lineRule="auto"/>
        <w:ind w:left="720"/>
        <w:rPr>
          <w:rFonts w:ascii="Times New Roman" w:hAnsi="Times New Roman"/>
          <w:sz w:val="24"/>
          <w:szCs w:val="24"/>
        </w:rPr>
      </w:pPr>
      <w:r w:rsidRPr="00633230">
        <w:rPr>
          <w:rFonts w:ascii="Times New Roman" w:hAnsi="Times New Roman"/>
          <w:sz w:val="24"/>
          <w:szCs w:val="24"/>
        </w:rPr>
        <w:t xml:space="preserve">J., ... &amp; Nosek, B. A. (2014).  Investigating variation in replicability: A “many labs” replication project. </w:t>
      </w:r>
      <w:r w:rsidRPr="00633230">
        <w:rPr>
          <w:rFonts w:ascii="Times New Roman" w:hAnsi="Times New Roman"/>
          <w:i/>
          <w:sz w:val="24"/>
          <w:szCs w:val="24"/>
        </w:rPr>
        <w:t>Social Psychology, 45</w:t>
      </w:r>
      <w:r w:rsidRPr="00633230">
        <w:rPr>
          <w:rFonts w:ascii="Times New Roman" w:hAnsi="Times New Roman"/>
          <w:sz w:val="24"/>
          <w:szCs w:val="24"/>
        </w:rPr>
        <w:t>, 142</w:t>
      </w:r>
      <w:r w:rsidR="00CE47EA" w:rsidRPr="00036965">
        <w:rPr>
          <w:rFonts w:ascii="Times New Roman" w:hAnsi="Times New Roman"/>
          <w:sz w:val="24"/>
          <w:szCs w:val="24"/>
        </w:rPr>
        <w:t>-</w:t>
      </w:r>
      <w:r w:rsidRPr="00633230">
        <w:rPr>
          <w:rFonts w:ascii="Times New Roman" w:hAnsi="Times New Roman"/>
          <w:sz w:val="24"/>
          <w:szCs w:val="24"/>
        </w:rPr>
        <w:t>152</w:t>
      </w:r>
    </w:p>
    <w:p w14:paraId="68BAA755" w14:textId="77777777" w:rsidR="007B733D" w:rsidRPr="00633230" w:rsidRDefault="006C5EFB" w:rsidP="007B733D">
      <w:pPr>
        <w:spacing w:after="0" w:line="480" w:lineRule="auto"/>
        <w:rPr>
          <w:rFonts w:ascii="Times New Roman" w:hAnsi="Times New Roman"/>
          <w:sz w:val="24"/>
          <w:szCs w:val="24"/>
        </w:rPr>
      </w:pPr>
      <w:r w:rsidRPr="00633230">
        <w:rPr>
          <w:rFonts w:ascii="Times New Roman" w:hAnsi="Times New Roman"/>
          <w:sz w:val="24"/>
          <w:szCs w:val="24"/>
        </w:rPr>
        <w:t xml:space="preserve">Lakens, D. (2013). </w:t>
      </w:r>
      <w:r w:rsidR="007B733D" w:rsidRPr="00633230">
        <w:rPr>
          <w:rFonts w:ascii="Times New Roman" w:hAnsi="Times New Roman"/>
          <w:sz w:val="24"/>
          <w:szCs w:val="24"/>
        </w:rPr>
        <w:t xml:space="preserve">Calculating and reporting effect sizes to facilitate cumulative science: A </w:t>
      </w:r>
    </w:p>
    <w:p w14:paraId="592C3CFB" w14:textId="423BCAD5" w:rsidR="006C5EFB" w:rsidRPr="00633230" w:rsidRDefault="007B733D" w:rsidP="007B733D">
      <w:pPr>
        <w:spacing w:after="0" w:line="480" w:lineRule="auto"/>
        <w:ind w:firstLine="720"/>
        <w:rPr>
          <w:rFonts w:ascii="Times New Roman" w:hAnsi="Times New Roman"/>
          <w:sz w:val="24"/>
          <w:szCs w:val="24"/>
        </w:rPr>
      </w:pPr>
      <w:r w:rsidRPr="00633230">
        <w:rPr>
          <w:rFonts w:ascii="Times New Roman" w:hAnsi="Times New Roman"/>
          <w:sz w:val="24"/>
          <w:szCs w:val="24"/>
        </w:rPr>
        <w:t xml:space="preserve">practical primer for t-tests and ANOVAs. </w:t>
      </w:r>
      <w:r w:rsidRPr="00633230">
        <w:rPr>
          <w:rFonts w:ascii="Times New Roman" w:hAnsi="Times New Roman"/>
          <w:i/>
          <w:sz w:val="24"/>
          <w:szCs w:val="24"/>
        </w:rPr>
        <w:t>Frontiers in Psychology</w:t>
      </w:r>
      <w:r w:rsidRPr="00633230">
        <w:rPr>
          <w:rFonts w:ascii="Times New Roman" w:hAnsi="Times New Roman"/>
          <w:sz w:val="24"/>
          <w:szCs w:val="24"/>
        </w:rPr>
        <w:t>, 4:863.</w:t>
      </w:r>
    </w:p>
    <w:p w14:paraId="0A9FACC6" w14:textId="77777777" w:rsidR="00CD2763" w:rsidRPr="00633230" w:rsidRDefault="00CD2763" w:rsidP="00CD2763">
      <w:pPr>
        <w:spacing w:after="0" w:line="480" w:lineRule="auto"/>
        <w:rPr>
          <w:rFonts w:ascii="Times New Roman" w:hAnsi="Times New Roman"/>
          <w:i/>
          <w:sz w:val="24"/>
          <w:szCs w:val="24"/>
        </w:rPr>
      </w:pPr>
      <w:r w:rsidRPr="00633230">
        <w:rPr>
          <w:rFonts w:ascii="Times New Roman" w:hAnsi="Times New Roman"/>
          <w:sz w:val="24"/>
          <w:szCs w:val="24"/>
        </w:rPr>
        <w:t xml:space="preserve">Larsen, R. J., Buss, D. M., &amp; Wismeijer, A. (2013). </w:t>
      </w:r>
      <w:r w:rsidRPr="00633230">
        <w:rPr>
          <w:rFonts w:ascii="Times New Roman" w:hAnsi="Times New Roman"/>
          <w:i/>
          <w:sz w:val="24"/>
          <w:szCs w:val="24"/>
        </w:rPr>
        <w:t xml:space="preserve">Personality psychology: Domains of </w:t>
      </w:r>
    </w:p>
    <w:p w14:paraId="322C5EB0" w14:textId="77777777" w:rsidR="00CA0E6F" w:rsidRDefault="00CD2763" w:rsidP="00CD2763">
      <w:pPr>
        <w:spacing w:after="0" w:line="480" w:lineRule="auto"/>
        <w:rPr>
          <w:rFonts w:ascii="Times New Roman" w:hAnsi="Times New Roman"/>
          <w:sz w:val="24"/>
          <w:szCs w:val="24"/>
        </w:rPr>
      </w:pPr>
      <w:r w:rsidRPr="00633230">
        <w:rPr>
          <w:rFonts w:ascii="Times New Roman" w:hAnsi="Times New Roman"/>
          <w:i/>
          <w:sz w:val="24"/>
          <w:szCs w:val="24"/>
        </w:rPr>
        <w:tab/>
        <w:t>knowledge about human nature</w:t>
      </w:r>
      <w:r w:rsidR="00A02463">
        <w:rPr>
          <w:rFonts w:ascii="Times New Roman" w:hAnsi="Times New Roman"/>
          <w:i/>
          <w:sz w:val="24"/>
          <w:szCs w:val="24"/>
        </w:rPr>
        <w:t xml:space="preserve"> </w:t>
      </w:r>
      <w:r w:rsidR="00A02463" w:rsidRPr="00A02463">
        <w:rPr>
          <w:rFonts w:ascii="Times New Roman" w:hAnsi="Times New Roman"/>
          <w:sz w:val="24"/>
          <w:szCs w:val="24"/>
        </w:rPr>
        <w:t>(5</w:t>
      </w:r>
      <w:r w:rsidR="00A02463" w:rsidRPr="00A02463">
        <w:rPr>
          <w:rFonts w:ascii="Times New Roman" w:hAnsi="Times New Roman"/>
          <w:sz w:val="24"/>
          <w:szCs w:val="24"/>
          <w:vertAlign w:val="superscript"/>
        </w:rPr>
        <w:t>th</w:t>
      </w:r>
      <w:r w:rsidR="00A02463" w:rsidRPr="00A02463">
        <w:rPr>
          <w:rFonts w:ascii="Times New Roman" w:hAnsi="Times New Roman"/>
          <w:sz w:val="24"/>
          <w:szCs w:val="24"/>
        </w:rPr>
        <w:t xml:space="preserve"> ed.)</w:t>
      </w:r>
      <w:r w:rsidRPr="00633230">
        <w:rPr>
          <w:rFonts w:ascii="Times New Roman" w:hAnsi="Times New Roman"/>
          <w:i/>
          <w:sz w:val="24"/>
          <w:szCs w:val="24"/>
        </w:rPr>
        <w:t>.</w:t>
      </w:r>
      <w:r w:rsidRPr="00633230">
        <w:rPr>
          <w:rFonts w:ascii="Times New Roman" w:hAnsi="Times New Roman"/>
          <w:sz w:val="24"/>
          <w:szCs w:val="24"/>
        </w:rPr>
        <w:t xml:space="preserve"> Columbus, OH: McGraw-Hill Higher </w:t>
      </w:r>
    </w:p>
    <w:p w14:paraId="4B86E35B" w14:textId="3DF6A47E" w:rsidR="00CD2763" w:rsidRDefault="00CD2763" w:rsidP="00CA0E6F">
      <w:pPr>
        <w:spacing w:after="0" w:line="480" w:lineRule="auto"/>
        <w:ind w:firstLine="720"/>
        <w:rPr>
          <w:rFonts w:ascii="Times New Roman" w:hAnsi="Times New Roman"/>
          <w:sz w:val="24"/>
          <w:szCs w:val="24"/>
        </w:rPr>
      </w:pPr>
      <w:r w:rsidRPr="00633230">
        <w:rPr>
          <w:rFonts w:ascii="Times New Roman" w:hAnsi="Times New Roman"/>
          <w:sz w:val="24"/>
          <w:szCs w:val="24"/>
        </w:rPr>
        <w:t>Education.</w:t>
      </w:r>
    </w:p>
    <w:p w14:paraId="5F6F8246" w14:textId="77777777" w:rsidR="00DA74E0" w:rsidRDefault="00DA74E0" w:rsidP="00DA74E0">
      <w:pPr>
        <w:spacing w:after="0" w:line="480" w:lineRule="auto"/>
        <w:rPr>
          <w:rFonts w:ascii="Times New Roman" w:hAnsi="Times New Roman"/>
          <w:sz w:val="24"/>
          <w:szCs w:val="24"/>
        </w:rPr>
      </w:pPr>
      <w:r w:rsidRPr="00DA74E0">
        <w:rPr>
          <w:rFonts w:ascii="Times New Roman" w:hAnsi="Times New Roman"/>
          <w:sz w:val="24"/>
          <w:szCs w:val="24"/>
        </w:rPr>
        <w:t xml:space="preserve">LeBel, E. P., &amp; Peters, K. R. (2011). Fearing the future of empirical psychology: Bem's </w:t>
      </w:r>
    </w:p>
    <w:p w14:paraId="3A114563" w14:textId="7D2C729D" w:rsidR="00DA74E0" w:rsidRPr="00633230" w:rsidRDefault="00DA74E0" w:rsidP="00DA74E0">
      <w:pPr>
        <w:spacing w:after="0" w:line="480" w:lineRule="auto"/>
        <w:ind w:left="720"/>
        <w:rPr>
          <w:rFonts w:ascii="Times New Roman" w:hAnsi="Times New Roman"/>
          <w:sz w:val="24"/>
          <w:szCs w:val="24"/>
        </w:rPr>
      </w:pPr>
      <w:r w:rsidRPr="00DA74E0">
        <w:rPr>
          <w:rFonts w:ascii="Times New Roman" w:hAnsi="Times New Roman"/>
          <w:sz w:val="24"/>
          <w:szCs w:val="24"/>
        </w:rPr>
        <w:t xml:space="preserve">(2011) evidence of psi as a case study of deficiencies in modal research practice. </w:t>
      </w:r>
      <w:r w:rsidRPr="00DA74E0">
        <w:rPr>
          <w:rFonts w:ascii="Times New Roman" w:hAnsi="Times New Roman"/>
          <w:i/>
          <w:sz w:val="24"/>
          <w:szCs w:val="24"/>
        </w:rPr>
        <w:t>Review of General Psychology, 15</w:t>
      </w:r>
      <w:r w:rsidRPr="00DA74E0">
        <w:rPr>
          <w:rFonts w:ascii="Times New Roman" w:hAnsi="Times New Roman"/>
          <w:sz w:val="24"/>
          <w:szCs w:val="24"/>
        </w:rPr>
        <w:t>(4), 371-379.</w:t>
      </w:r>
    </w:p>
    <w:p w14:paraId="6AF4471C" w14:textId="77777777" w:rsidR="008172B7" w:rsidRPr="00633230" w:rsidRDefault="008B3713" w:rsidP="00FE35B5">
      <w:pPr>
        <w:spacing w:after="0" w:line="480" w:lineRule="auto"/>
        <w:rPr>
          <w:rFonts w:ascii="Times New Roman" w:hAnsi="Times New Roman"/>
          <w:sz w:val="24"/>
          <w:szCs w:val="24"/>
        </w:rPr>
      </w:pPr>
      <w:r w:rsidRPr="00633230">
        <w:rPr>
          <w:rFonts w:ascii="Times New Roman" w:hAnsi="Times New Roman"/>
          <w:sz w:val="24"/>
          <w:szCs w:val="24"/>
        </w:rPr>
        <w:t xml:space="preserve">McGrath, R. E., &amp; Meyer, G. J. (2006). When effect sizes disagree: The case of r and d. </w:t>
      </w:r>
    </w:p>
    <w:p w14:paraId="3858F283" w14:textId="77777777" w:rsidR="008B3713" w:rsidRPr="00633230" w:rsidRDefault="008B3713" w:rsidP="008172B7">
      <w:pPr>
        <w:spacing w:after="0" w:line="480" w:lineRule="auto"/>
        <w:ind w:firstLine="720"/>
        <w:rPr>
          <w:rFonts w:ascii="Times New Roman" w:hAnsi="Times New Roman"/>
          <w:sz w:val="24"/>
          <w:szCs w:val="24"/>
        </w:rPr>
      </w:pPr>
      <w:r w:rsidRPr="00633230">
        <w:rPr>
          <w:rFonts w:ascii="Times New Roman" w:hAnsi="Times New Roman"/>
          <w:i/>
          <w:sz w:val="24"/>
          <w:szCs w:val="24"/>
        </w:rPr>
        <w:t>Psychological Methods, 11</w:t>
      </w:r>
      <w:r w:rsidRPr="00633230">
        <w:rPr>
          <w:rFonts w:ascii="Times New Roman" w:hAnsi="Times New Roman"/>
          <w:sz w:val="24"/>
          <w:szCs w:val="24"/>
        </w:rPr>
        <w:t>, 386-401.</w:t>
      </w:r>
    </w:p>
    <w:p w14:paraId="475C5073" w14:textId="77777777" w:rsidR="00FE35B5" w:rsidRPr="00633230" w:rsidRDefault="004908EB" w:rsidP="00FE35B5">
      <w:pPr>
        <w:spacing w:after="0" w:line="480" w:lineRule="auto"/>
        <w:rPr>
          <w:rFonts w:ascii="Times New Roman" w:hAnsi="Times New Roman"/>
          <w:sz w:val="24"/>
          <w:szCs w:val="24"/>
        </w:rPr>
      </w:pPr>
      <w:r w:rsidRPr="00633230">
        <w:rPr>
          <w:rFonts w:ascii="Times New Roman" w:hAnsi="Times New Roman"/>
          <w:sz w:val="24"/>
          <w:szCs w:val="24"/>
        </w:rPr>
        <w:t>McGraw</w:t>
      </w:r>
      <w:r w:rsidR="00FE35B5" w:rsidRPr="00633230">
        <w:rPr>
          <w:rFonts w:ascii="Times New Roman" w:hAnsi="Times New Roman"/>
          <w:sz w:val="24"/>
          <w:szCs w:val="24"/>
        </w:rPr>
        <w:t>, K. O.,</w:t>
      </w:r>
      <w:r w:rsidRPr="00633230">
        <w:rPr>
          <w:rFonts w:ascii="Times New Roman" w:hAnsi="Times New Roman"/>
          <w:sz w:val="24"/>
          <w:szCs w:val="24"/>
        </w:rPr>
        <w:t xml:space="preserve"> &amp; Wong</w:t>
      </w:r>
      <w:r w:rsidR="00FE35B5" w:rsidRPr="00633230">
        <w:rPr>
          <w:rFonts w:ascii="Times New Roman" w:hAnsi="Times New Roman"/>
          <w:sz w:val="24"/>
          <w:szCs w:val="24"/>
        </w:rPr>
        <w:t>, S. P.</w:t>
      </w:r>
      <w:r w:rsidRPr="00633230">
        <w:rPr>
          <w:rFonts w:ascii="Times New Roman" w:hAnsi="Times New Roman"/>
          <w:sz w:val="24"/>
          <w:szCs w:val="24"/>
        </w:rPr>
        <w:t xml:space="preserve"> (1992).</w:t>
      </w:r>
      <w:r w:rsidR="00FE35B5" w:rsidRPr="00633230">
        <w:rPr>
          <w:rFonts w:ascii="Times New Roman" w:hAnsi="Times New Roman"/>
          <w:sz w:val="24"/>
          <w:szCs w:val="24"/>
        </w:rPr>
        <w:t xml:space="preserve"> A common language effect size statistic. </w:t>
      </w:r>
    </w:p>
    <w:p w14:paraId="3B8722D8" w14:textId="77777777" w:rsidR="004908EB" w:rsidRPr="00036965" w:rsidRDefault="00FE35B5" w:rsidP="00FE35B5">
      <w:pPr>
        <w:spacing w:after="0" w:line="480" w:lineRule="auto"/>
        <w:ind w:left="720"/>
        <w:rPr>
          <w:rFonts w:ascii="Times New Roman" w:hAnsi="Times New Roman"/>
          <w:sz w:val="24"/>
          <w:szCs w:val="24"/>
        </w:rPr>
      </w:pPr>
      <w:r w:rsidRPr="00036965">
        <w:rPr>
          <w:rFonts w:ascii="Times New Roman" w:hAnsi="Times New Roman"/>
          <w:i/>
          <w:sz w:val="24"/>
          <w:szCs w:val="24"/>
        </w:rPr>
        <w:t>Psychological Bulletin, 111</w:t>
      </w:r>
      <w:r w:rsidRPr="00036965">
        <w:rPr>
          <w:rFonts w:ascii="Times New Roman" w:hAnsi="Times New Roman"/>
          <w:sz w:val="24"/>
          <w:szCs w:val="24"/>
        </w:rPr>
        <w:t>, 361-365.</w:t>
      </w:r>
    </w:p>
    <w:p w14:paraId="0466D030" w14:textId="77777777" w:rsidR="00853977" w:rsidRPr="00633230" w:rsidRDefault="00853977" w:rsidP="001A7CD3">
      <w:pPr>
        <w:spacing w:after="0" w:line="480" w:lineRule="auto"/>
        <w:rPr>
          <w:rFonts w:ascii="Times New Roman" w:hAnsi="Times New Roman"/>
          <w:sz w:val="24"/>
          <w:szCs w:val="24"/>
        </w:rPr>
      </w:pPr>
      <w:r w:rsidRPr="00633230">
        <w:rPr>
          <w:rFonts w:ascii="Times New Roman" w:hAnsi="Times New Roman"/>
          <w:sz w:val="24"/>
          <w:szCs w:val="24"/>
        </w:rPr>
        <w:t xml:space="preserve">Magnussen, K. (2014, February 3). Interpreting Cohen’s d effect size. An interactive </w:t>
      </w:r>
    </w:p>
    <w:p w14:paraId="774D7609" w14:textId="77777777" w:rsidR="00853977" w:rsidRPr="00633230" w:rsidRDefault="00853977" w:rsidP="00853977">
      <w:pPr>
        <w:spacing w:after="0" w:line="480" w:lineRule="auto"/>
        <w:ind w:firstLine="720"/>
        <w:rPr>
          <w:rFonts w:ascii="Times New Roman" w:hAnsi="Times New Roman"/>
          <w:sz w:val="24"/>
          <w:szCs w:val="24"/>
        </w:rPr>
      </w:pPr>
      <w:r w:rsidRPr="00633230">
        <w:rPr>
          <w:rFonts w:ascii="Times New Roman" w:hAnsi="Times New Roman"/>
          <w:sz w:val="24"/>
          <w:szCs w:val="24"/>
        </w:rPr>
        <w:t>visualization. Retrieved from http://rpsychologist.com/d3/cohend/</w:t>
      </w:r>
    </w:p>
    <w:p w14:paraId="71B624BD" w14:textId="77777777" w:rsidR="001A7CD3" w:rsidRPr="00633230" w:rsidRDefault="000C711F" w:rsidP="001A7CD3">
      <w:pPr>
        <w:spacing w:after="0" w:line="480" w:lineRule="auto"/>
        <w:rPr>
          <w:rFonts w:ascii="Times New Roman" w:hAnsi="Times New Roman"/>
          <w:sz w:val="24"/>
          <w:szCs w:val="24"/>
        </w:rPr>
      </w:pPr>
      <w:r w:rsidRPr="00633230">
        <w:rPr>
          <w:rFonts w:ascii="Times New Roman" w:hAnsi="Times New Roman"/>
          <w:sz w:val="24"/>
          <w:szCs w:val="24"/>
        </w:rPr>
        <w:t xml:space="preserve">Meehl, P. E. (1967). Theory-testing in psychology and physics: A methodological paradox. </w:t>
      </w:r>
    </w:p>
    <w:p w14:paraId="73AC4F08" w14:textId="459E1A22" w:rsidR="000C711F" w:rsidRPr="00633230" w:rsidRDefault="000C711F" w:rsidP="001A7CD3">
      <w:pPr>
        <w:spacing w:after="0" w:line="480" w:lineRule="auto"/>
        <w:ind w:firstLine="720"/>
        <w:rPr>
          <w:rFonts w:ascii="Times New Roman" w:hAnsi="Times New Roman"/>
          <w:sz w:val="24"/>
          <w:szCs w:val="24"/>
        </w:rPr>
      </w:pPr>
      <w:r w:rsidRPr="00633230">
        <w:rPr>
          <w:rFonts w:ascii="Times New Roman" w:hAnsi="Times New Roman"/>
          <w:i/>
          <w:sz w:val="24"/>
          <w:szCs w:val="24"/>
        </w:rPr>
        <w:t>Philosophy of Science, 34</w:t>
      </w:r>
      <w:r w:rsidRPr="00633230">
        <w:rPr>
          <w:rFonts w:ascii="Times New Roman" w:hAnsi="Times New Roman"/>
          <w:sz w:val="24"/>
          <w:szCs w:val="24"/>
        </w:rPr>
        <w:t>, 103</w:t>
      </w:r>
      <w:r w:rsidR="00CE47EA" w:rsidRPr="00036965">
        <w:rPr>
          <w:rFonts w:ascii="Times New Roman" w:hAnsi="Times New Roman"/>
          <w:sz w:val="24"/>
          <w:szCs w:val="24"/>
        </w:rPr>
        <w:t>-</w:t>
      </w:r>
      <w:r w:rsidRPr="00633230">
        <w:rPr>
          <w:rFonts w:ascii="Times New Roman" w:hAnsi="Times New Roman"/>
          <w:sz w:val="24"/>
          <w:szCs w:val="24"/>
        </w:rPr>
        <w:t>115.</w:t>
      </w:r>
    </w:p>
    <w:p w14:paraId="3460E729" w14:textId="77777777" w:rsidR="000B7B38" w:rsidRPr="00633230" w:rsidRDefault="000B7B38" w:rsidP="000B7B38">
      <w:pPr>
        <w:spacing w:after="0" w:line="480" w:lineRule="auto"/>
        <w:rPr>
          <w:rFonts w:ascii="Times New Roman" w:hAnsi="Times New Roman"/>
          <w:sz w:val="24"/>
          <w:szCs w:val="24"/>
        </w:rPr>
      </w:pPr>
      <w:r w:rsidRPr="00633230">
        <w:rPr>
          <w:rFonts w:ascii="Times New Roman" w:hAnsi="Times New Roman"/>
          <w:sz w:val="24"/>
          <w:szCs w:val="24"/>
        </w:rPr>
        <w:t xml:space="preserve">Meehl, P. E. (1978). Theoretical risks and tabular asterisks: Sir Karl, Sir Ronald, and the </w:t>
      </w:r>
    </w:p>
    <w:p w14:paraId="0490D01D" w14:textId="77777777" w:rsidR="0029155D" w:rsidRPr="00633230" w:rsidRDefault="000B7B38" w:rsidP="0029155D">
      <w:pPr>
        <w:spacing w:after="0" w:line="480" w:lineRule="auto"/>
        <w:rPr>
          <w:rFonts w:ascii="Times New Roman" w:hAnsi="Times New Roman"/>
          <w:i/>
          <w:sz w:val="24"/>
          <w:szCs w:val="24"/>
        </w:rPr>
      </w:pPr>
      <w:r w:rsidRPr="00633230">
        <w:rPr>
          <w:rFonts w:ascii="Times New Roman" w:hAnsi="Times New Roman"/>
          <w:sz w:val="24"/>
          <w:szCs w:val="24"/>
        </w:rPr>
        <w:tab/>
        <w:t xml:space="preserve">slow progress of soft psychology. </w:t>
      </w:r>
      <w:r w:rsidR="0029155D" w:rsidRPr="00633230">
        <w:rPr>
          <w:rFonts w:ascii="Times New Roman" w:hAnsi="Times New Roman"/>
          <w:i/>
          <w:sz w:val="24"/>
          <w:szCs w:val="24"/>
        </w:rPr>
        <w:t>Journal of Consulting and Clinical Psychology,</w:t>
      </w:r>
    </w:p>
    <w:p w14:paraId="428C8F33" w14:textId="14C493EA" w:rsidR="000B7B38" w:rsidRDefault="0029155D" w:rsidP="0029155D">
      <w:pPr>
        <w:spacing w:after="0" w:line="480" w:lineRule="auto"/>
        <w:ind w:firstLine="720"/>
        <w:rPr>
          <w:rFonts w:ascii="Times New Roman" w:hAnsi="Times New Roman"/>
          <w:sz w:val="24"/>
          <w:szCs w:val="24"/>
        </w:rPr>
      </w:pPr>
      <w:r w:rsidRPr="00633230">
        <w:rPr>
          <w:rFonts w:ascii="Times New Roman" w:hAnsi="Times New Roman"/>
          <w:i/>
          <w:sz w:val="24"/>
          <w:szCs w:val="24"/>
        </w:rPr>
        <w:t>46</w:t>
      </w:r>
      <w:r w:rsidRPr="00633230">
        <w:rPr>
          <w:rFonts w:ascii="Times New Roman" w:hAnsi="Times New Roman"/>
          <w:sz w:val="24"/>
          <w:szCs w:val="24"/>
        </w:rPr>
        <w:t>, 806</w:t>
      </w:r>
      <w:r w:rsidR="00CE47EA" w:rsidRPr="00036965">
        <w:rPr>
          <w:rFonts w:ascii="Times New Roman" w:hAnsi="Times New Roman"/>
          <w:sz w:val="24"/>
          <w:szCs w:val="24"/>
        </w:rPr>
        <w:t>-</w:t>
      </w:r>
      <w:r w:rsidRPr="00633230">
        <w:rPr>
          <w:rFonts w:ascii="Times New Roman" w:hAnsi="Times New Roman"/>
          <w:sz w:val="24"/>
          <w:szCs w:val="24"/>
        </w:rPr>
        <w:t>834.</w:t>
      </w:r>
    </w:p>
    <w:p w14:paraId="519ED979" w14:textId="77777777" w:rsidR="00916CF3" w:rsidRDefault="00916CF3" w:rsidP="00916CF3">
      <w:pPr>
        <w:spacing w:after="0" w:line="480" w:lineRule="auto"/>
        <w:rPr>
          <w:rFonts w:ascii="Times New Roman" w:hAnsi="Times New Roman"/>
          <w:sz w:val="24"/>
          <w:szCs w:val="24"/>
        </w:rPr>
      </w:pPr>
      <w:r w:rsidRPr="00916CF3">
        <w:rPr>
          <w:rFonts w:ascii="Times New Roman" w:hAnsi="Times New Roman"/>
          <w:sz w:val="24"/>
          <w:szCs w:val="24"/>
        </w:rPr>
        <w:t xml:space="preserve">Mitchell, G. (2012). Revisiting truth or triviality: The external validity of research in the </w:t>
      </w:r>
    </w:p>
    <w:p w14:paraId="0971188D" w14:textId="74D48D80" w:rsidR="00276C7F" w:rsidRPr="00863277" w:rsidRDefault="00916CF3" w:rsidP="00863277">
      <w:pPr>
        <w:spacing w:after="0" w:line="480" w:lineRule="auto"/>
        <w:ind w:firstLine="720"/>
        <w:rPr>
          <w:rFonts w:ascii="Times New Roman" w:hAnsi="Times New Roman"/>
          <w:sz w:val="24"/>
          <w:szCs w:val="24"/>
        </w:rPr>
      </w:pPr>
      <w:r w:rsidRPr="00916CF3">
        <w:rPr>
          <w:rFonts w:ascii="Times New Roman" w:hAnsi="Times New Roman"/>
          <w:sz w:val="24"/>
          <w:szCs w:val="24"/>
        </w:rPr>
        <w:t xml:space="preserve">psychological laboratory. </w:t>
      </w:r>
      <w:r w:rsidRPr="00916CF3">
        <w:rPr>
          <w:rFonts w:ascii="Times New Roman" w:hAnsi="Times New Roman"/>
          <w:i/>
          <w:sz w:val="24"/>
          <w:szCs w:val="24"/>
        </w:rPr>
        <w:t>Perspectives on Psychological Science, 7</w:t>
      </w:r>
      <w:r w:rsidRPr="00916CF3">
        <w:rPr>
          <w:rFonts w:ascii="Times New Roman" w:hAnsi="Times New Roman"/>
          <w:sz w:val="24"/>
          <w:szCs w:val="24"/>
        </w:rPr>
        <w:t>(2), 109-117.</w:t>
      </w:r>
    </w:p>
    <w:p w14:paraId="255E66E1" w14:textId="5E259420" w:rsidR="001B7041" w:rsidRPr="00633230" w:rsidRDefault="001B7041" w:rsidP="001B7041">
      <w:pPr>
        <w:spacing w:after="0" w:line="480" w:lineRule="auto"/>
        <w:rPr>
          <w:rFonts w:ascii="Times New Roman" w:hAnsi="Times New Roman"/>
          <w:sz w:val="24"/>
          <w:szCs w:val="24"/>
        </w:rPr>
      </w:pPr>
      <w:r w:rsidRPr="00036965">
        <w:rPr>
          <w:rFonts w:ascii="Times New Roman" w:hAnsi="Times New Roman"/>
          <w:sz w:val="24"/>
          <w:szCs w:val="24"/>
          <w:lang w:val="fr-FR"/>
        </w:rPr>
        <w:t xml:space="preserve">Myers, D. (2012). </w:t>
      </w:r>
      <w:r w:rsidRPr="00036965">
        <w:rPr>
          <w:rFonts w:ascii="Times New Roman" w:hAnsi="Times New Roman"/>
          <w:i/>
          <w:sz w:val="24"/>
          <w:szCs w:val="24"/>
          <w:lang w:val="fr-FR"/>
        </w:rPr>
        <w:t>Social psychology</w:t>
      </w:r>
      <w:r w:rsidR="00357A39">
        <w:rPr>
          <w:rFonts w:ascii="Times New Roman" w:hAnsi="Times New Roman"/>
          <w:i/>
          <w:sz w:val="24"/>
          <w:szCs w:val="24"/>
          <w:lang w:val="fr-FR"/>
        </w:rPr>
        <w:t xml:space="preserve"> </w:t>
      </w:r>
      <w:r w:rsidR="00357A39" w:rsidRPr="00357A39">
        <w:rPr>
          <w:rFonts w:ascii="Times New Roman" w:hAnsi="Times New Roman"/>
          <w:sz w:val="24"/>
          <w:szCs w:val="24"/>
          <w:lang w:val="fr-FR"/>
        </w:rPr>
        <w:t>(15</w:t>
      </w:r>
      <w:r w:rsidR="00357A39" w:rsidRPr="00357A39">
        <w:rPr>
          <w:rFonts w:ascii="Times New Roman" w:hAnsi="Times New Roman"/>
          <w:sz w:val="24"/>
          <w:szCs w:val="24"/>
          <w:vertAlign w:val="superscript"/>
          <w:lang w:val="fr-FR"/>
        </w:rPr>
        <w:t>th</w:t>
      </w:r>
      <w:r w:rsidR="00357A39" w:rsidRPr="00357A39">
        <w:rPr>
          <w:rFonts w:ascii="Times New Roman" w:hAnsi="Times New Roman"/>
          <w:sz w:val="24"/>
          <w:szCs w:val="24"/>
          <w:lang w:val="fr-FR"/>
        </w:rPr>
        <w:t xml:space="preserve"> ed.)</w:t>
      </w:r>
      <w:r w:rsidRPr="00036965">
        <w:rPr>
          <w:rFonts w:ascii="Times New Roman" w:hAnsi="Times New Roman"/>
          <w:sz w:val="24"/>
          <w:szCs w:val="24"/>
          <w:lang w:val="fr-FR"/>
        </w:rPr>
        <w:t xml:space="preserve">. </w:t>
      </w:r>
      <w:r w:rsidRPr="00633230">
        <w:rPr>
          <w:rFonts w:ascii="Times New Roman" w:hAnsi="Times New Roman"/>
          <w:sz w:val="24"/>
          <w:szCs w:val="24"/>
        </w:rPr>
        <w:t>Columbus, OH: McGraw-Hill.</w:t>
      </w:r>
    </w:p>
    <w:p w14:paraId="6D9A178B" w14:textId="5078AB2D" w:rsidR="00686978" w:rsidRDefault="00170192" w:rsidP="00686978">
      <w:pPr>
        <w:spacing w:after="0" w:line="480" w:lineRule="auto"/>
        <w:rPr>
          <w:rFonts w:ascii="Times New Roman" w:hAnsi="Times New Roman"/>
          <w:sz w:val="24"/>
          <w:szCs w:val="24"/>
        </w:rPr>
      </w:pPr>
      <w:r w:rsidRPr="00633230">
        <w:rPr>
          <w:rFonts w:ascii="Times New Roman" w:hAnsi="Times New Roman"/>
          <w:sz w:val="24"/>
          <w:szCs w:val="24"/>
        </w:rPr>
        <w:t xml:space="preserve">Norcross, J. C., </w:t>
      </w:r>
      <w:r w:rsidR="00686978" w:rsidRPr="00686978">
        <w:rPr>
          <w:rFonts w:ascii="Times New Roman" w:hAnsi="Times New Roman"/>
          <w:sz w:val="24"/>
          <w:szCs w:val="24"/>
        </w:rPr>
        <w:t xml:space="preserve">Hailstorks, R., Aiken, L. S., </w:t>
      </w:r>
      <w:r w:rsidRPr="00633230">
        <w:rPr>
          <w:rFonts w:ascii="Times New Roman" w:hAnsi="Times New Roman"/>
          <w:sz w:val="24"/>
          <w:szCs w:val="24"/>
        </w:rPr>
        <w:t>Pfund, R. A.</w:t>
      </w:r>
      <w:r w:rsidR="00686978" w:rsidRPr="00686978">
        <w:rPr>
          <w:rFonts w:ascii="Times New Roman" w:hAnsi="Times New Roman"/>
          <w:sz w:val="24"/>
          <w:szCs w:val="24"/>
        </w:rPr>
        <w:t>, Stamm, K. E., &amp; Christidis, P.</w:t>
      </w:r>
      <w:r w:rsidRPr="00633230">
        <w:rPr>
          <w:rFonts w:ascii="Times New Roman" w:hAnsi="Times New Roman"/>
          <w:sz w:val="24"/>
          <w:szCs w:val="24"/>
        </w:rPr>
        <w:t xml:space="preserve">  </w:t>
      </w:r>
    </w:p>
    <w:p w14:paraId="034E0CFD" w14:textId="76D90CB0" w:rsidR="00170192" w:rsidRDefault="00170192" w:rsidP="00686978">
      <w:pPr>
        <w:spacing w:after="0" w:line="480" w:lineRule="auto"/>
        <w:ind w:left="720"/>
        <w:rPr>
          <w:rFonts w:ascii="Times New Roman" w:hAnsi="Times New Roman"/>
          <w:sz w:val="24"/>
          <w:szCs w:val="24"/>
        </w:rPr>
      </w:pPr>
      <w:r w:rsidRPr="00633230">
        <w:rPr>
          <w:rFonts w:ascii="Times New Roman" w:hAnsi="Times New Roman"/>
          <w:sz w:val="24"/>
          <w:szCs w:val="24"/>
        </w:rPr>
        <w:t xml:space="preserve">(2016). Undergraduate study in psychology: Curriculum and assessment. </w:t>
      </w:r>
      <w:r w:rsidRPr="00633230">
        <w:rPr>
          <w:rFonts w:ascii="Times New Roman" w:hAnsi="Times New Roman"/>
          <w:i/>
          <w:sz w:val="24"/>
          <w:szCs w:val="24"/>
        </w:rPr>
        <w:t>American Psychologist, 71</w:t>
      </w:r>
      <w:r w:rsidRPr="00633230">
        <w:rPr>
          <w:rFonts w:ascii="Times New Roman" w:hAnsi="Times New Roman"/>
          <w:sz w:val="24"/>
          <w:szCs w:val="24"/>
        </w:rPr>
        <w:t>, 89</w:t>
      </w:r>
      <w:r w:rsidR="00CE47EA" w:rsidRPr="00036965">
        <w:rPr>
          <w:rFonts w:ascii="Times New Roman" w:hAnsi="Times New Roman"/>
          <w:sz w:val="24"/>
          <w:szCs w:val="24"/>
        </w:rPr>
        <w:t>-</w:t>
      </w:r>
      <w:r w:rsidRPr="00633230">
        <w:rPr>
          <w:rFonts w:ascii="Times New Roman" w:hAnsi="Times New Roman"/>
          <w:sz w:val="24"/>
          <w:szCs w:val="24"/>
        </w:rPr>
        <w:t>101.</w:t>
      </w:r>
    </w:p>
    <w:p w14:paraId="26622F16" w14:textId="014EBD15" w:rsidR="00CB3547" w:rsidRDefault="00CB3547" w:rsidP="00CB3547">
      <w:pPr>
        <w:spacing w:after="0" w:line="480" w:lineRule="auto"/>
        <w:rPr>
          <w:rFonts w:ascii="Times New Roman" w:hAnsi="Times New Roman"/>
          <w:sz w:val="24"/>
          <w:szCs w:val="24"/>
        </w:rPr>
      </w:pPr>
      <w:r w:rsidRPr="00CB3547">
        <w:rPr>
          <w:rFonts w:ascii="Times New Roman" w:hAnsi="Times New Roman"/>
          <w:sz w:val="24"/>
          <w:szCs w:val="24"/>
        </w:rPr>
        <w:t xml:space="preserve">Open Science Collaboration (2015). Estimating the reproducibility of psychological science. </w:t>
      </w:r>
    </w:p>
    <w:p w14:paraId="48662663" w14:textId="1927ECD9" w:rsidR="00482AD8" w:rsidRPr="00633230" w:rsidRDefault="00CB3547" w:rsidP="00482AD8">
      <w:pPr>
        <w:spacing w:after="0" w:line="480" w:lineRule="auto"/>
        <w:rPr>
          <w:rFonts w:ascii="Times New Roman" w:hAnsi="Times New Roman"/>
          <w:sz w:val="24"/>
          <w:szCs w:val="24"/>
        </w:rPr>
      </w:pPr>
      <w:r w:rsidRPr="00CB3547">
        <w:rPr>
          <w:rFonts w:ascii="Times New Roman" w:hAnsi="Times New Roman"/>
          <w:i/>
          <w:sz w:val="24"/>
          <w:szCs w:val="24"/>
        </w:rPr>
        <w:t>Science, 349</w:t>
      </w:r>
      <w:r w:rsidRPr="00CB3547">
        <w:rPr>
          <w:rFonts w:ascii="Times New Roman" w:hAnsi="Times New Roman"/>
          <w:sz w:val="24"/>
          <w:szCs w:val="24"/>
        </w:rPr>
        <w:t>(6251), 943-951.</w:t>
      </w:r>
      <w:r w:rsidR="00482AD8" w:rsidRPr="00633230">
        <w:rPr>
          <w:rFonts w:ascii="Times New Roman" w:hAnsi="Times New Roman"/>
          <w:sz w:val="24"/>
          <w:szCs w:val="24"/>
        </w:rPr>
        <w:t xml:space="preserve">Richard, F. D., Bond, C. F., &amp; Stokes-Zoota, J. J. (2001). “That’s completely obvious . . . </w:t>
      </w:r>
    </w:p>
    <w:p w14:paraId="079C057E" w14:textId="356F007A" w:rsidR="00482AD8" w:rsidRPr="00633230" w:rsidRDefault="00482AD8" w:rsidP="00482AD8">
      <w:pPr>
        <w:spacing w:after="0" w:line="480" w:lineRule="auto"/>
        <w:ind w:left="720"/>
        <w:rPr>
          <w:rFonts w:ascii="Times New Roman" w:hAnsi="Times New Roman"/>
          <w:sz w:val="24"/>
          <w:szCs w:val="24"/>
        </w:rPr>
      </w:pPr>
      <w:r w:rsidRPr="00633230">
        <w:rPr>
          <w:rFonts w:ascii="Times New Roman" w:hAnsi="Times New Roman"/>
          <w:sz w:val="24"/>
          <w:szCs w:val="24"/>
        </w:rPr>
        <w:t xml:space="preserve">and important”: Lay judgments of social psychological findings. </w:t>
      </w:r>
      <w:r w:rsidRPr="00633230">
        <w:rPr>
          <w:rFonts w:ascii="Times New Roman" w:hAnsi="Times New Roman"/>
          <w:i/>
          <w:sz w:val="24"/>
          <w:szCs w:val="24"/>
        </w:rPr>
        <w:t>Personality and Social Psychology Bulletin, 27</w:t>
      </w:r>
      <w:r w:rsidRPr="00633230">
        <w:rPr>
          <w:rFonts w:ascii="Times New Roman" w:hAnsi="Times New Roman"/>
          <w:sz w:val="24"/>
          <w:szCs w:val="24"/>
        </w:rPr>
        <w:t>, 497</w:t>
      </w:r>
      <w:r w:rsidR="00CE47EA" w:rsidRPr="00036965">
        <w:rPr>
          <w:rFonts w:ascii="Times New Roman" w:hAnsi="Times New Roman"/>
          <w:sz w:val="24"/>
          <w:szCs w:val="24"/>
        </w:rPr>
        <w:t>-</w:t>
      </w:r>
      <w:r w:rsidRPr="00633230">
        <w:rPr>
          <w:rFonts w:ascii="Times New Roman" w:hAnsi="Times New Roman"/>
          <w:sz w:val="24"/>
          <w:szCs w:val="24"/>
        </w:rPr>
        <w:t>505.</w:t>
      </w:r>
    </w:p>
    <w:p w14:paraId="76151AB7" w14:textId="77777777" w:rsidR="008B3713" w:rsidRPr="00633230" w:rsidRDefault="008B3713" w:rsidP="008B3713">
      <w:pPr>
        <w:spacing w:after="0" w:line="480" w:lineRule="auto"/>
        <w:rPr>
          <w:rFonts w:ascii="Times New Roman" w:hAnsi="Times New Roman"/>
          <w:sz w:val="24"/>
          <w:szCs w:val="24"/>
        </w:rPr>
      </w:pPr>
      <w:r w:rsidRPr="00633230">
        <w:rPr>
          <w:rFonts w:ascii="Times New Roman" w:hAnsi="Times New Roman"/>
          <w:sz w:val="24"/>
          <w:szCs w:val="24"/>
          <w:lang w:val="de-DE"/>
        </w:rPr>
        <w:t xml:space="preserve">Rosenthal, R., &amp; Rubin, D. B. (1982). </w:t>
      </w:r>
      <w:r w:rsidRPr="00633230">
        <w:rPr>
          <w:rFonts w:ascii="Times New Roman" w:hAnsi="Times New Roman"/>
          <w:sz w:val="24"/>
          <w:szCs w:val="24"/>
        </w:rPr>
        <w:t xml:space="preserve">A simple, general purpose display of magnitude of </w:t>
      </w:r>
    </w:p>
    <w:p w14:paraId="22AEDE29" w14:textId="3CA0F1D0" w:rsidR="008B3713" w:rsidRPr="00633230" w:rsidRDefault="008B3713" w:rsidP="008B3713">
      <w:pPr>
        <w:spacing w:after="0" w:line="480" w:lineRule="auto"/>
        <w:ind w:firstLine="720"/>
        <w:rPr>
          <w:rFonts w:ascii="Times New Roman" w:hAnsi="Times New Roman"/>
          <w:sz w:val="24"/>
          <w:szCs w:val="24"/>
        </w:rPr>
      </w:pPr>
      <w:r w:rsidRPr="00633230">
        <w:rPr>
          <w:rFonts w:ascii="Times New Roman" w:hAnsi="Times New Roman"/>
          <w:sz w:val="24"/>
          <w:szCs w:val="24"/>
        </w:rPr>
        <w:t xml:space="preserve">experimental effect. </w:t>
      </w:r>
      <w:r w:rsidRPr="00633230">
        <w:rPr>
          <w:rFonts w:ascii="Times New Roman" w:hAnsi="Times New Roman"/>
          <w:i/>
          <w:sz w:val="24"/>
          <w:szCs w:val="24"/>
        </w:rPr>
        <w:t>Journal of Educational Psychology, 74</w:t>
      </w:r>
      <w:r w:rsidRPr="00633230">
        <w:rPr>
          <w:rFonts w:ascii="Times New Roman" w:hAnsi="Times New Roman"/>
          <w:sz w:val="24"/>
          <w:szCs w:val="24"/>
        </w:rPr>
        <w:t>, 166</w:t>
      </w:r>
      <w:r w:rsidR="00CE47EA" w:rsidRPr="00036965">
        <w:rPr>
          <w:rFonts w:ascii="Times New Roman" w:hAnsi="Times New Roman"/>
          <w:sz w:val="24"/>
          <w:szCs w:val="24"/>
        </w:rPr>
        <w:t>-</w:t>
      </w:r>
      <w:r w:rsidRPr="00633230">
        <w:rPr>
          <w:rFonts w:ascii="Times New Roman" w:hAnsi="Times New Roman"/>
          <w:sz w:val="24"/>
          <w:szCs w:val="24"/>
        </w:rPr>
        <w:t>169.</w:t>
      </w:r>
    </w:p>
    <w:p w14:paraId="454C0BBC" w14:textId="77777777" w:rsidR="0040744E" w:rsidRDefault="001C1CDB" w:rsidP="001A7CD3">
      <w:pPr>
        <w:spacing w:after="0" w:line="480" w:lineRule="auto"/>
        <w:rPr>
          <w:rFonts w:ascii="Times New Roman" w:hAnsi="Times New Roman"/>
          <w:sz w:val="24"/>
          <w:szCs w:val="24"/>
        </w:rPr>
      </w:pPr>
      <w:r w:rsidRPr="00036965">
        <w:rPr>
          <w:rFonts w:ascii="Times New Roman" w:hAnsi="Times New Roman"/>
          <w:sz w:val="24"/>
          <w:szCs w:val="24"/>
        </w:rPr>
        <w:t xml:space="preserve">Santrock, J. W. (2013). </w:t>
      </w:r>
      <w:r w:rsidRPr="00633230">
        <w:rPr>
          <w:rFonts w:ascii="Times New Roman" w:hAnsi="Times New Roman"/>
          <w:i/>
          <w:sz w:val="24"/>
          <w:szCs w:val="24"/>
        </w:rPr>
        <w:t>Essentials of lifespan development</w:t>
      </w:r>
      <w:r w:rsidR="0040744E">
        <w:rPr>
          <w:rFonts w:ascii="Times New Roman" w:hAnsi="Times New Roman"/>
          <w:i/>
          <w:sz w:val="24"/>
          <w:szCs w:val="24"/>
        </w:rPr>
        <w:t xml:space="preserve"> </w:t>
      </w:r>
      <w:r w:rsidR="0040744E" w:rsidRPr="0040744E">
        <w:rPr>
          <w:rFonts w:ascii="Times New Roman" w:hAnsi="Times New Roman"/>
          <w:sz w:val="24"/>
          <w:szCs w:val="24"/>
        </w:rPr>
        <w:t>(3</w:t>
      </w:r>
      <w:r w:rsidR="0040744E" w:rsidRPr="0040744E">
        <w:rPr>
          <w:rFonts w:ascii="Times New Roman" w:hAnsi="Times New Roman"/>
          <w:sz w:val="24"/>
          <w:szCs w:val="24"/>
          <w:vertAlign w:val="superscript"/>
        </w:rPr>
        <w:t>rd</w:t>
      </w:r>
      <w:r w:rsidR="0040744E" w:rsidRPr="0040744E">
        <w:rPr>
          <w:rFonts w:ascii="Times New Roman" w:hAnsi="Times New Roman"/>
          <w:sz w:val="24"/>
          <w:szCs w:val="24"/>
        </w:rPr>
        <w:t xml:space="preserve"> ed.)</w:t>
      </w:r>
      <w:r w:rsidRPr="00633230">
        <w:rPr>
          <w:rFonts w:ascii="Times New Roman" w:hAnsi="Times New Roman"/>
          <w:sz w:val="24"/>
          <w:szCs w:val="24"/>
        </w:rPr>
        <w:t xml:space="preserve">. Columbus, OH: </w:t>
      </w:r>
    </w:p>
    <w:p w14:paraId="48B71B99" w14:textId="50AAD8CD" w:rsidR="001C1CDB" w:rsidRPr="00633230" w:rsidRDefault="001C1CDB" w:rsidP="0040744E">
      <w:pPr>
        <w:spacing w:after="0" w:line="480" w:lineRule="auto"/>
        <w:ind w:firstLine="720"/>
        <w:rPr>
          <w:rFonts w:ascii="Times New Roman" w:hAnsi="Times New Roman"/>
          <w:sz w:val="24"/>
          <w:szCs w:val="24"/>
        </w:rPr>
      </w:pPr>
      <w:r w:rsidRPr="00633230">
        <w:rPr>
          <w:rFonts w:ascii="Times New Roman" w:hAnsi="Times New Roman"/>
          <w:sz w:val="24"/>
          <w:szCs w:val="24"/>
        </w:rPr>
        <w:t>McGraw-Hill.</w:t>
      </w:r>
    </w:p>
    <w:p w14:paraId="33AAA0FD" w14:textId="77777777" w:rsidR="001A7CD3" w:rsidRPr="00633230" w:rsidRDefault="000807E4" w:rsidP="001A7CD3">
      <w:pPr>
        <w:spacing w:after="0" w:line="480" w:lineRule="auto"/>
        <w:rPr>
          <w:rFonts w:ascii="Times New Roman" w:hAnsi="Times New Roman"/>
          <w:sz w:val="24"/>
          <w:szCs w:val="24"/>
        </w:rPr>
      </w:pPr>
      <w:r w:rsidRPr="00633230">
        <w:rPr>
          <w:rFonts w:ascii="Times New Roman" w:hAnsi="Times New Roman"/>
          <w:sz w:val="24"/>
          <w:szCs w:val="24"/>
        </w:rPr>
        <w:t xml:space="preserve">Schmidt, F. L. (1992). What do data really mean? Research findings, meta-analysis, and </w:t>
      </w:r>
    </w:p>
    <w:p w14:paraId="33EECCAC" w14:textId="27BCAD45" w:rsidR="000807E4" w:rsidRPr="00036965" w:rsidRDefault="000807E4" w:rsidP="001A7CD3">
      <w:pPr>
        <w:spacing w:after="0" w:line="480" w:lineRule="auto"/>
        <w:ind w:firstLine="720"/>
        <w:rPr>
          <w:rFonts w:ascii="Times New Roman" w:hAnsi="Times New Roman"/>
          <w:sz w:val="24"/>
          <w:szCs w:val="24"/>
          <w:lang w:val="de-DE"/>
        </w:rPr>
      </w:pPr>
      <w:r w:rsidRPr="00633230">
        <w:rPr>
          <w:rFonts w:ascii="Times New Roman" w:hAnsi="Times New Roman"/>
          <w:sz w:val="24"/>
          <w:szCs w:val="24"/>
        </w:rPr>
        <w:t xml:space="preserve">cumulative knowledge in </w:t>
      </w:r>
      <w:r w:rsidR="00471F56" w:rsidRPr="00633230">
        <w:rPr>
          <w:rFonts w:ascii="Times New Roman" w:hAnsi="Times New Roman"/>
          <w:sz w:val="24"/>
          <w:szCs w:val="24"/>
        </w:rPr>
        <w:t>psychology</w:t>
      </w:r>
      <w:r w:rsidRPr="00633230">
        <w:rPr>
          <w:rFonts w:ascii="Times New Roman" w:hAnsi="Times New Roman"/>
          <w:sz w:val="24"/>
          <w:szCs w:val="24"/>
        </w:rPr>
        <w:t xml:space="preserve">. </w:t>
      </w:r>
      <w:r w:rsidRPr="00036965">
        <w:rPr>
          <w:rFonts w:ascii="Times New Roman" w:hAnsi="Times New Roman"/>
          <w:i/>
          <w:sz w:val="24"/>
          <w:szCs w:val="24"/>
          <w:lang w:val="de-DE"/>
        </w:rPr>
        <w:t xml:space="preserve">American </w:t>
      </w:r>
      <w:r w:rsidR="00471F56" w:rsidRPr="00036965">
        <w:rPr>
          <w:rFonts w:ascii="Times New Roman" w:hAnsi="Times New Roman"/>
          <w:i/>
          <w:sz w:val="24"/>
          <w:szCs w:val="24"/>
          <w:lang w:val="de-DE"/>
        </w:rPr>
        <w:t>Psychologist</w:t>
      </w:r>
      <w:r w:rsidRPr="00036965">
        <w:rPr>
          <w:rFonts w:ascii="Times New Roman" w:hAnsi="Times New Roman"/>
          <w:i/>
          <w:sz w:val="24"/>
          <w:szCs w:val="24"/>
          <w:lang w:val="de-DE"/>
        </w:rPr>
        <w:t>, 47</w:t>
      </w:r>
      <w:r w:rsidRPr="00036965">
        <w:rPr>
          <w:rFonts w:ascii="Times New Roman" w:hAnsi="Times New Roman"/>
          <w:sz w:val="24"/>
          <w:szCs w:val="24"/>
          <w:lang w:val="de-DE"/>
        </w:rPr>
        <w:t>, 1173</w:t>
      </w:r>
      <w:r w:rsidR="00CE47EA" w:rsidRPr="00633230">
        <w:rPr>
          <w:rFonts w:ascii="Times New Roman" w:hAnsi="Times New Roman"/>
          <w:sz w:val="24"/>
          <w:szCs w:val="24"/>
          <w:lang w:val="de-DE"/>
        </w:rPr>
        <w:t>-</w:t>
      </w:r>
      <w:r w:rsidRPr="00036965">
        <w:rPr>
          <w:rFonts w:ascii="Times New Roman" w:hAnsi="Times New Roman"/>
          <w:sz w:val="24"/>
          <w:szCs w:val="24"/>
          <w:lang w:val="de-DE"/>
        </w:rPr>
        <w:t>1181.</w:t>
      </w:r>
    </w:p>
    <w:p w14:paraId="6B2EB640" w14:textId="77777777" w:rsidR="000B0113" w:rsidRPr="00633230" w:rsidRDefault="00FC29DE" w:rsidP="000B0113">
      <w:pPr>
        <w:spacing w:after="0" w:line="480" w:lineRule="auto"/>
        <w:rPr>
          <w:rFonts w:ascii="Times New Roman" w:hAnsi="Times New Roman"/>
          <w:sz w:val="24"/>
          <w:szCs w:val="24"/>
        </w:rPr>
      </w:pPr>
      <w:r w:rsidRPr="00633230">
        <w:rPr>
          <w:rFonts w:ascii="Times New Roman" w:hAnsi="Times New Roman"/>
          <w:sz w:val="24"/>
          <w:szCs w:val="24"/>
          <w:lang w:val="de-DE"/>
        </w:rPr>
        <w:t>Sch</w:t>
      </w:r>
      <w:r w:rsidR="000B0113" w:rsidRPr="00633230">
        <w:rPr>
          <w:rFonts w:ascii="Times New Roman" w:hAnsi="Times New Roman"/>
          <w:sz w:val="24"/>
          <w:szCs w:val="24"/>
          <w:lang w:val="de-DE"/>
        </w:rPr>
        <w:t>m</w:t>
      </w:r>
      <w:r w:rsidRPr="00633230">
        <w:rPr>
          <w:rFonts w:ascii="Times New Roman" w:hAnsi="Times New Roman"/>
          <w:sz w:val="24"/>
          <w:szCs w:val="24"/>
          <w:lang w:val="de-DE"/>
        </w:rPr>
        <w:t>i</w:t>
      </w:r>
      <w:r w:rsidR="000B0113" w:rsidRPr="00633230">
        <w:rPr>
          <w:rFonts w:ascii="Times New Roman" w:hAnsi="Times New Roman"/>
          <w:sz w:val="24"/>
          <w:szCs w:val="24"/>
          <w:lang w:val="de-DE"/>
        </w:rPr>
        <w:t xml:space="preserve">dt, F. L., &amp; Oh, I.-S. (2016). </w:t>
      </w:r>
      <w:r w:rsidR="000B0113" w:rsidRPr="00633230">
        <w:rPr>
          <w:rFonts w:ascii="Times New Roman" w:hAnsi="Times New Roman"/>
          <w:sz w:val="24"/>
          <w:szCs w:val="24"/>
        </w:rPr>
        <w:t xml:space="preserve">The crisis of confidence in research findings in </w:t>
      </w:r>
    </w:p>
    <w:p w14:paraId="7A12B84C" w14:textId="1577D9BD" w:rsidR="000B0113" w:rsidRPr="00633230" w:rsidRDefault="000B0113" w:rsidP="00A03F94">
      <w:pPr>
        <w:spacing w:after="0" w:line="480" w:lineRule="auto"/>
        <w:ind w:left="720"/>
        <w:rPr>
          <w:rFonts w:ascii="Times New Roman" w:hAnsi="Times New Roman"/>
          <w:sz w:val="24"/>
          <w:szCs w:val="24"/>
        </w:rPr>
      </w:pPr>
      <w:r w:rsidRPr="00633230">
        <w:rPr>
          <w:rFonts w:ascii="Times New Roman" w:hAnsi="Times New Roman"/>
          <w:sz w:val="24"/>
          <w:szCs w:val="24"/>
        </w:rPr>
        <w:t>psychology: Is lack of replication the real problem? Or is it something else?</w:t>
      </w:r>
      <w:r w:rsidR="00A03F94" w:rsidRPr="00633230">
        <w:rPr>
          <w:rFonts w:ascii="Times New Roman" w:hAnsi="Times New Roman"/>
          <w:sz w:val="24"/>
          <w:szCs w:val="24"/>
        </w:rPr>
        <w:t xml:space="preserve"> </w:t>
      </w:r>
      <w:r w:rsidR="00A03F94" w:rsidRPr="00633230">
        <w:rPr>
          <w:rFonts w:ascii="Times New Roman" w:hAnsi="Times New Roman"/>
          <w:i/>
          <w:sz w:val="24"/>
          <w:szCs w:val="24"/>
        </w:rPr>
        <w:t>Archives of Scientific Psychology,</w:t>
      </w:r>
      <w:r w:rsidR="00A03F94" w:rsidRPr="00633230">
        <w:rPr>
          <w:rFonts w:ascii="Times New Roman" w:hAnsi="Times New Roman"/>
          <w:sz w:val="24"/>
          <w:szCs w:val="24"/>
        </w:rPr>
        <w:t xml:space="preserve"> 4, 32</w:t>
      </w:r>
      <w:r w:rsidR="00CE47EA" w:rsidRPr="00036965">
        <w:rPr>
          <w:rFonts w:ascii="Times New Roman" w:hAnsi="Times New Roman"/>
          <w:sz w:val="24"/>
          <w:szCs w:val="24"/>
        </w:rPr>
        <w:t>-</w:t>
      </w:r>
      <w:r w:rsidR="00A03F94" w:rsidRPr="00633230">
        <w:rPr>
          <w:rFonts w:ascii="Times New Roman" w:hAnsi="Times New Roman"/>
          <w:sz w:val="24"/>
          <w:szCs w:val="24"/>
        </w:rPr>
        <w:t>37.</w:t>
      </w:r>
    </w:p>
    <w:p w14:paraId="3B352FF9" w14:textId="77777777" w:rsidR="00D13636" w:rsidRPr="00633230" w:rsidRDefault="00FC29DE" w:rsidP="00D13636">
      <w:pPr>
        <w:spacing w:after="0" w:line="480" w:lineRule="auto"/>
        <w:rPr>
          <w:rFonts w:ascii="Times New Roman" w:hAnsi="Times New Roman"/>
          <w:sz w:val="24"/>
          <w:szCs w:val="24"/>
        </w:rPr>
      </w:pPr>
      <w:r w:rsidRPr="00633230">
        <w:rPr>
          <w:rFonts w:ascii="Times New Roman" w:hAnsi="Times New Roman"/>
          <w:sz w:val="24"/>
          <w:szCs w:val="24"/>
        </w:rPr>
        <w:t>Sch</w:t>
      </w:r>
      <w:r w:rsidR="00D13636" w:rsidRPr="00633230">
        <w:rPr>
          <w:rFonts w:ascii="Times New Roman" w:hAnsi="Times New Roman"/>
          <w:sz w:val="24"/>
          <w:szCs w:val="24"/>
        </w:rPr>
        <w:t>m</w:t>
      </w:r>
      <w:r w:rsidRPr="00633230">
        <w:rPr>
          <w:rFonts w:ascii="Times New Roman" w:hAnsi="Times New Roman"/>
          <w:sz w:val="24"/>
          <w:szCs w:val="24"/>
        </w:rPr>
        <w:t>i</w:t>
      </w:r>
      <w:r w:rsidR="00D13636" w:rsidRPr="00633230">
        <w:rPr>
          <w:rFonts w:ascii="Times New Roman" w:hAnsi="Times New Roman"/>
          <w:sz w:val="24"/>
          <w:szCs w:val="24"/>
        </w:rPr>
        <w:t>dt, F. L., Oh, I.-S., &amp; Hayes, T. L. (2009). Fixed- versus random-effects models in</w:t>
      </w:r>
    </w:p>
    <w:p w14:paraId="027E40BF" w14:textId="1C90FA60" w:rsidR="00D13636" w:rsidRDefault="00D13636" w:rsidP="00D13636">
      <w:pPr>
        <w:spacing w:after="0" w:line="480" w:lineRule="auto"/>
        <w:ind w:left="720"/>
        <w:rPr>
          <w:rFonts w:ascii="Times New Roman" w:hAnsi="Times New Roman"/>
          <w:sz w:val="24"/>
          <w:szCs w:val="24"/>
        </w:rPr>
      </w:pPr>
      <w:r w:rsidRPr="00633230">
        <w:rPr>
          <w:rFonts w:ascii="Times New Roman" w:hAnsi="Times New Roman"/>
          <w:sz w:val="24"/>
          <w:szCs w:val="24"/>
        </w:rPr>
        <w:t xml:space="preserve">meta-analysis: Model properties and an empirical comparison of differences in results. </w:t>
      </w:r>
      <w:r w:rsidRPr="00633230">
        <w:rPr>
          <w:rFonts w:ascii="Times New Roman" w:hAnsi="Times New Roman"/>
          <w:i/>
          <w:sz w:val="24"/>
          <w:szCs w:val="24"/>
        </w:rPr>
        <w:t>British Journal of Mathematical and Statistical Psychology, 62</w:t>
      </w:r>
      <w:r w:rsidRPr="00633230">
        <w:rPr>
          <w:rFonts w:ascii="Times New Roman" w:hAnsi="Times New Roman"/>
          <w:sz w:val="24"/>
          <w:szCs w:val="24"/>
        </w:rPr>
        <w:t>, 97</w:t>
      </w:r>
      <w:r w:rsidR="00CF31A8" w:rsidRPr="00036965">
        <w:rPr>
          <w:rFonts w:ascii="Times New Roman" w:hAnsi="Times New Roman"/>
          <w:sz w:val="24"/>
          <w:szCs w:val="24"/>
        </w:rPr>
        <w:t>-</w:t>
      </w:r>
      <w:r w:rsidRPr="00633230">
        <w:rPr>
          <w:rFonts w:ascii="Times New Roman" w:hAnsi="Times New Roman"/>
          <w:sz w:val="24"/>
          <w:szCs w:val="24"/>
        </w:rPr>
        <w:t>128.</w:t>
      </w:r>
    </w:p>
    <w:p w14:paraId="16CE0446" w14:textId="77777777" w:rsidR="00BA620E" w:rsidRDefault="00BA620E" w:rsidP="00BA620E">
      <w:pPr>
        <w:spacing w:after="0" w:line="480" w:lineRule="auto"/>
        <w:rPr>
          <w:rFonts w:ascii="Times New Roman" w:hAnsi="Times New Roman"/>
          <w:sz w:val="24"/>
          <w:szCs w:val="24"/>
        </w:rPr>
      </w:pPr>
      <w:r w:rsidRPr="00BA620E">
        <w:rPr>
          <w:rFonts w:ascii="Times New Roman" w:hAnsi="Times New Roman"/>
          <w:sz w:val="24"/>
          <w:szCs w:val="24"/>
        </w:rPr>
        <w:t>Smith, M. L., &amp; Glass, G. V. (1977). Meta-analysis of psychotherapy outcome studies.</w:t>
      </w:r>
    </w:p>
    <w:p w14:paraId="00E1F099" w14:textId="5E64D322" w:rsidR="00BA620E" w:rsidRPr="00633230" w:rsidRDefault="00BA620E" w:rsidP="00BA620E">
      <w:pPr>
        <w:spacing w:after="0" w:line="480" w:lineRule="auto"/>
        <w:ind w:firstLine="720"/>
        <w:rPr>
          <w:rFonts w:ascii="Times New Roman" w:hAnsi="Times New Roman"/>
          <w:sz w:val="24"/>
          <w:szCs w:val="24"/>
        </w:rPr>
      </w:pPr>
      <w:r w:rsidRPr="00BA620E">
        <w:rPr>
          <w:rFonts w:ascii="Times New Roman" w:hAnsi="Times New Roman"/>
          <w:i/>
          <w:sz w:val="24"/>
          <w:szCs w:val="24"/>
        </w:rPr>
        <w:t>American Psychologist, 32</w:t>
      </w:r>
      <w:r w:rsidRPr="00BA620E">
        <w:rPr>
          <w:rFonts w:ascii="Times New Roman" w:hAnsi="Times New Roman"/>
          <w:sz w:val="24"/>
          <w:szCs w:val="24"/>
        </w:rPr>
        <w:t xml:space="preserve">(9), 752-760. </w:t>
      </w:r>
    </w:p>
    <w:p w14:paraId="46B34E8E" w14:textId="77777777" w:rsidR="00872662" w:rsidRPr="00633230" w:rsidRDefault="00872662" w:rsidP="00BA620E">
      <w:pPr>
        <w:spacing w:after="0" w:line="480" w:lineRule="auto"/>
        <w:rPr>
          <w:rFonts w:ascii="Times New Roman" w:hAnsi="Times New Roman"/>
          <w:sz w:val="24"/>
          <w:szCs w:val="24"/>
        </w:rPr>
      </w:pPr>
      <w:r w:rsidRPr="00633230">
        <w:rPr>
          <w:rFonts w:ascii="Times New Roman" w:hAnsi="Times New Roman"/>
          <w:sz w:val="24"/>
          <w:szCs w:val="24"/>
        </w:rPr>
        <w:t xml:space="preserve">Sedlmeier, P., &amp; Gigerenzer, G. (2001). Teaching Bayesian reasoning in less than two hours. </w:t>
      </w:r>
    </w:p>
    <w:p w14:paraId="1E21FBCC" w14:textId="590D0984" w:rsidR="00872662" w:rsidRPr="00633230" w:rsidRDefault="00872662" w:rsidP="00BA620E">
      <w:pPr>
        <w:spacing w:after="0" w:line="480" w:lineRule="auto"/>
        <w:ind w:firstLine="720"/>
        <w:rPr>
          <w:rFonts w:ascii="Times New Roman" w:hAnsi="Times New Roman"/>
          <w:sz w:val="24"/>
          <w:szCs w:val="24"/>
        </w:rPr>
      </w:pPr>
      <w:r w:rsidRPr="00633230">
        <w:rPr>
          <w:rFonts w:ascii="Times New Roman" w:hAnsi="Times New Roman"/>
          <w:i/>
          <w:sz w:val="24"/>
          <w:szCs w:val="24"/>
        </w:rPr>
        <w:t>Journal of Experimental Psychology: General, 130</w:t>
      </w:r>
      <w:r w:rsidRPr="00633230">
        <w:rPr>
          <w:rFonts w:ascii="Times New Roman" w:hAnsi="Times New Roman"/>
          <w:sz w:val="24"/>
          <w:szCs w:val="24"/>
        </w:rPr>
        <w:t>, 380</w:t>
      </w:r>
      <w:r w:rsidR="00CF31A8" w:rsidRPr="00036965">
        <w:rPr>
          <w:rFonts w:ascii="Times New Roman" w:hAnsi="Times New Roman"/>
          <w:sz w:val="24"/>
          <w:szCs w:val="24"/>
        </w:rPr>
        <w:t>-</w:t>
      </w:r>
      <w:r w:rsidRPr="00633230">
        <w:rPr>
          <w:rFonts w:ascii="Times New Roman" w:hAnsi="Times New Roman"/>
          <w:sz w:val="24"/>
          <w:szCs w:val="24"/>
        </w:rPr>
        <w:t>400.</w:t>
      </w:r>
    </w:p>
    <w:p w14:paraId="1C44E81F" w14:textId="46FFA5C6" w:rsidR="007D1C39" w:rsidRPr="00633230" w:rsidRDefault="007D1C39" w:rsidP="007D1C39">
      <w:pPr>
        <w:spacing w:after="0" w:line="480" w:lineRule="auto"/>
        <w:rPr>
          <w:rFonts w:ascii="Times New Roman" w:hAnsi="Times New Roman"/>
          <w:sz w:val="24"/>
          <w:szCs w:val="24"/>
        </w:rPr>
      </w:pPr>
      <w:r w:rsidRPr="00633230">
        <w:rPr>
          <w:rFonts w:ascii="Times New Roman" w:hAnsi="Times New Roman"/>
          <w:sz w:val="24"/>
          <w:szCs w:val="24"/>
        </w:rPr>
        <w:t xml:space="preserve">Shrout, P. E., &amp; Rodgers, J. L. (2018). Psychology, science, and knowledge construction: </w:t>
      </w:r>
    </w:p>
    <w:p w14:paraId="1A89A66F" w14:textId="376CFE01" w:rsidR="007D1C39" w:rsidRPr="00633230" w:rsidRDefault="007D1C39" w:rsidP="00AE471B">
      <w:pPr>
        <w:spacing w:after="0" w:line="480" w:lineRule="auto"/>
        <w:ind w:left="720"/>
        <w:rPr>
          <w:rFonts w:ascii="Times New Roman" w:hAnsi="Times New Roman"/>
          <w:sz w:val="24"/>
          <w:szCs w:val="24"/>
        </w:rPr>
      </w:pPr>
      <w:r w:rsidRPr="00633230">
        <w:rPr>
          <w:rFonts w:ascii="Times New Roman" w:hAnsi="Times New Roman"/>
          <w:sz w:val="24"/>
          <w:szCs w:val="24"/>
        </w:rPr>
        <w:t xml:space="preserve">Broadening perspectives from the replication crisis. </w:t>
      </w:r>
      <w:r w:rsidR="00AE471B" w:rsidRPr="00633230">
        <w:rPr>
          <w:rFonts w:ascii="Times New Roman" w:hAnsi="Times New Roman"/>
          <w:i/>
          <w:sz w:val="24"/>
          <w:szCs w:val="24"/>
        </w:rPr>
        <w:t>Annual Review of Psychology, 69</w:t>
      </w:r>
      <w:r w:rsidR="00AE471B" w:rsidRPr="00633230">
        <w:rPr>
          <w:rFonts w:ascii="Times New Roman" w:hAnsi="Times New Roman"/>
          <w:sz w:val="24"/>
          <w:szCs w:val="24"/>
        </w:rPr>
        <w:t>, 487</w:t>
      </w:r>
      <w:r w:rsidR="00CF31A8" w:rsidRPr="00036965">
        <w:rPr>
          <w:rFonts w:ascii="Times New Roman" w:hAnsi="Times New Roman"/>
          <w:sz w:val="24"/>
          <w:szCs w:val="24"/>
        </w:rPr>
        <w:t>-</w:t>
      </w:r>
      <w:r w:rsidR="00AE471B" w:rsidRPr="00633230">
        <w:rPr>
          <w:rFonts w:ascii="Times New Roman" w:hAnsi="Times New Roman"/>
          <w:sz w:val="24"/>
          <w:szCs w:val="24"/>
        </w:rPr>
        <w:t>510.</w:t>
      </w:r>
    </w:p>
    <w:p w14:paraId="035F18A5" w14:textId="4728492A" w:rsidR="00BC56FB" w:rsidRPr="00633230" w:rsidRDefault="00BC56FB" w:rsidP="00BC56FB">
      <w:pPr>
        <w:spacing w:after="0" w:line="480" w:lineRule="auto"/>
        <w:rPr>
          <w:rFonts w:ascii="Times New Roman" w:hAnsi="Times New Roman"/>
          <w:sz w:val="24"/>
          <w:szCs w:val="24"/>
        </w:rPr>
      </w:pPr>
      <w:r w:rsidRPr="00633230">
        <w:rPr>
          <w:rFonts w:ascii="Times New Roman" w:hAnsi="Times New Roman"/>
          <w:sz w:val="24"/>
          <w:szCs w:val="24"/>
        </w:rPr>
        <w:t xml:space="preserve">Sternberg, R. J., &amp; Sternberg, K. (2012). </w:t>
      </w:r>
      <w:r w:rsidRPr="00633230">
        <w:rPr>
          <w:rFonts w:ascii="Times New Roman" w:hAnsi="Times New Roman"/>
          <w:i/>
          <w:sz w:val="24"/>
          <w:szCs w:val="24"/>
        </w:rPr>
        <w:t>Cognitive psychology</w:t>
      </w:r>
      <w:r w:rsidR="0080358D">
        <w:rPr>
          <w:rFonts w:ascii="Times New Roman" w:hAnsi="Times New Roman"/>
          <w:i/>
          <w:sz w:val="24"/>
          <w:szCs w:val="24"/>
        </w:rPr>
        <w:t xml:space="preserve"> </w:t>
      </w:r>
      <w:r w:rsidR="0080358D" w:rsidRPr="0080358D">
        <w:rPr>
          <w:rFonts w:ascii="Times New Roman" w:hAnsi="Times New Roman"/>
          <w:sz w:val="24"/>
          <w:szCs w:val="24"/>
        </w:rPr>
        <w:t>(6</w:t>
      </w:r>
      <w:r w:rsidR="0080358D" w:rsidRPr="0080358D">
        <w:rPr>
          <w:rFonts w:ascii="Times New Roman" w:hAnsi="Times New Roman"/>
          <w:sz w:val="24"/>
          <w:szCs w:val="24"/>
          <w:vertAlign w:val="superscript"/>
        </w:rPr>
        <w:t>th</w:t>
      </w:r>
      <w:r w:rsidR="0080358D" w:rsidRPr="0080358D">
        <w:rPr>
          <w:rFonts w:ascii="Times New Roman" w:hAnsi="Times New Roman"/>
          <w:sz w:val="24"/>
          <w:szCs w:val="24"/>
        </w:rPr>
        <w:t xml:space="preserve"> ed.)</w:t>
      </w:r>
      <w:r w:rsidRPr="0080358D">
        <w:rPr>
          <w:rFonts w:ascii="Times New Roman" w:hAnsi="Times New Roman"/>
          <w:sz w:val="24"/>
          <w:szCs w:val="24"/>
        </w:rPr>
        <w:t>.</w:t>
      </w:r>
      <w:r w:rsidRPr="00633230">
        <w:rPr>
          <w:rFonts w:ascii="Times New Roman" w:hAnsi="Times New Roman"/>
          <w:sz w:val="24"/>
          <w:szCs w:val="24"/>
        </w:rPr>
        <w:t xml:space="preserve"> Belmont, CA: </w:t>
      </w:r>
    </w:p>
    <w:p w14:paraId="13EB4C0B" w14:textId="12B52E68" w:rsidR="00BC56FB" w:rsidRPr="00633230" w:rsidRDefault="00BC56FB" w:rsidP="00BC56FB">
      <w:pPr>
        <w:spacing w:after="0" w:line="480" w:lineRule="auto"/>
        <w:ind w:firstLine="720"/>
        <w:rPr>
          <w:rFonts w:ascii="Times New Roman" w:hAnsi="Times New Roman"/>
          <w:sz w:val="24"/>
          <w:szCs w:val="24"/>
        </w:rPr>
      </w:pPr>
      <w:r w:rsidRPr="00633230">
        <w:rPr>
          <w:rFonts w:ascii="Times New Roman" w:hAnsi="Times New Roman"/>
          <w:sz w:val="24"/>
          <w:szCs w:val="24"/>
        </w:rPr>
        <w:t>Wadsworth.</w:t>
      </w:r>
    </w:p>
    <w:p w14:paraId="421273C1" w14:textId="58771475" w:rsidR="003D4771" w:rsidRPr="00633230" w:rsidRDefault="003D4771" w:rsidP="003D4771">
      <w:pPr>
        <w:spacing w:after="0" w:line="480" w:lineRule="auto"/>
        <w:rPr>
          <w:rFonts w:ascii="Times New Roman" w:hAnsi="Times New Roman"/>
          <w:sz w:val="24"/>
          <w:szCs w:val="24"/>
        </w:rPr>
      </w:pPr>
      <w:r w:rsidRPr="00633230">
        <w:rPr>
          <w:rFonts w:ascii="Times New Roman" w:hAnsi="Times New Roman"/>
          <w:sz w:val="24"/>
          <w:szCs w:val="24"/>
        </w:rPr>
        <w:t xml:space="preserve">Strack, F. (2017). From data to truth in psychological science. A personal perspective. </w:t>
      </w:r>
    </w:p>
    <w:p w14:paraId="4BC21476" w14:textId="458771E5" w:rsidR="003D4771" w:rsidRPr="00633230" w:rsidRDefault="003D4771" w:rsidP="003D4771">
      <w:pPr>
        <w:spacing w:after="0" w:line="480" w:lineRule="auto"/>
        <w:ind w:firstLine="720"/>
        <w:rPr>
          <w:rFonts w:ascii="Times New Roman" w:hAnsi="Times New Roman"/>
          <w:sz w:val="24"/>
          <w:szCs w:val="24"/>
        </w:rPr>
      </w:pPr>
      <w:r w:rsidRPr="00633230">
        <w:rPr>
          <w:rFonts w:ascii="Times New Roman" w:hAnsi="Times New Roman"/>
          <w:i/>
          <w:sz w:val="24"/>
          <w:szCs w:val="24"/>
        </w:rPr>
        <w:t>Frontiers in Psychology, 8:702</w:t>
      </w:r>
      <w:r w:rsidRPr="00633230">
        <w:rPr>
          <w:rFonts w:ascii="Times New Roman" w:hAnsi="Times New Roman"/>
          <w:sz w:val="24"/>
          <w:szCs w:val="24"/>
        </w:rPr>
        <w:t>.</w:t>
      </w:r>
    </w:p>
    <w:p w14:paraId="44E90162" w14:textId="7571B771" w:rsidR="001A7CD3" w:rsidRPr="00633230" w:rsidRDefault="002D16E5" w:rsidP="001A7CD3">
      <w:pPr>
        <w:spacing w:after="0" w:line="480" w:lineRule="auto"/>
        <w:rPr>
          <w:rFonts w:ascii="Times New Roman" w:hAnsi="Times New Roman"/>
          <w:sz w:val="24"/>
          <w:szCs w:val="24"/>
        </w:rPr>
      </w:pPr>
      <w:r w:rsidRPr="00633230">
        <w:rPr>
          <w:rFonts w:ascii="Times New Roman" w:hAnsi="Times New Roman"/>
          <w:sz w:val="24"/>
          <w:szCs w:val="24"/>
        </w:rPr>
        <w:t xml:space="preserve">Tukey, J. W. (1991). </w:t>
      </w:r>
      <w:r w:rsidR="009D470A" w:rsidRPr="00633230">
        <w:rPr>
          <w:rFonts w:ascii="Times New Roman" w:hAnsi="Times New Roman"/>
          <w:sz w:val="24"/>
          <w:szCs w:val="24"/>
        </w:rPr>
        <w:t>The p</w:t>
      </w:r>
      <w:r w:rsidRPr="00633230">
        <w:rPr>
          <w:rFonts w:ascii="Times New Roman" w:hAnsi="Times New Roman"/>
          <w:sz w:val="24"/>
          <w:szCs w:val="24"/>
        </w:rPr>
        <w:t xml:space="preserve">hilosophy of multiple comparisons. </w:t>
      </w:r>
      <w:r w:rsidRPr="00633230">
        <w:rPr>
          <w:rFonts w:ascii="Times New Roman" w:hAnsi="Times New Roman"/>
          <w:i/>
          <w:sz w:val="24"/>
          <w:szCs w:val="24"/>
        </w:rPr>
        <w:t>Statistical Science, 6</w:t>
      </w:r>
      <w:r w:rsidRPr="00633230">
        <w:rPr>
          <w:rFonts w:ascii="Times New Roman" w:hAnsi="Times New Roman"/>
          <w:sz w:val="24"/>
          <w:szCs w:val="24"/>
        </w:rPr>
        <w:t>, 100</w:t>
      </w:r>
      <w:r w:rsidR="00CF31A8" w:rsidRPr="00036965">
        <w:rPr>
          <w:rFonts w:ascii="Times New Roman" w:hAnsi="Times New Roman"/>
          <w:sz w:val="24"/>
          <w:szCs w:val="24"/>
        </w:rPr>
        <w:t>-</w:t>
      </w:r>
    </w:p>
    <w:p w14:paraId="39E6F846" w14:textId="77777777" w:rsidR="002D16E5" w:rsidRPr="00633230" w:rsidRDefault="002D16E5" w:rsidP="001A7CD3">
      <w:pPr>
        <w:spacing w:after="0" w:line="480" w:lineRule="auto"/>
        <w:ind w:firstLine="720"/>
        <w:rPr>
          <w:rFonts w:ascii="Times New Roman" w:hAnsi="Times New Roman"/>
          <w:sz w:val="24"/>
          <w:szCs w:val="24"/>
        </w:rPr>
      </w:pPr>
      <w:r w:rsidRPr="00633230">
        <w:rPr>
          <w:rFonts w:ascii="Times New Roman" w:hAnsi="Times New Roman"/>
          <w:sz w:val="24"/>
          <w:szCs w:val="24"/>
        </w:rPr>
        <w:t>116.</w:t>
      </w:r>
    </w:p>
    <w:p w14:paraId="27CD9424" w14:textId="77777777" w:rsidR="002D7A9B" w:rsidRPr="00633230" w:rsidRDefault="002D7A9B" w:rsidP="002D7A9B">
      <w:pPr>
        <w:spacing w:after="0" w:line="480" w:lineRule="auto"/>
        <w:rPr>
          <w:rFonts w:ascii="Times New Roman" w:hAnsi="Times New Roman"/>
          <w:sz w:val="24"/>
          <w:szCs w:val="24"/>
        </w:rPr>
      </w:pPr>
      <w:r w:rsidRPr="00633230">
        <w:rPr>
          <w:rFonts w:ascii="Times New Roman" w:hAnsi="Times New Roman"/>
          <w:sz w:val="24"/>
          <w:szCs w:val="24"/>
        </w:rPr>
        <w:t xml:space="preserve">van Wieringen, J. C. (1986). Secular growth changes. In F.T. Falkner &amp; J.M. Tanner (Eds.), </w:t>
      </w:r>
    </w:p>
    <w:p w14:paraId="14B901B9" w14:textId="497F3425" w:rsidR="002D7A9B" w:rsidRPr="00633230" w:rsidRDefault="002D7A9B" w:rsidP="002D7A9B">
      <w:pPr>
        <w:spacing w:after="0" w:line="480" w:lineRule="auto"/>
        <w:ind w:firstLine="720"/>
        <w:rPr>
          <w:rFonts w:ascii="Times New Roman" w:hAnsi="Times New Roman"/>
          <w:sz w:val="24"/>
          <w:szCs w:val="24"/>
        </w:rPr>
      </w:pPr>
      <w:r w:rsidRPr="00633230">
        <w:rPr>
          <w:rFonts w:ascii="Times New Roman" w:hAnsi="Times New Roman"/>
          <w:i/>
          <w:sz w:val="24"/>
          <w:szCs w:val="24"/>
        </w:rPr>
        <w:t>Human Growth: A Comprehensive Treatise</w:t>
      </w:r>
      <w:r w:rsidRPr="00633230">
        <w:rPr>
          <w:rFonts w:ascii="Times New Roman" w:hAnsi="Times New Roman"/>
          <w:sz w:val="24"/>
          <w:szCs w:val="24"/>
        </w:rPr>
        <w:t xml:space="preserve"> (pp. 307</w:t>
      </w:r>
      <w:r w:rsidR="00CF31A8" w:rsidRPr="00036965">
        <w:rPr>
          <w:rFonts w:ascii="Times New Roman" w:hAnsi="Times New Roman"/>
          <w:sz w:val="24"/>
          <w:szCs w:val="24"/>
        </w:rPr>
        <w:t>-</w:t>
      </w:r>
      <w:r w:rsidRPr="00633230">
        <w:rPr>
          <w:rFonts w:ascii="Times New Roman" w:hAnsi="Times New Roman"/>
          <w:sz w:val="24"/>
          <w:szCs w:val="24"/>
        </w:rPr>
        <w:t>331.). New York: Plenum Press.</w:t>
      </w:r>
    </w:p>
    <w:p w14:paraId="0B1E0E23" w14:textId="77777777" w:rsidR="001A7CD3" w:rsidRPr="00633230" w:rsidRDefault="002A4253" w:rsidP="001A7CD3">
      <w:pPr>
        <w:spacing w:after="0" w:line="480" w:lineRule="auto"/>
        <w:rPr>
          <w:rFonts w:ascii="Times New Roman" w:hAnsi="Times New Roman"/>
          <w:sz w:val="24"/>
          <w:szCs w:val="24"/>
        </w:rPr>
      </w:pPr>
      <w:r w:rsidRPr="00633230">
        <w:rPr>
          <w:rFonts w:ascii="Times New Roman" w:hAnsi="Times New Roman"/>
          <w:sz w:val="24"/>
          <w:szCs w:val="24"/>
        </w:rPr>
        <w:t>Wilkinson, L., &amp; Task Force on Statistical Inference (1999)</w:t>
      </w:r>
      <w:r w:rsidR="00232FDF" w:rsidRPr="00633230">
        <w:rPr>
          <w:rFonts w:ascii="Times New Roman" w:hAnsi="Times New Roman"/>
          <w:sz w:val="24"/>
          <w:szCs w:val="24"/>
        </w:rPr>
        <w:t xml:space="preserve">. Statistical methods in </w:t>
      </w:r>
    </w:p>
    <w:p w14:paraId="1B111EAC" w14:textId="668D679D" w:rsidR="009D470A" w:rsidRPr="00633230" w:rsidRDefault="00232FDF" w:rsidP="001A7CD3">
      <w:pPr>
        <w:spacing w:after="0" w:line="480" w:lineRule="auto"/>
        <w:ind w:left="720"/>
        <w:rPr>
          <w:rFonts w:ascii="Times New Roman" w:hAnsi="Times New Roman"/>
          <w:sz w:val="24"/>
          <w:szCs w:val="24"/>
        </w:rPr>
      </w:pPr>
      <w:r w:rsidRPr="00633230">
        <w:rPr>
          <w:rFonts w:ascii="Times New Roman" w:hAnsi="Times New Roman"/>
          <w:sz w:val="24"/>
          <w:szCs w:val="24"/>
        </w:rPr>
        <w:t xml:space="preserve">psychology journals. Guidelines and explanations. </w:t>
      </w:r>
      <w:r w:rsidR="005D6672" w:rsidRPr="00633230">
        <w:rPr>
          <w:rFonts w:ascii="Times New Roman" w:hAnsi="Times New Roman"/>
          <w:i/>
          <w:sz w:val="24"/>
          <w:szCs w:val="24"/>
        </w:rPr>
        <w:t>American Psychologist, 54</w:t>
      </w:r>
      <w:r w:rsidR="005D6672" w:rsidRPr="00633230">
        <w:rPr>
          <w:rFonts w:ascii="Times New Roman" w:hAnsi="Times New Roman"/>
          <w:sz w:val="24"/>
          <w:szCs w:val="24"/>
        </w:rPr>
        <w:t>, 594</w:t>
      </w:r>
      <w:r w:rsidR="00CF31A8" w:rsidRPr="00036965">
        <w:rPr>
          <w:rFonts w:ascii="Times New Roman" w:hAnsi="Times New Roman"/>
          <w:sz w:val="24"/>
          <w:szCs w:val="24"/>
        </w:rPr>
        <w:t>-</w:t>
      </w:r>
      <w:r w:rsidR="005D6672" w:rsidRPr="00633230">
        <w:rPr>
          <w:rFonts w:ascii="Times New Roman" w:hAnsi="Times New Roman"/>
          <w:sz w:val="24"/>
          <w:szCs w:val="24"/>
        </w:rPr>
        <w:t>604.</w:t>
      </w:r>
    </w:p>
    <w:p w14:paraId="0D95C01F" w14:textId="77777777" w:rsidR="00767B7B" w:rsidRPr="00633230" w:rsidRDefault="00767B7B" w:rsidP="00767B7B">
      <w:pPr>
        <w:spacing w:after="0" w:line="480" w:lineRule="auto"/>
        <w:rPr>
          <w:rFonts w:ascii="Times New Roman" w:hAnsi="Times New Roman"/>
          <w:sz w:val="24"/>
          <w:szCs w:val="24"/>
        </w:rPr>
      </w:pPr>
      <w:r w:rsidRPr="00633230">
        <w:rPr>
          <w:rFonts w:ascii="Times New Roman" w:hAnsi="Times New Roman"/>
          <w:sz w:val="24"/>
          <w:szCs w:val="24"/>
        </w:rPr>
        <w:t xml:space="preserve">Wong, (1995). Research on teaching: Process-product research findings and the feeling of </w:t>
      </w:r>
    </w:p>
    <w:p w14:paraId="03FA0D33" w14:textId="67AA7E72" w:rsidR="00767B7B" w:rsidRPr="00633230" w:rsidRDefault="00767B7B" w:rsidP="00767B7B">
      <w:pPr>
        <w:spacing w:after="0" w:line="480" w:lineRule="auto"/>
        <w:ind w:firstLine="720"/>
        <w:rPr>
          <w:rFonts w:ascii="Times New Roman" w:hAnsi="Times New Roman"/>
          <w:sz w:val="24"/>
          <w:szCs w:val="24"/>
        </w:rPr>
      </w:pPr>
      <w:r w:rsidRPr="00633230">
        <w:rPr>
          <w:rFonts w:ascii="Times New Roman" w:hAnsi="Times New Roman"/>
          <w:sz w:val="24"/>
          <w:szCs w:val="24"/>
        </w:rPr>
        <w:t xml:space="preserve">obviousness. </w:t>
      </w:r>
      <w:r w:rsidRPr="00633230">
        <w:rPr>
          <w:rFonts w:ascii="Times New Roman" w:hAnsi="Times New Roman"/>
          <w:i/>
          <w:sz w:val="24"/>
          <w:szCs w:val="24"/>
        </w:rPr>
        <w:t>Journal of Educational Psychology, 87</w:t>
      </w:r>
      <w:r w:rsidRPr="00633230">
        <w:rPr>
          <w:rFonts w:ascii="Times New Roman" w:hAnsi="Times New Roman"/>
          <w:sz w:val="24"/>
          <w:szCs w:val="24"/>
        </w:rPr>
        <w:t>, 504</w:t>
      </w:r>
      <w:r w:rsidR="00CF31A8" w:rsidRPr="00036965">
        <w:rPr>
          <w:rFonts w:ascii="Times New Roman" w:hAnsi="Times New Roman"/>
          <w:sz w:val="24"/>
          <w:szCs w:val="24"/>
        </w:rPr>
        <w:t>-</w:t>
      </w:r>
      <w:r w:rsidRPr="00633230">
        <w:rPr>
          <w:rFonts w:ascii="Times New Roman" w:hAnsi="Times New Roman"/>
          <w:sz w:val="24"/>
          <w:szCs w:val="24"/>
        </w:rPr>
        <w:t>511.</w:t>
      </w:r>
    </w:p>
    <w:p w14:paraId="15B9A977" w14:textId="77777777" w:rsidR="001A7CD3" w:rsidRPr="00633230" w:rsidRDefault="00CB532A" w:rsidP="005703A9">
      <w:pPr>
        <w:spacing w:after="0" w:line="480" w:lineRule="auto"/>
        <w:rPr>
          <w:rFonts w:ascii="Times New Roman" w:hAnsi="Times New Roman"/>
          <w:sz w:val="24"/>
          <w:szCs w:val="24"/>
        </w:rPr>
      </w:pPr>
      <w:r w:rsidRPr="00633230">
        <w:rPr>
          <w:rFonts w:ascii="Times New Roman" w:hAnsi="Times New Roman"/>
          <w:sz w:val="24"/>
          <w:szCs w:val="24"/>
        </w:rPr>
        <w:t xml:space="preserve">Yates, F. (1951). The influence of statistical methods for research workers on the </w:t>
      </w:r>
    </w:p>
    <w:p w14:paraId="4E942800" w14:textId="7B222015" w:rsidR="004C0A93" w:rsidRPr="00633230" w:rsidRDefault="00CB532A" w:rsidP="001A7CD3">
      <w:pPr>
        <w:spacing w:after="0" w:line="480" w:lineRule="auto"/>
        <w:ind w:left="720"/>
        <w:rPr>
          <w:rFonts w:ascii="Times New Roman" w:hAnsi="Times New Roman"/>
          <w:sz w:val="24"/>
          <w:szCs w:val="24"/>
        </w:rPr>
      </w:pPr>
      <w:r w:rsidRPr="00633230">
        <w:rPr>
          <w:rFonts w:ascii="Times New Roman" w:hAnsi="Times New Roman"/>
          <w:sz w:val="24"/>
          <w:szCs w:val="24"/>
        </w:rPr>
        <w:t xml:space="preserve">development of the science of statistics. </w:t>
      </w:r>
      <w:r w:rsidRPr="00633230">
        <w:rPr>
          <w:rFonts w:ascii="Times New Roman" w:hAnsi="Times New Roman"/>
          <w:i/>
          <w:sz w:val="24"/>
          <w:szCs w:val="24"/>
        </w:rPr>
        <w:t>Journal of the American Statistical Association, 46</w:t>
      </w:r>
      <w:r w:rsidRPr="00633230">
        <w:rPr>
          <w:rFonts w:ascii="Times New Roman" w:hAnsi="Times New Roman"/>
          <w:sz w:val="24"/>
          <w:szCs w:val="24"/>
        </w:rPr>
        <w:t>, 19</w:t>
      </w:r>
      <w:r w:rsidR="00CF31A8" w:rsidRPr="00036965">
        <w:rPr>
          <w:rFonts w:ascii="Times New Roman" w:hAnsi="Times New Roman"/>
          <w:sz w:val="24"/>
          <w:szCs w:val="24"/>
        </w:rPr>
        <w:t>-</w:t>
      </w:r>
      <w:r w:rsidRPr="00633230">
        <w:rPr>
          <w:rFonts w:ascii="Times New Roman" w:hAnsi="Times New Roman"/>
          <w:sz w:val="24"/>
          <w:szCs w:val="24"/>
        </w:rPr>
        <w:t>34.</w:t>
      </w:r>
      <w:r w:rsidR="00080048" w:rsidRPr="00633230">
        <w:rPr>
          <w:rFonts w:ascii="Times New Roman" w:hAnsi="Times New Roman"/>
          <w:sz w:val="24"/>
          <w:szCs w:val="24"/>
        </w:rPr>
        <w:tab/>
      </w:r>
    </w:p>
    <w:p w14:paraId="4128DAF4" w14:textId="77777777" w:rsidR="004C0A93" w:rsidRPr="00633230" w:rsidRDefault="004C0A93">
      <w:pPr>
        <w:spacing w:after="0" w:line="240" w:lineRule="auto"/>
        <w:rPr>
          <w:rFonts w:ascii="Times New Roman" w:hAnsi="Times New Roman"/>
          <w:sz w:val="24"/>
          <w:szCs w:val="24"/>
        </w:rPr>
      </w:pPr>
      <w:r w:rsidRPr="00633230">
        <w:rPr>
          <w:rFonts w:ascii="Times New Roman" w:hAnsi="Times New Roman"/>
          <w:sz w:val="24"/>
          <w:szCs w:val="24"/>
        </w:rPr>
        <w:br w:type="page"/>
      </w:r>
    </w:p>
    <w:p w14:paraId="2197A89C" w14:textId="77777777" w:rsidR="004C0A93" w:rsidRPr="00633230" w:rsidRDefault="004C0A93" w:rsidP="004C0A93">
      <w:pPr>
        <w:spacing w:after="0" w:line="480" w:lineRule="auto"/>
        <w:rPr>
          <w:rFonts w:ascii="Times New Roman" w:hAnsi="Times New Roman"/>
          <w:sz w:val="24"/>
          <w:szCs w:val="24"/>
        </w:rPr>
      </w:pPr>
      <w:r w:rsidRPr="00633230">
        <w:rPr>
          <w:rFonts w:ascii="Times New Roman" w:hAnsi="Times New Roman"/>
          <w:i/>
          <w:sz w:val="24"/>
          <w:szCs w:val="24"/>
        </w:rPr>
        <w:t>Table 1.</w:t>
      </w:r>
      <w:r w:rsidRPr="00633230">
        <w:rPr>
          <w:rFonts w:ascii="Times New Roman" w:hAnsi="Times New Roman"/>
          <w:b/>
          <w:sz w:val="24"/>
          <w:szCs w:val="24"/>
        </w:rPr>
        <w:t xml:space="preserve"> </w:t>
      </w:r>
      <w:r w:rsidRPr="00633230">
        <w:rPr>
          <w:rFonts w:ascii="Times New Roman" w:hAnsi="Times New Roman"/>
          <w:sz w:val="24"/>
          <w:szCs w:val="24"/>
        </w:rPr>
        <w:t>Selection criteria for textbook passages for survey of effect size usage.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633230" w:rsidRPr="00633230" w14:paraId="1987C874" w14:textId="77777777" w:rsidTr="00AF023C">
        <w:tc>
          <w:tcPr>
            <w:tcW w:w="4508" w:type="dxa"/>
          </w:tcPr>
          <w:p w14:paraId="522C28A9" w14:textId="77777777" w:rsidR="004C0A93" w:rsidRPr="00633230" w:rsidRDefault="004C0A93" w:rsidP="00AF023C">
            <w:pPr>
              <w:spacing w:after="0" w:line="480" w:lineRule="auto"/>
              <w:jc w:val="center"/>
              <w:rPr>
                <w:rFonts w:ascii="Times New Roman" w:hAnsi="Times New Roman"/>
                <w:sz w:val="24"/>
                <w:szCs w:val="24"/>
              </w:rPr>
            </w:pPr>
            <w:r w:rsidRPr="00633230">
              <w:rPr>
                <w:rFonts w:ascii="Times New Roman" w:hAnsi="Times New Roman"/>
                <w:sz w:val="24"/>
                <w:szCs w:val="24"/>
              </w:rPr>
              <w:t>Inclusion criteria</w:t>
            </w:r>
          </w:p>
        </w:tc>
        <w:tc>
          <w:tcPr>
            <w:tcW w:w="4508" w:type="dxa"/>
          </w:tcPr>
          <w:p w14:paraId="0320B9E2" w14:textId="77777777" w:rsidR="004C0A93" w:rsidRPr="00633230" w:rsidRDefault="004C0A93" w:rsidP="00AF023C">
            <w:pPr>
              <w:spacing w:after="0" w:line="480" w:lineRule="auto"/>
              <w:jc w:val="center"/>
              <w:rPr>
                <w:rFonts w:ascii="Times New Roman" w:hAnsi="Times New Roman"/>
                <w:sz w:val="24"/>
                <w:szCs w:val="24"/>
              </w:rPr>
            </w:pPr>
            <w:r w:rsidRPr="00633230">
              <w:rPr>
                <w:rFonts w:ascii="Times New Roman" w:hAnsi="Times New Roman"/>
                <w:sz w:val="24"/>
                <w:szCs w:val="24"/>
              </w:rPr>
              <w:t>Exclusion criteria</w:t>
            </w:r>
          </w:p>
        </w:tc>
      </w:tr>
      <w:tr w:rsidR="004C0A93" w:rsidRPr="00633230" w14:paraId="7D8B02A4" w14:textId="77777777" w:rsidTr="00AF023C">
        <w:tc>
          <w:tcPr>
            <w:tcW w:w="4508" w:type="dxa"/>
          </w:tcPr>
          <w:p w14:paraId="0921CA36" w14:textId="77777777" w:rsidR="004C0A93" w:rsidRPr="00633230" w:rsidRDefault="004C0A93" w:rsidP="00AF023C">
            <w:pPr>
              <w:pStyle w:val="ListParagraph"/>
              <w:numPr>
                <w:ilvl w:val="0"/>
                <w:numId w:val="2"/>
              </w:numPr>
              <w:spacing w:after="0" w:line="480" w:lineRule="auto"/>
              <w:rPr>
                <w:rFonts w:ascii="Times New Roman" w:hAnsi="Times New Roman"/>
                <w:sz w:val="24"/>
                <w:szCs w:val="24"/>
              </w:rPr>
            </w:pPr>
            <w:r w:rsidRPr="00633230">
              <w:rPr>
                <w:rFonts w:ascii="Times New Roman" w:hAnsi="Times New Roman"/>
                <w:sz w:val="24"/>
                <w:szCs w:val="24"/>
              </w:rPr>
              <w:t>Empirical research on humans.</w:t>
            </w:r>
          </w:p>
          <w:p w14:paraId="70572958" w14:textId="77777777" w:rsidR="004C0A93" w:rsidRPr="00633230" w:rsidRDefault="004C0A93" w:rsidP="00AF023C">
            <w:pPr>
              <w:pStyle w:val="ListParagraph"/>
              <w:numPr>
                <w:ilvl w:val="0"/>
                <w:numId w:val="2"/>
              </w:numPr>
              <w:spacing w:after="0" w:line="480" w:lineRule="auto"/>
              <w:rPr>
                <w:rFonts w:ascii="Times New Roman" w:hAnsi="Times New Roman"/>
                <w:sz w:val="24"/>
                <w:szCs w:val="24"/>
              </w:rPr>
            </w:pPr>
            <w:r w:rsidRPr="00633230">
              <w:rPr>
                <w:rFonts w:ascii="Times New Roman" w:hAnsi="Times New Roman"/>
                <w:sz w:val="24"/>
                <w:szCs w:val="24"/>
              </w:rPr>
              <w:t>At least one variable is about behaviour, cognition or similar (e.g. ‘serotonin levels rise after eating’ but not ‘nitric oxide dilates the blood vessels’).</w:t>
            </w:r>
          </w:p>
          <w:p w14:paraId="5ADA09DB" w14:textId="77777777" w:rsidR="004C0A93" w:rsidRPr="00633230" w:rsidRDefault="004C0A93" w:rsidP="00AF023C">
            <w:pPr>
              <w:pStyle w:val="ListParagraph"/>
              <w:numPr>
                <w:ilvl w:val="0"/>
                <w:numId w:val="2"/>
              </w:numPr>
              <w:spacing w:after="0" w:line="480" w:lineRule="auto"/>
              <w:rPr>
                <w:rFonts w:ascii="Times New Roman" w:hAnsi="Times New Roman"/>
                <w:sz w:val="24"/>
                <w:szCs w:val="24"/>
              </w:rPr>
            </w:pPr>
            <w:r w:rsidRPr="00633230">
              <w:rPr>
                <w:rFonts w:ascii="Times New Roman" w:hAnsi="Times New Roman"/>
                <w:sz w:val="24"/>
                <w:szCs w:val="24"/>
              </w:rPr>
              <w:t>Compares two or more groups or conditions, or uses correlation or regression (thus not ‘X% of people in the US are bilingual’).</w:t>
            </w:r>
          </w:p>
        </w:tc>
        <w:tc>
          <w:tcPr>
            <w:tcW w:w="4508" w:type="dxa"/>
          </w:tcPr>
          <w:p w14:paraId="79B8FE2E" w14:textId="77777777" w:rsidR="004C0A93" w:rsidRPr="00633230" w:rsidRDefault="004C0A93" w:rsidP="00AF023C">
            <w:pPr>
              <w:pStyle w:val="ListParagraph"/>
              <w:numPr>
                <w:ilvl w:val="0"/>
                <w:numId w:val="2"/>
              </w:numPr>
              <w:spacing w:after="0" w:line="480" w:lineRule="auto"/>
              <w:rPr>
                <w:rFonts w:ascii="Times New Roman" w:hAnsi="Times New Roman"/>
                <w:sz w:val="24"/>
                <w:szCs w:val="24"/>
              </w:rPr>
            </w:pPr>
            <w:r w:rsidRPr="00633230">
              <w:rPr>
                <w:rFonts w:ascii="Times New Roman" w:hAnsi="Times New Roman"/>
                <w:sz w:val="24"/>
                <w:szCs w:val="24"/>
              </w:rPr>
              <w:t>Insufficiently specific (e.g. ‘smoking has detrimental effects on health’).</w:t>
            </w:r>
          </w:p>
          <w:p w14:paraId="48FC32EE" w14:textId="77777777" w:rsidR="004C0A93" w:rsidRPr="00633230" w:rsidRDefault="004C0A93" w:rsidP="00AF023C">
            <w:pPr>
              <w:pStyle w:val="ListParagraph"/>
              <w:numPr>
                <w:ilvl w:val="0"/>
                <w:numId w:val="2"/>
              </w:numPr>
              <w:spacing w:after="0" w:line="480" w:lineRule="auto"/>
              <w:rPr>
                <w:rFonts w:ascii="Times New Roman" w:hAnsi="Times New Roman"/>
                <w:sz w:val="24"/>
                <w:szCs w:val="24"/>
              </w:rPr>
            </w:pPr>
            <w:r w:rsidRPr="00633230">
              <w:rPr>
                <w:rFonts w:ascii="Times New Roman" w:hAnsi="Times New Roman"/>
                <w:sz w:val="24"/>
                <w:szCs w:val="24"/>
              </w:rPr>
              <w:t>Textbook states that topic is being dealt with in greater detail elsewhere.</w:t>
            </w:r>
          </w:p>
          <w:p w14:paraId="0E3AB6FF" w14:textId="77777777" w:rsidR="004C0A93" w:rsidRPr="00633230" w:rsidRDefault="004C0A93" w:rsidP="00AF023C">
            <w:pPr>
              <w:pStyle w:val="ListParagraph"/>
              <w:numPr>
                <w:ilvl w:val="0"/>
                <w:numId w:val="2"/>
              </w:numPr>
              <w:spacing w:after="0" w:line="480" w:lineRule="auto"/>
              <w:rPr>
                <w:rFonts w:ascii="Times New Roman" w:hAnsi="Times New Roman"/>
                <w:sz w:val="24"/>
                <w:szCs w:val="24"/>
              </w:rPr>
            </w:pPr>
            <w:r w:rsidRPr="00633230">
              <w:rPr>
                <w:rFonts w:ascii="Times New Roman" w:hAnsi="Times New Roman"/>
                <w:sz w:val="24"/>
                <w:szCs w:val="24"/>
              </w:rPr>
              <w:t>Comparison group only implied but not actually studied (e.g. ‘at age X, infants can imitate gestures’).</w:t>
            </w:r>
          </w:p>
        </w:tc>
      </w:tr>
    </w:tbl>
    <w:p w14:paraId="58F13BA6" w14:textId="77777777" w:rsidR="004C0A93" w:rsidRPr="00633230" w:rsidRDefault="004C0A93" w:rsidP="004C0A93">
      <w:pPr>
        <w:spacing w:after="0" w:line="480" w:lineRule="auto"/>
        <w:rPr>
          <w:rFonts w:ascii="Times New Roman" w:hAnsi="Times New Roman"/>
          <w:b/>
          <w:sz w:val="24"/>
          <w:szCs w:val="24"/>
        </w:rPr>
      </w:pPr>
    </w:p>
    <w:p w14:paraId="033EA1BA" w14:textId="77777777" w:rsidR="00D75943" w:rsidRPr="00633230" w:rsidRDefault="00D75943">
      <w:pPr>
        <w:spacing w:after="0" w:line="240" w:lineRule="auto"/>
        <w:rPr>
          <w:rFonts w:ascii="Times New Roman" w:hAnsi="Times New Roman"/>
          <w:sz w:val="24"/>
          <w:szCs w:val="24"/>
        </w:rPr>
      </w:pPr>
      <w:r w:rsidRPr="00633230">
        <w:rPr>
          <w:rFonts w:ascii="Times New Roman" w:hAnsi="Times New Roman"/>
          <w:sz w:val="24"/>
          <w:szCs w:val="24"/>
        </w:rPr>
        <w:br w:type="page"/>
      </w:r>
    </w:p>
    <w:p w14:paraId="0453670F" w14:textId="77777777" w:rsidR="00D75943" w:rsidRPr="00633230" w:rsidRDefault="00D75943" w:rsidP="00D75943">
      <w:pPr>
        <w:spacing w:after="0" w:line="480" w:lineRule="auto"/>
        <w:ind w:firstLine="720"/>
        <w:rPr>
          <w:rFonts w:ascii="Times New Roman" w:hAnsi="Times New Roman"/>
          <w:sz w:val="24"/>
          <w:szCs w:val="24"/>
        </w:rPr>
      </w:pPr>
    </w:p>
    <w:p w14:paraId="0EA6F859" w14:textId="7F246553" w:rsidR="00876BC0" w:rsidRPr="00633230" w:rsidRDefault="00876BC0" w:rsidP="001A7CD3">
      <w:pPr>
        <w:spacing w:after="0" w:line="480" w:lineRule="auto"/>
        <w:ind w:left="720"/>
        <w:rPr>
          <w:rFonts w:ascii="Times New Roman" w:hAnsi="Times New Roman"/>
          <w:sz w:val="24"/>
          <w:szCs w:val="24"/>
        </w:rPr>
      </w:pPr>
    </w:p>
    <w:p w14:paraId="53D06789" w14:textId="77777777" w:rsidR="007A0188" w:rsidRPr="00633230" w:rsidRDefault="007A0188">
      <w:pPr>
        <w:spacing w:after="0" w:line="240" w:lineRule="auto"/>
        <w:rPr>
          <w:rFonts w:ascii="Times New Roman" w:hAnsi="Times New Roman"/>
          <w:sz w:val="24"/>
          <w:szCs w:val="24"/>
        </w:rPr>
      </w:pPr>
      <w:r w:rsidRPr="00633230">
        <w:rPr>
          <w:rFonts w:ascii="Times New Roman" w:hAnsi="Times New Roman"/>
          <w:sz w:val="24"/>
          <w:szCs w:val="24"/>
        </w:rPr>
        <w:br w:type="page"/>
      </w:r>
    </w:p>
    <w:p w14:paraId="3B64322F" w14:textId="77777777" w:rsidR="007A0188" w:rsidRPr="00633230" w:rsidRDefault="007A0188" w:rsidP="007A0188">
      <w:pPr>
        <w:spacing w:after="0" w:line="480" w:lineRule="auto"/>
        <w:rPr>
          <w:rFonts w:ascii="Times New Roman" w:hAnsi="Times New Roman"/>
          <w:sz w:val="24"/>
          <w:szCs w:val="24"/>
        </w:rPr>
      </w:pPr>
    </w:p>
    <w:p w14:paraId="0DE61237" w14:textId="77777777" w:rsidR="007A0188" w:rsidRPr="00633230" w:rsidRDefault="007A0188" w:rsidP="007A0188">
      <w:pPr>
        <w:spacing w:after="0" w:line="240" w:lineRule="auto"/>
        <w:rPr>
          <w:rFonts w:ascii="Times New Roman" w:hAnsi="Times New Roman"/>
          <w:sz w:val="24"/>
          <w:szCs w:val="24"/>
        </w:rPr>
      </w:pPr>
      <w:r w:rsidRPr="00633230">
        <w:rPr>
          <w:rFonts w:ascii="Times New Roman" w:hAnsi="Times New Roman"/>
          <w:noProof/>
          <w:sz w:val="24"/>
          <w:szCs w:val="24"/>
          <w:lang w:eastAsia="en-GB"/>
        </w:rPr>
        <w:drawing>
          <wp:inline distT="0" distB="0" distL="0" distR="0" wp14:anchorId="2B4E1F18" wp14:editId="6F0BA5F8">
            <wp:extent cx="5730875" cy="469011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4690110"/>
                    </a:xfrm>
                    <a:prstGeom prst="rect">
                      <a:avLst/>
                    </a:prstGeom>
                    <a:noFill/>
                    <a:ln>
                      <a:noFill/>
                    </a:ln>
                  </pic:spPr>
                </pic:pic>
              </a:graphicData>
            </a:graphic>
          </wp:inline>
        </w:drawing>
      </w:r>
    </w:p>
    <w:p w14:paraId="4E5572FD" w14:textId="77777777" w:rsidR="007A0188" w:rsidRPr="00633230" w:rsidRDefault="007A0188" w:rsidP="007A0188">
      <w:pPr>
        <w:spacing w:after="0" w:line="240" w:lineRule="auto"/>
        <w:rPr>
          <w:rFonts w:ascii="Times New Roman" w:hAnsi="Times New Roman"/>
          <w:sz w:val="24"/>
          <w:szCs w:val="24"/>
        </w:rPr>
      </w:pPr>
    </w:p>
    <w:p w14:paraId="3F2937CA" w14:textId="42C54AD0" w:rsidR="007A0188" w:rsidRPr="00633230" w:rsidRDefault="007A0188" w:rsidP="007A0188">
      <w:pPr>
        <w:spacing w:after="0" w:line="480" w:lineRule="auto"/>
        <w:rPr>
          <w:rFonts w:ascii="Times New Roman" w:hAnsi="Times New Roman"/>
          <w:sz w:val="24"/>
          <w:szCs w:val="24"/>
        </w:rPr>
      </w:pPr>
      <w:r w:rsidRPr="00633230">
        <w:rPr>
          <w:rFonts w:ascii="Times New Roman" w:hAnsi="Times New Roman"/>
          <w:i/>
          <w:sz w:val="24"/>
          <w:szCs w:val="24"/>
        </w:rPr>
        <w:t xml:space="preserve">Figure 1. </w:t>
      </w:r>
      <w:r w:rsidRPr="00633230">
        <w:rPr>
          <w:rFonts w:ascii="Times New Roman" w:hAnsi="Times New Roman"/>
          <w:sz w:val="24"/>
          <w:szCs w:val="24"/>
        </w:rPr>
        <w:t xml:space="preserve">Proportion of low, medium, and high levels of effect size information in passages from 10 textbooks from five psychology sub-fields. </w:t>
      </w:r>
      <w:r w:rsidR="000A3DD2" w:rsidRPr="000A3DD2">
        <w:rPr>
          <w:rFonts w:ascii="Times New Roman" w:hAnsi="Times New Roman"/>
          <w:i/>
          <w:sz w:val="24"/>
          <w:szCs w:val="24"/>
        </w:rPr>
        <w:t>N</w:t>
      </w:r>
      <w:r w:rsidR="000A3DD2">
        <w:rPr>
          <w:rFonts w:ascii="Times New Roman" w:hAnsi="Times New Roman"/>
          <w:sz w:val="24"/>
          <w:szCs w:val="24"/>
        </w:rPr>
        <w:t>s indicate the absolute number of textbook passages; e</w:t>
      </w:r>
      <w:r w:rsidRPr="00633230">
        <w:rPr>
          <w:rFonts w:ascii="Times New Roman" w:hAnsi="Times New Roman"/>
          <w:sz w:val="24"/>
          <w:szCs w:val="24"/>
        </w:rPr>
        <w:t xml:space="preserve">rror bars indicate 95% CIs and were calculated with </w:t>
      </w:r>
      <w:r w:rsidRPr="00633230">
        <w:rPr>
          <w:rFonts w:ascii="Times New Roman" w:hAnsi="Times New Roman"/>
          <w:i/>
          <w:sz w:val="24"/>
          <w:szCs w:val="24"/>
        </w:rPr>
        <w:t>ESCI effect sizes</w:t>
      </w:r>
      <w:r w:rsidRPr="00633230">
        <w:rPr>
          <w:rFonts w:ascii="Times New Roman" w:hAnsi="Times New Roman"/>
          <w:sz w:val="24"/>
          <w:szCs w:val="24"/>
        </w:rPr>
        <w:t xml:space="preserve">, </w:t>
      </w:r>
      <w:r w:rsidRPr="00633230">
        <w:rPr>
          <w:rFonts w:ascii="Times New Roman" w:hAnsi="Times New Roman"/>
          <w:i/>
          <w:sz w:val="24"/>
          <w:szCs w:val="24"/>
        </w:rPr>
        <w:t>proportions</w:t>
      </w:r>
      <w:r w:rsidRPr="00633230">
        <w:rPr>
          <w:rFonts w:ascii="Times New Roman" w:hAnsi="Times New Roman"/>
          <w:sz w:val="24"/>
          <w:szCs w:val="24"/>
        </w:rPr>
        <w:t xml:space="preserve"> (Cumming, 2013).</w:t>
      </w:r>
    </w:p>
    <w:p w14:paraId="42AC0CAE" w14:textId="77777777" w:rsidR="000E693B" w:rsidRPr="00633230" w:rsidRDefault="000E693B">
      <w:pPr>
        <w:spacing w:after="0" w:line="240" w:lineRule="auto"/>
        <w:rPr>
          <w:rFonts w:ascii="Times New Roman" w:hAnsi="Times New Roman"/>
          <w:sz w:val="24"/>
          <w:szCs w:val="24"/>
        </w:rPr>
      </w:pPr>
      <w:r w:rsidRPr="00633230">
        <w:rPr>
          <w:rFonts w:ascii="Times New Roman" w:hAnsi="Times New Roman"/>
          <w:sz w:val="24"/>
          <w:szCs w:val="24"/>
        </w:rPr>
        <w:br w:type="page"/>
      </w:r>
    </w:p>
    <w:p w14:paraId="14AE0F65" w14:textId="77777777" w:rsidR="000E693B" w:rsidRPr="00633230" w:rsidRDefault="000E693B" w:rsidP="000E693B">
      <w:pPr>
        <w:spacing w:after="0" w:line="480" w:lineRule="auto"/>
        <w:rPr>
          <w:rFonts w:ascii="Times New Roman" w:hAnsi="Times New Roman"/>
          <w:sz w:val="24"/>
          <w:szCs w:val="24"/>
        </w:rPr>
      </w:pPr>
      <w:r w:rsidRPr="00633230">
        <w:rPr>
          <w:rFonts w:ascii="Times New Roman" w:hAnsi="Times New Roman"/>
          <w:noProof/>
          <w:sz w:val="24"/>
          <w:szCs w:val="24"/>
          <w:lang w:eastAsia="en-GB"/>
        </w:rPr>
        <mc:AlternateContent>
          <mc:Choice Requires="wpg">
            <w:drawing>
              <wp:anchor distT="0" distB="0" distL="114300" distR="114300" simplePos="0" relativeHeight="251659264" behindDoc="0" locked="0" layoutInCell="1" allowOverlap="1" wp14:anchorId="7D279461" wp14:editId="7274390F">
                <wp:simplePos x="0" y="0"/>
                <wp:positionH relativeFrom="column">
                  <wp:posOffset>-22860</wp:posOffset>
                </wp:positionH>
                <wp:positionV relativeFrom="paragraph">
                  <wp:posOffset>88570</wp:posOffset>
                </wp:positionV>
                <wp:extent cx="4301852" cy="3778547"/>
                <wp:effectExtent l="0" t="0" r="3810" b="0"/>
                <wp:wrapNone/>
                <wp:docPr id="5" name="Group 5"/>
                <wp:cNvGraphicFramePr/>
                <a:graphic xmlns:a="http://schemas.openxmlformats.org/drawingml/2006/main">
                  <a:graphicData uri="http://schemas.microsoft.com/office/word/2010/wordprocessingGroup">
                    <wpg:wgp>
                      <wpg:cNvGrpSpPr/>
                      <wpg:grpSpPr>
                        <a:xfrm>
                          <a:off x="0" y="0"/>
                          <a:ext cx="4301852" cy="3778547"/>
                          <a:chOff x="0" y="0"/>
                          <a:chExt cx="5867400" cy="4676775"/>
                        </a:xfrm>
                      </wpg:grpSpPr>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46767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7" name="Straight Connector 7"/>
                        <wps:cNvCnPr/>
                        <wps:spPr>
                          <a:xfrm>
                            <a:off x="629444" y="2914451"/>
                            <a:ext cx="5184576"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20AA5E" id="Group 5" o:spid="_x0000_s1026" style="position:absolute;margin-left:-1.8pt;margin-top:6.95pt;width:338.75pt;height:297.5pt;z-index:251659264" coordsize="58674,46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8674;height:46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" fillcolor="#4f81bd [3204]" strokecolor="black [3213]">
                  <v:imagedata r:id="rId12" o:title=""/>
                </v:shape>
                <v:line id="Straight Connector 7" o:spid="_x0000_s1028" style="position:absolute;visibility:visible;mso-wrap-style:square" from="6294,29144" to="58140,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" strokecolor="black [3213]" strokeweight="1pt">
                  <v:stroke dashstyle="dash"/>
                </v:line>
              </v:group>
            </w:pict>
          </mc:Fallback>
        </mc:AlternateContent>
      </w:r>
    </w:p>
    <w:p w14:paraId="74915F1E" w14:textId="77777777" w:rsidR="000E693B" w:rsidRPr="00633230" w:rsidRDefault="000E693B" w:rsidP="000E693B">
      <w:pPr>
        <w:spacing w:after="0" w:line="480" w:lineRule="auto"/>
        <w:rPr>
          <w:rFonts w:ascii="Times New Roman" w:hAnsi="Times New Roman"/>
          <w:sz w:val="24"/>
          <w:szCs w:val="24"/>
        </w:rPr>
      </w:pPr>
    </w:p>
    <w:p w14:paraId="07FB0267" w14:textId="77777777" w:rsidR="000E693B" w:rsidRPr="00633230" w:rsidRDefault="000E693B" w:rsidP="000E693B">
      <w:pPr>
        <w:spacing w:after="0" w:line="480" w:lineRule="auto"/>
        <w:rPr>
          <w:rFonts w:ascii="Times New Roman" w:hAnsi="Times New Roman"/>
          <w:sz w:val="24"/>
          <w:szCs w:val="24"/>
        </w:rPr>
      </w:pPr>
    </w:p>
    <w:p w14:paraId="4397F0AD" w14:textId="77777777" w:rsidR="000E693B" w:rsidRPr="00633230" w:rsidRDefault="000E693B" w:rsidP="000E693B">
      <w:pPr>
        <w:spacing w:after="0" w:line="480" w:lineRule="auto"/>
        <w:rPr>
          <w:rFonts w:ascii="Times New Roman" w:hAnsi="Times New Roman"/>
          <w:sz w:val="24"/>
          <w:szCs w:val="24"/>
        </w:rPr>
      </w:pPr>
    </w:p>
    <w:p w14:paraId="36F8ECB9" w14:textId="77777777" w:rsidR="000E693B" w:rsidRPr="00633230" w:rsidRDefault="000E693B" w:rsidP="000E693B">
      <w:pPr>
        <w:spacing w:after="0" w:line="480" w:lineRule="auto"/>
        <w:rPr>
          <w:rFonts w:ascii="Times New Roman" w:hAnsi="Times New Roman"/>
          <w:sz w:val="24"/>
          <w:szCs w:val="24"/>
        </w:rPr>
      </w:pPr>
    </w:p>
    <w:p w14:paraId="069E40D0" w14:textId="77777777" w:rsidR="000E693B" w:rsidRPr="00633230" w:rsidRDefault="000E693B" w:rsidP="000E693B">
      <w:pPr>
        <w:spacing w:after="0" w:line="480" w:lineRule="auto"/>
        <w:rPr>
          <w:rFonts w:ascii="Times New Roman" w:hAnsi="Times New Roman"/>
          <w:sz w:val="24"/>
          <w:szCs w:val="24"/>
        </w:rPr>
      </w:pPr>
    </w:p>
    <w:p w14:paraId="0029299B" w14:textId="77777777" w:rsidR="000E693B" w:rsidRPr="00633230" w:rsidRDefault="000E693B" w:rsidP="000E693B">
      <w:pPr>
        <w:spacing w:after="0" w:line="480" w:lineRule="auto"/>
        <w:rPr>
          <w:rFonts w:ascii="Times New Roman" w:hAnsi="Times New Roman"/>
          <w:sz w:val="24"/>
          <w:szCs w:val="24"/>
        </w:rPr>
      </w:pPr>
    </w:p>
    <w:p w14:paraId="462DE212" w14:textId="77777777" w:rsidR="000E693B" w:rsidRPr="00633230" w:rsidRDefault="000E693B" w:rsidP="000E693B">
      <w:pPr>
        <w:spacing w:after="0" w:line="480" w:lineRule="auto"/>
        <w:rPr>
          <w:rFonts w:ascii="Times New Roman" w:hAnsi="Times New Roman"/>
          <w:sz w:val="24"/>
          <w:szCs w:val="24"/>
        </w:rPr>
      </w:pPr>
    </w:p>
    <w:p w14:paraId="6946A04F" w14:textId="77777777" w:rsidR="000E693B" w:rsidRPr="00633230" w:rsidRDefault="000E693B" w:rsidP="000E693B">
      <w:pPr>
        <w:spacing w:after="0" w:line="480" w:lineRule="auto"/>
        <w:rPr>
          <w:rFonts w:ascii="Times New Roman" w:hAnsi="Times New Roman"/>
          <w:sz w:val="24"/>
          <w:szCs w:val="24"/>
        </w:rPr>
      </w:pPr>
    </w:p>
    <w:p w14:paraId="5580E1C5" w14:textId="77777777" w:rsidR="000E693B" w:rsidRPr="00633230" w:rsidRDefault="000E693B" w:rsidP="000E693B">
      <w:pPr>
        <w:spacing w:after="0" w:line="480" w:lineRule="auto"/>
        <w:rPr>
          <w:rFonts w:ascii="Times New Roman" w:hAnsi="Times New Roman"/>
          <w:sz w:val="24"/>
          <w:szCs w:val="24"/>
        </w:rPr>
      </w:pPr>
    </w:p>
    <w:p w14:paraId="4C62320F" w14:textId="77777777" w:rsidR="000E693B" w:rsidRPr="00633230" w:rsidRDefault="000E693B" w:rsidP="000E693B">
      <w:pPr>
        <w:spacing w:after="0" w:line="480" w:lineRule="auto"/>
        <w:rPr>
          <w:rFonts w:ascii="Times New Roman" w:hAnsi="Times New Roman"/>
          <w:sz w:val="24"/>
          <w:szCs w:val="24"/>
        </w:rPr>
      </w:pPr>
    </w:p>
    <w:p w14:paraId="6E274E13" w14:textId="77777777" w:rsidR="000E693B" w:rsidRPr="00633230" w:rsidRDefault="000E693B" w:rsidP="000E693B">
      <w:pPr>
        <w:spacing w:after="0" w:line="480" w:lineRule="auto"/>
        <w:rPr>
          <w:rFonts w:ascii="Times New Roman" w:hAnsi="Times New Roman"/>
          <w:sz w:val="24"/>
          <w:szCs w:val="24"/>
        </w:rPr>
      </w:pPr>
    </w:p>
    <w:p w14:paraId="790FA67F" w14:textId="2DE43A35" w:rsidR="00C40D96" w:rsidRPr="00633230" w:rsidRDefault="000E693B" w:rsidP="00863277">
      <w:pPr>
        <w:spacing w:after="0" w:line="480" w:lineRule="auto"/>
        <w:rPr>
          <w:rFonts w:ascii="Times New Roman" w:hAnsi="Times New Roman"/>
          <w:sz w:val="24"/>
          <w:szCs w:val="24"/>
        </w:rPr>
      </w:pPr>
      <w:r w:rsidRPr="00633230">
        <w:rPr>
          <w:rFonts w:ascii="Times New Roman" w:hAnsi="Times New Roman"/>
          <w:i/>
          <w:sz w:val="24"/>
          <w:szCs w:val="24"/>
        </w:rPr>
        <w:t xml:space="preserve">Figure 2. </w:t>
      </w:r>
      <w:r w:rsidRPr="00633230">
        <w:rPr>
          <w:rFonts w:ascii="Times New Roman" w:hAnsi="Times New Roman"/>
          <w:sz w:val="24"/>
          <w:szCs w:val="24"/>
        </w:rPr>
        <w:t xml:space="preserve">Non-psychology students guessing results for a representative sample of psychology research findings from five sub-disciplines. Mean proportion of correct responses with 95% CIs. Dotted line indicates performance at chance level. </w:t>
      </w:r>
    </w:p>
    <w:sectPr w:rsidR="00C40D96" w:rsidRPr="00633230" w:rsidSect="006576C2">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46675" w14:textId="77777777" w:rsidR="00073558" w:rsidRDefault="00073558" w:rsidP="00893E57">
      <w:pPr>
        <w:spacing w:after="0" w:line="240" w:lineRule="auto"/>
      </w:pPr>
      <w:r>
        <w:separator/>
      </w:r>
    </w:p>
  </w:endnote>
  <w:endnote w:type="continuationSeparator" w:id="0">
    <w:p w14:paraId="774DD2EF" w14:textId="77777777" w:rsidR="00073558" w:rsidRDefault="00073558" w:rsidP="0089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52BB6" w14:textId="77777777" w:rsidR="00073558" w:rsidRDefault="00073558" w:rsidP="00893E57">
      <w:pPr>
        <w:spacing w:after="0" w:line="240" w:lineRule="auto"/>
      </w:pPr>
      <w:r>
        <w:separator/>
      </w:r>
    </w:p>
  </w:footnote>
  <w:footnote w:type="continuationSeparator" w:id="0">
    <w:p w14:paraId="43595DF0" w14:textId="77777777" w:rsidR="00073558" w:rsidRDefault="00073558" w:rsidP="00893E57">
      <w:pPr>
        <w:spacing w:after="0" w:line="240" w:lineRule="auto"/>
      </w:pPr>
      <w:r>
        <w:continuationSeparator/>
      </w:r>
    </w:p>
  </w:footnote>
  <w:footnote w:id="1">
    <w:p w14:paraId="2D9A82B7" w14:textId="7619392F" w:rsidR="00FB1095" w:rsidRPr="001B3EBC" w:rsidRDefault="00FB1095" w:rsidP="001B3EBC">
      <w:pPr>
        <w:pStyle w:val="FootnoteText"/>
        <w:spacing w:line="480" w:lineRule="auto"/>
        <w:rPr>
          <w:rFonts w:ascii="Times New Roman" w:hAnsi="Times New Roman"/>
          <w:sz w:val="24"/>
          <w:szCs w:val="24"/>
        </w:rPr>
      </w:pPr>
      <w:r w:rsidRPr="001B3EBC">
        <w:rPr>
          <w:rStyle w:val="FootnoteReference"/>
          <w:rFonts w:ascii="Times New Roman" w:hAnsi="Times New Roman"/>
          <w:sz w:val="24"/>
          <w:szCs w:val="24"/>
        </w:rPr>
        <w:footnoteRef/>
      </w:r>
      <w:r w:rsidRPr="001B3EBC">
        <w:rPr>
          <w:rFonts w:ascii="Times New Roman" w:hAnsi="Times New Roman"/>
          <w:sz w:val="24"/>
          <w:szCs w:val="24"/>
        </w:rPr>
        <w:t xml:space="preserve"> We report weighted means throughout. </w:t>
      </w:r>
      <w:r w:rsidR="001478EE">
        <w:rPr>
          <w:rFonts w:ascii="Times New Roman" w:hAnsi="Times New Roman"/>
          <w:sz w:val="24"/>
          <w:szCs w:val="24"/>
        </w:rPr>
        <w:t>Unw</w:t>
      </w:r>
      <w:r w:rsidRPr="001B3EBC">
        <w:rPr>
          <w:rFonts w:ascii="Times New Roman" w:hAnsi="Times New Roman"/>
          <w:sz w:val="24"/>
          <w:szCs w:val="24"/>
        </w:rPr>
        <w:t>eighted means were very similar</w:t>
      </w:r>
      <w:r>
        <w:rPr>
          <w:rFonts w:ascii="Times New Roman" w:hAnsi="Times New Roman"/>
          <w:sz w:val="24"/>
          <w:szCs w:val="24"/>
        </w:rPr>
        <w:t>.</w:t>
      </w:r>
    </w:p>
  </w:footnote>
  <w:footnote w:id="2">
    <w:p w14:paraId="69BCC9F9" w14:textId="4C10C7D1" w:rsidR="00FB1095" w:rsidRDefault="00FB1095" w:rsidP="00203157">
      <w:pPr>
        <w:pStyle w:val="FootnoteText"/>
        <w:spacing w:line="480" w:lineRule="auto"/>
      </w:pPr>
      <w:r w:rsidRPr="002C57F5">
        <w:rPr>
          <w:rStyle w:val="FootnoteReference"/>
          <w:rFonts w:ascii="Times New Roman" w:hAnsi="Times New Roman"/>
          <w:sz w:val="24"/>
          <w:szCs w:val="24"/>
        </w:rPr>
        <w:footnoteRef/>
      </w:r>
      <w:r>
        <w:t xml:space="preserve"> </w:t>
      </w:r>
      <w:r>
        <w:rPr>
          <w:rFonts w:ascii="Times New Roman" w:hAnsi="Times New Roman"/>
          <w:sz w:val="24"/>
          <w:szCs w:val="24"/>
        </w:rPr>
        <w:t xml:space="preserve">Our focus on simple solutions precludes a treatment of </w:t>
      </w:r>
      <w:r w:rsidRPr="00203157">
        <w:rPr>
          <w:rFonts w:ascii="Times New Roman" w:hAnsi="Times New Roman"/>
          <w:sz w:val="24"/>
          <w:szCs w:val="24"/>
        </w:rPr>
        <w:t>factorial designs</w:t>
      </w:r>
      <w:r>
        <w:rPr>
          <w:rFonts w:ascii="Times New Roman" w:hAnsi="Times New Roman"/>
          <w:sz w:val="24"/>
          <w:szCs w:val="24"/>
        </w:rPr>
        <w:t xml:space="preserve"> (see Lakens, 2013, for details). We agree with Ferguson (2009) that results on categorical measures cannot be sensibly transformed into </w:t>
      </w:r>
      <w:r w:rsidRPr="00201A06">
        <w:rPr>
          <w:rFonts w:ascii="Times New Roman" w:hAnsi="Times New Roman"/>
          <w:i/>
          <w:sz w:val="24"/>
          <w:szCs w:val="24"/>
        </w:rPr>
        <w:t>d</w:t>
      </w:r>
      <w:r>
        <w:rPr>
          <w:rFonts w:ascii="Times New Roman" w:hAnsi="Times New Roman"/>
          <w:sz w:val="24"/>
          <w:szCs w:val="24"/>
        </w:rPr>
        <w:t xml:space="preserve"> or </w:t>
      </w:r>
      <w:r w:rsidRPr="00201A06">
        <w:rPr>
          <w:rFonts w:ascii="Times New Roman" w:hAnsi="Times New Roman"/>
          <w:i/>
          <w:sz w:val="24"/>
          <w:szCs w:val="24"/>
        </w:rPr>
        <w:t>r</w:t>
      </w:r>
      <w:r>
        <w:rPr>
          <w:rFonts w:ascii="Times New Roman" w:hAnsi="Times New Roman"/>
          <w:sz w:val="24"/>
          <w:szCs w:val="24"/>
        </w:rPr>
        <w:t xml:space="preserve"> (Ferguson, 2009), and therefore do not address this point either.</w:t>
      </w:r>
    </w:p>
  </w:footnote>
  <w:footnote w:id="3">
    <w:p w14:paraId="0A9D36A5" w14:textId="554D1438" w:rsidR="00FB1095" w:rsidRPr="00D67F12" w:rsidRDefault="00FB1095" w:rsidP="00D67F12">
      <w:pPr>
        <w:spacing w:after="0" w:line="480" w:lineRule="auto"/>
        <w:ind w:firstLine="720"/>
        <w:rPr>
          <w:rFonts w:ascii="Times New Roman" w:hAnsi="Times New Roman"/>
          <w:sz w:val="24"/>
          <w:szCs w:val="24"/>
        </w:rPr>
      </w:pPr>
      <w:r w:rsidRPr="002C57F5">
        <w:rPr>
          <w:rStyle w:val="FootnoteReference"/>
          <w:rFonts w:ascii="Times New Roman" w:hAnsi="Times New Roman"/>
          <w:sz w:val="24"/>
          <w:szCs w:val="24"/>
        </w:rPr>
        <w:footnoteRef/>
      </w:r>
      <w:r>
        <w:t xml:space="preserve"> </w:t>
      </w:r>
      <w:r>
        <w:rPr>
          <w:rFonts w:ascii="Times New Roman" w:hAnsi="Times New Roman"/>
          <w:sz w:val="24"/>
          <w:szCs w:val="24"/>
        </w:rPr>
        <w:t xml:space="preserve">Readers who prefer </w:t>
      </w:r>
      <w:r w:rsidRPr="00552BA7">
        <w:rPr>
          <w:rFonts w:ascii="Times New Roman" w:hAnsi="Times New Roman"/>
          <w:i/>
          <w:sz w:val="24"/>
          <w:szCs w:val="24"/>
        </w:rPr>
        <w:t>r</w:t>
      </w:r>
      <w:r>
        <w:rPr>
          <w:rFonts w:ascii="Times New Roman" w:hAnsi="Times New Roman"/>
          <w:sz w:val="24"/>
          <w:szCs w:val="24"/>
        </w:rPr>
        <w:t xml:space="preserve"> should consider Rosenthal and Rubin (1982) for lay-friendly illustrations of its meaning.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586991"/>
      <w:docPartObj>
        <w:docPartGallery w:val="Page Numbers (Top of Page)"/>
        <w:docPartUnique/>
      </w:docPartObj>
    </w:sdtPr>
    <w:sdtEndPr>
      <w:rPr>
        <w:noProof/>
      </w:rPr>
    </w:sdtEndPr>
    <w:sdtContent>
      <w:p w14:paraId="0B1F2BDA" w14:textId="4A27F671" w:rsidR="00FB1095" w:rsidRPr="00FC2D72" w:rsidRDefault="00FB1095" w:rsidP="00FC2D72">
        <w:pPr>
          <w:pStyle w:val="Header"/>
          <w:jc w:val="right"/>
        </w:pPr>
        <w:r>
          <w:fldChar w:fldCharType="begin"/>
        </w:r>
        <w:r>
          <w:instrText xml:space="preserve"> PAGE   \* MERGEFORMAT </w:instrText>
        </w:r>
        <w:r>
          <w:fldChar w:fldCharType="separate"/>
        </w:r>
        <w:r w:rsidR="00C84193">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171C"/>
    <w:multiLevelType w:val="hybridMultilevel"/>
    <w:tmpl w:val="E006DD02"/>
    <w:lvl w:ilvl="0" w:tplc="6EF88F7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4310F"/>
    <w:multiLevelType w:val="hybridMultilevel"/>
    <w:tmpl w:val="C4CC6C3A"/>
    <w:lvl w:ilvl="0" w:tplc="96165AE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928E0"/>
    <w:multiLevelType w:val="hybridMultilevel"/>
    <w:tmpl w:val="53A09594"/>
    <w:lvl w:ilvl="0" w:tplc="9C6E8E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de-DE" w:vendorID="64" w:dllVersion="131078" w:nlCheck="1" w:checkStyle="1"/>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spfewfozpevoezaf7x95x7rxedexwez0a5&quot;&gt;My EndNote Library&lt;record-ids&gt;&lt;item&gt;317&lt;/item&gt;&lt;/record-ids&gt;&lt;/item&gt;&lt;/Libraries&gt;"/>
  </w:docVars>
  <w:rsids>
    <w:rsidRoot w:val="00443EF4"/>
    <w:rsid w:val="000042AB"/>
    <w:rsid w:val="000126FD"/>
    <w:rsid w:val="0001281E"/>
    <w:rsid w:val="00014DE6"/>
    <w:rsid w:val="00016C30"/>
    <w:rsid w:val="0001754A"/>
    <w:rsid w:val="00020A50"/>
    <w:rsid w:val="000231D5"/>
    <w:rsid w:val="0002639C"/>
    <w:rsid w:val="00026830"/>
    <w:rsid w:val="00027331"/>
    <w:rsid w:val="00027377"/>
    <w:rsid w:val="0003039B"/>
    <w:rsid w:val="00030E0E"/>
    <w:rsid w:val="00034955"/>
    <w:rsid w:val="00036965"/>
    <w:rsid w:val="00040623"/>
    <w:rsid w:val="000420F6"/>
    <w:rsid w:val="00042B04"/>
    <w:rsid w:val="00043ECB"/>
    <w:rsid w:val="0004489E"/>
    <w:rsid w:val="000508A3"/>
    <w:rsid w:val="0005107B"/>
    <w:rsid w:val="000510CD"/>
    <w:rsid w:val="00051712"/>
    <w:rsid w:val="00052049"/>
    <w:rsid w:val="00052B92"/>
    <w:rsid w:val="00053150"/>
    <w:rsid w:val="00054730"/>
    <w:rsid w:val="000561A6"/>
    <w:rsid w:val="00056BAF"/>
    <w:rsid w:val="0005742E"/>
    <w:rsid w:val="00057431"/>
    <w:rsid w:val="00057EA0"/>
    <w:rsid w:val="0006084C"/>
    <w:rsid w:val="00060F94"/>
    <w:rsid w:val="0006445E"/>
    <w:rsid w:val="0006571B"/>
    <w:rsid w:val="000664BE"/>
    <w:rsid w:val="00071095"/>
    <w:rsid w:val="00071B2C"/>
    <w:rsid w:val="00073558"/>
    <w:rsid w:val="00073598"/>
    <w:rsid w:val="0007383C"/>
    <w:rsid w:val="00073EEC"/>
    <w:rsid w:val="0007478C"/>
    <w:rsid w:val="000766D9"/>
    <w:rsid w:val="00077449"/>
    <w:rsid w:val="00080005"/>
    <w:rsid w:val="00080048"/>
    <w:rsid w:val="000807E4"/>
    <w:rsid w:val="00080C32"/>
    <w:rsid w:val="00081E78"/>
    <w:rsid w:val="0008230D"/>
    <w:rsid w:val="000830F4"/>
    <w:rsid w:val="00083373"/>
    <w:rsid w:val="00083535"/>
    <w:rsid w:val="00084EEC"/>
    <w:rsid w:val="00085CE4"/>
    <w:rsid w:val="000869AC"/>
    <w:rsid w:val="00091100"/>
    <w:rsid w:val="00091A1E"/>
    <w:rsid w:val="000920D3"/>
    <w:rsid w:val="00092600"/>
    <w:rsid w:val="0009279C"/>
    <w:rsid w:val="000932F0"/>
    <w:rsid w:val="000963FE"/>
    <w:rsid w:val="000965ED"/>
    <w:rsid w:val="00096B2B"/>
    <w:rsid w:val="00097743"/>
    <w:rsid w:val="000A3320"/>
    <w:rsid w:val="000A3A73"/>
    <w:rsid w:val="000A3DD2"/>
    <w:rsid w:val="000A5108"/>
    <w:rsid w:val="000A6DE6"/>
    <w:rsid w:val="000A7782"/>
    <w:rsid w:val="000A7FC6"/>
    <w:rsid w:val="000B0113"/>
    <w:rsid w:val="000B56FF"/>
    <w:rsid w:val="000B7B38"/>
    <w:rsid w:val="000B7FB9"/>
    <w:rsid w:val="000C06E8"/>
    <w:rsid w:val="000C11BF"/>
    <w:rsid w:val="000C1610"/>
    <w:rsid w:val="000C19E3"/>
    <w:rsid w:val="000C28B4"/>
    <w:rsid w:val="000C31BD"/>
    <w:rsid w:val="000C3316"/>
    <w:rsid w:val="000C3DA5"/>
    <w:rsid w:val="000C4C4D"/>
    <w:rsid w:val="000C546B"/>
    <w:rsid w:val="000C711F"/>
    <w:rsid w:val="000D0F62"/>
    <w:rsid w:val="000D1497"/>
    <w:rsid w:val="000D25A0"/>
    <w:rsid w:val="000D3D9D"/>
    <w:rsid w:val="000D4997"/>
    <w:rsid w:val="000D4F58"/>
    <w:rsid w:val="000D5AFD"/>
    <w:rsid w:val="000D75E2"/>
    <w:rsid w:val="000D7BAA"/>
    <w:rsid w:val="000E0F46"/>
    <w:rsid w:val="000E134D"/>
    <w:rsid w:val="000E2B2B"/>
    <w:rsid w:val="000E2EC4"/>
    <w:rsid w:val="000E357F"/>
    <w:rsid w:val="000E3A18"/>
    <w:rsid w:val="000E47C4"/>
    <w:rsid w:val="000E68BF"/>
    <w:rsid w:val="000E693B"/>
    <w:rsid w:val="000F16F8"/>
    <w:rsid w:val="000F3266"/>
    <w:rsid w:val="000F49B5"/>
    <w:rsid w:val="000F5B0A"/>
    <w:rsid w:val="00100B92"/>
    <w:rsid w:val="00101F4B"/>
    <w:rsid w:val="00103B19"/>
    <w:rsid w:val="001050FA"/>
    <w:rsid w:val="00107813"/>
    <w:rsid w:val="00110203"/>
    <w:rsid w:val="00112BE2"/>
    <w:rsid w:val="0011529B"/>
    <w:rsid w:val="00115914"/>
    <w:rsid w:val="001166AD"/>
    <w:rsid w:val="0012174A"/>
    <w:rsid w:val="00125570"/>
    <w:rsid w:val="001306A9"/>
    <w:rsid w:val="00130A03"/>
    <w:rsid w:val="00135E66"/>
    <w:rsid w:val="00136E1A"/>
    <w:rsid w:val="001401D6"/>
    <w:rsid w:val="001404A1"/>
    <w:rsid w:val="00141DC5"/>
    <w:rsid w:val="00141FA9"/>
    <w:rsid w:val="001434B1"/>
    <w:rsid w:val="00145F65"/>
    <w:rsid w:val="0014667E"/>
    <w:rsid w:val="0014777F"/>
    <w:rsid w:val="001478EE"/>
    <w:rsid w:val="0015091A"/>
    <w:rsid w:val="001511A7"/>
    <w:rsid w:val="001527C2"/>
    <w:rsid w:val="00153C3E"/>
    <w:rsid w:val="00160D6C"/>
    <w:rsid w:val="001613C3"/>
    <w:rsid w:val="001614B9"/>
    <w:rsid w:val="00161BED"/>
    <w:rsid w:val="00163514"/>
    <w:rsid w:val="00166D55"/>
    <w:rsid w:val="00170192"/>
    <w:rsid w:val="001720CA"/>
    <w:rsid w:val="00172AF9"/>
    <w:rsid w:val="00172C9A"/>
    <w:rsid w:val="001749D2"/>
    <w:rsid w:val="0017556B"/>
    <w:rsid w:val="001759C6"/>
    <w:rsid w:val="00175FF9"/>
    <w:rsid w:val="0018038F"/>
    <w:rsid w:val="00185D40"/>
    <w:rsid w:val="00192A34"/>
    <w:rsid w:val="00193F98"/>
    <w:rsid w:val="00194E1F"/>
    <w:rsid w:val="00194EBD"/>
    <w:rsid w:val="0019788F"/>
    <w:rsid w:val="001A10E1"/>
    <w:rsid w:val="001A1566"/>
    <w:rsid w:val="001A2BB2"/>
    <w:rsid w:val="001A30D1"/>
    <w:rsid w:val="001A5588"/>
    <w:rsid w:val="001A6CA7"/>
    <w:rsid w:val="001A7CD3"/>
    <w:rsid w:val="001B024F"/>
    <w:rsid w:val="001B1FBD"/>
    <w:rsid w:val="001B3EBC"/>
    <w:rsid w:val="001B480A"/>
    <w:rsid w:val="001B5E86"/>
    <w:rsid w:val="001B64CC"/>
    <w:rsid w:val="001B667B"/>
    <w:rsid w:val="001B7041"/>
    <w:rsid w:val="001C0F1A"/>
    <w:rsid w:val="001C1CDB"/>
    <w:rsid w:val="001C2C18"/>
    <w:rsid w:val="001C41C8"/>
    <w:rsid w:val="001C449E"/>
    <w:rsid w:val="001C4CE2"/>
    <w:rsid w:val="001C64DF"/>
    <w:rsid w:val="001C66B6"/>
    <w:rsid w:val="001D00DE"/>
    <w:rsid w:val="001D0601"/>
    <w:rsid w:val="001D128D"/>
    <w:rsid w:val="001D1952"/>
    <w:rsid w:val="001D42AC"/>
    <w:rsid w:val="001D7F54"/>
    <w:rsid w:val="001E1993"/>
    <w:rsid w:val="001E2118"/>
    <w:rsid w:val="001E465D"/>
    <w:rsid w:val="001E7562"/>
    <w:rsid w:val="001E7753"/>
    <w:rsid w:val="001F191D"/>
    <w:rsid w:val="001F4F4A"/>
    <w:rsid w:val="001F68C8"/>
    <w:rsid w:val="001F7575"/>
    <w:rsid w:val="001F762E"/>
    <w:rsid w:val="002014BD"/>
    <w:rsid w:val="00201A06"/>
    <w:rsid w:val="00201D3C"/>
    <w:rsid w:val="00201EBD"/>
    <w:rsid w:val="00203157"/>
    <w:rsid w:val="0020547B"/>
    <w:rsid w:val="00205747"/>
    <w:rsid w:val="00206D93"/>
    <w:rsid w:val="00211470"/>
    <w:rsid w:val="002114BA"/>
    <w:rsid w:val="0021229B"/>
    <w:rsid w:val="00213804"/>
    <w:rsid w:val="002138EE"/>
    <w:rsid w:val="00213AE4"/>
    <w:rsid w:val="00213B36"/>
    <w:rsid w:val="0021551A"/>
    <w:rsid w:val="00215541"/>
    <w:rsid w:val="00225087"/>
    <w:rsid w:val="002251FE"/>
    <w:rsid w:val="00226346"/>
    <w:rsid w:val="0022669B"/>
    <w:rsid w:val="002278A6"/>
    <w:rsid w:val="00230AE1"/>
    <w:rsid w:val="0023154E"/>
    <w:rsid w:val="00231EC8"/>
    <w:rsid w:val="0023257E"/>
    <w:rsid w:val="00232677"/>
    <w:rsid w:val="00232FDF"/>
    <w:rsid w:val="00234E88"/>
    <w:rsid w:val="00235ADD"/>
    <w:rsid w:val="002362EE"/>
    <w:rsid w:val="00240B70"/>
    <w:rsid w:val="00240BA1"/>
    <w:rsid w:val="002431E9"/>
    <w:rsid w:val="002465BB"/>
    <w:rsid w:val="0024663C"/>
    <w:rsid w:val="00246EF3"/>
    <w:rsid w:val="00247478"/>
    <w:rsid w:val="002511DC"/>
    <w:rsid w:val="0025354A"/>
    <w:rsid w:val="002536D3"/>
    <w:rsid w:val="00256132"/>
    <w:rsid w:val="002569AF"/>
    <w:rsid w:val="002601E6"/>
    <w:rsid w:val="002615AF"/>
    <w:rsid w:val="00262408"/>
    <w:rsid w:val="00264B63"/>
    <w:rsid w:val="002672CE"/>
    <w:rsid w:val="00267A14"/>
    <w:rsid w:val="00267AE0"/>
    <w:rsid w:val="0027082D"/>
    <w:rsid w:val="002737FB"/>
    <w:rsid w:val="00274582"/>
    <w:rsid w:val="00274678"/>
    <w:rsid w:val="00274B49"/>
    <w:rsid w:val="0027667B"/>
    <w:rsid w:val="00276C7F"/>
    <w:rsid w:val="00276EA3"/>
    <w:rsid w:val="00280EBE"/>
    <w:rsid w:val="002813AF"/>
    <w:rsid w:val="00282F93"/>
    <w:rsid w:val="00285217"/>
    <w:rsid w:val="00286EF0"/>
    <w:rsid w:val="00287B17"/>
    <w:rsid w:val="0029155D"/>
    <w:rsid w:val="002923EC"/>
    <w:rsid w:val="002952ED"/>
    <w:rsid w:val="00295DA8"/>
    <w:rsid w:val="002A0C8D"/>
    <w:rsid w:val="002A14AE"/>
    <w:rsid w:val="002A1ACE"/>
    <w:rsid w:val="002A2137"/>
    <w:rsid w:val="002A399F"/>
    <w:rsid w:val="002A4253"/>
    <w:rsid w:val="002A46E5"/>
    <w:rsid w:val="002A5032"/>
    <w:rsid w:val="002A7B86"/>
    <w:rsid w:val="002A7F0E"/>
    <w:rsid w:val="002B198C"/>
    <w:rsid w:val="002B199A"/>
    <w:rsid w:val="002B3845"/>
    <w:rsid w:val="002B5608"/>
    <w:rsid w:val="002B694B"/>
    <w:rsid w:val="002B6FD3"/>
    <w:rsid w:val="002B73DB"/>
    <w:rsid w:val="002B7441"/>
    <w:rsid w:val="002B76B7"/>
    <w:rsid w:val="002C0B48"/>
    <w:rsid w:val="002C0D7B"/>
    <w:rsid w:val="002C1E89"/>
    <w:rsid w:val="002C2D86"/>
    <w:rsid w:val="002C4B39"/>
    <w:rsid w:val="002C57F5"/>
    <w:rsid w:val="002C5F26"/>
    <w:rsid w:val="002C6584"/>
    <w:rsid w:val="002D16E5"/>
    <w:rsid w:val="002D1E81"/>
    <w:rsid w:val="002D27D8"/>
    <w:rsid w:val="002D4756"/>
    <w:rsid w:val="002D48DE"/>
    <w:rsid w:val="002D5FA4"/>
    <w:rsid w:val="002D7A9B"/>
    <w:rsid w:val="002E1892"/>
    <w:rsid w:val="002E4B9D"/>
    <w:rsid w:val="002E6D70"/>
    <w:rsid w:val="002E7C47"/>
    <w:rsid w:val="002F07CD"/>
    <w:rsid w:val="002F4916"/>
    <w:rsid w:val="002F4FC7"/>
    <w:rsid w:val="002F50C0"/>
    <w:rsid w:val="002F51D4"/>
    <w:rsid w:val="002F5FA6"/>
    <w:rsid w:val="00302AD0"/>
    <w:rsid w:val="00302FC2"/>
    <w:rsid w:val="003069A7"/>
    <w:rsid w:val="00307417"/>
    <w:rsid w:val="003105B4"/>
    <w:rsid w:val="003111D4"/>
    <w:rsid w:val="00312800"/>
    <w:rsid w:val="00312BFB"/>
    <w:rsid w:val="00313831"/>
    <w:rsid w:val="0032203E"/>
    <w:rsid w:val="00322E88"/>
    <w:rsid w:val="0032332E"/>
    <w:rsid w:val="0032431C"/>
    <w:rsid w:val="00324DCF"/>
    <w:rsid w:val="003264D6"/>
    <w:rsid w:val="003302CF"/>
    <w:rsid w:val="003316C9"/>
    <w:rsid w:val="003340D5"/>
    <w:rsid w:val="0033438E"/>
    <w:rsid w:val="003346FE"/>
    <w:rsid w:val="00335B77"/>
    <w:rsid w:val="003402D9"/>
    <w:rsid w:val="00340544"/>
    <w:rsid w:val="00341C7F"/>
    <w:rsid w:val="00343E0B"/>
    <w:rsid w:val="00344D43"/>
    <w:rsid w:val="003455AE"/>
    <w:rsid w:val="00345A75"/>
    <w:rsid w:val="0034600D"/>
    <w:rsid w:val="0034778C"/>
    <w:rsid w:val="00347B4A"/>
    <w:rsid w:val="00350553"/>
    <w:rsid w:val="00351465"/>
    <w:rsid w:val="00351A5C"/>
    <w:rsid w:val="00352AB1"/>
    <w:rsid w:val="00354094"/>
    <w:rsid w:val="00354746"/>
    <w:rsid w:val="00356404"/>
    <w:rsid w:val="003569B6"/>
    <w:rsid w:val="00357A39"/>
    <w:rsid w:val="00360AF5"/>
    <w:rsid w:val="00360FBC"/>
    <w:rsid w:val="00362095"/>
    <w:rsid w:val="00362F92"/>
    <w:rsid w:val="00363966"/>
    <w:rsid w:val="00365CA6"/>
    <w:rsid w:val="00365DFA"/>
    <w:rsid w:val="00366498"/>
    <w:rsid w:val="00370928"/>
    <w:rsid w:val="003713F8"/>
    <w:rsid w:val="00371B55"/>
    <w:rsid w:val="00371BB7"/>
    <w:rsid w:val="00373E17"/>
    <w:rsid w:val="0037752A"/>
    <w:rsid w:val="0038078E"/>
    <w:rsid w:val="003817A7"/>
    <w:rsid w:val="00382C68"/>
    <w:rsid w:val="00383E89"/>
    <w:rsid w:val="00387C3D"/>
    <w:rsid w:val="00387D0F"/>
    <w:rsid w:val="00391430"/>
    <w:rsid w:val="00391DC1"/>
    <w:rsid w:val="003923EE"/>
    <w:rsid w:val="0039343C"/>
    <w:rsid w:val="003945CE"/>
    <w:rsid w:val="00395157"/>
    <w:rsid w:val="003A0664"/>
    <w:rsid w:val="003A27B9"/>
    <w:rsid w:val="003A2C4E"/>
    <w:rsid w:val="003A5277"/>
    <w:rsid w:val="003A70AD"/>
    <w:rsid w:val="003A7CA1"/>
    <w:rsid w:val="003B128C"/>
    <w:rsid w:val="003B588D"/>
    <w:rsid w:val="003B6E8F"/>
    <w:rsid w:val="003B77B8"/>
    <w:rsid w:val="003C2B0D"/>
    <w:rsid w:val="003C358B"/>
    <w:rsid w:val="003C5217"/>
    <w:rsid w:val="003C5F0E"/>
    <w:rsid w:val="003D0863"/>
    <w:rsid w:val="003D2116"/>
    <w:rsid w:val="003D32DC"/>
    <w:rsid w:val="003D3D06"/>
    <w:rsid w:val="003D4771"/>
    <w:rsid w:val="003D4D0B"/>
    <w:rsid w:val="003D61B4"/>
    <w:rsid w:val="003D6CCE"/>
    <w:rsid w:val="003E095D"/>
    <w:rsid w:val="003E251C"/>
    <w:rsid w:val="003E4E6D"/>
    <w:rsid w:val="003E523B"/>
    <w:rsid w:val="003E5860"/>
    <w:rsid w:val="003E5DA8"/>
    <w:rsid w:val="003E613E"/>
    <w:rsid w:val="003E6932"/>
    <w:rsid w:val="003F043B"/>
    <w:rsid w:val="003F06BE"/>
    <w:rsid w:val="003F1F3E"/>
    <w:rsid w:val="003F22E6"/>
    <w:rsid w:val="003F29EA"/>
    <w:rsid w:val="003F2E3C"/>
    <w:rsid w:val="003F3C64"/>
    <w:rsid w:val="003F788E"/>
    <w:rsid w:val="004009EC"/>
    <w:rsid w:val="004043DB"/>
    <w:rsid w:val="0040744E"/>
    <w:rsid w:val="00407BB2"/>
    <w:rsid w:val="00410E68"/>
    <w:rsid w:val="004123B4"/>
    <w:rsid w:val="00413087"/>
    <w:rsid w:val="004151D3"/>
    <w:rsid w:val="00415AAC"/>
    <w:rsid w:val="00415C26"/>
    <w:rsid w:val="004164A8"/>
    <w:rsid w:val="004204A9"/>
    <w:rsid w:val="00422305"/>
    <w:rsid w:val="004236F1"/>
    <w:rsid w:val="00424EEC"/>
    <w:rsid w:val="004262F5"/>
    <w:rsid w:val="00426D45"/>
    <w:rsid w:val="00427F2A"/>
    <w:rsid w:val="00430878"/>
    <w:rsid w:val="00431949"/>
    <w:rsid w:val="0043260F"/>
    <w:rsid w:val="00433433"/>
    <w:rsid w:val="00433EE6"/>
    <w:rsid w:val="0043529C"/>
    <w:rsid w:val="004354FD"/>
    <w:rsid w:val="00436EAC"/>
    <w:rsid w:val="0044026D"/>
    <w:rsid w:val="00442A49"/>
    <w:rsid w:val="00442B7E"/>
    <w:rsid w:val="00443EF4"/>
    <w:rsid w:val="00445DEE"/>
    <w:rsid w:val="00446474"/>
    <w:rsid w:val="00447A89"/>
    <w:rsid w:val="0045007F"/>
    <w:rsid w:val="004505F2"/>
    <w:rsid w:val="00451D7F"/>
    <w:rsid w:val="00452846"/>
    <w:rsid w:val="00453442"/>
    <w:rsid w:val="004575E2"/>
    <w:rsid w:val="00457F00"/>
    <w:rsid w:val="004623EA"/>
    <w:rsid w:val="00467D4F"/>
    <w:rsid w:val="00470104"/>
    <w:rsid w:val="0047100C"/>
    <w:rsid w:val="00471F56"/>
    <w:rsid w:val="0047264C"/>
    <w:rsid w:val="00472885"/>
    <w:rsid w:val="004729D7"/>
    <w:rsid w:val="0047397E"/>
    <w:rsid w:val="00474A02"/>
    <w:rsid w:val="00481A1A"/>
    <w:rsid w:val="00482326"/>
    <w:rsid w:val="00482AD8"/>
    <w:rsid w:val="004832DC"/>
    <w:rsid w:val="00483B7E"/>
    <w:rsid w:val="00485465"/>
    <w:rsid w:val="0048664E"/>
    <w:rsid w:val="00486C5B"/>
    <w:rsid w:val="0048715F"/>
    <w:rsid w:val="004908EB"/>
    <w:rsid w:val="00490D9F"/>
    <w:rsid w:val="0049231F"/>
    <w:rsid w:val="00493281"/>
    <w:rsid w:val="004934B2"/>
    <w:rsid w:val="00495C7C"/>
    <w:rsid w:val="00495EF6"/>
    <w:rsid w:val="00496C79"/>
    <w:rsid w:val="004A0208"/>
    <w:rsid w:val="004A2D3B"/>
    <w:rsid w:val="004A3D13"/>
    <w:rsid w:val="004A40CF"/>
    <w:rsid w:val="004A4D7E"/>
    <w:rsid w:val="004A606C"/>
    <w:rsid w:val="004A695D"/>
    <w:rsid w:val="004B07C1"/>
    <w:rsid w:val="004B1C8F"/>
    <w:rsid w:val="004B1CB0"/>
    <w:rsid w:val="004B3791"/>
    <w:rsid w:val="004B54D1"/>
    <w:rsid w:val="004B7962"/>
    <w:rsid w:val="004C0A93"/>
    <w:rsid w:val="004C0EBE"/>
    <w:rsid w:val="004C0F3B"/>
    <w:rsid w:val="004C233A"/>
    <w:rsid w:val="004C469D"/>
    <w:rsid w:val="004C6679"/>
    <w:rsid w:val="004C6A84"/>
    <w:rsid w:val="004D0CFF"/>
    <w:rsid w:val="004D11A5"/>
    <w:rsid w:val="004D4079"/>
    <w:rsid w:val="004D4201"/>
    <w:rsid w:val="004D44B6"/>
    <w:rsid w:val="004D50CC"/>
    <w:rsid w:val="004D6283"/>
    <w:rsid w:val="004D732E"/>
    <w:rsid w:val="004E1A68"/>
    <w:rsid w:val="004E222B"/>
    <w:rsid w:val="004E2F7B"/>
    <w:rsid w:val="004E5D8A"/>
    <w:rsid w:val="004E7968"/>
    <w:rsid w:val="004F42CF"/>
    <w:rsid w:val="004F4B41"/>
    <w:rsid w:val="004F7EE1"/>
    <w:rsid w:val="00501569"/>
    <w:rsid w:val="00501DD9"/>
    <w:rsid w:val="005021EE"/>
    <w:rsid w:val="005023EF"/>
    <w:rsid w:val="00502F9B"/>
    <w:rsid w:val="00503980"/>
    <w:rsid w:val="00503E61"/>
    <w:rsid w:val="00504D39"/>
    <w:rsid w:val="005064A9"/>
    <w:rsid w:val="00506AD8"/>
    <w:rsid w:val="00506C2F"/>
    <w:rsid w:val="00510362"/>
    <w:rsid w:val="00510BB2"/>
    <w:rsid w:val="00511334"/>
    <w:rsid w:val="0051393B"/>
    <w:rsid w:val="00514322"/>
    <w:rsid w:val="005143EF"/>
    <w:rsid w:val="00514775"/>
    <w:rsid w:val="00516B7C"/>
    <w:rsid w:val="00516F90"/>
    <w:rsid w:val="005220FF"/>
    <w:rsid w:val="00522C86"/>
    <w:rsid w:val="0052467C"/>
    <w:rsid w:val="005262D3"/>
    <w:rsid w:val="00526C26"/>
    <w:rsid w:val="00527940"/>
    <w:rsid w:val="00527B3E"/>
    <w:rsid w:val="00527E64"/>
    <w:rsid w:val="00530762"/>
    <w:rsid w:val="00531376"/>
    <w:rsid w:val="00534232"/>
    <w:rsid w:val="00536FF6"/>
    <w:rsid w:val="00540949"/>
    <w:rsid w:val="00540B8F"/>
    <w:rsid w:val="00541E5E"/>
    <w:rsid w:val="00542AC7"/>
    <w:rsid w:val="00542C6D"/>
    <w:rsid w:val="00544062"/>
    <w:rsid w:val="00546501"/>
    <w:rsid w:val="00550A2E"/>
    <w:rsid w:val="00551F44"/>
    <w:rsid w:val="00552BA7"/>
    <w:rsid w:val="00555654"/>
    <w:rsid w:val="00557CE1"/>
    <w:rsid w:val="0056099B"/>
    <w:rsid w:val="00562541"/>
    <w:rsid w:val="00563EA9"/>
    <w:rsid w:val="00563F99"/>
    <w:rsid w:val="00564A43"/>
    <w:rsid w:val="00564B65"/>
    <w:rsid w:val="00565A66"/>
    <w:rsid w:val="005668BF"/>
    <w:rsid w:val="00567277"/>
    <w:rsid w:val="005703A9"/>
    <w:rsid w:val="00570670"/>
    <w:rsid w:val="00570C9E"/>
    <w:rsid w:val="00573A24"/>
    <w:rsid w:val="00577126"/>
    <w:rsid w:val="00581640"/>
    <w:rsid w:val="00581691"/>
    <w:rsid w:val="0058211A"/>
    <w:rsid w:val="0058413C"/>
    <w:rsid w:val="00585C97"/>
    <w:rsid w:val="00586F29"/>
    <w:rsid w:val="0058753C"/>
    <w:rsid w:val="00587E10"/>
    <w:rsid w:val="005902CE"/>
    <w:rsid w:val="0059155A"/>
    <w:rsid w:val="00594A88"/>
    <w:rsid w:val="00596C22"/>
    <w:rsid w:val="005A0B1A"/>
    <w:rsid w:val="005A369F"/>
    <w:rsid w:val="005A3B3A"/>
    <w:rsid w:val="005A5FAE"/>
    <w:rsid w:val="005A6110"/>
    <w:rsid w:val="005A7E20"/>
    <w:rsid w:val="005B08DE"/>
    <w:rsid w:val="005B29C1"/>
    <w:rsid w:val="005B40A9"/>
    <w:rsid w:val="005B4AF5"/>
    <w:rsid w:val="005B7530"/>
    <w:rsid w:val="005C0314"/>
    <w:rsid w:val="005C081F"/>
    <w:rsid w:val="005C20D6"/>
    <w:rsid w:val="005C20F5"/>
    <w:rsid w:val="005C33B9"/>
    <w:rsid w:val="005C3C51"/>
    <w:rsid w:val="005D1ABB"/>
    <w:rsid w:val="005D1DF7"/>
    <w:rsid w:val="005D544D"/>
    <w:rsid w:val="005D57E6"/>
    <w:rsid w:val="005D6672"/>
    <w:rsid w:val="005D71DC"/>
    <w:rsid w:val="005D7445"/>
    <w:rsid w:val="005E32EF"/>
    <w:rsid w:val="005E594D"/>
    <w:rsid w:val="005F08CD"/>
    <w:rsid w:val="005F19D6"/>
    <w:rsid w:val="005F3EC4"/>
    <w:rsid w:val="005F435C"/>
    <w:rsid w:val="005F45CB"/>
    <w:rsid w:val="005F52E2"/>
    <w:rsid w:val="005F7C11"/>
    <w:rsid w:val="00600515"/>
    <w:rsid w:val="00602BB7"/>
    <w:rsid w:val="00602CE8"/>
    <w:rsid w:val="006032F8"/>
    <w:rsid w:val="00604610"/>
    <w:rsid w:val="006125AD"/>
    <w:rsid w:val="006140AF"/>
    <w:rsid w:val="006145E5"/>
    <w:rsid w:val="0061658E"/>
    <w:rsid w:val="006166B0"/>
    <w:rsid w:val="00617170"/>
    <w:rsid w:val="0061735F"/>
    <w:rsid w:val="00620559"/>
    <w:rsid w:val="00620CCC"/>
    <w:rsid w:val="006213BF"/>
    <w:rsid w:val="00622E96"/>
    <w:rsid w:val="00623957"/>
    <w:rsid w:val="00623DC1"/>
    <w:rsid w:val="006252EC"/>
    <w:rsid w:val="0062620D"/>
    <w:rsid w:val="00630347"/>
    <w:rsid w:val="006327CF"/>
    <w:rsid w:val="006327F4"/>
    <w:rsid w:val="00633230"/>
    <w:rsid w:val="00633E40"/>
    <w:rsid w:val="00636244"/>
    <w:rsid w:val="00637067"/>
    <w:rsid w:val="0064596D"/>
    <w:rsid w:val="00646ABD"/>
    <w:rsid w:val="00653B4B"/>
    <w:rsid w:val="00656F86"/>
    <w:rsid w:val="006576C2"/>
    <w:rsid w:val="006637AF"/>
    <w:rsid w:val="00666C7A"/>
    <w:rsid w:val="00671B81"/>
    <w:rsid w:val="006737F4"/>
    <w:rsid w:val="0067390E"/>
    <w:rsid w:val="00676B87"/>
    <w:rsid w:val="0068078A"/>
    <w:rsid w:val="006809A4"/>
    <w:rsid w:val="00682169"/>
    <w:rsid w:val="00685D3E"/>
    <w:rsid w:val="00686978"/>
    <w:rsid w:val="00687B23"/>
    <w:rsid w:val="00687B7A"/>
    <w:rsid w:val="00690BA2"/>
    <w:rsid w:val="00690E6B"/>
    <w:rsid w:val="00693321"/>
    <w:rsid w:val="00693F67"/>
    <w:rsid w:val="0069445C"/>
    <w:rsid w:val="00694D4D"/>
    <w:rsid w:val="00695885"/>
    <w:rsid w:val="0069619B"/>
    <w:rsid w:val="0069784E"/>
    <w:rsid w:val="006A08C4"/>
    <w:rsid w:val="006A377B"/>
    <w:rsid w:val="006A38C4"/>
    <w:rsid w:val="006A52C3"/>
    <w:rsid w:val="006A6248"/>
    <w:rsid w:val="006A7F3C"/>
    <w:rsid w:val="006B18B1"/>
    <w:rsid w:val="006B1E1F"/>
    <w:rsid w:val="006B1F50"/>
    <w:rsid w:val="006B253C"/>
    <w:rsid w:val="006B3DDE"/>
    <w:rsid w:val="006B4EF4"/>
    <w:rsid w:val="006B7382"/>
    <w:rsid w:val="006B7399"/>
    <w:rsid w:val="006B74D6"/>
    <w:rsid w:val="006B7516"/>
    <w:rsid w:val="006C0186"/>
    <w:rsid w:val="006C05BC"/>
    <w:rsid w:val="006C1809"/>
    <w:rsid w:val="006C209D"/>
    <w:rsid w:val="006C3E8D"/>
    <w:rsid w:val="006C3F33"/>
    <w:rsid w:val="006C4386"/>
    <w:rsid w:val="006C4BA8"/>
    <w:rsid w:val="006C5C73"/>
    <w:rsid w:val="006C5EFB"/>
    <w:rsid w:val="006C6CB5"/>
    <w:rsid w:val="006D03B6"/>
    <w:rsid w:val="006D1946"/>
    <w:rsid w:val="006D27B4"/>
    <w:rsid w:val="006D30FF"/>
    <w:rsid w:val="006D39C4"/>
    <w:rsid w:val="006D3B74"/>
    <w:rsid w:val="006D5722"/>
    <w:rsid w:val="006D5E3C"/>
    <w:rsid w:val="006D717D"/>
    <w:rsid w:val="006D7AD7"/>
    <w:rsid w:val="006E003F"/>
    <w:rsid w:val="006E0B5E"/>
    <w:rsid w:val="006E1C8A"/>
    <w:rsid w:val="006E33FD"/>
    <w:rsid w:val="006E3EC0"/>
    <w:rsid w:val="006E613F"/>
    <w:rsid w:val="006F098A"/>
    <w:rsid w:val="006F24C9"/>
    <w:rsid w:val="006F2C34"/>
    <w:rsid w:val="006F4A3D"/>
    <w:rsid w:val="0070015B"/>
    <w:rsid w:val="007005FD"/>
    <w:rsid w:val="0070194A"/>
    <w:rsid w:val="0070304A"/>
    <w:rsid w:val="00703DB8"/>
    <w:rsid w:val="0070680D"/>
    <w:rsid w:val="00714FB8"/>
    <w:rsid w:val="007204E3"/>
    <w:rsid w:val="007212A3"/>
    <w:rsid w:val="00723437"/>
    <w:rsid w:val="007235ED"/>
    <w:rsid w:val="007248B3"/>
    <w:rsid w:val="00724A50"/>
    <w:rsid w:val="00725167"/>
    <w:rsid w:val="00726AF0"/>
    <w:rsid w:val="00727865"/>
    <w:rsid w:val="00732C22"/>
    <w:rsid w:val="00732F9E"/>
    <w:rsid w:val="007346E7"/>
    <w:rsid w:val="00735AD0"/>
    <w:rsid w:val="007372D7"/>
    <w:rsid w:val="0074026D"/>
    <w:rsid w:val="00740E26"/>
    <w:rsid w:val="00742692"/>
    <w:rsid w:val="0074270C"/>
    <w:rsid w:val="007428E2"/>
    <w:rsid w:val="00746692"/>
    <w:rsid w:val="00750A26"/>
    <w:rsid w:val="00752E11"/>
    <w:rsid w:val="0075317E"/>
    <w:rsid w:val="00754E5B"/>
    <w:rsid w:val="007557A4"/>
    <w:rsid w:val="007558B8"/>
    <w:rsid w:val="00755983"/>
    <w:rsid w:val="0075742B"/>
    <w:rsid w:val="00765A1F"/>
    <w:rsid w:val="00767B7B"/>
    <w:rsid w:val="00772FC4"/>
    <w:rsid w:val="00775A7C"/>
    <w:rsid w:val="0077614F"/>
    <w:rsid w:val="00780A80"/>
    <w:rsid w:val="007813DC"/>
    <w:rsid w:val="00782D18"/>
    <w:rsid w:val="00785EB6"/>
    <w:rsid w:val="007866D1"/>
    <w:rsid w:val="007873CF"/>
    <w:rsid w:val="00787A69"/>
    <w:rsid w:val="00787C4C"/>
    <w:rsid w:val="007907CC"/>
    <w:rsid w:val="00791614"/>
    <w:rsid w:val="00792294"/>
    <w:rsid w:val="0079550D"/>
    <w:rsid w:val="007963B8"/>
    <w:rsid w:val="00797904"/>
    <w:rsid w:val="007A0188"/>
    <w:rsid w:val="007A0298"/>
    <w:rsid w:val="007A1BF2"/>
    <w:rsid w:val="007A417E"/>
    <w:rsid w:val="007A42BA"/>
    <w:rsid w:val="007A6A06"/>
    <w:rsid w:val="007A7A8D"/>
    <w:rsid w:val="007B2E38"/>
    <w:rsid w:val="007B605D"/>
    <w:rsid w:val="007B733D"/>
    <w:rsid w:val="007C1ABD"/>
    <w:rsid w:val="007C1ED9"/>
    <w:rsid w:val="007C23F4"/>
    <w:rsid w:val="007C279F"/>
    <w:rsid w:val="007C2864"/>
    <w:rsid w:val="007C2E9A"/>
    <w:rsid w:val="007C302A"/>
    <w:rsid w:val="007C384B"/>
    <w:rsid w:val="007C4423"/>
    <w:rsid w:val="007C63CB"/>
    <w:rsid w:val="007C75B5"/>
    <w:rsid w:val="007C76C6"/>
    <w:rsid w:val="007C7802"/>
    <w:rsid w:val="007D02A1"/>
    <w:rsid w:val="007D1C39"/>
    <w:rsid w:val="007D1C9B"/>
    <w:rsid w:val="007D497A"/>
    <w:rsid w:val="007E0484"/>
    <w:rsid w:val="007E0747"/>
    <w:rsid w:val="007E164D"/>
    <w:rsid w:val="007E37DB"/>
    <w:rsid w:val="007E4363"/>
    <w:rsid w:val="007E5958"/>
    <w:rsid w:val="007E69FC"/>
    <w:rsid w:val="007E6D57"/>
    <w:rsid w:val="007E78BA"/>
    <w:rsid w:val="007F196D"/>
    <w:rsid w:val="007F1A54"/>
    <w:rsid w:val="007F5980"/>
    <w:rsid w:val="007F7EB0"/>
    <w:rsid w:val="008006A4"/>
    <w:rsid w:val="00801618"/>
    <w:rsid w:val="00801EE4"/>
    <w:rsid w:val="0080268D"/>
    <w:rsid w:val="00803073"/>
    <w:rsid w:val="008032FF"/>
    <w:rsid w:val="0080358D"/>
    <w:rsid w:val="00804863"/>
    <w:rsid w:val="00805D1A"/>
    <w:rsid w:val="00805EA5"/>
    <w:rsid w:val="00806FB7"/>
    <w:rsid w:val="008106CC"/>
    <w:rsid w:val="008134B3"/>
    <w:rsid w:val="00814BEA"/>
    <w:rsid w:val="008151F8"/>
    <w:rsid w:val="0081527E"/>
    <w:rsid w:val="00815FF5"/>
    <w:rsid w:val="008172B7"/>
    <w:rsid w:val="008208D4"/>
    <w:rsid w:val="00820B48"/>
    <w:rsid w:val="00822314"/>
    <w:rsid w:val="008248D3"/>
    <w:rsid w:val="00824E1D"/>
    <w:rsid w:val="0082513B"/>
    <w:rsid w:val="008268F0"/>
    <w:rsid w:val="00826E4B"/>
    <w:rsid w:val="008303BA"/>
    <w:rsid w:val="00831656"/>
    <w:rsid w:val="008320DE"/>
    <w:rsid w:val="00834B84"/>
    <w:rsid w:val="00835483"/>
    <w:rsid w:val="00835557"/>
    <w:rsid w:val="008355EA"/>
    <w:rsid w:val="00836D05"/>
    <w:rsid w:val="00840C79"/>
    <w:rsid w:val="00840EFF"/>
    <w:rsid w:val="00841F5B"/>
    <w:rsid w:val="0084322A"/>
    <w:rsid w:val="0084327B"/>
    <w:rsid w:val="0084414E"/>
    <w:rsid w:val="00846FA1"/>
    <w:rsid w:val="008521C2"/>
    <w:rsid w:val="008533AE"/>
    <w:rsid w:val="00853401"/>
    <w:rsid w:val="00853977"/>
    <w:rsid w:val="008540B1"/>
    <w:rsid w:val="00860F94"/>
    <w:rsid w:val="00861A9F"/>
    <w:rsid w:val="008627E5"/>
    <w:rsid w:val="00862E43"/>
    <w:rsid w:val="00862F43"/>
    <w:rsid w:val="00863277"/>
    <w:rsid w:val="00865984"/>
    <w:rsid w:val="0086660E"/>
    <w:rsid w:val="00867AF8"/>
    <w:rsid w:val="00867FC9"/>
    <w:rsid w:val="00870C70"/>
    <w:rsid w:val="00871106"/>
    <w:rsid w:val="00872662"/>
    <w:rsid w:val="00872BE2"/>
    <w:rsid w:val="008733DE"/>
    <w:rsid w:val="008740FF"/>
    <w:rsid w:val="00874E3F"/>
    <w:rsid w:val="00875153"/>
    <w:rsid w:val="0087593B"/>
    <w:rsid w:val="00876BC0"/>
    <w:rsid w:val="00877C99"/>
    <w:rsid w:val="008807C0"/>
    <w:rsid w:val="00880CAE"/>
    <w:rsid w:val="00881486"/>
    <w:rsid w:val="00881761"/>
    <w:rsid w:val="0088310B"/>
    <w:rsid w:val="00883CBD"/>
    <w:rsid w:val="008848D9"/>
    <w:rsid w:val="00886923"/>
    <w:rsid w:val="00890555"/>
    <w:rsid w:val="0089120B"/>
    <w:rsid w:val="008923E2"/>
    <w:rsid w:val="00892F06"/>
    <w:rsid w:val="00893B50"/>
    <w:rsid w:val="00893E57"/>
    <w:rsid w:val="00894719"/>
    <w:rsid w:val="0089547C"/>
    <w:rsid w:val="00896231"/>
    <w:rsid w:val="00897B19"/>
    <w:rsid w:val="00897BF0"/>
    <w:rsid w:val="008A0782"/>
    <w:rsid w:val="008A34E3"/>
    <w:rsid w:val="008A48FE"/>
    <w:rsid w:val="008A7021"/>
    <w:rsid w:val="008B0559"/>
    <w:rsid w:val="008B11CB"/>
    <w:rsid w:val="008B1364"/>
    <w:rsid w:val="008B1ECA"/>
    <w:rsid w:val="008B3713"/>
    <w:rsid w:val="008B42B8"/>
    <w:rsid w:val="008B6B9B"/>
    <w:rsid w:val="008C06BC"/>
    <w:rsid w:val="008C14D9"/>
    <w:rsid w:val="008C3902"/>
    <w:rsid w:val="008D0949"/>
    <w:rsid w:val="008D0A96"/>
    <w:rsid w:val="008D0F45"/>
    <w:rsid w:val="008D112D"/>
    <w:rsid w:val="008D357D"/>
    <w:rsid w:val="008D3855"/>
    <w:rsid w:val="008D3CBD"/>
    <w:rsid w:val="008D4695"/>
    <w:rsid w:val="008D5D19"/>
    <w:rsid w:val="008D6732"/>
    <w:rsid w:val="008D7299"/>
    <w:rsid w:val="008D737D"/>
    <w:rsid w:val="008D7D2E"/>
    <w:rsid w:val="008E0929"/>
    <w:rsid w:val="008E1B34"/>
    <w:rsid w:val="008E3B6C"/>
    <w:rsid w:val="008E3BC9"/>
    <w:rsid w:val="008E4D4D"/>
    <w:rsid w:val="008E70E9"/>
    <w:rsid w:val="008E7334"/>
    <w:rsid w:val="008F05A8"/>
    <w:rsid w:val="008F5A0E"/>
    <w:rsid w:val="008F5B77"/>
    <w:rsid w:val="008F62C3"/>
    <w:rsid w:val="008F6837"/>
    <w:rsid w:val="008F6AAA"/>
    <w:rsid w:val="008F7AF4"/>
    <w:rsid w:val="0090034A"/>
    <w:rsid w:val="00900764"/>
    <w:rsid w:val="009034BD"/>
    <w:rsid w:val="009040DE"/>
    <w:rsid w:val="00910F2F"/>
    <w:rsid w:val="00911F30"/>
    <w:rsid w:val="009132B6"/>
    <w:rsid w:val="00913D15"/>
    <w:rsid w:val="00913D55"/>
    <w:rsid w:val="00914ECC"/>
    <w:rsid w:val="00916CF3"/>
    <w:rsid w:val="00923213"/>
    <w:rsid w:val="00923F98"/>
    <w:rsid w:val="009321B8"/>
    <w:rsid w:val="009339BF"/>
    <w:rsid w:val="00934A98"/>
    <w:rsid w:val="00935EE6"/>
    <w:rsid w:val="00936606"/>
    <w:rsid w:val="00936F66"/>
    <w:rsid w:val="00937FA4"/>
    <w:rsid w:val="00940645"/>
    <w:rsid w:val="009422B8"/>
    <w:rsid w:val="00942A08"/>
    <w:rsid w:val="00942F4D"/>
    <w:rsid w:val="00944735"/>
    <w:rsid w:val="00944A02"/>
    <w:rsid w:val="00945E09"/>
    <w:rsid w:val="0094767F"/>
    <w:rsid w:val="00950422"/>
    <w:rsid w:val="00950BCD"/>
    <w:rsid w:val="00951853"/>
    <w:rsid w:val="00951929"/>
    <w:rsid w:val="009523E2"/>
    <w:rsid w:val="00954DDB"/>
    <w:rsid w:val="00955AC7"/>
    <w:rsid w:val="0095615A"/>
    <w:rsid w:val="00957E7F"/>
    <w:rsid w:val="0096128D"/>
    <w:rsid w:val="00961FC9"/>
    <w:rsid w:val="009645E8"/>
    <w:rsid w:val="00964A98"/>
    <w:rsid w:val="00964B88"/>
    <w:rsid w:val="009664EC"/>
    <w:rsid w:val="0096779E"/>
    <w:rsid w:val="009750DF"/>
    <w:rsid w:val="0097584E"/>
    <w:rsid w:val="00977CE8"/>
    <w:rsid w:val="0098059B"/>
    <w:rsid w:val="0098444A"/>
    <w:rsid w:val="00984A54"/>
    <w:rsid w:val="00993C6B"/>
    <w:rsid w:val="00993E74"/>
    <w:rsid w:val="00994595"/>
    <w:rsid w:val="009A02C3"/>
    <w:rsid w:val="009A08D4"/>
    <w:rsid w:val="009A15F3"/>
    <w:rsid w:val="009A4C57"/>
    <w:rsid w:val="009A6550"/>
    <w:rsid w:val="009A714A"/>
    <w:rsid w:val="009A7920"/>
    <w:rsid w:val="009B022F"/>
    <w:rsid w:val="009B07C8"/>
    <w:rsid w:val="009B131A"/>
    <w:rsid w:val="009B3F73"/>
    <w:rsid w:val="009B4553"/>
    <w:rsid w:val="009C082F"/>
    <w:rsid w:val="009C08F8"/>
    <w:rsid w:val="009C1FC3"/>
    <w:rsid w:val="009C21A4"/>
    <w:rsid w:val="009C3A71"/>
    <w:rsid w:val="009C4C21"/>
    <w:rsid w:val="009C6E1E"/>
    <w:rsid w:val="009D0BD4"/>
    <w:rsid w:val="009D296C"/>
    <w:rsid w:val="009D29C2"/>
    <w:rsid w:val="009D2DB9"/>
    <w:rsid w:val="009D470A"/>
    <w:rsid w:val="009D4A74"/>
    <w:rsid w:val="009D5DF1"/>
    <w:rsid w:val="009D6BEF"/>
    <w:rsid w:val="009E0588"/>
    <w:rsid w:val="009E22A4"/>
    <w:rsid w:val="009E2ECD"/>
    <w:rsid w:val="009E3F23"/>
    <w:rsid w:val="009E58A5"/>
    <w:rsid w:val="009F096E"/>
    <w:rsid w:val="009F2304"/>
    <w:rsid w:val="009F285A"/>
    <w:rsid w:val="009F2E6E"/>
    <w:rsid w:val="009F3467"/>
    <w:rsid w:val="009F3FF3"/>
    <w:rsid w:val="009F50C1"/>
    <w:rsid w:val="009F6762"/>
    <w:rsid w:val="00A000C1"/>
    <w:rsid w:val="00A02463"/>
    <w:rsid w:val="00A03F94"/>
    <w:rsid w:val="00A0510F"/>
    <w:rsid w:val="00A052AD"/>
    <w:rsid w:val="00A07EC3"/>
    <w:rsid w:val="00A10D76"/>
    <w:rsid w:val="00A1311B"/>
    <w:rsid w:val="00A136FE"/>
    <w:rsid w:val="00A13DD0"/>
    <w:rsid w:val="00A155AF"/>
    <w:rsid w:val="00A15E40"/>
    <w:rsid w:val="00A2071A"/>
    <w:rsid w:val="00A22F38"/>
    <w:rsid w:val="00A23138"/>
    <w:rsid w:val="00A25597"/>
    <w:rsid w:val="00A258BD"/>
    <w:rsid w:val="00A26062"/>
    <w:rsid w:val="00A271A4"/>
    <w:rsid w:val="00A2730A"/>
    <w:rsid w:val="00A301D3"/>
    <w:rsid w:val="00A3073A"/>
    <w:rsid w:val="00A34A11"/>
    <w:rsid w:val="00A37FA2"/>
    <w:rsid w:val="00A40361"/>
    <w:rsid w:val="00A43A5A"/>
    <w:rsid w:val="00A43ACA"/>
    <w:rsid w:val="00A46C0E"/>
    <w:rsid w:val="00A506CB"/>
    <w:rsid w:val="00A50AA3"/>
    <w:rsid w:val="00A512E4"/>
    <w:rsid w:val="00A61AD6"/>
    <w:rsid w:val="00A6201B"/>
    <w:rsid w:val="00A652D0"/>
    <w:rsid w:val="00A65D31"/>
    <w:rsid w:val="00A65F0C"/>
    <w:rsid w:val="00A6643A"/>
    <w:rsid w:val="00A664CE"/>
    <w:rsid w:val="00A66691"/>
    <w:rsid w:val="00A673CF"/>
    <w:rsid w:val="00A71B17"/>
    <w:rsid w:val="00A71E68"/>
    <w:rsid w:val="00A72AEF"/>
    <w:rsid w:val="00A75FC5"/>
    <w:rsid w:val="00A76C3F"/>
    <w:rsid w:val="00A844A7"/>
    <w:rsid w:val="00A90F39"/>
    <w:rsid w:val="00A93412"/>
    <w:rsid w:val="00A97B0A"/>
    <w:rsid w:val="00A97D5A"/>
    <w:rsid w:val="00AA043F"/>
    <w:rsid w:val="00AA4A75"/>
    <w:rsid w:val="00AA635A"/>
    <w:rsid w:val="00AB0F59"/>
    <w:rsid w:val="00AB0F96"/>
    <w:rsid w:val="00AB142E"/>
    <w:rsid w:val="00AB1DAE"/>
    <w:rsid w:val="00AB25CB"/>
    <w:rsid w:val="00AB25FC"/>
    <w:rsid w:val="00AB3794"/>
    <w:rsid w:val="00AB49C5"/>
    <w:rsid w:val="00AB670A"/>
    <w:rsid w:val="00AB7102"/>
    <w:rsid w:val="00AB7E15"/>
    <w:rsid w:val="00AC263B"/>
    <w:rsid w:val="00AC323C"/>
    <w:rsid w:val="00AC675A"/>
    <w:rsid w:val="00AD0CED"/>
    <w:rsid w:val="00AD2166"/>
    <w:rsid w:val="00AD42DC"/>
    <w:rsid w:val="00AD4EA5"/>
    <w:rsid w:val="00AD5869"/>
    <w:rsid w:val="00AD5D55"/>
    <w:rsid w:val="00AD65CF"/>
    <w:rsid w:val="00AE04D9"/>
    <w:rsid w:val="00AE33CC"/>
    <w:rsid w:val="00AE3960"/>
    <w:rsid w:val="00AE451B"/>
    <w:rsid w:val="00AE471B"/>
    <w:rsid w:val="00AE52F5"/>
    <w:rsid w:val="00AE6EA0"/>
    <w:rsid w:val="00AE7335"/>
    <w:rsid w:val="00AF023C"/>
    <w:rsid w:val="00AF3D14"/>
    <w:rsid w:val="00AF4FA8"/>
    <w:rsid w:val="00AF56FE"/>
    <w:rsid w:val="00AF62E4"/>
    <w:rsid w:val="00AF6B1E"/>
    <w:rsid w:val="00B00197"/>
    <w:rsid w:val="00B00AC8"/>
    <w:rsid w:val="00B03C2A"/>
    <w:rsid w:val="00B074E7"/>
    <w:rsid w:val="00B0760B"/>
    <w:rsid w:val="00B105B2"/>
    <w:rsid w:val="00B14479"/>
    <w:rsid w:val="00B17667"/>
    <w:rsid w:val="00B22263"/>
    <w:rsid w:val="00B22711"/>
    <w:rsid w:val="00B23827"/>
    <w:rsid w:val="00B24992"/>
    <w:rsid w:val="00B26715"/>
    <w:rsid w:val="00B32093"/>
    <w:rsid w:val="00B32B02"/>
    <w:rsid w:val="00B32D52"/>
    <w:rsid w:val="00B348B2"/>
    <w:rsid w:val="00B351C1"/>
    <w:rsid w:val="00B35D31"/>
    <w:rsid w:val="00B3620C"/>
    <w:rsid w:val="00B3742F"/>
    <w:rsid w:val="00B40F2F"/>
    <w:rsid w:val="00B42753"/>
    <w:rsid w:val="00B476A9"/>
    <w:rsid w:val="00B47821"/>
    <w:rsid w:val="00B506E5"/>
    <w:rsid w:val="00B50A51"/>
    <w:rsid w:val="00B5117E"/>
    <w:rsid w:val="00B52920"/>
    <w:rsid w:val="00B54D8F"/>
    <w:rsid w:val="00B55146"/>
    <w:rsid w:val="00B55D54"/>
    <w:rsid w:val="00B56FA3"/>
    <w:rsid w:val="00B57CBB"/>
    <w:rsid w:val="00B57E71"/>
    <w:rsid w:val="00B60855"/>
    <w:rsid w:val="00B6252D"/>
    <w:rsid w:val="00B628E3"/>
    <w:rsid w:val="00B647B7"/>
    <w:rsid w:val="00B66A58"/>
    <w:rsid w:val="00B70D4F"/>
    <w:rsid w:val="00B73377"/>
    <w:rsid w:val="00B74A94"/>
    <w:rsid w:val="00B753EF"/>
    <w:rsid w:val="00B75890"/>
    <w:rsid w:val="00B761D0"/>
    <w:rsid w:val="00B76C84"/>
    <w:rsid w:val="00B779CE"/>
    <w:rsid w:val="00B821D8"/>
    <w:rsid w:val="00B842AE"/>
    <w:rsid w:val="00B843F1"/>
    <w:rsid w:val="00B8479D"/>
    <w:rsid w:val="00B85B84"/>
    <w:rsid w:val="00B86095"/>
    <w:rsid w:val="00B864ED"/>
    <w:rsid w:val="00B87DE2"/>
    <w:rsid w:val="00B93111"/>
    <w:rsid w:val="00B93768"/>
    <w:rsid w:val="00B9450D"/>
    <w:rsid w:val="00B94AB7"/>
    <w:rsid w:val="00B96212"/>
    <w:rsid w:val="00B9637C"/>
    <w:rsid w:val="00B970DA"/>
    <w:rsid w:val="00BA268F"/>
    <w:rsid w:val="00BA620E"/>
    <w:rsid w:val="00BB0145"/>
    <w:rsid w:val="00BB129D"/>
    <w:rsid w:val="00BB19B2"/>
    <w:rsid w:val="00BB3636"/>
    <w:rsid w:val="00BB4AD2"/>
    <w:rsid w:val="00BB7280"/>
    <w:rsid w:val="00BB7CE8"/>
    <w:rsid w:val="00BC009B"/>
    <w:rsid w:val="00BC0FED"/>
    <w:rsid w:val="00BC1D85"/>
    <w:rsid w:val="00BC47D2"/>
    <w:rsid w:val="00BC4F7D"/>
    <w:rsid w:val="00BC56FB"/>
    <w:rsid w:val="00BC5D54"/>
    <w:rsid w:val="00BD2BC9"/>
    <w:rsid w:val="00BD35C1"/>
    <w:rsid w:val="00BD6CF4"/>
    <w:rsid w:val="00BD796D"/>
    <w:rsid w:val="00BE0800"/>
    <w:rsid w:val="00BE0B94"/>
    <w:rsid w:val="00BE2542"/>
    <w:rsid w:val="00BE3CE1"/>
    <w:rsid w:val="00BE4AB9"/>
    <w:rsid w:val="00BE537C"/>
    <w:rsid w:val="00BE7921"/>
    <w:rsid w:val="00BE799C"/>
    <w:rsid w:val="00BF3470"/>
    <w:rsid w:val="00BF3D9F"/>
    <w:rsid w:val="00BF40B8"/>
    <w:rsid w:val="00BF5423"/>
    <w:rsid w:val="00BF551C"/>
    <w:rsid w:val="00BF58B6"/>
    <w:rsid w:val="00BF5E07"/>
    <w:rsid w:val="00C01285"/>
    <w:rsid w:val="00C02527"/>
    <w:rsid w:val="00C02B22"/>
    <w:rsid w:val="00C02F0C"/>
    <w:rsid w:val="00C04313"/>
    <w:rsid w:val="00C068A1"/>
    <w:rsid w:val="00C109E0"/>
    <w:rsid w:val="00C116CB"/>
    <w:rsid w:val="00C12D33"/>
    <w:rsid w:val="00C1384B"/>
    <w:rsid w:val="00C14404"/>
    <w:rsid w:val="00C1450D"/>
    <w:rsid w:val="00C145A4"/>
    <w:rsid w:val="00C1534C"/>
    <w:rsid w:val="00C15DFB"/>
    <w:rsid w:val="00C21B91"/>
    <w:rsid w:val="00C22641"/>
    <w:rsid w:val="00C23B16"/>
    <w:rsid w:val="00C25D76"/>
    <w:rsid w:val="00C3080E"/>
    <w:rsid w:val="00C3235F"/>
    <w:rsid w:val="00C3237C"/>
    <w:rsid w:val="00C32931"/>
    <w:rsid w:val="00C338BD"/>
    <w:rsid w:val="00C34A6F"/>
    <w:rsid w:val="00C34ACF"/>
    <w:rsid w:val="00C360E2"/>
    <w:rsid w:val="00C36593"/>
    <w:rsid w:val="00C372FB"/>
    <w:rsid w:val="00C3738A"/>
    <w:rsid w:val="00C40D96"/>
    <w:rsid w:val="00C41EF7"/>
    <w:rsid w:val="00C447F4"/>
    <w:rsid w:val="00C45E17"/>
    <w:rsid w:val="00C46D8E"/>
    <w:rsid w:val="00C47A2E"/>
    <w:rsid w:val="00C526FE"/>
    <w:rsid w:val="00C533E7"/>
    <w:rsid w:val="00C54227"/>
    <w:rsid w:val="00C5654F"/>
    <w:rsid w:val="00C634B7"/>
    <w:rsid w:val="00C63F8C"/>
    <w:rsid w:val="00C654CB"/>
    <w:rsid w:val="00C67B2B"/>
    <w:rsid w:val="00C70146"/>
    <w:rsid w:val="00C709A1"/>
    <w:rsid w:val="00C720EC"/>
    <w:rsid w:val="00C722EB"/>
    <w:rsid w:val="00C72CB7"/>
    <w:rsid w:val="00C72D4F"/>
    <w:rsid w:val="00C7304E"/>
    <w:rsid w:val="00C74B58"/>
    <w:rsid w:val="00C7539F"/>
    <w:rsid w:val="00C776AD"/>
    <w:rsid w:val="00C77F10"/>
    <w:rsid w:val="00C84193"/>
    <w:rsid w:val="00C87676"/>
    <w:rsid w:val="00C87E89"/>
    <w:rsid w:val="00C902AA"/>
    <w:rsid w:val="00C90E6A"/>
    <w:rsid w:val="00C91B7B"/>
    <w:rsid w:val="00C93003"/>
    <w:rsid w:val="00C93DE7"/>
    <w:rsid w:val="00C96ABB"/>
    <w:rsid w:val="00C978C7"/>
    <w:rsid w:val="00CA0CD8"/>
    <w:rsid w:val="00CA0E6F"/>
    <w:rsid w:val="00CA1716"/>
    <w:rsid w:val="00CA2A1D"/>
    <w:rsid w:val="00CA3C53"/>
    <w:rsid w:val="00CA41F9"/>
    <w:rsid w:val="00CA6622"/>
    <w:rsid w:val="00CA7234"/>
    <w:rsid w:val="00CB3547"/>
    <w:rsid w:val="00CB3934"/>
    <w:rsid w:val="00CB4AEA"/>
    <w:rsid w:val="00CB4CEF"/>
    <w:rsid w:val="00CB532A"/>
    <w:rsid w:val="00CB6C8E"/>
    <w:rsid w:val="00CC1043"/>
    <w:rsid w:val="00CC1859"/>
    <w:rsid w:val="00CC2466"/>
    <w:rsid w:val="00CC2528"/>
    <w:rsid w:val="00CC27AE"/>
    <w:rsid w:val="00CC3BF4"/>
    <w:rsid w:val="00CC4A10"/>
    <w:rsid w:val="00CC67CE"/>
    <w:rsid w:val="00CC70F7"/>
    <w:rsid w:val="00CD08E7"/>
    <w:rsid w:val="00CD0BD8"/>
    <w:rsid w:val="00CD1E7F"/>
    <w:rsid w:val="00CD2763"/>
    <w:rsid w:val="00CD3BCB"/>
    <w:rsid w:val="00CD3C44"/>
    <w:rsid w:val="00CD432C"/>
    <w:rsid w:val="00CD71D9"/>
    <w:rsid w:val="00CE2896"/>
    <w:rsid w:val="00CE47EA"/>
    <w:rsid w:val="00CE4C50"/>
    <w:rsid w:val="00CE65EA"/>
    <w:rsid w:val="00CF02BE"/>
    <w:rsid w:val="00CF0B6F"/>
    <w:rsid w:val="00CF0BDB"/>
    <w:rsid w:val="00CF13FF"/>
    <w:rsid w:val="00CF31A8"/>
    <w:rsid w:val="00CF5257"/>
    <w:rsid w:val="00D013B9"/>
    <w:rsid w:val="00D02B1E"/>
    <w:rsid w:val="00D065CC"/>
    <w:rsid w:val="00D0671E"/>
    <w:rsid w:val="00D13636"/>
    <w:rsid w:val="00D15184"/>
    <w:rsid w:val="00D15294"/>
    <w:rsid w:val="00D22F2D"/>
    <w:rsid w:val="00D2340D"/>
    <w:rsid w:val="00D244A3"/>
    <w:rsid w:val="00D27389"/>
    <w:rsid w:val="00D307A8"/>
    <w:rsid w:val="00D31262"/>
    <w:rsid w:val="00D313D7"/>
    <w:rsid w:val="00D33957"/>
    <w:rsid w:val="00D35ED6"/>
    <w:rsid w:val="00D37257"/>
    <w:rsid w:val="00D400C1"/>
    <w:rsid w:val="00D42E07"/>
    <w:rsid w:val="00D42E53"/>
    <w:rsid w:val="00D4512A"/>
    <w:rsid w:val="00D458C2"/>
    <w:rsid w:val="00D45988"/>
    <w:rsid w:val="00D45DF4"/>
    <w:rsid w:val="00D464B4"/>
    <w:rsid w:val="00D5474F"/>
    <w:rsid w:val="00D56226"/>
    <w:rsid w:val="00D57EDD"/>
    <w:rsid w:val="00D61C57"/>
    <w:rsid w:val="00D66246"/>
    <w:rsid w:val="00D66C2F"/>
    <w:rsid w:val="00D67B69"/>
    <w:rsid w:val="00D67F12"/>
    <w:rsid w:val="00D70C5E"/>
    <w:rsid w:val="00D71EEC"/>
    <w:rsid w:val="00D75943"/>
    <w:rsid w:val="00D76D5C"/>
    <w:rsid w:val="00D83C23"/>
    <w:rsid w:val="00D845CA"/>
    <w:rsid w:val="00D84F48"/>
    <w:rsid w:val="00D84FAB"/>
    <w:rsid w:val="00D85FC7"/>
    <w:rsid w:val="00D87462"/>
    <w:rsid w:val="00D920D7"/>
    <w:rsid w:val="00D93349"/>
    <w:rsid w:val="00D93F00"/>
    <w:rsid w:val="00D93FF7"/>
    <w:rsid w:val="00D9593A"/>
    <w:rsid w:val="00D95DF5"/>
    <w:rsid w:val="00DA0B2D"/>
    <w:rsid w:val="00DA1931"/>
    <w:rsid w:val="00DA270E"/>
    <w:rsid w:val="00DA38BF"/>
    <w:rsid w:val="00DA390B"/>
    <w:rsid w:val="00DA5032"/>
    <w:rsid w:val="00DA56F9"/>
    <w:rsid w:val="00DA5D12"/>
    <w:rsid w:val="00DA60F4"/>
    <w:rsid w:val="00DA74E0"/>
    <w:rsid w:val="00DA78BA"/>
    <w:rsid w:val="00DB048E"/>
    <w:rsid w:val="00DB1F2F"/>
    <w:rsid w:val="00DB330A"/>
    <w:rsid w:val="00DB460A"/>
    <w:rsid w:val="00DB7A3D"/>
    <w:rsid w:val="00DC16D1"/>
    <w:rsid w:val="00DC1DFC"/>
    <w:rsid w:val="00DC2B0C"/>
    <w:rsid w:val="00DC31D1"/>
    <w:rsid w:val="00DD0CBD"/>
    <w:rsid w:val="00DD368A"/>
    <w:rsid w:val="00DD400F"/>
    <w:rsid w:val="00DE376D"/>
    <w:rsid w:val="00DE5A98"/>
    <w:rsid w:val="00DE6196"/>
    <w:rsid w:val="00DE7FCC"/>
    <w:rsid w:val="00DF0BC1"/>
    <w:rsid w:val="00DF1D73"/>
    <w:rsid w:val="00DF4188"/>
    <w:rsid w:val="00DF45E0"/>
    <w:rsid w:val="00DF4F47"/>
    <w:rsid w:val="00DF6029"/>
    <w:rsid w:val="00DF6041"/>
    <w:rsid w:val="00DF6513"/>
    <w:rsid w:val="00E0193E"/>
    <w:rsid w:val="00E03FCD"/>
    <w:rsid w:val="00E12889"/>
    <w:rsid w:val="00E13757"/>
    <w:rsid w:val="00E16DDA"/>
    <w:rsid w:val="00E170CD"/>
    <w:rsid w:val="00E20FC3"/>
    <w:rsid w:val="00E2210F"/>
    <w:rsid w:val="00E2308C"/>
    <w:rsid w:val="00E24F45"/>
    <w:rsid w:val="00E24FF8"/>
    <w:rsid w:val="00E25021"/>
    <w:rsid w:val="00E251A7"/>
    <w:rsid w:val="00E256CD"/>
    <w:rsid w:val="00E26485"/>
    <w:rsid w:val="00E27DAC"/>
    <w:rsid w:val="00E30DB7"/>
    <w:rsid w:val="00E30F37"/>
    <w:rsid w:val="00E314EC"/>
    <w:rsid w:val="00E33BFA"/>
    <w:rsid w:val="00E342B9"/>
    <w:rsid w:val="00E34A0D"/>
    <w:rsid w:val="00E35F03"/>
    <w:rsid w:val="00E37CD0"/>
    <w:rsid w:val="00E41653"/>
    <w:rsid w:val="00E41987"/>
    <w:rsid w:val="00E45AA6"/>
    <w:rsid w:val="00E46494"/>
    <w:rsid w:val="00E46663"/>
    <w:rsid w:val="00E4689A"/>
    <w:rsid w:val="00E46F14"/>
    <w:rsid w:val="00E52F61"/>
    <w:rsid w:val="00E53279"/>
    <w:rsid w:val="00E546AE"/>
    <w:rsid w:val="00E54BF2"/>
    <w:rsid w:val="00E6000F"/>
    <w:rsid w:val="00E62A5B"/>
    <w:rsid w:val="00E62F1A"/>
    <w:rsid w:val="00E65EF0"/>
    <w:rsid w:val="00E6620C"/>
    <w:rsid w:val="00E66CD0"/>
    <w:rsid w:val="00E67A7E"/>
    <w:rsid w:val="00E70D94"/>
    <w:rsid w:val="00E7407C"/>
    <w:rsid w:val="00E75ECD"/>
    <w:rsid w:val="00E768A1"/>
    <w:rsid w:val="00E775BF"/>
    <w:rsid w:val="00E77D66"/>
    <w:rsid w:val="00E82513"/>
    <w:rsid w:val="00E827ED"/>
    <w:rsid w:val="00E82CD0"/>
    <w:rsid w:val="00E83D9C"/>
    <w:rsid w:val="00E8472B"/>
    <w:rsid w:val="00E84ED7"/>
    <w:rsid w:val="00E850FF"/>
    <w:rsid w:val="00E85FD7"/>
    <w:rsid w:val="00E8643C"/>
    <w:rsid w:val="00E86F82"/>
    <w:rsid w:val="00E908DA"/>
    <w:rsid w:val="00E9124D"/>
    <w:rsid w:val="00E91B7D"/>
    <w:rsid w:val="00E91DC8"/>
    <w:rsid w:val="00E92809"/>
    <w:rsid w:val="00E95128"/>
    <w:rsid w:val="00E95350"/>
    <w:rsid w:val="00E953E5"/>
    <w:rsid w:val="00E965EB"/>
    <w:rsid w:val="00E970A6"/>
    <w:rsid w:val="00E9722B"/>
    <w:rsid w:val="00EA2333"/>
    <w:rsid w:val="00EA2341"/>
    <w:rsid w:val="00EA23BE"/>
    <w:rsid w:val="00EA6141"/>
    <w:rsid w:val="00EB19D4"/>
    <w:rsid w:val="00EB3DBA"/>
    <w:rsid w:val="00EB6342"/>
    <w:rsid w:val="00EB65C2"/>
    <w:rsid w:val="00EC5776"/>
    <w:rsid w:val="00ED0671"/>
    <w:rsid w:val="00ED0865"/>
    <w:rsid w:val="00ED1278"/>
    <w:rsid w:val="00ED19BA"/>
    <w:rsid w:val="00ED35DE"/>
    <w:rsid w:val="00ED4FAA"/>
    <w:rsid w:val="00ED681F"/>
    <w:rsid w:val="00ED6C16"/>
    <w:rsid w:val="00ED73D2"/>
    <w:rsid w:val="00EE22DD"/>
    <w:rsid w:val="00EE2CEF"/>
    <w:rsid w:val="00EE3F1C"/>
    <w:rsid w:val="00EE4779"/>
    <w:rsid w:val="00EE606C"/>
    <w:rsid w:val="00EF0355"/>
    <w:rsid w:val="00EF21B2"/>
    <w:rsid w:val="00EF21FD"/>
    <w:rsid w:val="00EF2C2E"/>
    <w:rsid w:val="00EF62B3"/>
    <w:rsid w:val="00EF6890"/>
    <w:rsid w:val="00EF726D"/>
    <w:rsid w:val="00EF7A66"/>
    <w:rsid w:val="00F0069E"/>
    <w:rsid w:val="00F031E8"/>
    <w:rsid w:val="00F04035"/>
    <w:rsid w:val="00F0522F"/>
    <w:rsid w:val="00F06120"/>
    <w:rsid w:val="00F0658C"/>
    <w:rsid w:val="00F0689C"/>
    <w:rsid w:val="00F07BDB"/>
    <w:rsid w:val="00F12376"/>
    <w:rsid w:val="00F128F1"/>
    <w:rsid w:val="00F1312D"/>
    <w:rsid w:val="00F17B29"/>
    <w:rsid w:val="00F2147F"/>
    <w:rsid w:val="00F27E37"/>
    <w:rsid w:val="00F30AD9"/>
    <w:rsid w:val="00F30D10"/>
    <w:rsid w:val="00F34073"/>
    <w:rsid w:val="00F349C2"/>
    <w:rsid w:val="00F35AC5"/>
    <w:rsid w:val="00F3630B"/>
    <w:rsid w:val="00F36376"/>
    <w:rsid w:val="00F370B3"/>
    <w:rsid w:val="00F37CB3"/>
    <w:rsid w:val="00F429A1"/>
    <w:rsid w:val="00F44412"/>
    <w:rsid w:val="00F44507"/>
    <w:rsid w:val="00F44C9F"/>
    <w:rsid w:val="00F45FF0"/>
    <w:rsid w:val="00F46099"/>
    <w:rsid w:val="00F46E85"/>
    <w:rsid w:val="00F4726A"/>
    <w:rsid w:val="00F5079C"/>
    <w:rsid w:val="00F51F67"/>
    <w:rsid w:val="00F5307E"/>
    <w:rsid w:val="00F53819"/>
    <w:rsid w:val="00F5494B"/>
    <w:rsid w:val="00F565AB"/>
    <w:rsid w:val="00F608F4"/>
    <w:rsid w:val="00F61024"/>
    <w:rsid w:val="00F6190A"/>
    <w:rsid w:val="00F6272D"/>
    <w:rsid w:val="00F6328B"/>
    <w:rsid w:val="00F638B2"/>
    <w:rsid w:val="00F64A94"/>
    <w:rsid w:val="00F64AE0"/>
    <w:rsid w:val="00F65127"/>
    <w:rsid w:val="00F6629B"/>
    <w:rsid w:val="00F704BD"/>
    <w:rsid w:val="00F713CC"/>
    <w:rsid w:val="00F735A8"/>
    <w:rsid w:val="00F73C99"/>
    <w:rsid w:val="00F75C66"/>
    <w:rsid w:val="00F80752"/>
    <w:rsid w:val="00F810C1"/>
    <w:rsid w:val="00F81BD5"/>
    <w:rsid w:val="00F82AA4"/>
    <w:rsid w:val="00F82B6E"/>
    <w:rsid w:val="00F82DBB"/>
    <w:rsid w:val="00F8443B"/>
    <w:rsid w:val="00F84FB4"/>
    <w:rsid w:val="00F86583"/>
    <w:rsid w:val="00F9310E"/>
    <w:rsid w:val="00F93690"/>
    <w:rsid w:val="00F94B22"/>
    <w:rsid w:val="00FA0A45"/>
    <w:rsid w:val="00FA26F9"/>
    <w:rsid w:val="00FA297C"/>
    <w:rsid w:val="00FA31B2"/>
    <w:rsid w:val="00FA7F10"/>
    <w:rsid w:val="00FB1095"/>
    <w:rsid w:val="00FB12CF"/>
    <w:rsid w:val="00FB14F3"/>
    <w:rsid w:val="00FB35FE"/>
    <w:rsid w:val="00FB4CF8"/>
    <w:rsid w:val="00FB7CBF"/>
    <w:rsid w:val="00FC0E55"/>
    <w:rsid w:val="00FC2430"/>
    <w:rsid w:val="00FC267D"/>
    <w:rsid w:val="00FC29DE"/>
    <w:rsid w:val="00FC2D72"/>
    <w:rsid w:val="00FC3283"/>
    <w:rsid w:val="00FC5A15"/>
    <w:rsid w:val="00FD1C51"/>
    <w:rsid w:val="00FD22C2"/>
    <w:rsid w:val="00FD3D78"/>
    <w:rsid w:val="00FD42A6"/>
    <w:rsid w:val="00FD5819"/>
    <w:rsid w:val="00FD7365"/>
    <w:rsid w:val="00FD7A55"/>
    <w:rsid w:val="00FE2834"/>
    <w:rsid w:val="00FE35B5"/>
    <w:rsid w:val="00FE56D3"/>
    <w:rsid w:val="00FE5E50"/>
    <w:rsid w:val="00FE6B6C"/>
    <w:rsid w:val="00FE6DC0"/>
    <w:rsid w:val="00FE72B0"/>
    <w:rsid w:val="00FE770E"/>
    <w:rsid w:val="00FF2165"/>
    <w:rsid w:val="00FF2774"/>
    <w:rsid w:val="00FF295F"/>
    <w:rsid w:val="00FF2CCF"/>
    <w:rsid w:val="00FF419B"/>
    <w:rsid w:val="00FF4B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3BF5"/>
  <w15:docId w15:val="{83D68FA2-D652-47D8-A17A-4B7EF1F2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99B"/>
    <w:rPr>
      <w:color w:val="0000FF" w:themeColor="hyperlink"/>
      <w:u w:val="single"/>
    </w:rPr>
  </w:style>
  <w:style w:type="paragraph" w:styleId="ListParagraph">
    <w:name w:val="List Paragraph"/>
    <w:basedOn w:val="Normal"/>
    <w:uiPriority w:val="34"/>
    <w:qFormat/>
    <w:rsid w:val="004934B2"/>
    <w:pPr>
      <w:ind w:left="720"/>
      <w:contextualSpacing/>
    </w:pPr>
  </w:style>
  <w:style w:type="paragraph" w:styleId="BalloonText">
    <w:name w:val="Balloon Text"/>
    <w:basedOn w:val="Normal"/>
    <w:link w:val="BalloonTextChar"/>
    <w:uiPriority w:val="99"/>
    <w:semiHidden/>
    <w:unhideWhenUsed/>
    <w:rsid w:val="001A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66"/>
    <w:rPr>
      <w:rFonts w:ascii="Tahoma" w:hAnsi="Tahoma" w:cs="Tahoma"/>
      <w:sz w:val="16"/>
      <w:szCs w:val="16"/>
      <w:lang w:eastAsia="en-US"/>
    </w:rPr>
  </w:style>
  <w:style w:type="paragraph" w:styleId="Header">
    <w:name w:val="header"/>
    <w:basedOn w:val="Normal"/>
    <w:link w:val="HeaderChar"/>
    <w:uiPriority w:val="99"/>
    <w:unhideWhenUsed/>
    <w:rsid w:val="00893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E57"/>
    <w:rPr>
      <w:sz w:val="22"/>
      <w:szCs w:val="22"/>
      <w:lang w:eastAsia="en-US"/>
    </w:rPr>
  </w:style>
  <w:style w:type="paragraph" w:styleId="Footer">
    <w:name w:val="footer"/>
    <w:basedOn w:val="Normal"/>
    <w:link w:val="FooterChar"/>
    <w:uiPriority w:val="99"/>
    <w:unhideWhenUsed/>
    <w:rsid w:val="00893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E57"/>
    <w:rPr>
      <w:sz w:val="22"/>
      <w:szCs w:val="22"/>
      <w:lang w:eastAsia="en-US"/>
    </w:rPr>
  </w:style>
  <w:style w:type="table" w:styleId="TableGrid">
    <w:name w:val="Table Grid"/>
    <w:basedOn w:val="TableNormal"/>
    <w:uiPriority w:val="39"/>
    <w:rsid w:val="00C30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6622"/>
    <w:rPr>
      <w:color w:val="808080"/>
    </w:rPr>
  </w:style>
  <w:style w:type="character" w:customStyle="1" w:styleId="rwur">
    <w:name w:val="rwur"/>
    <w:basedOn w:val="DefaultParagraphFont"/>
    <w:rsid w:val="00B105B2"/>
  </w:style>
  <w:style w:type="paragraph" w:styleId="FootnoteText">
    <w:name w:val="footnote text"/>
    <w:basedOn w:val="Normal"/>
    <w:link w:val="FootnoteTextChar"/>
    <w:uiPriority w:val="99"/>
    <w:semiHidden/>
    <w:unhideWhenUsed/>
    <w:rsid w:val="00B60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855"/>
    <w:rPr>
      <w:lang w:eastAsia="en-US"/>
    </w:rPr>
  </w:style>
  <w:style w:type="character" w:styleId="FootnoteReference">
    <w:name w:val="footnote reference"/>
    <w:basedOn w:val="DefaultParagraphFont"/>
    <w:uiPriority w:val="99"/>
    <w:semiHidden/>
    <w:unhideWhenUsed/>
    <w:rsid w:val="00B60855"/>
    <w:rPr>
      <w:vertAlign w:val="superscript"/>
    </w:rPr>
  </w:style>
  <w:style w:type="character" w:styleId="CommentReference">
    <w:name w:val="annotation reference"/>
    <w:basedOn w:val="DefaultParagraphFont"/>
    <w:uiPriority w:val="99"/>
    <w:semiHidden/>
    <w:unhideWhenUsed/>
    <w:rsid w:val="00BE2542"/>
    <w:rPr>
      <w:sz w:val="16"/>
      <w:szCs w:val="16"/>
    </w:rPr>
  </w:style>
  <w:style w:type="paragraph" w:styleId="CommentText">
    <w:name w:val="annotation text"/>
    <w:basedOn w:val="Normal"/>
    <w:link w:val="CommentTextChar"/>
    <w:uiPriority w:val="99"/>
    <w:semiHidden/>
    <w:unhideWhenUsed/>
    <w:rsid w:val="00BE2542"/>
    <w:pPr>
      <w:spacing w:line="240" w:lineRule="auto"/>
    </w:pPr>
    <w:rPr>
      <w:sz w:val="20"/>
      <w:szCs w:val="20"/>
    </w:rPr>
  </w:style>
  <w:style w:type="character" w:customStyle="1" w:styleId="CommentTextChar">
    <w:name w:val="Comment Text Char"/>
    <w:basedOn w:val="DefaultParagraphFont"/>
    <w:link w:val="CommentText"/>
    <w:uiPriority w:val="99"/>
    <w:semiHidden/>
    <w:rsid w:val="00BE2542"/>
    <w:rPr>
      <w:lang w:eastAsia="en-US"/>
    </w:rPr>
  </w:style>
  <w:style w:type="paragraph" w:styleId="CommentSubject">
    <w:name w:val="annotation subject"/>
    <w:basedOn w:val="CommentText"/>
    <w:next w:val="CommentText"/>
    <w:link w:val="CommentSubjectChar"/>
    <w:uiPriority w:val="99"/>
    <w:semiHidden/>
    <w:unhideWhenUsed/>
    <w:rsid w:val="00BE2542"/>
    <w:rPr>
      <w:b/>
      <w:bCs/>
    </w:rPr>
  </w:style>
  <w:style w:type="character" w:customStyle="1" w:styleId="CommentSubjectChar">
    <w:name w:val="Comment Subject Char"/>
    <w:basedOn w:val="CommentTextChar"/>
    <w:link w:val="CommentSubject"/>
    <w:uiPriority w:val="99"/>
    <w:semiHidden/>
    <w:rsid w:val="00BE2542"/>
    <w:rPr>
      <w:b/>
      <w:bCs/>
      <w:lang w:eastAsia="en-US"/>
    </w:rPr>
  </w:style>
  <w:style w:type="paragraph" w:customStyle="1" w:styleId="EndNoteBibliographyTitle">
    <w:name w:val="EndNote Bibliography Title"/>
    <w:basedOn w:val="Normal"/>
    <w:link w:val="EndNoteBibliographyTitleChar"/>
    <w:rsid w:val="00C3293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C32931"/>
    <w:rPr>
      <w:noProof/>
      <w:sz w:val="22"/>
      <w:szCs w:val="22"/>
      <w:lang w:val="en-US" w:eastAsia="en-US"/>
    </w:rPr>
  </w:style>
  <w:style w:type="paragraph" w:customStyle="1" w:styleId="EndNoteBibliography">
    <w:name w:val="EndNote Bibliography"/>
    <w:basedOn w:val="Normal"/>
    <w:link w:val="EndNoteBibliographyChar"/>
    <w:rsid w:val="00C32931"/>
    <w:pPr>
      <w:spacing w:line="240" w:lineRule="auto"/>
    </w:pPr>
    <w:rPr>
      <w:noProof/>
      <w:lang w:val="en-US"/>
    </w:rPr>
  </w:style>
  <w:style w:type="character" w:customStyle="1" w:styleId="EndNoteBibliographyChar">
    <w:name w:val="EndNote Bibliography Char"/>
    <w:basedOn w:val="DefaultParagraphFont"/>
    <w:link w:val="EndNoteBibliography"/>
    <w:rsid w:val="00C32931"/>
    <w:rPr>
      <w:noProof/>
      <w:sz w:val="22"/>
      <w:szCs w:val="22"/>
      <w:lang w:val="en-US" w:eastAsia="en-US"/>
    </w:rPr>
  </w:style>
  <w:style w:type="paragraph" w:customStyle="1" w:styleId="vspace">
    <w:name w:val="vspace"/>
    <w:basedOn w:val="Normal"/>
    <w:rsid w:val="0063323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147">
      <w:bodyDiv w:val="1"/>
      <w:marLeft w:val="0"/>
      <w:marRight w:val="0"/>
      <w:marTop w:val="0"/>
      <w:marBottom w:val="0"/>
      <w:divBdr>
        <w:top w:val="none" w:sz="0" w:space="0" w:color="auto"/>
        <w:left w:val="none" w:sz="0" w:space="0" w:color="auto"/>
        <w:bottom w:val="none" w:sz="0" w:space="0" w:color="auto"/>
        <w:right w:val="none" w:sz="0" w:space="0" w:color="auto"/>
      </w:divBdr>
      <w:divsChild>
        <w:div w:id="1297905197">
          <w:marLeft w:val="0"/>
          <w:marRight w:val="0"/>
          <w:marTop w:val="0"/>
          <w:marBottom w:val="0"/>
          <w:divBdr>
            <w:top w:val="none" w:sz="0" w:space="0" w:color="auto"/>
            <w:left w:val="none" w:sz="0" w:space="0" w:color="auto"/>
            <w:bottom w:val="none" w:sz="0" w:space="0" w:color="auto"/>
            <w:right w:val="none" w:sz="0" w:space="0" w:color="auto"/>
          </w:divBdr>
        </w:div>
        <w:div w:id="1439332387">
          <w:marLeft w:val="0"/>
          <w:marRight w:val="0"/>
          <w:marTop w:val="0"/>
          <w:marBottom w:val="0"/>
          <w:divBdr>
            <w:top w:val="none" w:sz="0" w:space="0" w:color="auto"/>
            <w:left w:val="none" w:sz="0" w:space="0" w:color="auto"/>
            <w:bottom w:val="none" w:sz="0" w:space="0" w:color="auto"/>
            <w:right w:val="none" w:sz="0" w:space="0" w:color="auto"/>
          </w:divBdr>
        </w:div>
      </w:divsChild>
    </w:div>
    <w:div w:id="29038143">
      <w:bodyDiv w:val="1"/>
      <w:marLeft w:val="0"/>
      <w:marRight w:val="0"/>
      <w:marTop w:val="0"/>
      <w:marBottom w:val="0"/>
      <w:divBdr>
        <w:top w:val="none" w:sz="0" w:space="0" w:color="auto"/>
        <w:left w:val="none" w:sz="0" w:space="0" w:color="auto"/>
        <w:bottom w:val="none" w:sz="0" w:space="0" w:color="auto"/>
        <w:right w:val="none" w:sz="0" w:space="0" w:color="auto"/>
      </w:divBdr>
      <w:divsChild>
        <w:div w:id="880169282">
          <w:marLeft w:val="0"/>
          <w:marRight w:val="0"/>
          <w:marTop w:val="0"/>
          <w:marBottom w:val="0"/>
          <w:divBdr>
            <w:top w:val="none" w:sz="0" w:space="0" w:color="auto"/>
            <w:left w:val="none" w:sz="0" w:space="0" w:color="auto"/>
            <w:bottom w:val="none" w:sz="0" w:space="0" w:color="auto"/>
            <w:right w:val="none" w:sz="0" w:space="0" w:color="auto"/>
          </w:divBdr>
        </w:div>
        <w:div w:id="661664852">
          <w:marLeft w:val="0"/>
          <w:marRight w:val="0"/>
          <w:marTop w:val="0"/>
          <w:marBottom w:val="0"/>
          <w:divBdr>
            <w:top w:val="none" w:sz="0" w:space="0" w:color="auto"/>
            <w:left w:val="none" w:sz="0" w:space="0" w:color="auto"/>
            <w:bottom w:val="none" w:sz="0" w:space="0" w:color="auto"/>
            <w:right w:val="none" w:sz="0" w:space="0" w:color="auto"/>
          </w:divBdr>
        </w:div>
        <w:div w:id="1481774043">
          <w:marLeft w:val="0"/>
          <w:marRight w:val="0"/>
          <w:marTop w:val="0"/>
          <w:marBottom w:val="0"/>
          <w:divBdr>
            <w:top w:val="none" w:sz="0" w:space="0" w:color="auto"/>
            <w:left w:val="none" w:sz="0" w:space="0" w:color="auto"/>
            <w:bottom w:val="none" w:sz="0" w:space="0" w:color="auto"/>
            <w:right w:val="none" w:sz="0" w:space="0" w:color="auto"/>
          </w:divBdr>
        </w:div>
        <w:div w:id="1571160542">
          <w:marLeft w:val="0"/>
          <w:marRight w:val="0"/>
          <w:marTop w:val="0"/>
          <w:marBottom w:val="0"/>
          <w:divBdr>
            <w:top w:val="none" w:sz="0" w:space="0" w:color="auto"/>
            <w:left w:val="none" w:sz="0" w:space="0" w:color="auto"/>
            <w:bottom w:val="none" w:sz="0" w:space="0" w:color="auto"/>
            <w:right w:val="none" w:sz="0" w:space="0" w:color="auto"/>
          </w:divBdr>
        </w:div>
        <w:div w:id="1905793109">
          <w:marLeft w:val="0"/>
          <w:marRight w:val="0"/>
          <w:marTop w:val="0"/>
          <w:marBottom w:val="0"/>
          <w:divBdr>
            <w:top w:val="none" w:sz="0" w:space="0" w:color="auto"/>
            <w:left w:val="none" w:sz="0" w:space="0" w:color="auto"/>
            <w:bottom w:val="none" w:sz="0" w:space="0" w:color="auto"/>
            <w:right w:val="none" w:sz="0" w:space="0" w:color="auto"/>
          </w:divBdr>
        </w:div>
        <w:div w:id="1597865150">
          <w:marLeft w:val="0"/>
          <w:marRight w:val="0"/>
          <w:marTop w:val="0"/>
          <w:marBottom w:val="0"/>
          <w:divBdr>
            <w:top w:val="none" w:sz="0" w:space="0" w:color="auto"/>
            <w:left w:val="none" w:sz="0" w:space="0" w:color="auto"/>
            <w:bottom w:val="none" w:sz="0" w:space="0" w:color="auto"/>
            <w:right w:val="none" w:sz="0" w:space="0" w:color="auto"/>
          </w:divBdr>
        </w:div>
        <w:div w:id="999234280">
          <w:marLeft w:val="0"/>
          <w:marRight w:val="0"/>
          <w:marTop w:val="0"/>
          <w:marBottom w:val="0"/>
          <w:divBdr>
            <w:top w:val="none" w:sz="0" w:space="0" w:color="auto"/>
            <w:left w:val="none" w:sz="0" w:space="0" w:color="auto"/>
            <w:bottom w:val="none" w:sz="0" w:space="0" w:color="auto"/>
            <w:right w:val="none" w:sz="0" w:space="0" w:color="auto"/>
          </w:divBdr>
        </w:div>
        <w:div w:id="1842621605">
          <w:marLeft w:val="0"/>
          <w:marRight w:val="0"/>
          <w:marTop w:val="0"/>
          <w:marBottom w:val="0"/>
          <w:divBdr>
            <w:top w:val="none" w:sz="0" w:space="0" w:color="auto"/>
            <w:left w:val="none" w:sz="0" w:space="0" w:color="auto"/>
            <w:bottom w:val="none" w:sz="0" w:space="0" w:color="auto"/>
            <w:right w:val="none" w:sz="0" w:space="0" w:color="auto"/>
          </w:divBdr>
        </w:div>
        <w:div w:id="754320576">
          <w:marLeft w:val="0"/>
          <w:marRight w:val="0"/>
          <w:marTop w:val="0"/>
          <w:marBottom w:val="0"/>
          <w:divBdr>
            <w:top w:val="none" w:sz="0" w:space="0" w:color="auto"/>
            <w:left w:val="none" w:sz="0" w:space="0" w:color="auto"/>
            <w:bottom w:val="none" w:sz="0" w:space="0" w:color="auto"/>
            <w:right w:val="none" w:sz="0" w:space="0" w:color="auto"/>
          </w:divBdr>
        </w:div>
        <w:div w:id="145248336">
          <w:marLeft w:val="0"/>
          <w:marRight w:val="0"/>
          <w:marTop w:val="0"/>
          <w:marBottom w:val="0"/>
          <w:divBdr>
            <w:top w:val="none" w:sz="0" w:space="0" w:color="auto"/>
            <w:left w:val="none" w:sz="0" w:space="0" w:color="auto"/>
            <w:bottom w:val="none" w:sz="0" w:space="0" w:color="auto"/>
            <w:right w:val="none" w:sz="0" w:space="0" w:color="auto"/>
          </w:divBdr>
        </w:div>
        <w:div w:id="761489662">
          <w:marLeft w:val="0"/>
          <w:marRight w:val="0"/>
          <w:marTop w:val="0"/>
          <w:marBottom w:val="0"/>
          <w:divBdr>
            <w:top w:val="none" w:sz="0" w:space="0" w:color="auto"/>
            <w:left w:val="none" w:sz="0" w:space="0" w:color="auto"/>
            <w:bottom w:val="none" w:sz="0" w:space="0" w:color="auto"/>
            <w:right w:val="none" w:sz="0" w:space="0" w:color="auto"/>
          </w:divBdr>
        </w:div>
        <w:div w:id="962155116">
          <w:marLeft w:val="0"/>
          <w:marRight w:val="0"/>
          <w:marTop w:val="0"/>
          <w:marBottom w:val="0"/>
          <w:divBdr>
            <w:top w:val="none" w:sz="0" w:space="0" w:color="auto"/>
            <w:left w:val="none" w:sz="0" w:space="0" w:color="auto"/>
            <w:bottom w:val="none" w:sz="0" w:space="0" w:color="auto"/>
            <w:right w:val="none" w:sz="0" w:space="0" w:color="auto"/>
          </w:divBdr>
        </w:div>
        <w:div w:id="565143086">
          <w:marLeft w:val="0"/>
          <w:marRight w:val="0"/>
          <w:marTop w:val="0"/>
          <w:marBottom w:val="0"/>
          <w:divBdr>
            <w:top w:val="none" w:sz="0" w:space="0" w:color="auto"/>
            <w:left w:val="none" w:sz="0" w:space="0" w:color="auto"/>
            <w:bottom w:val="none" w:sz="0" w:space="0" w:color="auto"/>
            <w:right w:val="none" w:sz="0" w:space="0" w:color="auto"/>
          </w:divBdr>
        </w:div>
        <w:div w:id="487064085">
          <w:marLeft w:val="0"/>
          <w:marRight w:val="0"/>
          <w:marTop w:val="0"/>
          <w:marBottom w:val="0"/>
          <w:divBdr>
            <w:top w:val="none" w:sz="0" w:space="0" w:color="auto"/>
            <w:left w:val="none" w:sz="0" w:space="0" w:color="auto"/>
            <w:bottom w:val="none" w:sz="0" w:space="0" w:color="auto"/>
            <w:right w:val="none" w:sz="0" w:space="0" w:color="auto"/>
          </w:divBdr>
        </w:div>
        <w:div w:id="599802858">
          <w:marLeft w:val="0"/>
          <w:marRight w:val="0"/>
          <w:marTop w:val="0"/>
          <w:marBottom w:val="0"/>
          <w:divBdr>
            <w:top w:val="none" w:sz="0" w:space="0" w:color="auto"/>
            <w:left w:val="none" w:sz="0" w:space="0" w:color="auto"/>
            <w:bottom w:val="none" w:sz="0" w:space="0" w:color="auto"/>
            <w:right w:val="none" w:sz="0" w:space="0" w:color="auto"/>
          </w:divBdr>
        </w:div>
      </w:divsChild>
    </w:div>
    <w:div w:id="180316433">
      <w:bodyDiv w:val="1"/>
      <w:marLeft w:val="0"/>
      <w:marRight w:val="0"/>
      <w:marTop w:val="0"/>
      <w:marBottom w:val="0"/>
      <w:divBdr>
        <w:top w:val="none" w:sz="0" w:space="0" w:color="auto"/>
        <w:left w:val="none" w:sz="0" w:space="0" w:color="auto"/>
        <w:bottom w:val="none" w:sz="0" w:space="0" w:color="auto"/>
        <w:right w:val="none" w:sz="0" w:space="0" w:color="auto"/>
      </w:divBdr>
      <w:divsChild>
        <w:div w:id="1000079557">
          <w:marLeft w:val="0"/>
          <w:marRight w:val="0"/>
          <w:marTop w:val="0"/>
          <w:marBottom w:val="0"/>
          <w:divBdr>
            <w:top w:val="none" w:sz="0" w:space="0" w:color="auto"/>
            <w:left w:val="none" w:sz="0" w:space="0" w:color="auto"/>
            <w:bottom w:val="none" w:sz="0" w:space="0" w:color="auto"/>
            <w:right w:val="none" w:sz="0" w:space="0" w:color="auto"/>
          </w:divBdr>
          <w:divsChild>
            <w:div w:id="1098214187">
              <w:marLeft w:val="0"/>
              <w:marRight w:val="0"/>
              <w:marTop w:val="0"/>
              <w:marBottom w:val="0"/>
              <w:divBdr>
                <w:top w:val="none" w:sz="0" w:space="0" w:color="auto"/>
                <w:left w:val="none" w:sz="0" w:space="0" w:color="auto"/>
                <w:bottom w:val="none" w:sz="0" w:space="0" w:color="auto"/>
                <w:right w:val="none" w:sz="0" w:space="0" w:color="auto"/>
              </w:divBdr>
            </w:div>
            <w:div w:id="43724258">
              <w:marLeft w:val="0"/>
              <w:marRight w:val="0"/>
              <w:marTop w:val="0"/>
              <w:marBottom w:val="0"/>
              <w:divBdr>
                <w:top w:val="none" w:sz="0" w:space="0" w:color="auto"/>
                <w:left w:val="none" w:sz="0" w:space="0" w:color="auto"/>
                <w:bottom w:val="none" w:sz="0" w:space="0" w:color="auto"/>
                <w:right w:val="none" w:sz="0" w:space="0" w:color="auto"/>
              </w:divBdr>
              <w:divsChild>
                <w:div w:id="20664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9148">
      <w:bodyDiv w:val="1"/>
      <w:marLeft w:val="0"/>
      <w:marRight w:val="0"/>
      <w:marTop w:val="0"/>
      <w:marBottom w:val="0"/>
      <w:divBdr>
        <w:top w:val="none" w:sz="0" w:space="0" w:color="auto"/>
        <w:left w:val="none" w:sz="0" w:space="0" w:color="auto"/>
        <w:bottom w:val="none" w:sz="0" w:space="0" w:color="auto"/>
        <w:right w:val="none" w:sz="0" w:space="0" w:color="auto"/>
      </w:divBdr>
      <w:divsChild>
        <w:div w:id="2124570211">
          <w:marLeft w:val="0"/>
          <w:marRight w:val="0"/>
          <w:marTop w:val="0"/>
          <w:marBottom w:val="0"/>
          <w:divBdr>
            <w:top w:val="none" w:sz="0" w:space="0" w:color="auto"/>
            <w:left w:val="none" w:sz="0" w:space="0" w:color="auto"/>
            <w:bottom w:val="none" w:sz="0" w:space="0" w:color="auto"/>
            <w:right w:val="none" w:sz="0" w:space="0" w:color="auto"/>
          </w:divBdr>
        </w:div>
        <w:div w:id="427578920">
          <w:marLeft w:val="0"/>
          <w:marRight w:val="0"/>
          <w:marTop w:val="0"/>
          <w:marBottom w:val="0"/>
          <w:divBdr>
            <w:top w:val="none" w:sz="0" w:space="0" w:color="auto"/>
            <w:left w:val="none" w:sz="0" w:space="0" w:color="auto"/>
            <w:bottom w:val="none" w:sz="0" w:space="0" w:color="auto"/>
            <w:right w:val="none" w:sz="0" w:space="0" w:color="auto"/>
          </w:divBdr>
        </w:div>
        <w:div w:id="1479877258">
          <w:marLeft w:val="0"/>
          <w:marRight w:val="0"/>
          <w:marTop w:val="0"/>
          <w:marBottom w:val="0"/>
          <w:divBdr>
            <w:top w:val="none" w:sz="0" w:space="0" w:color="auto"/>
            <w:left w:val="none" w:sz="0" w:space="0" w:color="auto"/>
            <w:bottom w:val="none" w:sz="0" w:space="0" w:color="auto"/>
            <w:right w:val="none" w:sz="0" w:space="0" w:color="auto"/>
          </w:divBdr>
        </w:div>
        <w:div w:id="489448572">
          <w:marLeft w:val="0"/>
          <w:marRight w:val="0"/>
          <w:marTop w:val="0"/>
          <w:marBottom w:val="0"/>
          <w:divBdr>
            <w:top w:val="none" w:sz="0" w:space="0" w:color="auto"/>
            <w:left w:val="none" w:sz="0" w:space="0" w:color="auto"/>
            <w:bottom w:val="none" w:sz="0" w:space="0" w:color="auto"/>
            <w:right w:val="none" w:sz="0" w:space="0" w:color="auto"/>
          </w:divBdr>
        </w:div>
      </w:divsChild>
    </w:div>
    <w:div w:id="553077860">
      <w:bodyDiv w:val="1"/>
      <w:marLeft w:val="0"/>
      <w:marRight w:val="0"/>
      <w:marTop w:val="0"/>
      <w:marBottom w:val="0"/>
      <w:divBdr>
        <w:top w:val="none" w:sz="0" w:space="0" w:color="auto"/>
        <w:left w:val="none" w:sz="0" w:space="0" w:color="auto"/>
        <w:bottom w:val="none" w:sz="0" w:space="0" w:color="auto"/>
        <w:right w:val="none" w:sz="0" w:space="0" w:color="auto"/>
      </w:divBdr>
      <w:divsChild>
        <w:div w:id="417361403">
          <w:marLeft w:val="0"/>
          <w:marRight w:val="0"/>
          <w:marTop w:val="0"/>
          <w:marBottom w:val="0"/>
          <w:divBdr>
            <w:top w:val="none" w:sz="0" w:space="0" w:color="auto"/>
            <w:left w:val="none" w:sz="0" w:space="0" w:color="auto"/>
            <w:bottom w:val="none" w:sz="0" w:space="0" w:color="auto"/>
            <w:right w:val="none" w:sz="0" w:space="0" w:color="auto"/>
          </w:divBdr>
        </w:div>
        <w:div w:id="1653875453">
          <w:marLeft w:val="0"/>
          <w:marRight w:val="0"/>
          <w:marTop w:val="0"/>
          <w:marBottom w:val="0"/>
          <w:divBdr>
            <w:top w:val="none" w:sz="0" w:space="0" w:color="auto"/>
            <w:left w:val="none" w:sz="0" w:space="0" w:color="auto"/>
            <w:bottom w:val="none" w:sz="0" w:space="0" w:color="auto"/>
            <w:right w:val="none" w:sz="0" w:space="0" w:color="auto"/>
          </w:divBdr>
        </w:div>
        <w:div w:id="1629700478">
          <w:marLeft w:val="0"/>
          <w:marRight w:val="0"/>
          <w:marTop w:val="0"/>
          <w:marBottom w:val="0"/>
          <w:divBdr>
            <w:top w:val="none" w:sz="0" w:space="0" w:color="auto"/>
            <w:left w:val="none" w:sz="0" w:space="0" w:color="auto"/>
            <w:bottom w:val="none" w:sz="0" w:space="0" w:color="auto"/>
            <w:right w:val="none" w:sz="0" w:space="0" w:color="auto"/>
          </w:divBdr>
        </w:div>
      </w:divsChild>
    </w:div>
    <w:div w:id="595942104">
      <w:bodyDiv w:val="1"/>
      <w:marLeft w:val="0"/>
      <w:marRight w:val="0"/>
      <w:marTop w:val="0"/>
      <w:marBottom w:val="0"/>
      <w:divBdr>
        <w:top w:val="none" w:sz="0" w:space="0" w:color="auto"/>
        <w:left w:val="none" w:sz="0" w:space="0" w:color="auto"/>
        <w:bottom w:val="none" w:sz="0" w:space="0" w:color="auto"/>
        <w:right w:val="none" w:sz="0" w:space="0" w:color="auto"/>
      </w:divBdr>
      <w:divsChild>
        <w:div w:id="1298609131">
          <w:marLeft w:val="0"/>
          <w:marRight w:val="0"/>
          <w:marTop w:val="0"/>
          <w:marBottom w:val="0"/>
          <w:divBdr>
            <w:top w:val="none" w:sz="0" w:space="0" w:color="auto"/>
            <w:left w:val="none" w:sz="0" w:space="0" w:color="auto"/>
            <w:bottom w:val="none" w:sz="0" w:space="0" w:color="auto"/>
            <w:right w:val="none" w:sz="0" w:space="0" w:color="auto"/>
          </w:divBdr>
        </w:div>
        <w:div w:id="1712608351">
          <w:marLeft w:val="0"/>
          <w:marRight w:val="0"/>
          <w:marTop w:val="0"/>
          <w:marBottom w:val="0"/>
          <w:divBdr>
            <w:top w:val="none" w:sz="0" w:space="0" w:color="auto"/>
            <w:left w:val="none" w:sz="0" w:space="0" w:color="auto"/>
            <w:bottom w:val="none" w:sz="0" w:space="0" w:color="auto"/>
            <w:right w:val="none" w:sz="0" w:space="0" w:color="auto"/>
          </w:divBdr>
        </w:div>
        <w:div w:id="1636520126">
          <w:marLeft w:val="0"/>
          <w:marRight w:val="0"/>
          <w:marTop w:val="0"/>
          <w:marBottom w:val="0"/>
          <w:divBdr>
            <w:top w:val="none" w:sz="0" w:space="0" w:color="auto"/>
            <w:left w:val="none" w:sz="0" w:space="0" w:color="auto"/>
            <w:bottom w:val="none" w:sz="0" w:space="0" w:color="auto"/>
            <w:right w:val="none" w:sz="0" w:space="0" w:color="auto"/>
          </w:divBdr>
        </w:div>
      </w:divsChild>
    </w:div>
    <w:div w:id="715549673">
      <w:bodyDiv w:val="1"/>
      <w:marLeft w:val="0"/>
      <w:marRight w:val="0"/>
      <w:marTop w:val="0"/>
      <w:marBottom w:val="0"/>
      <w:divBdr>
        <w:top w:val="none" w:sz="0" w:space="0" w:color="auto"/>
        <w:left w:val="none" w:sz="0" w:space="0" w:color="auto"/>
        <w:bottom w:val="none" w:sz="0" w:space="0" w:color="auto"/>
        <w:right w:val="none" w:sz="0" w:space="0" w:color="auto"/>
      </w:divBdr>
    </w:div>
    <w:div w:id="730495609">
      <w:bodyDiv w:val="1"/>
      <w:marLeft w:val="0"/>
      <w:marRight w:val="0"/>
      <w:marTop w:val="0"/>
      <w:marBottom w:val="0"/>
      <w:divBdr>
        <w:top w:val="none" w:sz="0" w:space="0" w:color="auto"/>
        <w:left w:val="none" w:sz="0" w:space="0" w:color="auto"/>
        <w:bottom w:val="none" w:sz="0" w:space="0" w:color="auto"/>
        <w:right w:val="none" w:sz="0" w:space="0" w:color="auto"/>
      </w:divBdr>
    </w:div>
    <w:div w:id="912661224">
      <w:bodyDiv w:val="1"/>
      <w:marLeft w:val="0"/>
      <w:marRight w:val="0"/>
      <w:marTop w:val="0"/>
      <w:marBottom w:val="0"/>
      <w:divBdr>
        <w:top w:val="none" w:sz="0" w:space="0" w:color="auto"/>
        <w:left w:val="none" w:sz="0" w:space="0" w:color="auto"/>
        <w:bottom w:val="none" w:sz="0" w:space="0" w:color="auto"/>
        <w:right w:val="none" w:sz="0" w:space="0" w:color="auto"/>
      </w:divBdr>
    </w:div>
    <w:div w:id="954404143">
      <w:bodyDiv w:val="1"/>
      <w:marLeft w:val="0"/>
      <w:marRight w:val="0"/>
      <w:marTop w:val="0"/>
      <w:marBottom w:val="0"/>
      <w:divBdr>
        <w:top w:val="none" w:sz="0" w:space="0" w:color="auto"/>
        <w:left w:val="none" w:sz="0" w:space="0" w:color="auto"/>
        <w:bottom w:val="none" w:sz="0" w:space="0" w:color="auto"/>
        <w:right w:val="none" w:sz="0" w:space="0" w:color="auto"/>
      </w:divBdr>
    </w:div>
    <w:div w:id="977682783">
      <w:bodyDiv w:val="1"/>
      <w:marLeft w:val="0"/>
      <w:marRight w:val="0"/>
      <w:marTop w:val="0"/>
      <w:marBottom w:val="0"/>
      <w:divBdr>
        <w:top w:val="none" w:sz="0" w:space="0" w:color="auto"/>
        <w:left w:val="none" w:sz="0" w:space="0" w:color="auto"/>
        <w:bottom w:val="none" w:sz="0" w:space="0" w:color="auto"/>
        <w:right w:val="none" w:sz="0" w:space="0" w:color="auto"/>
      </w:divBdr>
    </w:div>
    <w:div w:id="995493854">
      <w:bodyDiv w:val="1"/>
      <w:marLeft w:val="0"/>
      <w:marRight w:val="0"/>
      <w:marTop w:val="0"/>
      <w:marBottom w:val="0"/>
      <w:divBdr>
        <w:top w:val="none" w:sz="0" w:space="0" w:color="auto"/>
        <w:left w:val="none" w:sz="0" w:space="0" w:color="auto"/>
        <w:bottom w:val="none" w:sz="0" w:space="0" w:color="auto"/>
        <w:right w:val="none" w:sz="0" w:space="0" w:color="auto"/>
      </w:divBdr>
      <w:divsChild>
        <w:div w:id="1063062177">
          <w:marLeft w:val="0"/>
          <w:marRight w:val="0"/>
          <w:marTop w:val="0"/>
          <w:marBottom w:val="0"/>
          <w:divBdr>
            <w:top w:val="none" w:sz="0" w:space="0" w:color="auto"/>
            <w:left w:val="none" w:sz="0" w:space="0" w:color="auto"/>
            <w:bottom w:val="none" w:sz="0" w:space="0" w:color="auto"/>
            <w:right w:val="none" w:sz="0" w:space="0" w:color="auto"/>
          </w:divBdr>
        </w:div>
        <w:div w:id="1357585341">
          <w:marLeft w:val="0"/>
          <w:marRight w:val="0"/>
          <w:marTop w:val="0"/>
          <w:marBottom w:val="0"/>
          <w:divBdr>
            <w:top w:val="none" w:sz="0" w:space="0" w:color="auto"/>
            <w:left w:val="none" w:sz="0" w:space="0" w:color="auto"/>
            <w:bottom w:val="none" w:sz="0" w:space="0" w:color="auto"/>
            <w:right w:val="none" w:sz="0" w:space="0" w:color="auto"/>
          </w:divBdr>
        </w:div>
        <w:div w:id="680736880">
          <w:marLeft w:val="0"/>
          <w:marRight w:val="0"/>
          <w:marTop w:val="0"/>
          <w:marBottom w:val="0"/>
          <w:divBdr>
            <w:top w:val="none" w:sz="0" w:space="0" w:color="auto"/>
            <w:left w:val="none" w:sz="0" w:space="0" w:color="auto"/>
            <w:bottom w:val="none" w:sz="0" w:space="0" w:color="auto"/>
            <w:right w:val="none" w:sz="0" w:space="0" w:color="auto"/>
          </w:divBdr>
        </w:div>
      </w:divsChild>
    </w:div>
    <w:div w:id="1053233147">
      <w:bodyDiv w:val="1"/>
      <w:marLeft w:val="0"/>
      <w:marRight w:val="0"/>
      <w:marTop w:val="0"/>
      <w:marBottom w:val="0"/>
      <w:divBdr>
        <w:top w:val="none" w:sz="0" w:space="0" w:color="auto"/>
        <w:left w:val="none" w:sz="0" w:space="0" w:color="auto"/>
        <w:bottom w:val="none" w:sz="0" w:space="0" w:color="auto"/>
        <w:right w:val="none" w:sz="0" w:space="0" w:color="auto"/>
      </w:divBdr>
    </w:div>
    <w:div w:id="1107576893">
      <w:bodyDiv w:val="1"/>
      <w:marLeft w:val="0"/>
      <w:marRight w:val="0"/>
      <w:marTop w:val="0"/>
      <w:marBottom w:val="0"/>
      <w:divBdr>
        <w:top w:val="none" w:sz="0" w:space="0" w:color="auto"/>
        <w:left w:val="none" w:sz="0" w:space="0" w:color="auto"/>
        <w:bottom w:val="none" w:sz="0" w:space="0" w:color="auto"/>
        <w:right w:val="none" w:sz="0" w:space="0" w:color="auto"/>
      </w:divBdr>
    </w:div>
    <w:div w:id="1184595437">
      <w:bodyDiv w:val="1"/>
      <w:marLeft w:val="0"/>
      <w:marRight w:val="0"/>
      <w:marTop w:val="0"/>
      <w:marBottom w:val="0"/>
      <w:divBdr>
        <w:top w:val="none" w:sz="0" w:space="0" w:color="auto"/>
        <w:left w:val="none" w:sz="0" w:space="0" w:color="auto"/>
        <w:bottom w:val="none" w:sz="0" w:space="0" w:color="auto"/>
        <w:right w:val="none" w:sz="0" w:space="0" w:color="auto"/>
      </w:divBdr>
      <w:divsChild>
        <w:div w:id="209343659">
          <w:marLeft w:val="0"/>
          <w:marRight w:val="0"/>
          <w:marTop w:val="0"/>
          <w:marBottom w:val="0"/>
          <w:divBdr>
            <w:top w:val="none" w:sz="0" w:space="0" w:color="auto"/>
            <w:left w:val="none" w:sz="0" w:space="0" w:color="auto"/>
            <w:bottom w:val="none" w:sz="0" w:space="0" w:color="auto"/>
            <w:right w:val="none" w:sz="0" w:space="0" w:color="auto"/>
          </w:divBdr>
          <w:divsChild>
            <w:div w:id="124935215">
              <w:marLeft w:val="0"/>
              <w:marRight w:val="0"/>
              <w:marTop w:val="0"/>
              <w:marBottom w:val="0"/>
              <w:divBdr>
                <w:top w:val="none" w:sz="0" w:space="0" w:color="auto"/>
                <w:left w:val="none" w:sz="0" w:space="0" w:color="auto"/>
                <w:bottom w:val="none" w:sz="0" w:space="0" w:color="auto"/>
                <w:right w:val="none" w:sz="0" w:space="0" w:color="auto"/>
              </w:divBdr>
              <w:divsChild>
                <w:div w:id="1539659045">
                  <w:marLeft w:val="0"/>
                  <w:marRight w:val="0"/>
                  <w:marTop w:val="0"/>
                  <w:marBottom w:val="0"/>
                  <w:divBdr>
                    <w:top w:val="none" w:sz="0" w:space="0" w:color="auto"/>
                    <w:left w:val="none" w:sz="0" w:space="0" w:color="auto"/>
                    <w:bottom w:val="none" w:sz="0" w:space="0" w:color="auto"/>
                    <w:right w:val="none" w:sz="0" w:space="0" w:color="auto"/>
                  </w:divBdr>
                  <w:divsChild>
                    <w:div w:id="784422970">
                      <w:marLeft w:val="0"/>
                      <w:marRight w:val="0"/>
                      <w:marTop w:val="0"/>
                      <w:marBottom w:val="0"/>
                      <w:divBdr>
                        <w:top w:val="none" w:sz="0" w:space="0" w:color="auto"/>
                        <w:left w:val="none" w:sz="0" w:space="0" w:color="auto"/>
                        <w:bottom w:val="none" w:sz="0" w:space="0" w:color="auto"/>
                        <w:right w:val="none" w:sz="0" w:space="0" w:color="auto"/>
                      </w:divBdr>
                      <w:divsChild>
                        <w:div w:id="1050107768">
                          <w:marLeft w:val="0"/>
                          <w:marRight w:val="0"/>
                          <w:marTop w:val="0"/>
                          <w:marBottom w:val="0"/>
                          <w:divBdr>
                            <w:top w:val="none" w:sz="0" w:space="0" w:color="auto"/>
                            <w:left w:val="none" w:sz="0" w:space="0" w:color="auto"/>
                            <w:bottom w:val="none" w:sz="0" w:space="0" w:color="auto"/>
                            <w:right w:val="none" w:sz="0" w:space="0" w:color="auto"/>
                          </w:divBdr>
                          <w:divsChild>
                            <w:div w:id="323164814">
                              <w:marLeft w:val="0"/>
                              <w:marRight w:val="0"/>
                              <w:marTop w:val="0"/>
                              <w:marBottom w:val="0"/>
                              <w:divBdr>
                                <w:top w:val="none" w:sz="0" w:space="0" w:color="auto"/>
                                <w:left w:val="none" w:sz="0" w:space="0" w:color="auto"/>
                                <w:bottom w:val="none" w:sz="0" w:space="0" w:color="auto"/>
                                <w:right w:val="none" w:sz="0" w:space="0" w:color="auto"/>
                              </w:divBdr>
                              <w:divsChild>
                                <w:div w:id="769469156">
                                  <w:marLeft w:val="0"/>
                                  <w:marRight w:val="0"/>
                                  <w:marTop w:val="0"/>
                                  <w:marBottom w:val="0"/>
                                  <w:divBdr>
                                    <w:top w:val="none" w:sz="0" w:space="0" w:color="auto"/>
                                    <w:left w:val="none" w:sz="0" w:space="0" w:color="auto"/>
                                    <w:bottom w:val="none" w:sz="0" w:space="0" w:color="auto"/>
                                    <w:right w:val="none" w:sz="0" w:space="0" w:color="auto"/>
                                  </w:divBdr>
                                  <w:divsChild>
                                    <w:div w:id="1881939054">
                                      <w:marLeft w:val="0"/>
                                      <w:marRight w:val="0"/>
                                      <w:marTop w:val="0"/>
                                      <w:marBottom w:val="0"/>
                                      <w:divBdr>
                                        <w:top w:val="none" w:sz="0" w:space="0" w:color="auto"/>
                                        <w:left w:val="none" w:sz="0" w:space="0" w:color="auto"/>
                                        <w:bottom w:val="none" w:sz="0" w:space="0" w:color="auto"/>
                                        <w:right w:val="none" w:sz="0" w:space="0" w:color="auto"/>
                                      </w:divBdr>
                                      <w:divsChild>
                                        <w:div w:id="3167141">
                                          <w:marLeft w:val="0"/>
                                          <w:marRight w:val="0"/>
                                          <w:marTop w:val="0"/>
                                          <w:marBottom w:val="0"/>
                                          <w:divBdr>
                                            <w:top w:val="none" w:sz="0" w:space="0" w:color="auto"/>
                                            <w:left w:val="none" w:sz="0" w:space="0" w:color="auto"/>
                                            <w:bottom w:val="none" w:sz="0" w:space="0" w:color="auto"/>
                                            <w:right w:val="none" w:sz="0" w:space="0" w:color="auto"/>
                                          </w:divBdr>
                                          <w:divsChild>
                                            <w:div w:id="2079208835">
                                              <w:marLeft w:val="0"/>
                                              <w:marRight w:val="0"/>
                                              <w:marTop w:val="0"/>
                                              <w:marBottom w:val="0"/>
                                              <w:divBdr>
                                                <w:top w:val="none" w:sz="0" w:space="0" w:color="auto"/>
                                                <w:left w:val="none" w:sz="0" w:space="0" w:color="auto"/>
                                                <w:bottom w:val="none" w:sz="0" w:space="0" w:color="auto"/>
                                                <w:right w:val="none" w:sz="0" w:space="0" w:color="auto"/>
                                              </w:divBdr>
                                              <w:divsChild>
                                                <w:div w:id="1913156502">
                                                  <w:marLeft w:val="0"/>
                                                  <w:marRight w:val="0"/>
                                                  <w:marTop w:val="0"/>
                                                  <w:marBottom w:val="0"/>
                                                  <w:divBdr>
                                                    <w:top w:val="none" w:sz="0" w:space="0" w:color="auto"/>
                                                    <w:left w:val="none" w:sz="0" w:space="0" w:color="auto"/>
                                                    <w:bottom w:val="none" w:sz="0" w:space="0" w:color="auto"/>
                                                    <w:right w:val="none" w:sz="0" w:space="0" w:color="auto"/>
                                                  </w:divBdr>
                                                  <w:divsChild>
                                                    <w:div w:id="13962340">
                                                      <w:marLeft w:val="0"/>
                                                      <w:marRight w:val="0"/>
                                                      <w:marTop w:val="0"/>
                                                      <w:marBottom w:val="0"/>
                                                      <w:divBdr>
                                                        <w:top w:val="none" w:sz="0" w:space="0" w:color="auto"/>
                                                        <w:left w:val="none" w:sz="0" w:space="0" w:color="auto"/>
                                                        <w:bottom w:val="none" w:sz="0" w:space="0" w:color="auto"/>
                                                        <w:right w:val="none" w:sz="0" w:space="0" w:color="auto"/>
                                                      </w:divBdr>
                                                      <w:divsChild>
                                                        <w:div w:id="142352530">
                                                          <w:marLeft w:val="0"/>
                                                          <w:marRight w:val="0"/>
                                                          <w:marTop w:val="0"/>
                                                          <w:marBottom w:val="0"/>
                                                          <w:divBdr>
                                                            <w:top w:val="none" w:sz="0" w:space="0" w:color="auto"/>
                                                            <w:left w:val="none" w:sz="0" w:space="0" w:color="auto"/>
                                                            <w:bottom w:val="none" w:sz="0" w:space="0" w:color="auto"/>
                                                            <w:right w:val="none" w:sz="0" w:space="0" w:color="auto"/>
                                                          </w:divBdr>
                                                          <w:divsChild>
                                                            <w:div w:id="165050223">
                                                              <w:marLeft w:val="0"/>
                                                              <w:marRight w:val="0"/>
                                                              <w:marTop w:val="0"/>
                                                              <w:marBottom w:val="0"/>
                                                              <w:divBdr>
                                                                <w:top w:val="none" w:sz="0" w:space="0" w:color="auto"/>
                                                                <w:left w:val="none" w:sz="0" w:space="0" w:color="auto"/>
                                                                <w:bottom w:val="none" w:sz="0" w:space="0" w:color="auto"/>
                                                                <w:right w:val="none" w:sz="0" w:space="0" w:color="auto"/>
                                                              </w:divBdr>
                                                              <w:divsChild>
                                                                <w:div w:id="19269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5332492">
      <w:bodyDiv w:val="1"/>
      <w:marLeft w:val="0"/>
      <w:marRight w:val="0"/>
      <w:marTop w:val="0"/>
      <w:marBottom w:val="0"/>
      <w:divBdr>
        <w:top w:val="none" w:sz="0" w:space="0" w:color="auto"/>
        <w:left w:val="none" w:sz="0" w:space="0" w:color="auto"/>
        <w:bottom w:val="none" w:sz="0" w:space="0" w:color="auto"/>
        <w:right w:val="none" w:sz="0" w:space="0" w:color="auto"/>
      </w:divBdr>
    </w:div>
    <w:div w:id="1431127341">
      <w:bodyDiv w:val="1"/>
      <w:marLeft w:val="0"/>
      <w:marRight w:val="0"/>
      <w:marTop w:val="0"/>
      <w:marBottom w:val="0"/>
      <w:divBdr>
        <w:top w:val="none" w:sz="0" w:space="0" w:color="auto"/>
        <w:left w:val="none" w:sz="0" w:space="0" w:color="auto"/>
        <w:bottom w:val="none" w:sz="0" w:space="0" w:color="auto"/>
        <w:right w:val="none" w:sz="0" w:space="0" w:color="auto"/>
      </w:divBdr>
      <w:divsChild>
        <w:div w:id="672955542">
          <w:marLeft w:val="0"/>
          <w:marRight w:val="0"/>
          <w:marTop w:val="0"/>
          <w:marBottom w:val="0"/>
          <w:divBdr>
            <w:top w:val="none" w:sz="0" w:space="0" w:color="auto"/>
            <w:left w:val="none" w:sz="0" w:space="0" w:color="auto"/>
            <w:bottom w:val="none" w:sz="0" w:space="0" w:color="auto"/>
            <w:right w:val="none" w:sz="0" w:space="0" w:color="auto"/>
          </w:divBdr>
        </w:div>
        <w:div w:id="833766877">
          <w:marLeft w:val="0"/>
          <w:marRight w:val="0"/>
          <w:marTop w:val="0"/>
          <w:marBottom w:val="0"/>
          <w:divBdr>
            <w:top w:val="none" w:sz="0" w:space="0" w:color="auto"/>
            <w:left w:val="none" w:sz="0" w:space="0" w:color="auto"/>
            <w:bottom w:val="none" w:sz="0" w:space="0" w:color="auto"/>
            <w:right w:val="none" w:sz="0" w:space="0" w:color="auto"/>
          </w:divBdr>
        </w:div>
      </w:divsChild>
    </w:div>
    <w:div w:id="1565606658">
      <w:bodyDiv w:val="1"/>
      <w:marLeft w:val="0"/>
      <w:marRight w:val="0"/>
      <w:marTop w:val="0"/>
      <w:marBottom w:val="0"/>
      <w:divBdr>
        <w:top w:val="none" w:sz="0" w:space="0" w:color="auto"/>
        <w:left w:val="none" w:sz="0" w:space="0" w:color="auto"/>
        <w:bottom w:val="none" w:sz="0" w:space="0" w:color="auto"/>
        <w:right w:val="none" w:sz="0" w:space="0" w:color="auto"/>
      </w:divBdr>
      <w:divsChild>
        <w:div w:id="1458646803">
          <w:marLeft w:val="330"/>
          <w:marRight w:val="330"/>
          <w:marTop w:val="30"/>
          <w:marBottom w:val="180"/>
          <w:divBdr>
            <w:top w:val="none" w:sz="0" w:space="0" w:color="auto"/>
            <w:left w:val="none" w:sz="0" w:space="0" w:color="auto"/>
            <w:bottom w:val="none" w:sz="0" w:space="0" w:color="auto"/>
            <w:right w:val="none" w:sz="0" w:space="0" w:color="auto"/>
          </w:divBdr>
        </w:div>
        <w:div w:id="4284502">
          <w:marLeft w:val="330"/>
          <w:marRight w:val="330"/>
          <w:marTop w:val="0"/>
          <w:marBottom w:val="330"/>
          <w:divBdr>
            <w:top w:val="none" w:sz="0" w:space="0" w:color="auto"/>
            <w:left w:val="none" w:sz="0" w:space="0" w:color="auto"/>
            <w:bottom w:val="none" w:sz="0" w:space="0" w:color="auto"/>
            <w:right w:val="none" w:sz="0" w:space="0" w:color="auto"/>
          </w:divBdr>
        </w:div>
      </w:divsChild>
    </w:div>
    <w:div w:id="1618293020">
      <w:bodyDiv w:val="1"/>
      <w:marLeft w:val="0"/>
      <w:marRight w:val="0"/>
      <w:marTop w:val="0"/>
      <w:marBottom w:val="0"/>
      <w:divBdr>
        <w:top w:val="none" w:sz="0" w:space="0" w:color="auto"/>
        <w:left w:val="none" w:sz="0" w:space="0" w:color="auto"/>
        <w:bottom w:val="none" w:sz="0" w:space="0" w:color="auto"/>
        <w:right w:val="none" w:sz="0" w:space="0" w:color="auto"/>
      </w:divBdr>
    </w:div>
    <w:div w:id="1669407372">
      <w:bodyDiv w:val="1"/>
      <w:marLeft w:val="0"/>
      <w:marRight w:val="0"/>
      <w:marTop w:val="0"/>
      <w:marBottom w:val="0"/>
      <w:divBdr>
        <w:top w:val="none" w:sz="0" w:space="0" w:color="auto"/>
        <w:left w:val="none" w:sz="0" w:space="0" w:color="auto"/>
        <w:bottom w:val="none" w:sz="0" w:space="0" w:color="auto"/>
        <w:right w:val="none" w:sz="0" w:space="0" w:color="auto"/>
      </w:divBdr>
      <w:divsChild>
        <w:div w:id="289897928">
          <w:marLeft w:val="0"/>
          <w:marRight w:val="0"/>
          <w:marTop w:val="0"/>
          <w:marBottom w:val="0"/>
          <w:divBdr>
            <w:top w:val="none" w:sz="0" w:space="0" w:color="auto"/>
            <w:left w:val="none" w:sz="0" w:space="0" w:color="auto"/>
            <w:bottom w:val="none" w:sz="0" w:space="0" w:color="auto"/>
            <w:right w:val="none" w:sz="0" w:space="0" w:color="auto"/>
          </w:divBdr>
        </w:div>
        <w:div w:id="518668098">
          <w:marLeft w:val="0"/>
          <w:marRight w:val="0"/>
          <w:marTop w:val="0"/>
          <w:marBottom w:val="0"/>
          <w:divBdr>
            <w:top w:val="none" w:sz="0" w:space="0" w:color="auto"/>
            <w:left w:val="none" w:sz="0" w:space="0" w:color="auto"/>
            <w:bottom w:val="none" w:sz="0" w:space="0" w:color="auto"/>
            <w:right w:val="none" w:sz="0" w:space="0" w:color="auto"/>
          </w:divBdr>
        </w:div>
      </w:divsChild>
    </w:div>
    <w:div w:id="1671524309">
      <w:bodyDiv w:val="1"/>
      <w:marLeft w:val="0"/>
      <w:marRight w:val="0"/>
      <w:marTop w:val="0"/>
      <w:marBottom w:val="0"/>
      <w:divBdr>
        <w:top w:val="none" w:sz="0" w:space="0" w:color="auto"/>
        <w:left w:val="none" w:sz="0" w:space="0" w:color="auto"/>
        <w:bottom w:val="none" w:sz="0" w:space="0" w:color="auto"/>
        <w:right w:val="none" w:sz="0" w:space="0" w:color="auto"/>
      </w:divBdr>
      <w:divsChild>
        <w:div w:id="1966570903">
          <w:marLeft w:val="0"/>
          <w:marRight w:val="0"/>
          <w:marTop w:val="0"/>
          <w:marBottom w:val="0"/>
          <w:divBdr>
            <w:top w:val="none" w:sz="0" w:space="0" w:color="auto"/>
            <w:left w:val="none" w:sz="0" w:space="0" w:color="auto"/>
            <w:bottom w:val="none" w:sz="0" w:space="0" w:color="auto"/>
            <w:right w:val="none" w:sz="0" w:space="0" w:color="auto"/>
          </w:divBdr>
        </w:div>
        <w:div w:id="906570140">
          <w:marLeft w:val="0"/>
          <w:marRight w:val="0"/>
          <w:marTop w:val="0"/>
          <w:marBottom w:val="0"/>
          <w:divBdr>
            <w:top w:val="none" w:sz="0" w:space="0" w:color="auto"/>
            <w:left w:val="none" w:sz="0" w:space="0" w:color="auto"/>
            <w:bottom w:val="none" w:sz="0" w:space="0" w:color="auto"/>
            <w:right w:val="none" w:sz="0" w:space="0" w:color="auto"/>
          </w:divBdr>
        </w:div>
      </w:divsChild>
    </w:div>
    <w:div w:id="1722559622">
      <w:bodyDiv w:val="1"/>
      <w:marLeft w:val="0"/>
      <w:marRight w:val="0"/>
      <w:marTop w:val="0"/>
      <w:marBottom w:val="0"/>
      <w:divBdr>
        <w:top w:val="none" w:sz="0" w:space="0" w:color="auto"/>
        <w:left w:val="none" w:sz="0" w:space="0" w:color="auto"/>
        <w:bottom w:val="none" w:sz="0" w:space="0" w:color="auto"/>
        <w:right w:val="none" w:sz="0" w:space="0" w:color="auto"/>
      </w:divBdr>
    </w:div>
    <w:div w:id="1752576415">
      <w:bodyDiv w:val="1"/>
      <w:marLeft w:val="0"/>
      <w:marRight w:val="0"/>
      <w:marTop w:val="0"/>
      <w:marBottom w:val="0"/>
      <w:divBdr>
        <w:top w:val="none" w:sz="0" w:space="0" w:color="auto"/>
        <w:left w:val="none" w:sz="0" w:space="0" w:color="auto"/>
        <w:bottom w:val="none" w:sz="0" w:space="0" w:color="auto"/>
        <w:right w:val="none" w:sz="0" w:space="0" w:color="auto"/>
      </w:divBdr>
      <w:divsChild>
        <w:div w:id="2112163732">
          <w:marLeft w:val="0"/>
          <w:marRight w:val="0"/>
          <w:marTop w:val="0"/>
          <w:marBottom w:val="0"/>
          <w:divBdr>
            <w:top w:val="none" w:sz="0" w:space="0" w:color="auto"/>
            <w:left w:val="none" w:sz="0" w:space="0" w:color="auto"/>
            <w:bottom w:val="none" w:sz="0" w:space="0" w:color="auto"/>
            <w:right w:val="none" w:sz="0" w:space="0" w:color="auto"/>
          </w:divBdr>
        </w:div>
        <w:div w:id="789740131">
          <w:marLeft w:val="0"/>
          <w:marRight w:val="0"/>
          <w:marTop w:val="0"/>
          <w:marBottom w:val="0"/>
          <w:divBdr>
            <w:top w:val="none" w:sz="0" w:space="0" w:color="auto"/>
            <w:left w:val="none" w:sz="0" w:space="0" w:color="auto"/>
            <w:bottom w:val="none" w:sz="0" w:space="0" w:color="auto"/>
            <w:right w:val="none" w:sz="0" w:space="0" w:color="auto"/>
          </w:divBdr>
        </w:div>
        <w:div w:id="1365595551">
          <w:marLeft w:val="0"/>
          <w:marRight w:val="0"/>
          <w:marTop w:val="0"/>
          <w:marBottom w:val="0"/>
          <w:divBdr>
            <w:top w:val="none" w:sz="0" w:space="0" w:color="auto"/>
            <w:left w:val="none" w:sz="0" w:space="0" w:color="auto"/>
            <w:bottom w:val="none" w:sz="0" w:space="0" w:color="auto"/>
            <w:right w:val="none" w:sz="0" w:space="0" w:color="auto"/>
          </w:divBdr>
        </w:div>
        <w:div w:id="1368069992">
          <w:marLeft w:val="0"/>
          <w:marRight w:val="0"/>
          <w:marTop w:val="0"/>
          <w:marBottom w:val="0"/>
          <w:divBdr>
            <w:top w:val="none" w:sz="0" w:space="0" w:color="auto"/>
            <w:left w:val="none" w:sz="0" w:space="0" w:color="auto"/>
            <w:bottom w:val="none" w:sz="0" w:space="0" w:color="auto"/>
            <w:right w:val="none" w:sz="0" w:space="0" w:color="auto"/>
          </w:divBdr>
        </w:div>
        <w:div w:id="1846438303">
          <w:marLeft w:val="0"/>
          <w:marRight w:val="0"/>
          <w:marTop w:val="0"/>
          <w:marBottom w:val="0"/>
          <w:divBdr>
            <w:top w:val="none" w:sz="0" w:space="0" w:color="auto"/>
            <w:left w:val="none" w:sz="0" w:space="0" w:color="auto"/>
            <w:bottom w:val="none" w:sz="0" w:space="0" w:color="auto"/>
            <w:right w:val="none" w:sz="0" w:space="0" w:color="auto"/>
          </w:divBdr>
        </w:div>
        <w:div w:id="746800913">
          <w:marLeft w:val="0"/>
          <w:marRight w:val="0"/>
          <w:marTop w:val="0"/>
          <w:marBottom w:val="0"/>
          <w:divBdr>
            <w:top w:val="none" w:sz="0" w:space="0" w:color="auto"/>
            <w:left w:val="none" w:sz="0" w:space="0" w:color="auto"/>
            <w:bottom w:val="none" w:sz="0" w:space="0" w:color="auto"/>
            <w:right w:val="none" w:sz="0" w:space="0" w:color="auto"/>
          </w:divBdr>
        </w:div>
      </w:divsChild>
    </w:div>
    <w:div w:id="1772776981">
      <w:bodyDiv w:val="1"/>
      <w:marLeft w:val="0"/>
      <w:marRight w:val="0"/>
      <w:marTop w:val="0"/>
      <w:marBottom w:val="0"/>
      <w:divBdr>
        <w:top w:val="none" w:sz="0" w:space="0" w:color="auto"/>
        <w:left w:val="none" w:sz="0" w:space="0" w:color="auto"/>
        <w:bottom w:val="none" w:sz="0" w:space="0" w:color="auto"/>
        <w:right w:val="none" w:sz="0" w:space="0" w:color="auto"/>
      </w:divBdr>
    </w:div>
    <w:div w:id="1793665941">
      <w:bodyDiv w:val="1"/>
      <w:marLeft w:val="0"/>
      <w:marRight w:val="0"/>
      <w:marTop w:val="0"/>
      <w:marBottom w:val="0"/>
      <w:divBdr>
        <w:top w:val="none" w:sz="0" w:space="0" w:color="auto"/>
        <w:left w:val="none" w:sz="0" w:space="0" w:color="auto"/>
        <w:bottom w:val="none" w:sz="0" w:space="0" w:color="auto"/>
        <w:right w:val="none" w:sz="0" w:space="0" w:color="auto"/>
      </w:divBdr>
    </w:div>
    <w:div w:id="1794446348">
      <w:bodyDiv w:val="1"/>
      <w:marLeft w:val="0"/>
      <w:marRight w:val="0"/>
      <w:marTop w:val="0"/>
      <w:marBottom w:val="0"/>
      <w:divBdr>
        <w:top w:val="none" w:sz="0" w:space="0" w:color="auto"/>
        <w:left w:val="none" w:sz="0" w:space="0" w:color="auto"/>
        <w:bottom w:val="none" w:sz="0" w:space="0" w:color="auto"/>
        <w:right w:val="none" w:sz="0" w:space="0" w:color="auto"/>
      </w:divBdr>
    </w:div>
    <w:div w:id="19777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96018-375E-4052-AB32-885BBDE2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6762</Words>
  <Characters>38550</Characters>
  <Application>Microsoft Office Word</Application>
  <DocSecurity>4</DocSecurity>
  <Lines>321</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Northumbria University</Company>
  <LinksUpToDate>false</LinksUpToDate>
  <CharactersWithSpaces>45222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 Honekopp</dc:creator>
  <cp:lastModifiedBy>Elena Carlaw</cp:lastModifiedBy>
  <cp:revision>2</cp:revision>
  <cp:lastPrinted>2018-06-08T08:30:00Z</cp:lastPrinted>
  <dcterms:created xsi:type="dcterms:W3CDTF">2019-02-27T11:33:00Z</dcterms:created>
  <dcterms:modified xsi:type="dcterms:W3CDTF">2019-02-27T11:33:00Z</dcterms:modified>
</cp:coreProperties>
</file>