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7981A" w14:textId="1306B4BC" w:rsidR="009F4B42" w:rsidRPr="00AA4660" w:rsidRDefault="00AA4660" w:rsidP="00E652FE">
      <w:pPr>
        <w:spacing w:after="120" w:line="480" w:lineRule="auto"/>
        <w:jc w:val="center"/>
        <w:rPr>
          <w:rFonts w:ascii="Times New Roman" w:hAnsi="Times New Roman"/>
          <w:b/>
          <w:sz w:val="20"/>
          <w:szCs w:val="20"/>
          <w:lang w:eastAsia="en-GB"/>
        </w:rPr>
      </w:pPr>
      <w:r w:rsidRPr="00AA4660">
        <w:rPr>
          <w:rFonts w:ascii="Times New Roman" w:hAnsi="Times New Roman"/>
          <w:b/>
          <w:sz w:val="20"/>
          <w:szCs w:val="20"/>
          <w:lang w:eastAsia="en-GB"/>
        </w:rPr>
        <w:t xml:space="preserve">The Effects </w:t>
      </w:r>
      <w:r w:rsidR="00284C9B">
        <w:rPr>
          <w:rFonts w:ascii="Times New Roman" w:hAnsi="Times New Roman"/>
          <w:b/>
          <w:sz w:val="20"/>
          <w:szCs w:val="20"/>
          <w:lang w:eastAsia="en-GB"/>
        </w:rPr>
        <w:t xml:space="preserve">of </w:t>
      </w:r>
      <w:r w:rsidR="00284C9B" w:rsidRPr="00AA4660">
        <w:rPr>
          <w:rFonts w:ascii="Times New Roman" w:hAnsi="Times New Roman"/>
          <w:b/>
          <w:sz w:val="20"/>
          <w:szCs w:val="20"/>
          <w:lang w:eastAsia="en-GB"/>
        </w:rPr>
        <w:t>Non</w:t>
      </w:r>
      <w:r w:rsidRPr="00AA4660">
        <w:rPr>
          <w:rFonts w:ascii="Times New Roman" w:hAnsi="Times New Roman"/>
          <w:b/>
          <w:sz w:val="20"/>
          <w:szCs w:val="20"/>
          <w:lang w:eastAsia="en-GB"/>
        </w:rPr>
        <w:t xml:space="preserve">-Inhibitory Serpin Maspin </w:t>
      </w:r>
      <w:r w:rsidR="001F2F80">
        <w:rPr>
          <w:rFonts w:ascii="Times New Roman" w:hAnsi="Times New Roman"/>
          <w:b/>
          <w:sz w:val="20"/>
          <w:szCs w:val="20"/>
          <w:lang w:eastAsia="en-GB"/>
        </w:rPr>
        <w:t>o</w:t>
      </w:r>
      <w:r w:rsidRPr="00AA4660">
        <w:rPr>
          <w:rFonts w:ascii="Times New Roman" w:hAnsi="Times New Roman"/>
          <w:b/>
          <w:sz w:val="20"/>
          <w:szCs w:val="20"/>
          <w:lang w:eastAsia="en-GB"/>
        </w:rPr>
        <w:t xml:space="preserve">n </w:t>
      </w:r>
      <w:r w:rsidR="001F2F80">
        <w:rPr>
          <w:rFonts w:ascii="Times New Roman" w:hAnsi="Times New Roman"/>
          <w:b/>
          <w:sz w:val="20"/>
          <w:szCs w:val="20"/>
          <w:lang w:eastAsia="en-GB"/>
        </w:rPr>
        <w:t>t</w:t>
      </w:r>
      <w:r w:rsidRPr="00AA4660">
        <w:rPr>
          <w:rFonts w:ascii="Times New Roman" w:hAnsi="Times New Roman"/>
          <w:b/>
          <w:sz w:val="20"/>
          <w:szCs w:val="20"/>
          <w:lang w:eastAsia="en-GB"/>
        </w:rPr>
        <w:t>he Actin Cytoskeleton</w:t>
      </w:r>
      <w:r w:rsidR="008812AB">
        <w:rPr>
          <w:rFonts w:ascii="Times New Roman" w:hAnsi="Times New Roman"/>
          <w:b/>
          <w:sz w:val="20"/>
          <w:szCs w:val="20"/>
          <w:lang w:eastAsia="en-GB"/>
        </w:rPr>
        <w:t xml:space="preserve">: A Quantitative Image </w:t>
      </w:r>
      <w:r w:rsidR="008812AB" w:rsidRPr="00AA4660">
        <w:rPr>
          <w:rFonts w:ascii="Times New Roman" w:hAnsi="Times New Roman"/>
          <w:b/>
          <w:sz w:val="20"/>
          <w:szCs w:val="20"/>
          <w:lang w:eastAsia="en-GB"/>
        </w:rPr>
        <w:t>Modelling</w:t>
      </w:r>
      <w:r w:rsidR="008812AB">
        <w:rPr>
          <w:rFonts w:ascii="Times New Roman" w:hAnsi="Times New Roman"/>
          <w:b/>
          <w:sz w:val="20"/>
          <w:szCs w:val="20"/>
          <w:lang w:eastAsia="en-GB"/>
        </w:rPr>
        <w:t xml:space="preserve"> Approach</w:t>
      </w:r>
    </w:p>
    <w:p w14:paraId="2AF2FF74" w14:textId="77777777" w:rsidR="009F4B42" w:rsidRPr="00F727F4" w:rsidRDefault="009F4B42" w:rsidP="00E652FE">
      <w:pPr>
        <w:spacing w:after="120" w:line="480" w:lineRule="auto"/>
        <w:jc w:val="both"/>
        <w:rPr>
          <w:rFonts w:ascii="Times New Roman" w:hAnsi="Times New Roman"/>
          <w:sz w:val="20"/>
          <w:szCs w:val="20"/>
          <w:lang w:eastAsia="en-GB"/>
        </w:rPr>
      </w:pPr>
    </w:p>
    <w:p w14:paraId="473ECF18" w14:textId="60357A7E" w:rsidR="001B7ED7" w:rsidRPr="00F727F4" w:rsidRDefault="00764710" w:rsidP="00E652FE">
      <w:pPr>
        <w:spacing w:after="120" w:line="480" w:lineRule="auto"/>
        <w:jc w:val="center"/>
        <w:rPr>
          <w:rFonts w:ascii="Times New Roman" w:hAnsi="Times New Roman"/>
          <w:sz w:val="20"/>
          <w:szCs w:val="20"/>
          <w:vertAlign w:val="superscript"/>
        </w:rPr>
      </w:pPr>
      <w:r w:rsidRPr="00F727F4">
        <w:rPr>
          <w:rFonts w:ascii="Times New Roman" w:hAnsi="Times New Roman"/>
          <w:sz w:val="20"/>
          <w:szCs w:val="20"/>
          <w:lang w:val="en-US"/>
        </w:rPr>
        <w:t>Mohammed Al-Mamun</w:t>
      </w:r>
      <w:r w:rsidR="00917343" w:rsidRPr="00F727F4">
        <w:rPr>
          <w:rFonts w:ascii="Times New Roman" w:hAnsi="Times New Roman"/>
          <w:sz w:val="20"/>
          <w:szCs w:val="20"/>
          <w:vertAlign w:val="superscript"/>
          <w:lang w:val="en-US"/>
        </w:rPr>
        <w:t>1,2</w:t>
      </w:r>
      <w:r w:rsidR="0045671E" w:rsidRPr="00F727F4">
        <w:rPr>
          <w:rFonts w:ascii="Times New Roman" w:hAnsi="Times New Roman"/>
          <w:sz w:val="20"/>
          <w:szCs w:val="20"/>
          <w:vertAlign w:val="superscript"/>
          <w:lang w:val="en-US"/>
        </w:rPr>
        <w:t>,3</w:t>
      </w:r>
      <w:r w:rsidRPr="00F727F4">
        <w:rPr>
          <w:rFonts w:ascii="Times New Roman" w:hAnsi="Times New Roman"/>
          <w:sz w:val="20"/>
          <w:szCs w:val="20"/>
          <w:lang w:val="en-US"/>
        </w:rPr>
        <w:t xml:space="preserve">, </w:t>
      </w:r>
      <w:r w:rsidR="001B7ED7" w:rsidRPr="00F727F4">
        <w:rPr>
          <w:rFonts w:ascii="Times New Roman" w:hAnsi="Times New Roman"/>
          <w:sz w:val="20"/>
          <w:szCs w:val="20"/>
          <w:lang w:val="en-US"/>
        </w:rPr>
        <w:t>Lorna Rave</w:t>
      </w:r>
      <w:r w:rsidR="007B4EE2" w:rsidRPr="00F727F4">
        <w:rPr>
          <w:rFonts w:ascii="Times New Roman" w:hAnsi="Times New Roman"/>
          <w:sz w:val="20"/>
          <w:szCs w:val="20"/>
          <w:lang w:val="en-US"/>
        </w:rPr>
        <w:t>n</w:t>
      </w:r>
      <w:r w:rsidRPr="00F727F4">
        <w:rPr>
          <w:rFonts w:ascii="Times New Roman" w:hAnsi="Times New Roman"/>
          <w:sz w:val="20"/>
          <w:szCs w:val="20"/>
          <w:lang w:val="en-US"/>
        </w:rPr>
        <w:t>hill</w:t>
      </w:r>
      <w:r w:rsidR="00917343" w:rsidRPr="00F727F4">
        <w:rPr>
          <w:rFonts w:ascii="Times New Roman" w:hAnsi="Times New Roman"/>
          <w:sz w:val="20"/>
          <w:szCs w:val="20"/>
          <w:vertAlign w:val="superscript"/>
          <w:lang w:val="en-US"/>
        </w:rPr>
        <w:t>1,4</w:t>
      </w:r>
      <w:r w:rsidR="001B7ED7" w:rsidRPr="00F727F4">
        <w:rPr>
          <w:rFonts w:ascii="Times New Roman" w:hAnsi="Times New Roman"/>
          <w:sz w:val="20"/>
          <w:szCs w:val="20"/>
          <w:lang w:val="en-US"/>
        </w:rPr>
        <w:t>,</w:t>
      </w:r>
      <w:r w:rsidRPr="00F727F4">
        <w:rPr>
          <w:rFonts w:ascii="Times New Roman" w:hAnsi="Times New Roman"/>
          <w:bCs/>
          <w:sz w:val="20"/>
          <w:szCs w:val="20"/>
          <w:lang w:val="en-US"/>
        </w:rPr>
        <w:t xml:space="preserve"> Worawut Srisukkham</w:t>
      </w:r>
      <w:r w:rsidR="00917343" w:rsidRPr="00F727F4">
        <w:rPr>
          <w:rFonts w:ascii="Times New Roman" w:hAnsi="Times New Roman"/>
          <w:bCs/>
          <w:sz w:val="20"/>
          <w:szCs w:val="20"/>
          <w:vertAlign w:val="superscript"/>
          <w:lang w:val="en-US"/>
        </w:rPr>
        <w:t>2</w:t>
      </w:r>
      <w:r w:rsidRPr="00F727F4">
        <w:rPr>
          <w:rFonts w:ascii="Times New Roman" w:hAnsi="Times New Roman"/>
          <w:bCs/>
          <w:sz w:val="20"/>
          <w:szCs w:val="20"/>
          <w:lang w:val="en-US"/>
        </w:rPr>
        <w:t>,</w:t>
      </w:r>
      <w:r w:rsidR="001B7ED7" w:rsidRPr="00F727F4">
        <w:rPr>
          <w:rFonts w:ascii="Times New Roman" w:hAnsi="Times New Roman"/>
          <w:sz w:val="20"/>
          <w:szCs w:val="20"/>
          <w:lang w:val="en-US"/>
        </w:rPr>
        <w:t xml:space="preserve"> Alamgir Hossain</w:t>
      </w:r>
      <w:r w:rsidR="00917343" w:rsidRPr="00F727F4">
        <w:rPr>
          <w:rFonts w:ascii="Times New Roman" w:hAnsi="Times New Roman"/>
          <w:sz w:val="20"/>
          <w:szCs w:val="20"/>
          <w:vertAlign w:val="superscript"/>
          <w:lang w:val="en-US"/>
        </w:rPr>
        <w:t>2,</w:t>
      </w:r>
      <w:r w:rsidR="0045671E" w:rsidRPr="00F727F4">
        <w:rPr>
          <w:rFonts w:ascii="Times New Roman" w:hAnsi="Times New Roman"/>
          <w:sz w:val="20"/>
          <w:szCs w:val="20"/>
          <w:vertAlign w:val="superscript"/>
          <w:lang w:val="en-US"/>
        </w:rPr>
        <w:t>5</w:t>
      </w:r>
      <w:r w:rsidR="007B4EE2" w:rsidRPr="00F727F4">
        <w:rPr>
          <w:rFonts w:ascii="Times New Roman" w:hAnsi="Times New Roman"/>
          <w:sz w:val="20"/>
          <w:szCs w:val="20"/>
          <w:lang w:val="en-US"/>
        </w:rPr>
        <w:t>,</w:t>
      </w:r>
      <w:r w:rsidRPr="00F727F4">
        <w:rPr>
          <w:rFonts w:ascii="Times New Roman" w:hAnsi="Times New Roman"/>
          <w:bCs/>
          <w:sz w:val="20"/>
          <w:szCs w:val="20"/>
          <w:lang w:val="en-US"/>
        </w:rPr>
        <w:t xml:space="preserve"> Charles Fall</w:t>
      </w:r>
      <w:r w:rsidR="00917343" w:rsidRPr="00F727F4">
        <w:rPr>
          <w:rFonts w:ascii="Times New Roman" w:hAnsi="Times New Roman"/>
          <w:bCs/>
          <w:sz w:val="20"/>
          <w:szCs w:val="20"/>
          <w:vertAlign w:val="superscript"/>
          <w:lang w:val="en-US"/>
        </w:rPr>
        <w:t>2</w:t>
      </w:r>
      <w:r w:rsidR="00272C39" w:rsidRPr="00F727F4">
        <w:rPr>
          <w:rFonts w:ascii="Times New Roman" w:hAnsi="Times New Roman"/>
          <w:bCs/>
          <w:sz w:val="20"/>
          <w:szCs w:val="20"/>
          <w:lang w:val="en-US"/>
        </w:rPr>
        <w:t>,</w:t>
      </w:r>
      <w:r w:rsidR="007B4EE2" w:rsidRPr="00F727F4">
        <w:rPr>
          <w:rFonts w:ascii="Times New Roman" w:hAnsi="Times New Roman"/>
          <w:sz w:val="20"/>
          <w:szCs w:val="20"/>
          <w:lang w:val="en-US"/>
        </w:rPr>
        <w:t xml:space="preserve"> Vince</w:t>
      </w:r>
      <w:r w:rsidR="00CE75AD" w:rsidRPr="00F727F4">
        <w:rPr>
          <w:rFonts w:ascii="Times New Roman" w:hAnsi="Times New Roman"/>
          <w:sz w:val="20"/>
          <w:szCs w:val="20"/>
          <w:lang w:val="en-US"/>
        </w:rPr>
        <w:t>nt</w:t>
      </w:r>
      <w:r w:rsidR="007B4EE2" w:rsidRPr="00F727F4">
        <w:rPr>
          <w:rFonts w:ascii="Times New Roman" w:hAnsi="Times New Roman"/>
          <w:sz w:val="20"/>
          <w:szCs w:val="20"/>
          <w:lang w:val="en-US"/>
        </w:rPr>
        <w:t xml:space="preserve"> Ellis</w:t>
      </w:r>
      <w:r w:rsidR="00917343" w:rsidRPr="00F727F4">
        <w:rPr>
          <w:rFonts w:ascii="Times New Roman" w:hAnsi="Times New Roman"/>
          <w:sz w:val="20"/>
          <w:szCs w:val="20"/>
          <w:vertAlign w:val="superscript"/>
          <w:lang w:val="en-US"/>
        </w:rPr>
        <w:t>4</w:t>
      </w:r>
      <w:r w:rsidR="001B7ED7" w:rsidRPr="00F727F4">
        <w:rPr>
          <w:rFonts w:ascii="Times New Roman" w:hAnsi="Times New Roman"/>
          <w:sz w:val="20"/>
          <w:szCs w:val="20"/>
          <w:lang w:val="en-US"/>
        </w:rPr>
        <w:t xml:space="preserve"> &amp; Rosemary Bass</w:t>
      </w:r>
      <w:r w:rsidR="0045671E" w:rsidRPr="00F727F4">
        <w:rPr>
          <w:rFonts w:ascii="Times New Roman" w:hAnsi="Times New Roman"/>
          <w:sz w:val="20"/>
          <w:szCs w:val="20"/>
          <w:vertAlign w:val="superscript"/>
          <w:lang w:val="en-US"/>
        </w:rPr>
        <w:t>6</w:t>
      </w:r>
    </w:p>
    <w:p w14:paraId="22C63E21" w14:textId="77777777" w:rsidR="00B831A8" w:rsidRPr="00F727F4" w:rsidRDefault="00B831A8" w:rsidP="00E652FE">
      <w:pPr>
        <w:spacing w:after="120" w:line="480" w:lineRule="auto"/>
        <w:jc w:val="both"/>
        <w:rPr>
          <w:rFonts w:ascii="Times New Roman" w:hAnsi="Times New Roman"/>
          <w:sz w:val="20"/>
          <w:szCs w:val="20"/>
        </w:rPr>
      </w:pPr>
    </w:p>
    <w:p w14:paraId="2A4A4385" w14:textId="77777777" w:rsidR="00917343" w:rsidRPr="00F727F4" w:rsidRDefault="00B65A38" w:rsidP="00E652FE">
      <w:pPr>
        <w:spacing w:after="120" w:line="480" w:lineRule="auto"/>
        <w:jc w:val="both"/>
        <w:rPr>
          <w:rFonts w:ascii="Times New Roman" w:hAnsi="Times New Roman"/>
          <w:sz w:val="20"/>
          <w:szCs w:val="20"/>
        </w:rPr>
      </w:pPr>
      <w:r w:rsidRPr="00F727F4">
        <w:rPr>
          <w:rFonts w:ascii="Times New Roman" w:hAnsi="Times New Roman"/>
          <w:sz w:val="20"/>
          <w:szCs w:val="20"/>
          <w:vertAlign w:val="superscript"/>
        </w:rPr>
        <w:t>1</w:t>
      </w:r>
      <w:r w:rsidR="00917343" w:rsidRPr="00F727F4">
        <w:rPr>
          <w:rFonts w:ascii="Times New Roman" w:hAnsi="Times New Roman"/>
          <w:sz w:val="20"/>
          <w:szCs w:val="20"/>
        </w:rPr>
        <w:t xml:space="preserve"> These authors contributed equally</w:t>
      </w:r>
    </w:p>
    <w:p w14:paraId="7E0CFC63" w14:textId="77777777" w:rsidR="00917343" w:rsidRPr="00F727F4" w:rsidRDefault="00917343" w:rsidP="00E652FE">
      <w:pPr>
        <w:spacing w:after="120" w:line="480" w:lineRule="auto"/>
        <w:jc w:val="both"/>
        <w:rPr>
          <w:rFonts w:ascii="Times New Roman" w:hAnsi="Times New Roman"/>
          <w:sz w:val="20"/>
          <w:szCs w:val="20"/>
        </w:rPr>
      </w:pPr>
      <w:r w:rsidRPr="00F727F4">
        <w:rPr>
          <w:rFonts w:ascii="Times New Roman" w:hAnsi="Times New Roman"/>
          <w:sz w:val="20"/>
          <w:szCs w:val="20"/>
          <w:vertAlign w:val="superscript"/>
        </w:rPr>
        <w:t>2</w:t>
      </w:r>
      <w:r w:rsidRPr="00F727F4">
        <w:rPr>
          <w:rFonts w:ascii="Times New Roman" w:eastAsia="Times New Roman" w:hAnsi="Times New Roman"/>
          <w:sz w:val="20"/>
          <w:szCs w:val="20"/>
          <w:vertAlign w:val="superscript"/>
          <w:lang w:eastAsia="en-GB"/>
        </w:rPr>
        <w:t xml:space="preserve"> </w:t>
      </w:r>
      <w:r w:rsidRPr="00F727F4">
        <w:rPr>
          <w:rFonts w:ascii="Times New Roman" w:eastAsia="Times New Roman" w:hAnsi="Times New Roman"/>
          <w:sz w:val="20"/>
          <w:szCs w:val="20"/>
          <w:lang w:eastAsia="en-GB"/>
        </w:rPr>
        <w:t xml:space="preserve">Computational Intelligence Group, Faculty of Engineering and Environment, </w:t>
      </w:r>
      <w:r w:rsidRPr="00F727F4">
        <w:rPr>
          <w:rFonts w:ascii="Times New Roman" w:hAnsi="Times New Roman"/>
          <w:sz w:val="20"/>
          <w:szCs w:val="20"/>
        </w:rPr>
        <w:t>Northumbria University, UK</w:t>
      </w:r>
    </w:p>
    <w:p w14:paraId="063E1C79" w14:textId="2CA59AFC" w:rsidR="00465E99" w:rsidRPr="00F727F4" w:rsidRDefault="00465E99" w:rsidP="00E652FE">
      <w:pPr>
        <w:spacing w:after="120" w:line="480" w:lineRule="auto"/>
        <w:jc w:val="both"/>
        <w:rPr>
          <w:rFonts w:ascii="Times New Roman" w:hAnsi="Times New Roman"/>
          <w:color w:val="000000"/>
          <w:sz w:val="20"/>
          <w:szCs w:val="20"/>
        </w:rPr>
      </w:pPr>
      <w:r w:rsidRPr="00F727F4">
        <w:rPr>
          <w:rFonts w:ascii="Times New Roman" w:hAnsi="Times New Roman"/>
          <w:sz w:val="20"/>
          <w:szCs w:val="20"/>
          <w:vertAlign w:val="superscript"/>
          <w:lang w:val="en-US"/>
        </w:rPr>
        <w:t xml:space="preserve">3 </w:t>
      </w:r>
      <w:r w:rsidRPr="00F727F4">
        <w:rPr>
          <w:rFonts w:ascii="Times New Roman" w:hAnsi="Times New Roman"/>
          <w:color w:val="000000"/>
          <w:sz w:val="20"/>
          <w:szCs w:val="20"/>
        </w:rPr>
        <w:t>Department of Population Medicine &amp; Diagnostic Sciences, College of Veterinary Medicine, Cornell University, Ithaca, NY 14850, USA</w:t>
      </w:r>
    </w:p>
    <w:p w14:paraId="6D03AE82" w14:textId="595512CE" w:rsidR="0045671E" w:rsidRPr="00F727F4" w:rsidRDefault="0045671E" w:rsidP="00E652FE">
      <w:pPr>
        <w:spacing w:after="120" w:line="480" w:lineRule="auto"/>
        <w:jc w:val="both"/>
        <w:rPr>
          <w:rFonts w:ascii="Times New Roman" w:hAnsi="Times New Roman"/>
          <w:sz w:val="20"/>
          <w:szCs w:val="20"/>
        </w:rPr>
      </w:pPr>
      <w:r w:rsidRPr="00F727F4">
        <w:rPr>
          <w:rFonts w:ascii="Times New Roman" w:hAnsi="Times New Roman"/>
          <w:sz w:val="20"/>
          <w:szCs w:val="20"/>
          <w:vertAlign w:val="superscript"/>
        </w:rPr>
        <w:t>4</w:t>
      </w:r>
      <w:r w:rsidRPr="00F727F4">
        <w:rPr>
          <w:rFonts w:ascii="Times New Roman" w:hAnsi="Times New Roman"/>
          <w:sz w:val="20"/>
          <w:szCs w:val="20"/>
        </w:rPr>
        <w:t xml:space="preserve"> School of Biological Sciences, University of East Anglia, Norwich, Norfolk, NR4 7TJ, UK</w:t>
      </w:r>
    </w:p>
    <w:p w14:paraId="533B4F36" w14:textId="69AB4F08" w:rsidR="00917343" w:rsidRPr="00F727F4" w:rsidRDefault="0045671E" w:rsidP="00E652FE">
      <w:pPr>
        <w:spacing w:after="120" w:line="480" w:lineRule="auto"/>
        <w:jc w:val="both"/>
        <w:rPr>
          <w:rFonts w:ascii="Times New Roman" w:hAnsi="Times New Roman"/>
          <w:sz w:val="20"/>
          <w:szCs w:val="20"/>
        </w:rPr>
      </w:pPr>
      <w:r w:rsidRPr="00F727F4">
        <w:rPr>
          <w:rFonts w:ascii="Times New Roman" w:hAnsi="Times New Roman"/>
          <w:sz w:val="20"/>
          <w:szCs w:val="20"/>
          <w:vertAlign w:val="superscript"/>
        </w:rPr>
        <w:t>5</w:t>
      </w:r>
      <w:r w:rsidR="00465E99" w:rsidRPr="00F727F4">
        <w:rPr>
          <w:rFonts w:ascii="Times New Roman" w:hAnsi="Times New Roman"/>
          <w:sz w:val="20"/>
          <w:szCs w:val="20"/>
        </w:rPr>
        <w:t xml:space="preserve"> </w:t>
      </w:r>
      <w:r w:rsidR="009F0F22" w:rsidRPr="00F727F4">
        <w:rPr>
          <w:rFonts w:ascii="Times New Roman" w:hAnsi="Times New Roman"/>
          <w:sz w:val="20"/>
          <w:szCs w:val="20"/>
          <w:lang w:val="en-US"/>
        </w:rPr>
        <w:t>Anglia Ruskin IT</w:t>
      </w:r>
      <w:r w:rsidR="00917343" w:rsidRPr="00F727F4">
        <w:rPr>
          <w:rFonts w:ascii="Times New Roman" w:hAnsi="Times New Roman"/>
          <w:sz w:val="20"/>
          <w:szCs w:val="20"/>
          <w:lang w:val="en-US"/>
        </w:rPr>
        <w:t xml:space="preserve"> Research Institute</w:t>
      </w:r>
      <w:r w:rsidR="00B501F2" w:rsidRPr="00F727F4">
        <w:rPr>
          <w:rFonts w:ascii="Times New Roman" w:hAnsi="Times New Roman"/>
          <w:sz w:val="20"/>
          <w:szCs w:val="20"/>
          <w:lang w:val="en-US"/>
        </w:rPr>
        <w:t xml:space="preserve"> </w:t>
      </w:r>
      <w:r w:rsidR="009F0F22" w:rsidRPr="00F727F4">
        <w:rPr>
          <w:rFonts w:ascii="Times New Roman" w:hAnsi="Times New Roman"/>
          <w:sz w:val="20"/>
          <w:szCs w:val="20"/>
          <w:lang w:val="en-US"/>
        </w:rPr>
        <w:t>(ARITI)</w:t>
      </w:r>
      <w:r w:rsidR="00917343" w:rsidRPr="00F727F4">
        <w:rPr>
          <w:rFonts w:ascii="Times New Roman" w:hAnsi="Times New Roman"/>
          <w:sz w:val="20"/>
          <w:szCs w:val="20"/>
          <w:lang w:val="en-US"/>
        </w:rPr>
        <w:t xml:space="preserve">, Anglia Ruskin University, </w:t>
      </w:r>
      <w:r w:rsidR="00917343" w:rsidRPr="00F727F4">
        <w:rPr>
          <w:rFonts w:ascii="Times New Roman" w:hAnsi="Times New Roman"/>
          <w:sz w:val="20"/>
          <w:szCs w:val="20"/>
        </w:rPr>
        <w:t>Cambridge, CB1 1PT, UK</w:t>
      </w:r>
    </w:p>
    <w:p w14:paraId="2072790B" w14:textId="395AE1D7" w:rsidR="00917343" w:rsidRPr="00F727F4" w:rsidRDefault="00465E99" w:rsidP="00E652FE">
      <w:pPr>
        <w:spacing w:after="120" w:line="480" w:lineRule="auto"/>
        <w:jc w:val="both"/>
        <w:rPr>
          <w:rFonts w:ascii="Times New Roman" w:hAnsi="Times New Roman"/>
          <w:sz w:val="20"/>
          <w:szCs w:val="20"/>
        </w:rPr>
      </w:pPr>
      <w:r w:rsidRPr="00F727F4">
        <w:rPr>
          <w:rFonts w:ascii="Times New Roman" w:eastAsia="Times New Roman" w:hAnsi="Times New Roman"/>
          <w:sz w:val="20"/>
          <w:szCs w:val="20"/>
          <w:vertAlign w:val="superscript"/>
          <w:lang w:eastAsia="en-GB"/>
        </w:rPr>
        <w:t>6</w:t>
      </w:r>
      <w:r w:rsidR="00917343" w:rsidRPr="00F727F4">
        <w:rPr>
          <w:rFonts w:ascii="Times New Roman" w:eastAsia="Times New Roman" w:hAnsi="Times New Roman"/>
          <w:sz w:val="20"/>
          <w:szCs w:val="20"/>
          <w:lang w:eastAsia="en-GB"/>
        </w:rPr>
        <w:t xml:space="preserve"> Department of Applied Sciences, Faculty of Health and Life Sciences</w:t>
      </w:r>
      <w:r w:rsidR="00B65A38" w:rsidRPr="00F727F4">
        <w:rPr>
          <w:rFonts w:ascii="Times New Roman" w:eastAsia="Times New Roman" w:hAnsi="Times New Roman"/>
          <w:sz w:val="20"/>
          <w:szCs w:val="20"/>
          <w:lang w:eastAsia="en-GB"/>
        </w:rPr>
        <w:t>,</w:t>
      </w:r>
      <w:r w:rsidR="00917343" w:rsidRPr="00F727F4">
        <w:rPr>
          <w:rFonts w:ascii="Times New Roman" w:hAnsi="Times New Roman"/>
          <w:sz w:val="20"/>
          <w:szCs w:val="20"/>
        </w:rPr>
        <w:t xml:space="preserve"> Northumbria University, Newcastle upon Tyne, NE1 8ST, UK.</w:t>
      </w:r>
      <w:r w:rsidR="001B4280" w:rsidRPr="00F727F4">
        <w:rPr>
          <w:rFonts w:ascii="Times New Roman" w:hAnsi="Times New Roman"/>
          <w:sz w:val="20"/>
          <w:szCs w:val="20"/>
        </w:rPr>
        <w:t xml:space="preserve"> </w:t>
      </w:r>
      <w:r w:rsidR="0045671E" w:rsidRPr="00F727F4">
        <w:rPr>
          <w:rFonts w:ascii="Times New Roman" w:hAnsi="Times New Roman"/>
          <w:sz w:val="20"/>
          <w:szCs w:val="20"/>
        </w:rPr>
        <w:t xml:space="preserve">Corresponding author: </w:t>
      </w:r>
      <w:r w:rsidR="00917343" w:rsidRPr="00F727F4">
        <w:rPr>
          <w:rFonts w:ascii="Times New Roman" w:hAnsi="Times New Roman"/>
          <w:sz w:val="20"/>
          <w:szCs w:val="20"/>
        </w:rPr>
        <w:t>rosemary.bass@northumbria.ac.uk</w:t>
      </w:r>
      <w:r w:rsidR="0045671E" w:rsidRPr="00F727F4">
        <w:rPr>
          <w:rFonts w:ascii="Times New Roman" w:hAnsi="Times New Roman"/>
          <w:sz w:val="20"/>
          <w:szCs w:val="20"/>
        </w:rPr>
        <w:t>, telephone +44 (0)191 2274899, no fax number.</w:t>
      </w:r>
    </w:p>
    <w:p w14:paraId="3074CEE9" w14:textId="77777777" w:rsidR="0045671E" w:rsidRPr="00F727F4" w:rsidRDefault="0045671E" w:rsidP="00E652FE">
      <w:pPr>
        <w:spacing w:after="120" w:line="480" w:lineRule="auto"/>
        <w:jc w:val="both"/>
        <w:rPr>
          <w:rFonts w:ascii="Times New Roman" w:hAnsi="Times New Roman"/>
          <w:sz w:val="20"/>
          <w:szCs w:val="20"/>
        </w:rPr>
      </w:pPr>
    </w:p>
    <w:p w14:paraId="0C329CBC" w14:textId="696318F6" w:rsidR="0045671E" w:rsidRPr="00F727F4" w:rsidRDefault="0045671E" w:rsidP="00E652FE">
      <w:pPr>
        <w:spacing w:after="120" w:line="480" w:lineRule="auto"/>
        <w:jc w:val="both"/>
        <w:rPr>
          <w:rFonts w:ascii="Times New Roman" w:hAnsi="Times New Roman"/>
          <w:sz w:val="20"/>
          <w:szCs w:val="20"/>
        </w:rPr>
      </w:pPr>
      <w:r w:rsidRPr="00AA4660">
        <w:rPr>
          <w:rFonts w:ascii="Times New Roman" w:hAnsi="Times New Roman"/>
          <w:b/>
          <w:sz w:val="20"/>
          <w:szCs w:val="20"/>
        </w:rPr>
        <w:t xml:space="preserve">Running </w:t>
      </w:r>
      <w:r w:rsidR="00AA4660" w:rsidRPr="00AA4660">
        <w:rPr>
          <w:rFonts w:ascii="Times New Roman" w:hAnsi="Times New Roman"/>
          <w:b/>
          <w:sz w:val="20"/>
          <w:szCs w:val="20"/>
        </w:rPr>
        <w:t>Title</w:t>
      </w:r>
      <w:r w:rsidR="00AA4660" w:rsidRPr="00F727F4">
        <w:rPr>
          <w:rFonts w:ascii="Times New Roman" w:hAnsi="Times New Roman"/>
          <w:sz w:val="20"/>
          <w:szCs w:val="20"/>
        </w:rPr>
        <w:t xml:space="preserve"> </w:t>
      </w:r>
      <w:r w:rsidRPr="00F727F4">
        <w:rPr>
          <w:rFonts w:ascii="Times New Roman" w:hAnsi="Times New Roman"/>
          <w:sz w:val="20"/>
          <w:szCs w:val="20"/>
        </w:rPr>
        <w:t xml:space="preserve">– </w:t>
      </w:r>
      <w:r w:rsidR="00DD6988" w:rsidRPr="00DD6988">
        <w:rPr>
          <w:rFonts w:ascii="Times New Roman" w:hAnsi="Times New Roman"/>
          <w:sz w:val="20"/>
          <w:szCs w:val="20"/>
        </w:rPr>
        <w:t>Modelling maspin effects on the cytoskeleton</w:t>
      </w:r>
    </w:p>
    <w:p w14:paraId="0CB394D8" w14:textId="7AB6BC9C" w:rsidR="0045671E" w:rsidRPr="00F727F4" w:rsidRDefault="0045671E" w:rsidP="00E652FE">
      <w:pPr>
        <w:spacing w:after="120" w:line="480" w:lineRule="auto"/>
        <w:jc w:val="both"/>
        <w:rPr>
          <w:rFonts w:ascii="Times New Roman" w:hAnsi="Times New Roman"/>
          <w:sz w:val="20"/>
          <w:szCs w:val="20"/>
        </w:rPr>
      </w:pPr>
      <w:r w:rsidRPr="00AA4660">
        <w:rPr>
          <w:rFonts w:ascii="Times New Roman" w:hAnsi="Times New Roman"/>
          <w:b/>
          <w:sz w:val="20"/>
          <w:szCs w:val="20"/>
        </w:rPr>
        <w:t>Key words</w:t>
      </w:r>
      <w:r w:rsidR="007520C2" w:rsidRPr="00AA4660">
        <w:rPr>
          <w:rFonts w:ascii="Times New Roman" w:hAnsi="Times New Roman"/>
          <w:b/>
          <w:sz w:val="20"/>
          <w:szCs w:val="20"/>
        </w:rPr>
        <w:t>/phrases</w:t>
      </w:r>
      <w:r w:rsidRPr="00F727F4">
        <w:rPr>
          <w:rFonts w:ascii="Times New Roman" w:hAnsi="Times New Roman"/>
          <w:sz w:val="20"/>
          <w:szCs w:val="20"/>
        </w:rPr>
        <w:t xml:space="preserve"> – SerpinB5, Cell migration, </w:t>
      </w:r>
      <w:r w:rsidR="007520C2" w:rsidRPr="00F727F4">
        <w:rPr>
          <w:rFonts w:ascii="Times New Roman" w:hAnsi="Times New Roman"/>
          <w:sz w:val="20"/>
          <w:szCs w:val="20"/>
        </w:rPr>
        <w:t>Quantitative image mo</w:t>
      </w:r>
      <w:r w:rsidR="002A004A">
        <w:rPr>
          <w:rFonts w:ascii="Times New Roman" w:hAnsi="Times New Roman"/>
          <w:sz w:val="20"/>
          <w:szCs w:val="20"/>
        </w:rPr>
        <w:t>delling, Watershed segmentation</w:t>
      </w:r>
      <w:r w:rsidR="007520C2" w:rsidRPr="00F727F4">
        <w:rPr>
          <w:rFonts w:ascii="Times New Roman" w:hAnsi="Times New Roman"/>
          <w:sz w:val="20"/>
          <w:szCs w:val="20"/>
        </w:rPr>
        <w:t>,</w:t>
      </w:r>
      <w:r w:rsidR="002A004A">
        <w:rPr>
          <w:rFonts w:ascii="Times New Roman" w:hAnsi="Times New Roman"/>
          <w:sz w:val="20"/>
          <w:szCs w:val="20"/>
        </w:rPr>
        <w:t xml:space="preserve"> Confocal Microscopy,</w:t>
      </w:r>
      <w:r w:rsidR="007520C2" w:rsidRPr="00F727F4">
        <w:rPr>
          <w:rFonts w:ascii="Times New Roman" w:hAnsi="Times New Roman"/>
          <w:sz w:val="20"/>
          <w:szCs w:val="20"/>
        </w:rPr>
        <w:t xml:space="preserve"> Phalloidin</w:t>
      </w:r>
    </w:p>
    <w:p w14:paraId="629A4EEB" w14:textId="39EFA393" w:rsidR="004B32A6" w:rsidRPr="00F727F4" w:rsidRDefault="004B32A6" w:rsidP="00E652FE">
      <w:pPr>
        <w:spacing w:after="0" w:line="480" w:lineRule="auto"/>
        <w:rPr>
          <w:rFonts w:ascii="Times New Roman" w:hAnsi="Times New Roman"/>
          <w:sz w:val="20"/>
          <w:szCs w:val="20"/>
        </w:rPr>
      </w:pPr>
      <w:r w:rsidRPr="00F727F4">
        <w:rPr>
          <w:rFonts w:ascii="Times New Roman" w:hAnsi="Times New Roman"/>
          <w:sz w:val="20"/>
          <w:szCs w:val="20"/>
        </w:rPr>
        <w:br w:type="page"/>
      </w:r>
    </w:p>
    <w:p w14:paraId="2BD8FA39" w14:textId="03CFDA36" w:rsidR="001B7ED7" w:rsidRPr="00F727F4" w:rsidRDefault="00E56A07" w:rsidP="00E652FE">
      <w:pPr>
        <w:spacing w:after="120" w:line="480" w:lineRule="auto"/>
        <w:jc w:val="both"/>
        <w:rPr>
          <w:rFonts w:ascii="Times New Roman" w:hAnsi="Times New Roman"/>
          <w:b/>
          <w:sz w:val="20"/>
          <w:szCs w:val="20"/>
        </w:rPr>
      </w:pPr>
      <w:r w:rsidRPr="00F727F4">
        <w:rPr>
          <w:rFonts w:ascii="Times New Roman" w:hAnsi="Times New Roman"/>
          <w:b/>
          <w:sz w:val="20"/>
          <w:szCs w:val="20"/>
        </w:rPr>
        <w:lastRenderedPageBreak/>
        <w:t>ABSTRACT</w:t>
      </w:r>
    </w:p>
    <w:p w14:paraId="41461AB2" w14:textId="2A102991" w:rsidR="008F58D6" w:rsidRDefault="00CE0E01" w:rsidP="00E652FE">
      <w:pPr>
        <w:spacing w:after="120" w:line="480" w:lineRule="auto"/>
        <w:jc w:val="both"/>
        <w:rPr>
          <w:rFonts w:ascii="Times New Roman" w:hAnsi="Times New Roman"/>
          <w:sz w:val="20"/>
          <w:szCs w:val="20"/>
        </w:rPr>
      </w:pPr>
      <w:r>
        <w:rPr>
          <w:rFonts w:ascii="Times New Roman" w:hAnsi="Times New Roman"/>
          <w:sz w:val="20"/>
          <w:szCs w:val="20"/>
        </w:rPr>
        <w:t xml:space="preserve">Recent developments </w:t>
      </w:r>
      <w:r w:rsidR="00F61DAB">
        <w:rPr>
          <w:rFonts w:ascii="Times New Roman" w:hAnsi="Times New Roman"/>
          <w:sz w:val="20"/>
          <w:szCs w:val="20"/>
        </w:rPr>
        <w:t>in</w:t>
      </w:r>
      <w:r w:rsidR="00FA0E4D">
        <w:rPr>
          <w:rFonts w:ascii="Times New Roman" w:hAnsi="Times New Roman"/>
          <w:sz w:val="20"/>
          <w:szCs w:val="20"/>
        </w:rPr>
        <w:t xml:space="preserve"> quantitative image analysis</w:t>
      </w:r>
      <w:r>
        <w:rPr>
          <w:rFonts w:ascii="Times New Roman" w:hAnsi="Times New Roman"/>
          <w:sz w:val="20"/>
          <w:szCs w:val="20"/>
        </w:rPr>
        <w:t xml:space="preserve"> allow us to interrogate confocal microscopic images to answer biological questions.</w:t>
      </w:r>
      <w:r w:rsidR="000E0F81">
        <w:rPr>
          <w:rFonts w:ascii="Times New Roman" w:hAnsi="Times New Roman"/>
          <w:sz w:val="20"/>
          <w:szCs w:val="20"/>
        </w:rPr>
        <w:t xml:space="preserve"> </w:t>
      </w:r>
      <w:r w:rsidR="00FA0E4D">
        <w:rPr>
          <w:rFonts w:ascii="Times New Roman" w:hAnsi="Times New Roman"/>
          <w:sz w:val="20"/>
          <w:szCs w:val="20"/>
        </w:rPr>
        <w:t>Clumped and layered cell nuclei and cytoplasm in confocal microscopic images challenges the ability to identify subcellular compartments. To date, there is no perfect image analysis method to identify cellular cytoskeletal changes from confocal microscopic images. Here we present</w:t>
      </w:r>
      <w:r w:rsidR="00D91B24">
        <w:rPr>
          <w:rFonts w:ascii="Times New Roman" w:hAnsi="Times New Roman"/>
          <w:sz w:val="20"/>
          <w:szCs w:val="20"/>
        </w:rPr>
        <w:t xml:space="preserve"> </w:t>
      </w:r>
      <w:r w:rsidR="00D91B24" w:rsidRPr="00F727F4">
        <w:rPr>
          <w:rFonts w:ascii="Times New Roman" w:hAnsi="Times New Roman"/>
          <w:sz w:val="20"/>
          <w:szCs w:val="20"/>
        </w:rPr>
        <w:t>a multi-disciplinary</w:t>
      </w:r>
      <w:r w:rsidR="00FA0E4D">
        <w:rPr>
          <w:rFonts w:ascii="Times New Roman" w:hAnsi="Times New Roman"/>
          <w:sz w:val="20"/>
          <w:szCs w:val="20"/>
        </w:rPr>
        <w:t xml:space="preserve"> study</w:t>
      </w:r>
      <w:r w:rsidR="00D91B24" w:rsidRPr="00F727F4">
        <w:rPr>
          <w:rFonts w:ascii="Times New Roman" w:hAnsi="Times New Roman"/>
          <w:sz w:val="20"/>
          <w:szCs w:val="20"/>
        </w:rPr>
        <w:t xml:space="preserve"> </w:t>
      </w:r>
      <w:r w:rsidR="00FA0E4D">
        <w:rPr>
          <w:rFonts w:ascii="Times New Roman" w:hAnsi="Times New Roman"/>
          <w:sz w:val="20"/>
          <w:szCs w:val="20"/>
        </w:rPr>
        <w:t>where an</w:t>
      </w:r>
      <w:r w:rsidR="00D91B24" w:rsidRPr="00F727F4">
        <w:rPr>
          <w:rFonts w:ascii="Times New Roman" w:hAnsi="Times New Roman"/>
          <w:sz w:val="20"/>
          <w:szCs w:val="20"/>
        </w:rPr>
        <w:t xml:space="preserve"> image analysis model was developed to allow quantitative measu</w:t>
      </w:r>
      <w:r w:rsidR="00FA0E4D">
        <w:rPr>
          <w:rFonts w:ascii="Times New Roman" w:hAnsi="Times New Roman"/>
          <w:sz w:val="20"/>
          <w:szCs w:val="20"/>
        </w:rPr>
        <w:t>rements of changes in the cytoskeleton of</w:t>
      </w:r>
      <w:r w:rsidR="00D91B24" w:rsidRPr="00F727F4">
        <w:rPr>
          <w:rFonts w:ascii="Times New Roman" w:hAnsi="Times New Roman"/>
          <w:sz w:val="20"/>
          <w:szCs w:val="20"/>
        </w:rPr>
        <w:t xml:space="preserve"> cells with different maspin exposure.</w:t>
      </w:r>
      <w:r w:rsidR="00D91B24">
        <w:rPr>
          <w:rFonts w:ascii="Times New Roman" w:hAnsi="Times New Roman"/>
          <w:sz w:val="20"/>
          <w:szCs w:val="20"/>
        </w:rPr>
        <w:t xml:space="preserve"> Maspin, a</w:t>
      </w:r>
      <w:r w:rsidR="0011134D" w:rsidRPr="00F727F4">
        <w:rPr>
          <w:rFonts w:ascii="Times New Roman" w:hAnsi="Times New Roman"/>
          <w:sz w:val="20"/>
          <w:szCs w:val="20"/>
        </w:rPr>
        <w:t xml:space="preserve"> non-inhibitory</w:t>
      </w:r>
      <w:r w:rsidR="0011134D" w:rsidRPr="00F727F4">
        <w:rPr>
          <w:rFonts w:ascii="Times New Roman" w:hAnsi="Times New Roman"/>
          <w:sz w:val="20"/>
          <w:szCs w:val="20"/>
          <w:lang w:val="en-US"/>
        </w:rPr>
        <w:t xml:space="preserve"> serpin</w:t>
      </w:r>
      <w:r w:rsidR="00FA0E4D">
        <w:rPr>
          <w:rFonts w:ascii="Times New Roman" w:hAnsi="Times New Roman"/>
          <w:sz w:val="20"/>
          <w:szCs w:val="20"/>
        </w:rPr>
        <w:t xml:space="preserve"> influences cell migration, adhesion, invasion, proliferation and apoptosis in ways tha</w:t>
      </w:r>
      <w:r w:rsidR="0011134D" w:rsidRPr="00F727F4">
        <w:rPr>
          <w:rFonts w:ascii="Times New Roman" w:hAnsi="Times New Roman"/>
          <w:sz w:val="20"/>
          <w:szCs w:val="20"/>
        </w:rPr>
        <w:t xml:space="preserve">t are consistent with its identification as a </w:t>
      </w:r>
      <w:r w:rsidR="0028696A" w:rsidRPr="00F727F4">
        <w:rPr>
          <w:rFonts w:ascii="Times New Roman" w:hAnsi="Times New Roman"/>
          <w:sz w:val="20"/>
          <w:szCs w:val="20"/>
        </w:rPr>
        <w:t>tumor</w:t>
      </w:r>
      <w:r w:rsidR="0011134D" w:rsidRPr="00F727F4">
        <w:rPr>
          <w:rFonts w:ascii="Times New Roman" w:hAnsi="Times New Roman"/>
          <w:sz w:val="20"/>
          <w:szCs w:val="20"/>
        </w:rPr>
        <w:t xml:space="preserve"> metastasis suppressor. Using </w:t>
      </w:r>
      <w:r w:rsidR="00FA0E4D">
        <w:rPr>
          <w:rFonts w:ascii="Times New Roman" w:hAnsi="Times New Roman"/>
          <w:sz w:val="20"/>
          <w:szCs w:val="20"/>
        </w:rPr>
        <w:t>different</w:t>
      </w:r>
      <w:r w:rsidR="0011134D" w:rsidRPr="00F727F4">
        <w:rPr>
          <w:rFonts w:ascii="Times New Roman" w:hAnsi="Times New Roman"/>
          <w:sz w:val="20"/>
          <w:szCs w:val="20"/>
        </w:rPr>
        <w:t xml:space="preserve"> cell types we teste</w:t>
      </w:r>
      <w:r w:rsidR="00FA0E4D">
        <w:rPr>
          <w:rFonts w:ascii="Times New Roman" w:hAnsi="Times New Roman"/>
          <w:sz w:val="20"/>
          <w:szCs w:val="20"/>
        </w:rPr>
        <w:t>d the hypothesis that the reduction of</w:t>
      </w:r>
      <w:r w:rsidR="0011134D" w:rsidRPr="00F727F4">
        <w:rPr>
          <w:rFonts w:ascii="Times New Roman" w:hAnsi="Times New Roman"/>
          <w:sz w:val="20"/>
          <w:szCs w:val="20"/>
        </w:rPr>
        <w:t xml:space="preserve"> cell migration </w:t>
      </w:r>
      <w:r w:rsidR="00FA0E4D">
        <w:rPr>
          <w:rFonts w:ascii="Times New Roman" w:hAnsi="Times New Roman"/>
          <w:sz w:val="20"/>
          <w:szCs w:val="20"/>
        </w:rPr>
        <w:t xml:space="preserve">by maspin </w:t>
      </w:r>
      <w:r w:rsidR="0011134D" w:rsidRPr="00F727F4">
        <w:rPr>
          <w:rFonts w:ascii="Times New Roman" w:hAnsi="Times New Roman"/>
          <w:sz w:val="20"/>
          <w:szCs w:val="20"/>
        </w:rPr>
        <w:t>would be reflected in the architecture of the actin cytoskeleton. A hybrid marker controlled watershed segmentation technique was used to segment the nuclei, cytoplasm and ruf</w:t>
      </w:r>
      <w:r w:rsidR="00FA0E4D">
        <w:rPr>
          <w:rFonts w:ascii="Times New Roman" w:hAnsi="Times New Roman"/>
          <w:sz w:val="20"/>
          <w:szCs w:val="20"/>
        </w:rPr>
        <w:t>fling regions prior to measuring</w:t>
      </w:r>
      <w:r w:rsidR="0011134D" w:rsidRPr="00F727F4">
        <w:rPr>
          <w:rFonts w:ascii="Times New Roman" w:hAnsi="Times New Roman"/>
          <w:sz w:val="20"/>
          <w:szCs w:val="20"/>
        </w:rPr>
        <w:t xml:space="preserve"> cytoskeletal changes. This was informed by</w:t>
      </w:r>
      <w:r w:rsidR="0011134D" w:rsidRPr="00F727F4">
        <w:rPr>
          <w:rFonts w:ascii="Times New Roman" w:hAnsi="Times New Roman"/>
          <w:sz w:val="20"/>
          <w:szCs w:val="20"/>
          <w:lang w:val="en-US"/>
        </w:rPr>
        <w:t xml:space="preserve"> immunohistochemical</w:t>
      </w:r>
      <w:r w:rsidR="0011134D" w:rsidRPr="00F727F4">
        <w:rPr>
          <w:rFonts w:ascii="Times New Roman" w:hAnsi="Times New Roman"/>
          <w:sz w:val="20"/>
          <w:szCs w:val="20"/>
        </w:rPr>
        <w:t xml:space="preserve"> staining of cells transfected stably or transiently with maspin proteins, or with added bioactive peptides or protein. </w:t>
      </w:r>
      <w:r w:rsidR="00E64865">
        <w:rPr>
          <w:rFonts w:ascii="Times New Roman" w:hAnsi="Times New Roman"/>
          <w:sz w:val="20"/>
          <w:szCs w:val="20"/>
        </w:rPr>
        <w:t xml:space="preserve">Image analysis results showed </w:t>
      </w:r>
      <w:r w:rsidR="0011134D" w:rsidRPr="00F727F4">
        <w:rPr>
          <w:rFonts w:ascii="Times New Roman" w:hAnsi="Times New Roman"/>
          <w:sz w:val="20"/>
          <w:szCs w:val="20"/>
        </w:rPr>
        <w:t xml:space="preserve">that the effects of maspin </w:t>
      </w:r>
      <w:r w:rsidR="0028696A" w:rsidRPr="00F727F4">
        <w:rPr>
          <w:rFonts w:ascii="Times New Roman" w:hAnsi="Times New Roman"/>
          <w:sz w:val="20"/>
          <w:szCs w:val="20"/>
        </w:rPr>
        <w:t>we</w:t>
      </w:r>
      <w:r w:rsidR="0011134D" w:rsidRPr="00F727F4">
        <w:rPr>
          <w:rFonts w:ascii="Times New Roman" w:hAnsi="Times New Roman"/>
          <w:sz w:val="20"/>
          <w:szCs w:val="20"/>
        </w:rPr>
        <w:t>re mirrored by effects on cell architecture,</w:t>
      </w:r>
      <w:r w:rsidR="0028696A" w:rsidRPr="00F727F4">
        <w:rPr>
          <w:rFonts w:ascii="Times New Roman" w:hAnsi="Times New Roman"/>
          <w:sz w:val="20"/>
          <w:szCs w:val="20"/>
        </w:rPr>
        <w:t xml:space="preserve"> in a way that could</w:t>
      </w:r>
      <w:r w:rsidR="0011134D" w:rsidRPr="00F727F4">
        <w:rPr>
          <w:rFonts w:ascii="Times New Roman" w:hAnsi="Times New Roman"/>
          <w:sz w:val="20"/>
          <w:szCs w:val="20"/>
        </w:rPr>
        <w:t xml:space="preserve"> be described quantitatively</w:t>
      </w:r>
      <w:r w:rsidR="00FA0E4D">
        <w:rPr>
          <w:rFonts w:ascii="Times New Roman" w:hAnsi="Times New Roman"/>
          <w:sz w:val="20"/>
          <w:szCs w:val="20"/>
        </w:rPr>
        <w:t>.</w:t>
      </w:r>
    </w:p>
    <w:p w14:paraId="2E17E0F3" w14:textId="651DA769" w:rsidR="00A3660A" w:rsidRDefault="00A3660A">
      <w:pPr>
        <w:spacing w:after="0" w:line="240" w:lineRule="auto"/>
        <w:rPr>
          <w:rFonts w:ascii="Times New Roman" w:hAnsi="Times New Roman"/>
          <w:sz w:val="20"/>
          <w:szCs w:val="20"/>
        </w:rPr>
      </w:pPr>
      <w:r>
        <w:rPr>
          <w:rFonts w:ascii="Times New Roman" w:hAnsi="Times New Roman"/>
          <w:sz w:val="20"/>
          <w:szCs w:val="20"/>
        </w:rPr>
        <w:br w:type="page"/>
      </w:r>
    </w:p>
    <w:p w14:paraId="397B0877" w14:textId="47C1921E" w:rsidR="00E462F2" w:rsidRPr="00F727F4" w:rsidRDefault="00E56A07" w:rsidP="00E652FE">
      <w:pPr>
        <w:spacing w:after="120" w:line="480" w:lineRule="auto"/>
        <w:jc w:val="both"/>
        <w:rPr>
          <w:rFonts w:ascii="Times New Roman" w:hAnsi="Times New Roman"/>
          <w:b/>
          <w:sz w:val="20"/>
          <w:szCs w:val="20"/>
        </w:rPr>
      </w:pPr>
      <w:r w:rsidRPr="00F727F4">
        <w:rPr>
          <w:rFonts w:ascii="Times New Roman" w:hAnsi="Times New Roman"/>
          <w:b/>
          <w:sz w:val="20"/>
          <w:szCs w:val="20"/>
        </w:rPr>
        <w:lastRenderedPageBreak/>
        <w:t>INTRODUCTION</w:t>
      </w:r>
    </w:p>
    <w:p w14:paraId="400082FD" w14:textId="436A4DEC" w:rsidR="001B4280" w:rsidRPr="00F727F4" w:rsidRDefault="00935154" w:rsidP="00E652FE">
      <w:pPr>
        <w:spacing w:after="120" w:line="480" w:lineRule="auto"/>
        <w:jc w:val="both"/>
        <w:rPr>
          <w:rFonts w:ascii="Times New Roman" w:hAnsi="Times New Roman"/>
          <w:sz w:val="20"/>
          <w:szCs w:val="20"/>
        </w:rPr>
      </w:pPr>
      <w:r w:rsidRPr="00F727F4">
        <w:rPr>
          <w:rFonts w:ascii="Times New Roman" w:hAnsi="Times New Roman"/>
          <w:sz w:val="20"/>
          <w:szCs w:val="20"/>
        </w:rPr>
        <w:t xml:space="preserve">Here we present a novel </w:t>
      </w:r>
      <w:r w:rsidR="002872CF" w:rsidRPr="00F727F4">
        <w:rPr>
          <w:rFonts w:ascii="Times New Roman" w:hAnsi="Times New Roman"/>
          <w:sz w:val="20"/>
          <w:szCs w:val="20"/>
        </w:rPr>
        <w:t>quantitative image analysis model</w:t>
      </w:r>
      <w:r w:rsidRPr="00F727F4">
        <w:rPr>
          <w:rFonts w:ascii="Times New Roman" w:hAnsi="Times New Roman"/>
          <w:sz w:val="20"/>
          <w:szCs w:val="20"/>
        </w:rPr>
        <w:t xml:space="preserve"> allowing the description and </w:t>
      </w:r>
      <w:r w:rsidRPr="004766E5">
        <w:rPr>
          <w:rFonts w:ascii="Times New Roman" w:hAnsi="Times New Roman"/>
          <w:sz w:val="20"/>
          <w:szCs w:val="20"/>
        </w:rPr>
        <w:t>quantitation</w:t>
      </w:r>
      <w:r w:rsidRPr="00F727F4">
        <w:rPr>
          <w:rFonts w:ascii="Times New Roman" w:hAnsi="Times New Roman"/>
          <w:sz w:val="20"/>
          <w:szCs w:val="20"/>
        </w:rPr>
        <w:t xml:space="preserve"> of cell morphology from the </w:t>
      </w:r>
      <w:r w:rsidR="00073CF9">
        <w:rPr>
          <w:rFonts w:ascii="Times New Roman" w:hAnsi="Times New Roman"/>
          <w:sz w:val="20"/>
          <w:szCs w:val="20"/>
        </w:rPr>
        <w:t>image analysis</w:t>
      </w:r>
      <w:r w:rsidRPr="00F727F4">
        <w:rPr>
          <w:rFonts w:ascii="Times New Roman" w:hAnsi="Times New Roman"/>
          <w:sz w:val="20"/>
          <w:szCs w:val="20"/>
        </w:rPr>
        <w:t xml:space="preserve"> of the actin cytoskeleton.</w:t>
      </w:r>
      <w:r w:rsidR="001B4280" w:rsidRPr="00F727F4">
        <w:rPr>
          <w:rFonts w:ascii="Times New Roman" w:hAnsi="Times New Roman"/>
          <w:sz w:val="20"/>
          <w:szCs w:val="20"/>
        </w:rPr>
        <w:t xml:space="preserve"> </w:t>
      </w:r>
      <w:r w:rsidRPr="00F727F4">
        <w:rPr>
          <w:rFonts w:ascii="Times New Roman" w:hAnsi="Times New Roman"/>
          <w:sz w:val="20"/>
          <w:szCs w:val="20"/>
        </w:rPr>
        <w:t xml:space="preserve">We have generated </w:t>
      </w:r>
      <w:r w:rsidR="00E64865">
        <w:rPr>
          <w:rFonts w:ascii="Times New Roman" w:hAnsi="Times New Roman"/>
          <w:sz w:val="20"/>
          <w:szCs w:val="20"/>
        </w:rPr>
        <w:t xml:space="preserve">image </w:t>
      </w:r>
      <w:r w:rsidRPr="00F727F4">
        <w:rPr>
          <w:rFonts w:ascii="Times New Roman" w:hAnsi="Times New Roman"/>
          <w:sz w:val="20"/>
          <w:szCs w:val="20"/>
        </w:rPr>
        <w:t xml:space="preserve">data from cells with varying exposure to </w:t>
      </w:r>
      <w:r w:rsidR="0028696A" w:rsidRPr="00F727F4">
        <w:rPr>
          <w:rFonts w:ascii="Times New Roman" w:hAnsi="Times New Roman"/>
          <w:sz w:val="20"/>
          <w:szCs w:val="20"/>
        </w:rPr>
        <w:t>tumor</w:t>
      </w:r>
      <w:r w:rsidRPr="00F727F4">
        <w:rPr>
          <w:rFonts w:ascii="Times New Roman" w:hAnsi="Times New Roman"/>
          <w:sz w:val="20"/>
          <w:szCs w:val="20"/>
        </w:rPr>
        <w:t xml:space="preserve"> suppressive maspin</w:t>
      </w:r>
      <w:r w:rsidR="005D2A6F" w:rsidRPr="00F727F4">
        <w:rPr>
          <w:rFonts w:ascii="Times New Roman" w:hAnsi="Times New Roman"/>
          <w:sz w:val="20"/>
          <w:szCs w:val="20"/>
        </w:rPr>
        <w:t xml:space="preserve"> (SerpinB5)</w:t>
      </w:r>
      <w:r w:rsidRPr="00F727F4">
        <w:rPr>
          <w:rFonts w:ascii="Times New Roman" w:hAnsi="Times New Roman"/>
          <w:sz w:val="20"/>
          <w:szCs w:val="20"/>
        </w:rPr>
        <w:t xml:space="preserve">, a non-inhibitory serpin which reduces cell migration </w:t>
      </w:r>
      <w:r w:rsidR="005D2A6F" w:rsidRPr="00F727F4">
        <w:rPr>
          <w:rFonts w:ascii="Times New Roman" w:hAnsi="Times New Roman"/>
          <w:sz w:val="20"/>
          <w:szCs w:val="20"/>
        </w:rPr>
        <w:t xml:space="preserve">and </w:t>
      </w:r>
      <w:r w:rsidRPr="00F727F4">
        <w:rPr>
          <w:rFonts w:ascii="Times New Roman" w:hAnsi="Times New Roman"/>
          <w:sz w:val="20"/>
          <w:szCs w:val="20"/>
        </w:rPr>
        <w:t xml:space="preserve">alters </w:t>
      </w:r>
      <w:r w:rsidR="00E64865">
        <w:rPr>
          <w:rFonts w:ascii="Times New Roman" w:hAnsi="Times New Roman"/>
          <w:sz w:val="20"/>
          <w:szCs w:val="20"/>
        </w:rPr>
        <w:t xml:space="preserve">cellular </w:t>
      </w:r>
      <w:r w:rsidRPr="00F727F4">
        <w:rPr>
          <w:rFonts w:ascii="Times New Roman" w:hAnsi="Times New Roman"/>
          <w:sz w:val="20"/>
          <w:szCs w:val="20"/>
        </w:rPr>
        <w:t>cytoskeletal morphology</w:t>
      </w:r>
      <w:r w:rsidR="005D2A6F" w:rsidRPr="00F727F4">
        <w:rPr>
          <w:rFonts w:ascii="Times New Roman" w:hAnsi="Times New Roman"/>
          <w:sz w:val="20"/>
          <w:szCs w:val="20"/>
        </w:rPr>
        <w:t>.</w:t>
      </w:r>
      <w:r w:rsidR="001B4280" w:rsidRPr="00F727F4">
        <w:rPr>
          <w:rFonts w:ascii="Times New Roman" w:hAnsi="Times New Roman"/>
          <w:sz w:val="20"/>
          <w:szCs w:val="20"/>
        </w:rPr>
        <w:t xml:space="preserve"> </w:t>
      </w:r>
      <w:r w:rsidR="006E58AF" w:rsidRPr="00F727F4">
        <w:rPr>
          <w:rFonts w:ascii="Times New Roman" w:hAnsi="Times New Roman"/>
          <w:sz w:val="20"/>
          <w:szCs w:val="20"/>
        </w:rPr>
        <w:t>Maspin</w:t>
      </w:r>
      <w:r w:rsidR="00705EC1" w:rsidRPr="00F727F4">
        <w:rPr>
          <w:rFonts w:ascii="Times New Roman" w:hAnsi="Times New Roman"/>
          <w:sz w:val="20"/>
          <w:szCs w:val="20"/>
        </w:rPr>
        <w:t xml:space="preserve"> has been widely reported to be a </w:t>
      </w:r>
      <w:r w:rsidR="0028696A" w:rsidRPr="00F727F4">
        <w:rPr>
          <w:rFonts w:ascii="Times New Roman" w:hAnsi="Times New Roman"/>
          <w:sz w:val="20"/>
          <w:szCs w:val="20"/>
        </w:rPr>
        <w:t>tumor</w:t>
      </w:r>
      <w:r w:rsidR="00705EC1" w:rsidRPr="00F727F4">
        <w:rPr>
          <w:rFonts w:ascii="Times New Roman" w:hAnsi="Times New Roman"/>
          <w:sz w:val="20"/>
          <w:szCs w:val="20"/>
        </w:rPr>
        <w:t xml:space="preserve"> metastasis suppressor </w:t>
      </w:r>
      <w:r w:rsidR="00FF3E68" w:rsidRPr="00F727F4">
        <w:rPr>
          <w:rFonts w:ascii="Times New Roman" w:hAnsi="Times New Roman"/>
          <w:sz w:val="20"/>
          <w:szCs w:val="20"/>
        </w:rPr>
        <w:t>that can</w:t>
      </w:r>
      <w:r w:rsidR="00705EC1" w:rsidRPr="00F727F4">
        <w:rPr>
          <w:rFonts w:ascii="Times New Roman" w:hAnsi="Times New Roman"/>
          <w:sz w:val="20"/>
          <w:szCs w:val="20"/>
        </w:rPr>
        <w:t xml:space="preserve"> influence </w:t>
      </w:r>
      <w:r w:rsidR="00E64865">
        <w:rPr>
          <w:rFonts w:ascii="Times New Roman" w:hAnsi="Times New Roman"/>
          <w:sz w:val="20"/>
          <w:szCs w:val="20"/>
        </w:rPr>
        <w:t xml:space="preserve">multiple </w:t>
      </w:r>
      <w:r w:rsidR="00705EC1" w:rsidRPr="00F727F4">
        <w:rPr>
          <w:rFonts w:ascii="Times New Roman" w:hAnsi="Times New Roman"/>
          <w:sz w:val="20"/>
          <w:szCs w:val="20"/>
        </w:rPr>
        <w:t>cell</w:t>
      </w:r>
      <w:r w:rsidR="007421F2" w:rsidRPr="00F727F4">
        <w:rPr>
          <w:rFonts w:ascii="Times New Roman" w:hAnsi="Times New Roman"/>
          <w:sz w:val="20"/>
          <w:szCs w:val="20"/>
        </w:rPr>
        <w:t>ular</w:t>
      </w:r>
      <w:r w:rsidR="00705EC1" w:rsidRPr="00F727F4">
        <w:rPr>
          <w:rFonts w:ascii="Times New Roman" w:hAnsi="Times New Roman"/>
          <w:sz w:val="20"/>
          <w:szCs w:val="20"/>
        </w:rPr>
        <w:t xml:space="preserve"> </w:t>
      </w:r>
      <w:r w:rsidR="007421F2" w:rsidRPr="00F727F4">
        <w:rPr>
          <w:rFonts w:ascii="Times New Roman" w:hAnsi="Times New Roman"/>
          <w:sz w:val="20"/>
          <w:szCs w:val="20"/>
        </w:rPr>
        <w:t>function</w:t>
      </w:r>
      <w:r w:rsidR="00E64865">
        <w:rPr>
          <w:rFonts w:ascii="Times New Roman" w:hAnsi="Times New Roman"/>
          <w:sz w:val="20"/>
          <w:szCs w:val="20"/>
        </w:rPr>
        <w:t>s</w:t>
      </w:r>
      <w:r w:rsidR="00FF3E68" w:rsidRPr="00F727F4">
        <w:rPr>
          <w:rFonts w:ascii="Times New Roman" w:hAnsi="Times New Roman"/>
          <w:sz w:val="20"/>
          <w:szCs w:val="20"/>
        </w:rPr>
        <w:t xml:space="preserve"> </w:t>
      </w:r>
      <w:r w:rsidR="009F337F">
        <w:rPr>
          <w:rFonts w:ascii="Times New Roman" w:hAnsi="Times New Roman"/>
          <w:sz w:val="20"/>
          <w:szCs w:val="20"/>
        </w:rPr>
        <w:t>(</w:t>
      </w:r>
      <w:r w:rsidR="00073CF9">
        <w:rPr>
          <w:rFonts w:ascii="Times New Roman" w:hAnsi="Times New Roman"/>
          <w:sz w:val="20"/>
          <w:szCs w:val="20"/>
        </w:rPr>
        <w:t>r</w:t>
      </w:r>
      <w:r w:rsidR="00FF3E68" w:rsidRPr="00F727F4">
        <w:rPr>
          <w:rFonts w:ascii="Times New Roman" w:hAnsi="Times New Roman"/>
          <w:sz w:val="20"/>
          <w:szCs w:val="20"/>
        </w:rPr>
        <w:t>eviewed by Bodenstin</w:t>
      </w:r>
      <w:r w:rsidR="0077438C" w:rsidRPr="00F727F4">
        <w:rPr>
          <w:rFonts w:ascii="Times New Roman" w:hAnsi="Times New Roman"/>
          <w:sz w:val="20"/>
          <w:szCs w:val="20"/>
        </w:rPr>
        <w:t>e</w:t>
      </w:r>
      <w:r w:rsidR="00FF3E68" w:rsidRPr="00F727F4">
        <w:rPr>
          <w:rFonts w:ascii="Times New Roman" w:hAnsi="Times New Roman"/>
          <w:sz w:val="20"/>
          <w:szCs w:val="20"/>
        </w:rPr>
        <w:t xml:space="preserve"> </w:t>
      </w:r>
      <w:r w:rsidR="009F4B42" w:rsidRPr="00F727F4">
        <w:rPr>
          <w:rFonts w:ascii="Times New Roman" w:hAnsi="Times New Roman"/>
          <w:i/>
          <w:sz w:val="20"/>
          <w:szCs w:val="20"/>
        </w:rPr>
        <w:t>et al.</w:t>
      </w:r>
      <w:r w:rsidR="00FF3E68" w:rsidRPr="00F727F4">
        <w:rPr>
          <w:rFonts w:ascii="Times New Roman" w:hAnsi="Times New Roman"/>
          <w:sz w:val="20"/>
          <w:szCs w:val="20"/>
        </w:rPr>
        <w:t xml:space="preserve"> 2012</w:t>
      </w:r>
      <w:r w:rsidR="009F337F">
        <w:rPr>
          <w:rFonts w:ascii="Times New Roman" w:hAnsi="Times New Roman"/>
          <w:sz w:val="20"/>
          <w:szCs w:val="20"/>
        </w:rPr>
        <w:t>)</w:t>
      </w:r>
      <w:r w:rsidR="00705EC1" w:rsidRPr="00F727F4">
        <w:rPr>
          <w:rFonts w:ascii="Times New Roman" w:hAnsi="Times New Roman"/>
          <w:sz w:val="20"/>
          <w:szCs w:val="20"/>
        </w:rPr>
        <w:t>.</w:t>
      </w:r>
      <w:r w:rsidR="00F90713" w:rsidRPr="00F727F4">
        <w:rPr>
          <w:rFonts w:ascii="Times New Roman" w:hAnsi="Times New Roman"/>
          <w:sz w:val="20"/>
          <w:szCs w:val="20"/>
        </w:rPr>
        <w:t xml:space="preserve"> </w:t>
      </w:r>
      <w:r w:rsidR="00E31929" w:rsidRPr="00F727F4">
        <w:rPr>
          <w:rFonts w:ascii="Times New Roman" w:hAnsi="Times New Roman"/>
          <w:sz w:val="20"/>
          <w:szCs w:val="20"/>
        </w:rPr>
        <w:t>In addition to</w:t>
      </w:r>
      <w:r w:rsidR="005D2A6F" w:rsidRPr="00F727F4">
        <w:rPr>
          <w:rFonts w:ascii="Times New Roman" w:hAnsi="Times New Roman"/>
          <w:sz w:val="20"/>
          <w:szCs w:val="20"/>
        </w:rPr>
        <w:t xml:space="preserve"> regulating cell migration, m</w:t>
      </w:r>
      <w:r w:rsidR="00FF3E68" w:rsidRPr="00F727F4">
        <w:rPr>
          <w:rFonts w:ascii="Times New Roman" w:hAnsi="Times New Roman"/>
          <w:sz w:val="20"/>
          <w:szCs w:val="20"/>
        </w:rPr>
        <w:t>aspin can increase adhesion and the tendency to undergo apoptosis, as well as decreasing proliferation and angiogenesis.</w:t>
      </w:r>
      <w:r w:rsidR="003F316F" w:rsidRPr="00F727F4">
        <w:rPr>
          <w:rFonts w:ascii="Times New Roman" w:hAnsi="Times New Roman"/>
          <w:sz w:val="20"/>
          <w:szCs w:val="20"/>
        </w:rPr>
        <w:t xml:space="preserve"> </w:t>
      </w:r>
      <w:r w:rsidR="00FF3E68" w:rsidRPr="00F727F4">
        <w:rPr>
          <w:rFonts w:ascii="Times New Roman" w:hAnsi="Times New Roman"/>
          <w:sz w:val="20"/>
          <w:szCs w:val="20"/>
        </w:rPr>
        <w:t xml:space="preserve">Maspin is expressed by normal cell types including epithelial cells, and is lost </w:t>
      </w:r>
      <w:r w:rsidR="003F316F" w:rsidRPr="00F727F4">
        <w:rPr>
          <w:rFonts w:ascii="Times New Roman" w:hAnsi="Times New Roman"/>
          <w:sz w:val="20"/>
          <w:szCs w:val="20"/>
        </w:rPr>
        <w:t xml:space="preserve">in the pathogenesis of cancer. </w:t>
      </w:r>
      <w:r w:rsidR="009A6DC7" w:rsidRPr="00F727F4">
        <w:rPr>
          <w:rFonts w:ascii="Times New Roman" w:hAnsi="Times New Roman"/>
          <w:sz w:val="20"/>
          <w:szCs w:val="20"/>
        </w:rPr>
        <w:t xml:space="preserve">We have previously demonstrated that maspin influences vascular smooth muscle cell (VSMC) adhesion and migration </w:t>
      </w:r>
      <w:r w:rsidR="009F337F">
        <w:rPr>
          <w:rFonts w:ascii="Times New Roman" w:hAnsi="Times New Roman"/>
          <w:sz w:val="20"/>
          <w:szCs w:val="20"/>
        </w:rPr>
        <w:t>(</w:t>
      </w:r>
      <w:r w:rsidR="009A6DC7" w:rsidRPr="00F727F4">
        <w:rPr>
          <w:rFonts w:ascii="Times New Roman" w:hAnsi="Times New Roman"/>
          <w:sz w:val="20"/>
          <w:szCs w:val="20"/>
        </w:rPr>
        <w:t xml:space="preserve">Bass </w:t>
      </w:r>
      <w:r w:rsidR="009A6DC7" w:rsidRPr="00F727F4">
        <w:rPr>
          <w:rFonts w:ascii="Times New Roman" w:hAnsi="Times New Roman"/>
          <w:i/>
          <w:sz w:val="20"/>
          <w:szCs w:val="20"/>
        </w:rPr>
        <w:t>et al.</w:t>
      </w:r>
      <w:r w:rsidR="009A6DC7" w:rsidRPr="00F727F4">
        <w:rPr>
          <w:rFonts w:ascii="Times New Roman" w:hAnsi="Times New Roman"/>
          <w:sz w:val="20"/>
          <w:szCs w:val="20"/>
        </w:rPr>
        <w:t xml:space="preserve"> 2002, 2009, Ravenhill </w:t>
      </w:r>
      <w:r w:rsidR="009A6DC7" w:rsidRPr="00F727F4">
        <w:rPr>
          <w:rFonts w:ascii="Times New Roman" w:hAnsi="Times New Roman"/>
          <w:i/>
          <w:sz w:val="20"/>
          <w:szCs w:val="20"/>
        </w:rPr>
        <w:t>et al.</w:t>
      </w:r>
      <w:r w:rsidR="009A6DC7" w:rsidRPr="00F727F4">
        <w:rPr>
          <w:rFonts w:ascii="Times New Roman" w:hAnsi="Times New Roman"/>
          <w:sz w:val="20"/>
          <w:szCs w:val="20"/>
        </w:rPr>
        <w:t xml:space="preserve"> 2010</w:t>
      </w:r>
      <w:r w:rsidR="009F337F">
        <w:rPr>
          <w:rFonts w:ascii="Times New Roman" w:hAnsi="Times New Roman"/>
          <w:sz w:val="20"/>
          <w:szCs w:val="20"/>
        </w:rPr>
        <w:t>)</w:t>
      </w:r>
      <w:r w:rsidR="009A6DC7" w:rsidRPr="00F727F4">
        <w:rPr>
          <w:rFonts w:ascii="Times New Roman" w:hAnsi="Times New Roman"/>
          <w:sz w:val="20"/>
          <w:szCs w:val="20"/>
        </w:rPr>
        <w:t xml:space="preserve">; behaviours critical in the </w:t>
      </w:r>
      <w:r w:rsidR="00EF1E3E">
        <w:rPr>
          <w:rFonts w:ascii="Times New Roman" w:hAnsi="Times New Roman"/>
          <w:sz w:val="20"/>
          <w:szCs w:val="20"/>
        </w:rPr>
        <w:t>build-up</w:t>
      </w:r>
      <w:r w:rsidR="009A6DC7" w:rsidRPr="00F727F4">
        <w:rPr>
          <w:rFonts w:ascii="Times New Roman" w:hAnsi="Times New Roman"/>
          <w:sz w:val="20"/>
          <w:szCs w:val="20"/>
        </w:rPr>
        <w:t xml:space="preserve"> of atherosclerotic plaques.</w:t>
      </w:r>
      <w:r w:rsidR="00A50CE8" w:rsidRPr="00F727F4">
        <w:rPr>
          <w:rFonts w:ascii="Times New Roman" w:hAnsi="Times New Roman"/>
          <w:sz w:val="20"/>
          <w:szCs w:val="20"/>
        </w:rPr>
        <w:t xml:space="preserve"> </w:t>
      </w:r>
      <w:r w:rsidR="005D2A6F" w:rsidRPr="00F727F4">
        <w:rPr>
          <w:rFonts w:ascii="Times New Roman" w:hAnsi="Times New Roman"/>
          <w:sz w:val="20"/>
          <w:szCs w:val="20"/>
        </w:rPr>
        <w:t xml:space="preserve">We have previously reported an </w:t>
      </w:r>
      <w:r w:rsidR="005D2A6F" w:rsidRPr="00F727F4">
        <w:rPr>
          <w:rFonts w:ascii="Times New Roman" w:hAnsi="Times New Roman"/>
          <w:i/>
          <w:sz w:val="20"/>
          <w:szCs w:val="20"/>
        </w:rPr>
        <w:t xml:space="preserve">in silico </w:t>
      </w:r>
      <w:r w:rsidR="005D2A6F" w:rsidRPr="00F727F4">
        <w:rPr>
          <w:rFonts w:ascii="Times New Roman" w:hAnsi="Times New Roman"/>
          <w:sz w:val="20"/>
          <w:szCs w:val="20"/>
        </w:rPr>
        <w:t>model of how the presence or absence of maspin influences the grow</w:t>
      </w:r>
      <w:r w:rsidR="00F861A2" w:rsidRPr="00F727F4">
        <w:rPr>
          <w:rFonts w:ascii="Times New Roman" w:hAnsi="Times New Roman"/>
          <w:sz w:val="20"/>
          <w:szCs w:val="20"/>
        </w:rPr>
        <w:t>th and behaviour of</w:t>
      </w:r>
      <w:r w:rsidR="00001902" w:rsidRPr="00F727F4">
        <w:rPr>
          <w:rFonts w:ascii="Times New Roman" w:hAnsi="Times New Roman"/>
          <w:sz w:val="20"/>
          <w:szCs w:val="20"/>
        </w:rPr>
        <w:t xml:space="preserve"> </w:t>
      </w:r>
      <w:r w:rsidR="0028696A" w:rsidRPr="00F727F4">
        <w:rPr>
          <w:rFonts w:ascii="Times New Roman" w:hAnsi="Times New Roman"/>
          <w:sz w:val="20"/>
          <w:szCs w:val="20"/>
        </w:rPr>
        <w:t>tumor</w:t>
      </w:r>
      <w:r w:rsidR="00001902" w:rsidRPr="00F727F4">
        <w:rPr>
          <w:rFonts w:ascii="Times New Roman" w:hAnsi="Times New Roman"/>
          <w:sz w:val="20"/>
          <w:szCs w:val="20"/>
        </w:rPr>
        <w:t xml:space="preserve">s (Al-Mamun </w:t>
      </w:r>
      <w:r w:rsidR="00001902" w:rsidRPr="00F727F4">
        <w:rPr>
          <w:rFonts w:ascii="Times New Roman" w:hAnsi="Times New Roman"/>
          <w:i/>
          <w:sz w:val="20"/>
          <w:szCs w:val="20"/>
        </w:rPr>
        <w:t>et al.</w:t>
      </w:r>
      <w:r w:rsidR="00001902" w:rsidRPr="00F727F4">
        <w:rPr>
          <w:rFonts w:ascii="Times New Roman" w:hAnsi="Times New Roman"/>
          <w:sz w:val="20"/>
          <w:szCs w:val="20"/>
        </w:rPr>
        <w:t xml:space="preserve"> 2013</w:t>
      </w:r>
      <w:r w:rsidR="009F337F">
        <w:rPr>
          <w:rFonts w:ascii="Times New Roman" w:hAnsi="Times New Roman"/>
          <w:sz w:val="20"/>
          <w:szCs w:val="20"/>
        </w:rPr>
        <w:t>)</w:t>
      </w:r>
      <w:r w:rsidR="003F316F" w:rsidRPr="00F727F4">
        <w:rPr>
          <w:rFonts w:ascii="Times New Roman" w:hAnsi="Times New Roman"/>
          <w:sz w:val="20"/>
          <w:szCs w:val="20"/>
        </w:rPr>
        <w:t xml:space="preserve">. </w:t>
      </w:r>
      <w:r w:rsidR="005D2A6F" w:rsidRPr="00F727F4">
        <w:rPr>
          <w:rFonts w:ascii="Times New Roman" w:hAnsi="Times New Roman"/>
          <w:sz w:val="20"/>
          <w:szCs w:val="20"/>
        </w:rPr>
        <w:t xml:space="preserve">This model was enriched by data from </w:t>
      </w:r>
      <w:r w:rsidR="005D2A6F" w:rsidRPr="00F727F4">
        <w:rPr>
          <w:rFonts w:ascii="Times New Roman" w:hAnsi="Times New Roman"/>
          <w:i/>
          <w:sz w:val="20"/>
          <w:szCs w:val="20"/>
        </w:rPr>
        <w:t>in vitro</w:t>
      </w:r>
      <w:r w:rsidR="005D2A6F" w:rsidRPr="00F727F4">
        <w:rPr>
          <w:rFonts w:ascii="Times New Roman" w:hAnsi="Times New Roman"/>
          <w:sz w:val="20"/>
          <w:szCs w:val="20"/>
        </w:rPr>
        <w:t xml:space="preserve"> experiments, as well as building </w:t>
      </w:r>
      <w:r w:rsidR="002872CF" w:rsidRPr="00F727F4">
        <w:rPr>
          <w:rFonts w:ascii="Times New Roman" w:hAnsi="Times New Roman"/>
          <w:sz w:val="20"/>
          <w:szCs w:val="20"/>
        </w:rPr>
        <w:t>on</w:t>
      </w:r>
      <w:r w:rsidR="00F90713" w:rsidRPr="00F727F4">
        <w:rPr>
          <w:rFonts w:ascii="Times New Roman" w:hAnsi="Times New Roman"/>
          <w:sz w:val="20"/>
          <w:szCs w:val="20"/>
        </w:rPr>
        <w:t xml:space="preserve"> previous mathematical models. </w:t>
      </w:r>
      <w:r w:rsidR="00E31929" w:rsidRPr="00F727F4">
        <w:rPr>
          <w:rFonts w:ascii="Times New Roman" w:hAnsi="Times New Roman"/>
          <w:sz w:val="20"/>
          <w:szCs w:val="20"/>
        </w:rPr>
        <w:t>Here</w:t>
      </w:r>
      <w:r w:rsidR="004431EC">
        <w:rPr>
          <w:rFonts w:ascii="Times New Roman" w:hAnsi="Times New Roman"/>
          <w:sz w:val="20"/>
          <w:szCs w:val="20"/>
        </w:rPr>
        <w:t>,</w:t>
      </w:r>
      <w:r w:rsidR="00F90713" w:rsidRPr="00F727F4">
        <w:rPr>
          <w:rFonts w:ascii="Times New Roman" w:hAnsi="Times New Roman"/>
          <w:sz w:val="20"/>
          <w:szCs w:val="20"/>
        </w:rPr>
        <w:t xml:space="preserve"> we investigate the </w:t>
      </w:r>
      <w:r w:rsidR="00E31929" w:rsidRPr="00F727F4">
        <w:rPr>
          <w:rFonts w:ascii="Times New Roman" w:hAnsi="Times New Roman"/>
          <w:sz w:val="20"/>
          <w:szCs w:val="20"/>
        </w:rPr>
        <w:t xml:space="preserve">effects of </w:t>
      </w:r>
      <w:r w:rsidR="00F90713" w:rsidRPr="00F727F4">
        <w:rPr>
          <w:rFonts w:ascii="Times New Roman" w:hAnsi="Times New Roman"/>
          <w:sz w:val="20"/>
          <w:szCs w:val="20"/>
        </w:rPr>
        <w:t xml:space="preserve">maspin on </w:t>
      </w:r>
      <w:r w:rsidR="00E31929" w:rsidRPr="00F727F4">
        <w:rPr>
          <w:rFonts w:ascii="Times New Roman" w:hAnsi="Times New Roman"/>
          <w:sz w:val="20"/>
          <w:szCs w:val="20"/>
        </w:rPr>
        <w:t xml:space="preserve">the </w:t>
      </w:r>
      <w:r w:rsidR="00F90713" w:rsidRPr="00F727F4">
        <w:rPr>
          <w:rFonts w:ascii="Times New Roman" w:hAnsi="Times New Roman"/>
          <w:sz w:val="20"/>
          <w:szCs w:val="20"/>
        </w:rPr>
        <w:t xml:space="preserve">cellular cytoskeleton during </w:t>
      </w:r>
      <w:r w:rsidR="0028696A" w:rsidRPr="00F727F4">
        <w:rPr>
          <w:rFonts w:ascii="Times New Roman" w:hAnsi="Times New Roman"/>
          <w:sz w:val="20"/>
          <w:szCs w:val="20"/>
        </w:rPr>
        <w:t>tumor</w:t>
      </w:r>
      <w:r w:rsidR="00F90713" w:rsidRPr="00F727F4">
        <w:rPr>
          <w:rFonts w:ascii="Times New Roman" w:hAnsi="Times New Roman"/>
          <w:sz w:val="20"/>
          <w:szCs w:val="20"/>
        </w:rPr>
        <w:t xml:space="preserve"> growth from </w:t>
      </w:r>
      <w:r w:rsidR="00E31929" w:rsidRPr="00F727F4">
        <w:rPr>
          <w:rFonts w:ascii="Times New Roman" w:hAnsi="Times New Roman"/>
          <w:sz w:val="20"/>
          <w:szCs w:val="20"/>
        </w:rPr>
        <w:t xml:space="preserve">the </w:t>
      </w:r>
      <w:r w:rsidR="00F90713" w:rsidRPr="00F727F4">
        <w:rPr>
          <w:rFonts w:ascii="Times New Roman" w:hAnsi="Times New Roman"/>
          <w:sz w:val="20"/>
          <w:szCs w:val="20"/>
        </w:rPr>
        <w:t>subcellular point of view. The image</w:t>
      </w:r>
      <w:r w:rsidR="00E31929" w:rsidRPr="00F727F4">
        <w:rPr>
          <w:rFonts w:ascii="Times New Roman" w:hAnsi="Times New Roman"/>
          <w:sz w:val="20"/>
          <w:szCs w:val="20"/>
        </w:rPr>
        <w:t xml:space="preserve"> analysis</w:t>
      </w:r>
      <w:r w:rsidR="00F90713" w:rsidRPr="00F727F4">
        <w:rPr>
          <w:rFonts w:ascii="Times New Roman" w:hAnsi="Times New Roman"/>
          <w:sz w:val="20"/>
          <w:szCs w:val="20"/>
        </w:rPr>
        <w:t xml:space="preserve"> model employ</w:t>
      </w:r>
      <w:r w:rsidR="005278F9">
        <w:rPr>
          <w:rFonts w:ascii="Times New Roman" w:hAnsi="Times New Roman"/>
          <w:sz w:val="20"/>
          <w:szCs w:val="20"/>
        </w:rPr>
        <w:t>ed</w:t>
      </w:r>
      <w:r w:rsidR="00F90713" w:rsidRPr="00F727F4">
        <w:rPr>
          <w:rFonts w:ascii="Times New Roman" w:hAnsi="Times New Roman"/>
          <w:sz w:val="20"/>
          <w:szCs w:val="20"/>
        </w:rPr>
        <w:t xml:space="preserve"> the input </w:t>
      </w:r>
      <w:r w:rsidR="00073CF9">
        <w:rPr>
          <w:rFonts w:ascii="Times New Roman" w:hAnsi="Times New Roman"/>
          <w:sz w:val="20"/>
          <w:szCs w:val="20"/>
        </w:rPr>
        <w:t>image samples</w:t>
      </w:r>
      <w:r w:rsidR="00F90713" w:rsidRPr="00F727F4">
        <w:rPr>
          <w:rFonts w:ascii="Times New Roman" w:hAnsi="Times New Roman"/>
          <w:sz w:val="20"/>
          <w:szCs w:val="20"/>
        </w:rPr>
        <w:t>, a segmentation method</w:t>
      </w:r>
      <w:r w:rsidR="00E31929" w:rsidRPr="00F727F4">
        <w:rPr>
          <w:rFonts w:ascii="Times New Roman" w:hAnsi="Times New Roman"/>
          <w:sz w:val="20"/>
          <w:szCs w:val="20"/>
        </w:rPr>
        <w:t xml:space="preserve"> and</w:t>
      </w:r>
      <w:r w:rsidR="00A50CE8" w:rsidRPr="00F727F4">
        <w:rPr>
          <w:rFonts w:ascii="Times New Roman" w:hAnsi="Times New Roman"/>
          <w:sz w:val="20"/>
          <w:szCs w:val="20"/>
        </w:rPr>
        <w:t xml:space="preserve"> quantitative measures of segmented cell parts</w:t>
      </w:r>
      <w:r w:rsidR="003F316F" w:rsidRPr="00F727F4">
        <w:rPr>
          <w:rFonts w:ascii="Times New Roman" w:hAnsi="Times New Roman"/>
          <w:sz w:val="20"/>
          <w:szCs w:val="20"/>
        </w:rPr>
        <w:t xml:space="preserve"> (nuclei, cytoplasm and ruffling region)</w:t>
      </w:r>
      <w:r w:rsidR="00A50CE8" w:rsidRPr="00F727F4">
        <w:rPr>
          <w:rFonts w:ascii="Times New Roman" w:hAnsi="Times New Roman"/>
          <w:sz w:val="20"/>
          <w:szCs w:val="20"/>
        </w:rPr>
        <w:t xml:space="preserve"> to investigate the hypotheses.</w:t>
      </w:r>
      <w:r w:rsidR="00F90713" w:rsidRPr="00F727F4">
        <w:rPr>
          <w:rFonts w:ascii="Times New Roman" w:hAnsi="Times New Roman"/>
          <w:sz w:val="20"/>
          <w:szCs w:val="20"/>
        </w:rPr>
        <w:t xml:space="preserve"> </w:t>
      </w:r>
      <w:r w:rsidR="00E31929" w:rsidRPr="00F727F4">
        <w:rPr>
          <w:rFonts w:ascii="Times New Roman" w:hAnsi="Times New Roman"/>
          <w:sz w:val="20"/>
          <w:szCs w:val="20"/>
        </w:rPr>
        <w:t>W</w:t>
      </w:r>
      <w:r w:rsidR="002872CF" w:rsidRPr="00F727F4">
        <w:rPr>
          <w:rFonts w:ascii="Times New Roman" w:hAnsi="Times New Roman"/>
          <w:sz w:val="20"/>
          <w:szCs w:val="20"/>
        </w:rPr>
        <w:t>e report the development of a</w:t>
      </w:r>
      <w:r w:rsidR="002872CF" w:rsidRPr="00F727F4">
        <w:rPr>
          <w:rFonts w:ascii="Times New Roman" w:eastAsia="Times New Roman" w:hAnsi="Times New Roman"/>
          <w:sz w:val="20"/>
          <w:szCs w:val="20"/>
          <w:lang w:eastAsia="de-DE"/>
        </w:rPr>
        <w:t xml:space="preserve"> </w:t>
      </w:r>
      <w:r w:rsidR="00521314" w:rsidRPr="00F727F4">
        <w:rPr>
          <w:rFonts w:ascii="Times New Roman" w:eastAsia="Times New Roman" w:hAnsi="Times New Roman"/>
          <w:sz w:val="20"/>
          <w:szCs w:val="20"/>
          <w:lang w:eastAsia="de-DE"/>
        </w:rPr>
        <w:t>hybrid approach of marker controlled watershed segmentation algorithm,</w:t>
      </w:r>
      <w:r w:rsidR="002872CF" w:rsidRPr="00F727F4">
        <w:rPr>
          <w:rFonts w:ascii="Times New Roman" w:eastAsia="Times New Roman" w:hAnsi="Times New Roman"/>
          <w:sz w:val="20"/>
          <w:szCs w:val="20"/>
          <w:lang w:eastAsia="de-DE"/>
        </w:rPr>
        <w:t xml:space="preserve"> </w:t>
      </w:r>
      <w:r w:rsidR="00521314" w:rsidRPr="00F727F4">
        <w:rPr>
          <w:rFonts w:ascii="Times New Roman" w:eastAsia="Times New Roman" w:hAnsi="Times New Roman"/>
          <w:sz w:val="20"/>
          <w:szCs w:val="20"/>
          <w:lang w:eastAsia="de-DE"/>
        </w:rPr>
        <w:t xml:space="preserve">which allowed us to segment confocal microscopy images </w:t>
      </w:r>
      <w:r w:rsidR="00E64865">
        <w:rPr>
          <w:rFonts w:ascii="Times New Roman" w:eastAsia="Times New Roman" w:hAnsi="Times New Roman"/>
          <w:sz w:val="20"/>
          <w:szCs w:val="20"/>
          <w:lang w:eastAsia="de-DE"/>
        </w:rPr>
        <w:t>into interested parts (i.e. nuclei, cytoplasm and ruffling regions)</w:t>
      </w:r>
      <w:r w:rsidR="00A3660A">
        <w:rPr>
          <w:rFonts w:ascii="Times New Roman" w:eastAsia="Times New Roman" w:hAnsi="Times New Roman"/>
          <w:sz w:val="20"/>
          <w:szCs w:val="20"/>
          <w:lang w:eastAsia="de-DE"/>
        </w:rPr>
        <w:t xml:space="preserve"> </w:t>
      </w:r>
      <w:r w:rsidR="00521314" w:rsidRPr="00F727F4">
        <w:rPr>
          <w:rFonts w:ascii="Times New Roman" w:eastAsia="Times New Roman" w:hAnsi="Times New Roman"/>
          <w:sz w:val="20"/>
          <w:szCs w:val="20"/>
          <w:lang w:eastAsia="de-DE"/>
        </w:rPr>
        <w:t xml:space="preserve">and measure </w:t>
      </w:r>
      <w:r w:rsidR="00073CF9">
        <w:rPr>
          <w:rFonts w:ascii="Times New Roman" w:eastAsia="Times New Roman" w:hAnsi="Times New Roman"/>
          <w:sz w:val="20"/>
          <w:szCs w:val="20"/>
          <w:lang w:eastAsia="de-DE"/>
        </w:rPr>
        <w:t xml:space="preserve">quantitative </w:t>
      </w:r>
      <w:r w:rsidR="00521314" w:rsidRPr="00F727F4">
        <w:rPr>
          <w:rFonts w:ascii="Times New Roman" w:eastAsia="Times New Roman" w:hAnsi="Times New Roman"/>
          <w:sz w:val="20"/>
          <w:szCs w:val="20"/>
          <w:lang w:eastAsia="de-DE"/>
        </w:rPr>
        <w:t>parameters of cell shape and morphology for comparison with visual inspection and measured cell behaviours</w:t>
      </w:r>
      <w:r w:rsidR="001B4280" w:rsidRPr="00F727F4">
        <w:rPr>
          <w:rFonts w:ascii="Times New Roman" w:hAnsi="Times New Roman"/>
          <w:sz w:val="20"/>
          <w:szCs w:val="20"/>
        </w:rPr>
        <w:t>.</w:t>
      </w:r>
    </w:p>
    <w:p w14:paraId="742848AF" w14:textId="10924F41" w:rsidR="006044B7" w:rsidRPr="00F727F4" w:rsidRDefault="00DD38D5" w:rsidP="00E652FE">
      <w:pPr>
        <w:spacing w:after="120" w:line="480" w:lineRule="auto"/>
        <w:jc w:val="both"/>
        <w:rPr>
          <w:rFonts w:ascii="Times New Roman" w:hAnsi="Times New Roman"/>
          <w:sz w:val="20"/>
          <w:szCs w:val="20"/>
        </w:rPr>
      </w:pPr>
      <w:r w:rsidRPr="00F727F4">
        <w:rPr>
          <w:rFonts w:ascii="Times New Roman" w:hAnsi="Times New Roman"/>
          <w:sz w:val="20"/>
          <w:szCs w:val="20"/>
        </w:rPr>
        <w:t xml:space="preserve">There </w:t>
      </w:r>
      <w:r w:rsidR="00276095">
        <w:rPr>
          <w:rFonts w:ascii="Times New Roman" w:hAnsi="Times New Roman"/>
          <w:sz w:val="20"/>
          <w:szCs w:val="20"/>
        </w:rPr>
        <w:t xml:space="preserve">are </w:t>
      </w:r>
      <w:r w:rsidR="009D0CE9" w:rsidRPr="00F727F4">
        <w:rPr>
          <w:rFonts w:ascii="Times New Roman" w:hAnsi="Times New Roman"/>
          <w:sz w:val="20"/>
          <w:szCs w:val="20"/>
        </w:rPr>
        <w:t>many reports indicating</w:t>
      </w:r>
      <w:r w:rsidR="005A19D4" w:rsidRPr="00F727F4">
        <w:rPr>
          <w:rFonts w:ascii="Times New Roman" w:hAnsi="Times New Roman"/>
          <w:sz w:val="20"/>
          <w:szCs w:val="20"/>
        </w:rPr>
        <w:t xml:space="preserve"> that m</w:t>
      </w:r>
      <w:r w:rsidR="00FF3E68" w:rsidRPr="00F727F4">
        <w:rPr>
          <w:rFonts w:ascii="Times New Roman" w:hAnsi="Times New Roman"/>
          <w:sz w:val="20"/>
          <w:szCs w:val="20"/>
        </w:rPr>
        <w:t xml:space="preserve">aspin </w:t>
      </w:r>
      <w:r w:rsidR="00FF3BF3" w:rsidRPr="00F727F4">
        <w:rPr>
          <w:rFonts w:ascii="Times New Roman" w:hAnsi="Times New Roman"/>
          <w:sz w:val="20"/>
          <w:szCs w:val="20"/>
        </w:rPr>
        <w:t>can</w:t>
      </w:r>
      <w:r w:rsidR="00FF3E68" w:rsidRPr="00F727F4">
        <w:rPr>
          <w:rFonts w:ascii="Times New Roman" w:hAnsi="Times New Roman"/>
          <w:sz w:val="20"/>
          <w:szCs w:val="20"/>
        </w:rPr>
        <w:t xml:space="preserve"> influence </w:t>
      </w:r>
      <w:r w:rsidRPr="00F727F4">
        <w:rPr>
          <w:rFonts w:ascii="Times New Roman" w:hAnsi="Times New Roman"/>
          <w:sz w:val="20"/>
          <w:szCs w:val="20"/>
        </w:rPr>
        <w:t xml:space="preserve">the </w:t>
      </w:r>
      <w:r w:rsidR="00C034C1" w:rsidRPr="00F727F4">
        <w:rPr>
          <w:rFonts w:ascii="Times New Roman" w:hAnsi="Times New Roman"/>
          <w:sz w:val="20"/>
          <w:szCs w:val="20"/>
        </w:rPr>
        <w:t>behaviour</w:t>
      </w:r>
      <w:r w:rsidR="00FF3E68" w:rsidRPr="00F727F4">
        <w:rPr>
          <w:rFonts w:ascii="Times New Roman" w:hAnsi="Times New Roman"/>
          <w:sz w:val="20"/>
          <w:szCs w:val="20"/>
        </w:rPr>
        <w:t xml:space="preserve"> of </w:t>
      </w:r>
      <w:r w:rsidR="005A19D4" w:rsidRPr="00F727F4">
        <w:rPr>
          <w:rFonts w:ascii="Times New Roman" w:hAnsi="Times New Roman"/>
          <w:sz w:val="20"/>
          <w:szCs w:val="20"/>
        </w:rPr>
        <w:t xml:space="preserve">a range of </w:t>
      </w:r>
      <w:r w:rsidR="00FF3E68" w:rsidRPr="00F727F4">
        <w:rPr>
          <w:rFonts w:ascii="Times New Roman" w:hAnsi="Times New Roman"/>
          <w:sz w:val="20"/>
          <w:szCs w:val="20"/>
        </w:rPr>
        <w:t>cell</w:t>
      </w:r>
      <w:r w:rsidR="005A19D4" w:rsidRPr="00F727F4">
        <w:rPr>
          <w:rFonts w:ascii="Times New Roman" w:hAnsi="Times New Roman"/>
          <w:sz w:val="20"/>
          <w:szCs w:val="20"/>
        </w:rPr>
        <w:t xml:space="preserve"> types</w:t>
      </w:r>
      <w:r w:rsidR="00FF3E68" w:rsidRPr="00F727F4">
        <w:rPr>
          <w:rFonts w:ascii="Times New Roman" w:hAnsi="Times New Roman"/>
          <w:sz w:val="20"/>
          <w:szCs w:val="20"/>
        </w:rPr>
        <w:t>, such that generally maspin expressing cells are more adher</w:t>
      </w:r>
      <w:r w:rsidR="009540C8" w:rsidRPr="00F727F4">
        <w:rPr>
          <w:rFonts w:ascii="Times New Roman" w:hAnsi="Times New Roman"/>
          <w:sz w:val="20"/>
          <w:szCs w:val="20"/>
        </w:rPr>
        <w:t>e</w:t>
      </w:r>
      <w:r w:rsidR="00FF3E68" w:rsidRPr="00F727F4">
        <w:rPr>
          <w:rFonts w:ascii="Times New Roman" w:hAnsi="Times New Roman"/>
          <w:sz w:val="20"/>
          <w:szCs w:val="20"/>
        </w:rPr>
        <w:t xml:space="preserve">nt and </w:t>
      </w:r>
      <w:r w:rsidR="00EB16A2" w:rsidRPr="00F727F4">
        <w:rPr>
          <w:rFonts w:ascii="Times New Roman" w:hAnsi="Times New Roman"/>
          <w:sz w:val="20"/>
          <w:szCs w:val="20"/>
        </w:rPr>
        <w:t xml:space="preserve">less </w:t>
      </w:r>
      <w:r w:rsidR="00FF3E68" w:rsidRPr="00F727F4">
        <w:rPr>
          <w:rFonts w:ascii="Times New Roman" w:hAnsi="Times New Roman"/>
          <w:sz w:val="20"/>
          <w:szCs w:val="20"/>
        </w:rPr>
        <w:t>migrat</w:t>
      </w:r>
      <w:r w:rsidR="00EB16A2" w:rsidRPr="00F727F4">
        <w:rPr>
          <w:rFonts w:ascii="Times New Roman" w:hAnsi="Times New Roman"/>
          <w:sz w:val="20"/>
          <w:szCs w:val="20"/>
        </w:rPr>
        <w:t>ory</w:t>
      </w:r>
      <w:r w:rsidR="00C034C1" w:rsidRPr="00F727F4">
        <w:rPr>
          <w:rFonts w:ascii="Times New Roman" w:hAnsi="Times New Roman"/>
          <w:sz w:val="20"/>
          <w:szCs w:val="20"/>
        </w:rPr>
        <w:t xml:space="preserve"> </w:t>
      </w:r>
      <w:r w:rsidR="009F337F">
        <w:rPr>
          <w:rFonts w:ascii="Times New Roman" w:hAnsi="Times New Roman"/>
          <w:sz w:val="20"/>
          <w:szCs w:val="20"/>
        </w:rPr>
        <w:t>(</w:t>
      </w:r>
      <w:r w:rsidR="0077438C" w:rsidRPr="00F727F4">
        <w:rPr>
          <w:rFonts w:ascii="Times New Roman" w:hAnsi="Times New Roman"/>
          <w:sz w:val="20"/>
          <w:szCs w:val="20"/>
        </w:rPr>
        <w:t>Bodenst</w:t>
      </w:r>
      <w:r w:rsidR="00C034C1" w:rsidRPr="00F727F4">
        <w:rPr>
          <w:rFonts w:ascii="Times New Roman" w:hAnsi="Times New Roman"/>
          <w:sz w:val="20"/>
          <w:szCs w:val="20"/>
        </w:rPr>
        <w:t>in</w:t>
      </w:r>
      <w:r w:rsidR="0077438C" w:rsidRPr="00F727F4">
        <w:rPr>
          <w:rFonts w:ascii="Times New Roman" w:hAnsi="Times New Roman"/>
          <w:sz w:val="20"/>
          <w:szCs w:val="20"/>
        </w:rPr>
        <w:t>e</w:t>
      </w:r>
      <w:r w:rsidR="00C034C1" w:rsidRPr="00F727F4">
        <w:rPr>
          <w:rFonts w:ascii="Times New Roman" w:hAnsi="Times New Roman"/>
          <w:sz w:val="20"/>
          <w:szCs w:val="20"/>
        </w:rPr>
        <w:t xml:space="preserve"> </w:t>
      </w:r>
      <w:r w:rsidR="009F4B42" w:rsidRPr="00F727F4">
        <w:rPr>
          <w:rFonts w:ascii="Times New Roman" w:hAnsi="Times New Roman"/>
          <w:i/>
          <w:sz w:val="20"/>
          <w:szCs w:val="20"/>
        </w:rPr>
        <w:t>et al.</w:t>
      </w:r>
      <w:r w:rsidR="00C034C1" w:rsidRPr="00F727F4">
        <w:rPr>
          <w:rFonts w:ascii="Times New Roman" w:hAnsi="Times New Roman"/>
          <w:sz w:val="20"/>
          <w:szCs w:val="20"/>
        </w:rPr>
        <w:t xml:space="preserve"> 2012</w:t>
      </w:r>
      <w:r w:rsidR="009F337F">
        <w:rPr>
          <w:rFonts w:ascii="Times New Roman" w:hAnsi="Times New Roman"/>
          <w:sz w:val="20"/>
          <w:szCs w:val="20"/>
        </w:rPr>
        <w:t>)</w:t>
      </w:r>
      <w:r w:rsidR="00E80864" w:rsidRPr="00F727F4">
        <w:rPr>
          <w:rFonts w:ascii="Times New Roman" w:hAnsi="Times New Roman"/>
          <w:sz w:val="20"/>
          <w:szCs w:val="20"/>
        </w:rPr>
        <w:t xml:space="preserve">. </w:t>
      </w:r>
      <w:r w:rsidR="00A10D81" w:rsidRPr="00F727F4">
        <w:rPr>
          <w:rFonts w:ascii="Times New Roman" w:hAnsi="Times New Roman"/>
          <w:sz w:val="20"/>
          <w:szCs w:val="20"/>
        </w:rPr>
        <w:t>It</w:t>
      </w:r>
      <w:r w:rsidR="009540C8" w:rsidRPr="00F727F4">
        <w:rPr>
          <w:rFonts w:ascii="Times New Roman" w:hAnsi="Times New Roman"/>
          <w:sz w:val="20"/>
          <w:szCs w:val="20"/>
        </w:rPr>
        <w:t xml:space="preserve"> would be anticipated </w:t>
      </w:r>
      <w:r w:rsidR="00A10D81" w:rsidRPr="00F727F4">
        <w:rPr>
          <w:rFonts w:ascii="Times New Roman" w:hAnsi="Times New Roman"/>
          <w:sz w:val="20"/>
          <w:szCs w:val="20"/>
        </w:rPr>
        <w:t xml:space="preserve">that </w:t>
      </w:r>
      <w:r w:rsidR="009540C8" w:rsidRPr="00F727F4">
        <w:rPr>
          <w:rFonts w:ascii="Times New Roman" w:hAnsi="Times New Roman"/>
          <w:sz w:val="20"/>
          <w:szCs w:val="20"/>
        </w:rPr>
        <w:t>t</w:t>
      </w:r>
      <w:r w:rsidR="00A10D81" w:rsidRPr="00F727F4">
        <w:rPr>
          <w:rFonts w:ascii="Times New Roman" w:hAnsi="Times New Roman"/>
          <w:sz w:val="20"/>
          <w:szCs w:val="20"/>
        </w:rPr>
        <w:t xml:space="preserve">hese functions of maspin </w:t>
      </w:r>
      <w:r w:rsidR="00C034C1" w:rsidRPr="00F727F4">
        <w:rPr>
          <w:rFonts w:ascii="Times New Roman" w:hAnsi="Times New Roman"/>
          <w:sz w:val="20"/>
          <w:szCs w:val="20"/>
        </w:rPr>
        <w:t>are</w:t>
      </w:r>
      <w:r w:rsidR="005A19D4" w:rsidRPr="00F727F4">
        <w:rPr>
          <w:rFonts w:ascii="Times New Roman" w:hAnsi="Times New Roman"/>
          <w:sz w:val="20"/>
          <w:szCs w:val="20"/>
        </w:rPr>
        <w:t xml:space="preserve"> reflected by </w:t>
      </w:r>
      <w:r w:rsidR="00A10D81" w:rsidRPr="00F727F4">
        <w:rPr>
          <w:rFonts w:ascii="Times New Roman" w:hAnsi="Times New Roman"/>
          <w:sz w:val="20"/>
          <w:szCs w:val="20"/>
        </w:rPr>
        <w:t>the morphology of the</w:t>
      </w:r>
      <w:r w:rsidR="005A19D4" w:rsidRPr="00F727F4">
        <w:rPr>
          <w:rFonts w:ascii="Times New Roman" w:hAnsi="Times New Roman"/>
          <w:sz w:val="20"/>
          <w:szCs w:val="20"/>
        </w:rPr>
        <w:t xml:space="preserve"> actin cytoskeleton of </w:t>
      </w:r>
      <w:r w:rsidR="00A10D81" w:rsidRPr="00F727F4">
        <w:rPr>
          <w:rFonts w:ascii="Times New Roman" w:hAnsi="Times New Roman"/>
          <w:sz w:val="20"/>
          <w:szCs w:val="20"/>
        </w:rPr>
        <w:t>cells.</w:t>
      </w:r>
      <w:r w:rsidR="001B4280" w:rsidRPr="00F727F4">
        <w:rPr>
          <w:rFonts w:ascii="Times New Roman" w:hAnsi="Times New Roman"/>
          <w:sz w:val="20"/>
          <w:szCs w:val="20"/>
        </w:rPr>
        <w:t xml:space="preserve"> </w:t>
      </w:r>
      <w:r w:rsidR="00EE65C3" w:rsidRPr="00F727F4">
        <w:rPr>
          <w:rFonts w:ascii="Times New Roman" w:hAnsi="Times New Roman"/>
          <w:sz w:val="20"/>
          <w:szCs w:val="20"/>
        </w:rPr>
        <w:t>The cytoskeleton in a non-migratory cell</w:t>
      </w:r>
      <w:r w:rsidR="009540C8" w:rsidRPr="00F727F4">
        <w:rPr>
          <w:rFonts w:ascii="Times New Roman" w:hAnsi="Times New Roman"/>
          <w:sz w:val="20"/>
          <w:szCs w:val="20"/>
        </w:rPr>
        <w:t xml:space="preserve"> is typified by</w:t>
      </w:r>
      <w:r w:rsidR="006044B7" w:rsidRPr="00F727F4">
        <w:rPr>
          <w:rFonts w:ascii="Times New Roman" w:hAnsi="Times New Roman"/>
          <w:sz w:val="20"/>
          <w:szCs w:val="20"/>
        </w:rPr>
        <w:t xml:space="preserve"> well</w:t>
      </w:r>
      <w:r w:rsidR="00276095">
        <w:rPr>
          <w:rFonts w:ascii="Times New Roman" w:hAnsi="Times New Roman"/>
          <w:sz w:val="20"/>
          <w:szCs w:val="20"/>
        </w:rPr>
        <w:t xml:space="preserve"> </w:t>
      </w:r>
      <w:r w:rsidR="006044B7" w:rsidRPr="00F727F4">
        <w:rPr>
          <w:rFonts w:ascii="Times New Roman" w:hAnsi="Times New Roman"/>
          <w:sz w:val="20"/>
          <w:szCs w:val="20"/>
        </w:rPr>
        <w:t>established</w:t>
      </w:r>
      <w:r w:rsidR="00A10D81" w:rsidRPr="00F727F4">
        <w:rPr>
          <w:rFonts w:ascii="Times New Roman" w:hAnsi="Times New Roman"/>
          <w:sz w:val="20"/>
          <w:szCs w:val="20"/>
        </w:rPr>
        <w:t>, elongated,</w:t>
      </w:r>
      <w:r w:rsidR="00EE65C3" w:rsidRPr="00F727F4">
        <w:rPr>
          <w:rFonts w:ascii="Times New Roman" w:hAnsi="Times New Roman"/>
          <w:sz w:val="20"/>
          <w:szCs w:val="20"/>
        </w:rPr>
        <w:t xml:space="preserve"> thick</w:t>
      </w:r>
      <w:r w:rsidR="009540C8" w:rsidRPr="00F727F4">
        <w:rPr>
          <w:rFonts w:ascii="Times New Roman" w:hAnsi="Times New Roman"/>
          <w:sz w:val="20"/>
          <w:szCs w:val="20"/>
        </w:rPr>
        <w:t xml:space="preserve"> actin filaments</w:t>
      </w:r>
      <w:r w:rsidR="00A10D81" w:rsidRPr="00F727F4">
        <w:rPr>
          <w:rFonts w:ascii="Times New Roman" w:hAnsi="Times New Roman"/>
          <w:sz w:val="20"/>
          <w:szCs w:val="20"/>
        </w:rPr>
        <w:t>;</w:t>
      </w:r>
      <w:r w:rsidR="00EE65C3" w:rsidRPr="00F727F4">
        <w:rPr>
          <w:rFonts w:ascii="Times New Roman" w:hAnsi="Times New Roman"/>
          <w:sz w:val="20"/>
          <w:szCs w:val="20"/>
        </w:rPr>
        <w:t xml:space="preserve"> in comparison to migratory cells which have short filaments </w:t>
      </w:r>
      <w:r w:rsidR="00A10D81" w:rsidRPr="00F727F4">
        <w:rPr>
          <w:rFonts w:ascii="Times New Roman" w:hAnsi="Times New Roman"/>
          <w:sz w:val="20"/>
          <w:szCs w:val="20"/>
        </w:rPr>
        <w:t xml:space="preserve">and more lamellipodia </w:t>
      </w:r>
      <w:r w:rsidR="009F337F">
        <w:rPr>
          <w:rFonts w:ascii="Times New Roman" w:hAnsi="Times New Roman"/>
          <w:sz w:val="20"/>
          <w:szCs w:val="20"/>
        </w:rPr>
        <w:t>(</w:t>
      </w:r>
      <w:r w:rsidR="00157D0B" w:rsidRPr="00F727F4">
        <w:rPr>
          <w:rFonts w:ascii="Times New Roman" w:hAnsi="Times New Roman"/>
          <w:sz w:val="20"/>
          <w:szCs w:val="20"/>
        </w:rPr>
        <w:t xml:space="preserve">Ridley </w:t>
      </w:r>
      <w:r w:rsidR="009F4B42" w:rsidRPr="00F727F4">
        <w:rPr>
          <w:rFonts w:ascii="Times New Roman" w:hAnsi="Times New Roman"/>
          <w:i/>
          <w:sz w:val="20"/>
          <w:szCs w:val="20"/>
        </w:rPr>
        <w:t>et al.</w:t>
      </w:r>
      <w:r w:rsidR="00157D0B" w:rsidRPr="00F727F4">
        <w:rPr>
          <w:rFonts w:ascii="Times New Roman" w:hAnsi="Times New Roman"/>
          <w:sz w:val="20"/>
          <w:szCs w:val="20"/>
        </w:rPr>
        <w:t xml:space="preserve"> 2003</w:t>
      </w:r>
      <w:r w:rsidR="009F337F">
        <w:rPr>
          <w:rFonts w:ascii="Times New Roman" w:hAnsi="Times New Roman"/>
          <w:sz w:val="20"/>
          <w:szCs w:val="20"/>
        </w:rPr>
        <w:t>)</w:t>
      </w:r>
      <w:r w:rsidR="00EE65C3" w:rsidRPr="00F727F4">
        <w:rPr>
          <w:rFonts w:ascii="Times New Roman" w:hAnsi="Times New Roman"/>
          <w:sz w:val="20"/>
          <w:szCs w:val="20"/>
        </w:rPr>
        <w:t>.</w:t>
      </w:r>
      <w:r w:rsidR="001B4280" w:rsidRPr="00F727F4">
        <w:rPr>
          <w:rFonts w:ascii="Times New Roman" w:hAnsi="Times New Roman"/>
          <w:sz w:val="20"/>
          <w:szCs w:val="20"/>
        </w:rPr>
        <w:t xml:space="preserve"> </w:t>
      </w:r>
      <w:r w:rsidR="00A10D81" w:rsidRPr="00F727F4">
        <w:rPr>
          <w:rFonts w:ascii="Times New Roman" w:hAnsi="Times New Roman"/>
          <w:sz w:val="20"/>
          <w:szCs w:val="20"/>
        </w:rPr>
        <w:t xml:space="preserve">Maspin has indeed been linked to remodelling of the actin cytoskeleton in models of breast </w:t>
      </w:r>
      <w:r w:rsidR="009F337F">
        <w:rPr>
          <w:rFonts w:ascii="Times New Roman" w:hAnsi="Times New Roman"/>
          <w:sz w:val="20"/>
          <w:szCs w:val="20"/>
        </w:rPr>
        <w:t>(</w:t>
      </w:r>
      <w:r w:rsidR="00A10D81" w:rsidRPr="00F727F4">
        <w:rPr>
          <w:rFonts w:ascii="Times New Roman" w:hAnsi="Times New Roman"/>
          <w:bCs/>
          <w:sz w:val="20"/>
          <w:szCs w:val="20"/>
        </w:rPr>
        <w:t xml:space="preserve">Odero-Marah </w:t>
      </w:r>
      <w:r w:rsidR="009F4B42" w:rsidRPr="00F727F4">
        <w:rPr>
          <w:rFonts w:ascii="Times New Roman" w:hAnsi="Times New Roman"/>
          <w:bCs/>
          <w:i/>
          <w:sz w:val="20"/>
          <w:szCs w:val="20"/>
        </w:rPr>
        <w:t>et al.</w:t>
      </w:r>
      <w:r w:rsidR="00A10D81" w:rsidRPr="00F727F4">
        <w:rPr>
          <w:rFonts w:ascii="Times New Roman" w:hAnsi="Times New Roman"/>
          <w:bCs/>
          <w:sz w:val="20"/>
          <w:szCs w:val="20"/>
        </w:rPr>
        <w:t xml:space="preserve"> 2003</w:t>
      </w:r>
      <w:r w:rsidR="009F337F">
        <w:rPr>
          <w:rFonts w:ascii="Times New Roman" w:hAnsi="Times New Roman"/>
          <w:bCs/>
          <w:sz w:val="20"/>
          <w:szCs w:val="20"/>
        </w:rPr>
        <w:t>)</w:t>
      </w:r>
      <w:r w:rsidR="00A10D81" w:rsidRPr="00F727F4">
        <w:rPr>
          <w:rFonts w:ascii="Times New Roman" w:hAnsi="Times New Roman"/>
          <w:sz w:val="20"/>
          <w:szCs w:val="20"/>
        </w:rPr>
        <w:t xml:space="preserve"> and ovarian</w:t>
      </w:r>
      <w:r w:rsidR="00C034C1" w:rsidRPr="00F727F4">
        <w:rPr>
          <w:rFonts w:ascii="Times New Roman" w:hAnsi="Times New Roman"/>
          <w:sz w:val="20"/>
          <w:szCs w:val="20"/>
        </w:rPr>
        <w:t xml:space="preserve"> </w:t>
      </w:r>
      <w:r w:rsidR="009F337F">
        <w:rPr>
          <w:rFonts w:ascii="Times New Roman" w:hAnsi="Times New Roman"/>
          <w:sz w:val="20"/>
          <w:szCs w:val="20"/>
        </w:rPr>
        <w:t>(</w:t>
      </w:r>
      <w:r w:rsidR="00A10D81" w:rsidRPr="00F727F4">
        <w:rPr>
          <w:rFonts w:ascii="Times New Roman" w:hAnsi="Times New Roman"/>
          <w:sz w:val="20"/>
          <w:szCs w:val="20"/>
        </w:rPr>
        <w:t xml:space="preserve">Lara </w:t>
      </w:r>
      <w:r w:rsidR="009F4B42" w:rsidRPr="00F727F4">
        <w:rPr>
          <w:rFonts w:ascii="Times New Roman" w:hAnsi="Times New Roman"/>
          <w:i/>
          <w:sz w:val="20"/>
          <w:szCs w:val="20"/>
        </w:rPr>
        <w:t>et al.</w:t>
      </w:r>
      <w:r w:rsidR="00A10D81" w:rsidRPr="00F727F4">
        <w:rPr>
          <w:rFonts w:ascii="Times New Roman" w:hAnsi="Times New Roman"/>
          <w:sz w:val="20"/>
          <w:szCs w:val="20"/>
        </w:rPr>
        <w:t xml:space="preserve"> 2012</w:t>
      </w:r>
      <w:r w:rsidR="009F337F">
        <w:rPr>
          <w:rFonts w:ascii="Times New Roman" w:hAnsi="Times New Roman"/>
          <w:sz w:val="20"/>
          <w:szCs w:val="20"/>
        </w:rPr>
        <w:t>)</w:t>
      </w:r>
      <w:r w:rsidR="00A10D81" w:rsidRPr="00F727F4">
        <w:rPr>
          <w:rFonts w:ascii="Times New Roman" w:hAnsi="Times New Roman"/>
          <w:sz w:val="20"/>
          <w:szCs w:val="20"/>
        </w:rPr>
        <w:t xml:space="preserve"> cancer, in addition to endothelial cells </w:t>
      </w:r>
      <w:r w:rsidR="009F337F">
        <w:rPr>
          <w:rFonts w:ascii="Times New Roman" w:hAnsi="Times New Roman"/>
          <w:sz w:val="20"/>
          <w:szCs w:val="20"/>
        </w:rPr>
        <w:t>(</w:t>
      </w:r>
      <w:r w:rsidR="00A10D81" w:rsidRPr="00F727F4">
        <w:rPr>
          <w:rFonts w:ascii="Times New Roman" w:hAnsi="Times New Roman"/>
          <w:sz w:val="20"/>
          <w:szCs w:val="20"/>
        </w:rPr>
        <w:t>Qin &amp; Zhang 2010</w:t>
      </w:r>
      <w:r w:rsidR="009F337F">
        <w:rPr>
          <w:rFonts w:ascii="Times New Roman" w:hAnsi="Times New Roman"/>
          <w:sz w:val="20"/>
          <w:szCs w:val="20"/>
        </w:rPr>
        <w:t>)</w:t>
      </w:r>
      <w:r w:rsidR="00A10D81" w:rsidRPr="00F727F4">
        <w:rPr>
          <w:rFonts w:ascii="Times New Roman" w:hAnsi="Times New Roman"/>
          <w:sz w:val="20"/>
          <w:szCs w:val="20"/>
        </w:rPr>
        <w:t>.</w:t>
      </w:r>
    </w:p>
    <w:p w14:paraId="48794B5F" w14:textId="6CBE7045" w:rsidR="00C034C1" w:rsidRPr="00F727F4" w:rsidRDefault="00DD38D5" w:rsidP="00E652FE">
      <w:pPr>
        <w:spacing w:after="120" w:line="480" w:lineRule="auto"/>
        <w:jc w:val="both"/>
        <w:rPr>
          <w:rFonts w:ascii="Times New Roman" w:hAnsi="Times New Roman"/>
          <w:sz w:val="20"/>
          <w:szCs w:val="20"/>
        </w:rPr>
      </w:pPr>
      <w:r w:rsidRPr="00F727F4">
        <w:rPr>
          <w:rFonts w:ascii="Times New Roman" w:hAnsi="Times New Roman"/>
          <w:sz w:val="20"/>
          <w:szCs w:val="20"/>
        </w:rPr>
        <w:lastRenderedPageBreak/>
        <w:t>We have previously demonstrated that th</w:t>
      </w:r>
      <w:r w:rsidR="00760727" w:rsidRPr="00F727F4">
        <w:rPr>
          <w:rFonts w:ascii="Times New Roman" w:hAnsi="Times New Roman"/>
          <w:sz w:val="20"/>
          <w:szCs w:val="20"/>
        </w:rPr>
        <w:t>e effects of full length maspin and</w:t>
      </w:r>
      <w:r w:rsidRPr="00F727F4">
        <w:rPr>
          <w:rFonts w:ascii="Times New Roman" w:hAnsi="Times New Roman"/>
          <w:sz w:val="20"/>
          <w:szCs w:val="20"/>
        </w:rPr>
        <w:t xml:space="preserve"> </w:t>
      </w:r>
      <w:r w:rsidR="00760727" w:rsidRPr="00F727F4">
        <w:rPr>
          <w:rFonts w:ascii="Times New Roman" w:hAnsi="Times New Roman"/>
          <w:sz w:val="20"/>
          <w:szCs w:val="20"/>
        </w:rPr>
        <w:t xml:space="preserve">the </w:t>
      </w:r>
      <w:r w:rsidRPr="00F727F4">
        <w:rPr>
          <w:rFonts w:ascii="Times New Roman" w:hAnsi="Times New Roman"/>
          <w:sz w:val="20"/>
          <w:szCs w:val="20"/>
        </w:rPr>
        <w:t xml:space="preserve">isolated G </w:t>
      </w:r>
      <w:r w:rsidRPr="00F727F4">
        <w:rPr>
          <w:rFonts w:ascii="Times New Roman" w:hAnsi="Times New Roman"/>
          <w:sz w:val="20"/>
          <w:szCs w:val="20"/>
        </w:rPr>
        <w:sym w:font="Symbol" w:char="F061"/>
      </w:r>
      <w:r w:rsidRPr="00F727F4">
        <w:rPr>
          <w:rFonts w:ascii="Times New Roman" w:hAnsi="Times New Roman"/>
          <w:sz w:val="20"/>
          <w:szCs w:val="20"/>
        </w:rPr>
        <w:t xml:space="preserve">-helix (G-helix) on cell migration are reflected in changes in the actin cytoskeleton </w:t>
      </w:r>
      <w:r w:rsidR="009F337F">
        <w:rPr>
          <w:rFonts w:ascii="Times New Roman" w:hAnsi="Times New Roman"/>
          <w:sz w:val="20"/>
          <w:szCs w:val="20"/>
        </w:rPr>
        <w:t>(</w:t>
      </w:r>
      <w:r w:rsidRPr="00F727F4">
        <w:rPr>
          <w:rFonts w:ascii="Times New Roman" w:hAnsi="Times New Roman"/>
          <w:sz w:val="20"/>
          <w:szCs w:val="20"/>
        </w:rPr>
        <w:t xml:space="preserve">Ravenhill </w:t>
      </w:r>
      <w:r w:rsidR="009F4B42" w:rsidRPr="00F727F4">
        <w:rPr>
          <w:rFonts w:ascii="Times New Roman" w:hAnsi="Times New Roman"/>
          <w:i/>
          <w:sz w:val="20"/>
          <w:szCs w:val="20"/>
        </w:rPr>
        <w:t>et al.</w:t>
      </w:r>
      <w:r w:rsidRPr="00F727F4">
        <w:rPr>
          <w:rFonts w:ascii="Times New Roman" w:hAnsi="Times New Roman"/>
          <w:sz w:val="20"/>
          <w:szCs w:val="20"/>
        </w:rPr>
        <w:t xml:space="preserve"> 2010</w:t>
      </w:r>
      <w:r w:rsidR="009F337F">
        <w:rPr>
          <w:rFonts w:ascii="Times New Roman" w:hAnsi="Times New Roman"/>
          <w:sz w:val="20"/>
          <w:szCs w:val="20"/>
        </w:rPr>
        <w:t>)</w:t>
      </w:r>
      <w:r w:rsidRPr="00F727F4">
        <w:rPr>
          <w:rFonts w:ascii="Times New Roman" w:hAnsi="Times New Roman"/>
          <w:sz w:val="20"/>
          <w:szCs w:val="20"/>
        </w:rPr>
        <w:t>. T</w:t>
      </w:r>
      <w:r w:rsidR="00C034C1" w:rsidRPr="00F727F4">
        <w:rPr>
          <w:rFonts w:ascii="Times New Roman" w:hAnsi="Times New Roman"/>
          <w:sz w:val="20"/>
          <w:szCs w:val="20"/>
        </w:rPr>
        <w:t xml:space="preserve">he G-helix </w:t>
      </w:r>
      <w:r w:rsidR="00D32E61" w:rsidRPr="00F727F4">
        <w:rPr>
          <w:rFonts w:ascii="Times New Roman" w:hAnsi="Times New Roman"/>
          <w:sz w:val="20"/>
          <w:szCs w:val="20"/>
        </w:rPr>
        <w:t xml:space="preserve">motif </w:t>
      </w:r>
      <w:r w:rsidR="00C034C1" w:rsidRPr="00F727F4">
        <w:rPr>
          <w:rFonts w:ascii="Times New Roman" w:hAnsi="Times New Roman"/>
          <w:sz w:val="20"/>
          <w:szCs w:val="20"/>
        </w:rPr>
        <w:t xml:space="preserve">unique to maspin orthologues is essential and sufficient </w:t>
      </w:r>
      <w:r w:rsidR="00AB62FC" w:rsidRPr="00F727F4">
        <w:rPr>
          <w:rFonts w:ascii="Times New Roman" w:hAnsi="Times New Roman"/>
          <w:sz w:val="20"/>
          <w:szCs w:val="20"/>
        </w:rPr>
        <w:t>for the reduction of cell migration by maspin.</w:t>
      </w:r>
      <w:r w:rsidR="001B4280" w:rsidRPr="00F727F4">
        <w:rPr>
          <w:rFonts w:ascii="Times New Roman" w:hAnsi="Times New Roman"/>
          <w:sz w:val="20"/>
          <w:szCs w:val="20"/>
        </w:rPr>
        <w:t xml:space="preserve"> </w:t>
      </w:r>
      <w:r w:rsidR="00AB62FC" w:rsidRPr="00F727F4">
        <w:rPr>
          <w:rFonts w:ascii="Times New Roman" w:hAnsi="Times New Roman"/>
          <w:sz w:val="20"/>
          <w:szCs w:val="20"/>
        </w:rPr>
        <w:t>Single point mutation of either of two glutamic acid residues (E244 or E247) rendered full length maspin protein or 15-mer G-helix peptides inactive, in that they no longer could reduce cell migration</w:t>
      </w:r>
      <w:r w:rsidR="007C45BD" w:rsidRPr="00F727F4">
        <w:rPr>
          <w:rFonts w:ascii="Times New Roman" w:hAnsi="Times New Roman"/>
          <w:sz w:val="20"/>
          <w:szCs w:val="20"/>
        </w:rPr>
        <w:t xml:space="preserve"> or a</w:t>
      </w:r>
      <w:r w:rsidR="00D32E61" w:rsidRPr="00F727F4">
        <w:rPr>
          <w:rFonts w:ascii="Times New Roman" w:hAnsi="Times New Roman"/>
          <w:sz w:val="20"/>
          <w:szCs w:val="20"/>
        </w:rPr>
        <w:t>ffect the actin cytoskeleton</w:t>
      </w:r>
      <w:r w:rsidR="00954DA5" w:rsidRPr="00F727F4">
        <w:rPr>
          <w:rFonts w:ascii="Times New Roman" w:hAnsi="Times New Roman"/>
          <w:sz w:val="20"/>
          <w:szCs w:val="20"/>
        </w:rPr>
        <w:t xml:space="preserve"> </w:t>
      </w:r>
      <w:r w:rsidR="009F337F">
        <w:rPr>
          <w:rFonts w:ascii="Times New Roman" w:hAnsi="Times New Roman"/>
          <w:sz w:val="20"/>
          <w:szCs w:val="20"/>
        </w:rPr>
        <w:t>(</w:t>
      </w:r>
      <w:r w:rsidR="00954DA5" w:rsidRPr="00F727F4">
        <w:rPr>
          <w:rFonts w:ascii="Times New Roman" w:hAnsi="Times New Roman"/>
          <w:sz w:val="20"/>
          <w:szCs w:val="20"/>
        </w:rPr>
        <w:t xml:space="preserve">Ravenhill </w:t>
      </w:r>
      <w:r w:rsidR="00E72C9C" w:rsidRPr="00F727F4">
        <w:rPr>
          <w:rFonts w:ascii="Times New Roman" w:hAnsi="Times New Roman"/>
          <w:i/>
          <w:sz w:val="20"/>
          <w:szCs w:val="20"/>
        </w:rPr>
        <w:t>et al</w:t>
      </w:r>
      <w:r w:rsidR="00E72C9C" w:rsidRPr="00F727F4">
        <w:rPr>
          <w:rFonts w:ascii="Times New Roman" w:hAnsi="Times New Roman"/>
          <w:sz w:val="20"/>
          <w:szCs w:val="20"/>
        </w:rPr>
        <w:t>. 2010</w:t>
      </w:r>
      <w:r w:rsidR="009F337F">
        <w:rPr>
          <w:rFonts w:ascii="Times New Roman" w:hAnsi="Times New Roman"/>
          <w:sz w:val="20"/>
          <w:szCs w:val="20"/>
        </w:rPr>
        <w:t>)</w:t>
      </w:r>
      <w:r w:rsidR="00AB62FC" w:rsidRPr="00F727F4">
        <w:rPr>
          <w:rFonts w:ascii="Times New Roman" w:hAnsi="Times New Roman"/>
          <w:sz w:val="20"/>
          <w:szCs w:val="20"/>
        </w:rPr>
        <w:t>.</w:t>
      </w:r>
    </w:p>
    <w:p w14:paraId="704D67A1" w14:textId="00BED8C5" w:rsidR="00FF21FD" w:rsidRPr="007E4273" w:rsidRDefault="00DD38D5" w:rsidP="00E652FE">
      <w:pPr>
        <w:pStyle w:val="PlainText"/>
        <w:spacing w:after="120" w:line="480" w:lineRule="auto"/>
        <w:jc w:val="both"/>
        <w:rPr>
          <w:rFonts w:ascii="Times New Roman" w:hAnsi="Times New Roman" w:cs="Times New Roman"/>
          <w:sz w:val="20"/>
          <w:szCs w:val="20"/>
        </w:rPr>
      </w:pPr>
      <w:r w:rsidRPr="00F727F4">
        <w:rPr>
          <w:rFonts w:ascii="Times New Roman" w:hAnsi="Times New Roman" w:cs="Times New Roman"/>
          <w:sz w:val="20"/>
          <w:szCs w:val="20"/>
        </w:rPr>
        <w:t>In this work</w:t>
      </w:r>
      <w:r w:rsidR="00790314">
        <w:rPr>
          <w:rFonts w:ascii="Times New Roman" w:hAnsi="Times New Roman" w:cs="Times New Roman"/>
          <w:sz w:val="20"/>
          <w:szCs w:val="20"/>
        </w:rPr>
        <w:t>,</w:t>
      </w:r>
      <w:r w:rsidRPr="00F727F4">
        <w:rPr>
          <w:rFonts w:ascii="Times New Roman" w:hAnsi="Times New Roman" w:cs="Times New Roman"/>
          <w:sz w:val="20"/>
          <w:szCs w:val="20"/>
        </w:rPr>
        <w:t xml:space="preserve"> we hypothesised that the effects of maspin on cellula</w:t>
      </w:r>
      <w:r w:rsidR="00A3660A">
        <w:rPr>
          <w:rFonts w:ascii="Times New Roman" w:hAnsi="Times New Roman" w:cs="Times New Roman"/>
          <w:sz w:val="20"/>
          <w:szCs w:val="20"/>
        </w:rPr>
        <w:t>r behaviour would be reflected by</w:t>
      </w:r>
      <w:r w:rsidRPr="00F727F4">
        <w:rPr>
          <w:rFonts w:ascii="Times New Roman" w:hAnsi="Times New Roman" w:cs="Times New Roman"/>
          <w:sz w:val="20"/>
          <w:szCs w:val="20"/>
        </w:rPr>
        <w:t xml:space="preserve"> changes in the cytoskeleton in a way that could be imaged and quantified.</w:t>
      </w:r>
      <w:r w:rsidR="001B4280" w:rsidRPr="00F727F4">
        <w:rPr>
          <w:rFonts w:ascii="Times New Roman" w:hAnsi="Times New Roman" w:cs="Times New Roman"/>
          <w:sz w:val="20"/>
          <w:szCs w:val="20"/>
        </w:rPr>
        <w:t xml:space="preserve"> </w:t>
      </w:r>
      <w:r w:rsidRPr="00F727F4">
        <w:rPr>
          <w:rFonts w:ascii="Times New Roman" w:hAnsi="Times New Roman" w:cs="Times New Roman"/>
          <w:sz w:val="20"/>
          <w:szCs w:val="20"/>
        </w:rPr>
        <w:t xml:space="preserve">We used </w:t>
      </w:r>
      <w:r w:rsidR="00D32E61" w:rsidRPr="00F727F4">
        <w:rPr>
          <w:rFonts w:ascii="Times New Roman" w:hAnsi="Times New Roman" w:cs="Times New Roman"/>
          <w:sz w:val="20"/>
          <w:szCs w:val="20"/>
        </w:rPr>
        <w:t xml:space="preserve">cell </w:t>
      </w:r>
      <w:r w:rsidRPr="00F727F4">
        <w:rPr>
          <w:rFonts w:ascii="Times New Roman" w:hAnsi="Times New Roman" w:cs="Times New Roman"/>
          <w:sz w:val="20"/>
          <w:szCs w:val="20"/>
        </w:rPr>
        <w:t xml:space="preserve">models </w:t>
      </w:r>
      <w:r w:rsidR="00D32E61" w:rsidRPr="00F727F4">
        <w:rPr>
          <w:rFonts w:ascii="Times New Roman" w:hAnsi="Times New Roman" w:cs="Times New Roman"/>
          <w:sz w:val="20"/>
          <w:szCs w:val="20"/>
        </w:rPr>
        <w:t xml:space="preserve">with differential maspin exposure </w:t>
      </w:r>
      <w:r w:rsidR="00760727" w:rsidRPr="00F727F4">
        <w:rPr>
          <w:rFonts w:ascii="Times New Roman" w:hAnsi="Times New Roman" w:cs="Times New Roman"/>
          <w:sz w:val="20"/>
          <w:szCs w:val="20"/>
        </w:rPr>
        <w:t>achieved by stable or transient transfection, or by the addition of recombinant protein or</w:t>
      </w:r>
      <w:r w:rsidR="00D32E61" w:rsidRPr="00F727F4">
        <w:rPr>
          <w:rFonts w:ascii="Times New Roman" w:hAnsi="Times New Roman" w:cs="Times New Roman"/>
          <w:sz w:val="20"/>
          <w:szCs w:val="20"/>
        </w:rPr>
        <w:t xml:space="preserve"> bioactive peptides.</w:t>
      </w:r>
      <w:r w:rsidR="001B4280" w:rsidRPr="00F727F4">
        <w:rPr>
          <w:rFonts w:ascii="Times New Roman" w:hAnsi="Times New Roman" w:cs="Times New Roman"/>
          <w:sz w:val="20"/>
          <w:szCs w:val="20"/>
        </w:rPr>
        <w:t xml:space="preserve"> </w:t>
      </w:r>
      <w:r w:rsidR="006E58AF" w:rsidRPr="00F727F4">
        <w:rPr>
          <w:rFonts w:ascii="Times New Roman" w:hAnsi="Times New Roman" w:cs="Times New Roman"/>
          <w:sz w:val="20"/>
          <w:szCs w:val="20"/>
        </w:rPr>
        <w:t xml:space="preserve">Images acquired from </w:t>
      </w:r>
      <w:r w:rsidR="006E58AF" w:rsidRPr="00F727F4">
        <w:rPr>
          <w:rFonts w:ascii="Times New Roman" w:hAnsi="Times New Roman" w:cs="Times New Roman"/>
          <w:i/>
          <w:sz w:val="20"/>
          <w:szCs w:val="20"/>
        </w:rPr>
        <w:t>in vitro</w:t>
      </w:r>
      <w:r w:rsidR="006E58AF" w:rsidRPr="00F727F4">
        <w:rPr>
          <w:rFonts w:ascii="Times New Roman" w:hAnsi="Times New Roman" w:cs="Times New Roman"/>
          <w:sz w:val="20"/>
          <w:szCs w:val="20"/>
        </w:rPr>
        <w:t xml:space="preserve"> experiments were used to create a quantitative image analysis model of the cellular cytoskelet</w:t>
      </w:r>
      <w:r w:rsidR="00395C3F" w:rsidRPr="00F727F4">
        <w:rPr>
          <w:rFonts w:ascii="Times New Roman" w:hAnsi="Times New Roman" w:cs="Times New Roman"/>
          <w:sz w:val="20"/>
          <w:szCs w:val="20"/>
        </w:rPr>
        <w:t>on</w:t>
      </w:r>
      <w:r w:rsidR="006E58AF" w:rsidRPr="00F727F4">
        <w:rPr>
          <w:rFonts w:ascii="Times New Roman" w:hAnsi="Times New Roman" w:cs="Times New Roman"/>
          <w:sz w:val="20"/>
          <w:szCs w:val="20"/>
        </w:rPr>
        <w:t xml:space="preserve"> using a </w:t>
      </w:r>
      <w:r w:rsidR="001B4280" w:rsidRPr="00F727F4">
        <w:rPr>
          <w:rFonts w:ascii="Times New Roman" w:hAnsi="Times New Roman" w:cs="Times New Roman"/>
          <w:sz w:val="20"/>
          <w:szCs w:val="20"/>
        </w:rPr>
        <w:t>hybrid marker</w:t>
      </w:r>
      <w:r w:rsidR="006E58AF" w:rsidRPr="00F727F4">
        <w:rPr>
          <w:rFonts w:ascii="Times New Roman" w:hAnsi="Times New Roman" w:cs="Times New Roman"/>
          <w:sz w:val="20"/>
          <w:szCs w:val="20"/>
        </w:rPr>
        <w:t xml:space="preserve"> controlled watershed segmentation technique.</w:t>
      </w:r>
      <w:r w:rsidR="001B4280" w:rsidRPr="00F727F4">
        <w:rPr>
          <w:rFonts w:ascii="Times New Roman" w:hAnsi="Times New Roman" w:cs="Times New Roman"/>
          <w:sz w:val="20"/>
          <w:szCs w:val="20"/>
        </w:rPr>
        <w:t xml:space="preserve"> </w:t>
      </w:r>
      <w:r w:rsidR="007C45BD" w:rsidRPr="00F727F4">
        <w:rPr>
          <w:rFonts w:ascii="Times New Roman" w:hAnsi="Times New Roman" w:cs="Times New Roman"/>
          <w:sz w:val="20"/>
          <w:szCs w:val="20"/>
        </w:rPr>
        <w:t xml:space="preserve">The insights into </w:t>
      </w:r>
      <w:r w:rsidR="00FF21FD" w:rsidRPr="00F727F4">
        <w:rPr>
          <w:rFonts w:ascii="Times New Roman" w:hAnsi="Times New Roman" w:cs="Times New Roman"/>
          <w:sz w:val="20"/>
          <w:szCs w:val="20"/>
        </w:rPr>
        <w:t xml:space="preserve">how maspin </w:t>
      </w:r>
      <w:r w:rsidR="00FF21FD" w:rsidRPr="007E4273">
        <w:rPr>
          <w:rFonts w:ascii="Times New Roman" w:hAnsi="Times New Roman" w:cs="Times New Roman"/>
          <w:sz w:val="20"/>
          <w:szCs w:val="20"/>
        </w:rPr>
        <w:t>influ</w:t>
      </w:r>
      <w:r w:rsidR="007C45BD" w:rsidRPr="007E4273">
        <w:rPr>
          <w:rFonts w:ascii="Times New Roman" w:hAnsi="Times New Roman" w:cs="Times New Roman"/>
          <w:sz w:val="20"/>
          <w:szCs w:val="20"/>
        </w:rPr>
        <w:t>ences cytoskeletal architecture</w:t>
      </w:r>
      <w:r w:rsidR="00FF21FD" w:rsidRPr="007E4273">
        <w:rPr>
          <w:rFonts w:ascii="Times New Roman" w:hAnsi="Times New Roman" w:cs="Times New Roman"/>
          <w:sz w:val="20"/>
          <w:szCs w:val="20"/>
        </w:rPr>
        <w:t xml:space="preserve"> </w:t>
      </w:r>
      <w:r w:rsidR="00F861A2" w:rsidRPr="007E4273">
        <w:rPr>
          <w:rFonts w:ascii="Times New Roman" w:hAnsi="Times New Roman" w:cs="Times New Roman"/>
          <w:sz w:val="20"/>
          <w:szCs w:val="20"/>
        </w:rPr>
        <w:t>support the roles of maspin in the alteration of cell function</w:t>
      </w:r>
      <w:r w:rsidR="00FF21FD" w:rsidRPr="007E4273">
        <w:rPr>
          <w:rFonts w:ascii="Times New Roman" w:hAnsi="Times New Roman" w:cs="Times New Roman"/>
          <w:sz w:val="20"/>
          <w:szCs w:val="20"/>
        </w:rPr>
        <w:t>.</w:t>
      </w:r>
    </w:p>
    <w:p w14:paraId="126D178D" w14:textId="18C0C19F" w:rsidR="00A3660A" w:rsidRPr="007E4273" w:rsidRDefault="00A3660A">
      <w:pPr>
        <w:spacing w:after="0" w:line="240" w:lineRule="auto"/>
        <w:rPr>
          <w:rFonts w:ascii="Times New Roman" w:eastAsiaTheme="minorHAnsi" w:hAnsi="Times New Roman"/>
          <w:sz w:val="20"/>
          <w:szCs w:val="20"/>
        </w:rPr>
      </w:pPr>
      <w:r w:rsidRPr="007E4273">
        <w:rPr>
          <w:rFonts w:ascii="Times New Roman" w:hAnsi="Times New Roman"/>
          <w:sz w:val="20"/>
          <w:szCs w:val="20"/>
        </w:rPr>
        <w:br w:type="page"/>
      </w:r>
    </w:p>
    <w:p w14:paraId="12297515" w14:textId="2F911240" w:rsidR="00B16FB3" w:rsidRPr="007E4273" w:rsidRDefault="00E56A07" w:rsidP="00E652FE">
      <w:pPr>
        <w:spacing w:after="120" w:line="480" w:lineRule="auto"/>
        <w:jc w:val="both"/>
        <w:rPr>
          <w:rFonts w:ascii="Times New Roman" w:hAnsi="Times New Roman"/>
          <w:b/>
          <w:sz w:val="20"/>
          <w:szCs w:val="20"/>
        </w:rPr>
      </w:pPr>
      <w:r w:rsidRPr="007E4273">
        <w:rPr>
          <w:rFonts w:ascii="Times New Roman" w:hAnsi="Times New Roman"/>
          <w:b/>
          <w:sz w:val="20"/>
          <w:szCs w:val="20"/>
        </w:rPr>
        <w:lastRenderedPageBreak/>
        <w:t>MATERIALS AND METHODS</w:t>
      </w:r>
    </w:p>
    <w:p w14:paraId="347703B5" w14:textId="77777777" w:rsidR="00E56A07" w:rsidRPr="007E4273" w:rsidRDefault="00B16FB3" w:rsidP="00E652FE">
      <w:pPr>
        <w:spacing w:after="120" w:line="480" w:lineRule="auto"/>
        <w:jc w:val="both"/>
        <w:rPr>
          <w:rFonts w:ascii="Times New Roman" w:hAnsi="Times New Roman"/>
          <w:i/>
          <w:sz w:val="20"/>
          <w:szCs w:val="20"/>
        </w:rPr>
      </w:pPr>
      <w:r w:rsidRPr="007E4273">
        <w:rPr>
          <w:rFonts w:ascii="Times New Roman" w:hAnsi="Times New Roman"/>
          <w:b/>
          <w:sz w:val="20"/>
          <w:szCs w:val="20"/>
        </w:rPr>
        <w:t xml:space="preserve">Cell </w:t>
      </w:r>
      <w:r w:rsidR="00E56A07" w:rsidRPr="007E4273">
        <w:rPr>
          <w:rFonts w:ascii="Times New Roman" w:hAnsi="Times New Roman"/>
          <w:b/>
          <w:sz w:val="20"/>
          <w:szCs w:val="20"/>
        </w:rPr>
        <w:t>Lines, Immunological Markers, Protein, Peptides</w:t>
      </w:r>
      <w:r w:rsidR="00E56A07" w:rsidRPr="007E4273">
        <w:rPr>
          <w:rFonts w:ascii="Times New Roman" w:hAnsi="Times New Roman"/>
          <w:i/>
          <w:sz w:val="20"/>
          <w:szCs w:val="20"/>
        </w:rPr>
        <w:t xml:space="preserve"> </w:t>
      </w:r>
      <w:r w:rsidRPr="007E4273">
        <w:rPr>
          <w:rFonts w:ascii="Times New Roman" w:hAnsi="Times New Roman"/>
          <w:i/>
          <w:sz w:val="20"/>
          <w:szCs w:val="20"/>
        </w:rPr>
        <w:t xml:space="preserve"> </w:t>
      </w:r>
    </w:p>
    <w:p w14:paraId="5B7D6AAA" w14:textId="184EBBB2" w:rsidR="00B16FB3" w:rsidRPr="007E4273" w:rsidRDefault="00B16FB3" w:rsidP="00E652FE">
      <w:pPr>
        <w:spacing w:after="120" w:line="480" w:lineRule="auto"/>
        <w:jc w:val="both"/>
        <w:rPr>
          <w:rFonts w:ascii="Times New Roman" w:hAnsi="Times New Roman"/>
          <w:i/>
          <w:sz w:val="20"/>
          <w:szCs w:val="20"/>
        </w:rPr>
      </w:pPr>
      <w:r w:rsidRPr="007E4273">
        <w:rPr>
          <w:rFonts w:ascii="Times New Roman" w:hAnsi="Times New Roman"/>
          <w:sz w:val="20"/>
          <w:szCs w:val="20"/>
        </w:rPr>
        <w:t xml:space="preserve">MCF-7 and DU145 cell lines with differing maspin expression generated and maintained as before </w:t>
      </w:r>
      <w:r w:rsidR="009F337F" w:rsidRPr="007E4273">
        <w:rPr>
          <w:rFonts w:ascii="Times New Roman" w:hAnsi="Times New Roman"/>
          <w:sz w:val="20"/>
          <w:szCs w:val="20"/>
        </w:rPr>
        <w:t>(</w:t>
      </w:r>
      <w:r w:rsidRPr="007E4273">
        <w:rPr>
          <w:rFonts w:ascii="Times New Roman" w:hAnsi="Times New Roman"/>
          <w:sz w:val="20"/>
          <w:szCs w:val="20"/>
        </w:rPr>
        <w:t xml:space="preserve">Ravenhill </w:t>
      </w:r>
      <w:r w:rsidRPr="007E4273">
        <w:rPr>
          <w:rFonts w:ascii="Times New Roman" w:hAnsi="Times New Roman"/>
          <w:i/>
          <w:sz w:val="20"/>
          <w:szCs w:val="20"/>
        </w:rPr>
        <w:t>et al.</w:t>
      </w:r>
      <w:r w:rsidRPr="007E4273">
        <w:rPr>
          <w:rFonts w:ascii="Times New Roman" w:hAnsi="Times New Roman"/>
          <w:sz w:val="20"/>
          <w:szCs w:val="20"/>
        </w:rPr>
        <w:t xml:space="preserve"> 2010</w:t>
      </w:r>
      <w:r w:rsidR="009F337F" w:rsidRPr="007E4273">
        <w:rPr>
          <w:rFonts w:ascii="Times New Roman" w:hAnsi="Times New Roman"/>
          <w:sz w:val="20"/>
          <w:szCs w:val="20"/>
        </w:rPr>
        <w:t>)</w:t>
      </w:r>
      <w:r w:rsidRPr="007E4273">
        <w:rPr>
          <w:rFonts w:ascii="Times New Roman" w:hAnsi="Times New Roman"/>
          <w:sz w:val="20"/>
          <w:szCs w:val="20"/>
        </w:rPr>
        <w:t xml:space="preserve">. Cell lines were authenticated by the DNA Diagnostics Centre (London, UK). Primary aortic smooth muscle cells (referred to as VSMC) were cultured as detailed previously </w:t>
      </w:r>
      <w:r w:rsidR="009F337F" w:rsidRPr="007E4273">
        <w:rPr>
          <w:rFonts w:ascii="Times New Roman" w:hAnsi="Times New Roman"/>
          <w:sz w:val="20"/>
          <w:szCs w:val="20"/>
        </w:rPr>
        <w:t>(</w:t>
      </w:r>
      <w:r w:rsidRPr="007E4273">
        <w:rPr>
          <w:rFonts w:ascii="Times New Roman" w:hAnsi="Times New Roman"/>
          <w:sz w:val="20"/>
          <w:szCs w:val="20"/>
        </w:rPr>
        <w:t xml:space="preserve">Bass </w:t>
      </w:r>
      <w:r w:rsidRPr="007E4273">
        <w:rPr>
          <w:rFonts w:ascii="Times New Roman" w:hAnsi="Times New Roman"/>
          <w:i/>
          <w:sz w:val="20"/>
          <w:szCs w:val="20"/>
        </w:rPr>
        <w:t>et al.</w:t>
      </w:r>
      <w:r w:rsidRPr="007E4273">
        <w:rPr>
          <w:rFonts w:ascii="Times New Roman" w:hAnsi="Times New Roman"/>
          <w:sz w:val="20"/>
          <w:szCs w:val="20"/>
        </w:rPr>
        <w:t xml:space="preserve"> 2009</w:t>
      </w:r>
      <w:r w:rsidR="009F337F" w:rsidRPr="007E4273">
        <w:rPr>
          <w:rFonts w:ascii="Times New Roman" w:hAnsi="Times New Roman"/>
          <w:sz w:val="20"/>
          <w:szCs w:val="20"/>
        </w:rPr>
        <w:t>)</w:t>
      </w:r>
      <w:r w:rsidRPr="007E4273">
        <w:rPr>
          <w:rFonts w:ascii="Times New Roman" w:hAnsi="Times New Roman"/>
          <w:sz w:val="20"/>
          <w:szCs w:val="20"/>
        </w:rPr>
        <w:t xml:space="preserve">. HT1080 were obtained from ATCC and maintained in Dulbecco’s modified Eagle’s medium (DMEM), supplemented with 10% (v/v) foetal calf serum (FCS). All cell culture reagents, Alexa Fluor 568 labelled phalloidin and secondary antibodies were from Life Technologies (Paisley, UK). Maspin peptides </w:t>
      </w:r>
      <w:r w:rsidR="009F337F" w:rsidRPr="007E4273">
        <w:rPr>
          <w:rFonts w:ascii="Times New Roman" w:hAnsi="Times New Roman"/>
          <w:sz w:val="20"/>
          <w:szCs w:val="20"/>
        </w:rPr>
        <w:t>(</w:t>
      </w:r>
      <w:r w:rsidRPr="007E4273">
        <w:rPr>
          <w:rFonts w:ascii="Times New Roman" w:hAnsi="Times New Roman"/>
          <w:sz w:val="20"/>
          <w:szCs w:val="20"/>
        </w:rPr>
        <w:t xml:space="preserve">Ravenhill </w:t>
      </w:r>
      <w:r w:rsidRPr="007E4273">
        <w:rPr>
          <w:rFonts w:ascii="Times New Roman" w:hAnsi="Times New Roman"/>
          <w:i/>
          <w:sz w:val="20"/>
          <w:szCs w:val="20"/>
        </w:rPr>
        <w:t>et al.</w:t>
      </w:r>
      <w:r w:rsidRPr="007E4273">
        <w:rPr>
          <w:rFonts w:ascii="Times New Roman" w:hAnsi="Times New Roman"/>
          <w:sz w:val="20"/>
          <w:szCs w:val="20"/>
        </w:rPr>
        <w:t xml:space="preserve"> 2010</w:t>
      </w:r>
      <w:r w:rsidR="009F337F" w:rsidRPr="007E4273">
        <w:rPr>
          <w:rFonts w:ascii="Times New Roman" w:hAnsi="Times New Roman"/>
          <w:sz w:val="20"/>
          <w:szCs w:val="20"/>
        </w:rPr>
        <w:t>)</w:t>
      </w:r>
      <w:r w:rsidRPr="007E4273">
        <w:rPr>
          <w:rFonts w:ascii="Times New Roman" w:hAnsi="Times New Roman"/>
          <w:sz w:val="20"/>
          <w:szCs w:val="20"/>
        </w:rPr>
        <w:t xml:space="preserve"> and recombinant maspin </w:t>
      </w:r>
      <w:r w:rsidR="009F337F" w:rsidRPr="007E4273">
        <w:rPr>
          <w:rFonts w:ascii="Times New Roman" w:hAnsi="Times New Roman"/>
          <w:sz w:val="20"/>
          <w:szCs w:val="20"/>
        </w:rPr>
        <w:t>(</w:t>
      </w:r>
      <w:r w:rsidRPr="007E4273">
        <w:rPr>
          <w:rFonts w:ascii="Times New Roman" w:hAnsi="Times New Roman"/>
          <w:sz w:val="20"/>
          <w:szCs w:val="20"/>
        </w:rPr>
        <w:t xml:space="preserve">Bass </w:t>
      </w:r>
      <w:r w:rsidRPr="007E4273">
        <w:rPr>
          <w:rFonts w:ascii="Times New Roman" w:hAnsi="Times New Roman"/>
          <w:i/>
          <w:sz w:val="20"/>
          <w:szCs w:val="20"/>
        </w:rPr>
        <w:t>et al.</w:t>
      </w:r>
      <w:r w:rsidRPr="007E4273">
        <w:rPr>
          <w:rFonts w:ascii="Times New Roman" w:hAnsi="Times New Roman"/>
          <w:sz w:val="20"/>
          <w:szCs w:val="20"/>
        </w:rPr>
        <w:t xml:space="preserve"> 2009</w:t>
      </w:r>
      <w:r w:rsidR="009F337F" w:rsidRPr="007E4273">
        <w:rPr>
          <w:rFonts w:ascii="Times New Roman" w:hAnsi="Times New Roman"/>
          <w:sz w:val="20"/>
          <w:szCs w:val="20"/>
        </w:rPr>
        <w:t>)</w:t>
      </w:r>
      <w:r w:rsidRPr="007E4273">
        <w:rPr>
          <w:rFonts w:ascii="Times New Roman" w:hAnsi="Times New Roman"/>
          <w:sz w:val="20"/>
          <w:szCs w:val="20"/>
        </w:rPr>
        <w:t xml:space="preserve"> as detailed previously. Commercially available mouse monoclonal antibodies were used to detect maspin (BD Biosciences, Oxford, UK)</w:t>
      </w:r>
      <w:r w:rsidR="00995715" w:rsidRPr="007E4273">
        <w:rPr>
          <w:rFonts w:ascii="Times New Roman" w:hAnsi="Times New Roman"/>
          <w:sz w:val="20"/>
          <w:szCs w:val="20"/>
        </w:rPr>
        <w:t xml:space="preserve">. </w:t>
      </w:r>
      <w:r w:rsidRPr="007E4273">
        <w:rPr>
          <w:rFonts w:ascii="Times New Roman" w:hAnsi="Times New Roman"/>
          <w:sz w:val="20"/>
          <w:szCs w:val="20"/>
        </w:rPr>
        <w:t>Control IgG w</w:t>
      </w:r>
      <w:r w:rsidR="00995715" w:rsidRPr="007E4273">
        <w:rPr>
          <w:rFonts w:ascii="Times New Roman" w:hAnsi="Times New Roman"/>
          <w:sz w:val="20"/>
          <w:szCs w:val="20"/>
        </w:rPr>
        <w:t>as</w:t>
      </w:r>
      <w:r w:rsidRPr="007E4273">
        <w:rPr>
          <w:rFonts w:ascii="Times New Roman" w:hAnsi="Times New Roman"/>
          <w:sz w:val="20"/>
          <w:szCs w:val="20"/>
        </w:rPr>
        <w:t xml:space="preserve"> from Dako (Ely, UK). </w:t>
      </w:r>
    </w:p>
    <w:p w14:paraId="1A70237D" w14:textId="77777777" w:rsidR="00E56A07" w:rsidRPr="007E4273" w:rsidRDefault="00B16FB3" w:rsidP="00E652FE">
      <w:pPr>
        <w:spacing w:after="120" w:line="480" w:lineRule="auto"/>
        <w:jc w:val="both"/>
        <w:rPr>
          <w:rFonts w:ascii="Times New Roman" w:hAnsi="Times New Roman"/>
          <w:sz w:val="20"/>
          <w:szCs w:val="20"/>
        </w:rPr>
      </w:pPr>
      <w:r w:rsidRPr="007E4273">
        <w:rPr>
          <w:rFonts w:ascii="Times New Roman" w:hAnsi="Times New Roman"/>
          <w:b/>
          <w:sz w:val="20"/>
          <w:szCs w:val="20"/>
        </w:rPr>
        <w:t xml:space="preserve">Immunofluorescence </w:t>
      </w:r>
      <w:r w:rsidR="00E56A07" w:rsidRPr="007E4273">
        <w:rPr>
          <w:rFonts w:ascii="Times New Roman" w:hAnsi="Times New Roman"/>
          <w:b/>
          <w:sz w:val="20"/>
          <w:szCs w:val="20"/>
        </w:rPr>
        <w:t>Microscopy</w:t>
      </w:r>
      <w:r w:rsidR="00E56A07" w:rsidRPr="007E4273">
        <w:rPr>
          <w:rFonts w:ascii="Times New Roman" w:hAnsi="Times New Roman"/>
          <w:i/>
          <w:sz w:val="20"/>
          <w:szCs w:val="20"/>
        </w:rPr>
        <w:t xml:space="preserve"> </w:t>
      </w:r>
    </w:p>
    <w:p w14:paraId="1C00ED16" w14:textId="7591D305" w:rsidR="00E64865" w:rsidRPr="007E4273" w:rsidRDefault="00B16FB3" w:rsidP="00E652FE">
      <w:pPr>
        <w:spacing w:after="120" w:line="480" w:lineRule="auto"/>
        <w:jc w:val="both"/>
        <w:rPr>
          <w:rFonts w:ascii="Times New Roman" w:hAnsi="Times New Roman"/>
          <w:sz w:val="20"/>
          <w:szCs w:val="20"/>
        </w:rPr>
      </w:pPr>
      <w:r w:rsidRPr="007E4273">
        <w:rPr>
          <w:rFonts w:ascii="Times New Roman" w:hAnsi="Times New Roman"/>
          <w:sz w:val="20"/>
          <w:szCs w:val="20"/>
        </w:rPr>
        <w:t>Coverslips were coated with isolated ECM components at 5</w:t>
      </w:r>
      <w:r w:rsidRPr="007E4273">
        <w:rPr>
          <w:rFonts w:ascii="Times New Roman" w:hAnsi="Times New Roman"/>
          <w:sz w:val="20"/>
          <w:szCs w:val="20"/>
        </w:rPr>
        <w:sym w:font="Symbol" w:char="F06D"/>
      </w:r>
      <w:r w:rsidRPr="007E4273">
        <w:rPr>
          <w:rFonts w:ascii="Times New Roman" w:hAnsi="Times New Roman"/>
          <w:sz w:val="20"/>
          <w:szCs w:val="20"/>
        </w:rPr>
        <w:t>g/ml for 15 hours at 4</w:t>
      </w:r>
      <w:r w:rsidRPr="007E4273">
        <w:rPr>
          <w:rFonts w:ascii="Times New Roman" w:hAnsi="Times New Roman"/>
          <w:sz w:val="20"/>
          <w:szCs w:val="20"/>
          <w:vertAlign w:val="superscript"/>
        </w:rPr>
        <w:t>o</w:t>
      </w:r>
      <w:r w:rsidRPr="007E4273">
        <w:rPr>
          <w:rFonts w:ascii="Times New Roman" w:hAnsi="Times New Roman"/>
          <w:sz w:val="20"/>
          <w:szCs w:val="20"/>
        </w:rPr>
        <w:t>C. Cells were plated and incubated for 17 hours, then fixed as subconfluent monolayers with 4% formaldehyde and washed with PBS (phosphate buffered saline). For actin staining 0.2U of Alexa Fluor 568 labelled phalloidin was added to each sample and incubated in PBS for 40 minutes at room temperature. This was followed by two PBS washes. In some experiments cells were incubated with 10</w:t>
      </w:r>
      <w:r w:rsidRPr="007E4273">
        <w:rPr>
          <w:rFonts w:ascii="Times New Roman" w:hAnsi="Times New Roman"/>
          <w:sz w:val="20"/>
          <w:szCs w:val="20"/>
        </w:rPr>
        <w:sym w:font="Symbol" w:char="F06D"/>
      </w:r>
      <w:r w:rsidRPr="007E4273">
        <w:rPr>
          <w:rFonts w:ascii="Times New Roman" w:hAnsi="Times New Roman"/>
          <w:sz w:val="20"/>
          <w:szCs w:val="20"/>
        </w:rPr>
        <w:t>M of individual maspin peptide or 100nM maspin in serum free conditions for up to 24 hours prior to staining. Slides were mounted with hydromount (National Diagnostics, GA, USA). Cells were visualised under a Charge Coupled Device (CCD) upright microscope or a LSM confocal microscope (Carl Zeiss Ltd, Hertfordshire, UK). Images were captured with Axiovision 4.7.1 software and Zeiss LSM Examiner 4.0.</w:t>
      </w:r>
      <w:r w:rsidR="00F9008E" w:rsidRPr="007E4273">
        <w:rPr>
          <w:rFonts w:ascii="Times New Roman" w:hAnsi="Times New Roman"/>
          <w:sz w:val="20"/>
          <w:szCs w:val="20"/>
        </w:rPr>
        <w:t xml:space="preserve"> The real image sample is given as a </w:t>
      </w:r>
      <w:r w:rsidR="005761AC" w:rsidRPr="007E4273">
        <w:rPr>
          <w:rFonts w:ascii="Times New Roman" w:hAnsi="Times New Roman"/>
          <w:sz w:val="20"/>
          <w:szCs w:val="20"/>
        </w:rPr>
        <w:t xml:space="preserve">figure </w:t>
      </w:r>
      <w:r w:rsidR="00F9008E" w:rsidRPr="007E4273">
        <w:rPr>
          <w:rFonts w:ascii="Times New Roman" w:hAnsi="Times New Roman"/>
          <w:sz w:val="20"/>
          <w:szCs w:val="20"/>
        </w:rPr>
        <w:t>1</w:t>
      </w:r>
      <w:r w:rsidR="00E64865" w:rsidRPr="007E4273">
        <w:rPr>
          <w:rFonts w:ascii="Times New Roman" w:hAnsi="Times New Roman"/>
          <w:sz w:val="20"/>
          <w:szCs w:val="20"/>
        </w:rPr>
        <w:t>,</w:t>
      </w:r>
      <w:r w:rsidR="00F9008E" w:rsidRPr="007E4273">
        <w:rPr>
          <w:rFonts w:ascii="Times New Roman" w:hAnsi="Times New Roman"/>
          <w:sz w:val="20"/>
          <w:szCs w:val="20"/>
        </w:rPr>
        <w:t xml:space="preserve"> where three interested regions (nuclei, cytoplasm and ruffling region) are marked</w:t>
      </w:r>
      <w:r w:rsidR="007734B7" w:rsidRPr="007E4273">
        <w:rPr>
          <w:rFonts w:ascii="Times New Roman" w:hAnsi="Times New Roman"/>
          <w:sz w:val="20"/>
          <w:szCs w:val="20"/>
        </w:rPr>
        <w:t>.</w:t>
      </w:r>
      <w:r w:rsidR="00F9008E" w:rsidRPr="007E4273">
        <w:rPr>
          <w:rFonts w:ascii="Times New Roman" w:hAnsi="Times New Roman"/>
          <w:sz w:val="20"/>
          <w:szCs w:val="20"/>
        </w:rPr>
        <w:t xml:space="preserve"> </w:t>
      </w:r>
    </w:p>
    <w:p w14:paraId="7495E4F6" w14:textId="77777777" w:rsidR="00E56A07" w:rsidRPr="007E4273" w:rsidRDefault="00B16FB3" w:rsidP="00E652FE">
      <w:pPr>
        <w:spacing w:after="120" w:line="480" w:lineRule="auto"/>
        <w:jc w:val="both"/>
        <w:rPr>
          <w:rFonts w:ascii="Times New Roman" w:hAnsi="Times New Roman"/>
          <w:b/>
          <w:bCs/>
          <w:sz w:val="20"/>
          <w:szCs w:val="20"/>
        </w:rPr>
      </w:pPr>
      <w:r w:rsidRPr="007E4273">
        <w:rPr>
          <w:rFonts w:ascii="Times New Roman" w:hAnsi="Times New Roman"/>
          <w:b/>
          <w:bCs/>
          <w:sz w:val="20"/>
          <w:szCs w:val="20"/>
        </w:rPr>
        <w:t>Image Processing</w:t>
      </w:r>
    </w:p>
    <w:p w14:paraId="6B8FA886" w14:textId="5B1DB1CD" w:rsidR="007A754C" w:rsidRPr="007E4273" w:rsidRDefault="007A754C" w:rsidP="007A754C">
      <w:pPr>
        <w:spacing w:after="120" w:line="480" w:lineRule="auto"/>
        <w:jc w:val="both"/>
        <w:rPr>
          <w:rFonts w:ascii="Times New Roman" w:eastAsia="Times New Roman" w:hAnsi="Times New Roman"/>
          <w:sz w:val="20"/>
          <w:szCs w:val="20"/>
          <w:lang w:eastAsia="de-DE"/>
        </w:rPr>
      </w:pPr>
      <w:r w:rsidRPr="007E4273">
        <w:rPr>
          <w:rFonts w:ascii="Times New Roman" w:eastAsia="Times New Roman" w:hAnsi="Times New Roman"/>
          <w:sz w:val="20"/>
          <w:szCs w:val="20"/>
          <w:lang w:eastAsia="de-DE"/>
        </w:rPr>
        <w:t xml:space="preserve">Generally, digital confocal microscopy images need a good segmentation method to allow cells to be segmented, even if they have grown in clumps or in a layered fashion. To date, there exists four major cell or cell nuclei segmentation approaches: global thresholding, adaptive thresholding, active contours and watershed segmentation techniques. Global thresholding is very simple and easy to tune, because it only works with non-overlapping cells or </w:t>
      </w:r>
      <w:r w:rsidRPr="007E4273">
        <w:rPr>
          <w:rFonts w:ascii="Times New Roman" w:eastAsia="Times New Roman" w:hAnsi="Times New Roman"/>
          <w:sz w:val="20"/>
          <w:szCs w:val="20"/>
          <w:lang w:eastAsia="de-DE"/>
        </w:rPr>
        <w:lastRenderedPageBreak/>
        <w:t xml:space="preserve">nuclei. One disadvantage of thresholding is that it requires evenly distributed intensity backgrounds for analysis (Nyirenda </w:t>
      </w:r>
      <w:r w:rsidRPr="007E4273">
        <w:rPr>
          <w:rFonts w:ascii="Times New Roman" w:eastAsia="Times New Roman" w:hAnsi="Times New Roman"/>
          <w:i/>
          <w:sz w:val="20"/>
          <w:szCs w:val="20"/>
          <w:lang w:eastAsia="de-DE"/>
        </w:rPr>
        <w:t>et al.</w:t>
      </w:r>
      <w:r w:rsidRPr="007E4273">
        <w:rPr>
          <w:rFonts w:ascii="Times New Roman" w:eastAsia="Times New Roman" w:hAnsi="Times New Roman"/>
          <w:sz w:val="20"/>
          <w:szCs w:val="20"/>
          <w:lang w:eastAsia="de-DE"/>
        </w:rPr>
        <w:t xml:space="preserve"> 2011). Adaptive thresholding is the improved version of thresholding; it requires varying window sizes across the image and adjusting threshold within each window for heterogeneous images (Zaritsky </w:t>
      </w:r>
      <w:r w:rsidRPr="007E4273">
        <w:rPr>
          <w:rFonts w:ascii="Times New Roman" w:eastAsia="Times New Roman" w:hAnsi="Times New Roman"/>
          <w:i/>
          <w:sz w:val="20"/>
          <w:szCs w:val="20"/>
          <w:lang w:eastAsia="de-DE"/>
        </w:rPr>
        <w:t>et al.</w:t>
      </w:r>
      <w:r w:rsidRPr="007E4273">
        <w:rPr>
          <w:rFonts w:ascii="Times New Roman" w:eastAsia="Times New Roman" w:hAnsi="Times New Roman"/>
          <w:sz w:val="20"/>
          <w:szCs w:val="20"/>
          <w:lang w:eastAsia="de-DE"/>
        </w:rPr>
        <w:t xml:space="preserve"> 2011). The active contour method can identify object outlines in complex images, but it needs human intervention and supervision, as well as complex energy function (Wienert </w:t>
      </w:r>
      <w:r w:rsidRPr="007E4273">
        <w:rPr>
          <w:rFonts w:ascii="Times New Roman" w:eastAsia="Times New Roman" w:hAnsi="Times New Roman"/>
          <w:i/>
          <w:sz w:val="20"/>
          <w:szCs w:val="20"/>
          <w:lang w:eastAsia="de-DE"/>
        </w:rPr>
        <w:t>et al.</w:t>
      </w:r>
      <w:r w:rsidRPr="007E4273">
        <w:rPr>
          <w:rFonts w:ascii="Times New Roman" w:eastAsia="Times New Roman" w:hAnsi="Times New Roman"/>
          <w:sz w:val="20"/>
          <w:szCs w:val="20"/>
          <w:lang w:eastAsia="de-DE"/>
        </w:rPr>
        <w:t xml:space="preserve"> 2011; Mueller </w:t>
      </w:r>
      <w:r w:rsidRPr="007E4273">
        <w:rPr>
          <w:rFonts w:ascii="Times New Roman" w:eastAsia="Times New Roman" w:hAnsi="Times New Roman"/>
          <w:i/>
          <w:sz w:val="20"/>
          <w:szCs w:val="20"/>
          <w:lang w:eastAsia="de-DE"/>
        </w:rPr>
        <w:t>et al.</w:t>
      </w:r>
      <w:r w:rsidRPr="007E4273">
        <w:rPr>
          <w:rFonts w:ascii="Times New Roman" w:eastAsia="Times New Roman" w:hAnsi="Times New Roman"/>
          <w:sz w:val="20"/>
          <w:szCs w:val="20"/>
          <w:lang w:eastAsia="de-DE"/>
        </w:rPr>
        <w:t xml:space="preserve"> 2013). It provides a region - based and edge-based segmentation boundary approach, with parametric active contour (Zimmer &amp; Olivo-Marin, 2005) to solve the problem of overlapping nuclei. Watershed segmentation is a powerful technique which can identify overlapping nuclei and solve the variable intensity and background problems (Wählby </w:t>
      </w:r>
      <w:r w:rsidRPr="007E4273">
        <w:rPr>
          <w:rFonts w:ascii="Times New Roman" w:eastAsia="Times New Roman" w:hAnsi="Times New Roman"/>
          <w:i/>
          <w:sz w:val="20"/>
          <w:szCs w:val="20"/>
          <w:lang w:eastAsia="de-DE"/>
        </w:rPr>
        <w:t>et al.</w:t>
      </w:r>
      <w:r w:rsidRPr="007E4273">
        <w:rPr>
          <w:rFonts w:ascii="Times New Roman" w:eastAsia="Times New Roman" w:hAnsi="Times New Roman"/>
          <w:sz w:val="20"/>
          <w:szCs w:val="20"/>
          <w:lang w:eastAsia="de-DE"/>
        </w:rPr>
        <w:t xml:space="preserve"> 2004). Watershed alternatively means catchment basin, which can be defined as the region over which all points ﬂow “downhill” to a common point. An alternative approach is to imagine the landscape being immersed in a lake, with holes pierced in local minima. Catchment basins will fill up with water starting at these local minima, and, at points where water coming from different basins would meet and dams are built. When the water level is reached the highest peak in the landscape, the process is stopped. As a result, the landscape is partitioned into regions or basins separated by dams, called watershed lines or simply watersheds. But under- and over- segmentation is a common problem of watershed segmentation, where a strong post-processing is needed to avoid this problem. Recently, several quantitative techniques were developed to quantify the subcellular structures like actin cytoskeleton, fibres like fibronectin, collagen; fractal based image analysis of actin cytoskeleton of neonatal cardiac fibroblast (Fuseler </w:t>
      </w:r>
      <w:r w:rsidRPr="007E4273">
        <w:rPr>
          <w:rFonts w:ascii="Times New Roman" w:eastAsia="Times New Roman" w:hAnsi="Times New Roman"/>
          <w:i/>
          <w:sz w:val="20"/>
          <w:szCs w:val="20"/>
          <w:lang w:eastAsia="de-DE"/>
        </w:rPr>
        <w:t>et al.</w:t>
      </w:r>
      <w:r w:rsidRPr="007E4273">
        <w:rPr>
          <w:rFonts w:ascii="Times New Roman" w:eastAsia="Times New Roman" w:hAnsi="Times New Roman"/>
          <w:sz w:val="20"/>
          <w:szCs w:val="20"/>
          <w:lang w:eastAsia="de-DE"/>
        </w:rPr>
        <w:t xml:space="preserve"> 2007) and microvasculature in normal intestinal submucosa (Fuseler </w:t>
      </w:r>
      <w:r w:rsidRPr="007E4273">
        <w:rPr>
          <w:rFonts w:ascii="Times New Roman" w:eastAsia="Times New Roman" w:hAnsi="Times New Roman"/>
          <w:i/>
          <w:sz w:val="20"/>
          <w:szCs w:val="20"/>
          <w:lang w:eastAsia="de-DE"/>
        </w:rPr>
        <w:t xml:space="preserve">et al. </w:t>
      </w:r>
      <w:r w:rsidRPr="007E4273">
        <w:rPr>
          <w:rFonts w:ascii="Times New Roman" w:eastAsia="Times New Roman" w:hAnsi="Times New Roman"/>
          <w:sz w:val="20"/>
          <w:szCs w:val="20"/>
          <w:lang w:eastAsia="de-DE"/>
        </w:rPr>
        <w:t xml:space="preserve">2010), quantification of immunostaining using digital image subtraction, blue filter  and enhancement (DISBE) method (Bernardo </w:t>
      </w:r>
      <w:r w:rsidRPr="007E4273">
        <w:rPr>
          <w:rFonts w:ascii="Times New Roman" w:eastAsia="Times New Roman" w:hAnsi="Times New Roman"/>
          <w:i/>
          <w:sz w:val="20"/>
          <w:szCs w:val="20"/>
          <w:lang w:eastAsia="de-DE"/>
        </w:rPr>
        <w:t>et al.</w:t>
      </w:r>
      <w:r w:rsidRPr="007E4273">
        <w:rPr>
          <w:rFonts w:ascii="Times New Roman" w:eastAsia="Times New Roman" w:hAnsi="Times New Roman"/>
          <w:sz w:val="20"/>
          <w:szCs w:val="20"/>
          <w:lang w:eastAsia="de-DE"/>
        </w:rPr>
        <w:t xml:space="preserve"> 2009) and automated podosome identification and characterization using segmentation and quantitative image modelling (Meddens </w:t>
      </w:r>
      <w:r w:rsidRPr="007E4273">
        <w:rPr>
          <w:rFonts w:ascii="Times New Roman" w:eastAsia="Times New Roman" w:hAnsi="Times New Roman"/>
          <w:i/>
          <w:sz w:val="20"/>
          <w:szCs w:val="20"/>
          <w:lang w:eastAsia="de-DE"/>
        </w:rPr>
        <w:t>et al.</w:t>
      </w:r>
      <w:r w:rsidRPr="007E4273">
        <w:rPr>
          <w:rFonts w:ascii="Times New Roman" w:eastAsia="Times New Roman" w:hAnsi="Times New Roman"/>
          <w:sz w:val="20"/>
          <w:szCs w:val="20"/>
          <w:lang w:eastAsia="de-DE"/>
        </w:rPr>
        <w:t xml:space="preserve"> 2013). But to date, </w:t>
      </w:r>
      <w:r w:rsidR="006005BB" w:rsidRPr="007E4273">
        <w:rPr>
          <w:rFonts w:ascii="Times New Roman" w:eastAsia="Times New Roman" w:hAnsi="Times New Roman"/>
          <w:sz w:val="20"/>
          <w:szCs w:val="20"/>
          <w:lang w:eastAsia="de-DE"/>
        </w:rPr>
        <w:t>a</w:t>
      </w:r>
      <w:r w:rsidR="009A1D0A" w:rsidRPr="007E4273">
        <w:rPr>
          <w:rFonts w:ascii="Times New Roman" w:eastAsia="Times New Roman" w:hAnsi="Times New Roman"/>
          <w:sz w:val="20"/>
          <w:szCs w:val="20"/>
          <w:lang w:eastAsia="de-DE"/>
        </w:rPr>
        <w:t xml:space="preserve"> complete segmentation </w:t>
      </w:r>
      <w:r w:rsidRPr="007E4273">
        <w:rPr>
          <w:rFonts w:ascii="Times New Roman" w:eastAsia="Times New Roman" w:hAnsi="Times New Roman"/>
          <w:sz w:val="20"/>
          <w:szCs w:val="20"/>
          <w:lang w:eastAsia="de-DE"/>
        </w:rPr>
        <w:t>technique</w:t>
      </w:r>
      <w:r w:rsidR="006005BB" w:rsidRPr="007E4273">
        <w:rPr>
          <w:rFonts w:ascii="Times New Roman" w:eastAsia="Times New Roman" w:hAnsi="Times New Roman"/>
          <w:sz w:val="20"/>
          <w:szCs w:val="20"/>
          <w:lang w:eastAsia="de-DE"/>
        </w:rPr>
        <w:t xml:space="preserve"> is warranted</w:t>
      </w:r>
      <w:r w:rsidRPr="007E4273">
        <w:rPr>
          <w:rFonts w:ascii="Times New Roman" w:eastAsia="Times New Roman" w:hAnsi="Times New Roman"/>
          <w:sz w:val="20"/>
          <w:szCs w:val="20"/>
          <w:lang w:eastAsia="de-DE"/>
        </w:rPr>
        <w:t xml:space="preserve"> </w:t>
      </w:r>
      <w:r w:rsidR="00E64865" w:rsidRPr="007E4273">
        <w:rPr>
          <w:rFonts w:ascii="Times New Roman" w:eastAsia="Times New Roman" w:hAnsi="Times New Roman"/>
          <w:sz w:val="20"/>
          <w:szCs w:val="20"/>
          <w:lang w:eastAsia="de-DE"/>
        </w:rPr>
        <w:t xml:space="preserve">for </w:t>
      </w:r>
      <w:r w:rsidRPr="007E4273">
        <w:rPr>
          <w:rFonts w:ascii="Times New Roman" w:eastAsia="Times New Roman" w:hAnsi="Times New Roman"/>
          <w:sz w:val="20"/>
          <w:szCs w:val="20"/>
          <w:lang w:eastAsia="de-DE"/>
        </w:rPr>
        <w:t>segment</w:t>
      </w:r>
      <w:r w:rsidR="00E64865" w:rsidRPr="007E4273">
        <w:rPr>
          <w:rFonts w:ascii="Times New Roman" w:eastAsia="Times New Roman" w:hAnsi="Times New Roman"/>
          <w:sz w:val="20"/>
          <w:szCs w:val="20"/>
          <w:lang w:eastAsia="de-DE"/>
        </w:rPr>
        <w:t>ing</w:t>
      </w:r>
      <w:r w:rsidRPr="007E4273">
        <w:rPr>
          <w:rFonts w:ascii="Times New Roman" w:eastAsia="Times New Roman" w:hAnsi="Times New Roman"/>
          <w:sz w:val="20"/>
          <w:szCs w:val="20"/>
          <w:lang w:eastAsia="de-DE"/>
        </w:rPr>
        <w:t xml:space="preserve"> cellular cytoskeletal regions</w:t>
      </w:r>
      <w:r w:rsidR="00E64865" w:rsidRPr="007E4273">
        <w:rPr>
          <w:rFonts w:ascii="Times New Roman" w:eastAsia="Times New Roman" w:hAnsi="Times New Roman"/>
          <w:sz w:val="20"/>
          <w:szCs w:val="20"/>
          <w:lang w:eastAsia="de-DE"/>
        </w:rPr>
        <w:t xml:space="preserve"> to identify variations in subcellular </w:t>
      </w:r>
      <w:r w:rsidR="00EF1E3E" w:rsidRPr="007E4273">
        <w:rPr>
          <w:rFonts w:ascii="Times New Roman" w:eastAsia="Times New Roman" w:hAnsi="Times New Roman"/>
          <w:sz w:val="20"/>
          <w:szCs w:val="20"/>
          <w:lang w:eastAsia="de-DE"/>
        </w:rPr>
        <w:t>organisations from</w:t>
      </w:r>
      <w:r w:rsidR="002B3B46" w:rsidRPr="007E4273">
        <w:rPr>
          <w:rFonts w:ascii="Times New Roman" w:eastAsia="Times New Roman" w:hAnsi="Times New Roman"/>
          <w:sz w:val="20"/>
          <w:szCs w:val="20"/>
          <w:lang w:eastAsia="de-DE"/>
        </w:rPr>
        <w:t xml:space="preserve"> co-stained nuclei and cytoplasm image samples</w:t>
      </w:r>
      <w:r w:rsidR="00E64865" w:rsidRPr="007E4273">
        <w:rPr>
          <w:rFonts w:ascii="Times New Roman" w:eastAsia="Times New Roman" w:hAnsi="Times New Roman"/>
          <w:sz w:val="20"/>
          <w:szCs w:val="20"/>
          <w:lang w:eastAsia="de-DE"/>
        </w:rPr>
        <w:t xml:space="preserve">. </w:t>
      </w:r>
    </w:p>
    <w:p w14:paraId="77A3CEE6" w14:textId="77777777" w:rsidR="008F1686" w:rsidRPr="007E4273" w:rsidRDefault="00B16FB3" w:rsidP="00E652FE">
      <w:pPr>
        <w:spacing w:after="120" w:line="480" w:lineRule="auto"/>
        <w:jc w:val="both"/>
        <w:rPr>
          <w:rFonts w:ascii="Times New Roman" w:hAnsi="Times New Roman"/>
          <w:bCs/>
          <w:sz w:val="20"/>
          <w:szCs w:val="20"/>
        </w:rPr>
      </w:pPr>
      <w:r w:rsidRPr="007E4273">
        <w:rPr>
          <w:rFonts w:ascii="Times New Roman" w:hAnsi="Times New Roman"/>
          <w:bCs/>
          <w:sz w:val="20"/>
          <w:szCs w:val="20"/>
        </w:rPr>
        <w:t xml:space="preserve">Marker controlled watershed segmentation (MCWS) is a watershed segmentation method in which initial makers need to be identified before the flooding process. The efficiency of MCWS depends on the selection of the right marker for the interested regions in a heterogeneous image; otherwise it may lead to over-segmentation problems. This can happen in the case of irregular shaped, overlapped or connected nuclei or cells. MCWS can restrict over-segmentation if the maker can represent the individual nuclei or cell. There are many reports of different algorithms </w:t>
      </w:r>
      <w:r w:rsidRPr="007E4273">
        <w:rPr>
          <w:rFonts w:ascii="Times New Roman" w:hAnsi="Times New Roman"/>
          <w:bCs/>
          <w:sz w:val="20"/>
          <w:szCs w:val="20"/>
        </w:rPr>
        <w:lastRenderedPageBreak/>
        <w:t xml:space="preserve">developed to identify good markers i.e. using minima of cell nuclei shape </w:t>
      </w:r>
      <w:r w:rsidR="009F337F" w:rsidRPr="007E4273">
        <w:rPr>
          <w:rFonts w:ascii="Times New Roman" w:hAnsi="Times New Roman"/>
          <w:bCs/>
          <w:sz w:val="20"/>
          <w:szCs w:val="20"/>
        </w:rPr>
        <w:t>(</w:t>
      </w:r>
      <w:r w:rsidRPr="007E4273">
        <w:rPr>
          <w:rFonts w:ascii="Times New Roman" w:hAnsi="Times New Roman"/>
          <w:bCs/>
          <w:sz w:val="20"/>
          <w:szCs w:val="20"/>
        </w:rPr>
        <w:t>Cheng and Rajapakse, 2009</w:t>
      </w:r>
      <w:r w:rsidR="009F337F" w:rsidRPr="007E4273">
        <w:rPr>
          <w:rFonts w:ascii="Times New Roman" w:hAnsi="Times New Roman"/>
          <w:bCs/>
          <w:sz w:val="20"/>
          <w:szCs w:val="20"/>
        </w:rPr>
        <w:t>)</w:t>
      </w:r>
      <w:r w:rsidRPr="007E4273">
        <w:rPr>
          <w:rFonts w:ascii="Times New Roman" w:hAnsi="Times New Roman"/>
          <w:bCs/>
          <w:sz w:val="20"/>
          <w:szCs w:val="20"/>
        </w:rPr>
        <w:t xml:space="preserve">, distance transform algorithms </w:t>
      </w:r>
      <w:r w:rsidR="009F337F" w:rsidRPr="007E4273">
        <w:rPr>
          <w:rFonts w:ascii="Times New Roman" w:hAnsi="Times New Roman"/>
          <w:bCs/>
          <w:sz w:val="20"/>
          <w:szCs w:val="20"/>
        </w:rPr>
        <w:t>(</w:t>
      </w:r>
      <w:r w:rsidRPr="007E4273">
        <w:rPr>
          <w:rFonts w:ascii="Times New Roman" w:hAnsi="Times New Roman"/>
          <w:bCs/>
          <w:sz w:val="20"/>
          <w:szCs w:val="20"/>
        </w:rPr>
        <w:t xml:space="preserve">Lindblad </w:t>
      </w:r>
      <w:r w:rsidRPr="007E4273">
        <w:rPr>
          <w:rFonts w:ascii="Times New Roman" w:hAnsi="Times New Roman"/>
          <w:bCs/>
          <w:i/>
          <w:sz w:val="20"/>
          <w:szCs w:val="20"/>
        </w:rPr>
        <w:t>et al.</w:t>
      </w:r>
      <w:r w:rsidRPr="007E4273">
        <w:rPr>
          <w:rFonts w:ascii="Times New Roman" w:hAnsi="Times New Roman"/>
          <w:bCs/>
          <w:sz w:val="20"/>
          <w:szCs w:val="20"/>
        </w:rPr>
        <w:t xml:space="preserve"> 2004; Jung and Kim, 2010</w:t>
      </w:r>
      <w:r w:rsidR="009F337F" w:rsidRPr="007E4273">
        <w:rPr>
          <w:rFonts w:ascii="Times New Roman" w:hAnsi="Times New Roman"/>
          <w:bCs/>
          <w:sz w:val="20"/>
          <w:szCs w:val="20"/>
        </w:rPr>
        <w:t>)</w:t>
      </w:r>
      <w:r w:rsidRPr="007E4273">
        <w:rPr>
          <w:rFonts w:ascii="Times New Roman" w:hAnsi="Times New Roman"/>
          <w:bCs/>
          <w:sz w:val="20"/>
          <w:szCs w:val="20"/>
        </w:rPr>
        <w:t xml:space="preserve">, smart markers </w:t>
      </w:r>
      <w:r w:rsidR="009F337F" w:rsidRPr="007E4273">
        <w:rPr>
          <w:rFonts w:ascii="Times New Roman" w:hAnsi="Times New Roman"/>
          <w:bCs/>
          <w:sz w:val="20"/>
          <w:szCs w:val="20"/>
        </w:rPr>
        <w:t>(</w:t>
      </w:r>
      <w:r w:rsidRPr="007E4273">
        <w:rPr>
          <w:rFonts w:ascii="Times New Roman" w:hAnsi="Times New Roman"/>
          <w:bCs/>
          <w:sz w:val="20"/>
          <w:szCs w:val="20"/>
        </w:rPr>
        <w:t xml:space="preserve">Koyuncu </w:t>
      </w:r>
      <w:r w:rsidRPr="007E4273">
        <w:rPr>
          <w:rFonts w:ascii="Times New Roman" w:hAnsi="Times New Roman"/>
          <w:bCs/>
          <w:i/>
          <w:sz w:val="20"/>
          <w:szCs w:val="20"/>
        </w:rPr>
        <w:t>et al.</w:t>
      </w:r>
      <w:r w:rsidRPr="007E4273">
        <w:rPr>
          <w:rFonts w:ascii="Times New Roman" w:hAnsi="Times New Roman"/>
          <w:bCs/>
          <w:sz w:val="20"/>
          <w:szCs w:val="20"/>
        </w:rPr>
        <w:t xml:space="preserve"> 2012</w:t>
      </w:r>
      <w:r w:rsidR="009F337F" w:rsidRPr="007E4273">
        <w:rPr>
          <w:rFonts w:ascii="Times New Roman" w:hAnsi="Times New Roman"/>
          <w:bCs/>
          <w:sz w:val="20"/>
          <w:szCs w:val="20"/>
        </w:rPr>
        <w:t>)</w:t>
      </w:r>
      <w:r w:rsidRPr="007E4273">
        <w:rPr>
          <w:rFonts w:ascii="Times New Roman" w:hAnsi="Times New Roman"/>
          <w:bCs/>
          <w:sz w:val="20"/>
          <w:szCs w:val="20"/>
        </w:rPr>
        <w:t xml:space="preserve">. Alternatively, a post-processing routine can deal with over- and under-segmentation problems right after the segmentation process. To date, many post-processing algorithms have been developed, among them, region merging algorithm after segmentation </w:t>
      </w:r>
      <w:r w:rsidR="009F337F" w:rsidRPr="007E4273">
        <w:rPr>
          <w:rFonts w:ascii="Times New Roman" w:hAnsi="Times New Roman"/>
          <w:bCs/>
          <w:sz w:val="20"/>
          <w:szCs w:val="20"/>
        </w:rPr>
        <w:t>(</w:t>
      </w:r>
      <w:r w:rsidRPr="007E4273">
        <w:rPr>
          <w:rFonts w:ascii="Times New Roman" w:hAnsi="Times New Roman"/>
          <w:bCs/>
          <w:sz w:val="20"/>
          <w:szCs w:val="20"/>
        </w:rPr>
        <w:t xml:space="preserve">Ng </w:t>
      </w:r>
      <w:r w:rsidRPr="007E4273">
        <w:rPr>
          <w:rFonts w:ascii="Times New Roman" w:hAnsi="Times New Roman"/>
          <w:bCs/>
          <w:i/>
          <w:sz w:val="20"/>
          <w:szCs w:val="20"/>
        </w:rPr>
        <w:t>et al</w:t>
      </w:r>
      <w:r w:rsidRPr="007E4273">
        <w:rPr>
          <w:rFonts w:ascii="Times New Roman" w:hAnsi="Times New Roman"/>
          <w:bCs/>
          <w:sz w:val="20"/>
          <w:szCs w:val="20"/>
        </w:rPr>
        <w:t>. 2008</w:t>
      </w:r>
      <w:r w:rsidR="009F337F" w:rsidRPr="007E4273">
        <w:rPr>
          <w:rFonts w:ascii="Times New Roman" w:hAnsi="Times New Roman"/>
          <w:bCs/>
          <w:sz w:val="20"/>
          <w:szCs w:val="20"/>
        </w:rPr>
        <w:t>)</w:t>
      </w:r>
      <w:r w:rsidRPr="007E4273">
        <w:rPr>
          <w:rFonts w:ascii="Times New Roman" w:hAnsi="Times New Roman"/>
          <w:bCs/>
          <w:sz w:val="20"/>
          <w:szCs w:val="20"/>
        </w:rPr>
        <w:t xml:space="preserve">, multi-scale and hierarchical segmentation (Cates </w:t>
      </w:r>
      <w:r w:rsidRPr="007E4273">
        <w:rPr>
          <w:rFonts w:ascii="Times New Roman" w:hAnsi="Times New Roman"/>
          <w:bCs/>
          <w:i/>
          <w:sz w:val="20"/>
          <w:szCs w:val="20"/>
        </w:rPr>
        <w:t>et al</w:t>
      </w:r>
      <w:r w:rsidRPr="007E4273">
        <w:rPr>
          <w:rFonts w:ascii="Times New Roman" w:hAnsi="Times New Roman"/>
          <w:bCs/>
          <w:sz w:val="20"/>
          <w:szCs w:val="20"/>
        </w:rPr>
        <w:t>. 2005</w:t>
      </w:r>
      <w:r w:rsidR="009F337F" w:rsidRPr="007E4273">
        <w:rPr>
          <w:rFonts w:ascii="Times New Roman" w:hAnsi="Times New Roman"/>
          <w:bCs/>
          <w:sz w:val="20"/>
          <w:szCs w:val="20"/>
        </w:rPr>
        <w:t>)</w:t>
      </w:r>
      <w:r w:rsidRPr="007E4273">
        <w:rPr>
          <w:rFonts w:ascii="Times New Roman" w:hAnsi="Times New Roman"/>
          <w:bCs/>
          <w:sz w:val="20"/>
          <w:szCs w:val="20"/>
        </w:rPr>
        <w:t xml:space="preserve"> and image pre-processing before watershed segmentation </w:t>
      </w:r>
      <w:r w:rsidR="009F337F" w:rsidRPr="007E4273">
        <w:rPr>
          <w:rFonts w:ascii="Times New Roman" w:hAnsi="Times New Roman"/>
          <w:bCs/>
          <w:sz w:val="20"/>
          <w:szCs w:val="20"/>
        </w:rPr>
        <w:t>(</w:t>
      </w:r>
      <w:r w:rsidRPr="007E4273">
        <w:rPr>
          <w:rFonts w:ascii="Times New Roman" w:hAnsi="Times New Roman"/>
          <w:bCs/>
          <w:sz w:val="20"/>
          <w:szCs w:val="20"/>
        </w:rPr>
        <w:t xml:space="preserve">Lindblad </w:t>
      </w:r>
      <w:r w:rsidRPr="007E4273">
        <w:rPr>
          <w:rFonts w:ascii="Times New Roman" w:hAnsi="Times New Roman"/>
          <w:bCs/>
          <w:i/>
          <w:sz w:val="20"/>
          <w:szCs w:val="20"/>
        </w:rPr>
        <w:t>et al</w:t>
      </w:r>
      <w:r w:rsidRPr="007E4273">
        <w:rPr>
          <w:rFonts w:ascii="Times New Roman" w:hAnsi="Times New Roman"/>
          <w:bCs/>
          <w:sz w:val="20"/>
          <w:szCs w:val="20"/>
        </w:rPr>
        <w:t>. 2004; Sun &amp; Luo, 2009;</w:t>
      </w:r>
      <w:r w:rsidRPr="007E4273">
        <w:rPr>
          <w:rFonts w:ascii="Times New Roman" w:hAnsi="Times New Roman"/>
          <w:sz w:val="20"/>
          <w:szCs w:val="20"/>
        </w:rPr>
        <w:t xml:space="preserve"> Plissiti </w:t>
      </w:r>
      <w:r w:rsidRPr="007E4273">
        <w:rPr>
          <w:rFonts w:ascii="Times New Roman" w:hAnsi="Times New Roman"/>
          <w:i/>
          <w:sz w:val="20"/>
          <w:szCs w:val="20"/>
        </w:rPr>
        <w:t>et al.</w:t>
      </w:r>
      <w:r w:rsidRPr="007E4273">
        <w:rPr>
          <w:rFonts w:ascii="Times New Roman" w:hAnsi="Times New Roman"/>
          <w:bCs/>
          <w:sz w:val="20"/>
          <w:szCs w:val="20"/>
        </w:rPr>
        <w:t>2011</w:t>
      </w:r>
      <w:r w:rsidR="009F337F" w:rsidRPr="007E4273">
        <w:rPr>
          <w:rFonts w:ascii="Times New Roman" w:hAnsi="Times New Roman"/>
          <w:bCs/>
          <w:sz w:val="20"/>
          <w:szCs w:val="20"/>
        </w:rPr>
        <w:t>)</w:t>
      </w:r>
      <w:r w:rsidRPr="007E4273">
        <w:rPr>
          <w:rFonts w:ascii="Times New Roman" w:hAnsi="Times New Roman"/>
          <w:bCs/>
          <w:sz w:val="20"/>
          <w:szCs w:val="20"/>
        </w:rPr>
        <w:t xml:space="preserve"> are popular. </w:t>
      </w:r>
    </w:p>
    <w:p w14:paraId="2B462E16" w14:textId="0F60BD80" w:rsidR="00334A31" w:rsidRPr="007E4273" w:rsidRDefault="008F1686" w:rsidP="00E652FE">
      <w:pPr>
        <w:spacing w:after="120" w:line="480" w:lineRule="auto"/>
        <w:jc w:val="both"/>
        <w:rPr>
          <w:rFonts w:ascii="Times New Roman" w:hAnsi="Times New Roman"/>
          <w:bCs/>
          <w:sz w:val="20"/>
          <w:szCs w:val="20"/>
        </w:rPr>
      </w:pPr>
      <w:r w:rsidRPr="007E4273">
        <w:rPr>
          <w:rFonts w:ascii="Times New Roman" w:hAnsi="Times New Roman"/>
          <w:bCs/>
          <w:sz w:val="20"/>
          <w:szCs w:val="20"/>
        </w:rPr>
        <w:t>There are other methods available for segmenting the microscopic images such as K-means clustering, fuzzy c-means clustering and graph cuts. The K-means clustering is an iterative method used to partition an image into K clusters. First, it pi</w:t>
      </w:r>
      <w:r w:rsidR="00807895" w:rsidRPr="007E4273">
        <w:rPr>
          <w:rFonts w:ascii="Times New Roman" w:hAnsi="Times New Roman"/>
          <w:bCs/>
          <w:sz w:val="20"/>
          <w:szCs w:val="20"/>
        </w:rPr>
        <w:t>cks K clusters centers either</w:t>
      </w:r>
      <w:r w:rsidRPr="007E4273">
        <w:rPr>
          <w:rFonts w:ascii="Times New Roman" w:hAnsi="Times New Roman"/>
          <w:bCs/>
          <w:sz w:val="20"/>
          <w:szCs w:val="20"/>
        </w:rPr>
        <w:t xml:space="preserve"> randomly or based on some heuristic or probabilistic rule. Then</w:t>
      </w:r>
      <w:r w:rsidR="006005BB" w:rsidRPr="007E4273">
        <w:rPr>
          <w:rFonts w:ascii="Times New Roman" w:hAnsi="Times New Roman"/>
          <w:bCs/>
          <w:sz w:val="20"/>
          <w:szCs w:val="20"/>
        </w:rPr>
        <w:t>,</w:t>
      </w:r>
      <w:r w:rsidRPr="007E4273">
        <w:rPr>
          <w:rFonts w:ascii="Times New Roman" w:hAnsi="Times New Roman"/>
          <w:bCs/>
          <w:sz w:val="20"/>
          <w:szCs w:val="20"/>
        </w:rPr>
        <w:t xml:space="preserve"> </w:t>
      </w:r>
      <w:r w:rsidR="00807895" w:rsidRPr="007E4273">
        <w:rPr>
          <w:rFonts w:ascii="Times New Roman" w:hAnsi="Times New Roman"/>
          <w:bCs/>
          <w:sz w:val="20"/>
          <w:szCs w:val="20"/>
        </w:rPr>
        <w:t xml:space="preserve">it </w:t>
      </w:r>
      <w:r w:rsidRPr="007E4273">
        <w:rPr>
          <w:rFonts w:ascii="Times New Roman" w:hAnsi="Times New Roman"/>
          <w:bCs/>
          <w:sz w:val="20"/>
          <w:szCs w:val="20"/>
        </w:rPr>
        <w:t>assign</w:t>
      </w:r>
      <w:r w:rsidR="00807895" w:rsidRPr="007E4273">
        <w:rPr>
          <w:rFonts w:ascii="Times New Roman" w:hAnsi="Times New Roman"/>
          <w:bCs/>
          <w:sz w:val="20"/>
          <w:szCs w:val="20"/>
        </w:rPr>
        <w:t>s</w:t>
      </w:r>
      <w:r w:rsidRPr="007E4273">
        <w:rPr>
          <w:rFonts w:ascii="Times New Roman" w:hAnsi="Times New Roman"/>
          <w:bCs/>
          <w:sz w:val="20"/>
          <w:szCs w:val="20"/>
        </w:rPr>
        <w:t xml:space="preserve"> cluster label</w:t>
      </w:r>
      <w:r w:rsidR="00807895" w:rsidRPr="007E4273">
        <w:rPr>
          <w:rFonts w:ascii="Times New Roman" w:hAnsi="Times New Roman"/>
          <w:bCs/>
          <w:sz w:val="20"/>
          <w:szCs w:val="20"/>
        </w:rPr>
        <w:t>s</w:t>
      </w:r>
      <w:r w:rsidRPr="007E4273">
        <w:rPr>
          <w:rFonts w:ascii="Times New Roman" w:hAnsi="Times New Roman"/>
          <w:bCs/>
          <w:sz w:val="20"/>
          <w:szCs w:val="20"/>
        </w:rPr>
        <w:t xml:space="preserve"> to each pixel in the image that minimizes the distance between the pixel and the cluster center</w:t>
      </w:r>
      <w:r w:rsidR="00807895" w:rsidRPr="007E4273">
        <w:rPr>
          <w:rFonts w:ascii="Times New Roman" w:hAnsi="Times New Roman"/>
          <w:bCs/>
          <w:sz w:val="20"/>
          <w:szCs w:val="20"/>
        </w:rPr>
        <w:t xml:space="preserve">, </w:t>
      </w:r>
      <w:r w:rsidRPr="007E4273">
        <w:rPr>
          <w:rFonts w:ascii="Times New Roman" w:hAnsi="Times New Roman"/>
          <w:bCs/>
          <w:sz w:val="20"/>
          <w:szCs w:val="20"/>
        </w:rPr>
        <w:t>and recompute</w:t>
      </w:r>
      <w:r w:rsidR="00807895" w:rsidRPr="007E4273">
        <w:rPr>
          <w:rFonts w:ascii="Times New Roman" w:hAnsi="Times New Roman"/>
          <w:bCs/>
          <w:sz w:val="20"/>
          <w:szCs w:val="20"/>
        </w:rPr>
        <w:t>s</w:t>
      </w:r>
      <w:r w:rsidRPr="007E4273">
        <w:rPr>
          <w:rFonts w:ascii="Times New Roman" w:hAnsi="Times New Roman"/>
          <w:bCs/>
          <w:sz w:val="20"/>
          <w:szCs w:val="20"/>
        </w:rPr>
        <w:t xml:space="preserve"> the cluster centers by averaging all the pixels in the cluster. </w:t>
      </w:r>
      <w:r w:rsidR="006005BB" w:rsidRPr="007E4273">
        <w:rPr>
          <w:rFonts w:ascii="Times New Roman" w:hAnsi="Times New Roman"/>
          <w:bCs/>
          <w:sz w:val="20"/>
          <w:szCs w:val="20"/>
        </w:rPr>
        <w:t>It</w:t>
      </w:r>
      <w:r w:rsidR="00807895" w:rsidRPr="007E4273">
        <w:rPr>
          <w:rFonts w:ascii="Times New Roman" w:hAnsi="Times New Roman"/>
          <w:bCs/>
          <w:sz w:val="20"/>
          <w:szCs w:val="20"/>
        </w:rPr>
        <w:t xml:space="preserve"> continues </w:t>
      </w:r>
      <w:r w:rsidRPr="007E4273">
        <w:rPr>
          <w:rFonts w:ascii="Times New Roman" w:hAnsi="Times New Roman"/>
          <w:bCs/>
          <w:sz w:val="20"/>
          <w:szCs w:val="20"/>
        </w:rPr>
        <w:t>assigning and recomputing until convergence is attained or no pixel changes its cluster. Previously, K-means has been used for nucleus and cytoplasm detection using expectation maximisation algorithm (Sinha and Ramakrishnan, 2003), segmenting nucleus, cytoplasm, red blood cells an</w:t>
      </w:r>
      <w:r w:rsidR="00235674" w:rsidRPr="007E4273">
        <w:rPr>
          <w:rFonts w:ascii="Times New Roman" w:hAnsi="Times New Roman"/>
          <w:bCs/>
          <w:sz w:val="20"/>
          <w:szCs w:val="20"/>
        </w:rPr>
        <w:t xml:space="preserve">d background (Mohapatra </w:t>
      </w:r>
      <w:r w:rsidR="00235674" w:rsidRPr="007E4273">
        <w:rPr>
          <w:rFonts w:ascii="Times New Roman" w:hAnsi="Times New Roman"/>
          <w:bCs/>
          <w:i/>
          <w:sz w:val="20"/>
          <w:szCs w:val="20"/>
        </w:rPr>
        <w:t>et al</w:t>
      </w:r>
      <w:r w:rsidR="00235674" w:rsidRPr="007E4273">
        <w:rPr>
          <w:rFonts w:ascii="Times New Roman" w:hAnsi="Times New Roman"/>
          <w:bCs/>
          <w:sz w:val="20"/>
          <w:szCs w:val="20"/>
        </w:rPr>
        <w:t xml:space="preserve">. </w:t>
      </w:r>
      <w:r w:rsidRPr="007E4273">
        <w:rPr>
          <w:rFonts w:ascii="Times New Roman" w:hAnsi="Times New Roman"/>
          <w:bCs/>
          <w:sz w:val="20"/>
          <w:szCs w:val="20"/>
        </w:rPr>
        <w:t>2011) and leu</w:t>
      </w:r>
      <w:r w:rsidR="00807895" w:rsidRPr="007E4273">
        <w:rPr>
          <w:rFonts w:ascii="Times New Roman" w:hAnsi="Times New Roman"/>
          <w:bCs/>
          <w:sz w:val="20"/>
          <w:szCs w:val="20"/>
        </w:rPr>
        <w:t>kocyte</w:t>
      </w:r>
      <w:r w:rsidR="00235674" w:rsidRPr="007E4273">
        <w:rPr>
          <w:rFonts w:ascii="Times New Roman" w:hAnsi="Times New Roman"/>
          <w:bCs/>
          <w:sz w:val="20"/>
          <w:szCs w:val="20"/>
        </w:rPr>
        <w:t xml:space="preserve"> segmentation (Ko </w:t>
      </w:r>
      <w:r w:rsidR="00235674" w:rsidRPr="007E4273">
        <w:rPr>
          <w:rFonts w:ascii="Times New Roman" w:hAnsi="Times New Roman"/>
          <w:bCs/>
          <w:i/>
          <w:sz w:val="20"/>
          <w:szCs w:val="20"/>
        </w:rPr>
        <w:t>et al.</w:t>
      </w:r>
      <w:r w:rsidRPr="007E4273">
        <w:rPr>
          <w:rFonts w:ascii="Times New Roman" w:hAnsi="Times New Roman"/>
          <w:bCs/>
          <w:sz w:val="20"/>
          <w:szCs w:val="20"/>
        </w:rPr>
        <w:t xml:space="preserve"> 2011).  Fuzzy c-means uses partial membership of any data sa</w:t>
      </w:r>
      <w:r w:rsidR="00807895" w:rsidRPr="007E4273">
        <w:rPr>
          <w:rFonts w:ascii="Times New Roman" w:hAnsi="Times New Roman"/>
          <w:bCs/>
          <w:sz w:val="20"/>
          <w:szCs w:val="20"/>
        </w:rPr>
        <w:t>mple to all clusters in comparison</w:t>
      </w:r>
      <w:r w:rsidRPr="007E4273">
        <w:rPr>
          <w:rFonts w:ascii="Times New Roman" w:hAnsi="Times New Roman"/>
          <w:bCs/>
          <w:sz w:val="20"/>
          <w:szCs w:val="20"/>
        </w:rPr>
        <w:t xml:space="preserve"> to K-means. Fuzzy c-means is an iterative clustering method which produces an optimal part</w:t>
      </w:r>
      <w:r w:rsidR="00807895" w:rsidRPr="007E4273">
        <w:rPr>
          <w:rFonts w:ascii="Times New Roman" w:hAnsi="Times New Roman"/>
          <w:bCs/>
          <w:sz w:val="20"/>
          <w:szCs w:val="20"/>
        </w:rPr>
        <w:t>ition by minimizing the weighting</w:t>
      </w:r>
      <w:r w:rsidRPr="007E4273">
        <w:rPr>
          <w:rFonts w:ascii="Times New Roman" w:hAnsi="Times New Roman"/>
          <w:bCs/>
          <w:sz w:val="20"/>
          <w:szCs w:val="20"/>
        </w:rPr>
        <w:t xml:space="preserve"> within </w:t>
      </w:r>
      <w:r w:rsidR="00807895" w:rsidRPr="007E4273">
        <w:rPr>
          <w:rFonts w:ascii="Times New Roman" w:hAnsi="Times New Roman"/>
          <w:bCs/>
          <w:sz w:val="20"/>
          <w:szCs w:val="20"/>
        </w:rPr>
        <w:t xml:space="preserve">a </w:t>
      </w:r>
      <w:r w:rsidRPr="007E4273">
        <w:rPr>
          <w:rFonts w:ascii="Times New Roman" w:hAnsi="Times New Roman"/>
          <w:bCs/>
          <w:sz w:val="20"/>
          <w:szCs w:val="20"/>
        </w:rPr>
        <w:t>group sum of squared error objective function. I</w:t>
      </w:r>
      <w:r w:rsidR="00807895" w:rsidRPr="007E4273">
        <w:rPr>
          <w:rFonts w:ascii="Times New Roman" w:hAnsi="Times New Roman"/>
          <w:bCs/>
          <w:sz w:val="20"/>
          <w:szCs w:val="20"/>
        </w:rPr>
        <w:t>t is now extensively used for</w:t>
      </w:r>
      <w:r w:rsidRPr="007E4273">
        <w:rPr>
          <w:rFonts w:ascii="Times New Roman" w:hAnsi="Times New Roman"/>
          <w:bCs/>
          <w:sz w:val="20"/>
          <w:szCs w:val="20"/>
        </w:rPr>
        <w:t xml:space="preserve"> cell segmentation purpose</w:t>
      </w:r>
      <w:r w:rsidR="00807895" w:rsidRPr="007E4273">
        <w:rPr>
          <w:rFonts w:ascii="Times New Roman" w:hAnsi="Times New Roman"/>
          <w:bCs/>
          <w:sz w:val="20"/>
          <w:szCs w:val="20"/>
        </w:rPr>
        <w:t>s</w:t>
      </w:r>
      <w:r w:rsidRPr="007E4273">
        <w:rPr>
          <w:rFonts w:ascii="Times New Roman" w:hAnsi="Times New Roman"/>
          <w:bCs/>
          <w:sz w:val="20"/>
          <w:szCs w:val="20"/>
        </w:rPr>
        <w:t xml:space="preserve"> such as </w:t>
      </w:r>
      <w:r w:rsidR="00807895" w:rsidRPr="007E4273">
        <w:rPr>
          <w:rFonts w:ascii="Times New Roman" w:hAnsi="Times New Roman"/>
          <w:bCs/>
          <w:sz w:val="20"/>
          <w:szCs w:val="20"/>
        </w:rPr>
        <w:t xml:space="preserve">the </w:t>
      </w:r>
      <w:r w:rsidRPr="007E4273">
        <w:rPr>
          <w:rFonts w:ascii="Times New Roman" w:hAnsi="Times New Roman"/>
          <w:bCs/>
          <w:sz w:val="20"/>
          <w:szCs w:val="20"/>
        </w:rPr>
        <w:t>segmentation of white blood cell (Umpon, 2005)</w:t>
      </w:r>
      <w:r w:rsidR="00EF1E3E" w:rsidRPr="007E4273">
        <w:rPr>
          <w:rFonts w:ascii="Times New Roman" w:hAnsi="Times New Roman"/>
          <w:bCs/>
          <w:sz w:val="20"/>
          <w:szCs w:val="20"/>
        </w:rPr>
        <w:t xml:space="preserve"> and</w:t>
      </w:r>
      <w:r w:rsidRPr="007E4273">
        <w:rPr>
          <w:rFonts w:ascii="Times New Roman" w:hAnsi="Times New Roman"/>
          <w:bCs/>
          <w:sz w:val="20"/>
          <w:szCs w:val="20"/>
        </w:rPr>
        <w:t xml:space="preserve"> an automated leukocyte segmentation method for b</w:t>
      </w:r>
      <w:r w:rsidR="00235674" w:rsidRPr="007E4273">
        <w:rPr>
          <w:rFonts w:ascii="Times New Roman" w:hAnsi="Times New Roman"/>
          <w:bCs/>
          <w:sz w:val="20"/>
          <w:szCs w:val="20"/>
        </w:rPr>
        <w:t xml:space="preserve">lood smear images (Ghosh </w:t>
      </w:r>
      <w:r w:rsidR="00235674" w:rsidRPr="007E4273">
        <w:rPr>
          <w:rFonts w:ascii="Times New Roman" w:hAnsi="Times New Roman"/>
          <w:bCs/>
          <w:i/>
          <w:sz w:val="20"/>
          <w:szCs w:val="20"/>
        </w:rPr>
        <w:t>et al</w:t>
      </w:r>
      <w:r w:rsidR="00235674" w:rsidRPr="007E4273">
        <w:rPr>
          <w:rFonts w:ascii="Times New Roman" w:hAnsi="Times New Roman"/>
          <w:bCs/>
          <w:sz w:val="20"/>
          <w:szCs w:val="20"/>
        </w:rPr>
        <w:t>.</w:t>
      </w:r>
      <w:r w:rsidRPr="007E4273">
        <w:rPr>
          <w:rFonts w:ascii="Times New Roman" w:hAnsi="Times New Roman"/>
          <w:bCs/>
          <w:sz w:val="20"/>
          <w:szCs w:val="20"/>
        </w:rPr>
        <w:t xml:space="preserve"> 2010). Recently, Fatima and Seenivasagam, (2011) presen</w:t>
      </w:r>
      <w:r w:rsidR="00807895" w:rsidRPr="007E4273">
        <w:rPr>
          <w:rFonts w:ascii="Times New Roman" w:hAnsi="Times New Roman"/>
          <w:bCs/>
          <w:sz w:val="20"/>
          <w:szCs w:val="20"/>
        </w:rPr>
        <w:t>ted a fast method to segment</w:t>
      </w:r>
      <w:r w:rsidRPr="007E4273">
        <w:rPr>
          <w:rFonts w:ascii="Times New Roman" w:hAnsi="Times New Roman"/>
          <w:bCs/>
          <w:sz w:val="20"/>
          <w:szCs w:val="20"/>
        </w:rPr>
        <w:t xml:space="preserve"> cells by executing initial segmentation using fuzzy c-means followed by the use of </w:t>
      </w:r>
      <w:r w:rsidR="00807895" w:rsidRPr="007E4273">
        <w:rPr>
          <w:rFonts w:ascii="Times New Roman" w:hAnsi="Times New Roman"/>
          <w:bCs/>
          <w:sz w:val="20"/>
          <w:szCs w:val="20"/>
        </w:rPr>
        <w:t xml:space="preserve">a </w:t>
      </w:r>
      <w:r w:rsidRPr="007E4273">
        <w:rPr>
          <w:rFonts w:ascii="Times New Roman" w:hAnsi="Times New Roman"/>
          <w:bCs/>
          <w:sz w:val="20"/>
          <w:szCs w:val="20"/>
        </w:rPr>
        <w:t>watershed like method. Graph cut is another recent techni</w:t>
      </w:r>
      <w:r w:rsidR="00807895" w:rsidRPr="007E4273">
        <w:rPr>
          <w:rFonts w:ascii="Times New Roman" w:hAnsi="Times New Roman"/>
          <w:bCs/>
          <w:sz w:val="20"/>
          <w:szCs w:val="20"/>
        </w:rPr>
        <w:t>que which is used to analyse</w:t>
      </w:r>
      <w:r w:rsidRPr="007E4273">
        <w:rPr>
          <w:rFonts w:ascii="Times New Roman" w:hAnsi="Times New Roman"/>
          <w:bCs/>
          <w:sz w:val="20"/>
          <w:szCs w:val="20"/>
        </w:rPr>
        <w:t xml:space="preserve"> blood cancer samples, where a concave vertex graph is constructed from the points and edges of automated detected concave area of the blood</w:t>
      </w:r>
      <w:r w:rsidR="00235674" w:rsidRPr="007E4273">
        <w:rPr>
          <w:rFonts w:ascii="Times New Roman" w:hAnsi="Times New Roman"/>
          <w:bCs/>
          <w:sz w:val="20"/>
          <w:szCs w:val="20"/>
        </w:rPr>
        <w:t xml:space="preserve"> samples (Yang </w:t>
      </w:r>
      <w:r w:rsidR="00235674" w:rsidRPr="007E4273">
        <w:rPr>
          <w:rFonts w:ascii="Times New Roman" w:hAnsi="Times New Roman"/>
          <w:bCs/>
          <w:i/>
          <w:sz w:val="20"/>
          <w:szCs w:val="20"/>
        </w:rPr>
        <w:t>et al.</w:t>
      </w:r>
      <w:r w:rsidR="006005BB" w:rsidRPr="007E4273">
        <w:rPr>
          <w:rFonts w:ascii="Times New Roman" w:hAnsi="Times New Roman"/>
          <w:bCs/>
          <w:sz w:val="20"/>
          <w:szCs w:val="20"/>
        </w:rPr>
        <w:t xml:space="preserve"> 2008).  </w:t>
      </w:r>
      <w:r w:rsidR="00B16FB3" w:rsidRPr="007E4273">
        <w:rPr>
          <w:rFonts w:ascii="Times New Roman" w:hAnsi="Times New Roman"/>
          <w:sz w:val="20"/>
          <w:szCs w:val="20"/>
        </w:rPr>
        <w:t>Here</w:t>
      </w:r>
      <w:r w:rsidR="007A754C" w:rsidRPr="007E4273">
        <w:rPr>
          <w:rFonts w:ascii="Times New Roman" w:hAnsi="Times New Roman"/>
          <w:sz w:val="20"/>
          <w:szCs w:val="20"/>
        </w:rPr>
        <w:t>,</w:t>
      </w:r>
      <w:r w:rsidR="00B16FB3" w:rsidRPr="007E4273">
        <w:rPr>
          <w:rFonts w:ascii="Times New Roman" w:hAnsi="Times New Roman"/>
          <w:sz w:val="20"/>
          <w:szCs w:val="20"/>
        </w:rPr>
        <w:t xml:space="preserve"> a hybrid approach of marker controlled watershed segmentation algorithm allowed us to segment the confocal complex microscopy images from </w:t>
      </w:r>
      <w:r w:rsidR="00B16FB3" w:rsidRPr="007E4273">
        <w:rPr>
          <w:rFonts w:ascii="Times New Roman" w:hAnsi="Times New Roman"/>
          <w:i/>
          <w:iCs/>
          <w:sz w:val="20"/>
          <w:szCs w:val="20"/>
        </w:rPr>
        <w:t xml:space="preserve">in vitro </w:t>
      </w:r>
      <w:r w:rsidR="00B16FB3" w:rsidRPr="007E4273">
        <w:rPr>
          <w:rFonts w:ascii="Times New Roman" w:hAnsi="Times New Roman"/>
          <w:sz w:val="20"/>
          <w:szCs w:val="20"/>
        </w:rPr>
        <w:t xml:space="preserve">assays. A summary of the quantitative image model is shown in figure </w:t>
      </w:r>
      <w:r w:rsidR="0079379E" w:rsidRPr="007E4273">
        <w:rPr>
          <w:rFonts w:ascii="Times New Roman" w:hAnsi="Times New Roman"/>
          <w:sz w:val="20"/>
          <w:szCs w:val="20"/>
        </w:rPr>
        <w:t>2</w:t>
      </w:r>
      <w:r w:rsidR="00B16FB3" w:rsidRPr="007E4273">
        <w:rPr>
          <w:rFonts w:ascii="Times New Roman" w:hAnsi="Times New Roman"/>
          <w:sz w:val="20"/>
          <w:szCs w:val="20"/>
        </w:rPr>
        <w:t xml:space="preserve">. We computed descriptors to show resemblances between biological hypothesis and quantitative measures of the cellular cytoskeleton. </w:t>
      </w:r>
    </w:p>
    <w:p w14:paraId="6C8AC63F" w14:textId="77777777" w:rsidR="00334A31" w:rsidRPr="007E4273" w:rsidRDefault="00334A31" w:rsidP="00E652FE">
      <w:pPr>
        <w:spacing w:after="120" w:line="480" w:lineRule="auto"/>
        <w:jc w:val="both"/>
        <w:rPr>
          <w:rFonts w:ascii="Times New Roman" w:hAnsi="Times New Roman"/>
          <w:sz w:val="20"/>
          <w:szCs w:val="20"/>
        </w:rPr>
      </w:pPr>
    </w:p>
    <w:p w14:paraId="6F275316" w14:textId="72865B80" w:rsidR="00B16FB3" w:rsidRPr="007E4273" w:rsidRDefault="007A754C" w:rsidP="005535FA">
      <w:pPr>
        <w:spacing w:after="120" w:line="480" w:lineRule="auto"/>
        <w:jc w:val="both"/>
        <w:rPr>
          <w:rFonts w:ascii="Times New Roman" w:hAnsi="Times New Roman"/>
          <w:bCs/>
          <w:sz w:val="20"/>
          <w:szCs w:val="20"/>
        </w:rPr>
      </w:pPr>
      <w:r w:rsidRPr="007E4273">
        <w:rPr>
          <w:rFonts w:ascii="Times New Roman" w:hAnsi="Times New Roman"/>
          <w:sz w:val="20"/>
          <w:szCs w:val="20"/>
        </w:rPr>
        <w:lastRenderedPageBreak/>
        <w:t>Initially,</w:t>
      </w:r>
      <w:r w:rsidR="00B16FB3" w:rsidRPr="007E4273">
        <w:rPr>
          <w:rFonts w:ascii="Times New Roman" w:hAnsi="Times New Roman"/>
          <w:sz w:val="20"/>
          <w:szCs w:val="20"/>
        </w:rPr>
        <w:t xml:space="preserve"> a pre-processing step </w:t>
      </w:r>
      <w:r w:rsidRPr="007E4273">
        <w:rPr>
          <w:rFonts w:ascii="Times New Roman" w:hAnsi="Times New Roman"/>
          <w:sz w:val="20"/>
          <w:szCs w:val="20"/>
        </w:rPr>
        <w:t xml:space="preserve">was used </w:t>
      </w:r>
      <w:r w:rsidR="00B16FB3" w:rsidRPr="007E4273">
        <w:rPr>
          <w:rFonts w:ascii="Times New Roman" w:hAnsi="Times New Roman"/>
          <w:sz w:val="20"/>
          <w:szCs w:val="20"/>
        </w:rPr>
        <w:t xml:space="preserve">to </w:t>
      </w:r>
      <w:r w:rsidRPr="007E4273">
        <w:rPr>
          <w:rFonts w:ascii="Times New Roman" w:hAnsi="Times New Roman"/>
          <w:sz w:val="20"/>
          <w:szCs w:val="20"/>
        </w:rPr>
        <w:t xml:space="preserve">identify the </w:t>
      </w:r>
      <w:r w:rsidRPr="007E4273">
        <w:rPr>
          <w:rFonts w:ascii="Times New Roman" w:hAnsi="Times New Roman"/>
          <w:bCs/>
          <w:sz w:val="20"/>
          <w:szCs w:val="20"/>
        </w:rPr>
        <w:t xml:space="preserve">cells lying </w:t>
      </w:r>
      <w:r w:rsidR="00276095" w:rsidRPr="007E4273">
        <w:rPr>
          <w:rFonts w:ascii="Times New Roman" w:hAnsi="Times New Roman"/>
          <w:bCs/>
          <w:sz w:val="20"/>
          <w:szCs w:val="20"/>
        </w:rPr>
        <w:t>from different contrasted</w:t>
      </w:r>
      <w:r w:rsidRPr="007E4273">
        <w:rPr>
          <w:rFonts w:ascii="Times New Roman" w:hAnsi="Times New Roman"/>
          <w:bCs/>
          <w:sz w:val="20"/>
          <w:szCs w:val="20"/>
        </w:rPr>
        <w:t xml:space="preserve"> background</w:t>
      </w:r>
      <w:r w:rsidR="00B16FB3" w:rsidRPr="007E4273">
        <w:rPr>
          <w:rFonts w:ascii="Times New Roman" w:hAnsi="Times New Roman"/>
          <w:bCs/>
          <w:sz w:val="20"/>
          <w:szCs w:val="20"/>
        </w:rPr>
        <w:t>.</w:t>
      </w:r>
      <w:r w:rsidRPr="007E4273">
        <w:rPr>
          <w:rFonts w:ascii="Times New Roman" w:hAnsi="Times New Roman"/>
          <w:bCs/>
          <w:sz w:val="20"/>
          <w:szCs w:val="20"/>
        </w:rPr>
        <w:t xml:space="preserve"> Normally, confocal microscope images have uneven illumination and striped pattern problems which have to be corrected before doing any image analysis. Uneven illumination and striped pattern problems occur in some of the images due to the dust on the confocal slits. The image pre-processing must be done before segmenting the cell parts</w:t>
      </w:r>
      <w:r w:rsidR="00BD2195" w:rsidRPr="007E4273">
        <w:rPr>
          <w:rFonts w:ascii="Times New Roman" w:hAnsi="Times New Roman"/>
          <w:bCs/>
          <w:sz w:val="20"/>
          <w:szCs w:val="20"/>
        </w:rPr>
        <w:t>. W</w:t>
      </w:r>
      <w:r w:rsidRPr="007E4273">
        <w:rPr>
          <w:rFonts w:ascii="Times New Roman" w:hAnsi="Times New Roman"/>
          <w:bCs/>
          <w:sz w:val="20"/>
          <w:szCs w:val="20"/>
        </w:rPr>
        <w:t xml:space="preserve">atershed segmentation is sensitive to the noise, as it can easily take any noise a catchment basin during the flooding process. </w:t>
      </w:r>
      <w:r w:rsidR="00807895" w:rsidRPr="007E4273">
        <w:rPr>
          <w:rFonts w:ascii="Times New Roman" w:hAnsi="Times New Roman"/>
          <w:bCs/>
          <w:sz w:val="20"/>
          <w:szCs w:val="20"/>
        </w:rPr>
        <w:t xml:space="preserve">Filtering helps to reduce </w:t>
      </w:r>
      <w:r w:rsidR="00334A31" w:rsidRPr="007E4273">
        <w:rPr>
          <w:rFonts w:ascii="Times New Roman" w:hAnsi="Times New Roman"/>
          <w:bCs/>
          <w:sz w:val="20"/>
          <w:szCs w:val="20"/>
        </w:rPr>
        <w:t>noise and preserve the edges prior</w:t>
      </w:r>
      <w:r w:rsidR="00807895" w:rsidRPr="007E4273">
        <w:rPr>
          <w:rFonts w:ascii="Times New Roman" w:hAnsi="Times New Roman"/>
          <w:bCs/>
          <w:sz w:val="20"/>
          <w:szCs w:val="20"/>
        </w:rPr>
        <w:t xml:space="preserve"> to</w:t>
      </w:r>
      <w:r w:rsidR="00334A31" w:rsidRPr="007E4273">
        <w:rPr>
          <w:rFonts w:ascii="Times New Roman" w:hAnsi="Times New Roman"/>
          <w:bCs/>
          <w:sz w:val="20"/>
          <w:szCs w:val="20"/>
        </w:rPr>
        <w:t xml:space="preserve"> applying </w:t>
      </w:r>
      <w:r w:rsidR="00807895" w:rsidRPr="007E4273">
        <w:rPr>
          <w:rFonts w:ascii="Times New Roman" w:hAnsi="Times New Roman"/>
          <w:bCs/>
          <w:sz w:val="20"/>
          <w:szCs w:val="20"/>
        </w:rPr>
        <w:t xml:space="preserve">the </w:t>
      </w:r>
      <w:r w:rsidR="00334A31" w:rsidRPr="007E4273">
        <w:rPr>
          <w:rFonts w:ascii="Times New Roman" w:hAnsi="Times New Roman"/>
          <w:bCs/>
          <w:sz w:val="20"/>
          <w:szCs w:val="20"/>
        </w:rPr>
        <w:t>segmentation</w:t>
      </w:r>
      <w:r w:rsidR="006D2A3D" w:rsidRPr="007E4273">
        <w:rPr>
          <w:rFonts w:ascii="Times New Roman" w:hAnsi="Times New Roman"/>
          <w:bCs/>
          <w:sz w:val="20"/>
          <w:szCs w:val="20"/>
        </w:rPr>
        <w:t xml:space="preserve"> algorithm. After filtering the filtered image can be subtracted to see the</w:t>
      </w:r>
      <w:r w:rsidR="009229F3" w:rsidRPr="007E4273">
        <w:rPr>
          <w:rFonts w:ascii="Times New Roman" w:hAnsi="Times New Roman"/>
          <w:bCs/>
          <w:sz w:val="20"/>
          <w:szCs w:val="20"/>
        </w:rPr>
        <w:t xml:space="preserve"> performance of the filtering method. </w:t>
      </w:r>
      <w:r w:rsidR="00276095" w:rsidRPr="007E4273">
        <w:rPr>
          <w:rFonts w:ascii="Times New Roman" w:hAnsi="Times New Roman"/>
          <w:bCs/>
          <w:sz w:val="20"/>
          <w:szCs w:val="20"/>
        </w:rPr>
        <w:t>Here</w:t>
      </w:r>
      <w:r w:rsidR="006D2A3D" w:rsidRPr="007E4273">
        <w:rPr>
          <w:rFonts w:ascii="Times New Roman" w:hAnsi="Times New Roman"/>
          <w:bCs/>
          <w:sz w:val="20"/>
          <w:szCs w:val="20"/>
        </w:rPr>
        <w:t>, we</w:t>
      </w:r>
      <w:r w:rsidR="00334A31" w:rsidRPr="007E4273">
        <w:rPr>
          <w:rFonts w:ascii="Times New Roman" w:hAnsi="Times New Roman"/>
          <w:bCs/>
          <w:sz w:val="20"/>
          <w:szCs w:val="20"/>
        </w:rPr>
        <w:t xml:space="preserve"> implemented three differe</w:t>
      </w:r>
      <w:r w:rsidR="006D2A3D" w:rsidRPr="007E4273">
        <w:rPr>
          <w:rFonts w:ascii="Times New Roman" w:hAnsi="Times New Roman"/>
          <w:bCs/>
          <w:sz w:val="20"/>
          <w:szCs w:val="20"/>
        </w:rPr>
        <w:t>nt filtering techniques: laplacian</w:t>
      </w:r>
      <w:r w:rsidR="00334A31" w:rsidRPr="007E4273">
        <w:rPr>
          <w:rFonts w:ascii="Times New Roman" w:hAnsi="Times New Roman"/>
          <w:bCs/>
          <w:sz w:val="20"/>
          <w:szCs w:val="20"/>
        </w:rPr>
        <w:t>, gaussian and median filters to reduce the noise up to certain level</w:t>
      </w:r>
      <w:r w:rsidR="00276095" w:rsidRPr="007E4273">
        <w:rPr>
          <w:rFonts w:ascii="Times New Roman" w:hAnsi="Times New Roman"/>
          <w:bCs/>
          <w:sz w:val="20"/>
          <w:szCs w:val="20"/>
        </w:rPr>
        <w:t>, then we select</w:t>
      </w:r>
      <w:r w:rsidR="00807895" w:rsidRPr="007E4273">
        <w:rPr>
          <w:rFonts w:ascii="Times New Roman" w:hAnsi="Times New Roman"/>
          <w:bCs/>
          <w:sz w:val="20"/>
          <w:szCs w:val="20"/>
        </w:rPr>
        <w:t>ed</w:t>
      </w:r>
      <w:r w:rsidR="00276095" w:rsidRPr="007E4273">
        <w:rPr>
          <w:rFonts w:ascii="Times New Roman" w:hAnsi="Times New Roman"/>
          <w:bCs/>
          <w:sz w:val="20"/>
          <w:szCs w:val="20"/>
        </w:rPr>
        <w:t xml:space="preserve"> the appropriate filter option</w:t>
      </w:r>
      <w:r w:rsidR="00334A31" w:rsidRPr="007E4273">
        <w:rPr>
          <w:rFonts w:ascii="Times New Roman" w:hAnsi="Times New Roman"/>
          <w:bCs/>
          <w:sz w:val="20"/>
          <w:szCs w:val="20"/>
        </w:rPr>
        <w:t xml:space="preserve">. </w:t>
      </w:r>
      <w:r w:rsidR="006D2A3D" w:rsidRPr="007E4273">
        <w:rPr>
          <w:rFonts w:ascii="Times New Roman" w:hAnsi="Times New Roman"/>
          <w:bCs/>
          <w:sz w:val="20"/>
          <w:szCs w:val="20"/>
        </w:rPr>
        <w:t>First</w:t>
      </w:r>
      <w:r w:rsidR="009229F3" w:rsidRPr="007E4273">
        <w:rPr>
          <w:rFonts w:ascii="Times New Roman" w:hAnsi="Times New Roman"/>
          <w:bCs/>
          <w:sz w:val="20"/>
          <w:szCs w:val="20"/>
        </w:rPr>
        <w:t>,</w:t>
      </w:r>
      <w:r w:rsidR="006D2A3D" w:rsidRPr="007E4273">
        <w:rPr>
          <w:rFonts w:ascii="Times New Roman" w:hAnsi="Times New Roman"/>
          <w:bCs/>
          <w:sz w:val="20"/>
          <w:szCs w:val="20"/>
        </w:rPr>
        <w:t xml:space="preserve"> we use</w:t>
      </w:r>
      <w:r w:rsidR="00807895" w:rsidRPr="007E4273">
        <w:rPr>
          <w:rFonts w:ascii="Times New Roman" w:hAnsi="Times New Roman"/>
          <w:bCs/>
          <w:sz w:val="20"/>
          <w:szCs w:val="20"/>
        </w:rPr>
        <w:t>d a</w:t>
      </w:r>
      <w:r w:rsidR="006D2A3D" w:rsidRPr="007E4273">
        <w:rPr>
          <w:rFonts w:ascii="Times New Roman" w:hAnsi="Times New Roman"/>
          <w:bCs/>
          <w:sz w:val="20"/>
          <w:szCs w:val="20"/>
        </w:rPr>
        <w:t xml:space="preserve"> laplacian spatial filter which is a 2-D isotropic measure of the </w:t>
      </w:r>
      <w:r w:rsidR="009229F3" w:rsidRPr="007E4273">
        <w:rPr>
          <w:rFonts w:ascii="Times New Roman" w:hAnsi="Times New Roman"/>
          <w:bCs/>
          <w:sz w:val="20"/>
          <w:szCs w:val="20"/>
        </w:rPr>
        <w:t>second</w:t>
      </w:r>
      <w:r w:rsidR="006D2A3D" w:rsidRPr="007E4273">
        <w:rPr>
          <w:rFonts w:ascii="Times New Roman" w:hAnsi="Times New Roman"/>
          <w:bCs/>
          <w:sz w:val="20"/>
          <w:szCs w:val="20"/>
        </w:rPr>
        <w:t xml:space="preserve"> spatial derivative of an image</w:t>
      </w:r>
      <w:r w:rsidR="00807895" w:rsidRPr="007E4273">
        <w:rPr>
          <w:rFonts w:ascii="Times New Roman" w:hAnsi="Times New Roman"/>
          <w:bCs/>
          <w:sz w:val="20"/>
          <w:szCs w:val="20"/>
        </w:rPr>
        <w:t xml:space="preserve"> which</w:t>
      </w:r>
      <w:r w:rsidR="006D2A3D" w:rsidRPr="007E4273">
        <w:rPr>
          <w:rFonts w:ascii="Times New Roman" w:hAnsi="Times New Roman"/>
          <w:bCs/>
          <w:sz w:val="20"/>
          <w:szCs w:val="20"/>
        </w:rPr>
        <w:t xml:space="preserve"> highlights rapid intense changes in the image (Gonzalez &amp; Woods, 1992). </w:t>
      </w:r>
      <w:r w:rsidR="009229F3" w:rsidRPr="007E4273">
        <w:rPr>
          <w:rFonts w:ascii="Times New Roman" w:hAnsi="Times New Roman"/>
          <w:bCs/>
          <w:sz w:val="20"/>
          <w:szCs w:val="20"/>
        </w:rPr>
        <w:t xml:space="preserve">Gaussian filter is used </w:t>
      </w:r>
      <w:r w:rsidR="00807895" w:rsidRPr="007E4273">
        <w:rPr>
          <w:rFonts w:ascii="Times New Roman" w:hAnsi="Times New Roman"/>
          <w:bCs/>
          <w:sz w:val="20"/>
          <w:szCs w:val="20"/>
        </w:rPr>
        <w:t>`blur' images to</w:t>
      </w:r>
      <w:r w:rsidR="009229F3" w:rsidRPr="007E4273">
        <w:rPr>
          <w:rFonts w:ascii="Times New Roman" w:hAnsi="Times New Roman"/>
          <w:bCs/>
          <w:sz w:val="20"/>
          <w:szCs w:val="20"/>
        </w:rPr>
        <w:t xml:space="preserve"> remove detail and noise via 2-D convolution smoothing operator. </w:t>
      </w:r>
      <w:r w:rsidR="00276095" w:rsidRPr="007E4273">
        <w:rPr>
          <w:rFonts w:ascii="Times New Roman" w:hAnsi="Times New Roman"/>
          <w:bCs/>
          <w:sz w:val="20"/>
          <w:szCs w:val="20"/>
        </w:rPr>
        <w:t>We</w:t>
      </w:r>
      <w:r w:rsidR="009229F3" w:rsidRPr="007E4273">
        <w:rPr>
          <w:rFonts w:ascii="Times New Roman" w:hAnsi="Times New Roman"/>
          <w:bCs/>
          <w:sz w:val="20"/>
          <w:szCs w:val="20"/>
        </w:rPr>
        <w:t xml:space="preserve"> acquired the double stained image</w:t>
      </w:r>
      <w:r w:rsidR="00807895" w:rsidRPr="007E4273">
        <w:rPr>
          <w:rFonts w:ascii="Times New Roman" w:hAnsi="Times New Roman"/>
          <w:bCs/>
          <w:sz w:val="20"/>
          <w:szCs w:val="20"/>
        </w:rPr>
        <w:t>s which gave</w:t>
      </w:r>
      <w:r w:rsidR="009229F3" w:rsidRPr="007E4273">
        <w:rPr>
          <w:rFonts w:ascii="Times New Roman" w:hAnsi="Times New Roman"/>
          <w:bCs/>
          <w:sz w:val="20"/>
          <w:szCs w:val="20"/>
        </w:rPr>
        <w:t xml:space="preserve"> separate nuclei image, </w:t>
      </w:r>
      <w:r w:rsidR="00CA0A19" w:rsidRPr="007E4273">
        <w:rPr>
          <w:rFonts w:ascii="Times New Roman" w:hAnsi="Times New Roman"/>
          <w:bCs/>
          <w:sz w:val="20"/>
          <w:szCs w:val="20"/>
        </w:rPr>
        <w:t xml:space="preserve">both laplacian and Gaussian filters did not work very well in this case (shown in figure </w:t>
      </w:r>
      <w:r w:rsidR="00BD2195" w:rsidRPr="007E4273">
        <w:rPr>
          <w:rFonts w:ascii="Times New Roman" w:hAnsi="Times New Roman"/>
          <w:bCs/>
          <w:sz w:val="20"/>
          <w:szCs w:val="20"/>
        </w:rPr>
        <w:t>3</w:t>
      </w:r>
      <w:r w:rsidR="00CA0A19" w:rsidRPr="007E4273">
        <w:rPr>
          <w:rFonts w:ascii="Times New Roman" w:hAnsi="Times New Roman"/>
          <w:bCs/>
          <w:sz w:val="20"/>
          <w:szCs w:val="20"/>
        </w:rPr>
        <w:t xml:space="preserve">b and </w:t>
      </w:r>
      <w:r w:rsidR="00EF1E3E" w:rsidRPr="007E4273">
        <w:rPr>
          <w:rFonts w:ascii="Times New Roman" w:hAnsi="Times New Roman"/>
          <w:bCs/>
          <w:sz w:val="20"/>
          <w:szCs w:val="20"/>
        </w:rPr>
        <w:t>3c)</w:t>
      </w:r>
      <w:r w:rsidR="00CA0A19" w:rsidRPr="007E4273">
        <w:rPr>
          <w:rFonts w:ascii="Times New Roman" w:hAnsi="Times New Roman"/>
          <w:bCs/>
          <w:sz w:val="20"/>
          <w:szCs w:val="20"/>
        </w:rPr>
        <w:t xml:space="preserve"> and after subtracting the filtered image from real nuclei image we can see the </w:t>
      </w:r>
      <w:r w:rsidR="00276095" w:rsidRPr="007E4273">
        <w:rPr>
          <w:rFonts w:ascii="Times New Roman" w:hAnsi="Times New Roman"/>
          <w:bCs/>
          <w:sz w:val="20"/>
          <w:szCs w:val="20"/>
        </w:rPr>
        <w:t xml:space="preserve">noise elimination was </w:t>
      </w:r>
      <w:r w:rsidR="00807895" w:rsidRPr="007E4273">
        <w:rPr>
          <w:rFonts w:ascii="Times New Roman" w:hAnsi="Times New Roman"/>
          <w:bCs/>
          <w:sz w:val="20"/>
          <w:szCs w:val="20"/>
        </w:rPr>
        <w:t>un</w:t>
      </w:r>
      <w:r w:rsidR="00EF1E3E" w:rsidRPr="007E4273">
        <w:rPr>
          <w:rFonts w:ascii="Times New Roman" w:hAnsi="Times New Roman"/>
          <w:bCs/>
          <w:sz w:val="20"/>
          <w:szCs w:val="20"/>
        </w:rPr>
        <w:t>satisfactory (</w:t>
      </w:r>
      <w:r w:rsidR="00CA0A19" w:rsidRPr="007E4273">
        <w:rPr>
          <w:rFonts w:ascii="Times New Roman" w:hAnsi="Times New Roman"/>
          <w:bCs/>
          <w:sz w:val="20"/>
          <w:szCs w:val="20"/>
        </w:rPr>
        <w:t xml:space="preserve">figure </w:t>
      </w:r>
      <w:r w:rsidR="00BD2195" w:rsidRPr="007E4273">
        <w:rPr>
          <w:rFonts w:ascii="Times New Roman" w:hAnsi="Times New Roman"/>
          <w:bCs/>
          <w:sz w:val="20"/>
          <w:szCs w:val="20"/>
        </w:rPr>
        <w:t>3</w:t>
      </w:r>
      <w:r w:rsidR="00CA0A19" w:rsidRPr="007E4273">
        <w:rPr>
          <w:rFonts w:ascii="Times New Roman" w:hAnsi="Times New Roman"/>
          <w:bCs/>
          <w:sz w:val="20"/>
          <w:szCs w:val="20"/>
        </w:rPr>
        <w:t xml:space="preserve">f &amp; </w:t>
      </w:r>
      <w:r w:rsidR="00BD2195" w:rsidRPr="007E4273">
        <w:rPr>
          <w:rFonts w:ascii="Times New Roman" w:hAnsi="Times New Roman"/>
          <w:bCs/>
          <w:sz w:val="20"/>
          <w:szCs w:val="20"/>
        </w:rPr>
        <w:t>3</w:t>
      </w:r>
      <w:r w:rsidR="00CA0A19" w:rsidRPr="007E4273">
        <w:rPr>
          <w:rFonts w:ascii="Times New Roman" w:hAnsi="Times New Roman"/>
          <w:bCs/>
          <w:sz w:val="20"/>
          <w:szCs w:val="20"/>
        </w:rPr>
        <w:t>g). To make it precise we used</w:t>
      </w:r>
      <w:r w:rsidR="00B64A37" w:rsidRPr="007E4273">
        <w:rPr>
          <w:rFonts w:ascii="Times New Roman" w:hAnsi="Times New Roman"/>
          <w:bCs/>
          <w:sz w:val="20"/>
          <w:szCs w:val="20"/>
        </w:rPr>
        <w:t xml:space="preserve"> a</w:t>
      </w:r>
      <w:r w:rsidR="00CA0A19" w:rsidRPr="007E4273">
        <w:rPr>
          <w:rFonts w:ascii="Times New Roman" w:hAnsi="Times New Roman"/>
          <w:bCs/>
          <w:sz w:val="20"/>
          <w:szCs w:val="20"/>
        </w:rPr>
        <w:t xml:space="preserve"> median filter. Basically</w:t>
      </w:r>
      <w:r w:rsidR="00276095" w:rsidRPr="007E4273">
        <w:rPr>
          <w:rFonts w:ascii="Times New Roman" w:hAnsi="Times New Roman"/>
          <w:bCs/>
          <w:sz w:val="20"/>
          <w:szCs w:val="20"/>
        </w:rPr>
        <w:t>,</w:t>
      </w:r>
      <w:r w:rsidR="00CA0A19" w:rsidRPr="007E4273">
        <w:rPr>
          <w:rFonts w:ascii="Times New Roman" w:hAnsi="Times New Roman"/>
          <w:bCs/>
          <w:sz w:val="20"/>
          <w:szCs w:val="20"/>
        </w:rPr>
        <w:t xml:space="preserve"> a median filter takes each pixel in the image in turn and considers its nearby neighbours to decide whether or not it is representative of its surroundings. Instead of simply replacing the pixel value with the mean of neighbouring pixel values, it replaces it with the median of those values. The median is calculated by first sorting all the pixel values from the surrounding neighborhood into numerical order and then replacing the pixel being considered with the middle pixel value. </w:t>
      </w:r>
      <w:r w:rsidR="00B16FB3" w:rsidRPr="007E4273">
        <w:rPr>
          <w:rFonts w:ascii="Times New Roman" w:hAnsi="Times New Roman"/>
          <w:bCs/>
          <w:sz w:val="20"/>
          <w:szCs w:val="20"/>
        </w:rPr>
        <w:t>The intensity variation was resolved between the inside and the outside of the cells by image enhancement; by setting an adaptive intensity threshold value t</w:t>
      </w:r>
      <w:r w:rsidR="00B16FB3" w:rsidRPr="007E4273">
        <w:rPr>
          <w:rFonts w:ascii="Times New Roman" w:hAnsi="Times New Roman"/>
          <w:bCs/>
          <w:sz w:val="20"/>
          <w:szCs w:val="20"/>
          <w:vertAlign w:val="subscript"/>
        </w:rPr>
        <w:t>adapt</w:t>
      </w:r>
      <w:r w:rsidR="00B16FB3" w:rsidRPr="007E4273">
        <w:rPr>
          <w:rFonts w:ascii="Times New Roman" w:hAnsi="Times New Roman"/>
          <w:bCs/>
          <w:sz w:val="20"/>
          <w:szCs w:val="20"/>
        </w:rPr>
        <w:t xml:space="preserve"> and by applying an iterative </w:t>
      </w:r>
      <w:r w:rsidR="00CA0A19" w:rsidRPr="007E4273">
        <w:rPr>
          <w:rFonts w:ascii="Times New Roman" w:hAnsi="Times New Roman"/>
          <w:bCs/>
          <w:sz w:val="20"/>
          <w:szCs w:val="20"/>
        </w:rPr>
        <w:t xml:space="preserve">median </w:t>
      </w:r>
      <w:r w:rsidR="005535FA" w:rsidRPr="007E4273">
        <w:rPr>
          <w:rFonts w:ascii="Times New Roman" w:hAnsi="Times New Roman"/>
          <w:bCs/>
          <w:sz w:val="20"/>
          <w:szCs w:val="20"/>
        </w:rPr>
        <w:t>filtering with CLAHE algorithm (Zuiderveld, 1994)</w:t>
      </w:r>
      <w:r w:rsidR="00B16FB3" w:rsidRPr="007E4273">
        <w:rPr>
          <w:rFonts w:ascii="Times New Roman" w:hAnsi="Times New Roman"/>
          <w:bCs/>
          <w:sz w:val="20"/>
          <w:szCs w:val="20"/>
        </w:rPr>
        <w:t xml:space="preserve">. </w:t>
      </w:r>
      <w:r w:rsidR="005535FA" w:rsidRPr="007E4273">
        <w:rPr>
          <w:rFonts w:ascii="Times New Roman" w:hAnsi="Times New Roman"/>
          <w:bCs/>
          <w:sz w:val="20"/>
          <w:szCs w:val="20"/>
        </w:rPr>
        <w:t xml:space="preserve">Intensity variation of background and foreground objects has been resolved by setting an adaptive intensity threshold value by applying CLAHE. </w:t>
      </w:r>
      <w:r w:rsidR="00B16FB3" w:rsidRPr="007E4273">
        <w:rPr>
          <w:rFonts w:ascii="Times New Roman" w:hAnsi="Times New Roman"/>
          <w:bCs/>
          <w:sz w:val="20"/>
          <w:szCs w:val="20"/>
        </w:rPr>
        <w:t>The iterative process estimated background intensity while we used a median filter</w:t>
      </w:r>
      <w:r w:rsidR="00CA0A19" w:rsidRPr="007E4273">
        <w:rPr>
          <w:rFonts w:ascii="Times New Roman" w:hAnsi="Times New Roman"/>
          <w:bCs/>
          <w:sz w:val="20"/>
          <w:szCs w:val="20"/>
        </w:rPr>
        <w:t xml:space="preserve"> (shown in figure </w:t>
      </w:r>
      <w:r w:rsidR="00BD2195" w:rsidRPr="007E4273">
        <w:rPr>
          <w:rFonts w:ascii="Times New Roman" w:hAnsi="Times New Roman"/>
          <w:bCs/>
          <w:sz w:val="20"/>
          <w:szCs w:val="20"/>
        </w:rPr>
        <w:t>3</w:t>
      </w:r>
      <w:r w:rsidR="00CA0A19" w:rsidRPr="007E4273">
        <w:rPr>
          <w:rFonts w:ascii="Times New Roman" w:hAnsi="Times New Roman"/>
          <w:bCs/>
          <w:sz w:val="20"/>
          <w:szCs w:val="20"/>
        </w:rPr>
        <w:t>d)</w:t>
      </w:r>
      <w:r w:rsidR="00B16FB3" w:rsidRPr="007E4273">
        <w:rPr>
          <w:rFonts w:ascii="Times New Roman" w:hAnsi="Times New Roman"/>
          <w:bCs/>
          <w:sz w:val="20"/>
          <w:szCs w:val="20"/>
        </w:rPr>
        <w:t xml:space="preserve"> and subtracted from the real background</w:t>
      </w:r>
      <w:r w:rsidR="00CA0A19" w:rsidRPr="007E4273">
        <w:rPr>
          <w:rFonts w:ascii="Times New Roman" w:hAnsi="Times New Roman"/>
          <w:bCs/>
          <w:sz w:val="20"/>
          <w:szCs w:val="20"/>
        </w:rPr>
        <w:t xml:space="preserve"> (shown in figure </w:t>
      </w:r>
      <w:r w:rsidR="00BD2195" w:rsidRPr="007E4273">
        <w:rPr>
          <w:rFonts w:ascii="Times New Roman" w:hAnsi="Times New Roman"/>
          <w:bCs/>
          <w:sz w:val="20"/>
          <w:szCs w:val="20"/>
        </w:rPr>
        <w:t>3</w:t>
      </w:r>
      <w:r w:rsidR="00CA0A19" w:rsidRPr="007E4273">
        <w:rPr>
          <w:rFonts w:ascii="Times New Roman" w:hAnsi="Times New Roman"/>
          <w:bCs/>
          <w:sz w:val="20"/>
          <w:szCs w:val="20"/>
        </w:rPr>
        <w:t>h)</w:t>
      </w:r>
      <w:r w:rsidR="00B16FB3" w:rsidRPr="007E4273">
        <w:rPr>
          <w:rFonts w:ascii="Times New Roman" w:hAnsi="Times New Roman"/>
          <w:bCs/>
          <w:sz w:val="20"/>
          <w:szCs w:val="20"/>
        </w:rPr>
        <w:t xml:space="preserve">. </w:t>
      </w:r>
      <w:r w:rsidR="00CA0A19" w:rsidRPr="007E4273">
        <w:rPr>
          <w:rFonts w:ascii="Times New Roman" w:hAnsi="Times New Roman"/>
          <w:bCs/>
          <w:sz w:val="20"/>
          <w:szCs w:val="20"/>
        </w:rPr>
        <w:t>The parameters used during median filtering in presented in table</w:t>
      </w:r>
      <w:r w:rsidR="00BD2195" w:rsidRPr="007E4273">
        <w:rPr>
          <w:rFonts w:ascii="Times New Roman" w:hAnsi="Times New Roman"/>
          <w:bCs/>
          <w:sz w:val="20"/>
          <w:szCs w:val="20"/>
        </w:rPr>
        <w:t xml:space="preserve"> 1</w:t>
      </w:r>
      <w:r w:rsidR="00CA0A19" w:rsidRPr="007E4273">
        <w:rPr>
          <w:rFonts w:ascii="Times New Roman" w:hAnsi="Times New Roman"/>
          <w:bCs/>
          <w:sz w:val="20"/>
          <w:szCs w:val="20"/>
        </w:rPr>
        <w:t xml:space="preserve"> .</w:t>
      </w:r>
      <w:r w:rsidR="00B16FB3" w:rsidRPr="007E4273">
        <w:rPr>
          <w:rFonts w:ascii="Times New Roman" w:hAnsi="Times New Roman"/>
          <w:bCs/>
          <w:sz w:val="20"/>
          <w:szCs w:val="20"/>
        </w:rPr>
        <w:t>Raw images were subsampled by a factor 2 to speed up the processing. The subsampled image data sets had sufficient resolution to analyse for the details of image descriptors.</w:t>
      </w:r>
    </w:p>
    <w:p w14:paraId="52773009" w14:textId="474ADB19" w:rsidR="00E56A07" w:rsidRPr="007E4273" w:rsidRDefault="00E56A07" w:rsidP="00E652FE">
      <w:pPr>
        <w:spacing w:after="120" w:line="480" w:lineRule="auto"/>
        <w:jc w:val="both"/>
        <w:rPr>
          <w:rFonts w:ascii="Times New Roman" w:hAnsi="Times New Roman"/>
          <w:bCs/>
          <w:i/>
          <w:sz w:val="20"/>
          <w:szCs w:val="20"/>
        </w:rPr>
      </w:pPr>
      <w:r w:rsidRPr="007E4273">
        <w:rPr>
          <w:rFonts w:ascii="Times New Roman" w:hAnsi="Times New Roman"/>
          <w:bCs/>
          <w:i/>
          <w:sz w:val="20"/>
          <w:szCs w:val="20"/>
        </w:rPr>
        <w:t xml:space="preserve">Step 1. </w:t>
      </w:r>
      <w:r w:rsidR="00810ED2" w:rsidRPr="007E4273">
        <w:rPr>
          <w:rFonts w:ascii="Times New Roman" w:hAnsi="Times New Roman"/>
          <w:bCs/>
          <w:i/>
          <w:sz w:val="20"/>
          <w:szCs w:val="20"/>
        </w:rPr>
        <w:t>Nuclei Segmentation</w:t>
      </w:r>
    </w:p>
    <w:p w14:paraId="6CAF8FEC" w14:textId="277121AE" w:rsidR="00686AD1" w:rsidRPr="007E4273" w:rsidRDefault="00B16FB3" w:rsidP="00E652FE">
      <w:pPr>
        <w:spacing w:after="120" w:line="480" w:lineRule="auto"/>
        <w:jc w:val="both"/>
        <w:rPr>
          <w:rFonts w:ascii="Times New Roman" w:hAnsi="Times New Roman"/>
          <w:bCs/>
          <w:sz w:val="20"/>
          <w:szCs w:val="20"/>
        </w:rPr>
      </w:pPr>
      <w:r w:rsidRPr="007E4273">
        <w:rPr>
          <w:rFonts w:ascii="Times New Roman" w:hAnsi="Times New Roman"/>
          <w:bCs/>
          <w:sz w:val="20"/>
          <w:szCs w:val="20"/>
        </w:rPr>
        <w:lastRenderedPageBreak/>
        <w:t>Before extracting any descriptors or information from the images, the cells needed to be identified as segmented objects with individual nuclei and surrounding cytoplasm. Each image contained several cells with single or combined nuclei, a cytoplasmic region and scattered ruffling regions. For segmentation</w:t>
      </w:r>
      <w:r w:rsidR="00E64865" w:rsidRPr="007E4273">
        <w:rPr>
          <w:rFonts w:ascii="Times New Roman" w:hAnsi="Times New Roman"/>
          <w:bCs/>
          <w:sz w:val="20"/>
          <w:szCs w:val="20"/>
        </w:rPr>
        <w:t>,</w:t>
      </w:r>
      <w:r w:rsidRPr="007E4273">
        <w:rPr>
          <w:rFonts w:ascii="Times New Roman" w:hAnsi="Times New Roman"/>
          <w:bCs/>
          <w:sz w:val="20"/>
          <w:szCs w:val="20"/>
        </w:rPr>
        <w:t xml:space="preserve"> each cell was outlined by separating the nucleus and the cytoplasm. We deployed hybrid </w:t>
      </w:r>
      <w:r w:rsidR="00E64865" w:rsidRPr="007E4273">
        <w:rPr>
          <w:rFonts w:ascii="Times New Roman" w:hAnsi="Times New Roman"/>
          <w:bCs/>
          <w:sz w:val="20"/>
          <w:szCs w:val="20"/>
        </w:rPr>
        <w:t>MCWS</w:t>
      </w:r>
      <w:r w:rsidRPr="007E4273">
        <w:rPr>
          <w:rFonts w:ascii="Times New Roman" w:hAnsi="Times New Roman"/>
          <w:bCs/>
          <w:sz w:val="20"/>
          <w:szCs w:val="20"/>
        </w:rPr>
        <w:t xml:space="preserve"> for nuclei and c</w:t>
      </w:r>
      <w:r w:rsidR="00E64865" w:rsidRPr="007E4273">
        <w:rPr>
          <w:rFonts w:ascii="Times New Roman" w:hAnsi="Times New Roman"/>
          <w:bCs/>
          <w:sz w:val="20"/>
          <w:szCs w:val="20"/>
        </w:rPr>
        <w:t>ytoplasmic segmentation. Nuclei</w:t>
      </w:r>
      <w:r w:rsidRPr="007E4273">
        <w:rPr>
          <w:rFonts w:ascii="Times New Roman" w:hAnsi="Times New Roman"/>
          <w:bCs/>
          <w:sz w:val="20"/>
          <w:szCs w:val="20"/>
        </w:rPr>
        <w:t xml:space="preserve"> segmentation was performed first to provide the seeds for the cytoplasmic segmentation.</w:t>
      </w:r>
      <w:r w:rsidR="00E64865" w:rsidRPr="007E4273">
        <w:rPr>
          <w:rFonts w:ascii="Times New Roman" w:hAnsi="Times New Roman"/>
          <w:bCs/>
          <w:sz w:val="20"/>
          <w:szCs w:val="20"/>
        </w:rPr>
        <w:t xml:space="preserve"> A detail process i</w:t>
      </w:r>
      <w:r w:rsidR="005535FA" w:rsidRPr="007E4273">
        <w:rPr>
          <w:rFonts w:ascii="Times New Roman" w:hAnsi="Times New Roman"/>
          <w:bCs/>
          <w:sz w:val="20"/>
          <w:szCs w:val="20"/>
        </w:rPr>
        <w:t>s given step by step in figure</w:t>
      </w:r>
      <w:r w:rsidR="00BD2195" w:rsidRPr="007E4273">
        <w:rPr>
          <w:rFonts w:ascii="Times New Roman" w:hAnsi="Times New Roman"/>
          <w:bCs/>
          <w:sz w:val="20"/>
          <w:szCs w:val="20"/>
        </w:rPr>
        <w:t xml:space="preserve"> 4(a-h</w:t>
      </w:r>
      <w:r w:rsidR="005C6C5B" w:rsidRPr="007E4273">
        <w:rPr>
          <w:rFonts w:ascii="Times New Roman" w:hAnsi="Times New Roman"/>
          <w:bCs/>
          <w:sz w:val="20"/>
          <w:szCs w:val="20"/>
        </w:rPr>
        <w:t xml:space="preserve">). </w:t>
      </w:r>
      <w:r w:rsidRPr="007E4273">
        <w:rPr>
          <w:rFonts w:ascii="Times New Roman" w:hAnsi="Times New Roman"/>
          <w:bCs/>
          <w:sz w:val="20"/>
          <w:szCs w:val="20"/>
        </w:rPr>
        <w:t>We computed the gradient magnitude variation in the image. It produced a differential contrast between the foreground object bordered with the background</w:t>
      </w:r>
      <w:r w:rsidR="00686AD1" w:rsidRPr="007E4273">
        <w:rPr>
          <w:rFonts w:ascii="Times New Roman" w:hAnsi="Times New Roman"/>
          <w:bCs/>
          <w:sz w:val="20"/>
          <w:szCs w:val="20"/>
        </w:rPr>
        <w:t xml:space="preserve"> (figure </w:t>
      </w:r>
      <w:r w:rsidR="00BD2195" w:rsidRPr="007E4273">
        <w:rPr>
          <w:rFonts w:ascii="Times New Roman" w:hAnsi="Times New Roman"/>
          <w:bCs/>
          <w:sz w:val="20"/>
          <w:szCs w:val="20"/>
        </w:rPr>
        <w:t>4</w:t>
      </w:r>
      <w:r w:rsidR="00686AD1" w:rsidRPr="007E4273">
        <w:rPr>
          <w:rFonts w:ascii="Times New Roman" w:hAnsi="Times New Roman"/>
          <w:bCs/>
          <w:sz w:val="20"/>
          <w:szCs w:val="20"/>
        </w:rPr>
        <w:t>b)</w:t>
      </w:r>
      <w:r w:rsidRPr="007E4273">
        <w:rPr>
          <w:rFonts w:ascii="Times New Roman" w:hAnsi="Times New Roman"/>
          <w:bCs/>
          <w:sz w:val="20"/>
          <w:szCs w:val="20"/>
        </w:rPr>
        <w:t>.</w:t>
      </w:r>
      <w:r w:rsidR="00686AD1" w:rsidRPr="007E4273">
        <w:rPr>
          <w:rFonts w:ascii="Times New Roman" w:hAnsi="Times New Roman"/>
          <w:bCs/>
          <w:sz w:val="20"/>
          <w:szCs w:val="20"/>
        </w:rPr>
        <w:t xml:space="preserve"> We used </w:t>
      </w:r>
      <w:r w:rsidR="00B64A37" w:rsidRPr="007E4273">
        <w:rPr>
          <w:rFonts w:ascii="Times New Roman" w:hAnsi="Times New Roman"/>
          <w:bCs/>
          <w:sz w:val="20"/>
          <w:szCs w:val="20"/>
        </w:rPr>
        <w:t xml:space="preserve">a </w:t>
      </w:r>
      <w:r w:rsidR="00686AD1" w:rsidRPr="007E4273">
        <w:rPr>
          <w:rFonts w:ascii="Times New Roman" w:hAnsi="Times New Roman"/>
          <w:bCs/>
          <w:sz w:val="20"/>
          <w:szCs w:val="20"/>
        </w:rPr>
        <w:t xml:space="preserve">sobel horizontal edge-emphasizing filter.  </w:t>
      </w:r>
      <w:r w:rsidRPr="007E4273">
        <w:rPr>
          <w:rFonts w:ascii="Times New Roman" w:hAnsi="Times New Roman"/>
          <w:bCs/>
          <w:sz w:val="20"/>
          <w:szCs w:val="20"/>
        </w:rPr>
        <w:t>We then applied morphological operations to develop good seeds for watershed segmentatio</w:t>
      </w:r>
      <w:r w:rsidR="00790314" w:rsidRPr="007E4273">
        <w:rPr>
          <w:rFonts w:ascii="Times New Roman" w:hAnsi="Times New Roman"/>
          <w:bCs/>
          <w:sz w:val="20"/>
          <w:szCs w:val="20"/>
        </w:rPr>
        <w:t xml:space="preserve">n. In between this process, 2 times </w:t>
      </w:r>
      <w:r w:rsidRPr="007E4273">
        <w:rPr>
          <w:rFonts w:ascii="Times New Roman" w:hAnsi="Times New Roman"/>
          <w:bCs/>
          <w:sz w:val="20"/>
          <w:szCs w:val="20"/>
        </w:rPr>
        <w:t>dilation was needed to reconstruct the original nuclei size</w:t>
      </w:r>
      <w:r w:rsidR="00BD2195" w:rsidRPr="007E4273">
        <w:rPr>
          <w:rFonts w:ascii="Times New Roman" w:hAnsi="Times New Roman"/>
          <w:bCs/>
          <w:sz w:val="20"/>
          <w:szCs w:val="20"/>
        </w:rPr>
        <w:t xml:space="preserve"> (shown in figure 3c)</w:t>
      </w:r>
      <w:r w:rsidRPr="007E4273">
        <w:rPr>
          <w:rFonts w:ascii="Times New Roman" w:hAnsi="Times New Roman"/>
          <w:bCs/>
          <w:sz w:val="20"/>
          <w:szCs w:val="20"/>
        </w:rPr>
        <w:t xml:space="preserve">. </w:t>
      </w:r>
      <w:r w:rsidR="00BD2195" w:rsidRPr="007E4273">
        <w:rPr>
          <w:rFonts w:ascii="Times New Roman" w:hAnsi="Times New Roman"/>
          <w:bCs/>
          <w:sz w:val="20"/>
          <w:szCs w:val="20"/>
        </w:rPr>
        <w:t xml:space="preserve">The small </w:t>
      </w:r>
      <w:r w:rsidR="005C6C5B" w:rsidRPr="007E4273">
        <w:rPr>
          <w:rFonts w:ascii="Times New Roman" w:hAnsi="Times New Roman"/>
          <w:bCs/>
          <w:sz w:val="20"/>
          <w:szCs w:val="20"/>
        </w:rPr>
        <w:t>particle which was</w:t>
      </w:r>
      <w:r w:rsidR="00BD2195" w:rsidRPr="007E4273">
        <w:rPr>
          <w:rFonts w:ascii="Times New Roman" w:hAnsi="Times New Roman"/>
          <w:bCs/>
          <w:sz w:val="20"/>
          <w:szCs w:val="20"/>
        </w:rPr>
        <w:t xml:space="preserve"> not related with the nuclei </w:t>
      </w:r>
      <w:r w:rsidR="005C6C5B" w:rsidRPr="007E4273">
        <w:rPr>
          <w:rFonts w:ascii="Times New Roman" w:hAnsi="Times New Roman"/>
          <w:bCs/>
          <w:sz w:val="20"/>
          <w:szCs w:val="20"/>
        </w:rPr>
        <w:t>was</w:t>
      </w:r>
      <w:r w:rsidR="00BD2195" w:rsidRPr="007E4273">
        <w:rPr>
          <w:rFonts w:ascii="Times New Roman" w:hAnsi="Times New Roman"/>
          <w:bCs/>
          <w:sz w:val="20"/>
          <w:szCs w:val="20"/>
        </w:rPr>
        <w:t xml:space="preserve"> removed as noise (figure 4d).</w:t>
      </w:r>
    </w:p>
    <w:p w14:paraId="04C8CE45" w14:textId="77777777" w:rsidR="002940D9" w:rsidRPr="007E4273" w:rsidRDefault="002940D9" w:rsidP="00E652FE">
      <w:pPr>
        <w:spacing w:after="120" w:line="480" w:lineRule="auto"/>
        <w:jc w:val="both"/>
        <w:rPr>
          <w:rFonts w:ascii="Times New Roman" w:hAnsi="Times New Roman"/>
          <w:bCs/>
          <w:sz w:val="20"/>
          <w:szCs w:val="20"/>
        </w:rPr>
      </w:pPr>
    </w:p>
    <w:p w14:paraId="4FC425DF" w14:textId="0AEF318D" w:rsidR="00790314" w:rsidRPr="007E4273" w:rsidRDefault="00B16FB3" w:rsidP="00E652FE">
      <w:pPr>
        <w:spacing w:after="120" w:line="480" w:lineRule="auto"/>
        <w:jc w:val="both"/>
        <w:rPr>
          <w:rFonts w:ascii="Times New Roman" w:hAnsi="Times New Roman"/>
          <w:bCs/>
          <w:sz w:val="20"/>
          <w:szCs w:val="20"/>
        </w:rPr>
      </w:pPr>
      <w:r w:rsidRPr="007E4273">
        <w:rPr>
          <w:rFonts w:ascii="Times New Roman" w:hAnsi="Times New Roman"/>
          <w:bCs/>
          <w:sz w:val="20"/>
          <w:szCs w:val="20"/>
        </w:rPr>
        <w:t xml:space="preserve">Clustered nuclei were separated by applying Euclidean distance transform (DT) to the binary image </w:t>
      </w:r>
      <w:r w:rsidR="009F337F" w:rsidRPr="007E4273">
        <w:rPr>
          <w:rFonts w:ascii="Times New Roman" w:hAnsi="Times New Roman"/>
          <w:bCs/>
          <w:sz w:val="20"/>
          <w:szCs w:val="20"/>
        </w:rPr>
        <w:t>(</w:t>
      </w:r>
      <w:r w:rsidRPr="007E4273">
        <w:rPr>
          <w:rFonts w:ascii="Times New Roman" w:hAnsi="Times New Roman"/>
          <w:sz w:val="20"/>
          <w:szCs w:val="20"/>
        </w:rPr>
        <w:t xml:space="preserve">Breu </w:t>
      </w:r>
      <w:r w:rsidRPr="007E4273">
        <w:rPr>
          <w:rFonts w:ascii="Times New Roman" w:hAnsi="Times New Roman"/>
          <w:i/>
          <w:sz w:val="20"/>
          <w:szCs w:val="20"/>
        </w:rPr>
        <w:t>et al.</w:t>
      </w:r>
      <w:r w:rsidRPr="007E4273">
        <w:rPr>
          <w:rFonts w:ascii="Times New Roman" w:hAnsi="Times New Roman"/>
          <w:sz w:val="20"/>
          <w:szCs w:val="20"/>
        </w:rPr>
        <w:t xml:space="preserve"> 1995</w:t>
      </w:r>
      <w:r w:rsidR="009F337F" w:rsidRPr="007E4273">
        <w:rPr>
          <w:rFonts w:ascii="Times New Roman" w:hAnsi="Times New Roman"/>
          <w:bCs/>
          <w:sz w:val="20"/>
          <w:szCs w:val="20"/>
        </w:rPr>
        <w:t>)</w:t>
      </w:r>
      <w:r w:rsidRPr="007E4273">
        <w:rPr>
          <w:rFonts w:ascii="Times New Roman" w:hAnsi="Times New Roman"/>
          <w:bCs/>
          <w:sz w:val="20"/>
          <w:szCs w:val="20"/>
        </w:rPr>
        <w:t>.</w:t>
      </w:r>
      <w:r w:rsidR="00790314" w:rsidRPr="007E4273">
        <w:rPr>
          <w:rFonts w:ascii="Times New Roman" w:hAnsi="Times New Roman"/>
          <w:bCs/>
          <w:sz w:val="20"/>
          <w:szCs w:val="20"/>
        </w:rPr>
        <w:t xml:space="preserve"> Let </w:t>
      </w:r>
      <m:oMath>
        <m:r>
          <w:rPr>
            <w:rFonts w:ascii="Cambria Math" w:hAnsi="Cambria Math"/>
            <w:sz w:val="20"/>
            <w:szCs w:val="20"/>
          </w:rPr>
          <m:t xml:space="preserve">I : Ω  ⊂ </m:t>
        </m:r>
        <m:r>
          <m:rPr>
            <m:scr m:val="double-struck"/>
            <m:sty m:val="p"/>
          </m:rPr>
          <w:rPr>
            <w:rFonts w:ascii="Cambria Math" w:hAnsi="Cambria Math"/>
            <w:sz w:val="20"/>
            <w:szCs w:val="20"/>
          </w:rPr>
          <m:t xml:space="preserve">Z → </m:t>
        </m:r>
        <m:d>
          <m:dPr>
            <m:begChr m:val="{"/>
            <m:endChr m:val="}"/>
            <m:ctrlPr>
              <w:rPr>
                <w:rFonts w:ascii="Cambria Math" w:hAnsi="Cambria Math"/>
                <w:bCs/>
                <w:sz w:val="20"/>
                <w:szCs w:val="20"/>
              </w:rPr>
            </m:ctrlPr>
          </m:dPr>
          <m:e>
            <m:r>
              <w:rPr>
                <w:rFonts w:ascii="Cambria Math" w:hAnsi="Cambria Math"/>
                <w:sz w:val="20"/>
                <w:szCs w:val="20"/>
              </w:rPr>
              <m:t>0,1</m:t>
            </m:r>
          </m:e>
        </m:d>
        <m:r>
          <m:rPr>
            <m:sty m:val="p"/>
          </m:rPr>
          <w:rPr>
            <w:rFonts w:ascii="Cambria Math" w:hAnsi="Cambria Math"/>
            <w:sz w:val="20"/>
            <w:szCs w:val="20"/>
          </w:rPr>
          <m:t xml:space="preserve"> </m:t>
        </m:r>
        <m:r>
          <w:rPr>
            <w:rFonts w:ascii="Cambria Math" w:hAnsi="Cambria Math"/>
            <w:sz w:val="20"/>
            <w:szCs w:val="20"/>
          </w:rPr>
          <m:t xml:space="preserve"> </m:t>
        </m:r>
      </m:oMath>
      <w:r w:rsidR="00790314" w:rsidRPr="007E4273">
        <w:rPr>
          <w:rFonts w:ascii="Times New Roman" w:hAnsi="Times New Roman"/>
          <w:bCs/>
          <w:sz w:val="20"/>
          <w:szCs w:val="20"/>
        </w:rPr>
        <w:t xml:space="preserve">be a binary image where the domain </w:t>
      </w:r>
      <m:oMath>
        <m:r>
          <w:rPr>
            <w:rFonts w:ascii="Cambria Math" w:hAnsi="Cambria Math"/>
            <w:sz w:val="20"/>
            <w:szCs w:val="20"/>
          </w:rPr>
          <m:t>Ω</m:t>
        </m:r>
      </m:oMath>
      <w:r w:rsidR="00790314" w:rsidRPr="007E4273">
        <w:rPr>
          <w:rFonts w:ascii="Times New Roman" w:hAnsi="Times New Roman"/>
          <w:bCs/>
          <w:sz w:val="20"/>
          <w:szCs w:val="20"/>
        </w:rPr>
        <w:t xml:space="preserve"> is convex and, in particular, </w:t>
      </w:r>
      <m:oMath>
        <m:r>
          <w:rPr>
            <w:rFonts w:ascii="Cambria Math" w:hAnsi="Cambria Math"/>
            <w:sz w:val="20"/>
            <w:szCs w:val="20"/>
          </w:rPr>
          <m:t>Ω=</m:t>
        </m:r>
        <m:d>
          <m:dPr>
            <m:begChr m:val="{"/>
            <m:endChr m:val="}"/>
            <m:ctrlPr>
              <w:rPr>
                <w:rFonts w:ascii="Cambria Math" w:hAnsi="Cambria Math"/>
                <w:bCs/>
                <w:i/>
                <w:sz w:val="20"/>
                <w:szCs w:val="20"/>
              </w:rPr>
            </m:ctrlPr>
          </m:dPr>
          <m:e>
            <m:r>
              <w:rPr>
                <w:rFonts w:ascii="Cambria Math" w:hAnsi="Cambria Math"/>
                <w:sz w:val="20"/>
                <w:szCs w:val="20"/>
              </w:rPr>
              <m:t>1, . . . , n</m:t>
            </m:r>
          </m:e>
        </m:d>
        <m:r>
          <w:rPr>
            <w:rFonts w:ascii="Cambria Math" w:hAnsi="Cambria Math"/>
            <w:sz w:val="20"/>
            <w:szCs w:val="20"/>
          </w:rPr>
          <m:t>×</m:t>
        </m:r>
        <m:d>
          <m:dPr>
            <m:begChr m:val="{"/>
            <m:endChr m:val="}"/>
            <m:ctrlPr>
              <w:rPr>
                <w:rFonts w:ascii="Cambria Math" w:hAnsi="Cambria Math"/>
                <w:bCs/>
                <w:i/>
                <w:sz w:val="20"/>
                <w:szCs w:val="20"/>
              </w:rPr>
            </m:ctrlPr>
          </m:dPr>
          <m:e>
            <m:r>
              <w:rPr>
                <w:rFonts w:ascii="Cambria Math" w:hAnsi="Cambria Math"/>
                <w:sz w:val="20"/>
                <w:szCs w:val="20"/>
              </w:rPr>
              <m:t xml:space="preserve"> 1,. . . , n</m:t>
            </m:r>
          </m:e>
        </m:d>
        <m:r>
          <w:rPr>
            <w:rFonts w:ascii="Cambria Math" w:hAnsi="Cambria Math"/>
            <w:sz w:val="20"/>
            <w:szCs w:val="20"/>
          </w:rPr>
          <m:t>,</m:t>
        </m:r>
      </m:oMath>
      <w:r w:rsidR="00790314" w:rsidRPr="007E4273">
        <w:rPr>
          <w:rFonts w:ascii="Times New Roman" w:hAnsi="Times New Roman"/>
          <w:bCs/>
          <w:sz w:val="20"/>
          <w:szCs w:val="20"/>
        </w:rPr>
        <w:t xml:space="preserve"> unless otherwise stated (Rosenfeld and Pfalz, 1968). Generally 0 is considered to black and 1 to white. Thus we have an object </w:t>
      </w:r>
      <m:oMath>
        <m:r>
          <w:rPr>
            <w:rFonts w:ascii="Cambria Math" w:hAnsi="Cambria Math"/>
            <w:sz w:val="20"/>
            <w:szCs w:val="20"/>
          </w:rPr>
          <m:t>Α</m:t>
        </m:r>
      </m:oMath>
      <w:r w:rsidR="00790314" w:rsidRPr="007E4273">
        <w:rPr>
          <w:rFonts w:ascii="Times New Roman" w:hAnsi="Times New Roman"/>
          <w:bCs/>
          <w:sz w:val="20"/>
          <w:szCs w:val="20"/>
        </w:rPr>
        <w:t xml:space="preserve"> is represented by all the white pixels: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gridCol w:w="685"/>
      </w:tblGrid>
      <w:tr w:rsidR="007E4273" w:rsidRPr="007E4273" w14:paraId="219004DC" w14:textId="77777777" w:rsidTr="00790314">
        <w:trPr>
          <w:jc w:val="center"/>
        </w:trPr>
        <w:tc>
          <w:tcPr>
            <w:tcW w:w="6086" w:type="dxa"/>
          </w:tcPr>
          <w:p w14:paraId="59DF3928" w14:textId="4441FCB2" w:rsidR="00790314" w:rsidRPr="007E4273" w:rsidRDefault="00790314" w:rsidP="00790314">
            <w:pPr>
              <w:spacing w:after="120" w:line="480" w:lineRule="auto"/>
              <w:jc w:val="both"/>
              <w:rPr>
                <w:rFonts w:ascii="Times New Roman" w:hAnsi="Times New Roman"/>
                <w:bCs/>
                <w:sz w:val="20"/>
                <w:szCs w:val="20"/>
              </w:rPr>
            </w:pPr>
            <m:oMathPara>
              <m:oMathParaPr>
                <m:jc m:val="center"/>
              </m:oMathParaPr>
              <m:oMath>
                <m:r>
                  <w:rPr>
                    <w:rFonts w:ascii="Cambria Math" w:hAnsi="Cambria Math"/>
                    <w:sz w:val="20"/>
                    <w:szCs w:val="20"/>
                  </w:rPr>
                  <m:t>Α=</m:t>
                </m:r>
                <m:d>
                  <m:dPr>
                    <m:begChr m:val="{"/>
                    <m:endChr m:val="|"/>
                    <m:ctrlPr>
                      <w:rPr>
                        <w:rFonts w:ascii="Cambria Math" w:hAnsi="Cambria Math"/>
                        <w:bCs/>
                        <w:i/>
                        <w:sz w:val="20"/>
                        <w:szCs w:val="20"/>
                      </w:rPr>
                    </m:ctrlPr>
                  </m:dPr>
                  <m:e>
                    <m:r>
                      <w:rPr>
                        <w:rFonts w:ascii="Cambria Math" w:hAnsi="Cambria Math"/>
                        <w:sz w:val="20"/>
                        <w:szCs w:val="20"/>
                      </w:rPr>
                      <m:t xml:space="preserve">p∈ Ω </m:t>
                    </m:r>
                  </m:e>
                </m:d>
                <m:r>
                  <w:rPr>
                    <w:rFonts w:ascii="Cambria Math" w:hAnsi="Cambria Math"/>
                    <w:sz w:val="20"/>
                    <w:szCs w:val="20"/>
                  </w:rPr>
                  <m:t xml:space="preserve"> I</m:t>
                </m:r>
                <m:d>
                  <m:dPr>
                    <m:ctrlPr>
                      <w:rPr>
                        <w:rFonts w:ascii="Cambria Math" w:hAnsi="Cambria Math"/>
                        <w:bCs/>
                        <w:i/>
                        <w:sz w:val="20"/>
                        <w:szCs w:val="20"/>
                      </w:rPr>
                    </m:ctrlPr>
                  </m:dPr>
                  <m:e>
                    <m:r>
                      <w:rPr>
                        <w:rFonts w:ascii="Cambria Math" w:hAnsi="Cambria Math"/>
                        <w:sz w:val="20"/>
                        <w:szCs w:val="20"/>
                      </w:rPr>
                      <m:t>p</m:t>
                    </m:r>
                  </m:e>
                </m:d>
                <m:r>
                  <w:rPr>
                    <w:rFonts w:ascii="Cambria Math" w:hAnsi="Cambria Math"/>
                    <w:sz w:val="20"/>
                    <w:szCs w:val="20"/>
                  </w:rPr>
                  <m:t>=1}</m:t>
                </m:r>
              </m:oMath>
            </m:oMathPara>
          </w:p>
        </w:tc>
        <w:tc>
          <w:tcPr>
            <w:tcW w:w="685" w:type="dxa"/>
          </w:tcPr>
          <w:p w14:paraId="63A08EB8" w14:textId="2D12C48B" w:rsidR="00790314" w:rsidRPr="007E4273" w:rsidRDefault="00790314" w:rsidP="00790314">
            <w:pPr>
              <w:spacing w:after="120" w:line="480" w:lineRule="auto"/>
              <w:jc w:val="both"/>
              <w:rPr>
                <w:rFonts w:ascii="Times New Roman" w:hAnsi="Times New Roman"/>
                <w:bCs/>
                <w:sz w:val="20"/>
                <w:szCs w:val="20"/>
              </w:rPr>
            </w:pPr>
            <w:r w:rsidRPr="007E4273">
              <w:rPr>
                <w:rFonts w:ascii="Times New Roman" w:hAnsi="Times New Roman"/>
                <w:bCs/>
                <w:sz w:val="20"/>
                <w:szCs w:val="20"/>
              </w:rPr>
              <w:t>(1)</w:t>
            </w:r>
          </w:p>
        </w:tc>
      </w:tr>
    </w:tbl>
    <w:p w14:paraId="5FE1893A" w14:textId="67213AFC" w:rsidR="00790314" w:rsidRPr="007E4273" w:rsidRDefault="00790314" w:rsidP="00790314">
      <w:pPr>
        <w:spacing w:after="120" w:line="480" w:lineRule="auto"/>
        <w:jc w:val="both"/>
        <w:rPr>
          <w:rFonts w:ascii="Times New Roman" w:hAnsi="Times New Roman"/>
          <w:bCs/>
          <w:sz w:val="20"/>
          <w:szCs w:val="20"/>
        </w:rPr>
      </w:pPr>
      <m:oMath>
        <m:r>
          <w:rPr>
            <w:rFonts w:ascii="Cambria Math" w:hAnsi="Cambria Math"/>
            <w:sz w:val="20"/>
            <w:szCs w:val="20"/>
          </w:rPr>
          <m:t>Α</m:t>
        </m:r>
      </m:oMath>
      <w:r w:rsidRPr="007E4273">
        <w:rPr>
          <w:rFonts w:ascii="Times New Roman" w:hAnsi="Times New Roman"/>
          <w:bCs/>
          <w:sz w:val="20"/>
          <w:szCs w:val="20"/>
        </w:rPr>
        <w:t xml:space="preserve"> is the foreground object and can consist of any subset of the image domain which includes disjoint sets also. </w:t>
      </w:r>
      <m:oMath>
        <m:sSup>
          <m:sSupPr>
            <m:ctrlPr>
              <w:rPr>
                <w:rFonts w:ascii="Cambria Math" w:hAnsi="Cambria Math"/>
                <w:bCs/>
                <w:i/>
                <w:sz w:val="20"/>
                <w:szCs w:val="20"/>
              </w:rPr>
            </m:ctrlPr>
          </m:sSupPr>
          <m:e>
            <m:r>
              <w:rPr>
                <w:rFonts w:ascii="Cambria Math" w:hAnsi="Cambria Math"/>
                <w:sz w:val="20"/>
                <w:szCs w:val="20"/>
              </w:rPr>
              <m:t>Α</m:t>
            </m:r>
          </m:e>
          <m:sup>
            <m:r>
              <w:rPr>
                <w:rFonts w:ascii="Cambria Math" w:hAnsi="Cambria Math"/>
                <w:sz w:val="20"/>
                <w:szCs w:val="20"/>
              </w:rPr>
              <m:t>c</m:t>
            </m:r>
          </m:sup>
        </m:sSup>
      </m:oMath>
      <w:r w:rsidRPr="007E4273">
        <w:rPr>
          <w:rFonts w:ascii="Times New Roman" w:hAnsi="Times New Roman"/>
          <w:bCs/>
          <w:sz w:val="20"/>
          <w:szCs w:val="20"/>
        </w:rPr>
        <w:t xml:space="preserve"> is the complement of </w:t>
      </w:r>
      <m:oMath>
        <m:r>
          <w:rPr>
            <w:rFonts w:ascii="Cambria Math" w:hAnsi="Cambria Math"/>
            <w:sz w:val="20"/>
            <w:szCs w:val="20"/>
          </w:rPr>
          <m:t>Α</m:t>
        </m:r>
      </m:oMath>
      <w:r w:rsidRPr="007E4273">
        <w:rPr>
          <w:rFonts w:ascii="Times New Roman" w:hAnsi="Times New Roman"/>
          <w:bCs/>
          <w:sz w:val="20"/>
          <w:szCs w:val="20"/>
        </w:rPr>
        <w:t xml:space="preserve">, defines the set of black pixels in </w:t>
      </w:r>
      <m:oMath>
        <m:r>
          <w:rPr>
            <w:rFonts w:ascii="Cambria Math" w:hAnsi="Cambria Math"/>
            <w:sz w:val="20"/>
            <w:szCs w:val="20"/>
          </w:rPr>
          <m:t>Ω</m:t>
        </m:r>
      </m:oMath>
      <w:r w:rsidRPr="007E4273">
        <w:rPr>
          <w:rFonts w:ascii="Times New Roman" w:hAnsi="Times New Roman"/>
          <w:bCs/>
          <w:sz w:val="20"/>
          <w:szCs w:val="20"/>
        </w:rPr>
        <w:t xml:space="preserve"> which is basically called background. The distance transform generates a map </w:t>
      </w:r>
      <m:oMath>
        <m:r>
          <w:rPr>
            <w:rFonts w:ascii="Cambria Math" w:hAnsi="Cambria Math"/>
            <w:sz w:val="20"/>
            <w:szCs w:val="20"/>
          </w:rPr>
          <m:t>L</m:t>
        </m:r>
      </m:oMath>
      <w:r w:rsidRPr="007E4273">
        <w:rPr>
          <w:rFonts w:ascii="Times New Roman" w:hAnsi="Times New Roman"/>
          <w:bCs/>
          <w:sz w:val="20"/>
          <w:szCs w:val="20"/>
        </w:rPr>
        <w:t xml:space="preserve"> whose value in each pixel </w:t>
      </w:r>
      <m:oMath>
        <m:r>
          <w:rPr>
            <w:rFonts w:ascii="Cambria Math" w:hAnsi="Cambria Math"/>
            <w:sz w:val="20"/>
            <w:szCs w:val="20"/>
          </w:rPr>
          <m:t>p</m:t>
        </m:r>
      </m:oMath>
      <w:r w:rsidRPr="007E4273">
        <w:rPr>
          <w:rFonts w:ascii="Times New Roman" w:hAnsi="Times New Roman"/>
          <w:bCs/>
          <w:sz w:val="20"/>
          <w:szCs w:val="20"/>
        </w:rPr>
        <w:t xml:space="preserve"> is the smallest distance form this pixel </w:t>
      </w:r>
      <w:r w:rsidR="005C6C5B" w:rsidRPr="007E4273">
        <w:rPr>
          <w:rFonts w:ascii="Times New Roman" w:hAnsi="Times New Roman"/>
          <w:bCs/>
          <w:sz w:val="20"/>
          <w:szCs w:val="20"/>
        </w:rPr>
        <w:t>to</w:t>
      </w:r>
      <m:oMath>
        <m:sSup>
          <m:sSupPr>
            <m:ctrlPr>
              <w:rPr>
                <w:rFonts w:ascii="Cambria Math" w:hAnsi="Cambria Math"/>
                <w:bCs/>
                <w:i/>
                <w:sz w:val="20"/>
                <w:szCs w:val="20"/>
              </w:rPr>
            </m:ctrlPr>
          </m:sSupPr>
          <m:e>
            <m:r>
              <w:rPr>
                <w:rFonts w:ascii="Cambria Math" w:hAnsi="Cambria Math"/>
                <w:sz w:val="20"/>
                <w:szCs w:val="20"/>
              </w:rPr>
              <m:t>Α</m:t>
            </m:r>
          </m:e>
          <m:sup>
            <m:r>
              <w:rPr>
                <w:rFonts w:ascii="Cambria Math" w:hAnsi="Cambria Math"/>
                <w:sz w:val="20"/>
                <w:szCs w:val="20"/>
              </w:rPr>
              <m:t>c</m:t>
            </m:r>
          </m:sup>
        </m:sSup>
      </m:oMath>
      <w:r w:rsidRPr="007E4273">
        <w:rPr>
          <w:rFonts w:ascii="Times New Roman" w:hAnsi="Times New Roman"/>
          <w:bCs/>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0"/>
        <w:gridCol w:w="691"/>
      </w:tblGrid>
      <w:tr w:rsidR="007E4273" w:rsidRPr="007E4273" w14:paraId="78608C50" w14:textId="77777777" w:rsidTr="00790314">
        <w:trPr>
          <w:jc w:val="center"/>
        </w:trPr>
        <w:tc>
          <w:tcPr>
            <w:tcW w:w="6080" w:type="dxa"/>
          </w:tcPr>
          <w:p w14:paraId="6A5A524E" w14:textId="0821AFDD" w:rsidR="00790314" w:rsidRPr="007E4273" w:rsidRDefault="00790314" w:rsidP="00790314">
            <w:pPr>
              <w:spacing w:after="120" w:line="480" w:lineRule="auto"/>
              <w:jc w:val="both"/>
              <w:rPr>
                <w:rFonts w:ascii="Times New Roman" w:hAnsi="Times New Roman"/>
                <w:bCs/>
                <w:sz w:val="20"/>
                <w:szCs w:val="20"/>
              </w:rPr>
            </w:pPr>
            <m:oMathPara>
              <m:oMath>
                <m:r>
                  <w:rPr>
                    <w:rFonts w:ascii="Cambria Math" w:hAnsi="Cambria Math"/>
                    <w:sz w:val="20"/>
                    <w:szCs w:val="20"/>
                  </w:rPr>
                  <m:t>L</m:t>
                </m:r>
                <m:d>
                  <m:dPr>
                    <m:ctrlPr>
                      <w:rPr>
                        <w:rFonts w:ascii="Cambria Math" w:hAnsi="Cambria Math"/>
                        <w:bCs/>
                        <w:i/>
                        <w:sz w:val="20"/>
                        <w:szCs w:val="20"/>
                      </w:rPr>
                    </m:ctrlPr>
                  </m:dPr>
                  <m:e>
                    <m:r>
                      <w:rPr>
                        <w:rFonts w:ascii="Cambria Math" w:hAnsi="Cambria Math"/>
                        <w:sz w:val="20"/>
                        <w:szCs w:val="20"/>
                      </w:rPr>
                      <m:t>p</m:t>
                    </m:r>
                  </m:e>
                </m:d>
                <m:r>
                  <w:rPr>
                    <w:rFonts w:ascii="Cambria Math" w:hAnsi="Cambria Math"/>
                    <w:sz w:val="20"/>
                    <w:szCs w:val="20"/>
                  </w:rPr>
                  <m:t>≔</m:t>
                </m:r>
                <m:func>
                  <m:funcPr>
                    <m:ctrlPr>
                      <w:rPr>
                        <w:rFonts w:ascii="Cambria Math" w:hAnsi="Cambria Math"/>
                        <w:bCs/>
                        <w:i/>
                        <w:sz w:val="20"/>
                        <w:szCs w:val="20"/>
                      </w:rPr>
                    </m:ctrlPr>
                  </m:funcPr>
                  <m:fName>
                    <m:r>
                      <m:rPr>
                        <m:sty m:val="p"/>
                      </m:rPr>
                      <w:rPr>
                        <w:rFonts w:ascii="Cambria Math" w:hAnsi="Cambria Math"/>
                        <w:sz w:val="20"/>
                        <w:szCs w:val="20"/>
                      </w:rPr>
                      <m:t>min</m:t>
                    </m:r>
                  </m:fName>
                  <m:e>
                    <m:d>
                      <m:dPr>
                        <m:begChr m:val="{"/>
                        <m:endChr m:val="|"/>
                        <m:ctrlPr>
                          <w:rPr>
                            <w:rFonts w:ascii="Cambria Math" w:hAnsi="Cambria Math"/>
                            <w:bCs/>
                            <w:i/>
                            <w:sz w:val="20"/>
                            <w:szCs w:val="20"/>
                          </w:rPr>
                        </m:ctrlPr>
                      </m:dPr>
                      <m:e>
                        <m:r>
                          <w:rPr>
                            <w:rFonts w:ascii="Cambria Math" w:hAnsi="Cambria Math"/>
                            <w:sz w:val="20"/>
                            <w:szCs w:val="20"/>
                          </w:rPr>
                          <m:t>d</m:t>
                        </m:r>
                        <m:d>
                          <m:dPr>
                            <m:ctrlPr>
                              <w:rPr>
                                <w:rFonts w:ascii="Cambria Math" w:hAnsi="Cambria Math"/>
                                <w:bCs/>
                                <w:i/>
                                <w:sz w:val="20"/>
                                <w:szCs w:val="20"/>
                              </w:rPr>
                            </m:ctrlPr>
                          </m:dPr>
                          <m:e>
                            <m:r>
                              <w:rPr>
                                <w:rFonts w:ascii="Cambria Math" w:hAnsi="Cambria Math"/>
                                <w:sz w:val="20"/>
                                <w:szCs w:val="20"/>
                              </w:rPr>
                              <m:t>p,q</m:t>
                            </m:r>
                          </m:e>
                        </m:d>
                      </m:e>
                    </m:d>
                    <m:r>
                      <w:rPr>
                        <w:rFonts w:ascii="Cambria Math" w:hAnsi="Cambria Math"/>
                        <w:sz w:val="20"/>
                        <w:szCs w:val="20"/>
                      </w:rPr>
                      <m:t xml:space="preserve">q ∈ </m:t>
                    </m:r>
                    <m:sSup>
                      <m:sSupPr>
                        <m:ctrlPr>
                          <w:rPr>
                            <w:rFonts w:ascii="Cambria Math" w:hAnsi="Cambria Math"/>
                            <w:bCs/>
                            <w:i/>
                            <w:sz w:val="20"/>
                            <w:szCs w:val="20"/>
                          </w:rPr>
                        </m:ctrlPr>
                      </m:sSupPr>
                      <m:e>
                        <m:r>
                          <w:rPr>
                            <w:rFonts w:ascii="Cambria Math" w:hAnsi="Cambria Math"/>
                            <w:sz w:val="20"/>
                            <w:szCs w:val="20"/>
                          </w:rPr>
                          <m:t>Α</m:t>
                        </m:r>
                      </m:e>
                      <m:sup>
                        <m:r>
                          <w:rPr>
                            <w:rFonts w:ascii="Cambria Math" w:hAnsi="Cambria Math"/>
                            <w:sz w:val="20"/>
                            <w:szCs w:val="20"/>
                          </w:rPr>
                          <m:t>c</m:t>
                        </m:r>
                      </m:sup>
                    </m:sSup>
                    <m:r>
                      <w:rPr>
                        <w:rFonts w:ascii="Cambria Math" w:hAnsi="Cambria Math"/>
                        <w:sz w:val="20"/>
                        <w:szCs w:val="20"/>
                      </w:rPr>
                      <m:t xml:space="preserve"> }=</m:t>
                    </m:r>
                    <m:r>
                      <m:rPr>
                        <m:sty m:val="p"/>
                      </m:rPr>
                      <w:rPr>
                        <w:rFonts w:ascii="Cambria Math" w:hAnsi="Cambria Math"/>
                        <w:sz w:val="20"/>
                        <w:szCs w:val="20"/>
                      </w:rPr>
                      <m:t>min⁡</m:t>
                    </m:r>
                    <m:r>
                      <w:rPr>
                        <w:rFonts w:ascii="Cambria Math" w:hAnsi="Cambria Math"/>
                        <w:sz w:val="20"/>
                        <w:szCs w:val="20"/>
                      </w:rPr>
                      <m:t xml:space="preserve"> {d(p,q)| I</m:t>
                    </m:r>
                    <m:d>
                      <m:dPr>
                        <m:ctrlPr>
                          <w:rPr>
                            <w:rFonts w:ascii="Cambria Math" w:hAnsi="Cambria Math"/>
                            <w:bCs/>
                            <w:i/>
                            <w:sz w:val="20"/>
                            <w:szCs w:val="20"/>
                          </w:rPr>
                        </m:ctrlPr>
                      </m:dPr>
                      <m:e>
                        <m:r>
                          <w:rPr>
                            <w:rFonts w:ascii="Cambria Math" w:hAnsi="Cambria Math"/>
                            <w:sz w:val="20"/>
                            <w:szCs w:val="20"/>
                          </w:rPr>
                          <m:t>q</m:t>
                        </m:r>
                      </m:e>
                    </m:d>
                    <m:r>
                      <w:rPr>
                        <w:rFonts w:ascii="Cambria Math" w:hAnsi="Cambria Math"/>
                        <w:sz w:val="20"/>
                        <w:szCs w:val="20"/>
                      </w:rPr>
                      <m:t>=0}</m:t>
                    </m:r>
                  </m:e>
                </m:func>
              </m:oMath>
            </m:oMathPara>
          </w:p>
        </w:tc>
        <w:tc>
          <w:tcPr>
            <w:tcW w:w="691" w:type="dxa"/>
          </w:tcPr>
          <w:p w14:paraId="26146B2E" w14:textId="38D6AADF" w:rsidR="00790314" w:rsidRPr="007E4273" w:rsidRDefault="00790314" w:rsidP="00790314">
            <w:pPr>
              <w:spacing w:after="120" w:line="480" w:lineRule="auto"/>
              <w:jc w:val="both"/>
              <w:rPr>
                <w:rFonts w:ascii="Times New Roman" w:hAnsi="Times New Roman"/>
                <w:bCs/>
                <w:sz w:val="20"/>
                <w:szCs w:val="20"/>
              </w:rPr>
            </w:pPr>
            <w:r w:rsidRPr="007E4273">
              <w:rPr>
                <w:rFonts w:ascii="Times New Roman" w:hAnsi="Times New Roman"/>
                <w:bCs/>
                <w:sz w:val="20"/>
                <w:szCs w:val="20"/>
              </w:rPr>
              <w:t>(2)</w:t>
            </w:r>
          </w:p>
        </w:tc>
      </w:tr>
    </w:tbl>
    <w:p w14:paraId="59FAA75D" w14:textId="1F835669" w:rsidR="00790314" w:rsidRPr="007E4273" w:rsidRDefault="00790314" w:rsidP="00790314">
      <w:pPr>
        <w:spacing w:after="120" w:line="480" w:lineRule="auto"/>
        <w:jc w:val="both"/>
        <w:rPr>
          <w:rFonts w:ascii="Times New Roman" w:hAnsi="Times New Roman"/>
          <w:bCs/>
          <w:sz w:val="20"/>
          <w:szCs w:val="20"/>
        </w:rPr>
      </w:pPr>
      <w:r w:rsidRPr="007E4273">
        <w:rPr>
          <w:rFonts w:ascii="Times New Roman" w:hAnsi="Times New Roman"/>
          <w:bCs/>
          <w:sz w:val="20"/>
          <w:szCs w:val="20"/>
        </w:rPr>
        <w:t xml:space="preserve">The image L is the distance map of A or </w:t>
      </w:r>
      <w:r w:rsidRPr="007E4273">
        <w:rPr>
          <w:rFonts w:ascii="Times New Roman" w:hAnsi="Times New Roman"/>
          <w:bCs/>
          <w:i/>
          <w:sz w:val="20"/>
          <w:szCs w:val="20"/>
        </w:rPr>
        <w:t>I</w:t>
      </w:r>
      <w:r w:rsidRPr="007E4273">
        <w:rPr>
          <w:rFonts w:ascii="Times New Roman" w:hAnsi="Times New Roman"/>
          <w:bCs/>
          <w:sz w:val="20"/>
          <w:szCs w:val="20"/>
        </w:rPr>
        <w:t xml:space="preserve">. Moreover </w:t>
      </w:r>
      <m:oMath>
        <m:r>
          <w:rPr>
            <w:rFonts w:ascii="Cambria Math" w:hAnsi="Cambria Math"/>
            <w:sz w:val="20"/>
            <w:szCs w:val="20"/>
          </w:rPr>
          <m:t>d(p,q)</m:t>
        </m:r>
      </m:oMath>
      <w:r w:rsidRPr="007E4273">
        <w:rPr>
          <w:rFonts w:ascii="Times New Roman" w:hAnsi="Times New Roman"/>
          <w:bCs/>
          <w:sz w:val="20"/>
          <w:szCs w:val="20"/>
        </w:rPr>
        <w:t xml:space="preserve">is generally taken as </w:t>
      </w:r>
      <w:r w:rsidR="00D505BC" w:rsidRPr="007E4273">
        <w:rPr>
          <w:rFonts w:ascii="Times New Roman" w:hAnsi="Times New Roman"/>
          <w:bCs/>
          <w:sz w:val="20"/>
          <w:szCs w:val="20"/>
        </w:rPr>
        <w:t>E</w:t>
      </w:r>
      <w:r w:rsidRPr="007E4273">
        <w:rPr>
          <w:rFonts w:ascii="Times New Roman" w:hAnsi="Times New Roman"/>
          <w:bCs/>
          <w:sz w:val="20"/>
          <w:szCs w:val="20"/>
        </w:rPr>
        <w:t>uclidean distance, given by equation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0"/>
        <w:gridCol w:w="691"/>
      </w:tblGrid>
      <w:tr w:rsidR="007E4273" w:rsidRPr="007E4273" w14:paraId="0E766F4F" w14:textId="77777777" w:rsidTr="00790314">
        <w:trPr>
          <w:jc w:val="center"/>
        </w:trPr>
        <w:tc>
          <w:tcPr>
            <w:tcW w:w="6080" w:type="dxa"/>
          </w:tcPr>
          <w:p w14:paraId="7FDDE1FA" w14:textId="77777777" w:rsidR="00790314" w:rsidRPr="007E4273" w:rsidRDefault="00790314" w:rsidP="00790314">
            <w:pPr>
              <w:jc w:val="center"/>
              <w:rPr>
                <w:rFonts w:ascii="Times New Roman" w:hAnsi="Times New Roman"/>
                <w:bCs/>
                <w:sz w:val="20"/>
                <w:szCs w:val="20"/>
              </w:rPr>
            </w:pPr>
            <m:oMathPara>
              <m:oMath>
                <m:r>
                  <w:rPr>
                    <w:rFonts w:ascii="Cambria Math" w:hAnsi="Cambria Math"/>
                    <w:sz w:val="20"/>
                    <w:szCs w:val="20"/>
                  </w:rPr>
                  <m:t>d</m:t>
                </m:r>
                <m:d>
                  <m:dPr>
                    <m:ctrlPr>
                      <w:rPr>
                        <w:rFonts w:ascii="Cambria Math" w:hAnsi="Cambria Math"/>
                        <w:bCs/>
                        <w:i/>
                        <w:sz w:val="20"/>
                        <w:szCs w:val="20"/>
                      </w:rPr>
                    </m:ctrlPr>
                  </m:dPr>
                  <m:e>
                    <m:r>
                      <w:rPr>
                        <w:rFonts w:ascii="Cambria Math" w:hAnsi="Cambria Math"/>
                        <w:sz w:val="20"/>
                        <w:szCs w:val="20"/>
                      </w:rPr>
                      <m:t>p,q</m:t>
                    </m:r>
                  </m:e>
                </m:d>
                <m:r>
                  <w:rPr>
                    <w:rFonts w:ascii="Cambria Math" w:hAnsi="Cambria Math"/>
                    <w:sz w:val="20"/>
                    <w:szCs w:val="20"/>
                  </w:rPr>
                  <m:t>=</m:t>
                </m:r>
                <m:rad>
                  <m:radPr>
                    <m:degHide m:val="1"/>
                    <m:ctrlPr>
                      <w:rPr>
                        <w:rFonts w:ascii="Cambria Math" w:hAnsi="Cambria Math"/>
                        <w:bCs/>
                        <w:sz w:val="20"/>
                        <w:szCs w:val="20"/>
                      </w:rPr>
                    </m:ctrlPr>
                  </m:radPr>
                  <m:deg/>
                  <m:e>
                    <m:r>
                      <m:rPr>
                        <m:sty m:val="p"/>
                      </m:rPr>
                      <w:rPr>
                        <w:rFonts w:ascii="Cambria Math" w:hAnsi="Cambria Math"/>
                        <w:sz w:val="20"/>
                        <w:szCs w:val="20"/>
                      </w:rPr>
                      <m:t>(</m:t>
                    </m:r>
                    <m:sSup>
                      <m:sSupPr>
                        <m:ctrlPr>
                          <w:rPr>
                            <w:rFonts w:ascii="Cambria Math" w:hAnsi="Cambria Math"/>
                            <w:bCs/>
                            <w:sz w:val="20"/>
                            <w:szCs w:val="20"/>
                          </w:rPr>
                        </m:ctrlPr>
                      </m:sSupPr>
                      <m:e>
                        <m:sSub>
                          <m:sSubPr>
                            <m:ctrlPr>
                              <w:rPr>
                                <w:rFonts w:ascii="Cambria Math" w:hAnsi="Cambria Math"/>
                                <w:bCs/>
                                <w:i/>
                                <w:sz w:val="20"/>
                                <w:szCs w:val="20"/>
                              </w:rPr>
                            </m:ctrlPr>
                          </m:sSubPr>
                          <m:e>
                            <m:r>
                              <w:rPr>
                                <w:rFonts w:ascii="Cambria Math" w:hAnsi="Cambria Math"/>
                                <w:sz w:val="20"/>
                                <w:szCs w:val="20"/>
                              </w:rPr>
                              <m:t>p</m:t>
                            </m:r>
                          </m:e>
                          <m:sub>
                            <m:r>
                              <w:rPr>
                                <w:rFonts w:ascii="Cambria Math" w:hAnsi="Cambria Math"/>
                                <w:sz w:val="20"/>
                                <w:szCs w:val="20"/>
                              </w:rPr>
                              <m:t>x</m:t>
                            </m:r>
                          </m:sub>
                        </m:sSub>
                        <m:r>
                          <w:rPr>
                            <w:rFonts w:ascii="Cambria Math" w:hAnsi="Cambria Math"/>
                            <w:sz w:val="20"/>
                            <w:szCs w:val="20"/>
                          </w:rPr>
                          <m:t>-</m:t>
                        </m:r>
                        <m:sSub>
                          <m:sSubPr>
                            <m:ctrlPr>
                              <w:rPr>
                                <w:rFonts w:ascii="Cambria Math" w:hAnsi="Cambria Math"/>
                                <w:bCs/>
                                <w:i/>
                                <w:sz w:val="20"/>
                                <w:szCs w:val="20"/>
                              </w:rPr>
                            </m:ctrlPr>
                          </m:sSubPr>
                          <m:e>
                            <m:r>
                              <w:rPr>
                                <w:rFonts w:ascii="Cambria Math" w:hAnsi="Cambria Math"/>
                                <w:sz w:val="20"/>
                                <w:szCs w:val="20"/>
                              </w:rPr>
                              <m:t>q</m:t>
                            </m:r>
                          </m:e>
                          <m:sub>
                            <m:r>
                              <w:rPr>
                                <w:rFonts w:ascii="Cambria Math" w:hAnsi="Cambria Math"/>
                                <w:sz w:val="20"/>
                                <w:szCs w:val="20"/>
                              </w:rPr>
                              <m:t>x</m:t>
                            </m:r>
                          </m:sub>
                        </m:sSub>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 xml:space="preserve">+ </m:t>
                    </m:r>
                    <m:r>
                      <m:rPr>
                        <m:sty m:val="p"/>
                      </m:rPr>
                      <w:rPr>
                        <w:rFonts w:ascii="Cambria Math" w:hAnsi="Cambria Math"/>
                        <w:sz w:val="20"/>
                        <w:szCs w:val="20"/>
                      </w:rPr>
                      <m:t>(</m:t>
                    </m:r>
                    <m:sSup>
                      <m:sSupPr>
                        <m:ctrlPr>
                          <w:rPr>
                            <w:rFonts w:ascii="Cambria Math" w:hAnsi="Cambria Math"/>
                            <w:bCs/>
                            <w:sz w:val="20"/>
                            <w:szCs w:val="20"/>
                          </w:rPr>
                        </m:ctrlPr>
                      </m:sSupPr>
                      <m:e>
                        <m:sSub>
                          <m:sSubPr>
                            <m:ctrlPr>
                              <w:rPr>
                                <w:rFonts w:ascii="Cambria Math" w:hAnsi="Cambria Math"/>
                                <w:bCs/>
                                <w:i/>
                                <w:sz w:val="20"/>
                                <w:szCs w:val="20"/>
                              </w:rPr>
                            </m:ctrlPr>
                          </m:sSubPr>
                          <m:e>
                            <m:r>
                              <w:rPr>
                                <w:rFonts w:ascii="Cambria Math" w:hAnsi="Cambria Math"/>
                                <w:sz w:val="20"/>
                                <w:szCs w:val="20"/>
                              </w:rPr>
                              <m:t>p</m:t>
                            </m:r>
                          </m:e>
                          <m:sub>
                            <m:r>
                              <w:rPr>
                                <w:rFonts w:ascii="Cambria Math" w:hAnsi="Cambria Math"/>
                                <w:sz w:val="20"/>
                                <w:szCs w:val="20"/>
                              </w:rPr>
                              <m:t>y</m:t>
                            </m:r>
                          </m:sub>
                        </m:sSub>
                        <m:r>
                          <w:rPr>
                            <w:rFonts w:ascii="Cambria Math" w:hAnsi="Cambria Math"/>
                            <w:sz w:val="20"/>
                            <w:szCs w:val="20"/>
                          </w:rPr>
                          <m:t>-</m:t>
                        </m:r>
                        <m:sSub>
                          <m:sSubPr>
                            <m:ctrlPr>
                              <w:rPr>
                                <w:rFonts w:ascii="Cambria Math" w:hAnsi="Cambria Math"/>
                                <w:bCs/>
                                <w:i/>
                                <w:sz w:val="20"/>
                                <w:szCs w:val="20"/>
                              </w:rPr>
                            </m:ctrlPr>
                          </m:sSubPr>
                          <m:e>
                            <m:r>
                              <w:rPr>
                                <w:rFonts w:ascii="Cambria Math" w:hAnsi="Cambria Math"/>
                                <w:sz w:val="20"/>
                                <w:szCs w:val="20"/>
                              </w:rPr>
                              <m:t>q</m:t>
                            </m:r>
                          </m:e>
                          <m:sub>
                            <m:r>
                              <w:rPr>
                                <w:rFonts w:ascii="Cambria Math" w:hAnsi="Cambria Math"/>
                                <w:sz w:val="20"/>
                                <w:szCs w:val="20"/>
                              </w:rPr>
                              <m:t>y</m:t>
                            </m:r>
                          </m:sub>
                        </m:sSub>
                        <m:r>
                          <w:rPr>
                            <w:rFonts w:ascii="Cambria Math" w:hAnsi="Cambria Math"/>
                            <w:sz w:val="20"/>
                            <w:szCs w:val="20"/>
                          </w:rPr>
                          <m:t>)</m:t>
                        </m:r>
                      </m:e>
                      <m:sup>
                        <m:r>
                          <w:rPr>
                            <w:rFonts w:ascii="Cambria Math" w:hAnsi="Cambria Math"/>
                            <w:sz w:val="20"/>
                            <w:szCs w:val="20"/>
                          </w:rPr>
                          <m:t>2</m:t>
                        </m:r>
                      </m:sup>
                    </m:sSup>
                  </m:e>
                </m:rad>
              </m:oMath>
            </m:oMathPara>
          </w:p>
        </w:tc>
        <w:tc>
          <w:tcPr>
            <w:tcW w:w="691" w:type="dxa"/>
          </w:tcPr>
          <w:p w14:paraId="7E333B4A" w14:textId="7BE5AB72" w:rsidR="00790314" w:rsidRPr="007E4273" w:rsidRDefault="00790314" w:rsidP="00790314">
            <w:pPr>
              <w:jc w:val="center"/>
              <w:rPr>
                <w:rFonts w:ascii="Times New Roman" w:hAnsi="Times New Roman"/>
                <w:bCs/>
                <w:sz w:val="20"/>
                <w:szCs w:val="20"/>
              </w:rPr>
            </w:pPr>
            <w:r w:rsidRPr="007E4273">
              <w:rPr>
                <w:rFonts w:ascii="Times New Roman" w:hAnsi="Times New Roman"/>
                <w:bCs/>
                <w:sz w:val="20"/>
                <w:szCs w:val="20"/>
              </w:rPr>
              <w:t>(3)</w:t>
            </w:r>
          </w:p>
        </w:tc>
      </w:tr>
    </w:tbl>
    <w:p w14:paraId="52AB6808" w14:textId="71B6E07F" w:rsidR="00B16FB3" w:rsidRPr="007E4273" w:rsidRDefault="002940D9" w:rsidP="00E652FE">
      <w:pPr>
        <w:spacing w:after="120" w:line="480" w:lineRule="auto"/>
        <w:jc w:val="both"/>
        <w:rPr>
          <w:rFonts w:ascii="Times New Roman" w:hAnsi="Times New Roman"/>
          <w:bCs/>
          <w:sz w:val="20"/>
          <w:szCs w:val="20"/>
        </w:rPr>
      </w:pPr>
      <w:r w:rsidRPr="007E4273">
        <w:rPr>
          <w:rFonts w:ascii="Times New Roman" w:hAnsi="Times New Roman"/>
          <w:bCs/>
          <w:sz w:val="20"/>
          <w:szCs w:val="20"/>
        </w:rPr>
        <w:t xml:space="preserve">The DT map is shown in figure 4e and </w:t>
      </w:r>
      <w:r w:rsidRPr="007E4273">
        <w:rPr>
          <w:rFonts w:ascii="Times New Roman" w:hAnsi="Times New Roman"/>
          <w:bCs/>
          <w:i/>
          <w:sz w:val="20"/>
          <w:szCs w:val="20"/>
        </w:rPr>
        <w:t>–Inf</w:t>
      </w:r>
      <w:r w:rsidRPr="007E4273">
        <w:rPr>
          <w:rFonts w:ascii="Times New Roman" w:hAnsi="Times New Roman"/>
          <w:bCs/>
          <w:sz w:val="20"/>
          <w:szCs w:val="20"/>
        </w:rPr>
        <w:t xml:space="preserve">  is imposed on DT map in clear background in figure 4f. </w:t>
      </w:r>
      <w:r w:rsidR="00B16FB3" w:rsidRPr="007E4273">
        <w:rPr>
          <w:rFonts w:ascii="Times New Roman" w:hAnsi="Times New Roman"/>
          <w:bCs/>
          <w:sz w:val="20"/>
          <w:szCs w:val="20"/>
        </w:rPr>
        <w:t>Touching nuclei were separated by applying watershed segmentation to the output of the distance transform image map</w:t>
      </w:r>
      <w:r w:rsidRPr="007E4273">
        <w:rPr>
          <w:rFonts w:ascii="Times New Roman" w:hAnsi="Times New Roman"/>
          <w:bCs/>
          <w:sz w:val="20"/>
          <w:szCs w:val="20"/>
        </w:rPr>
        <w:t xml:space="preserve"> (figure </w:t>
      </w:r>
      <w:r w:rsidRPr="007E4273">
        <w:rPr>
          <w:rFonts w:ascii="Times New Roman" w:hAnsi="Times New Roman"/>
          <w:bCs/>
          <w:sz w:val="20"/>
          <w:szCs w:val="20"/>
        </w:rPr>
        <w:lastRenderedPageBreak/>
        <w:t>4g)</w:t>
      </w:r>
      <w:r w:rsidR="00B16FB3" w:rsidRPr="007E4273">
        <w:rPr>
          <w:rFonts w:ascii="Times New Roman" w:hAnsi="Times New Roman"/>
          <w:bCs/>
          <w:sz w:val="20"/>
          <w:szCs w:val="20"/>
        </w:rPr>
        <w:t xml:space="preserve">. Borders were drawn to delineate the segmented nuclei </w:t>
      </w:r>
      <w:r w:rsidRPr="007E4273">
        <w:rPr>
          <w:rFonts w:ascii="Times New Roman" w:hAnsi="Times New Roman"/>
          <w:bCs/>
          <w:sz w:val="20"/>
          <w:szCs w:val="20"/>
        </w:rPr>
        <w:t>using connecting neighbourhood points (f</w:t>
      </w:r>
      <w:r w:rsidR="00B16FB3" w:rsidRPr="007E4273">
        <w:rPr>
          <w:rFonts w:ascii="Times New Roman" w:hAnsi="Times New Roman"/>
          <w:bCs/>
          <w:sz w:val="20"/>
          <w:szCs w:val="20"/>
        </w:rPr>
        <w:t>igure</w:t>
      </w:r>
      <w:r w:rsidRPr="007E4273">
        <w:rPr>
          <w:rFonts w:ascii="Times New Roman" w:hAnsi="Times New Roman"/>
          <w:bCs/>
          <w:sz w:val="20"/>
          <w:szCs w:val="20"/>
        </w:rPr>
        <w:t xml:space="preserve"> h</w:t>
      </w:r>
      <w:r w:rsidR="00B16FB3" w:rsidRPr="007E4273">
        <w:rPr>
          <w:rFonts w:ascii="Times New Roman" w:hAnsi="Times New Roman"/>
          <w:bCs/>
          <w:sz w:val="20"/>
          <w:szCs w:val="20"/>
        </w:rPr>
        <w:t>).</w:t>
      </w:r>
      <w:r w:rsidR="00186015" w:rsidRPr="007E4273">
        <w:rPr>
          <w:rFonts w:ascii="Times New Roman" w:hAnsi="Times New Roman"/>
          <w:bCs/>
          <w:sz w:val="20"/>
          <w:szCs w:val="20"/>
        </w:rPr>
        <w:t xml:space="preserve"> Parameters used in nuclei segmentation steps are summarised in table 2.</w:t>
      </w:r>
    </w:p>
    <w:p w14:paraId="0CAC122E" w14:textId="1EA798D5" w:rsidR="00810ED2" w:rsidRPr="007E4273" w:rsidRDefault="00810ED2" w:rsidP="00810ED2">
      <w:pPr>
        <w:spacing w:after="120" w:line="480" w:lineRule="auto"/>
        <w:jc w:val="both"/>
        <w:rPr>
          <w:rFonts w:ascii="Times New Roman" w:hAnsi="Times New Roman"/>
          <w:bCs/>
          <w:i/>
          <w:sz w:val="20"/>
          <w:szCs w:val="20"/>
        </w:rPr>
      </w:pPr>
      <w:r w:rsidRPr="007E4273">
        <w:rPr>
          <w:rFonts w:ascii="Times New Roman" w:hAnsi="Times New Roman"/>
          <w:bCs/>
          <w:i/>
          <w:sz w:val="20"/>
          <w:szCs w:val="20"/>
        </w:rPr>
        <w:t>Step 2. Cytoplasm Segmentation</w:t>
      </w:r>
    </w:p>
    <w:p w14:paraId="1B45ACAA" w14:textId="5345BBAE" w:rsidR="00790314" w:rsidRPr="007E4273" w:rsidRDefault="001C754D" w:rsidP="00790314">
      <w:pPr>
        <w:spacing w:after="120" w:line="480" w:lineRule="auto"/>
        <w:jc w:val="both"/>
        <w:rPr>
          <w:rFonts w:ascii="Times New Roman" w:hAnsi="Times New Roman"/>
          <w:sz w:val="20"/>
          <w:szCs w:val="20"/>
        </w:rPr>
      </w:pPr>
      <w:r w:rsidRPr="007E4273">
        <w:rPr>
          <w:rFonts w:ascii="Times New Roman" w:hAnsi="Times New Roman"/>
          <w:sz w:val="20"/>
          <w:szCs w:val="20"/>
        </w:rPr>
        <w:t>After producing nuclei seeds, cyt</w:t>
      </w:r>
      <w:r w:rsidR="00B64A37" w:rsidRPr="007E4273">
        <w:rPr>
          <w:rFonts w:ascii="Times New Roman" w:hAnsi="Times New Roman"/>
          <w:sz w:val="20"/>
          <w:szCs w:val="20"/>
        </w:rPr>
        <w:t>oplasm separation was needed to identify</w:t>
      </w:r>
      <w:r w:rsidRPr="007E4273">
        <w:rPr>
          <w:rFonts w:ascii="Times New Roman" w:hAnsi="Times New Roman"/>
          <w:sz w:val="20"/>
          <w:szCs w:val="20"/>
        </w:rPr>
        <w:t xml:space="preserve"> the ruffled pixels or intensities around the cells boundaries. Each image specimen contained several single and combined nuclei and cytoplasm. We used segmented nuclei as seeds in watershed segmentation of cytoplasm. </w:t>
      </w:r>
      <w:r w:rsidR="009336EC" w:rsidRPr="007E4273">
        <w:rPr>
          <w:rFonts w:ascii="Times New Roman" w:hAnsi="Times New Roman"/>
          <w:sz w:val="20"/>
          <w:szCs w:val="20"/>
        </w:rPr>
        <w:t xml:space="preserve">First, the cytoplasm samples were filtered using median filter (figure </w:t>
      </w:r>
      <w:r w:rsidR="00832FF3" w:rsidRPr="007E4273">
        <w:rPr>
          <w:rFonts w:ascii="Times New Roman" w:hAnsi="Times New Roman"/>
          <w:sz w:val="20"/>
          <w:szCs w:val="20"/>
        </w:rPr>
        <w:t>5</w:t>
      </w:r>
      <w:r w:rsidR="009336EC" w:rsidRPr="007E4273">
        <w:rPr>
          <w:rFonts w:ascii="Times New Roman" w:hAnsi="Times New Roman"/>
          <w:sz w:val="20"/>
          <w:szCs w:val="20"/>
        </w:rPr>
        <w:t>a) and then</w:t>
      </w:r>
      <w:r w:rsidR="00B64A37" w:rsidRPr="007E4273">
        <w:rPr>
          <w:rFonts w:ascii="Times New Roman" w:hAnsi="Times New Roman"/>
          <w:sz w:val="20"/>
          <w:szCs w:val="20"/>
        </w:rPr>
        <w:t xml:space="preserve"> we</w:t>
      </w:r>
      <w:r w:rsidR="009336EC" w:rsidRPr="007E4273">
        <w:rPr>
          <w:rFonts w:ascii="Times New Roman" w:hAnsi="Times New Roman"/>
          <w:sz w:val="20"/>
          <w:szCs w:val="20"/>
        </w:rPr>
        <w:t xml:space="preserve"> filled the cytoplasmic areas to identify the area</w:t>
      </w:r>
      <w:r w:rsidR="00616AE5" w:rsidRPr="007E4273">
        <w:rPr>
          <w:rFonts w:ascii="Times New Roman" w:hAnsi="Times New Roman"/>
          <w:sz w:val="20"/>
          <w:szCs w:val="20"/>
        </w:rPr>
        <w:t xml:space="preserve"> without holes (figure </w:t>
      </w:r>
      <w:r w:rsidR="00832FF3" w:rsidRPr="007E4273">
        <w:rPr>
          <w:rFonts w:ascii="Times New Roman" w:hAnsi="Times New Roman"/>
          <w:sz w:val="20"/>
          <w:szCs w:val="20"/>
        </w:rPr>
        <w:t>5</w:t>
      </w:r>
      <w:r w:rsidR="00616AE5" w:rsidRPr="007E4273">
        <w:rPr>
          <w:rFonts w:ascii="Times New Roman" w:hAnsi="Times New Roman"/>
          <w:sz w:val="20"/>
          <w:szCs w:val="20"/>
        </w:rPr>
        <w:t xml:space="preserve">b). </w:t>
      </w:r>
      <w:r w:rsidR="009336EC" w:rsidRPr="007E4273">
        <w:rPr>
          <w:rFonts w:ascii="Times New Roman" w:hAnsi="Times New Roman"/>
          <w:sz w:val="20"/>
          <w:szCs w:val="20"/>
        </w:rPr>
        <w:t xml:space="preserve"> </w:t>
      </w:r>
      <w:r w:rsidR="00B16FB3" w:rsidRPr="007E4273">
        <w:rPr>
          <w:rFonts w:ascii="Times New Roman" w:hAnsi="Times New Roman"/>
          <w:sz w:val="20"/>
          <w:szCs w:val="20"/>
        </w:rPr>
        <w:t>To separate the touching cytoplasm we applied gr</w:t>
      </w:r>
      <w:r w:rsidR="00B64A37" w:rsidRPr="007E4273">
        <w:rPr>
          <w:rFonts w:ascii="Times New Roman" w:hAnsi="Times New Roman"/>
          <w:sz w:val="20"/>
          <w:szCs w:val="20"/>
        </w:rPr>
        <w:t>a</w:t>
      </w:r>
      <w:r w:rsidR="00B16FB3" w:rsidRPr="007E4273">
        <w:rPr>
          <w:rFonts w:ascii="Times New Roman" w:hAnsi="Times New Roman"/>
          <w:sz w:val="20"/>
          <w:szCs w:val="20"/>
        </w:rPr>
        <w:t>y-weighted dist</w:t>
      </w:r>
      <w:r w:rsidR="00B64A37" w:rsidRPr="007E4273">
        <w:rPr>
          <w:rFonts w:ascii="Times New Roman" w:hAnsi="Times New Roman"/>
          <w:sz w:val="20"/>
          <w:szCs w:val="20"/>
        </w:rPr>
        <w:t>ance transform (GWDT) to the gra</w:t>
      </w:r>
      <w:r w:rsidR="00B16FB3" w:rsidRPr="007E4273">
        <w:rPr>
          <w:rFonts w:ascii="Times New Roman" w:hAnsi="Times New Roman"/>
          <w:sz w:val="20"/>
          <w:szCs w:val="20"/>
        </w:rPr>
        <w:t xml:space="preserve">yscale image </w:t>
      </w:r>
      <w:r w:rsidR="009F337F" w:rsidRPr="007E4273">
        <w:rPr>
          <w:rFonts w:ascii="Times New Roman" w:hAnsi="Times New Roman"/>
          <w:sz w:val="20"/>
          <w:szCs w:val="20"/>
        </w:rPr>
        <w:t>(</w:t>
      </w:r>
      <w:r w:rsidR="00B16FB3" w:rsidRPr="007E4273">
        <w:rPr>
          <w:rFonts w:ascii="Times New Roman" w:hAnsi="Times New Roman"/>
          <w:sz w:val="20"/>
          <w:szCs w:val="20"/>
        </w:rPr>
        <w:t>Fouard &amp; Gedda, 2006</w:t>
      </w:r>
      <w:r w:rsidR="009F337F" w:rsidRPr="007E4273">
        <w:rPr>
          <w:rFonts w:ascii="Times New Roman" w:hAnsi="Times New Roman"/>
          <w:sz w:val="20"/>
          <w:szCs w:val="20"/>
        </w:rPr>
        <w:t>)</w:t>
      </w:r>
      <w:r w:rsidR="00B16FB3" w:rsidRPr="007E4273">
        <w:rPr>
          <w:rFonts w:ascii="Times New Roman" w:hAnsi="Times New Roman"/>
          <w:sz w:val="20"/>
          <w:szCs w:val="20"/>
        </w:rPr>
        <w:t xml:space="preserve">. </w:t>
      </w:r>
      <w:r w:rsidR="00AC3263" w:rsidRPr="007E4273">
        <w:rPr>
          <w:rFonts w:ascii="Times New Roman" w:hAnsi="Times New Roman"/>
          <w:sz w:val="20"/>
          <w:szCs w:val="20"/>
        </w:rPr>
        <w:t xml:space="preserve"> </w:t>
      </w:r>
      <w:r w:rsidR="00B16FB3" w:rsidRPr="007E4273">
        <w:rPr>
          <w:rFonts w:ascii="Times New Roman" w:hAnsi="Times New Roman"/>
          <w:sz w:val="20"/>
          <w:szCs w:val="20"/>
        </w:rPr>
        <w:t xml:space="preserve">Before applying to the distance transform, we made a cytoplasm mask by applying extended minima transform with distance transform of nuclei, which is the regional minimum of the h-minima transform </w:t>
      </w:r>
      <w:r w:rsidR="009F337F" w:rsidRPr="007E4273">
        <w:rPr>
          <w:rFonts w:ascii="Times New Roman" w:hAnsi="Times New Roman"/>
          <w:sz w:val="20"/>
          <w:szCs w:val="20"/>
        </w:rPr>
        <w:t>(</w:t>
      </w:r>
      <w:r w:rsidR="00B16FB3" w:rsidRPr="007E4273">
        <w:rPr>
          <w:rFonts w:ascii="Times New Roman" w:hAnsi="Times New Roman"/>
          <w:sz w:val="20"/>
          <w:szCs w:val="20"/>
        </w:rPr>
        <w:t>Jung &amp; Kim, 2010</w:t>
      </w:r>
      <w:r w:rsidR="009F337F" w:rsidRPr="007E4273">
        <w:rPr>
          <w:rFonts w:ascii="Times New Roman" w:hAnsi="Times New Roman"/>
          <w:sz w:val="20"/>
          <w:szCs w:val="20"/>
        </w:rPr>
        <w:t>)</w:t>
      </w:r>
      <w:r w:rsidR="00616AE5" w:rsidRPr="007E4273">
        <w:rPr>
          <w:rFonts w:ascii="Times New Roman" w:hAnsi="Times New Roman"/>
          <w:sz w:val="20"/>
          <w:szCs w:val="20"/>
        </w:rPr>
        <w:t xml:space="preserve"> (f</w:t>
      </w:r>
      <w:r w:rsidR="00B16FB3" w:rsidRPr="007E4273">
        <w:rPr>
          <w:rFonts w:ascii="Times New Roman" w:hAnsi="Times New Roman"/>
          <w:sz w:val="20"/>
          <w:szCs w:val="20"/>
        </w:rPr>
        <w:t>igure</w:t>
      </w:r>
      <w:r w:rsidR="00616AE5" w:rsidRPr="007E4273">
        <w:rPr>
          <w:rFonts w:ascii="Times New Roman" w:hAnsi="Times New Roman"/>
          <w:sz w:val="20"/>
          <w:szCs w:val="20"/>
        </w:rPr>
        <w:t xml:space="preserve"> </w:t>
      </w:r>
      <w:r w:rsidR="00832FF3" w:rsidRPr="007E4273">
        <w:rPr>
          <w:rFonts w:ascii="Times New Roman" w:hAnsi="Times New Roman"/>
          <w:sz w:val="20"/>
          <w:szCs w:val="20"/>
        </w:rPr>
        <w:t>5</w:t>
      </w:r>
      <w:r w:rsidR="00616AE5" w:rsidRPr="007E4273">
        <w:rPr>
          <w:rFonts w:ascii="Times New Roman" w:hAnsi="Times New Roman"/>
          <w:sz w:val="20"/>
          <w:szCs w:val="20"/>
        </w:rPr>
        <w:t>c</w:t>
      </w:r>
      <w:r w:rsidR="00B16FB3" w:rsidRPr="007E4273">
        <w:rPr>
          <w:rFonts w:ascii="Times New Roman" w:hAnsi="Times New Roman"/>
          <w:sz w:val="20"/>
          <w:szCs w:val="20"/>
        </w:rPr>
        <w:t xml:space="preserve">). </w:t>
      </w:r>
      <w:r w:rsidR="00790314" w:rsidRPr="007E4273">
        <w:rPr>
          <w:rFonts w:ascii="Times New Roman" w:hAnsi="Times New Roman"/>
          <w:sz w:val="20"/>
          <w:szCs w:val="20"/>
        </w:rPr>
        <w:t xml:space="preserve">Let J denote the inverse distance map of clustered cytoplasm. The </w:t>
      </w:r>
      <w:r w:rsidR="00790314" w:rsidRPr="007E4273">
        <w:rPr>
          <w:rFonts w:ascii="Times New Roman" w:hAnsi="Times New Roman"/>
          <w:i/>
          <w:sz w:val="20"/>
          <w:szCs w:val="20"/>
        </w:rPr>
        <w:t>h</w:t>
      </w:r>
      <w:r w:rsidR="00790314" w:rsidRPr="007E4273">
        <w:rPr>
          <w:rFonts w:ascii="Times New Roman" w:hAnsi="Times New Roman"/>
          <w:sz w:val="20"/>
          <w:szCs w:val="20"/>
        </w:rPr>
        <w:t>-minima transform is performed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0"/>
        <w:gridCol w:w="691"/>
      </w:tblGrid>
      <w:tr w:rsidR="007E4273" w:rsidRPr="007E4273" w14:paraId="6C457567" w14:textId="77777777" w:rsidTr="00790314">
        <w:trPr>
          <w:jc w:val="center"/>
        </w:trPr>
        <w:tc>
          <w:tcPr>
            <w:tcW w:w="6080" w:type="dxa"/>
          </w:tcPr>
          <w:p w14:paraId="5AFDC45B" w14:textId="45D602DB" w:rsidR="00790314" w:rsidRPr="007E4273" w:rsidRDefault="00884D2A" w:rsidP="00790314">
            <w:pPr>
              <w:spacing w:after="120" w:line="480" w:lineRule="auto"/>
              <w:jc w:val="both"/>
              <w:rPr>
                <w:rFonts w:ascii="Times New Roman" w:hAnsi="Times New Roman"/>
                <w:bCs/>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 xml:space="preserve">h </m:t>
                    </m:r>
                  </m:sub>
                </m:sSub>
                <m:d>
                  <m:dPr>
                    <m:ctrlPr>
                      <w:rPr>
                        <w:rFonts w:ascii="Cambria Math" w:hAnsi="Cambria Math"/>
                        <w:i/>
                        <w:sz w:val="20"/>
                        <w:szCs w:val="20"/>
                      </w:rPr>
                    </m:ctrlPr>
                  </m:dPr>
                  <m:e>
                    <m:r>
                      <w:rPr>
                        <w:rFonts w:ascii="Cambria Math" w:hAnsi="Cambria Math"/>
                        <w:sz w:val="20"/>
                        <w:szCs w:val="20"/>
                      </w:rPr>
                      <m:t xml:space="preserve"> J</m:t>
                    </m:r>
                  </m:e>
                </m:d>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J</m:t>
                    </m:r>
                  </m:sub>
                  <m:sup>
                    <m:r>
                      <w:rPr>
                        <w:rFonts w:ascii="Cambria Math" w:hAnsi="Cambria Math"/>
                        <w:sz w:val="20"/>
                        <w:szCs w:val="20"/>
                      </w:rPr>
                      <m:t>ε</m:t>
                    </m:r>
                  </m:sup>
                </m:sSubSup>
                <m:r>
                  <w:rPr>
                    <w:rFonts w:ascii="Cambria Math" w:hAnsi="Cambria Math"/>
                    <w:sz w:val="20"/>
                    <w:szCs w:val="20"/>
                  </w:rPr>
                  <m:t>( J+h)</m:t>
                </m:r>
              </m:oMath>
            </m:oMathPara>
          </w:p>
        </w:tc>
        <w:tc>
          <w:tcPr>
            <w:tcW w:w="691" w:type="dxa"/>
          </w:tcPr>
          <w:p w14:paraId="5462C5A7" w14:textId="6271F579" w:rsidR="00790314" w:rsidRPr="007E4273" w:rsidRDefault="00E64865" w:rsidP="00790314">
            <w:pPr>
              <w:spacing w:after="120" w:line="480" w:lineRule="auto"/>
              <w:jc w:val="both"/>
              <w:rPr>
                <w:rFonts w:ascii="Times New Roman" w:hAnsi="Times New Roman"/>
                <w:bCs/>
                <w:sz w:val="20"/>
                <w:szCs w:val="20"/>
              </w:rPr>
            </w:pPr>
            <w:r w:rsidRPr="007E4273">
              <w:rPr>
                <w:rFonts w:ascii="Times New Roman" w:hAnsi="Times New Roman"/>
                <w:bCs/>
                <w:sz w:val="20"/>
                <w:szCs w:val="20"/>
              </w:rPr>
              <w:t>(</w:t>
            </w:r>
            <w:r w:rsidR="00790314" w:rsidRPr="007E4273">
              <w:rPr>
                <w:rFonts w:ascii="Times New Roman" w:hAnsi="Times New Roman"/>
                <w:bCs/>
                <w:sz w:val="20"/>
                <w:szCs w:val="20"/>
              </w:rPr>
              <w:t>4)</w:t>
            </w:r>
          </w:p>
        </w:tc>
      </w:tr>
    </w:tbl>
    <w:p w14:paraId="14C2CA42" w14:textId="1D6D1391" w:rsidR="00B16FB3" w:rsidRPr="007E4273" w:rsidRDefault="00790314" w:rsidP="00E652FE">
      <w:pPr>
        <w:spacing w:after="120" w:line="480" w:lineRule="auto"/>
        <w:jc w:val="both"/>
        <w:rPr>
          <w:rFonts w:ascii="Times New Roman" w:hAnsi="Times New Roman"/>
          <w:sz w:val="20"/>
          <w:szCs w:val="20"/>
        </w:rPr>
      </w:pPr>
      <w:r w:rsidRPr="007E4273">
        <w:rPr>
          <w:rFonts w:ascii="Times New Roman" w:hAnsi="Times New Roman"/>
          <w:sz w:val="20"/>
          <w:szCs w:val="20"/>
        </w:rPr>
        <w:t xml:space="preserve">Where </w:t>
      </w:r>
      <w:r w:rsidRPr="007E4273">
        <w:rPr>
          <w:rFonts w:ascii="Times New Roman" w:hAnsi="Times New Roman"/>
          <w:i/>
          <w:sz w:val="20"/>
          <w:szCs w:val="20"/>
        </w:rPr>
        <w:t>h</w:t>
      </w:r>
      <w:r w:rsidRPr="007E4273">
        <w:rPr>
          <w:rFonts w:ascii="Times New Roman" w:hAnsi="Times New Roman"/>
          <w:sz w:val="20"/>
          <w:szCs w:val="20"/>
        </w:rPr>
        <w:t xml:space="preserve"> represents the given depth and</w:t>
      </w:r>
      <w:r w:rsidRPr="007E4273">
        <w:rPr>
          <w:rFonts w:ascii="Times New Roman" w:hAnsi="Times New Roman"/>
          <w:i/>
          <w:sz w:val="20"/>
          <w:szCs w:val="20"/>
        </w:rPr>
        <w:t xml:space="preserve"> R</w:t>
      </w:r>
      <w:r w:rsidRPr="007E4273">
        <w:rPr>
          <w:rFonts w:ascii="Times New Roman" w:hAnsi="Times New Roman"/>
          <w:sz w:val="20"/>
          <w:szCs w:val="20"/>
        </w:rPr>
        <w:t xml:space="preserve"> and</w:t>
      </w:r>
      <w:r w:rsidRPr="007E4273">
        <w:rPr>
          <w:rFonts w:ascii="Times New Roman" w:hAnsi="Times New Roman"/>
          <w:i/>
          <w:sz w:val="20"/>
          <w:szCs w:val="20"/>
        </w:rPr>
        <w:t xml:space="preserve"> ε</w:t>
      </w:r>
      <w:r w:rsidRPr="007E4273">
        <w:rPr>
          <w:rFonts w:ascii="Times New Roman" w:hAnsi="Times New Roman"/>
          <w:sz w:val="20"/>
          <w:szCs w:val="20"/>
        </w:rPr>
        <w:t xml:space="preserve"> represent the reconstruction and erosion operators, respectively.  </w:t>
      </w:r>
      <w:r w:rsidR="00617157" w:rsidRPr="007E4273">
        <w:rPr>
          <w:rFonts w:ascii="Times New Roman" w:hAnsi="Times New Roman"/>
          <w:sz w:val="20"/>
          <w:szCs w:val="20"/>
        </w:rPr>
        <w:t xml:space="preserve">Normally, all minima whose depth are lower than or equal to the given h-value are suppressed. The larger the h-value is, the fewer the numbers of the segmented regions. </w:t>
      </w:r>
      <w:r w:rsidR="00B16FB3" w:rsidRPr="007E4273">
        <w:rPr>
          <w:rFonts w:ascii="Times New Roman" w:hAnsi="Times New Roman"/>
          <w:sz w:val="20"/>
          <w:szCs w:val="20"/>
        </w:rPr>
        <w:t>This step was crucial because once there was a good</w:t>
      </w:r>
      <w:r w:rsidR="00AC3263" w:rsidRPr="007E4273">
        <w:rPr>
          <w:rFonts w:ascii="Times New Roman" w:hAnsi="Times New Roman"/>
          <w:sz w:val="20"/>
          <w:szCs w:val="20"/>
        </w:rPr>
        <w:t xml:space="preserve"> marker</w:t>
      </w:r>
      <w:r w:rsidR="00616AE5" w:rsidRPr="007E4273">
        <w:rPr>
          <w:rFonts w:ascii="Times New Roman" w:hAnsi="Times New Roman"/>
          <w:sz w:val="20"/>
          <w:szCs w:val="20"/>
        </w:rPr>
        <w:t xml:space="preserve"> (figure </w:t>
      </w:r>
      <w:r w:rsidR="00832FF3" w:rsidRPr="007E4273">
        <w:rPr>
          <w:rFonts w:ascii="Times New Roman" w:hAnsi="Times New Roman"/>
          <w:sz w:val="20"/>
          <w:szCs w:val="20"/>
        </w:rPr>
        <w:t>5</w:t>
      </w:r>
      <w:r w:rsidR="00616AE5" w:rsidRPr="007E4273">
        <w:rPr>
          <w:rFonts w:ascii="Times New Roman" w:hAnsi="Times New Roman"/>
          <w:sz w:val="20"/>
          <w:szCs w:val="20"/>
        </w:rPr>
        <w:t>c)</w:t>
      </w:r>
      <w:r w:rsidR="00B64A37" w:rsidRPr="007E4273">
        <w:rPr>
          <w:rFonts w:ascii="Times New Roman" w:hAnsi="Times New Roman"/>
          <w:sz w:val="20"/>
          <w:szCs w:val="20"/>
        </w:rPr>
        <w:t xml:space="preserve"> for the gra</w:t>
      </w:r>
      <w:r w:rsidR="00B16FB3" w:rsidRPr="007E4273">
        <w:rPr>
          <w:rFonts w:ascii="Times New Roman" w:hAnsi="Times New Roman"/>
          <w:sz w:val="20"/>
          <w:szCs w:val="20"/>
        </w:rPr>
        <w:t xml:space="preserve">y-weighted distance transform; the algorithm could </w:t>
      </w:r>
      <w:r w:rsidR="009336EC" w:rsidRPr="007E4273">
        <w:rPr>
          <w:rFonts w:ascii="Times New Roman" w:hAnsi="Times New Roman"/>
          <w:sz w:val="20"/>
          <w:szCs w:val="20"/>
        </w:rPr>
        <w:t xml:space="preserve">find the drainage regions </w:t>
      </w:r>
      <w:r w:rsidR="00616AE5" w:rsidRPr="007E4273">
        <w:rPr>
          <w:rFonts w:ascii="Times New Roman" w:hAnsi="Times New Roman"/>
          <w:sz w:val="20"/>
          <w:szCs w:val="20"/>
        </w:rPr>
        <w:t>for</w:t>
      </w:r>
      <w:r w:rsidR="009336EC" w:rsidRPr="007E4273">
        <w:rPr>
          <w:rFonts w:ascii="Times New Roman" w:hAnsi="Times New Roman"/>
          <w:sz w:val="20"/>
          <w:szCs w:val="20"/>
        </w:rPr>
        <w:t xml:space="preserve"> watershed</w:t>
      </w:r>
      <w:r w:rsidR="00616AE5" w:rsidRPr="007E4273">
        <w:rPr>
          <w:rFonts w:ascii="Times New Roman" w:hAnsi="Times New Roman"/>
          <w:sz w:val="20"/>
          <w:szCs w:val="20"/>
        </w:rPr>
        <w:t xml:space="preserve"> </w:t>
      </w:r>
      <w:r w:rsidR="00FF06AC" w:rsidRPr="007E4273">
        <w:rPr>
          <w:rFonts w:ascii="Times New Roman" w:hAnsi="Times New Roman"/>
          <w:sz w:val="20"/>
          <w:szCs w:val="20"/>
        </w:rPr>
        <w:t xml:space="preserve">flooding process </w:t>
      </w:r>
      <w:r w:rsidR="00616AE5" w:rsidRPr="007E4273">
        <w:rPr>
          <w:rFonts w:ascii="Times New Roman" w:hAnsi="Times New Roman"/>
          <w:sz w:val="20"/>
          <w:szCs w:val="20"/>
        </w:rPr>
        <w:t xml:space="preserve">(figure </w:t>
      </w:r>
      <w:r w:rsidR="00832FF3" w:rsidRPr="007E4273">
        <w:rPr>
          <w:rFonts w:ascii="Times New Roman" w:hAnsi="Times New Roman"/>
          <w:sz w:val="20"/>
          <w:szCs w:val="20"/>
        </w:rPr>
        <w:t>5</w:t>
      </w:r>
      <w:r w:rsidR="00616AE5" w:rsidRPr="007E4273">
        <w:rPr>
          <w:rFonts w:ascii="Times New Roman" w:hAnsi="Times New Roman"/>
          <w:sz w:val="20"/>
          <w:szCs w:val="20"/>
        </w:rPr>
        <w:t xml:space="preserve">d &amp; </w:t>
      </w:r>
      <w:r w:rsidR="00832FF3" w:rsidRPr="007E4273">
        <w:rPr>
          <w:rFonts w:ascii="Times New Roman" w:hAnsi="Times New Roman"/>
          <w:sz w:val="20"/>
          <w:szCs w:val="20"/>
        </w:rPr>
        <w:t>5</w:t>
      </w:r>
      <w:r w:rsidR="00616AE5" w:rsidRPr="007E4273">
        <w:rPr>
          <w:rFonts w:ascii="Times New Roman" w:hAnsi="Times New Roman"/>
          <w:sz w:val="20"/>
          <w:szCs w:val="20"/>
        </w:rPr>
        <w:t>e)</w:t>
      </w:r>
      <w:r w:rsidR="00B16FB3" w:rsidRPr="007E4273">
        <w:rPr>
          <w:rFonts w:ascii="Times New Roman" w:hAnsi="Times New Roman"/>
          <w:sz w:val="20"/>
          <w:szCs w:val="20"/>
        </w:rPr>
        <w:t>. Then the watershed algorithm was applied to separate each cytoplasmic region</w:t>
      </w:r>
      <w:r w:rsidR="00616AE5" w:rsidRPr="007E4273">
        <w:rPr>
          <w:rFonts w:ascii="Times New Roman" w:hAnsi="Times New Roman"/>
          <w:sz w:val="20"/>
          <w:szCs w:val="20"/>
        </w:rPr>
        <w:t xml:space="preserve"> (figure </w:t>
      </w:r>
      <w:r w:rsidR="00832FF3" w:rsidRPr="007E4273">
        <w:rPr>
          <w:rFonts w:ascii="Times New Roman" w:hAnsi="Times New Roman"/>
          <w:sz w:val="20"/>
          <w:szCs w:val="20"/>
        </w:rPr>
        <w:t>5</w:t>
      </w:r>
      <w:r w:rsidR="00616AE5" w:rsidRPr="007E4273">
        <w:rPr>
          <w:rFonts w:ascii="Times New Roman" w:hAnsi="Times New Roman"/>
          <w:sz w:val="20"/>
          <w:szCs w:val="20"/>
        </w:rPr>
        <w:t>f)</w:t>
      </w:r>
      <w:r w:rsidR="00B16FB3" w:rsidRPr="007E4273">
        <w:rPr>
          <w:rFonts w:ascii="Times New Roman" w:hAnsi="Times New Roman"/>
          <w:sz w:val="20"/>
          <w:szCs w:val="20"/>
        </w:rPr>
        <w:t xml:space="preserve">. </w:t>
      </w:r>
      <w:r w:rsidR="00AC3263" w:rsidRPr="007E4273">
        <w:rPr>
          <w:rFonts w:ascii="Times New Roman" w:hAnsi="Times New Roman"/>
          <w:sz w:val="20"/>
          <w:szCs w:val="20"/>
        </w:rPr>
        <w:t>The boundaries of the watershed regions are arranged on the desired ridges, thus separating each object from its neighbours.</w:t>
      </w:r>
      <w:r w:rsidR="00AC3263" w:rsidRPr="007E4273">
        <w:t xml:space="preserve"> </w:t>
      </w:r>
      <w:r w:rsidR="00B16FB3" w:rsidRPr="007E4273">
        <w:rPr>
          <w:rFonts w:ascii="Times New Roman" w:hAnsi="Times New Roman"/>
          <w:sz w:val="20"/>
          <w:szCs w:val="20"/>
        </w:rPr>
        <w:t>The performance of watershed segmentation was dependent on the selection of right markers; otherwis</w:t>
      </w:r>
      <w:r w:rsidR="00616AE5" w:rsidRPr="007E4273">
        <w:rPr>
          <w:rFonts w:ascii="Times New Roman" w:hAnsi="Times New Roman"/>
          <w:sz w:val="20"/>
          <w:szCs w:val="20"/>
        </w:rPr>
        <w:t>e it produced over segmentation.</w:t>
      </w:r>
      <w:r w:rsidR="00832FF3" w:rsidRPr="007E4273">
        <w:rPr>
          <w:rFonts w:ascii="Times New Roman" w:hAnsi="Times New Roman"/>
          <w:sz w:val="20"/>
          <w:szCs w:val="20"/>
        </w:rPr>
        <w:t xml:space="preserve"> The parameter values used during cytoplasm segmentation is presented in table 3. </w:t>
      </w:r>
    </w:p>
    <w:p w14:paraId="5459D625" w14:textId="4F4659FD" w:rsidR="00E56A07" w:rsidRPr="007E4273" w:rsidRDefault="00E56A07" w:rsidP="00E652FE">
      <w:pPr>
        <w:spacing w:after="120" w:line="480" w:lineRule="auto"/>
        <w:jc w:val="both"/>
        <w:rPr>
          <w:rFonts w:ascii="Times New Roman" w:hAnsi="Times New Roman"/>
          <w:bCs/>
          <w:i/>
          <w:sz w:val="20"/>
          <w:szCs w:val="20"/>
        </w:rPr>
      </w:pPr>
      <w:r w:rsidRPr="007E4273">
        <w:rPr>
          <w:rFonts w:ascii="Times New Roman" w:hAnsi="Times New Roman"/>
          <w:bCs/>
          <w:i/>
          <w:sz w:val="20"/>
          <w:szCs w:val="20"/>
        </w:rPr>
        <w:t xml:space="preserve">Step </w:t>
      </w:r>
      <w:r w:rsidR="00810ED2" w:rsidRPr="007E4273">
        <w:rPr>
          <w:rFonts w:ascii="Times New Roman" w:hAnsi="Times New Roman"/>
          <w:bCs/>
          <w:i/>
          <w:sz w:val="20"/>
          <w:szCs w:val="20"/>
        </w:rPr>
        <w:t>3</w:t>
      </w:r>
      <w:r w:rsidRPr="007E4273">
        <w:rPr>
          <w:rFonts w:ascii="Times New Roman" w:hAnsi="Times New Roman"/>
          <w:bCs/>
          <w:i/>
          <w:sz w:val="20"/>
          <w:szCs w:val="20"/>
        </w:rPr>
        <w:t>. Post-processing Method</w:t>
      </w:r>
    </w:p>
    <w:p w14:paraId="0FD6072B" w14:textId="2C2D7E71" w:rsidR="00B16FB3" w:rsidRPr="007E4273" w:rsidRDefault="00FF06AC" w:rsidP="00E652FE">
      <w:pPr>
        <w:spacing w:after="120" w:line="480" w:lineRule="auto"/>
        <w:jc w:val="both"/>
        <w:rPr>
          <w:rFonts w:ascii="Times New Roman" w:hAnsi="Times New Roman"/>
          <w:bCs/>
          <w:sz w:val="20"/>
          <w:szCs w:val="20"/>
        </w:rPr>
      </w:pPr>
      <w:r w:rsidRPr="007E4273">
        <w:rPr>
          <w:rFonts w:ascii="Times New Roman" w:hAnsi="Times New Roman"/>
          <w:bCs/>
          <w:sz w:val="20"/>
          <w:szCs w:val="20"/>
        </w:rPr>
        <w:t xml:space="preserve">In four datasets (fibronectin, laminin, collagen I and plastic) the illumination of the acquired image samples were not </w:t>
      </w:r>
      <w:r w:rsidR="005D3AAC" w:rsidRPr="007E4273">
        <w:rPr>
          <w:rFonts w:ascii="Times New Roman" w:hAnsi="Times New Roman"/>
          <w:bCs/>
          <w:sz w:val="20"/>
          <w:szCs w:val="20"/>
        </w:rPr>
        <w:t>the same, due to this</w:t>
      </w:r>
      <w:r w:rsidRPr="007E4273">
        <w:rPr>
          <w:rFonts w:ascii="Times New Roman" w:hAnsi="Times New Roman"/>
          <w:bCs/>
          <w:sz w:val="20"/>
          <w:szCs w:val="20"/>
        </w:rPr>
        <w:t xml:space="preserve"> over-segmentation arose during </w:t>
      </w:r>
      <w:r w:rsidR="005D3AAC" w:rsidRPr="007E4273">
        <w:rPr>
          <w:rFonts w:ascii="Times New Roman" w:hAnsi="Times New Roman"/>
          <w:bCs/>
          <w:sz w:val="20"/>
          <w:szCs w:val="20"/>
        </w:rPr>
        <w:t xml:space="preserve">the </w:t>
      </w:r>
      <w:r w:rsidRPr="007E4273">
        <w:rPr>
          <w:rFonts w:ascii="Times New Roman" w:hAnsi="Times New Roman"/>
          <w:bCs/>
          <w:sz w:val="20"/>
          <w:szCs w:val="20"/>
        </w:rPr>
        <w:t>segmentation process. Sometimes the nuclei seeds were segmented perfectly, but the cytoplasm was not segmented due to over-segmentation. To reduce over-segmentation a post-processing algorithm was developed where the over-segmented samples were given as</w:t>
      </w:r>
      <w:r w:rsidR="005D3AAC" w:rsidRPr="007E4273">
        <w:rPr>
          <w:rFonts w:ascii="Times New Roman" w:hAnsi="Times New Roman"/>
          <w:bCs/>
          <w:sz w:val="20"/>
          <w:szCs w:val="20"/>
        </w:rPr>
        <w:t xml:space="preserve"> an</w:t>
      </w:r>
      <w:r w:rsidRPr="007E4273">
        <w:rPr>
          <w:rFonts w:ascii="Times New Roman" w:hAnsi="Times New Roman"/>
          <w:bCs/>
          <w:sz w:val="20"/>
          <w:szCs w:val="20"/>
        </w:rPr>
        <w:t xml:space="preserve"> input.  </w:t>
      </w:r>
      <w:r w:rsidR="00E64865" w:rsidRPr="007E4273">
        <w:rPr>
          <w:rFonts w:ascii="Times New Roman" w:hAnsi="Times New Roman"/>
          <w:bCs/>
          <w:sz w:val="20"/>
          <w:szCs w:val="20"/>
        </w:rPr>
        <w:t xml:space="preserve">We used a </w:t>
      </w:r>
      <w:r w:rsidR="00E64865" w:rsidRPr="007E4273">
        <w:rPr>
          <w:rFonts w:ascii="Times New Roman" w:hAnsi="Times New Roman"/>
          <w:bCs/>
          <w:sz w:val="20"/>
          <w:szCs w:val="20"/>
        </w:rPr>
        <w:lastRenderedPageBreak/>
        <w:t xml:space="preserve">region merging </w:t>
      </w:r>
      <w:r w:rsidR="00B16FB3" w:rsidRPr="007E4273">
        <w:rPr>
          <w:rFonts w:ascii="Times New Roman" w:hAnsi="Times New Roman"/>
          <w:bCs/>
          <w:sz w:val="20"/>
          <w:szCs w:val="20"/>
        </w:rPr>
        <w:t xml:space="preserve">algorithm to avoid over- and under-segmentation which made our segmentation more </w:t>
      </w:r>
      <w:r w:rsidR="005C6C5B" w:rsidRPr="007E4273">
        <w:rPr>
          <w:rFonts w:ascii="Times New Roman" w:hAnsi="Times New Roman"/>
          <w:bCs/>
          <w:sz w:val="20"/>
          <w:szCs w:val="20"/>
        </w:rPr>
        <w:t xml:space="preserve">adaptive. </w:t>
      </w:r>
      <w:r w:rsidR="00B16FB3" w:rsidRPr="007E4273">
        <w:rPr>
          <w:rFonts w:ascii="Times New Roman" w:hAnsi="Times New Roman"/>
          <w:bCs/>
          <w:sz w:val="20"/>
          <w:szCs w:val="20"/>
        </w:rPr>
        <w:t xml:space="preserve">When the algorithm got the final segmented labelled image, it calculated the number of watershed flooded areas and retrieved them as sub-images with real intensity from the real image. We created an intensity pixel list where we could get the intensity values of labelled regions. If the algorithm found any small object, then it compared its intensity value with </w:t>
      </w:r>
      <w:r w:rsidR="00B16FB3" w:rsidRPr="007E4273">
        <w:rPr>
          <w:rFonts w:ascii="Times New Roman" w:hAnsi="Times New Roman"/>
          <w:bCs/>
          <w:sz w:val="20"/>
          <w:szCs w:val="20"/>
          <w:lang w:val="en-US"/>
        </w:rPr>
        <w:t>neighboring</w:t>
      </w:r>
      <w:r w:rsidR="00B16FB3" w:rsidRPr="007E4273">
        <w:rPr>
          <w:rFonts w:ascii="Times New Roman" w:hAnsi="Times New Roman"/>
          <w:bCs/>
          <w:sz w:val="20"/>
          <w:szCs w:val="20"/>
        </w:rPr>
        <w:t xml:space="preserve"> regions. If it found any single touching object then the label was put into a merging list. In the case of several touching objects, it took the highest summed intensity of touching objects to the merging list. When the merging list was ready, then objects were merged according to the merging list. Zero in the merging list represented objects that should be discarded as noise.</w:t>
      </w:r>
      <w:r w:rsidRPr="007E4273">
        <w:rPr>
          <w:rFonts w:ascii="Times New Roman" w:hAnsi="Times New Roman"/>
          <w:bCs/>
          <w:sz w:val="20"/>
          <w:szCs w:val="20"/>
        </w:rPr>
        <w:t xml:space="preserve"> </w:t>
      </w:r>
    </w:p>
    <w:p w14:paraId="62C75007" w14:textId="1A55113C" w:rsidR="00E56A07" w:rsidRPr="007E4273" w:rsidRDefault="00E56A07" w:rsidP="00E652FE">
      <w:pPr>
        <w:spacing w:after="120" w:line="480" w:lineRule="auto"/>
        <w:jc w:val="both"/>
        <w:rPr>
          <w:rFonts w:ascii="Times New Roman" w:hAnsi="Times New Roman"/>
          <w:bCs/>
          <w:i/>
          <w:sz w:val="20"/>
          <w:szCs w:val="20"/>
        </w:rPr>
      </w:pPr>
      <w:r w:rsidRPr="007E4273">
        <w:rPr>
          <w:rFonts w:ascii="Times New Roman" w:hAnsi="Times New Roman"/>
          <w:bCs/>
          <w:i/>
          <w:sz w:val="20"/>
          <w:szCs w:val="20"/>
        </w:rPr>
        <w:t xml:space="preserve">Step </w:t>
      </w:r>
      <w:r w:rsidR="00810ED2" w:rsidRPr="007E4273">
        <w:rPr>
          <w:rFonts w:ascii="Times New Roman" w:hAnsi="Times New Roman"/>
          <w:bCs/>
          <w:i/>
          <w:sz w:val="20"/>
          <w:szCs w:val="20"/>
        </w:rPr>
        <w:t>4</w:t>
      </w:r>
      <w:r w:rsidRPr="007E4273">
        <w:rPr>
          <w:rFonts w:ascii="Times New Roman" w:hAnsi="Times New Roman"/>
          <w:bCs/>
          <w:i/>
          <w:sz w:val="20"/>
          <w:szCs w:val="20"/>
        </w:rPr>
        <w:t>. Ruffling Area Extraction</w:t>
      </w:r>
    </w:p>
    <w:p w14:paraId="20DDB126" w14:textId="75067507" w:rsidR="00B16FB3" w:rsidRPr="007E4273" w:rsidRDefault="000B0B2A" w:rsidP="00E652FE">
      <w:pPr>
        <w:spacing w:after="120" w:line="480" w:lineRule="auto"/>
        <w:jc w:val="both"/>
        <w:rPr>
          <w:rFonts w:ascii="Times New Roman" w:hAnsi="Times New Roman"/>
          <w:bCs/>
          <w:sz w:val="20"/>
          <w:szCs w:val="20"/>
        </w:rPr>
      </w:pPr>
      <w:r w:rsidRPr="007E4273">
        <w:rPr>
          <w:rFonts w:ascii="Times New Roman" w:hAnsi="Times New Roman"/>
          <w:bCs/>
          <w:sz w:val="20"/>
          <w:szCs w:val="20"/>
        </w:rPr>
        <w:t>Once we g</w:t>
      </w:r>
      <w:r w:rsidR="005D3AAC" w:rsidRPr="007E4273">
        <w:rPr>
          <w:rFonts w:ascii="Times New Roman" w:hAnsi="Times New Roman"/>
          <w:bCs/>
          <w:sz w:val="20"/>
          <w:szCs w:val="20"/>
        </w:rPr>
        <w:t>o</w:t>
      </w:r>
      <w:r w:rsidRPr="007E4273">
        <w:rPr>
          <w:rFonts w:ascii="Times New Roman" w:hAnsi="Times New Roman"/>
          <w:bCs/>
          <w:sz w:val="20"/>
          <w:szCs w:val="20"/>
        </w:rPr>
        <w:t xml:space="preserve">t the segmented nuclei and cytoplasm cellular parts, then we could define the actual cell areas </w:t>
      </w:r>
      <w:r w:rsidR="001273AD" w:rsidRPr="007E4273">
        <w:rPr>
          <w:rFonts w:ascii="Times New Roman" w:hAnsi="Times New Roman"/>
          <w:bCs/>
          <w:sz w:val="20"/>
          <w:szCs w:val="20"/>
        </w:rPr>
        <w:t>within</w:t>
      </w:r>
      <w:r w:rsidRPr="007E4273">
        <w:rPr>
          <w:rFonts w:ascii="Times New Roman" w:hAnsi="Times New Roman"/>
          <w:bCs/>
          <w:sz w:val="20"/>
          <w:szCs w:val="20"/>
        </w:rPr>
        <w:t xml:space="preserve"> the image samples. The actual cell areas directed us to refine rest of the cell parts except nuclei and cytoplasm around the cell. We defined that region as ruffling</w:t>
      </w:r>
      <w:r w:rsidR="00B16FB3" w:rsidRPr="007E4273">
        <w:rPr>
          <w:rFonts w:ascii="Times New Roman" w:hAnsi="Times New Roman"/>
          <w:bCs/>
          <w:sz w:val="20"/>
          <w:szCs w:val="20"/>
        </w:rPr>
        <w:t xml:space="preserve"> regions around the cytoplasm that were outside the cytoplasmic area</w:t>
      </w:r>
      <w:r w:rsidR="00E64865" w:rsidRPr="007E4273">
        <w:rPr>
          <w:rFonts w:ascii="Times New Roman" w:hAnsi="Times New Roman"/>
          <w:bCs/>
          <w:sz w:val="20"/>
          <w:szCs w:val="20"/>
        </w:rPr>
        <w:t xml:space="preserve"> (shown in figure 1)</w:t>
      </w:r>
      <w:r w:rsidR="00B16FB3" w:rsidRPr="007E4273">
        <w:rPr>
          <w:rFonts w:ascii="Times New Roman" w:hAnsi="Times New Roman"/>
          <w:bCs/>
          <w:sz w:val="20"/>
          <w:szCs w:val="20"/>
        </w:rPr>
        <w:t>. To find the central massif we defined the exact cell cytoplasm boundary and converted the labelled matrix of segmented cytoplasm to grayscale image</w:t>
      </w:r>
      <w:r w:rsidRPr="007E4273">
        <w:rPr>
          <w:rFonts w:ascii="Times New Roman" w:hAnsi="Times New Roman"/>
          <w:bCs/>
          <w:sz w:val="20"/>
          <w:szCs w:val="20"/>
        </w:rPr>
        <w:t xml:space="preserve"> (figure 6a)</w:t>
      </w:r>
      <w:r w:rsidR="00B16FB3" w:rsidRPr="007E4273">
        <w:rPr>
          <w:rFonts w:ascii="Times New Roman" w:hAnsi="Times New Roman"/>
          <w:bCs/>
          <w:sz w:val="20"/>
          <w:szCs w:val="20"/>
        </w:rPr>
        <w:t>. We filled the gr</w:t>
      </w:r>
      <w:r w:rsidR="00B64A37" w:rsidRPr="007E4273">
        <w:rPr>
          <w:rFonts w:ascii="Times New Roman" w:hAnsi="Times New Roman"/>
          <w:bCs/>
          <w:sz w:val="20"/>
          <w:szCs w:val="20"/>
        </w:rPr>
        <w:t>a</w:t>
      </w:r>
      <w:r w:rsidR="00B16FB3" w:rsidRPr="007E4273">
        <w:rPr>
          <w:rFonts w:ascii="Times New Roman" w:hAnsi="Times New Roman"/>
          <w:bCs/>
          <w:sz w:val="20"/>
          <w:szCs w:val="20"/>
        </w:rPr>
        <w:t>y-scale image and converted it into a binary image</w:t>
      </w:r>
      <w:r w:rsidRPr="007E4273">
        <w:rPr>
          <w:rFonts w:ascii="Times New Roman" w:hAnsi="Times New Roman"/>
          <w:bCs/>
          <w:sz w:val="20"/>
          <w:szCs w:val="20"/>
        </w:rPr>
        <w:t xml:space="preserve"> (figure 6b)</w:t>
      </w:r>
      <w:r w:rsidR="00B16FB3" w:rsidRPr="007E4273">
        <w:rPr>
          <w:rFonts w:ascii="Times New Roman" w:hAnsi="Times New Roman"/>
          <w:bCs/>
          <w:sz w:val="20"/>
          <w:szCs w:val="20"/>
        </w:rPr>
        <w:t>. We subtracted this from the cleaned binary image of the entire cell cytoskeleton image leaving the ruffling regions (</w:t>
      </w:r>
      <w:r w:rsidR="00FC062E" w:rsidRPr="007E4273">
        <w:rPr>
          <w:rFonts w:ascii="Times New Roman" w:hAnsi="Times New Roman"/>
          <w:bCs/>
          <w:sz w:val="20"/>
          <w:szCs w:val="20"/>
        </w:rPr>
        <w:t>figure 5c</w:t>
      </w:r>
      <w:r w:rsidR="00B16FB3" w:rsidRPr="007E4273">
        <w:rPr>
          <w:rFonts w:ascii="Times New Roman" w:hAnsi="Times New Roman"/>
          <w:bCs/>
          <w:sz w:val="20"/>
          <w:szCs w:val="20"/>
        </w:rPr>
        <w:t>).</w:t>
      </w:r>
      <w:r w:rsidR="001273AD" w:rsidRPr="007E4273">
        <w:rPr>
          <w:rFonts w:ascii="Times New Roman" w:hAnsi="Times New Roman"/>
          <w:bCs/>
          <w:sz w:val="20"/>
          <w:szCs w:val="20"/>
        </w:rPr>
        <w:t xml:space="preserve">Then the borders </w:t>
      </w:r>
      <w:r w:rsidR="005D3AAC" w:rsidRPr="007E4273">
        <w:rPr>
          <w:rFonts w:ascii="Times New Roman" w:hAnsi="Times New Roman"/>
          <w:bCs/>
          <w:sz w:val="20"/>
          <w:szCs w:val="20"/>
        </w:rPr>
        <w:t>were</w:t>
      </w:r>
      <w:r w:rsidR="001273AD" w:rsidRPr="007E4273">
        <w:rPr>
          <w:rFonts w:ascii="Times New Roman" w:hAnsi="Times New Roman"/>
          <w:bCs/>
          <w:sz w:val="20"/>
          <w:szCs w:val="20"/>
        </w:rPr>
        <w:t xml:space="preserve"> drawn and superimposed on original cytoplasmic grayscale images (figure 5d).</w:t>
      </w:r>
    </w:p>
    <w:p w14:paraId="1479FCAB" w14:textId="566A5483" w:rsidR="00E56A07" w:rsidRPr="007E4273" w:rsidRDefault="00E56A07" w:rsidP="00E652FE">
      <w:pPr>
        <w:spacing w:after="120" w:line="480" w:lineRule="auto"/>
        <w:jc w:val="both"/>
        <w:rPr>
          <w:rFonts w:ascii="Times New Roman" w:hAnsi="Times New Roman"/>
          <w:bCs/>
          <w:i/>
          <w:sz w:val="20"/>
          <w:szCs w:val="20"/>
        </w:rPr>
      </w:pPr>
      <w:r w:rsidRPr="007E4273">
        <w:rPr>
          <w:rFonts w:ascii="Times New Roman" w:hAnsi="Times New Roman"/>
          <w:bCs/>
          <w:i/>
          <w:sz w:val="20"/>
          <w:szCs w:val="20"/>
        </w:rPr>
        <w:t xml:space="preserve">Step </w:t>
      </w:r>
      <w:r w:rsidR="00810ED2" w:rsidRPr="007E4273">
        <w:rPr>
          <w:rFonts w:ascii="Times New Roman" w:hAnsi="Times New Roman"/>
          <w:bCs/>
          <w:i/>
          <w:sz w:val="20"/>
          <w:szCs w:val="20"/>
        </w:rPr>
        <w:t>5</w:t>
      </w:r>
      <w:r w:rsidRPr="007E4273">
        <w:rPr>
          <w:rFonts w:ascii="Times New Roman" w:hAnsi="Times New Roman"/>
          <w:bCs/>
          <w:i/>
          <w:sz w:val="20"/>
          <w:szCs w:val="20"/>
        </w:rPr>
        <w:t xml:space="preserve">. </w:t>
      </w:r>
      <w:r w:rsidR="00B16FB3" w:rsidRPr="007E4273">
        <w:rPr>
          <w:rFonts w:ascii="Times New Roman" w:hAnsi="Times New Roman"/>
          <w:bCs/>
          <w:i/>
          <w:sz w:val="20"/>
          <w:szCs w:val="20"/>
        </w:rPr>
        <w:t>Descriptor Measurements</w:t>
      </w:r>
    </w:p>
    <w:p w14:paraId="2721CCF3" w14:textId="7DC3DB16" w:rsidR="00B16FB3" w:rsidRPr="007E4273" w:rsidRDefault="00B16FB3" w:rsidP="0094108D">
      <w:pPr>
        <w:spacing w:after="120" w:line="480" w:lineRule="auto"/>
        <w:jc w:val="both"/>
        <w:rPr>
          <w:rFonts w:ascii="Times New Roman" w:hAnsi="Times New Roman"/>
          <w:sz w:val="20"/>
          <w:szCs w:val="20"/>
        </w:rPr>
      </w:pPr>
      <w:r w:rsidRPr="007E4273">
        <w:rPr>
          <w:rFonts w:ascii="Times New Roman" w:hAnsi="Times New Roman"/>
          <w:bCs/>
          <w:i/>
          <w:sz w:val="20"/>
          <w:szCs w:val="20"/>
        </w:rPr>
        <w:t xml:space="preserve"> </w:t>
      </w:r>
      <w:r w:rsidRPr="007E4273">
        <w:rPr>
          <w:rFonts w:ascii="Times New Roman" w:hAnsi="Times New Roman"/>
          <w:bCs/>
          <w:sz w:val="20"/>
          <w:szCs w:val="20"/>
        </w:rPr>
        <w:t xml:space="preserve">For calculating descriptors (Table </w:t>
      </w:r>
      <w:r w:rsidR="001273AD" w:rsidRPr="007E4273">
        <w:rPr>
          <w:rFonts w:ascii="Times New Roman" w:hAnsi="Times New Roman"/>
          <w:bCs/>
          <w:sz w:val="20"/>
          <w:szCs w:val="20"/>
        </w:rPr>
        <w:t>4</w:t>
      </w:r>
      <w:r w:rsidRPr="007E4273">
        <w:rPr>
          <w:rFonts w:ascii="Times New Roman" w:hAnsi="Times New Roman"/>
          <w:bCs/>
          <w:sz w:val="20"/>
          <w:szCs w:val="20"/>
        </w:rPr>
        <w:t>) we needed to retrieve the original pixels of separated sub-images of nuclei, cytoplasm and ruffling regions from the main image</w:t>
      </w:r>
      <w:r w:rsidR="001273AD" w:rsidRPr="007E4273">
        <w:rPr>
          <w:rFonts w:ascii="Times New Roman" w:hAnsi="Times New Roman"/>
          <w:bCs/>
          <w:sz w:val="20"/>
          <w:szCs w:val="20"/>
        </w:rPr>
        <w:t xml:space="preserve"> samples</w:t>
      </w:r>
      <w:r w:rsidRPr="007E4273">
        <w:rPr>
          <w:rFonts w:ascii="Times New Roman" w:hAnsi="Times New Roman"/>
          <w:bCs/>
          <w:sz w:val="20"/>
          <w:szCs w:val="20"/>
        </w:rPr>
        <w:t xml:space="preserve">. For retrieving the pixels of sub-images we used a technique described elsewhere </w:t>
      </w:r>
      <w:r w:rsidR="009F337F" w:rsidRPr="007E4273">
        <w:rPr>
          <w:rFonts w:ascii="Times New Roman" w:hAnsi="Times New Roman"/>
          <w:bCs/>
          <w:sz w:val="20"/>
          <w:szCs w:val="20"/>
        </w:rPr>
        <w:t>(</w:t>
      </w:r>
      <w:r w:rsidRPr="007E4273">
        <w:rPr>
          <w:rFonts w:ascii="Times New Roman" w:hAnsi="Times New Roman"/>
          <w:sz w:val="20"/>
          <w:szCs w:val="20"/>
        </w:rPr>
        <w:t xml:space="preserve">Srisukkham </w:t>
      </w:r>
      <w:r w:rsidRPr="007E4273">
        <w:rPr>
          <w:rFonts w:ascii="Times New Roman" w:hAnsi="Times New Roman"/>
          <w:i/>
          <w:sz w:val="20"/>
          <w:szCs w:val="20"/>
        </w:rPr>
        <w:t>et al.</w:t>
      </w:r>
      <w:r w:rsidRPr="007E4273">
        <w:rPr>
          <w:rFonts w:ascii="Times New Roman" w:hAnsi="Times New Roman"/>
          <w:sz w:val="20"/>
          <w:szCs w:val="20"/>
        </w:rPr>
        <w:t xml:space="preserve"> 2013</w:t>
      </w:r>
      <w:r w:rsidR="009F337F" w:rsidRPr="007E4273">
        <w:rPr>
          <w:rFonts w:ascii="Times New Roman" w:hAnsi="Times New Roman"/>
          <w:sz w:val="20"/>
          <w:szCs w:val="20"/>
        </w:rPr>
        <w:t>)</w:t>
      </w:r>
      <w:r w:rsidRPr="007E4273">
        <w:rPr>
          <w:rFonts w:ascii="Times New Roman" w:hAnsi="Times New Roman"/>
          <w:sz w:val="20"/>
          <w:szCs w:val="20"/>
        </w:rPr>
        <w:t xml:space="preserve">. </w:t>
      </w:r>
    </w:p>
    <w:p w14:paraId="2544C904" w14:textId="77777777" w:rsidR="0094108D" w:rsidRPr="007E4273" w:rsidRDefault="0094108D" w:rsidP="0094108D">
      <w:pPr>
        <w:autoSpaceDE w:val="0"/>
        <w:autoSpaceDN w:val="0"/>
        <w:adjustRightInd w:val="0"/>
        <w:spacing w:after="0" w:line="480" w:lineRule="auto"/>
        <w:rPr>
          <w:rFonts w:ascii="Times New Roman" w:hAnsi="Times New Roman"/>
          <w:sz w:val="20"/>
          <w:szCs w:val="20"/>
          <w:lang w:val="en-US" w:eastAsia="en-GB"/>
        </w:rPr>
      </w:pPr>
      <w:r w:rsidRPr="007E4273">
        <w:rPr>
          <w:rFonts w:ascii="Times New Roman" w:hAnsi="Times New Roman"/>
          <w:iCs/>
          <w:sz w:val="20"/>
          <w:szCs w:val="20"/>
          <w:lang w:val="en-US" w:eastAsia="en-GB"/>
        </w:rPr>
        <w:t>Cell Migration Assays</w:t>
      </w:r>
    </w:p>
    <w:p w14:paraId="2A1737CB" w14:textId="5AD58A66" w:rsidR="0094108D" w:rsidRPr="007E4273" w:rsidRDefault="0094108D" w:rsidP="0094108D">
      <w:pPr>
        <w:autoSpaceDE w:val="0"/>
        <w:autoSpaceDN w:val="0"/>
        <w:adjustRightInd w:val="0"/>
        <w:spacing w:after="0" w:line="480" w:lineRule="auto"/>
        <w:rPr>
          <w:rFonts w:ascii="Times New Roman" w:hAnsi="Times New Roman"/>
          <w:sz w:val="20"/>
          <w:szCs w:val="20"/>
        </w:rPr>
      </w:pPr>
      <w:r w:rsidRPr="007E4273">
        <w:rPr>
          <w:rFonts w:ascii="Times New Roman" w:hAnsi="Times New Roman"/>
          <w:sz w:val="20"/>
          <w:szCs w:val="20"/>
          <w:lang w:val="en-US" w:eastAsia="en-GB"/>
        </w:rPr>
        <w:t xml:space="preserve">Cell migration was determined using time lapse video microscopy as described previously (Bass </w:t>
      </w:r>
      <w:r w:rsidRPr="007E4273">
        <w:rPr>
          <w:rFonts w:ascii="Times New Roman" w:hAnsi="Times New Roman"/>
          <w:i/>
          <w:sz w:val="20"/>
          <w:szCs w:val="20"/>
          <w:lang w:val="en-US" w:eastAsia="en-GB"/>
        </w:rPr>
        <w:t>et al.</w:t>
      </w:r>
      <w:r w:rsidRPr="007E4273">
        <w:rPr>
          <w:rFonts w:ascii="Times New Roman" w:hAnsi="Times New Roman"/>
          <w:sz w:val="20"/>
          <w:szCs w:val="20"/>
          <w:lang w:val="en-US" w:eastAsia="en-GB"/>
        </w:rPr>
        <w:t xml:space="preserve"> 2009)</w:t>
      </w:r>
      <w:r w:rsidR="000B6160" w:rsidRPr="007E4273">
        <w:rPr>
          <w:rFonts w:ascii="Times New Roman" w:hAnsi="Times New Roman"/>
          <w:sz w:val="20"/>
          <w:szCs w:val="20"/>
          <w:lang w:val="en-US" w:eastAsia="en-GB"/>
        </w:rPr>
        <w:t>.</w:t>
      </w:r>
    </w:p>
    <w:p w14:paraId="25B28AB5" w14:textId="77777777" w:rsidR="00E56A07" w:rsidRPr="007E4273" w:rsidRDefault="00B16FB3" w:rsidP="0094108D">
      <w:pPr>
        <w:spacing w:after="120" w:line="480" w:lineRule="auto"/>
        <w:jc w:val="both"/>
        <w:rPr>
          <w:rFonts w:ascii="Times New Roman" w:hAnsi="Times New Roman"/>
          <w:i/>
          <w:sz w:val="20"/>
          <w:szCs w:val="20"/>
        </w:rPr>
      </w:pPr>
      <w:r w:rsidRPr="007E4273">
        <w:rPr>
          <w:rFonts w:ascii="Times New Roman" w:hAnsi="Times New Roman"/>
          <w:b/>
          <w:sz w:val="20"/>
          <w:szCs w:val="20"/>
        </w:rPr>
        <w:t>Affinity chromatography</w:t>
      </w:r>
      <w:r w:rsidRPr="007E4273">
        <w:rPr>
          <w:rFonts w:ascii="Times New Roman" w:hAnsi="Times New Roman"/>
          <w:i/>
          <w:sz w:val="20"/>
          <w:szCs w:val="20"/>
        </w:rPr>
        <w:t xml:space="preserve"> </w:t>
      </w:r>
    </w:p>
    <w:p w14:paraId="29295F21" w14:textId="733407B0" w:rsidR="00B16FB3" w:rsidRPr="007E4273" w:rsidRDefault="00B16FB3" w:rsidP="00E652FE">
      <w:pPr>
        <w:spacing w:after="120" w:line="480" w:lineRule="auto"/>
        <w:jc w:val="both"/>
        <w:rPr>
          <w:rFonts w:ascii="Times New Roman" w:hAnsi="Times New Roman"/>
          <w:sz w:val="20"/>
          <w:szCs w:val="20"/>
        </w:rPr>
      </w:pPr>
      <w:r w:rsidRPr="007E4273">
        <w:rPr>
          <w:rFonts w:ascii="Times New Roman" w:hAnsi="Times New Roman"/>
          <w:sz w:val="20"/>
          <w:szCs w:val="20"/>
        </w:rPr>
        <w:t xml:space="preserve">An affinity column was used to identify cell proteins specifically binding to maspin as previously reported </w:t>
      </w:r>
      <w:r w:rsidR="009F337F" w:rsidRPr="007E4273">
        <w:rPr>
          <w:rFonts w:ascii="Times New Roman" w:hAnsi="Times New Roman"/>
          <w:sz w:val="20"/>
          <w:szCs w:val="20"/>
        </w:rPr>
        <w:t>(</w:t>
      </w:r>
      <w:r w:rsidRPr="007E4273">
        <w:rPr>
          <w:rFonts w:ascii="Times New Roman" w:hAnsi="Times New Roman"/>
          <w:sz w:val="20"/>
          <w:szCs w:val="20"/>
        </w:rPr>
        <w:t xml:space="preserve">Bass </w:t>
      </w:r>
      <w:r w:rsidRPr="007E4273">
        <w:rPr>
          <w:rFonts w:ascii="Times New Roman" w:hAnsi="Times New Roman"/>
          <w:i/>
          <w:sz w:val="20"/>
          <w:szCs w:val="20"/>
        </w:rPr>
        <w:t>et al.</w:t>
      </w:r>
      <w:r w:rsidRPr="007E4273">
        <w:rPr>
          <w:rFonts w:ascii="Times New Roman" w:hAnsi="Times New Roman"/>
          <w:sz w:val="20"/>
          <w:szCs w:val="20"/>
        </w:rPr>
        <w:t xml:space="preserve"> 2009</w:t>
      </w:r>
      <w:r w:rsidR="009F337F" w:rsidRPr="007E4273">
        <w:rPr>
          <w:rFonts w:ascii="Times New Roman" w:hAnsi="Times New Roman"/>
          <w:sz w:val="20"/>
          <w:szCs w:val="20"/>
        </w:rPr>
        <w:t>)</w:t>
      </w:r>
      <w:r w:rsidRPr="007E4273">
        <w:rPr>
          <w:rFonts w:ascii="Times New Roman" w:hAnsi="Times New Roman"/>
          <w:sz w:val="20"/>
          <w:szCs w:val="20"/>
        </w:rPr>
        <w:t>. To briefly reiterate HT1080 cell lysate from at least 60 x 10</w:t>
      </w:r>
      <w:r w:rsidRPr="007E4273">
        <w:rPr>
          <w:rFonts w:ascii="Times New Roman" w:hAnsi="Times New Roman"/>
          <w:sz w:val="20"/>
          <w:szCs w:val="20"/>
          <w:vertAlign w:val="superscript"/>
        </w:rPr>
        <w:t>6</w:t>
      </w:r>
      <w:r w:rsidRPr="007E4273">
        <w:rPr>
          <w:rFonts w:ascii="Times New Roman" w:hAnsi="Times New Roman"/>
          <w:sz w:val="20"/>
          <w:szCs w:val="20"/>
        </w:rPr>
        <w:t xml:space="preserve"> cells was applied to a maspin affinity column. The column was incubated for 15 minutes at 25</w:t>
      </w:r>
      <w:r w:rsidRPr="007E4273">
        <w:rPr>
          <w:rFonts w:ascii="Times New Roman" w:hAnsi="Times New Roman"/>
          <w:sz w:val="20"/>
          <w:szCs w:val="20"/>
          <w:vertAlign w:val="superscript"/>
        </w:rPr>
        <w:t>o</w:t>
      </w:r>
      <w:r w:rsidRPr="007E4273">
        <w:rPr>
          <w:rFonts w:ascii="Times New Roman" w:hAnsi="Times New Roman"/>
          <w:sz w:val="20"/>
          <w:szCs w:val="20"/>
        </w:rPr>
        <w:t xml:space="preserve">C and washed with PBS to remove unbound protein (wash </w:t>
      </w:r>
      <w:r w:rsidRPr="007E4273">
        <w:rPr>
          <w:rFonts w:ascii="Times New Roman" w:hAnsi="Times New Roman"/>
          <w:sz w:val="20"/>
          <w:szCs w:val="20"/>
        </w:rPr>
        <w:lastRenderedPageBreak/>
        <w:t>fractions 1-10). Protein bound to the column was eluted by the sequential application of PBS containing 0.5M NaCl (fractions 11-13), PBS containing 1M NaCl (fractions 14-16) and 0.1M sodium acetate/0.5M NaCl/pH4 (fractions 17-19). Fractions 20 &amp; 21 resulted from further washing with PBS. Each fracti</w:t>
      </w:r>
      <w:r w:rsidR="00A3660A" w:rsidRPr="007E4273">
        <w:rPr>
          <w:rFonts w:ascii="Times New Roman" w:hAnsi="Times New Roman"/>
          <w:sz w:val="20"/>
          <w:szCs w:val="20"/>
        </w:rPr>
        <w:t>on was concentrated 20-fold by t</w:t>
      </w:r>
      <w:r w:rsidRPr="007E4273">
        <w:rPr>
          <w:rFonts w:ascii="Times New Roman" w:hAnsi="Times New Roman"/>
          <w:sz w:val="20"/>
          <w:szCs w:val="20"/>
        </w:rPr>
        <w:t xml:space="preserve">richloroacetic acid precipitation as previously described </w:t>
      </w:r>
      <w:r w:rsidR="009F337F" w:rsidRPr="007E4273">
        <w:rPr>
          <w:rFonts w:ascii="Times New Roman" w:hAnsi="Times New Roman"/>
          <w:sz w:val="20"/>
          <w:szCs w:val="20"/>
        </w:rPr>
        <w:t>(</w:t>
      </w:r>
      <w:r w:rsidRPr="007E4273">
        <w:rPr>
          <w:rFonts w:ascii="Times New Roman" w:hAnsi="Times New Roman"/>
          <w:sz w:val="20"/>
          <w:szCs w:val="20"/>
        </w:rPr>
        <w:t xml:space="preserve">Ravenhill </w:t>
      </w:r>
      <w:r w:rsidRPr="007E4273">
        <w:rPr>
          <w:rFonts w:ascii="Times New Roman" w:hAnsi="Times New Roman"/>
          <w:i/>
          <w:sz w:val="20"/>
          <w:szCs w:val="20"/>
        </w:rPr>
        <w:t>et al.</w:t>
      </w:r>
      <w:r w:rsidRPr="007E4273">
        <w:rPr>
          <w:rFonts w:ascii="Times New Roman" w:hAnsi="Times New Roman"/>
          <w:sz w:val="20"/>
          <w:szCs w:val="20"/>
        </w:rPr>
        <w:t xml:space="preserve"> 2010</w:t>
      </w:r>
      <w:r w:rsidR="009F337F" w:rsidRPr="007E4273">
        <w:rPr>
          <w:rFonts w:ascii="Times New Roman" w:hAnsi="Times New Roman"/>
          <w:sz w:val="20"/>
          <w:szCs w:val="20"/>
        </w:rPr>
        <w:t>)</w:t>
      </w:r>
      <w:r w:rsidRPr="007E4273">
        <w:rPr>
          <w:rFonts w:ascii="Times New Roman" w:hAnsi="Times New Roman"/>
          <w:sz w:val="20"/>
          <w:szCs w:val="20"/>
        </w:rPr>
        <w:t xml:space="preserve"> prior to SDS-PAGE. Gels were either stained with colloidal coomassie blue prior to excision of single bands for peptide mass fingerprinting (John Innes Centre Proteomic Facility, Norfolk, UK), or with coomassie blue and then silver stain according to the manufacturer instructions (Bio-Rad, Hemel Hempstead, UK).</w:t>
      </w:r>
    </w:p>
    <w:p w14:paraId="333341CA" w14:textId="349A072A" w:rsidR="00B16FB3" w:rsidRPr="007E4273" w:rsidRDefault="00B16FB3" w:rsidP="00E652FE">
      <w:pPr>
        <w:spacing w:after="120" w:line="480" w:lineRule="auto"/>
        <w:jc w:val="both"/>
        <w:rPr>
          <w:rFonts w:ascii="Times New Roman" w:hAnsi="Times New Roman"/>
          <w:sz w:val="20"/>
          <w:szCs w:val="20"/>
          <w:lang w:eastAsia="en-GB"/>
        </w:rPr>
      </w:pPr>
      <w:r w:rsidRPr="007E4273">
        <w:rPr>
          <w:rFonts w:ascii="Times New Roman" w:hAnsi="Times New Roman"/>
          <w:sz w:val="20"/>
          <w:szCs w:val="20"/>
        </w:rPr>
        <w:t xml:space="preserve">In addition an affinity column was made with the isolated G-helix peptide </w:t>
      </w:r>
      <w:r w:rsidR="009F337F" w:rsidRPr="007E4273">
        <w:rPr>
          <w:rFonts w:ascii="Times New Roman" w:hAnsi="Times New Roman"/>
          <w:sz w:val="20"/>
          <w:szCs w:val="20"/>
        </w:rPr>
        <w:t>(</w:t>
      </w:r>
      <w:r w:rsidRPr="007E4273">
        <w:rPr>
          <w:rFonts w:ascii="Times New Roman" w:hAnsi="Times New Roman"/>
          <w:sz w:val="20"/>
          <w:szCs w:val="20"/>
        </w:rPr>
        <w:t xml:space="preserve">Ravenhill </w:t>
      </w:r>
      <w:r w:rsidRPr="007E4273">
        <w:rPr>
          <w:rFonts w:ascii="Times New Roman" w:hAnsi="Times New Roman"/>
          <w:i/>
          <w:sz w:val="20"/>
          <w:szCs w:val="20"/>
        </w:rPr>
        <w:t>et al.</w:t>
      </w:r>
      <w:r w:rsidRPr="007E4273">
        <w:rPr>
          <w:rFonts w:ascii="Times New Roman" w:hAnsi="Times New Roman"/>
          <w:sz w:val="20"/>
          <w:szCs w:val="20"/>
        </w:rPr>
        <w:t xml:space="preserve"> 2010</w:t>
      </w:r>
      <w:r w:rsidR="009F337F" w:rsidRPr="007E4273">
        <w:rPr>
          <w:rFonts w:ascii="Times New Roman" w:hAnsi="Times New Roman"/>
          <w:sz w:val="20"/>
          <w:szCs w:val="20"/>
        </w:rPr>
        <w:t>)</w:t>
      </w:r>
      <w:r w:rsidRPr="007E4273">
        <w:rPr>
          <w:rFonts w:ascii="Times New Roman" w:hAnsi="Times New Roman"/>
          <w:sz w:val="20"/>
          <w:szCs w:val="20"/>
        </w:rPr>
        <w:t xml:space="preserve"> using a </w:t>
      </w:r>
      <w:r w:rsidRPr="007E4273">
        <w:rPr>
          <w:rFonts w:ascii="Times New Roman" w:hAnsi="Times New Roman"/>
          <w:sz w:val="20"/>
          <w:szCs w:val="20"/>
          <w:lang w:eastAsia="en-GB"/>
        </w:rPr>
        <w:t>1-ml HiTrapTM NHS HP column (GE Healthcare) and 1 mg of peptide coupled to the column according to the product guidelines. Cell extracts were applied to the column and eluted as for the full length maspin column.</w:t>
      </w:r>
    </w:p>
    <w:p w14:paraId="2EC07C98" w14:textId="77777777" w:rsidR="00E56A07" w:rsidRPr="007E4273" w:rsidRDefault="00B16FB3" w:rsidP="00E652FE">
      <w:pPr>
        <w:spacing w:after="120" w:line="480" w:lineRule="auto"/>
        <w:contextualSpacing/>
        <w:jc w:val="both"/>
        <w:rPr>
          <w:rFonts w:ascii="Times New Roman" w:hAnsi="Times New Roman"/>
          <w:i/>
          <w:sz w:val="20"/>
          <w:szCs w:val="20"/>
        </w:rPr>
      </w:pPr>
      <w:r w:rsidRPr="007E4273">
        <w:rPr>
          <w:rFonts w:ascii="Times New Roman" w:hAnsi="Times New Roman"/>
          <w:b/>
          <w:sz w:val="20"/>
          <w:szCs w:val="20"/>
        </w:rPr>
        <w:t>Statistical analysis</w:t>
      </w:r>
      <w:r w:rsidRPr="007E4273">
        <w:rPr>
          <w:rFonts w:ascii="Times New Roman" w:hAnsi="Times New Roman"/>
          <w:i/>
          <w:sz w:val="20"/>
          <w:szCs w:val="20"/>
        </w:rPr>
        <w:t xml:space="preserve"> </w:t>
      </w:r>
    </w:p>
    <w:p w14:paraId="6A9FFC59" w14:textId="1C9CFBCD" w:rsidR="00B16FB3" w:rsidRPr="007E4273" w:rsidRDefault="00CF533D" w:rsidP="00E652FE">
      <w:pPr>
        <w:spacing w:after="120" w:line="480" w:lineRule="auto"/>
        <w:contextualSpacing/>
        <w:jc w:val="both"/>
        <w:rPr>
          <w:rFonts w:ascii="Times New Roman" w:hAnsi="Times New Roman"/>
          <w:sz w:val="20"/>
          <w:szCs w:val="20"/>
        </w:rPr>
      </w:pPr>
      <w:r w:rsidRPr="007E4273">
        <w:rPr>
          <w:rFonts w:ascii="Times New Roman" w:hAnsi="Times New Roman"/>
          <w:sz w:val="20"/>
          <w:szCs w:val="20"/>
        </w:rPr>
        <w:t xml:space="preserve">The statistical analysis was carried out with Minitab and Microsoft Excel. </w:t>
      </w:r>
      <w:r w:rsidR="00B16FB3" w:rsidRPr="007E4273">
        <w:rPr>
          <w:rFonts w:ascii="Times New Roman" w:hAnsi="Times New Roman"/>
          <w:sz w:val="20"/>
          <w:szCs w:val="20"/>
        </w:rPr>
        <w:t xml:space="preserve">Data are presented as mean </w:t>
      </w:r>
      <w:r w:rsidR="00B16FB3" w:rsidRPr="007E4273">
        <w:rPr>
          <w:rFonts w:ascii="Times New Roman" w:hAnsi="Times New Roman"/>
          <w:sz w:val="20"/>
          <w:szCs w:val="20"/>
        </w:rPr>
        <w:sym w:font="Symbol" w:char="F0B1"/>
      </w:r>
      <w:r w:rsidR="00B16FB3" w:rsidRPr="007E4273">
        <w:rPr>
          <w:rFonts w:ascii="Times New Roman" w:hAnsi="Times New Roman"/>
          <w:sz w:val="20"/>
          <w:szCs w:val="20"/>
        </w:rPr>
        <w:t xml:space="preserve"> standard error of the mean (SEM). Significance wa</w:t>
      </w:r>
      <w:r w:rsidRPr="007E4273">
        <w:rPr>
          <w:rFonts w:ascii="Times New Roman" w:hAnsi="Times New Roman"/>
          <w:sz w:val="20"/>
          <w:szCs w:val="20"/>
        </w:rPr>
        <w:t xml:space="preserve">s judged using Student’s t-test and defined </w:t>
      </w:r>
      <w:r w:rsidRPr="007E4273">
        <w:rPr>
          <w:rFonts w:ascii="Times New Roman" w:hAnsi="Times New Roman"/>
          <w:i/>
          <w:sz w:val="20"/>
          <w:szCs w:val="20"/>
        </w:rPr>
        <w:t>P &lt; 0.05</w:t>
      </w:r>
      <w:r w:rsidRPr="007E4273">
        <w:rPr>
          <w:rFonts w:ascii="Times New Roman" w:hAnsi="Times New Roman"/>
          <w:sz w:val="20"/>
          <w:szCs w:val="20"/>
        </w:rPr>
        <w:t>.</w:t>
      </w:r>
      <w:r w:rsidR="00B16FB3" w:rsidRPr="007E4273">
        <w:rPr>
          <w:rFonts w:ascii="Times New Roman" w:hAnsi="Times New Roman"/>
          <w:sz w:val="20"/>
          <w:szCs w:val="20"/>
        </w:rPr>
        <w:fldChar w:fldCharType="begin"/>
      </w:r>
      <w:r w:rsidR="00B16FB3" w:rsidRPr="007E4273">
        <w:rPr>
          <w:rFonts w:ascii="Times New Roman" w:hAnsi="Times New Roman"/>
          <w:sz w:val="20"/>
          <w:szCs w:val="20"/>
        </w:rPr>
        <w:instrText xml:space="preserve"> ADDIN EN.REFLIST </w:instrText>
      </w:r>
      <w:r w:rsidR="00B16FB3" w:rsidRPr="007E4273">
        <w:rPr>
          <w:rFonts w:ascii="Times New Roman" w:hAnsi="Times New Roman"/>
          <w:sz w:val="20"/>
          <w:szCs w:val="20"/>
        </w:rPr>
        <w:fldChar w:fldCharType="end"/>
      </w:r>
    </w:p>
    <w:p w14:paraId="393AC82C" w14:textId="20F4616E" w:rsidR="00A3660A" w:rsidRPr="007E4273" w:rsidRDefault="00A3660A">
      <w:pPr>
        <w:spacing w:after="0" w:line="240" w:lineRule="auto"/>
        <w:rPr>
          <w:rFonts w:ascii="Times New Roman" w:eastAsiaTheme="minorHAnsi" w:hAnsi="Times New Roman"/>
          <w:sz w:val="20"/>
          <w:szCs w:val="20"/>
        </w:rPr>
      </w:pPr>
      <w:r w:rsidRPr="007E4273">
        <w:rPr>
          <w:rFonts w:ascii="Times New Roman" w:eastAsiaTheme="minorHAnsi" w:hAnsi="Times New Roman"/>
          <w:sz w:val="20"/>
          <w:szCs w:val="20"/>
        </w:rPr>
        <w:br w:type="page"/>
      </w:r>
    </w:p>
    <w:p w14:paraId="27AC94EC" w14:textId="2FF24EB0" w:rsidR="001B7ED7" w:rsidRPr="007E4273" w:rsidRDefault="00E56A07" w:rsidP="00E652FE">
      <w:pPr>
        <w:spacing w:after="120" w:line="480" w:lineRule="auto"/>
        <w:rPr>
          <w:rFonts w:ascii="Times New Roman" w:hAnsi="Times New Roman"/>
          <w:b/>
          <w:sz w:val="20"/>
          <w:szCs w:val="20"/>
        </w:rPr>
      </w:pPr>
      <w:r w:rsidRPr="007E4273">
        <w:rPr>
          <w:rFonts w:ascii="Times New Roman" w:hAnsi="Times New Roman"/>
          <w:b/>
          <w:sz w:val="20"/>
          <w:szCs w:val="20"/>
        </w:rPr>
        <w:lastRenderedPageBreak/>
        <w:t>RESULTS</w:t>
      </w:r>
    </w:p>
    <w:p w14:paraId="22D9EC5D" w14:textId="2C344CDB" w:rsidR="00290E5D" w:rsidRPr="007E4273" w:rsidRDefault="00290E5D" w:rsidP="00E652FE">
      <w:pPr>
        <w:spacing w:after="120" w:line="480" w:lineRule="auto"/>
        <w:jc w:val="both"/>
        <w:rPr>
          <w:rFonts w:ascii="Times New Roman" w:hAnsi="Times New Roman"/>
          <w:sz w:val="20"/>
          <w:szCs w:val="20"/>
        </w:rPr>
      </w:pPr>
      <w:r w:rsidRPr="007E4273">
        <w:rPr>
          <w:rFonts w:ascii="Times New Roman" w:hAnsi="Times New Roman"/>
          <w:sz w:val="20"/>
          <w:szCs w:val="20"/>
        </w:rPr>
        <w:t xml:space="preserve">The ability of maspin to reduce cell migration </w:t>
      </w:r>
      <w:r w:rsidR="00E13E00" w:rsidRPr="007E4273">
        <w:rPr>
          <w:rFonts w:ascii="Times New Roman" w:hAnsi="Times New Roman"/>
          <w:sz w:val="20"/>
          <w:szCs w:val="20"/>
        </w:rPr>
        <w:t>is</w:t>
      </w:r>
      <w:r w:rsidRPr="007E4273">
        <w:rPr>
          <w:rFonts w:ascii="Times New Roman" w:hAnsi="Times New Roman"/>
          <w:sz w:val="20"/>
          <w:szCs w:val="20"/>
        </w:rPr>
        <w:t xml:space="preserve"> well documented</w:t>
      </w:r>
      <w:r w:rsidR="00E13E00" w:rsidRPr="007E4273">
        <w:rPr>
          <w:rFonts w:ascii="Times New Roman" w:hAnsi="Times New Roman"/>
          <w:sz w:val="20"/>
          <w:szCs w:val="20"/>
        </w:rPr>
        <w:t xml:space="preserve"> </w:t>
      </w:r>
      <w:r w:rsidR="00884056" w:rsidRPr="007E4273">
        <w:rPr>
          <w:rFonts w:ascii="Times New Roman" w:hAnsi="Times New Roman"/>
          <w:sz w:val="20"/>
          <w:szCs w:val="20"/>
        </w:rPr>
        <w:t>by this group</w:t>
      </w:r>
      <w:r w:rsidR="00544C93" w:rsidRPr="007E4273">
        <w:rPr>
          <w:rFonts w:ascii="Times New Roman" w:hAnsi="Times New Roman"/>
          <w:sz w:val="20"/>
          <w:szCs w:val="20"/>
        </w:rPr>
        <w:t xml:space="preserve"> </w:t>
      </w:r>
      <w:r w:rsidR="009F337F" w:rsidRPr="007E4273">
        <w:rPr>
          <w:rFonts w:ascii="Times New Roman" w:hAnsi="Times New Roman"/>
          <w:sz w:val="20"/>
          <w:szCs w:val="20"/>
        </w:rPr>
        <w:t>(</w:t>
      </w:r>
      <w:r w:rsidR="00544C93" w:rsidRPr="007E4273">
        <w:rPr>
          <w:rFonts w:ascii="Times New Roman" w:hAnsi="Times New Roman"/>
          <w:sz w:val="20"/>
          <w:szCs w:val="20"/>
        </w:rPr>
        <w:t xml:space="preserve">Bass </w:t>
      </w:r>
      <w:r w:rsidR="009F4B42" w:rsidRPr="007E4273">
        <w:rPr>
          <w:rFonts w:ascii="Times New Roman" w:hAnsi="Times New Roman"/>
          <w:i/>
          <w:sz w:val="20"/>
          <w:szCs w:val="20"/>
        </w:rPr>
        <w:t>et al.</w:t>
      </w:r>
      <w:r w:rsidR="00544C93" w:rsidRPr="007E4273">
        <w:rPr>
          <w:rFonts w:ascii="Times New Roman" w:hAnsi="Times New Roman"/>
          <w:sz w:val="20"/>
          <w:szCs w:val="20"/>
        </w:rPr>
        <w:t xml:space="preserve"> 2002, 2009 Ravenhill </w:t>
      </w:r>
      <w:r w:rsidR="009F4B42" w:rsidRPr="007E4273">
        <w:rPr>
          <w:rFonts w:ascii="Times New Roman" w:hAnsi="Times New Roman"/>
          <w:i/>
          <w:sz w:val="20"/>
          <w:szCs w:val="20"/>
        </w:rPr>
        <w:t>et al.</w:t>
      </w:r>
      <w:r w:rsidR="00544C93" w:rsidRPr="007E4273">
        <w:rPr>
          <w:rFonts w:ascii="Times New Roman" w:hAnsi="Times New Roman"/>
          <w:sz w:val="20"/>
          <w:szCs w:val="20"/>
        </w:rPr>
        <w:t xml:space="preserve"> 2010</w:t>
      </w:r>
      <w:r w:rsidR="009F337F" w:rsidRPr="007E4273">
        <w:rPr>
          <w:rFonts w:ascii="Times New Roman" w:hAnsi="Times New Roman"/>
          <w:sz w:val="20"/>
          <w:szCs w:val="20"/>
        </w:rPr>
        <w:t>)</w:t>
      </w:r>
      <w:r w:rsidR="00544C93" w:rsidRPr="007E4273">
        <w:rPr>
          <w:rFonts w:ascii="Times New Roman" w:hAnsi="Times New Roman"/>
          <w:sz w:val="20"/>
          <w:szCs w:val="20"/>
        </w:rPr>
        <w:t xml:space="preserve"> and others </w:t>
      </w:r>
      <w:r w:rsidR="009F337F" w:rsidRPr="007E4273">
        <w:rPr>
          <w:rFonts w:ascii="Times New Roman" w:hAnsi="Times New Roman"/>
          <w:sz w:val="20"/>
          <w:szCs w:val="20"/>
        </w:rPr>
        <w:t>(</w:t>
      </w:r>
      <w:r w:rsidR="00C55A39" w:rsidRPr="007E4273">
        <w:rPr>
          <w:rFonts w:ascii="Times New Roman" w:hAnsi="Times New Roman"/>
          <w:sz w:val="20"/>
          <w:szCs w:val="20"/>
        </w:rPr>
        <w:t xml:space="preserve">Zou </w:t>
      </w:r>
      <w:r w:rsidR="009F4B42" w:rsidRPr="007E4273">
        <w:rPr>
          <w:rFonts w:ascii="Times New Roman" w:hAnsi="Times New Roman"/>
          <w:i/>
          <w:sz w:val="20"/>
          <w:szCs w:val="20"/>
        </w:rPr>
        <w:t>et al.</w:t>
      </w:r>
      <w:r w:rsidR="00C55A39" w:rsidRPr="007E4273">
        <w:rPr>
          <w:rFonts w:ascii="Times New Roman" w:hAnsi="Times New Roman"/>
          <w:sz w:val="20"/>
          <w:szCs w:val="20"/>
        </w:rPr>
        <w:t xml:space="preserve"> 1994, </w:t>
      </w:r>
      <w:r w:rsidR="009F4B42" w:rsidRPr="007E4273">
        <w:rPr>
          <w:rFonts w:ascii="Times New Roman" w:hAnsi="Times New Roman"/>
          <w:sz w:val="20"/>
          <w:szCs w:val="20"/>
        </w:rPr>
        <w:t xml:space="preserve">Seftor </w:t>
      </w:r>
      <w:r w:rsidR="009F4B42" w:rsidRPr="007E4273">
        <w:rPr>
          <w:rFonts w:ascii="Times New Roman" w:hAnsi="Times New Roman"/>
          <w:i/>
          <w:sz w:val="20"/>
          <w:szCs w:val="20"/>
        </w:rPr>
        <w:t>et al.</w:t>
      </w:r>
      <w:r w:rsidR="009F4B42" w:rsidRPr="007E4273">
        <w:rPr>
          <w:rFonts w:ascii="Times New Roman" w:hAnsi="Times New Roman"/>
          <w:sz w:val="20"/>
          <w:szCs w:val="20"/>
        </w:rPr>
        <w:t xml:space="preserve"> 1998, </w:t>
      </w:r>
      <w:r w:rsidR="00544C93" w:rsidRPr="007E4273">
        <w:rPr>
          <w:rFonts w:ascii="Times New Roman" w:hAnsi="Times New Roman"/>
          <w:sz w:val="20"/>
          <w:szCs w:val="20"/>
        </w:rPr>
        <w:t xml:space="preserve">Sheng </w:t>
      </w:r>
      <w:r w:rsidR="009F4B42" w:rsidRPr="007E4273">
        <w:rPr>
          <w:rFonts w:ascii="Times New Roman" w:hAnsi="Times New Roman"/>
          <w:i/>
          <w:sz w:val="20"/>
          <w:szCs w:val="20"/>
        </w:rPr>
        <w:t>et al.</w:t>
      </w:r>
      <w:r w:rsidR="00544C93" w:rsidRPr="007E4273">
        <w:rPr>
          <w:rFonts w:ascii="Times New Roman" w:hAnsi="Times New Roman"/>
          <w:sz w:val="20"/>
          <w:szCs w:val="20"/>
        </w:rPr>
        <w:t xml:space="preserve"> 1996, </w:t>
      </w:r>
      <w:r w:rsidR="00C55A39" w:rsidRPr="007E4273">
        <w:rPr>
          <w:rFonts w:ascii="Times New Roman" w:hAnsi="Times New Roman"/>
          <w:sz w:val="20"/>
          <w:szCs w:val="20"/>
        </w:rPr>
        <w:t xml:space="preserve">Shi </w:t>
      </w:r>
      <w:r w:rsidR="009F4B42" w:rsidRPr="007E4273">
        <w:rPr>
          <w:rFonts w:ascii="Times New Roman" w:hAnsi="Times New Roman"/>
          <w:i/>
          <w:sz w:val="20"/>
          <w:szCs w:val="20"/>
        </w:rPr>
        <w:t>et al.</w:t>
      </w:r>
      <w:r w:rsidR="00C55A39" w:rsidRPr="007E4273">
        <w:rPr>
          <w:rFonts w:ascii="Times New Roman" w:hAnsi="Times New Roman"/>
          <w:sz w:val="20"/>
          <w:szCs w:val="20"/>
        </w:rPr>
        <w:t xml:space="preserve"> 2001, 2007, </w:t>
      </w:r>
      <w:r w:rsidR="00544C93" w:rsidRPr="007E4273">
        <w:rPr>
          <w:rFonts w:ascii="Times New Roman" w:hAnsi="Times New Roman"/>
          <w:sz w:val="20"/>
          <w:szCs w:val="20"/>
        </w:rPr>
        <w:t xml:space="preserve">Odero-Marah </w:t>
      </w:r>
      <w:r w:rsidR="009F4B42" w:rsidRPr="007E4273">
        <w:rPr>
          <w:rFonts w:ascii="Times New Roman" w:hAnsi="Times New Roman"/>
          <w:i/>
          <w:sz w:val="20"/>
          <w:szCs w:val="20"/>
        </w:rPr>
        <w:t>et al.</w:t>
      </w:r>
      <w:r w:rsidR="00CB099D" w:rsidRPr="007E4273">
        <w:rPr>
          <w:rFonts w:ascii="Times New Roman" w:hAnsi="Times New Roman"/>
          <w:sz w:val="20"/>
          <w:szCs w:val="20"/>
        </w:rPr>
        <w:t xml:space="preserve"> 2003</w:t>
      </w:r>
      <w:r w:rsidR="00544C93" w:rsidRPr="007E4273">
        <w:rPr>
          <w:rFonts w:ascii="Times New Roman" w:hAnsi="Times New Roman"/>
          <w:sz w:val="20"/>
          <w:szCs w:val="20"/>
        </w:rPr>
        <w:t xml:space="preserve">, </w:t>
      </w:r>
      <w:r w:rsidR="00C55A39" w:rsidRPr="007E4273">
        <w:rPr>
          <w:rFonts w:ascii="Times New Roman" w:hAnsi="Times New Roman"/>
          <w:sz w:val="20"/>
          <w:szCs w:val="20"/>
        </w:rPr>
        <w:t>Qin &amp; Zhang 2010</w:t>
      </w:r>
      <w:r w:rsidR="009F337F" w:rsidRPr="007E4273">
        <w:rPr>
          <w:rFonts w:ascii="Times New Roman" w:hAnsi="Times New Roman"/>
          <w:sz w:val="20"/>
          <w:szCs w:val="20"/>
        </w:rPr>
        <w:t>)</w:t>
      </w:r>
      <w:r w:rsidRPr="007E4273">
        <w:rPr>
          <w:rFonts w:ascii="Times New Roman" w:hAnsi="Times New Roman"/>
          <w:sz w:val="20"/>
          <w:szCs w:val="20"/>
        </w:rPr>
        <w:t>.</w:t>
      </w:r>
      <w:r w:rsidR="001B4280" w:rsidRPr="007E4273">
        <w:rPr>
          <w:rFonts w:ascii="Times New Roman" w:hAnsi="Times New Roman"/>
          <w:sz w:val="20"/>
          <w:szCs w:val="20"/>
        </w:rPr>
        <w:t xml:space="preserve"> </w:t>
      </w:r>
      <w:r w:rsidR="00543D52" w:rsidRPr="007E4273">
        <w:rPr>
          <w:rFonts w:ascii="Times New Roman" w:hAnsi="Times New Roman"/>
          <w:sz w:val="20"/>
          <w:szCs w:val="20"/>
        </w:rPr>
        <w:t xml:space="preserve">The </w:t>
      </w:r>
      <w:r w:rsidR="00C84B68" w:rsidRPr="007E4273">
        <w:rPr>
          <w:rFonts w:ascii="Times New Roman" w:hAnsi="Times New Roman"/>
          <w:sz w:val="20"/>
          <w:szCs w:val="20"/>
        </w:rPr>
        <w:t xml:space="preserve">influence of maspin on the actin cytoskeleton </w:t>
      </w:r>
      <w:r w:rsidR="00EF78F8" w:rsidRPr="007E4273">
        <w:rPr>
          <w:rFonts w:ascii="Times New Roman" w:hAnsi="Times New Roman"/>
          <w:sz w:val="20"/>
          <w:szCs w:val="20"/>
        </w:rPr>
        <w:t>consistent with these functional effects has</w:t>
      </w:r>
      <w:r w:rsidR="00543D52" w:rsidRPr="007E4273">
        <w:rPr>
          <w:rFonts w:ascii="Times New Roman" w:hAnsi="Times New Roman"/>
          <w:sz w:val="20"/>
          <w:szCs w:val="20"/>
        </w:rPr>
        <w:t xml:space="preserve"> </w:t>
      </w:r>
      <w:r w:rsidR="00C84B68" w:rsidRPr="007E4273">
        <w:rPr>
          <w:rFonts w:ascii="Times New Roman" w:hAnsi="Times New Roman"/>
          <w:sz w:val="20"/>
          <w:szCs w:val="20"/>
        </w:rPr>
        <w:t xml:space="preserve">also </w:t>
      </w:r>
      <w:r w:rsidR="00543D52" w:rsidRPr="007E4273">
        <w:rPr>
          <w:rFonts w:ascii="Times New Roman" w:hAnsi="Times New Roman"/>
          <w:sz w:val="20"/>
          <w:szCs w:val="20"/>
        </w:rPr>
        <w:t>been reported</w:t>
      </w:r>
      <w:r w:rsidR="00C84B68" w:rsidRPr="007E4273">
        <w:rPr>
          <w:rFonts w:ascii="Times New Roman" w:hAnsi="Times New Roman"/>
          <w:sz w:val="20"/>
          <w:szCs w:val="20"/>
        </w:rPr>
        <w:t xml:space="preserve">, both in terms of the rearrangements of actin filaments because of maspin status </w:t>
      </w:r>
      <w:r w:rsidR="009F337F" w:rsidRPr="007E4273">
        <w:rPr>
          <w:rFonts w:ascii="Times New Roman" w:hAnsi="Times New Roman"/>
          <w:sz w:val="20"/>
          <w:szCs w:val="20"/>
        </w:rPr>
        <w:t>(</w:t>
      </w:r>
      <w:r w:rsidR="00C84B68" w:rsidRPr="007E4273">
        <w:rPr>
          <w:rFonts w:ascii="Times New Roman" w:hAnsi="Times New Roman"/>
          <w:sz w:val="20"/>
          <w:szCs w:val="20"/>
        </w:rPr>
        <w:t xml:space="preserve">Odero-Marah </w:t>
      </w:r>
      <w:r w:rsidR="009F4B42" w:rsidRPr="007E4273">
        <w:rPr>
          <w:rFonts w:ascii="Times New Roman" w:hAnsi="Times New Roman"/>
          <w:i/>
          <w:sz w:val="20"/>
          <w:szCs w:val="20"/>
        </w:rPr>
        <w:t>et al.</w:t>
      </w:r>
      <w:r w:rsidR="00C84B68" w:rsidRPr="007E4273">
        <w:rPr>
          <w:rFonts w:ascii="Times New Roman" w:hAnsi="Times New Roman"/>
          <w:sz w:val="20"/>
          <w:szCs w:val="20"/>
        </w:rPr>
        <w:t xml:space="preserve"> 2003, Qin &amp; Zhang 2010, Lara </w:t>
      </w:r>
      <w:r w:rsidR="009F4B42" w:rsidRPr="007E4273">
        <w:rPr>
          <w:rFonts w:ascii="Times New Roman" w:hAnsi="Times New Roman"/>
          <w:i/>
          <w:sz w:val="20"/>
          <w:szCs w:val="20"/>
        </w:rPr>
        <w:t>et al.</w:t>
      </w:r>
      <w:r w:rsidR="00C84B68" w:rsidRPr="007E4273">
        <w:rPr>
          <w:rFonts w:ascii="Times New Roman" w:hAnsi="Times New Roman"/>
          <w:sz w:val="20"/>
          <w:szCs w:val="20"/>
        </w:rPr>
        <w:t xml:space="preserve"> 2012</w:t>
      </w:r>
      <w:r w:rsidR="009F337F" w:rsidRPr="007E4273">
        <w:rPr>
          <w:rFonts w:ascii="Times New Roman" w:hAnsi="Times New Roman"/>
          <w:sz w:val="20"/>
          <w:szCs w:val="20"/>
        </w:rPr>
        <w:t>)</w:t>
      </w:r>
      <w:r w:rsidR="00C84B68" w:rsidRPr="007E4273">
        <w:rPr>
          <w:rFonts w:ascii="Times New Roman" w:hAnsi="Times New Roman"/>
          <w:sz w:val="20"/>
          <w:szCs w:val="20"/>
        </w:rPr>
        <w:t xml:space="preserve"> and effects on the expression of proteins that control cytoskeletal rearrangement </w:t>
      </w:r>
      <w:r w:rsidR="009F337F" w:rsidRPr="007E4273">
        <w:rPr>
          <w:rFonts w:ascii="Times New Roman" w:hAnsi="Times New Roman"/>
          <w:sz w:val="20"/>
          <w:szCs w:val="20"/>
        </w:rPr>
        <w:t>(</w:t>
      </w:r>
      <w:r w:rsidR="00C84B68" w:rsidRPr="007E4273">
        <w:rPr>
          <w:rFonts w:ascii="Times New Roman" w:hAnsi="Times New Roman"/>
          <w:sz w:val="20"/>
          <w:szCs w:val="20"/>
        </w:rPr>
        <w:t xml:space="preserve">Odero-Marah </w:t>
      </w:r>
      <w:r w:rsidR="009F4B42" w:rsidRPr="007E4273">
        <w:rPr>
          <w:rFonts w:ascii="Times New Roman" w:hAnsi="Times New Roman"/>
          <w:i/>
          <w:sz w:val="20"/>
          <w:szCs w:val="20"/>
        </w:rPr>
        <w:t>et al.</w:t>
      </w:r>
      <w:r w:rsidR="00C84B68" w:rsidRPr="007E4273">
        <w:rPr>
          <w:rFonts w:ascii="Times New Roman" w:hAnsi="Times New Roman"/>
          <w:sz w:val="20"/>
          <w:szCs w:val="20"/>
        </w:rPr>
        <w:t xml:space="preserve"> 2003, Chen </w:t>
      </w:r>
      <w:r w:rsidR="009F4B42" w:rsidRPr="007E4273">
        <w:rPr>
          <w:rFonts w:ascii="Times New Roman" w:hAnsi="Times New Roman"/>
          <w:i/>
          <w:sz w:val="20"/>
          <w:szCs w:val="20"/>
        </w:rPr>
        <w:t>et al.</w:t>
      </w:r>
      <w:r w:rsidR="00C84B68" w:rsidRPr="007E4273">
        <w:rPr>
          <w:rFonts w:ascii="Times New Roman" w:hAnsi="Times New Roman"/>
          <w:sz w:val="20"/>
          <w:szCs w:val="20"/>
        </w:rPr>
        <w:t xml:space="preserve"> 2005</w:t>
      </w:r>
      <w:r w:rsidR="009F337F" w:rsidRPr="007E4273">
        <w:rPr>
          <w:rFonts w:ascii="Times New Roman" w:hAnsi="Times New Roman"/>
          <w:sz w:val="20"/>
          <w:szCs w:val="20"/>
        </w:rPr>
        <w:t>)</w:t>
      </w:r>
      <w:r w:rsidR="00C84B68" w:rsidRPr="007E4273">
        <w:rPr>
          <w:rFonts w:ascii="Times New Roman" w:hAnsi="Times New Roman"/>
          <w:sz w:val="20"/>
          <w:szCs w:val="20"/>
        </w:rPr>
        <w:t xml:space="preserve">. </w:t>
      </w:r>
      <w:r w:rsidR="00E13E00" w:rsidRPr="007E4273">
        <w:rPr>
          <w:rFonts w:ascii="Times New Roman" w:hAnsi="Times New Roman"/>
          <w:sz w:val="20"/>
          <w:szCs w:val="20"/>
        </w:rPr>
        <w:t>We have previously reported that the actin cytoskeleton reflects the reduction of cell migration observed in cells transfecte</w:t>
      </w:r>
      <w:r w:rsidR="00C84B68" w:rsidRPr="007E4273">
        <w:rPr>
          <w:rFonts w:ascii="Times New Roman" w:hAnsi="Times New Roman"/>
          <w:sz w:val="20"/>
          <w:szCs w:val="20"/>
        </w:rPr>
        <w:t>d with maspin</w:t>
      </w:r>
      <w:r w:rsidR="00E13E00" w:rsidRPr="007E4273">
        <w:rPr>
          <w:rFonts w:ascii="Times New Roman" w:hAnsi="Times New Roman"/>
          <w:sz w:val="20"/>
          <w:szCs w:val="20"/>
        </w:rPr>
        <w:t xml:space="preserve">, or with the G-helix peptide that mimics the effect of full length maspin added </w:t>
      </w:r>
      <w:r w:rsidR="009F337F" w:rsidRPr="007E4273">
        <w:rPr>
          <w:rFonts w:ascii="Times New Roman" w:hAnsi="Times New Roman"/>
          <w:sz w:val="20"/>
          <w:szCs w:val="20"/>
        </w:rPr>
        <w:t>(</w:t>
      </w:r>
      <w:r w:rsidR="00E13E00" w:rsidRPr="007E4273">
        <w:rPr>
          <w:rFonts w:ascii="Times New Roman" w:hAnsi="Times New Roman"/>
          <w:sz w:val="20"/>
          <w:szCs w:val="20"/>
        </w:rPr>
        <w:t xml:space="preserve">Ravenhill </w:t>
      </w:r>
      <w:r w:rsidR="009F4B42" w:rsidRPr="007E4273">
        <w:rPr>
          <w:rFonts w:ascii="Times New Roman" w:hAnsi="Times New Roman"/>
          <w:i/>
          <w:sz w:val="20"/>
          <w:szCs w:val="20"/>
        </w:rPr>
        <w:t>et al.</w:t>
      </w:r>
      <w:r w:rsidR="00E13E00" w:rsidRPr="007E4273">
        <w:rPr>
          <w:rFonts w:ascii="Times New Roman" w:hAnsi="Times New Roman"/>
          <w:sz w:val="20"/>
          <w:szCs w:val="20"/>
        </w:rPr>
        <w:t xml:space="preserve"> 2010</w:t>
      </w:r>
      <w:r w:rsidR="009F337F" w:rsidRPr="007E4273">
        <w:rPr>
          <w:rFonts w:ascii="Times New Roman" w:hAnsi="Times New Roman"/>
          <w:sz w:val="20"/>
          <w:szCs w:val="20"/>
        </w:rPr>
        <w:t>)</w:t>
      </w:r>
      <w:r w:rsidR="00E13E00" w:rsidRPr="007E4273">
        <w:rPr>
          <w:rFonts w:ascii="Times New Roman" w:hAnsi="Times New Roman"/>
          <w:sz w:val="20"/>
          <w:szCs w:val="20"/>
        </w:rPr>
        <w:t xml:space="preserve">. Here we </w:t>
      </w:r>
      <w:r w:rsidR="00AA7EE0" w:rsidRPr="007E4273">
        <w:rPr>
          <w:rFonts w:ascii="Times New Roman" w:hAnsi="Times New Roman"/>
          <w:sz w:val="20"/>
          <w:szCs w:val="20"/>
        </w:rPr>
        <w:t>sought</w:t>
      </w:r>
      <w:r w:rsidR="00CC5378" w:rsidRPr="007E4273">
        <w:rPr>
          <w:rFonts w:ascii="Times New Roman" w:hAnsi="Times New Roman"/>
          <w:sz w:val="20"/>
          <w:szCs w:val="20"/>
        </w:rPr>
        <w:t xml:space="preserve"> </w:t>
      </w:r>
      <w:r w:rsidR="00A24681" w:rsidRPr="007E4273">
        <w:rPr>
          <w:rFonts w:ascii="Times New Roman" w:hAnsi="Times New Roman"/>
          <w:sz w:val="20"/>
          <w:szCs w:val="20"/>
        </w:rPr>
        <w:t xml:space="preserve">to </w:t>
      </w:r>
      <w:r w:rsidR="00753510" w:rsidRPr="007E4273">
        <w:rPr>
          <w:rFonts w:ascii="Times New Roman" w:hAnsi="Times New Roman"/>
          <w:sz w:val="20"/>
          <w:szCs w:val="20"/>
        </w:rPr>
        <w:t>model the relationship between maspin and actin to provide quantitative measurements</w:t>
      </w:r>
      <w:r w:rsidR="00CC5378" w:rsidRPr="007E4273">
        <w:rPr>
          <w:rFonts w:ascii="Times New Roman" w:hAnsi="Times New Roman"/>
          <w:sz w:val="20"/>
          <w:szCs w:val="20"/>
        </w:rPr>
        <w:t xml:space="preserve"> and</w:t>
      </w:r>
      <w:r w:rsidR="00E13E00" w:rsidRPr="007E4273">
        <w:rPr>
          <w:rFonts w:ascii="Times New Roman" w:hAnsi="Times New Roman"/>
          <w:sz w:val="20"/>
          <w:szCs w:val="20"/>
        </w:rPr>
        <w:t xml:space="preserve"> to </w:t>
      </w:r>
      <w:r w:rsidR="00CC5378" w:rsidRPr="007E4273">
        <w:rPr>
          <w:rFonts w:ascii="Times New Roman" w:hAnsi="Times New Roman"/>
          <w:sz w:val="20"/>
          <w:szCs w:val="20"/>
        </w:rPr>
        <w:t xml:space="preserve">investigate the nature of the </w:t>
      </w:r>
      <w:r w:rsidR="00E13E00" w:rsidRPr="007E4273">
        <w:rPr>
          <w:rFonts w:ascii="Times New Roman" w:hAnsi="Times New Roman"/>
          <w:sz w:val="20"/>
          <w:szCs w:val="20"/>
        </w:rPr>
        <w:t>interaction</w:t>
      </w:r>
      <w:r w:rsidR="00CC5378" w:rsidRPr="007E4273">
        <w:rPr>
          <w:rFonts w:ascii="Times New Roman" w:hAnsi="Times New Roman"/>
          <w:sz w:val="20"/>
          <w:szCs w:val="20"/>
        </w:rPr>
        <w:t>s</w:t>
      </w:r>
      <w:r w:rsidR="00E13E00" w:rsidRPr="007E4273">
        <w:rPr>
          <w:rFonts w:ascii="Times New Roman" w:hAnsi="Times New Roman"/>
          <w:sz w:val="20"/>
          <w:szCs w:val="20"/>
        </w:rPr>
        <w:t xml:space="preserve"> between maspin and actin</w:t>
      </w:r>
      <w:r w:rsidR="00AA7EE0" w:rsidRPr="007E4273">
        <w:rPr>
          <w:rFonts w:ascii="Times New Roman" w:hAnsi="Times New Roman"/>
          <w:sz w:val="20"/>
          <w:szCs w:val="20"/>
        </w:rPr>
        <w:t xml:space="preserve"> in our cell models</w:t>
      </w:r>
      <w:r w:rsidR="00CC5378" w:rsidRPr="007E4273">
        <w:rPr>
          <w:rFonts w:ascii="Times New Roman" w:hAnsi="Times New Roman"/>
          <w:sz w:val="20"/>
          <w:szCs w:val="20"/>
        </w:rPr>
        <w:t>.</w:t>
      </w:r>
    </w:p>
    <w:p w14:paraId="094D491D" w14:textId="70361CD5" w:rsidR="00A03BD5" w:rsidRPr="007E4273" w:rsidRDefault="00E56A07" w:rsidP="00E652FE">
      <w:pPr>
        <w:spacing w:after="120" w:line="480" w:lineRule="auto"/>
        <w:jc w:val="both"/>
        <w:rPr>
          <w:rFonts w:ascii="Times New Roman" w:hAnsi="Times New Roman"/>
          <w:b/>
          <w:sz w:val="20"/>
          <w:szCs w:val="20"/>
        </w:rPr>
      </w:pPr>
      <w:r w:rsidRPr="007E4273">
        <w:rPr>
          <w:rFonts w:ascii="Times New Roman" w:hAnsi="Times New Roman"/>
          <w:b/>
          <w:sz w:val="20"/>
          <w:szCs w:val="20"/>
        </w:rPr>
        <w:t xml:space="preserve">Image Analysis </w:t>
      </w:r>
      <w:r w:rsidR="0030331B" w:rsidRPr="007E4273">
        <w:rPr>
          <w:rFonts w:ascii="Times New Roman" w:hAnsi="Times New Roman"/>
          <w:b/>
          <w:sz w:val="20"/>
          <w:szCs w:val="20"/>
        </w:rPr>
        <w:t>o</w:t>
      </w:r>
      <w:r w:rsidRPr="007E4273">
        <w:rPr>
          <w:rFonts w:ascii="Times New Roman" w:hAnsi="Times New Roman"/>
          <w:b/>
          <w:sz w:val="20"/>
          <w:szCs w:val="20"/>
        </w:rPr>
        <w:t xml:space="preserve">f Transfected </w:t>
      </w:r>
      <w:r w:rsidR="003A3971" w:rsidRPr="007E4273">
        <w:rPr>
          <w:rFonts w:ascii="Times New Roman" w:hAnsi="Times New Roman"/>
          <w:b/>
          <w:sz w:val="20"/>
          <w:szCs w:val="20"/>
        </w:rPr>
        <w:t>MCF</w:t>
      </w:r>
      <w:r w:rsidRPr="007E4273">
        <w:rPr>
          <w:rFonts w:ascii="Times New Roman" w:hAnsi="Times New Roman"/>
          <w:b/>
          <w:sz w:val="20"/>
          <w:szCs w:val="20"/>
        </w:rPr>
        <w:t>-7</w:t>
      </w:r>
    </w:p>
    <w:p w14:paraId="418DA27D" w14:textId="64AD9300" w:rsidR="0040454B" w:rsidRPr="007E4273" w:rsidRDefault="003A3971" w:rsidP="00E652FE">
      <w:pPr>
        <w:spacing w:after="120" w:line="480" w:lineRule="auto"/>
        <w:jc w:val="both"/>
        <w:rPr>
          <w:rFonts w:ascii="Times New Roman" w:hAnsi="Times New Roman"/>
          <w:sz w:val="20"/>
          <w:szCs w:val="20"/>
        </w:rPr>
      </w:pPr>
      <w:r w:rsidRPr="007E4273">
        <w:rPr>
          <w:rFonts w:ascii="Times New Roman" w:hAnsi="Times New Roman"/>
          <w:bCs/>
          <w:sz w:val="20"/>
          <w:szCs w:val="20"/>
        </w:rPr>
        <w:t>An illustration of the image analysis process is provided (</w:t>
      </w:r>
      <w:r w:rsidR="00AC236C" w:rsidRPr="007E4273">
        <w:rPr>
          <w:rFonts w:ascii="Times New Roman" w:hAnsi="Times New Roman"/>
          <w:bCs/>
          <w:sz w:val="20"/>
          <w:szCs w:val="20"/>
        </w:rPr>
        <w:t>Figure</w:t>
      </w:r>
      <w:r w:rsidRPr="007E4273">
        <w:rPr>
          <w:rFonts w:ascii="Times New Roman" w:hAnsi="Times New Roman"/>
          <w:bCs/>
          <w:sz w:val="20"/>
          <w:szCs w:val="20"/>
        </w:rPr>
        <w:t xml:space="preserve"> </w:t>
      </w:r>
      <w:r w:rsidR="0079379E" w:rsidRPr="007E4273">
        <w:rPr>
          <w:rFonts w:ascii="Times New Roman" w:hAnsi="Times New Roman"/>
          <w:bCs/>
          <w:sz w:val="20"/>
          <w:szCs w:val="20"/>
        </w:rPr>
        <w:t>2</w:t>
      </w:r>
      <w:r w:rsidRPr="007E4273">
        <w:rPr>
          <w:rFonts w:ascii="Times New Roman" w:hAnsi="Times New Roman"/>
          <w:bCs/>
          <w:sz w:val="20"/>
          <w:szCs w:val="20"/>
        </w:rPr>
        <w:t>)</w:t>
      </w:r>
      <w:r w:rsidR="00A03BD5" w:rsidRPr="007E4273">
        <w:rPr>
          <w:rFonts w:ascii="Times New Roman" w:hAnsi="Times New Roman"/>
          <w:bCs/>
          <w:sz w:val="20"/>
          <w:szCs w:val="20"/>
        </w:rPr>
        <w:t>; the analyse</w:t>
      </w:r>
      <w:r w:rsidRPr="007E4273">
        <w:rPr>
          <w:rFonts w:ascii="Times New Roman" w:hAnsi="Times New Roman"/>
          <w:bCs/>
          <w:sz w:val="20"/>
          <w:szCs w:val="20"/>
        </w:rPr>
        <w:t xml:space="preserve">s </w:t>
      </w:r>
      <w:r w:rsidR="00A03BD5" w:rsidRPr="007E4273">
        <w:rPr>
          <w:rFonts w:ascii="Times New Roman" w:hAnsi="Times New Roman"/>
          <w:bCs/>
          <w:sz w:val="20"/>
          <w:szCs w:val="20"/>
        </w:rPr>
        <w:t>were performed on i</w:t>
      </w:r>
      <w:r w:rsidRPr="007E4273">
        <w:rPr>
          <w:rFonts w:ascii="Times New Roman" w:hAnsi="Times New Roman"/>
          <w:bCs/>
          <w:sz w:val="20"/>
          <w:szCs w:val="20"/>
        </w:rPr>
        <w:t>mage</w:t>
      </w:r>
      <w:r w:rsidR="00A03BD5" w:rsidRPr="007E4273">
        <w:rPr>
          <w:rFonts w:ascii="Times New Roman" w:hAnsi="Times New Roman"/>
          <w:bCs/>
          <w:sz w:val="20"/>
          <w:szCs w:val="20"/>
        </w:rPr>
        <w:t>s</w:t>
      </w:r>
      <w:r w:rsidRPr="007E4273">
        <w:rPr>
          <w:rFonts w:ascii="Times New Roman" w:hAnsi="Times New Roman"/>
          <w:bCs/>
          <w:sz w:val="20"/>
          <w:szCs w:val="20"/>
        </w:rPr>
        <w:t xml:space="preserve"> of </w:t>
      </w:r>
      <w:r w:rsidR="00A03BD5" w:rsidRPr="007E4273">
        <w:rPr>
          <w:rFonts w:ascii="Times New Roman" w:hAnsi="Times New Roman"/>
          <w:bCs/>
          <w:sz w:val="20"/>
          <w:szCs w:val="20"/>
        </w:rPr>
        <w:t xml:space="preserve">differently transfected </w:t>
      </w:r>
      <w:r w:rsidRPr="007E4273">
        <w:rPr>
          <w:rFonts w:ascii="Times New Roman" w:hAnsi="Times New Roman"/>
          <w:bCs/>
          <w:sz w:val="20"/>
          <w:szCs w:val="20"/>
        </w:rPr>
        <w:t>MCF-</w:t>
      </w:r>
      <w:r w:rsidR="00A03BD5" w:rsidRPr="007E4273">
        <w:rPr>
          <w:rFonts w:ascii="Times New Roman" w:hAnsi="Times New Roman"/>
          <w:bCs/>
          <w:sz w:val="20"/>
          <w:szCs w:val="20"/>
        </w:rPr>
        <w:t>7 cells</w:t>
      </w:r>
      <w:r w:rsidRPr="007E4273">
        <w:rPr>
          <w:rFonts w:ascii="Times New Roman" w:hAnsi="Times New Roman"/>
          <w:bCs/>
          <w:sz w:val="20"/>
          <w:szCs w:val="20"/>
        </w:rPr>
        <w:t xml:space="preserve"> where the nuclei had been stained with DAPI and the actin cytoskeleton with phalloidin.</w:t>
      </w:r>
      <w:r w:rsidR="001B4280" w:rsidRPr="007E4273">
        <w:rPr>
          <w:rFonts w:ascii="Times New Roman" w:hAnsi="Times New Roman"/>
          <w:bCs/>
          <w:sz w:val="20"/>
          <w:szCs w:val="20"/>
        </w:rPr>
        <w:t xml:space="preserve"> </w:t>
      </w:r>
      <w:r w:rsidR="0040454B" w:rsidRPr="007E4273">
        <w:rPr>
          <w:rFonts w:ascii="Times New Roman" w:hAnsi="Times New Roman"/>
          <w:sz w:val="20"/>
          <w:szCs w:val="20"/>
        </w:rPr>
        <w:t>Two</w:t>
      </w:r>
      <w:r w:rsidR="00A03BD5" w:rsidRPr="007E4273">
        <w:rPr>
          <w:rFonts w:ascii="Times New Roman" w:hAnsi="Times New Roman"/>
          <w:sz w:val="20"/>
          <w:szCs w:val="20"/>
        </w:rPr>
        <w:t xml:space="preserve"> channel</w:t>
      </w:r>
      <w:r w:rsidR="0040454B" w:rsidRPr="007E4273">
        <w:rPr>
          <w:rFonts w:ascii="Times New Roman" w:hAnsi="Times New Roman"/>
          <w:sz w:val="20"/>
          <w:szCs w:val="20"/>
        </w:rPr>
        <w:t xml:space="preserve"> image </w:t>
      </w:r>
      <w:r w:rsidR="00E56A07" w:rsidRPr="007E4273">
        <w:rPr>
          <w:rFonts w:ascii="Times New Roman" w:hAnsi="Times New Roman"/>
          <w:sz w:val="20"/>
          <w:szCs w:val="20"/>
        </w:rPr>
        <w:t>acquisitions</w:t>
      </w:r>
      <w:r w:rsidR="0040454B" w:rsidRPr="007E4273">
        <w:rPr>
          <w:rFonts w:ascii="Times New Roman" w:hAnsi="Times New Roman"/>
          <w:sz w:val="20"/>
          <w:szCs w:val="20"/>
        </w:rPr>
        <w:t xml:space="preserve"> allowed us to supply nuclei and whole cell images to the nuclei and cytoplasm segmentation algorithms respectively. Nuclei segmentation was fundamental prior to </w:t>
      </w:r>
      <w:r w:rsidR="00A03BD5" w:rsidRPr="007E4273">
        <w:rPr>
          <w:rFonts w:ascii="Times New Roman" w:hAnsi="Times New Roman"/>
          <w:sz w:val="20"/>
          <w:szCs w:val="20"/>
        </w:rPr>
        <w:t xml:space="preserve">the </w:t>
      </w:r>
      <w:r w:rsidR="0040454B" w:rsidRPr="007E4273">
        <w:rPr>
          <w:rFonts w:ascii="Times New Roman" w:hAnsi="Times New Roman"/>
          <w:sz w:val="20"/>
          <w:szCs w:val="20"/>
        </w:rPr>
        <w:t>segmentation</w:t>
      </w:r>
      <w:r w:rsidR="00A03BD5" w:rsidRPr="007E4273">
        <w:rPr>
          <w:rFonts w:ascii="Times New Roman" w:hAnsi="Times New Roman"/>
          <w:sz w:val="20"/>
          <w:szCs w:val="20"/>
        </w:rPr>
        <w:t xml:space="preserve"> of the cytoplasm</w:t>
      </w:r>
      <w:r w:rsidR="0040454B" w:rsidRPr="007E4273">
        <w:rPr>
          <w:rFonts w:ascii="Times New Roman" w:hAnsi="Times New Roman"/>
          <w:sz w:val="20"/>
          <w:szCs w:val="20"/>
        </w:rPr>
        <w:t xml:space="preserve">, because good nuclei markers </w:t>
      </w:r>
      <w:r w:rsidR="00A03BD5" w:rsidRPr="007E4273">
        <w:rPr>
          <w:rFonts w:ascii="Times New Roman" w:hAnsi="Times New Roman"/>
          <w:sz w:val="20"/>
          <w:szCs w:val="20"/>
        </w:rPr>
        <w:t>were</w:t>
      </w:r>
      <w:r w:rsidR="0040454B" w:rsidRPr="007E4273">
        <w:rPr>
          <w:rFonts w:ascii="Times New Roman" w:hAnsi="Times New Roman"/>
          <w:sz w:val="20"/>
          <w:szCs w:val="20"/>
        </w:rPr>
        <w:t xml:space="preserve"> used as seed</w:t>
      </w:r>
      <w:r w:rsidR="00206CD1" w:rsidRPr="007E4273">
        <w:rPr>
          <w:rFonts w:ascii="Times New Roman" w:hAnsi="Times New Roman"/>
          <w:sz w:val="20"/>
          <w:szCs w:val="20"/>
        </w:rPr>
        <w:t>s</w:t>
      </w:r>
      <w:r w:rsidR="0040454B" w:rsidRPr="007E4273">
        <w:rPr>
          <w:rFonts w:ascii="Times New Roman" w:hAnsi="Times New Roman"/>
          <w:sz w:val="20"/>
          <w:szCs w:val="20"/>
        </w:rPr>
        <w:t xml:space="preserve"> for the cytoplasm</w:t>
      </w:r>
      <w:r w:rsidR="00A03BD5" w:rsidRPr="007E4273">
        <w:rPr>
          <w:rFonts w:ascii="Times New Roman" w:hAnsi="Times New Roman"/>
          <w:sz w:val="20"/>
          <w:szCs w:val="20"/>
        </w:rPr>
        <w:t>ic</w:t>
      </w:r>
      <w:r w:rsidR="0040454B" w:rsidRPr="007E4273">
        <w:rPr>
          <w:rFonts w:ascii="Times New Roman" w:hAnsi="Times New Roman"/>
          <w:sz w:val="20"/>
          <w:szCs w:val="20"/>
        </w:rPr>
        <w:t xml:space="preserve"> segmentation. After segmenting the cytoplasm, ruffling areas were extracted. The cells inside the image samples were different in nature; some samples </w:t>
      </w:r>
      <w:r w:rsidR="00CB1A3A" w:rsidRPr="007E4273">
        <w:rPr>
          <w:rFonts w:ascii="Times New Roman" w:hAnsi="Times New Roman"/>
          <w:sz w:val="20"/>
          <w:szCs w:val="20"/>
        </w:rPr>
        <w:t>had</w:t>
      </w:r>
      <w:r w:rsidR="0040454B" w:rsidRPr="007E4273">
        <w:rPr>
          <w:rFonts w:ascii="Times New Roman" w:hAnsi="Times New Roman"/>
          <w:sz w:val="20"/>
          <w:szCs w:val="20"/>
        </w:rPr>
        <w:t xml:space="preserve"> only single nuclei, some </w:t>
      </w:r>
      <w:r w:rsidR="00CB1A3A" w:rsidRPr="007E4273">
        <w:rPr>
          <w:rFonts w:ascii="Times New Roman" w:hAnsi="Times New Roman"/>
          <w:sz w:val="20"/>
          <w:szCs w:val="20"/>
        </w:rPr>
        <w:t>had</w:t>
      </w:r>
      <w:r w:rsidR="0040454B" w:rsidRPr="007E4273">
        <w:rPr>
          <w:rFonts w:ascii="Times New Roman" w:hAnsi="Times New Roman"/>
          <w:sz w:val="20"/>
          <w:szCs w:val="20"/>
        </w:rPr>
        <w:t xml:space="preserve"> clumped or combined nuclei and cytoplasm. The whole segmentation section was divided int</w:t>
      </w:r>
      <w:r w:rsidR="003C6ADA" w:rsidRPr="007E4273">
        <w:rPr>
          <w:rFonts w:ascii="Times New Roman" w:hAnsi="Times New Roman"/>
          <w:sz w:val="20"/>
          <w:szCs w:val="20"/>
        </w:rPr>
        <w:t>o 5 subsections (</w:t>
      </w:r>
      <w:r w:rsidR="00AC236C" w:rsidRPr="007E4273">
        <w:rPr>
          <w:rFonts w:ascii="Times New Roman" w:hAnsi="Times New Roman"/>
          <w:sz w:val="20"/>
          <w:szCs w:val="20"/>
        </w:rPr>
        <w:t>Figure</w:t>
      </w:r>
      <w:r w:rsidR="003C6ADA" w:rsidRPr="007E4273">
        <w:rPr>
          <w:rFonts w:ascii="Times New Roman" w:hAnsi="Times New Roman"/>
          <w:sz w:val="20"/>
          <w:szCs w:val="20"/>
        </w:rPr>
        <w:t xml:space="preserve"> </w:t>
      </w:r>
      <w:r w:rsidR="0079379E" w:rsidRPr="007E4273">
        <w:rPr>
          <w:rFonts w:ascii="Times New Roman" w:hAnsi="Times New Roman"/>
          <w:sz w:val="20"/>
          <w:szCs w:val="20"/>
        </w:rPr>
        <w:t>2</w:t>
      </w:r>
      <w:r w:rsidR="0040454B" w:rsidRPr="007E4273">
        <w:rPr>
          <w:rFonts w:ascii="Times New Roman" w:hAnsi="Times New Roman"/>
          <w:sz w:val="20"/>
          <w:szCs w:val="20"/>
        </w:rPr>
        <w:t>): nuclei segmentation, cytoplasm segmentation with seeded nuclei, image post-</w:t>
      </w:r>
      <w:r w:rsidR="00A03BD5" w:rsidRPr="007E4273">
        <w:rPr>
          <w:rFonts w:ascii="Times New Roman" w:hAnsi="Times New Roman"/>
          <w:sz w:val="20"/>
          <w:szCs w:val="20"/>
        </w:rPr>
        <w:t>processing, ruffling region</w:t>
      </w:r>
      <w:r w:rsidR="0040454B" w:rsidRPr="007E4273">
        <w:rPr>
          <w:rFonts w:ascii="Times New Roman" w:hAnsi="Times New Roman"/>
          <w:sz w:val="20"/>
          <w:szCs w:val="20"/>
        </w:rPr>
        <w:t xml:space="preserve"> extraction and descriptor measurements.</w:t>
      </w:r>
    </w:p>
    <w:p w14:paraId="719F644F" w14:textId="1F43DE2B" w:rsidR="0040454B" w:rsidRPr="007E4273" w:rsidRDefault="0040454B" w:rsidP="00E652FE">
      <w:pPr>
        <w:spacing w:after="120" w:line="480" w:lineRule="auto"/>
        <w:jc w:val="both"/>
        <w:rPr>
          <w:rFonts w:ascii="Times New Roman" w:hAnsi="Times New Roman"/>
          <w:sz w:val="20"/>
          <w:szCs w:val="20"/>
        </w:rPr>
      </w:pPr>
      <w:r w:rsidRPr="007E4273">
        <w:rPr>
          <w:rFonts w:ascii="Times New Roman" w:hAnsi="Times New Roman"/>
          <w:sz w:val="20"/>
          <w:szCs w:val="20"/>
        </w:rPr>
        <w:t>During</w:t>
      </w:r>
      <w:r w:rsidR="00A03BD5" w:rsidRPr="007E4273">
        <w:rPr>
          <w:rFonts w:ascii="Times New Roman" w:hAnsi="Times New Roman"/>
          <w:sz w:val="20"/>
          <w:szCs w:val="20"/>
        </w:rPr>
        <w:t xml:space="preserve"> the</w:t>
      </w:r>
      <w:r w:rsidRPr="007E4273">
        <w:rPr>
          <w:rFonts w:ascii="Times New Roman" w:hAnsi="Times New Roman"/>
          <w:sz w:val="20"/>
          <w:szCs w:val="20"/>
        </w:rPr>
        <w:t xml:space="preserve"> segmentation process, </w:t>
      </w:r>
      <w:r w:rsidR="00A03BD5" w:rsidRPr="007E4273">
        <w:rPr>
          <w:rFonts w:ascii="Times New Roman" w:hAnsi="Times New Roman"/>
          <w:sz w:val="20"/>
          <w:szCs w:val="20"/>
        </w:rPr>
        <w:t>some parameters we</w:t>
      </w:r>
      <w:r w:rsidRPr="007E4273">
        <w:rPr>
          <w:rFonts w:ascii="Times New Roman" w:hAnsi="Times New Roman"/>
          <w:sz w:val="20"/>
          <w:szCs w:val="20"/>
        </w:rPr>
        <w:t>re varied to get good segmentation quality.</w:t>
      </w:r>
      <w:r w:rsidR="001273AD" w:rsidRPr="007E4273">
        <w:rPr>
          <w:rFonts w:ascii="Times New Roman" w:hAnsi="Times New Roman"/>
          <w:sz w:val="20"/>
          <w:szCs w:val="20"/>
        </w:rPr>
        <w:t xml:space="preserve"> The parameters used duri</w:t>
      </w:r>
      <w:r w:rsidR="005D3AAC" w:rsidRPr="007E4273">
        <w:rPr>
          <w:rFonts w:ascii="Times New Roman" w:hAnsi="Times New Roman"/>
          <w:sz w:val="20"/>
          <w:szCs w:val="20"/>
        </w:rPr>
        <w:t>ng the segmentation processes a</w:t>
      </w:r>
      <w:r w:rsidR="001273AD" w:rsidRPr="007E4273">
        <w:rPr>
          <w:rFonts w:ascii="Times New Roman" w:hAnsi="Times New Roman"/>
          <w:sz w:val="20"/>
          <w:szCs w:val="20"/>
        </w:rPr>
        <w:t xml:space="preserve">re summarised in table 1, 2 and 3. </w:t>
      </w:r>
      <w:r w:rsidRPr="007E4273">
        <w:rPr>
          <w:rFonts w:ascii="Times New Roman" w:hAnsi="Times New Roman"/>
          <w:sz w:val="20"/>
          <w:szCs w:val="20"/>
        </w:rPr>
        <w:t xml:space="preserve"> In </w:t>
      </w:r>
      <w:r w:rsidR="00A03BD5" w:rsidRPr="007E4273">
        <w:rPr>
          <w:rFonts w:ascii="Times New Roman" w:hAnsi="Times New Roman"/>
          <w:sz w:val="20"/>
          <w:szCs w:val="20"/>
        </w:rPr>
        <w:t xml:space="preserve">the </w:t>
      </w:r>
      <w:r w:rsidRPr="007E4273">
        <w:rPr>
          <w:rFonts w:ascii="Times New Roman" w:hAnsi="Times New Roman"/>
          <w:sz w:val="20"/>
          <w:szCs w:val="20"/>
        </w:rPr>
        <w:t>pre-p</w:t>
      </w:r>
      <w:r w:rsidR="00A03BD5" w:rsidRPr="007E4273">
        <w:rPr>
          <w:rFonts w:ascii="Times New Roman" w:hAnsi="Times New Roman"/>
          <w:sz w:val="20"/>
          <w:szCs w:val="20"/>
        </w:rPr>
        <w:t>rocessing stage, the method used</w:t>
      </w:r>
      <w:r w:rsidRPr="007E4273">
        <w:rPr>
          <w:rFonts w:ascii="Times New Roman" w:hAnsi="Times New Roman"/>
          <w:sz w:val="20"/>
          <w:szCs w:val="20"/>
        </w:rPr>
        <w:t xml:space="preserve"> </w:t>
      </w:r>
      <w:r w:rsidR="003C6290" w:rsidRPr="007E4273">
        <w:rPr>
          <w:rFonts w:ascii="Times New Roman" w:hAnsi="Times New Roman"/>
          <w:sz w:val="20"/>
          <w:szCs w:val="20"/>
        </w:rPr>
        <w:t>subsampled images which were</w:t>
      </w:r>
      <w:r w:rsidRPr="007E4273">
        <w:rPr>
          <w:rFonts w:ascii="Times New Roman" w:hAnsi="Times New Roman"/>
          <w:sz w:val="20"/>
          <w:szCs w:val="20"/>
        </w:rPr>
        <w:t xml:space="preserve"> done using ImageJ software LOCI toolbox </w:t>
      </w:r>
      <w:r w:rsidR="009F337F" w:rsidRPr="007E4273">
        <w:rPr>
          <w:rFonts w:ascii="Times New Roman" w:hAnsi="Times New Roman"/>
          <w:sz w:val="20"/>
          <w:szCs w:val="20"/>
        </w:rPr>
        <w:t>(</w:t>
      </w:r>
      <w:r w:rsidRPr="007E4273">
        <w:rPr>
          <w:rFonts w:ascii="Times New Roman" w:hAnsi="Times New Roman"/>
          <w:sz w:val="20"/>
          <w:szCs w:val="20"/>
        </w:rPr>
        <w:t>ImageJ, 2014</w:t>
      </w:r>
      <w:r w:rsidR="009F337F" w:rsidRPr="007E4273">
        <w:rPr>
          <w:rFonts w:ascii="Times New Roman" w:hAnsi="Times New Roman"/>
          <w:sz w:val="20"/>
          <w:szCs w:val="20"/>
        </w:rPr>
        <w:t>)</w:t>
      </w:r>
      <w:r w:rsidRPr="007E4273">
        <w:rPr>
          <w:rFonts w:ascii="Times New Roman" w:hAnsi="Times New Roman"/>
          <w:sz w:val="20"/>
          <w:szCs w:val="20"/>
        </w:rPr>
        <w:t xml:space="preserve">. In </w:t>
      </w:r>
      <w:r w:rsidR="00A03BD5" w:rsidRPr="007E4273">
        <w:rPr>
          <w:rFonts w:ascii="Times New Roman" w:hAnsi="Times New Roman"/>
          <w:sz w:val="20"/>
          <w:szCs w:val="20"/>
        </w:rPr>
        <w:t xml:space="preserve">the </w:t>
      </w:r>
      <w:r w:rsidRPr="007E4273">
        <w:rPr>
          <w:rFonts w:ascii="Times New Roman" w:hAnsi="Times New Roman"/>
          <w:sz w:val="20"/>
          <w:szCs w:val="20"/>
        </w:rPr>
        <w:t xml:space="preserve">case of median filtering, the median value was given in </w:t>
      </w:r>
      <w:r w:rsidR="00A03BD5" w:rsidRPr="007E4273">
        <w:rPr>
          <w:rFonts w:ascii="Times New Roman" w:hAnsi="Times New Roman"/>
          <w:sz w:val="20"/>
          <w:szCs w:val="20"/>
        </w:rPr>
        <w:t xml:space="preserve">the </w:t>
      </w:r>
      <w:r w:rsidR="009F337F" w:rsidRPr="007E4273">
        <w:rPr>
          <w:rFonts w:ascii="Times New Roman" w:hAnsi="Times New Roman"/>
          <w:sz w:val="20"/>
          <w:szCs w:val="20"/>
        </w:rPr>
        <w:t>(</w:t>
      </w:r>
      <w:r w:rsidRPr="007E4273">
        <w:rPr>
          <w:rFonts w:ascii="Times New Roman" w:hAnsi="Times New Roman"/>
          <w:sz w:val="20"/>
          <w:szCs w:val="20"/>
        </w:rPr>
        <w:t>3, 3</w:t>
      </w:r>
      <w:r w:rsidR="009F337F" w:rsidRPr="007E4273">
        <w:rPr>
          <w:rFonts w:ascii="Times New Roman" w:hAnsi="Times New Roman"/>
          <w:sz w:val="20"/>
          <w:szCs w:val="20"/>
        </w:rPr>
        <w:t>)</w:t>
      </w:r>
      <w:r w:rsidRPr="007E4273">
        <w:rPr>
          <w:rFonts w:ascii="Times New Roman" w:hAnsi="Times New Roman"/>
          <w:sz w:val="20"/>
          <w:szCs w:val="20"/>
        </w:rPr>
        <w:t xml:space="preserve"> </w:t>
      </w:r>
      <w:r w:rsidR="0028696A" w:rsidRPr="007E4273">
        <w:rPr>
          <w:rFonts w:ascii="Times New Roman" w:hAnsi="Times New Roman"/>
          <w:sz w:val="20"/>
          <w:szCs w:val="20"/>
        </w:rPr>
        <w:t>neighbor</w:t>
      </w:r>
      <w:r w:rsidRPr="007E4273">
        <w:rPr>
          <w:rFonts w:ascii="Times New Roman" w:hAnsi="Times New Roman"/>
          <w:sz w:val="20"/>
          <w:szCs w:val="20"/>
        </w:rPr>
        <w:t>hood around the corresponding pixel in the input image. During</w:t>
      </w:r>
      <w:r w:rsidR="00A03BD5" w:rsidRPr="007E4273">
        <w:rPr>
          <w:rFonts w:ascii="Times New Roman" w:hAnsi="Times New Roman"/>
          <w:sz w:val="20"/>
          <w:szCs w:val="20"/>
        </w:rPr>
        <w:t xml:space="preserve"> the</w:t>
      </w:r>
      <w:r w:rsidRPr="007E4273">
        <w:rPr>
          <w:rFonts w:ascii="Times New Roman" w:hAnsi="Times New Roman"/>
          <w:sz w:val="20"/>
          <w:szCs w:val="20"/>
        </w:rPr>
        <w:t xml:space="preserve"> nuclei segmentation process, morphological operation was implemented where the thresholded image was dilated. After the morphological operation </w:t>
      </w:r>
      <w:r w:rsidR="001273AD" w:rsidRPr="007E4273">
        <w:rPr>
          <w:rFonts w:ascii="Times New Roman" w:hAnsi="Times New Roman"/>
          <w:sz w:val="20"/>
          <w:szCs w:val="20"/>
        </w:rPr>
        <w:t>e</w:t>
      </w:r>
      <w:r w:rsidRPr="007E4273">
        <w:rPr>
          <w:rFonts w:ascii="Times New Roman" w:hAnsi="Times New Roman"/>
          <w:sz w:val="20"/>
          <w:szCs w:val="20"/>
        </w:rPr>
        <w:t>uclidean distance transform was applie</w:t>
      </w:r>
      <w:r w:rsidR="00F0029B" w:rsidRPr="007E4273">
        <w:rPr>
          <w:rFonts w:ascii="Times New Roman" w:hAnsi="Times New Roman"/>
          <w:sz w:val="20"/>
          <w:szCs w:val="20"/>
        </w:rPr>
        <w:t>d and a</w:t>
      </w:r>
      <w:r w:rsidR="00E6725F" w:rsidRPr="007E4273">
        <w:rPr>
          <w:rFonts w:ascii="Times New Roman" w:hAnsi="Times New Roman"/>
          <w:sz w:val="20"/>
          <w:szCs w:val="20"/>
        </w:rPr>
        <w:t xml:space="preserve"> m</w:t>
      </w:r>
      <w:r w:rsidRPr="007E4273">
        <w:rPr>
          <w:rFonts w:ascii="Times New Roman" w:hAnsi="Times New Roman"/>
          <w:sz w:val="20"/>
          <w:szCs w:val="20"/>
        </w:rPr>
        <w:t xml:space="preserve">ask was </w:t>
      </w:r>
      <w:r w:rsidRPr="007E4273">
        <w:rPr>
          <w:rFonts w:ascii="Times New Roman" w:hAnsi="Times New Roman"/>
          <w:sz w:val="20"/>
          <w:szCs w:val="20"/>
        </w:rPr>
        <w:lastRenderedPageBreak/>
        <w:t>made from the output of DT by applying h-minima transform which made a good mask for identifying t</w:t>
      </w:r>
      <w:r w:rsidR="00263BDB" w:rsidRPr="007E4273">
        <w:rPr>
          <w:rFonts w:ascii="Times New Roman" w:hAnsi="Times New Roman"/>
          <w:sz w:val="20"/>
          <w:szCs w:val="20"/>
        </w:rPr>
        <w:t>he position of nuclei (</w:t>
      </w:r>
      <w:r w:rsidR="003C6ADA" w:rsidRPr="007E4273">
        <w:rPr>
          <w:rFonts w:ascii="Times New Roman" w:hAnsi="Times New Roman"/>
          <w:sz w:val="20"/>
          <w:szCs w:val="20"/>
        </w:rPr>
        <w:t>Fig</w:t>
      </w:r>
      <w:r w:rsidR="006D1DCC" w:rsidRPr="007E4273">
        <w:rPr>
          <w:rFonts w:ascii="Times New Roman" w:hAnsi="Times New Roman"/>
          <w:sz w:val="20"/>
          <w:szCs w:val="20"/>
        </w:rPr>
        <w:t>ure</w:t>
      </w:r>
      <w:r w:rsidRPr="007E4273">
        <w:rPr>
          <w:rFonts w:ascii="Times New Roman" w:hAnsi="Times New Roman"/>
          <w:sz w:val="20"/>
          <w:szCs w:val="20"/>
        </w:rPr>
        <w:t xml:space="preserve"> </w:t>
      </w:r>
      <w:r w:rsidR="0079379E" w:rsidRPr="007E4273">
        <w:rPr>
          <w:rFonts w:ascii="Times New Roman" w:hAnsi="Times New Roman"/>
          <w:sz w:val="20"/>
          <w:szCs w:val="20"/>
        </w:rPr>
        <w:t>2</w:t>
      </w:r>
      <w:r w:rsidRPr="007E4273">
        <w:rPr>
          <w:rFonts w:ascii="Times New Roman" w:hAnsi="Times New Roman"/>
          <w:sz w:val="20"/>
          <w:szCs w:val="20"/>
        </w:rPr>
        <w:t>, step 1). Then</w:t>
      </w:r>
      <w:r w:rsidR="00E6725F" w:rsidRPr="007E4273">
        <w:rPr>
          <w:rFonts w:ascii="Times New Roman" w:hAnsi="Times New Roman"/>
          <w:sz w:val="20"/>
          <w:szCs w:val="20"/>
        </w:rPr>
        <w:t xml:space="preserve"> the</w:t>
      </w:r>
      <w:r w:rsidRPr="007E4273">
        <w:rPr>
          <w:rFonts w:ascii="Times New Roman" w:hAnsi="Times New Roman"/>
          <w:sz w:val="20"/>
          <w:szCs w:val="20"/>
        </w:rPr>
        <w:t xml:space="preserve"> DT map and m</w:t>
      </w:r>
      <w:r w:rsidR="00A03BD5" w:rsidRPr="007E4273">
        <w:rPr>
          <w:rFonts w:ascii="Times New Roman" w:hAnsi="Times New Roman"/>
          <w:sz w:val="20"/>
          <w:szCs w:val="20"/>
        </w:rPr>
        <w:t>ask were superimposed to get a</w:t>
      </w:r>
      <w:r w:rsidRPr="007E4273">
        <w:rPr>
          <w:rFonts w:ascii="Times New Roman" w:hAnsi="Times New Roman"/>
          <w:sz w:val="20"/>
          <w:szCs w:val="20"/>
        </w:rPr>
        <w:t xml:space="preserve"> good mask before applying</w:t>
      </w:r>
      <w:r w:rsidR="00A03BD5" w:rsidRPr="007E4273">
        <w:rPr>
          <w:rFonts w:ascii="Times New Roman" w:hAnsi="Times New Roman"/>
          <w:sz w:val="20"/>
          <w:szCs w:val="20"/>
        </w:rPr>
        <w:t xml:space="preserve"> the</w:t>
      </w:r>
      <w:r w:rsidRPr="007E4273">
        <w:rPr>
          <w:rFonts w:ascii="Times New Roman" w:hAnsi="Times New Roman"/>
          <w:sz w:val="20"/>
          <w:szCs w:val="20"/>
        </w:rPr>
        <w:t xml:space="preserve"> watershed. After making </w:t>
      </w:r>
      <w:r w:rsidR="00A03BD5" w:rsidRPr="007E4273">
        <w:rPr>
          <w:rFonts w:ascii="Times New Roman" w:hAnsi="Times New Roman"/>
          <w:sz w:val="20"/>
          <w:szCs w:val="20"/>
        </w:rPr>
        <w:t xml:space="preserve">the </w:t>
      </w:r>
      <w:r w:rsidRPr="007E4273">
        <w:rPr>
          <w:rFonts w:ascii="Times New Roman" w:hAnsi="Times New Roman"/>
          <w:sz w:val="20"/>
          <w:szCs w:val="20"/>
        </w:rPr>
        <w:t>mask</w:t>
      </w:r>
      <w:r w:rsidR="00EA57EC" w:rsidRPr="007E4273">
        <w:rPr>
          <w:rFonts w:ascii="Times New Roman" w:hAnsi="Times New Roman"/>
          <w:sz w:val="20"/>
          <w:szCs w:val="20"/>
        </w:rPr>
        <w:t>,</w:t>
      </w:r>
      <w:r w:rsidRPr="007E4273">
        <w:rPr>
          <w:rFonts w:ascii="Times New Roman" w:hAnsi="Times New Roman"/>
          <w:sz w:val="20"/>
          <w:szCs w:val="20"/>
        </w:rPr>
        <w:t xml:space="preserve"> watershed was applied while </w:t>
      </w:r>
      <w:r w:rsidR="00C56840" w:rsidRPr="007E4273">
        <w:rPr>
          <w:rFonts w:ascii="Times New Roman" w:hAnsi="Times New Roman"/>
          <w:sz w:val="20"/>
          <w:szCs w:val="20"/>
        </w:rPr>
        <w:t>watershed successfully finds</w:t>
      </w:r>
      <w:r w:rsidRPr="007E4273">
        <w:rPr>
          <w:rFonts w:ascii="Times New Roman" w:hAnsi="Times New Roman"/>
          <w:sz w:val="20"/>
          <w:szCs w:val="20"/>
        </w:rPr>
        <w:t xml:space="preserve"> the basin of the nuclei. Then individual nuclei were </w:t>
      </w:r>
      <w:r w:rsidR="00A03BD5" w:rsidRPr="007E4273">
        <w:rPr>
          <w:rFonts w:ascii="Times New Roman" w:hAnsi="Times New Roman"/>
          <w:sz w:val="20"/>
          <w:szCs w:val="20"/>
        </w:rPr>
        <w:t>separated with border.</w:t>
      </w:r>
    </w:p>
    <w:p w14:paraId="20510193" w14:textId="3A6D3AB0" w:rsidR="00E6725F" w:rsidRPr="007E4273" w:rsidRDefault="00E6725F" w:rsidP="00E652FE">
      <w:pPr>
        <w:spacing w:after="120" w:line="480" w:lineRule="auto"/>
        <w:jc w:val="both"/>
        <w:rPr>
          <w:rFonts w:ascii="Times New Roman" w:hAnsi="Times New Roman"/>
          <w:sz w:val="20"/>
          <w:szCs w:val="20"/>
        </w:rPr>
      </w:pPr>
      <w:r w:rsidRPr="007E4273">
        <w:rPr>
          <w:rFonts w:ascii="Times New Roman" w:hAnsi="Times New Roman"/>
          <w:sz w:val="20"/>
          <w:szCs w:val="20"/>
        </w:rPr>
        <w:t>Once the method had</w:t>
      </w:r>
      <w:r w:rsidR="0040454B" w:rsidRPr="007E4273">
        <w:rPr>
          <w:rFonts w:ascii="Times New Roman" w:hAnsi="Times New Roman"/>
          <w:sz w:val="20"/>
          <w:szCs w:val="20"/>
        </w:rPr>
        <w:t xml:space="preserve"> the nuclei seed</w:t>
      </w:r>
      <w:r w:rsidR="00267451" w:rsidRPr="007E4273">
        <w:rPr>
          <w:rFonts w:ascii="Times New Roman" w:hAnsi="Times New Roman"/>
          <w:sz w:val="20"/>
          <w:szCs w:val="20"/>
        </w:rPr>
        <w:t>s</w:t>
      </w:r>
      <w:r w:rsidR="0040454B" w:rsidRPr="007E4273">
        <w:rPr>
          <w:rFonts w:ascii="Times New Roman" w:hAnsi="Times New Roman"/>
          <w:sz w:val="20"/>
          <w:szCs w:val="20"/>
        </w:rPr>
        <w:t>, the cytoplasm segmentation algorithm took seeded nuclei to find the accurate position of</w:t>
      </w:r>
      <w:r w:rsidRPr="007E4273">
        <w:rPr>
          <w:rFonts w:ascii="Times New Roman" w:hAnsi="Times New Roman"/>
          <w:sz w:val="20"/>
          <w:szCs w:val="20"/>
        </w:rPr>
        <w:t xml:space="preserve"> the</w:t>
      </w:r>
      <w:r w:rsidR="0040454B" w:rsidRPr="007E4273">
        <w:rPr>
          <w:rFonts w:ascii="Times New Roman" w:hAnsi="Times New Roman"/>
          <w:sz w:val="20"/>
          <w:szCs w:val="20"/>
        </w:rPr>
        <w:t xml:space="preserve"> cytoplasm by using extended h-minima transform (</w:t>
      </w:r>
      <w:r w:rsidR="003C6ADA" w:rsidRPr="007E4273">
        <w:rPr>
          <w:rFonts w:ascii="Times New Roman" w:hAnsi="Times New Roman"/>
          <w:sz w:val="20"/>
          <w:szCs w:val="20"/>
        </w:rPr>
        <w:t>Fig</w:t>
      </w:r>
      <w:r w:rsidR="006D1DCC" w:rsidRPr="007E4273">
        <w:rPr>
          <w:rFonts w:ascii="Times New Roman" w:hAnsi="Times New Roman"/>
          <w:sz w:val="20"/>
          <w:szCs w:val="20"/>
        </w:rPr>
        <w:t>ure</w:t>
      </w:r>
      <w:r w:rsidR="0040454B" w:rsidRPr="007E4273">
        <w:rPr>
          <w:rFonts w:ascii="Times New Roman" w:hAnsi="Times New Roman"/>
          <w:sz w:val="20"/>
          <w:szCs w:val="20"/>
        </w:rPr>
        <w:t xml:space="preserve"> </w:t>
      </w:r>
      <w:r w:rsidR="0079379E" w:rsidRPr="007E4273">
        <w:rPr>
          <w:rFonts w:ascii="Times New Roman" w:hAnsi="Times New Roman"/>
          <w:sz w:val="20"/>
          <w:szCs w:val="20"/>
        </w:rPr>
        <w:t>2</w:t>
      </w:r>
      <w:r w:rsidRPr="007E4273">
        <w:rPr>
          <w:rFonts w:ascii="Times New Roman" w:hAnsi="Times New Roman"/>
          <w:sz w:val="20"/>
          <w:szCs w:val="20"/>
        </w:rPr>
        <w:t>,</w:t>
      </w:r>
      <w:r w:rsidR="0040454B" w:rsidRPr="007E4273">
        <w:rPr>
          <w:rFonts w:ascii="Times New Roman" w:hAnsi="Times New Roman"/>
          <w:sz w:val="20"/>
          <w:szCs w:val="20"/>
        </w:rPr>
        <w:t xml:space="preserve"> step 2). After that the GWDT was applied with the mask of seeded nuclei, before that median filter was used to the cytoplasm. Then the method superimposed the GWDT map to the mask</w:t>
      </w:r>
      <w:r w:rsidR="001273AD" w:rsidRPr="007E4273">
        <w:rPr>
          <w:rFonts w:ascii="Times New Roman" w:hAnsi="Times New Roman"/>
          <w:sz w:val="20"/>
          <w:szCs w:val="20"/>
        </w:rPr>
        <w:t>, which revealed the watershed catchment basin lines</w:t>
      </w:r>
      <w:r w:rsidR="0040454B" w:rsidRPr="007E4273">
        <w:rPr>
          <w:rFonts w:ascii="Times New Roman" w:hAnsi="Times New Roman"/>
          <w:sz w:val="20"/>
          <w:szCs w:val="20"/>
        </w:rPr>
        <w:t xml:space="preserve">. Then </w:t>
      </w:r>
      <w:r w:rsidR="00D15767" w:rsidRPr="007E4273">
        <w:rPr>
          <w:rFonts w:ascii="Times New Roman" w:hAnsi="Times New Roman"/>
          <w:sz w:val="20"/>
          <w:szCs w:val="20"/>
        </w:rPr>
        <w:t xml:space="preserve">the </w:t>
      </w:r>
      <w:r w:rsidR="0040454B" w:rsidRPr="007E4273">
        <w:rPr>
          <w:rFonts w:ascii="Times New Roman" w:hAnsi="Times New Roman"/>
          <w:sz w:val="20"/>
          <w:szCs w:val="20"/>
        </w:rPr>
        <w:t>watershed was applied to separate the single or clumped cytoplasm</w:t>
      </w:r>
      <w:r w:rsidR="000E29FA" w:rsidRPr="007E4273">
        <w:rPr>
          <w:rFonts w:ascii="Times New Roman" w:hAnsi="Times New Roman"/>
          <w:sz w:val="20"/>
          <w:szCs w:val="20"/>
        </w:rPr>
        <w:t xml:space="preserve"> </w:t>
      </w:r>
      <w:r w:rsidR="0040454B" w:rsidRPr="007E4273">
        <w:rPr>
          <w:rFonts w:ascii="Times New Roman" w:hAnsi="Times New Roman"/>
          <w:sz w:val="20"/>
          <w:szCs w:val="20"/>
        </w:rPr>
        <w:t>and</w:t>
      </w:r>
      <w:r w:rsidR="00D15767" w:rsidRPr="007E4273">
        <w:rPr>
          <w:rFonts w:ascii="Times New Roman" w:hAnsi="Times New Roman"/>
          <w:sz w:val="20"/>
          <w:szCs w:val="20"/>
        </w:rPr>
        <w:t xml:space="preserve"> a</w:t>
      </w:r>
      <w:r w:rsidR="0040454B" w:rsidRPr="007E4273">
        <w:rPr>
          <w:rFonts w:ascii="Times New Roman" w:hAnsi="Times New Roman"/>
          <w:sz w:val="20"/>
          <w:szCs w:val="20"/>
        </w:rPr>
        <w:t xml:space="preserve"> boundary was drawn.</w:t>
      </w:r>
      <w:r w:rsidR="000E29FA" w:rsidRPr="007E4273">
        <w:rPr>
          <w:rFonts w:ascii="Times New Roman" w:hAnsi="Times New Roman"/>
          <w:sz w:val="20"/>
          <w:szCs w:val="20"/>
        </w:rPr>
        <w:t xml:space="preserve"> In </w:t>
      </w:r>
      <w:r w:rsidR="00D15767" w:rsidRPr="007E4273">
        <w:rPr>
          <w:rFonts w:ascii="Times New Roman" w:hAnsi="Times New Roman"/>
          <w:sz w:val="20"/>
          <w:szCs w:val="20"/>
        </w:rPr>
        <w:t xml:space="preserve">the </w:t>
      </w:r>
      <w:r w:rsidR="000E29FA" w:rsidRPr="007E4273">
        <w:rPr>
          <w:rFonts w:ascii="Times New Roman" w:hAnsi="Times New Roman"/>
          <w:sz w:val="20"/>
          <w:szCs w:val="20"/>
        </w:rPr>
        <w:t>case of over</w:t>
      </w:r>
      <w:r w:rsidR="00D15767" w:rsidRPr="007E4273">
        <w:rPr>
          <w:rFonts w:ascii="Times New Roman" w:hAnsi="Times New Roman"/>
          <w:sz w:val="20"/>
          <w:szCs w:val="20"/>
        </w:rPr>
        <w:t>-</w:t>
      </w:r>
      <w:r w:rsidR="000E29FA" w:rsidRPr="007E4273">
        <w:rPr>
          <w:rFonts w:ascii="Times New Roman" w:hAnsi="Times New Roman"/>
          <w:sz w:val="20"/>
          <w:szCs w:val="20"/>
        </w:rPr>
        <w:t>segmentation, the over</w:t>
      </w:r>
      <w:r w:rsidR="00D15767" w:rsidRPr="007E4273">
        <w:rPr>
          <w:rFonts w:ascii="Times New Roman" w:hAnsi="Times New Roman"/>
          <w:sz w:val="20"/>
          <w:szCs w:val="20"/>
        </w:rPr>
        <w:t>-</w:t>
      </w:r>
      <w:r w:rsidR="000E29FA" w:rsidRPr="007E4273">
        <w:rPr>
          <w:rFonts w:ascii="Times New Roman" w:hAnsi="Times New Roman"/>
          <w:sz w:val="20"/>
          <w:szCs w:val="20"/>
        </w:rPr>
        <w:t xml:space="preserve">segmented cells </w:t>
      </w:r>
      <w:r w:rsidR="00D15767" w:rsidRPr="007E4273">
        <w:rPr>
          <w:rFonts w:ascii="Times New Roman" w:hAnsi="Times New Roman"/>
          <w:sz w:val="20"/>
          <w:szCs w:val="20"/>
        </w:rPr>
        <w:t>we</w:t>
      </w:r>
      <w:r w:rsidR="000E29FA" w:rsidRPr="007E4273">
        <w:rPr>
          <w:rFonts w:ascii="Times New Roman" w:hAnsi="Times New Roman"/>
          <w:sz w:val="20"/>
          <w:szCs w:val="20"/>
        </w:rPr>
        <w:t xml:space="preserve">re supplied to </w:t>
      </w:r>
      <w:r w:rsidR="00D15767" w:rsidRPr="007E4273">
        <w:rPr>
          <w:rFonts w:ascii="Times New Roman" w:hAnsi="Times New Roman"/>
          <w:sz w:val="20"/>
          <w:szCs w:val="20"/>
        </w:rPr>
        <w:t xml:space="preserve">a </w:t>
      </w:r>
      <w:r w:rsidR="000E29FA" w:rsidRPr="007E4273">
        <w:rPr>
          <w:rFonts w:ascii="Times New Roman" w:hAnsi="Times New Roman"/>
          <w:sz w:val="20"/>
          <w:szCs w:val="20"/>
        </w:rPr>
        <w:t>post-processing algorithm to</w:t>
      </w:r>
      <w:r w:rsidR="00D15767" w:rsidRPr="007E4273">
        <w:rPr>
          <w:rFonts w:ascii="Times New Roman" w:hAnsi="Times New Roman"/>
          <w:sz w:val="20"/>
          <w:szCs w:val="20"/>
        </w:rPr>
        <w:t xml:space="preserve"> allow</w:t>
      </w:r>
      <w:r w:rsidR="000E29FA" w:rsidRPr="007E4273">
        <w:rPr>
          <w:rFonts w:ascii="Times New Roman" w:hAnsi="Times New Roman"/>
          <w:sz w:val="20"/>
          <w:szCs w:val="20"/>
        </w:rPr>
        <w:t xml:space="preserve"> correct</w:t>
      </w:r>
      <w:r w:rsidR="00D15767" w:rsidRPr="007E4273">
        <w:rPr>
          <w:rFonts w:ascii="Times New Roman" w:hAnsi="Times New Roman"/>
          <w:sz w:val="20"/>
          <w:szCs w:val="20"/>
        </w:rPr>
        <w:t xml:space="preserve">ion (Figure </w:t>
      </w:r>
      <w:r w:rsidR="0079379E" w:rsidRPr="007E4273">
        <w:rPr>
          <w:rFonts w:ascii="Times New Roman" w:hAnsi="Times New Roman"/>
          <w:sz w:val="20"/>
          <w:szCs w:val="20"/>
        </w:rPr>
        <w:t>2</w:t>
      </w:r>
      <w:r w:rsidR="00D15767" w:rsidRPr="007E4273">
        <w:rPr>
          <w:rFonts w:ascii="Times New Roman" w:hAnsi="Times New Roman"/>
          <w:sz w:val="20"/>
          <w:szCs w:val="20"/>
        </w:rPr>
        <w:t>, step 3)</w:t>
      </w:r>
      <w:r w:rsidR="000E29FA" w:rsidRPr="007E4273">
        <w:rPr>
          <w:rFonts w:ascii="Times New Roman" w:hAnsi="Times New Roman"/>
          <w:sz w:val="20"/>
          <w:szCs w:val="20"/>
        </w:rPr>
        <w:t xml:space="preserve">. </w:t>
      </w:r>
      <w:r w:rsidR="00D15767" w:rsidRPr="007E4273">
        <w:rPr>
          <w:rFonts w:ascii="Times New Roman" w:hAnsi="Times New Roman"/>
          <w:sz w:val="20"/>
          <w:szCs w:val="20"/>
        </w:rPr>
        <w:t xml:space="preserve">After the </w:t>
      </w:r>
      <w:r w:rsidR="000E29FA" w:rsidRPr="007E4273">
        <w:rPr>
          <w:rFonts w:ascii="Times New Roman" w:hAnsi="Times New Roman"/>
          <w:sz w:val="20"/>
          <w:szCs w:val="20"/>
        </w:rPr>
        <w:t>nuclei and cytoplasm</w:t>
      </w:r>
      <w:r w:rsidR="00D15767" w:rsidRPr="007E4273">
        <w:rPr>
          <w:rFonts w:ascii="Times New Roman" w:hAnsi="Times New Roman"/>
          <w:sz w:val="20"/>
          <w:szCs w:val="20"/>
        </w:rPr>
        <w:t xml:space="preserve"> were separated,</w:t>
      </w:r>
      <w:r w:rsidR="000E29FA" w:rsidRPr="007E4273">
        <w:rPr>
          <w:rFonts w:ascii="Times New Roman" w:hAnsi="Times New Roman"/>
          <w:sz w:val="20"/>
          <w:szCs w:val="20"/>
        </w:rPr>
        <w:t xml:space="preserve"> then</w:t>
      </w:r>
      <w:r w:rsidR="00D15767" w:rsidRPr="007E4273">
        <w:rPr>
          <w:rFonts w:ascii="Times New Roman" w:hAnsi="Times New Roman"/>
          <w:sz w:val="20"/>
          <w:szCs w:val="20"/>
        </w:rPr>
        <w:t xml:space="preserve"> the</w:t>
      </w:r>
      <w:r w:rsidR="000E29FA" w:rsidRPr="007E4273">
        <w:rPr>
          <w:rFonts w:ascii="Times New Roman" w:hAnsi="Times New Roman"/>
          <w:sz w:val="20"/>
          <w:szCs w:val="20"/>
        </w:rPr>
        <w:t xml:space="preserve"> ruffling regions </w:t>
      </w:r>
      <w:r w:rsidR="00CB1A3A" w:rsidRPr="007E4273">
        <w:rPr>
          <w:rFonts w:ascii="Times New Roman" w:hAnsi="Times New Roman"/>
          <w:sz w:val="20"/>
          <w:szCs w:val="20"/>
        </w:rPr>
        <w:t>were</w:t>
      </w:r>
      <w:r w:rsidRPr="007E4273">
        <w:rPr>
          <w:rFonts w:ascii="Times New Roman" w:hAnsi="Times New Roman"/>
          <w:sz w:val="20"/>
          <w:szCs w:val="20"/>
        </w:rPr>
        <w:t xml:space="preserve"> extracted</w:t>
      </w:r>
      <w:r w:rsidR="00D15767" w:rsidRPr="007E4273">
        <w:rPr>
          <w:rFonts w:ascii="Times New Roman" w:hAnsi="Times New Roman"/>
          <w:sz w:val="20"/>
          <w:szCs w:val="20"/>
        </w:rPr>
        <w:t xml:space="preserve"> (Figure </w:t>
      </w:r>
      <w:r w:rsidR="0079379E" w:rsidRPr="007E4273">
        <w:rPr>
          <w:rFonts w:ascii="Times New Roman" w:hAnsi="Times New Roman"/>
          <w:sz w:val="20"/>
          <w:szCs w:val="20"/>
        </w:rPr>
        <w:t>2</w:t>
      </w:r>
      <w:r w:rsidR="00D15767" w:rsidRPr="007E4273">
        <w:rPr>
          <w:rFonts w:ascii="Times New Roman" w:hAnsi="Times New Roman"/>
          <w:sz w:val="20"/>
          <w:szCs w:val="20"/>
        </w:rPr>
        <w:t>, step 4)</w:t>
      </w:r>
      <w:r w:rsidRPr="007E4273">
        <w:rPr>
          <w:rFonts w:ascii="Times New Roman" w:hAnsi="Times New Roman"/>
          <w:sz w:val="20"/>
          <w:szCs w:val="20"/>
        </w:rPr>
        <w:t>.</w:t>
      </w:r>
      <w:r w:rsidR="00CE0E01" w:rsidRPr="007E4273">
        <w:rPr>
          <w:rFonts w:ascii="Times New Roman" w:hAnsi="Times New Roman"/>
          <w:sz w:val="20"/>
          <w:szCs w:val="20"/>
        </w:rPr>
        <w:t xml:space="preserve"> A summary of all individual ECM components: collagen I</w:t>
      </w:r>
      <w:r w:rsidR="005B6128" w:rsidRPr="007E4273">
        <w:rPr>
          <w:rFonts w:ascii="Times New Roman" w:hAnsi="Times New Roman"/>
          <w:sz w:val="20"/>
          <w:szCs w:val="20"/>
        </w:rPr>
        <w:t>,</w:t>
      </w:r>
      <w:r w:rsidR="00CE0E01" w:rsidRPr="007E4273">
        <w:rPr>
          <w:rFonts w:ascii="Times New Roman" w:hAnsi="Times New Roman"/>
          <w:sz w:val="20"/>
          <w:szCs w:val="20"/>
        </w:rPr>
        <w:t xml:space="preserve"> fibronectin, laminin and </w:t>
      </w:r>
      <w:r w:rsidR="005B6128" w:rsidRPr="007E4273">
        <w:rPr>
          <w:rFonts w:ascii="Times New Roman" w:hAnsi="Times New Roman"/>
          <w:sz w:val="20"/>
          <w:szCs w:val="20"/>
        </w:rPr>
        <w:t>plastic cellular</w:t>
      </w:r>
      <w:r w:rsidR="00CE0E01" w:rsidRPr="007E4273">
        <w:rPr>
          <w:rFonts w:ascii="Times New Roman" w:hAnsi="Times New Roman"/>
          <w:sz w:val="20"/>
          <w:szCs w:val="20"/>
        </w:rPr>
        <w:t xml:space="preserve"> segmentation is given in supplementary figure </w:t>
      </w:r>
      <w:r w:rsidR="005761AC" w:rsidRPr="007E4273">
        <w:rPr>
          <w:rFonts w:ascii="Times New Roman" w:hAnsi="Times New Roman"/>
          <w:sz w:val="20"/>
          <w:szCs w:val="20"/>
        </w:rPr>
        <w:t>S1</w:t>
      </w:r>
      <w:r w:rsidR="00CE0E01" w:rsidRPr="007E4273">
        <w:rPr>
          <w:rFonts w:ascii="Times New Roman" w:hAnsi="Times New Roman"/>
          <w:sz w:val="20"/>
          <w:szCs w:val="20"/>
        </w:rPr>
        <w:t>.</w:t>
      </w:r>
    </w:p>
    <w:p w14:paraId="6D6EAA3E" w14:textId="5CD215EB" w:rsidR="003A3971" w:rsidRPr="007E4273" w:rsidRDefault="00A03BD5" w:rsidP="00E652FE">
      <w:pPr>
        <w:spacing w:after="120" w:line="480" w:lineRule="auto"/>
        <w:jc w:val="both"/>
        <w:rPr>
          <w:rFonts w:ascii="Times New Roman" w:hAnsi="Times New Roman"/>
          <w:sz w:val="20"/>
          <w:szCs w:val="20"/>
        </w:rPr>
      </w:pPr>
      <w:r w:rsidRPr="007E4273">
        <w:rPr>
          <w:rFonts w:ascii="Times New Roman" w:hAnsi="Times New Roman"/>
          <w:sz w:val="20"/>
          <w:szCs w:val="20"/>
        </w:rPr>
        <w:t>We used this hybrid quantitative image model to successfully put together a novel protocol for the analysis of images of the co-stained cells which allowed us to model the effects of maspin using images of almost 500 cells, extending the scope and reliability of the study</w:t>
      </w:r>
      <w:r w:rsidR="00D15767" w:rsidRPr="007E4273">
        <w:rPr>
          <w:rFonts w:ascii="Times New Roman" w:hAnsi="Times New Roman"/>
          <w:sz w:val="20"/>
          <w:szCs w:val="20"/>
        </w:rPr>
        <w:t xml:space="preserve">. </w:t>
      </w:r>
      <w:r w:rsidR="003A3971" w:rsidRPr="007E4273">
        <w:rPr>
          <w:rFonts w:ascii="Times New Roman" w:hAnsi="Times New Roman"/>
          <w:sz w:val="20"/>
          <w:szCs w:val="20"/>
        </w:rPr>
        <w:t xml:space="preserve">A number of parameters were measured </w:t>
      </w:r>
      <w:r w:rsidR="00D15767" w:rsidRPr="007E4273">
        <w:rPr>
          <w:rFonts w:ascii="Times New Roman" w:hAnsi="Times New Roman"/>
          <w:sz w:val="20"/>
          <w:szCs w:val="20"/>
        </w:rPr>
        <w:t xml:space="preserve">(Figure </w:t>
      </w:r>
      <w:r w:rsidR="0079379E" w:rsidRPr="007E4273">
        <w:rPr>
          <w:rFonts w:ascii="Times New Roman" w:hAnsi="Times New Roman"/>
          <w:sz w:val="20"/>
          <w:szCs w:val="20"/>
        </w:rPr>
        <w:t>2</w:t>
      </w:r>
      <w:r w:rsidR="00D15767" w:rsidRPr="007E4273">
        <w:rPr>
          <w:rFonts w:ascii="Times New Roman" w:hAnsi="Times New Roman"/>
          <w:sz w:val="20"/>
          <w:szCs w:val="20"/>
        </w:rPr>
        <w:t xml:space="preserve">, step 5) </w:t>
      </w:r>
      <w:r w:rsidR="003A3971" w:rsidRPr="007E4273">
        <w:rPr>
          <w:rFonts w:ascii="Times New Roman" w:hAnsi="Times New Roman"/>
          <w:sz w:val="20"/>
          <w:szCs w:val="20"/>
        </w:rPr>
        <w:t xml:space="preserve">that generally supported the hypothesis that maspin expressing cells have </w:t>
      </w:r>
      <w:r w:rsidR="003C072C" w:rsidRPr="007E4273">
        <w:rPr>
          <w:rFonts w:ascii="Times New Roman" w:hAnsi="Times New Roman"/>
          <w:sz w:val="20"/>
          <w:szCs w:val="20"/>
        </w:rPr>
        <w:t>morphology</w:t>
      </w:r>
      <w:r w:rsidR="003A3971" w:rsidRPr="007E4273">
        <w:rPr>
          <w:rFonts w:ascii="Times New Roman" w:hAnsi="Times New Roman"/>
          <w:sz w:val="20"/>
          <w:szCs w:val="20"/>
        </w:rPr>
        <w:t xml:space="preserve"> consistent with being less motile than cells which do not express maspin.</w:t>
      </w:r>
      <w:r w:rsidR="001B4280" w:rsidRPr="007E4273">
        <w:rPr>
          <w:rFonts w:ascii="Times New Roman" w:hAnsi="Times New Roman"/>
          <w:sz w:val="20"/>
          <w:szCs w:val="20"/>
        </w:rPr>
        <w:t xml:space="preserve"> </w:t>
      </w:r>
      <w:r w:rsidR="003A3971" w:rsidRPr="007E4273">
        <w:rPr>
          <w:rFonts w:ascii="Times New Roman" w:hAnsi="Times New Roman"/>
          <w:sz w:val="20"/>
          <w:szCs w:val="20"/>
        </w:rPr>
        <w:t>The effects of growing cells on different ECM components and the requirement for an intact G-helix varied.</w:t>
      </w:r>
    </w:p>
    <w:p w14:paraId="2AB8E179" w14:textId="494FF37D" w:rsidR="009E3F54" w:rsidRPr="007E4273" w:rsidRDefault="009E3F54" w:rsidP="00E652FE">
      <w:pPr>
        <w:spacing w:after="120" w:line="480" w:lineRule="auto"/>
        <w:jc w:val="both"/>
        <w:rPr>
          <w:rFonts w:ascii="Times New Roman" w:hAnsi="Times New Roman"/>
          <w:b/>
          <w:sz w:val="20"/>
          <w:szCs w:val="20"/>
        </w:rPr>
      </w:pPr>
      <w:r w:rsidRPr="007E4273">
        <w:rPr>
          <w:rFonts w:ascii="Times New Roman" w:hAnsi="Times New Roman"/>
          <w:b/>
          <w:sz w:val="20"/>
          <w:szCs w:val="20"/>
        </w:rPr>
        <w:t>Quantitative Measures of Cellular Cytoskeleton Structure</w:t>
      </w:r>
    </w:p>
    <w:p w14:paraId="49860E13" w14:textId="4A02D3C0" w:rsidR="003A3971" w:rsidRPr="007E4273" w:rsidRDefault="00467A94" w:rsidP="00697D0D">
      <w:pPr>
        <w:pStyle w:val="PlainText"/>
        <w:spacing w:line="480" w:lineRule="auto"/>
        <w:rPr>
          <w:rFonts w:ascii="Times New Roman" w:hAnsi="Times New Roman"/>
          <w:sz w:val="20"/>
          <w:szCs w:val="20"/>
        </w:rPr>
      </w:pPr>
      <w:r w:rsidRPr="007E4273">
        <w:rPr>
          <w:rFonts w:ascii="Times New Roman" w:hAnsi="Times New Roman" w:cs="Times New Roman"/>
          <w:sz w:val="20"/>
          <w:szCs w:val="20"/>
        </w:rPr>
        <w:t>MCF-7 stably transfected to express maspin show a significant reduction in cell migration as measured by time lapse video microscopy, in comparison to MCF-7 containing an empty vector control or a E244A maspin mutant (Figure 7a). This was the case for cells grown on plastic, fibronectin and collagen I. In the presence of laminin the reduction in migration caused by maspin was maintained in the presence of the E244A mutation. The area measurements were generally in good agreement with the measured migration</w:t>
      </w:r>
      <w:r w:rsidR="00697D0D" w:rsidRPr="007E4273">
        <w:rPr>
          <w:rFonts w:ascii="Times New Roman" w:hAnsi="Times New Roman" w:cs="Times New Roman"/>
          <w:sz w:val="20"/>
          <w:szCs w:val="20"/>
        </w:rPr>
        <w:t xml:space="preserve">. </w:t>
      </w:r>
      <w:r w:rsidR="003A3971" w:rsidRPr="007E4273">
        <w:rPr>
          <w:rFonts w:ascii="Times New Roman" w:hAnsi="Times New Roman"/>
          <w:sz w:val="20"/>
          <w:szCs w:val="20"/>
        </w:rPr>
        <w:t>The area occupied by MCF-7 cells expressing wild type maspin was decreased in comparison to control cells by as much as 65% (Fig</w:t>
      </w:r>
      <w:r w:rsidR="003C6ADA" w:rsidRPr="007E4273">
        <w:rPr>
          <w:rFonts w:ascii="Times New Roman" w:hAnsi="Times New Roman"/>
          <w:sz w:val="20"/>
          <w:szCs w:val="20"/>
        </w:rPr>
        <w:t>ure</w:t>
      </w:r>
      <w:r w:rsidR="003A3971" w:rsidRPr="007E4273">
        <w:rPr>
          <w:rFonts w:ascii="Times New Roman" w:hAnsi="Times New Roman"/>
          <w:sz w:val="20"/>
          <w:szCs w:val="20"/>
        </w:rPr>
        <w:t xml:space="preserve"> </w:t>
      </w:r>
      <w:r w:rsidR="00FC062E" w:rsidRPr="007E4273">
        <w:rPr>
          <w:rFonts w:ascii="Times New Roman" w:hAnsi="Times New Roman"/>
          <w:sz w:val="20"/>
          <w:szCs w:val="20"/>
        </w:rPr>
        <w:t>7</w:t>
      </w:r>
      <w:r w:rsidR="000B6160" w:rsidRPr="007E4273">
        <w:rPr>
          <w:rFonts w:ascii="Times New Roman" w:hAnsi="Times New Roman"/>
          <w:sz w:val="20"/>
          <w:szCs w:val="20"/>
        </w:rPr>
        <w:t>b</w:t>
      </w:r>
      <w:r w:rsidR="003A3971" w:rsidRPr="007E4273">
        <w:rPr>
          <w:rFonts w:ascii="Times New Roman" w:hAnsi="Times New Roman"/>
          <w:sz w:val="20"/>
          <w:szCs w:val="20"/>
        </w:rPr>
        <w:t>).</w:t>
      </w:r>
      <w:r w:rsidR="001B4280" w:rsidRPr="007E4273">
        <w:rPr>
          <w:rFonts w:ascii="Times New Roman" w:hAnsi="Times New Roman"/>
          <w:sz w:val="20"/>
          <w:szCs w:val="20"/>
        </w:rPr>
        <w:t xml:space="preserve"> </w:t>
      </w:r>
      <w:r w:rsidR="003A3971" w:rsidRPr="007E4273">
        <w:rPr>
          <w:rFonts w:ascii="Times New Roman" w:hAnsi="Times New Roman"/>
          <w:sz w:val="20"/>
          <w:szCs w:val="20"/>
        </w:rPr>
        <w:t xml:space="preserve">When grown on plastic, fibronectin and laminin the cells expressing E244A mutant maspin were the same as the control cells, indicating a </w:t>
      </w:r>
      <w:r w:rsidR="003A3971" w:rsidRPr="007E4273">
        <w:rPr>
          <w:rFonts w:ascii="Times New Roman" w:hAnsi="Times New Roman"/>
          <w:sz w:val="20"/>
          <w:szCs w:val="20"/>
        </w:rPr>
        <w:lastRenderedPageBreak/>
        <w:t>reliance on an intact G-helix for how maspin was altering cell morphology.</w:t>
      </w:r>
      <w:r w:rsidR="001B4280" w:rsidRPr="007E4273">
        <w:rPr>
          <w:rFonts w:ascii="Times New Roman" w:hAnsi="Times New Roman"/>
          <w:sz w:val="20"/>
          <w:szCs w:val="20"/>
        </w:rPr>
        <w:t xml:space="preserve"> </w:t>
      </w:r>
      <w:r w:rsidR="003A3971" w:rsidRPr="007E4273">
        <w:rPr>
          <w:rFonts w:ascii="Times New Roman" w:hAnsi="Times New Roman"/>
          <w:sz w:val="20"/>
          <w:szCs w:val="20"/>
        </w:rPr>
        <w:t>The reduction in area in cells expressing maspin was consistent with a contracted, less motile morphology.</w:t>
      </w:r>
    </w:p>
    <w:p w14:paraId="69362ED0" w14:textId="2739A319" w:rsidR="003A3971" w:rsidRPr="007E4273" w:rsidRDefault="003A3971" w:rsidP="00E652FE">
      <w:pPr>
        <w:spacing w:after="120" w:line="480" w:lineRule="auto"/>
        <w:jc w:val="both"/>
        <w:rPr>
          <w:rFonts w:ascii="Times New Roman" w:hAnsi="Times New Roman"/>
          <w:sz w:val="20"/>
          <w:szCs w:val="20"/>
        </w:rPr>
      </w:pPr>
      <w:r w:rsidRPr="007E4273">
        <w:rPr>
          <w:rFonts w:ascii="Times New Roman" w:hAnsi="Times New Roman"/>
          <w:sz w:val="20"/>
          <w:szCs w:val="20"/>
        </w:rPr>
        <w:t>A decrease in the area of the ruffling region in all cells expressing maspin was observed in comparison to control cells (</w:t>
      </w:r>
      <w:r w:rsidR="008A0936" w:rsidRPr="007E4273">
        <w:rPr>
          <w:rFonts w:ascii="Times New Roman" w:hAnsi="Times New Roman"/>
          <w:sz w:val="20"/>
          <w:szCs w:val="20"/>
        </w:rPr>
        <w:t xml:space="preserve">Figure </w:t>
      </w:r>
      <w:r w:rsidR="00FC062E" w:rsidRPr="007E4273">
        <w:rPr>
          <w:rFonts w:ascii="Times New Roman" w:hAnsi="Times New Roman"/>
          <w:sz w:val="20"/>
          <w:szCs w:val="20"/>
        </w:rPr>
        <w:t>7</w:t>
      </w:r>
      <w:r w:rsidR="000B6160" w:rsidRPr="007E4273">
        <w:rPr>
          <w:rFonts w:ascii="Times New Roman" w:hAnsi="Times New Roman"/>
          <w:sz w:val="20"/>
          <w:szCs w:val="20"/>
        </w:rPr>
        <w:t>c</w:t>
      </w:r>
      <w:r w:rsidRPr="007E4273">
        <w:rPr>
          <w:rFonts w:ascii="Times New Roman" w:hAnsi="Times New Roman"/>
          <w:sz w:val="20"/>
          <w:szCs w:val="20"/>
        </w:rPr>
        <w:t>); most dramatically a 10-fold difference in cells grown on fibronectin.</w:t>
      </w:r>
      <w:r w:rsidR="001B4280" w:rsidRPr="007E4273">
        <w:rPr>
          <w:rFonts w:ascii="Times New Roman" w:hAnsi="Times New Roman"/>
          <w:sz w:val="20"/>
          <w:szCs w:val="20"/>
        </w:rPr>
        <w:t xml:space="preserve"> </w:t>
      </w:r>
      <w:r w:rsidRPr="007E4273">
        <w:rPr>
          <w:rFonts w:ascii="Times New Roman" w:hAnsi="Times New Roman"/>
          <w:sz w:val="20"/>
          <w:szCs w:val="20"/>
        </w:rPr>
        <w:t>This was consistent with maspin expressing cells being less motile, but did not require an intact G-helix.</w:t>
      </w:r>
      <w:r w:rsidR="001B4280" w:rsidRPr="007E4273">
        <w:rPr>
          <w:rFonts w:ascii="Times New Roman" w:hAnsi="Times New Roman"/>
          <w:sz w:val="20"/>
          <w:szCs w:val="20"/>
        </w:rPr>
        <w:t xml:space="preserve"> </w:t>
      </w:r>
      <w:r w:rsidR="002D3A8F" w:rsidRPr="007E4273">
        <w:rPr>
          <w:rFonts w:ascii="Times New Roman" w:hAnsi="Times New Roman"/>
          <w:sz w:val="20"/>
          <w:szCs w:val="20"/>
        </w:rPr>
        <w:t xml:space="preserve"> </w:t>
      </w:r>
      <w:r w:rsidRPr="007E4273">
        <w:rPr>
          <w:rFonts w:ascii="Times New Roman" w:hAnsi="Times New Roman"/>
          <w:sz w:val="20"/>
          <w:szCs w:val="20"/>
        </w:rPr>
        <w:t xml:space="preserve">EFF provides a measure of how near cells are to an epithelial shape (Figure </w:t>
      </w:r>
      <w:r w:rsidR="00FC062E" w:rsidRPr="007E4273">
        <w:rPr>
          <w:rFonts w:ascii="Times New Roman" w:hAnsi="Times New Roman"/>
          <w:sz w:val="20"/>
          <w:szCs w:val="20"/>
        </w:rPr>
        <w:t>7</w:t>
      </w:r>
      <w:r w:rsidR="000B6160" w:rsidRPr="007E4273">
        <w:rPr>
          <w:rFonts w:ascii="Times New Roman" w:hAnsi="Times New Roman"/>
          <w:sz w:val="20"/>
          <w:szCs w:val="20"/>
        </w:rPr>
        <w:t>d</w:t>
      </w:r>
      <w:r w:rsidRPr="007E4273">
        <w:rPr>
          <w:rFonts w:ascii="Times New Roman" w:hAnsi="Times New Roman"/>
          <w:sz w:val="20"/>
          <w:szCs w:val="20"/>
        </w:rPr>
        <w:t>).</w:t>
      </w:r>
      <w:r w:rsidR="001B4280" w:rsidRPr="007E4273">
        <w:rPr>
          <w:rFonts w:ascii="Times New Roman" w:hAnsi="Times New Roman"/>
          <w:sz w:val="20"/>
          <w:szCs w:val="20"/>
        </w:rPr>
        <w:t xml:space="preserve"> </w:t>
      </w:r>
      <w:r w:rsidRPr="007E4273">
        <w:rPr>
          <w:rFonts w:ascii="Times New Roman" w:hAnsi="Times New Roman"/>
          <w:sz w:val="20"/>
          <w:szCs w:val="20"/>
        </w:rPr>
        <w:t>An epithelial cell will have an</w:t>
      </w:r>
      <w:r w:rsidR="00C73BF2" w:rsidRPr="007E4273">
        <w:rPr>
          <w:rFonts w:ascii="Times New Roman" w:hAnsi="Times New Roman"/>
          <w:sz w:val="20"/>
          <w:szCs w:val="20"/>
        </w:rPr>
        <w:t xml:space="preserve"> </w:t>
      </w:r>
      <w:r w:rsidRPr="007E4273">
        <w:rPr>
          <w:rFonts w:ascii="Times New Roman" w:hAnsi="Times New Roman"/>
          <w:sz w:val="20"/>
          <w:szCs w:val="20"/>
        </w:rPr>
        <w:t>EFF of 1.</w:t>
      </w:r>
      <w:r w:rsidR="001B4280" w:rsidRPr="007E4273">
        <w:rPr>
          <w:rFonts w:ascii="Times New Roman" w:hAnsi="Times New Roman"/>
          <w:sz w:val="20"/>
          <w:szCs w:val="20"/>
        </w:rPr>
        <w:t xml:space="preserve"> </w:t>
      </w:r>
      <w:r w:rsidRPr="007E4273">
        <w:rPr>
          <w:rFonts w:ascii="Times New Roman" w:hAnsi="Times New Roman"/>
          <w:sz w:val="20"/>
          <w:szCs w:val="20"/>
        </w:rPr>
        <w:t>Here when we consider cells grown on plastic, cells containing maspin proteins are more epithelial in shape than those that do not express it.</w:t>
      </w:r>
      <w:r w:rsidR="001B4280" w:rsidRPr="007E4273">
        <w:rPr>
          <w:rFonts w:ascii="Times New Roman" w:hAnsi="Times New Roman"/>
          <w:sz w:val="20"/>
          <w:szCs w:val="20"/>
        </w:rPr>
        <w:t xml:space="preserve"> </w:t>
      </w:r>
      <w:r w:rsidRPr="007E4273">
        <w:rPr>
          <w:rFonts w:ascii="Times New Roman" w:hAnsi="Times New Roman"/>
          <w:sz w:val="20"/>
          <w:szCs w:val="20"/>
        </w:rPr>
        <w:t>On the matrix components the story is less clear, which implies that engagement with the ECM is a stronger signal than the presence or absence of maspin.</w:t>
      </w:r>
      <w:r w:rsidR="001B4280" w:rsidRPr="007E4273">
        <w:rPr>
          <w:rFonts w:ascii="Times New Roman" w:hAnsi="Times New Roman"/>
          <w:sz w:val="20"/>
          <w:szCs w:val="20"/>
        </w:rPr>
        <w:t xml:space="preserve"> </w:t>
      </w:r>
      <w:r w:rsidRPr="007E4273">
        <w:rPr>
          <w:rFonts w:ascii="Times New Roman" w:hAnsi="Times New Roman"/>
          <w:sz w:val="20"/>
          <w:szCs w:val="20"/>
        </w:rPr>
        <w:t>Only on laminin do maspin expressing cells show a more epithelial like shape than control cells and this difference is small although significant.</w:t>
      </w:r>
    </w:p>
    <w:p w14:paraId="74BEFD64" w14:textId="2CE1DDF3" w:rsidR="0027300F" w:rsidRPr="007E4273" w:rsidRDefault="0027300F" w:rsidP="00E652FE">
      <w:pPr>
        <w:spacing w:after="120" w:line="480" w:lineRule="auto"/>
        <w:jc w:val="both"/>
        <w:rPr>
          <w:rFonts w:ascii="Times New Roman" w:hAnsi="Times New Roman"/>
          <w:b/>
          <w:sz w:val="20"/>
          <w:szCs w:val="20"/>
        </w:rPr>
      </w:pPr>
      <w:r w:rsidRPr="007E4273">
        <w:rPr>
          <w:rFonts w:ascii="Times New Roman" w:hAnsi="Times New Roman"/>
          <w:b/>
          <w:sz w:val="20"/>
          <w:szCs w:val="20"/>
        </w:rPr>
        <w:t xml:space="preserve">Changes </w:t>
      </w:r>
      <w:r w:rsidR="009E3F54" w:rsidRPr="007E4273">
        <w:rPr>
          <w:rFonts w:ascii="Times New Roman" w:hAnsi="Times New Roman"/>
          <w:b/>
          <w:sz w:val="20"/>
          <w:szCs w:val="20"/>
        </w:rPr>
        <w:t>i</w:t>
      </w:r>
      <w:r w:rsidR="003C072C" w:rsidRPr="007E4273">
        <w:rPr>
          <w:rFonts w:ascii="Times New Roman" w:hAnsi="Times New Roman"/>
          <w:b/>
          <w:sz w:val="20"/>
          <w:szCs w:val="20"/>
        </w:rPr>
        <w:t xml:space="preserve">n </w:t>
      </w:r>
      <w:r w:rsidR="00995715" w:rsidRPr="007E4273">
        <w:rPr>
          <w:rFonts w:ascii="Times New Roman" w:hAnsi="Times New Roman"/>
          <w:b/>
          <w:sz w:val="20"/>
          <w:szCs w:val="20"/>
        </w:rPr>
        <w:t>t</w:t>
      </w:r>
      <w:r w:rsidR="003C072C" w:rsidRPr="007E4273">
        <w:rPr>
          <w:rFonts w:ascii="Times New Roman" w:hAnsi="Times New Roman"/>
          <w:b/>
          <w:sz w:val="20"/>
          <w:szCs w:val="20"/>
        </w:rPr>
        <w:t xml:space="preserve">he Actin Cytoskeleton Caused By Maspin </w:t>
      </w:r>
      <w:r w:rsidR="0030331B" w:rsidRPr="007E4273">
        <w:rPr>
          <w:rFonts w:ascii="Times New Roman" w:hAnsi="Times New Roman"/>
          <w:b/>
          <w:sz w:val="20"/>
          <w:szCs w:val="20"/>
        </w:rPr>
        <w:t>a</w:t>
      </w:r>
      <w:r w:rsidR="003C072C" w:rsidRPr="007E4273">
        <w:rPr>
          <w:rFonts w:ascii="Times New Roman" w:hAnsi="Times New Roman"/>
          <w:b/>
          <w:sz w:val="20"/>
          <w:szCs w:val="20"/>
        </w:rPr>
        <w:t>nd Maspin Peptides</w:t>
      </w:r>
    </w:p>
    <w:p w14:paraId="5E0BE0E2" w14:textId="21E0402E" w:rsidR="00393510" w:rsidRPr="007E4273" w:rsidRDefault="00C84B68" w:rsidP="00E652FE">
      <w:pPr>
        <w:spacing w:after="120" w:line="480" w:lineRule="auto"/>
        <w:jc w:val="both"/>
        <w:rPr>
          <w:rFonts w:ascii="Times New Roman" w:hAnsi="Times New Roman"/>
          <w:sz w:val="20"/>
          <w:szCs w:val="20"/>
        </w:rPr>
      </w:pPr>
      <w:r w:rsidRPr="007E4273">
        <w:rPr>
          <w:rFonts w:ascii="Times New Roman" w:hAnsi="Times New Roman"/>
          <w:sz w:val="20"/>
          <w:szCs w:val="20"/>
        </w:rPr>
        <w:t>The pattern of the actin cytoskeleton was determine</w:t>
      </w:r>
      <w:r w:rsidR="000B4161" w:rsidRPr="007E4273">
        <w:rPr>
          <w:rFonts w:ascii="Times New Roman" w:hAnsi="Times New Roman"/>
          <w:sz w:val="20"/>
          <w:szCs w:val="20"/>
        </w:rPr>
        <w:t xml:space="preserve">d </w:t>
      </w:r>
      <w:r w:rsidR="008806B3" w:rsidRPr="007E4273">
        <w:rPr>
          <w:rFonts w:ascii="Times New Roman" w:hAnsi="Times New Roman"/>
          <w:sz w:val="20"/>
          <w:szCs w:val="20"/>
        </w:rPr>
        <w:t>by staining F-actin with Alexa Fluor 568</w:t>
      </w:r>
      <w:r w:rsidR="00CB099D" w:rsidRPr="007E4273">
        <w:rPr>
          <w:rFonts w:ascii="Times New Roman" w:hAnsi="Times New Roman"/>
          <w:sz w:val="20"/>
          <w:szCs w:val="20"/>
        </w:rPr>
        <w:t xml:space="preserve"> phalloidin</w:t>
      </w:r>
      <w:r w:rsidR="008806B3" w:rsidRPr="007E4273">
        <w:rPr>
          <w:rFonts w:ascii="Times New Roman" w:hAnsi="Times New Roman"/>
          <w:sz w:val="20"/>
          <w:szCs w:val="20"/>
        </w:rPr>
        <w:t xml:space="preserve"> </w:t>
      </w:r>
      <w:r w:rsidR="000B4161" w:rsidRPr="007E4273">
        <w:rPr>
          <w:rFonts w:ascii="Times New Roman" w:hAnsi="Times New Roman"/>
          <w:sz w:val="20"/>
          <w:szCs w:val="20"/>
        </w:rPr>
        <w:t>in cell</w:t>
      </w:r>
      <w:r w:rsidR="008806B3" w:rsidRPr="007E4273">
        <w:rPr>
          <w:rFonts w:ascii="Times New Roman" w:hAnsi="Times New Roman"/>
          <w:sz w:val="20"/>
          <w:szCs w:val="20"/>
        </w:rPr>
        <w:t>s</w:t>
      </w:r>
      <w:r w:rsidR="000B4161" w:rsidRPr="007E4273">
        <w:rPr>
          <w:rFonts w:ascii="Times New Roman" w:hAnsi="Times New Roman"/>
          <w:sz w:val="20"/>
          <w:szCs w:val="20"/>
        </w:rPr>
        <w:t xml:space="preserve"> transfected stably or</w:t>
      </w:r>
      <w:r w:rsidRPr="007E4273">
        <w:rPr>
          <w:rFonts w:ascii="Times New Roman" w:hAnsi="Times New Roman"/>
          <w:sz w:val="20"/>
          <w:szCs w:val="20"/>
        </w:rPr>
        <w:t xml:space="preserve"> transiently with maspin, or with exogenously added </w:t>
      </w:r>
      <w:r w:rsidR="000B4161" w:rsidRPr="007E4273">
        <w:rPr>
          <w:rFonts w:ascii="Times New Roman" w:hAnsi="Times New Roman"/>
          <w:sz w:val="20"/>
          <w:szCs w:val="20"/>
        </w:rPr>
        <w:t xml:space="preserve">maspin </w:t>
      </w:r>
      <w:r w:rsidR="00393510" w:rsidRPr="007E4273">
        <w:rPr>
          <w:rFonts w:ascii="Times New Roman" w:hAnsi="Times New Roman"/>
          <w:sz w:val="20"/>
          <w:szCs w:val="20"/>
        </w:rPr>
        <w:t>protein or peptide</w:t>
      </w:r>
      <w:r w:rsidR="000B4161" w:rsidRPr="007E4273">
        <w:rPr>
          <w:rFonts w:ascii="Times New Roman" w:hAnsi="Times New Roman"/>
          <w:sz w:val="20"/>
          <w:szCs w:val="20"/>
        </w:rPr>
        <w:t>s</w:t>
      </w:r>
      <w:r w:rsidR="00393510" w:rsidRPr="007E4273">
        <w:rPr>
          <w:rFonts w:ascii="Times New Roman" w:hAnsi="Times New Roman"/>
          <w:sz w:val="20"/>
          <w:szCs w:val="20"/>
        </w:rPr>
        <w:t>. This was done with MCF-7 breast cancer</w:t>
      </w:r>
      <w:r w:rsidR="00884056" w:rsidRPr="007E4273">
        <w:rPr>
          <w:rFonts w:ascii="Times New Roman" w:hAnsi="Times New Roman"/>
          <w:sz w:val="20"/>
          <w:szCs w:val="20"/>
        </w:rPr>
        <w:t xml:space="preserve"> and</w:t>
      </w:r>
      <w:r w:rsidR="00393510" w:rsidRPr="007E4273">
        <w:rPr>
          <w:rFonts w:ascii="Times New Roman" w:hAnsi="Times New Roman"/>
          <w:sz w:val="20"/>
          <w:szCs w:val="20"/>
        </w:rPr>
        <w:t xml:space="preserve"> DU145 prostate cancer cell lines</w:t>
      </w:r>
      <w:r w:rsidR="00884056" w:rsidRPr="007E4273">
        <w:rPr>
          <w:rFonts w:ascii="Times New Roman" w:hAnsi="Times New Roman"/>
          <w:sz w:val="20"/>
          <w:szCs w:val="20"/>
        </w:rPr>
        <w:t>, as well as</w:t>
      </w:r>
      <w:r w:rsidR="00393510" w:rsidRPr="007E4273">
        <w:rPr>
          <w:rFonts w:ascii="Times New Roman" w:hAnsi="Times New Roman"/>
          <w:sz w:val="20"/>
          <w:szCs w:val="20"/>
        </w:rPr>
        <w:t xml:space="preserve"> primary human VSMC</w:t>
      </w:r>
      <w:r w:rsidR="00A24681" w:rsidRPr="007E4273">
        <w:rPr>
          <w:rFonts w:ascii="Times New Roman" w:hAnsi="Times New Roman"/>
          <w:sz w:val="20"/>
          <w:szCs w:val="20"/>
        </w:rPr>
        <w:t>,</w:t>
      </w:r>
      <w:r w:rsidR="00393510" w:rsidRPr="007E4273">
        <w:rPr>
          <w:rFonts w:ascii="Times New Roman" w:hAnsi="Times New Roman"/>
          <w:sz w:val="20"/>
          <w:szCs w:val="20"/>
        </w:rPr>
        <w:t xml:space="preserve"> all of which do no</w:t>
      </w:r>
      <w:r w:rsidR="000B4161" w:rsidRPr="007E4273">
        <w:rPr>
          <w:rFonts w:ascii="Times New Roman" w:hAnsi="Times New Roman"/>
          <w:sz w:val="20"/>
          <w:szCs w:val="20"/>
        </w:rPr>
        <w:t>t</w:t>
      </w:r>
      <w:r w:rsidR="00393510" w:rsidRPr="007E4273">
        <w:rPr>
          <w:rFonts w:ascii="Times New Roman" w:hAnsi="Times New Roman"/>
          <w:sz w:val="20"/>
          <w:szCs w:val="20"/>
        </w:rPr>
        <w:t xml:space="preserve"> express maspin but which have been shown to respond to maspin </w:t>
      </w:r>
      <w:r w:rsidR="009F337F" w:rsidRPr="007E4273">
        <w:rPr>
          <w:rFonts w:ascii="Times New Roman" w:hAnsi="Times New Roman"/>
          <w:sz w:val="20"/>
          <w:szCs w:val="20"/>
        </w:rPr>
        <w:t>(</w:t>
      </w:r>
      <w:r w:rsidR="00393510" w:rsidRPr="007E4273">
        <w:rPr>
          <w:rFonts w:ascii="Times New Roman" w:hAnsi="Times New Roman"/>
          <w:sz w:val="20"/>
          <w:szCs w:val="20"/>
        </w:rPr>
        <w:t xml:space="preserve">Bass </w:t>
      </w:r>
      <w:r w:rsidR="009F4B42" w:rsidRPr="007E4273">
        <w:rPr>
          <w:rFonts w:ascii="Times New Roman" w:hAnsi="Times New Roman"/>
          <w:i/>
          <w:sz w:val="20"/>
          <w:szCs w:val="20"/>
        </w:rPr>
        <w:t>et al.</w:t>
      </w:r>
      <w:r w:rsidR="00393510" w:rsidRPr="007E4273">
        <w:rPr>
          <w:rFonts w:ascii="Times New Roman" w:hAnsi="Times New Roman"/>
          <w:sz w:val="20"/>
          <w:szCs w:val="20"/>
        </w:rPr>
        <w:t xml:space="preserve"> 2002, </w:t>
      </w:r>
      <w:r w:rsidR="00CB099D" w:rsidRPr="007E4273">
        <w:rPr>
          <w:rFonts w:ascii="Times New Roman" w:hAnsi="Times New Roman"/>
          <w:sz w:val="20"/>
          <w:szCs w:val="20"/>
        </w:rPr>
        <w:t xml:space="preserve">Yin </w:t>
      </w:r>
      <w:r w:rsidR="009F4B42" w:rsidRPr="007E4273">
        <w:rPr>
          <w:rFonts w:ascii="Times New Roman" w:hAnsi="Times New Roman"/>
          <w:i/>
          <w:sz w:val="20"/>
          <w:szCs w:val="20"/>
        </w:rPr>
        <w:t>et al.</w:t>
      </w:r>
      <w:r w:rsidR="00CB099D" w:rsidRPr="007E4273">
        <w:rPr>
          <w:rFonts w:ascii="Times New Roman" w:hAnsi="Times New Roman"/>
          <w:sz w:val="20"/>
          <w:szCs w:val="20"/>
        </w:rPr>
        <w:t xml:space="preserve"> 2005, </w:t>
      </w:r>
      <w:r w:rsidR="00393510" w:rsidRPr="007E4273">
        <w:rPr>
          <w:rFonts w:ascii="Times New Roman" w:hAnsi="Times New Roman"/>
          <w:sz w:val="20"/>
          <w:szCs w:val="20"/>
        </w:rPr>
        <w:t xml:space="preserve">Ravenhill </w:t>
      </w:r>
      <w:r w:rsidR="009F4B42" w:rsidRPr="007E4273">
        <w:rPr>
          <w:rFonts w:ascii="Times New Roman" w:hAnsi="Times New Roman"/>
          <w:i/>
          <w:sz w:val="20"/>
          <w:szCs w:val="20"/>
        </w:rPr>
        <w:t>et al.</w:t>
      </w:r>
      <w:r w:rsidR="00393510" w:rsidRPr="007E4273">
        <w:rPr>
          <w:rFonts w:ascii="Times New Roman" w:hAnsi="Times New Roman"/>
          <w:sz w:val="20"/>
          <w:szCs w:val="20"/>
        </w:rPr>
        <w:t xml:space="preserve"> 2010</w:t>
      </w:r>
      <w:r w:rsidR="00CB099D" w:rsidRPr="007E4273">
        <w:rPr>
          <w:rFonts w:ascii="Times New Roman" w:hAnsi="Times New Roman"/>
          <w:sz w:val="20"/>
          <w:szCs w:val="20"/>
        </w:rPr>
        <w:t xml:space="preserve">, Liao </w:t>
      </w:r>
      <w:r w:rsidR="009F4B42" w:rsidRPr="007E4273">
        <w:rPr>
          <w:rFonts w:ascii="Times New Roman" w:hAnsi="Times New Roman"/>
          <w:i/>
          <w:sz w:val="20"/>
          <w:szCs w:val="20"/>
        </w:rPr>
        <w:t>et al.</w:t>
      </w:r>
      <w:r w:rsidR="00CB099D" w:rsidRPr="007E4273">
        <w:rPr>
          <w:rFonts w:ascii="Times New Roman" w:hAnsi="Times New Roman"/>
          <w:sz w:val="20"/>
          <w:szCs w:val="20"/>
        </w:rPr>
        <w:t xml:space="preserve"> 2014</w:t>
      </w:r>
      <w:r w:rsidR="009F337F" w:rsidRPr="007E4273">
        <w:rPr>
          <w:rFonts w:ascii="Times New Roman" w:hAnsi="Times New Roman"/>
          <w:sz w:val="20"/>
          <w:szCs w:val="20"/>
        </w:rPr>
        <w:t>)</w:t>
      </w:r>
      <w:r w:rsidR="00393510" w:rsidRPr="007E4273">
        <w:rPr>
          <w:rFonts w:ascii="Times New Roman" w:hAnsi="Times New Roman"/>
          <w:sz w:val="20"/>
          <w:szCs w:val="20"/>
        </w:rPr>
        <w:t>.</w:t>
      </w:r>
      <w:r w:rsidR="001B4280" w:rsidRPr="007E4273">
        <w:rPr>
          <w:rFonts w:ascii="Times New Roman" w:hAnsi="Times New Roman"/>
          <w:sz w:val="20"/>
          <w:szCs w:val="20"/>
        </w:rPr>
        <w:t xml:space="preserve"> </w:t>
      </w:r>
      <w:r w:rsidR="000B4161" w:rsidRPr="007E4273">
        <w:rPr>
          <w:rFonts w:ascii="Times New Roman" w:hAnsi="Times New Roman"/>
          <w:sz w:val="20"/>
          <w:szCs w:val="20"/>
        </w:rPr>
        <w:t xml:space="preserve">All cells showed a rearrangement of the actin cytoskeleton in the presence of maspin, which </w:t>
      </w:r>
      <w:r w:rsidR="00161050" w:rsidRPr="007E4273">
        <w:rPr>
          <w:rFonts w:ascii="Times New Roman" w:hAnsi="Times New Roman"/>
          <w:sz w:val="20"/>
          <w:szCs w:val="20"/>
        </w:rPr>
        <w:t>indicated</w:t>
      </w:r>
      <w:r w:rsidR="00393510" w:rsidRPr="007E4273">
        <w:rPr>
          <w:rFonts w:ascii="Times New Roman" w:hAnsi="Times New Roman"/>
          <w:sz w:val="20"/>
          <w:szCs w:val="20"/>
        </w:rPr>
        <w:t xml:space="preserve"> the universal nature of these effects.</w:t>
      </w:r>
    </w:p>
    <w:p w14:paraId="08BF2C2D" w14:textId="37B098FB" w:rsidR="00161050" w:rsidRPr="007E4273" w:rsidRDefault="000B4161" w:rsidP="00E652FE">
      <w:pPr>
        <w:spacing w:after="120" w:line="480" w:lineRule="auto"/>
        <w:jc w:val="both"/>
        <w:rPr>
          <w:rFonts w:ascii="Times New Roman" w:hAnsi="Times New Roman"/>
          <w:sz w:val="20"/>
          <w:szCs w:val="20"/>
        </w:rPr>
      </w:pPr>
      <w:r w:rsidRPr="007E4273">
        <w:rPr>
          <w:rFonts w:ascii="Times New Roman" w:hAnsi="Times New Roman"/>
          <w:sz w:val="20"/>
          <w:szCs w:val="20"/>
          <w:lang w:eastAsia="en-GB"/>
        </w:rPr>
        <w:t>MCF-7 cells were stably transfected with pcDNA-3.2 (</w:t>
      </w:r>
      <w:r w:rsidR="003A3971" w:rsidRPr="007E4273">
        <w:rPr>
          <w:rFonts w:ascii="Times New Roman" w:hAnsi="Times New Roman"/>
          <w:sz w:val="20"/>
          <w:szCs w:val="20"/>
          <w:lang w:eastAsia="en-GB"/>
        </w:rPr>
        <w:t xml:space="preserve">Figure </w:t>
      </w:r>
      <w:r w:rsidR="00FC062E" w:rsidRPr="007E4273">
        <w:rPr>
          <w:rFonts w:ascii="Times New Roman" w:hAnsi="Times New Roman"/>
          <w:sz w:val="20"/>
          <w:szCs w:val="20"/>
          <w:lang w:eastAsia="en-GB"/>
        </w:rPr>
        <w:t>8</w:t>
      </w:r>
      <w:r w:rsidR="002F6C72" w:rsidRPr="007E4273">
        <w:rPr>
          <w:rFonts w:ascii="Times New Roman" w:hAnsi="Times New Roman"/>
          <w:sz w:val="20"/>
          <w:szCs w:val="20"/>
          <w:lang w:eastAsia="en-GB"/>
        </w:rPr>
        <w:t>a, d, g, j</w:t>
      </w:r>
      <w:r w:rsidRPr="007E4273">
        <w:rPr>
          <w:rFonts w:ascii="Times New Roman" w:hAnsi="Times New Roman"/>
          <w:sz w:val="20"/>
          <w:szCs w:val="20"/>
          <w:lang w:eastAsia="en-GB"/>
        </w:rPr>
        <w:t>), pcDNA3.2-Maspin (</w:t>
      </w:r>
      <w:r w:rsidR="003A3971" w:rsidRPr="007E4273">
        <w:rPr>
          <w:rFonts w:ascii="Times New Roman" w:hAnsi="Times New Roman"/>
          <w:sz w:val="20"/>
          <w:szCs w:val="20"/>
          <w:lang w:eastAsia="en-GB"/>
        </w:rPr>
        <w:t xml:space="preserve">Figure </w:t>
      </w:r>
      <w:r w:rsidR="00FC062E"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003D0F96" w:rsidRPr="007E4273">
        <w:rPr>
          <w:rFonts w:ascii="Times New Roman" w:hAnsi="Times New Roman"/>
          <w:sz w:val="20"/>
          <w:szCs w:val="20"/>
          <w:lang w:eastAsia="en-GB"/>
        </w:rPr>
        <w:t>b, e, h, k</w:t>
      </w:r>
      <w:r w:rsidRPr="007E4273">
        <w:rPr>
          <w:rFonts w:ascii="Times New Roman" w:hAnsi="Times New Roman"/>
          <w:sz w:val="20"/>
          <w:szCs w:val="20"/>
          <w:lang w:eastAsia="en-GB"/>
        </w:rPr>
        <w:t>) or pcDNA-E244A (</w:t>
      </w:r>
      <w:r w:rsidR="003A3971" w:rsidRPr="007E4273">
        <w:rPr>
          <w:rFonts w:ascii="Times New Roman" w:hAnsi="Times New Roman"/>
          <w:sz w:val="20"/>
          <w:szCs w:val="20"/>
          <w:lang w:eastAsia="en-GB"/>
        </w:rPr>
        <w:t xml:space="preserve">Figure </w:t>
      </w:r>
      <w:r w:rsidR="00FC062E"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003D0F96" w:rsidRPr="007E4273">
        <w:rPr>
          <w:rFonts w:ascii="Times New Roman" w:hAnsi="Times New Roman"/>
          <w:sz w:val="20"/>
          <w:szCs w:val="20"/>
          <w:lang w:eastAsia="en-GB"/>
        </w:rPr>
        <w:t>c, f, i, l</w:t>
      </w:r>
      <w:r w:rsidRPr="007E4273">
        <w:rPr>
          <w:rFonts w:ascii="Times New Roman" w:hAnsi="Times New Roman"/>
          <w:sz w:val="20"/>
          <w:szCs w:val="20"/>
          <w:lang w:eastAsia="en-GB"/>
        </w:rPr>
        <w:t xml:space="preserve">) and grown </w:t>
      </w:r>
      <w:r w:rsidR="003A3971" w:rsidRPr="007E4273">
        <w:rPr>
          <w:rFonts w:ascii="Times New Roman" w:hAnsi="Times New Roman"/>
          <w:sz w:val="20"/>
          <w:szCs w:val="20"/>
          <w:lang w:eastAsia="en-GB"/>
        </w:rPr>
        <w:t xml:space="preserve">sparsely </w:t>
      </w:r>
      <w:r w:rsidRPr="007E4273">
        <w:rPr>
          <w:rFonts w:ascii="Times New Roman" w:hAnsi="Times New Roman"/>
          <w:sz w:val="20"/>
          <w:szCs w:val="20"/>
          <w:lang w:eastAsia="en-GB"/>
        </w:rPr>
        <w:t>on isolated ECM components: plastic control (</w:t>
      </w:r>
      <w:r w:rsidR="003A3971" w:rsidRPr="007E4273">
        <w:rPr>
          <w:rFonts w:ascii="Times New Roman" w:hAnsi="Times New Roman"/>
          <w:sz w:val="20"/>
          <w:szCs w:val="20"/>
          <w:lang w:eastAsia="en-GB"/>
        </w:rPr>
        <w:t xml:space="preserve">Figure </w:t>
      </w:r>
      <w:r w:rsidR="00FC062E"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Pr="007E4273">
        <w:rPr>
          <w:rFonts w:ascii="Times New Roman" w:hAnsi="Times New Roman"/>
          <w:sz w:val="20"/>
          <w:szCs w:val="20"/>
          <w:lang w:eastAsia="en-GB"/>
        </w:rPr>
        <w:t>a</w:t>
      </w:r>
      <w:r w:rsidR="003D0F96" w:rsidRPr="007E4273">
        <w:rPr>
          <w:rFonts w:ascii="Times New Roman" w:hAnsi="Times New Roman"/>
          <w:sz w:val="20"/>
          <w:szCs w:val="20"/>
          <w:lang w:eastAsia="en-GB"/>
        </w:rPr>
        <w:t>-c</w:t>
      </w:r>
      <w:r w:rsidRPr="007E4273">
        <w:rPr>
          <w:rFonts w:ascii="Times New Roman" w:hAnsi="Times New Roman"/>
          <w:sz w:val="20"/>
          <w:szCs w:val="20"/>
          <w:lang w:eastAsia="en-GB"/>
        </w:rPr>
        <w:t>), laminin (LN</w:t>
      </w:r>
      <w:r w:rsidR="00884056" w:rsidRPr="007E4273">
        <w:rPr>
          <w:rFonts w:ascii="Times New Roman" w:hAnsi="Times New Roman"/>
          <w:sz w:val="20"/>
          <w:szCs w:val="20"/>
          <w:lang w:eastAsia="en-GB"/>
        </w:rPr>
        <w:t>,</w:t>
      </w:r>
      <w:r w:rsidRPr="007E4273">
        <w:rPr>
          <w:rFonts w:ascii="Times New Roman" w:hAnsi="Times New Roman"/>
          <w:sz w:val="20"/>
          <w:szCs w:val="20"/>
          <w:lang w:eastAsia="en-GB"/>
        </w:rPr>
        <w:t xml:space="preserve"> </w:t>
      </w:r>
      <w:r w:rsidR="003A3971"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003D0F96" w:rsidRPr="007E4273">
        <w:rPr>
          <w:rFonts w:ascii="Times New Roman" w:hAnsi="Times New Roman"/>
          <w:sz w:val="20"/>
          <w:szCs w:val="20"/>
          <w:lang w:eastAsia="en-GB"/>
        </w:rPr>
        <w:t>d-f</w:t>
      </w:r>
      <w:r w:rsidRPr="007E4273">
        <w:rPr>
          <w:rFonts w:ascii="Times New Roman" w:hAnsi="Times New Roman"/>
          <w:sz w:val="20"/>
          <w:szCs w:val="20"/>
          <w:lang w:eastAsia="en-GB"/>
        </w:rPr>
        <w:t>), collagen I (CNI</w:t>
      </w:r>
      <w:r w:rsidR="00884056" w:rsidRPr="007E4273">
        <w:rPr>
          <w:rFonts w:ascii="Times New Roman" w:hAnsi="Times New Roman"/>
          <w:sz w:val="20"/>
          <w:szCs w:val="20"/>
          <w:lang w:eastAsia="en-GB"/>
        </w:rPr>
        <w:t>,</w:t>
      </w:r>
      <w:r w:rsidRPr="007E4273">
        <w:rPr>
          <w:rFonts w:ascii="Times New Roman" w:hAnsi="Times New Roman"/>
          <w:sz w:val="20"/>
          <w:szCs w:val="20"/>
          <w:lang w:eastAsia="en-GB"/>
        </w:rPr>
        <w:t xml:space="preserve"> </w:t>
      </w:r>
      <w:r w:rsidR="003A3971" w:rsidRPr="007E4273">
        <w:rPr>
          <w:rFonts w:ascii="Times New Roman" w:hAnsi="Times New Roman"/>
          <w:sz w:val="20"/>
          <w:szCs w:val="20"/>
          <w:lang w:eastAsia="en-GB"/>
        </w:rPr>
        <w:t xml:space="preserve">Figure </w:t>
      </w:r>
      <w:r w:rsidR="00FC062E"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003D0F96" w:rsidRPr="007E4273">
        <w:rPr>
          <w:rFonts w:ascii="Times New Roman" w:hAnsi="Times New Roman"/>
          <w:sz w:val="20"/>
          <w:szCs w:val="20"/>
          <w:lang w:eastAsia="en-GB"/>
        </w:rPr>
        <w:t>g-i</w:t>
      </w:r>
      <w:r w:rsidRPr="007E4273">
        <w:rPr>
          <w:rFonts w:ascii="Times New Roman" w:hAnsi="Times New Roman"/>
          <w:sz w:val="20"/>
          <w:szCs w:val="20"/>
          <w:lang w:eastAsia="en-GB"/>
        </w:rPr>
        <w:t>) or fibronectin (FN</w:t>
      </w:r>
      <w:r w:rsidR="003A3971" w:rsidRPr="007E4273">
        <w:rPr>
          <w:rFonts w:ascii="Times New Roman" w:hAnsi="Times New Roman"/>
          <w:sz w:val="20"/>
          <w:szCs w:val="20"/>
          <w:lang w:eastAsia="en-GB"/>
        </w:rPr>
        <w:t xml:space="preserve">, Figure </w:t>
      </w:r>
      <w:r w:rsidR="00FC062E"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003D0F96" w:rsidRPr="007E4273">
        <w:rPr>
          <w:rFonts w:ascii="Times New Roman" w:hAnsi="Times New Roman"/>
          <w:sz w:val="20"/>
          <w:szCs w:val="20"/>
          <w:lang w:eastAsia="en-GB"/>
        </w:rPr>
        <w:t>j-k</w:t>
      </w:r>
      <w:r w:rsidRPr="007E4273">
        <w:rPr>
          <w:rFonts w:ascii="Times New Roman" w:hAnsi="Times New Roman"/>
          <w:sz w:val="20"/>
          <w:szCs w:val="20"/>
          <w:lang w:eastAsia="en-GB"/>
        </w:rPr>
        <w:t>).</w:t>
      </w:r>
      <w:r w:rsidR="001B4280" w:rsidRPr="007E4273">
        <w:rPr>
          <w:rFonts w:ascii="Times New Roman" w:hAnsi="Times New Roman"/>
          <w:sz w:val="20"/>
          <w:szCs w:val="20"/>
          <w:lang w:eastAsia="en-GB"/>
        </w:rPr>
        <w:t xml:space="preserve"> </w:t>
      </w:r>
      <w:r w:rsidR="006105EB" w:rsidRPr="007E4273">
        <w:rPr>
          <w:rFonts w:ascii="Times New Roman" w:hAnsi="Times New Roman"/>
          <w:sz w:val="20"/>
          <w:szCs w:val="20"/>
          <w:lang w:eastAsia="en-GB"/>
        </w:rPr>
        <w:t xml:space="preserve">These cells migrated at different rates </w:t>
      </w:r>
      <w:r w:rsidR="00CC5503" w:rsidRPr="007E4273">
        <w:rPr>
          <w:rFonts w:ascii="Times New Roman" w:hAnsi="Times New Roman"/>
          <w:sz w:val="20"/>
          <w:szCs w:val="20"/>
          <w:lang w:eastAsia="en-GB"/>
        </w:rPr>
        <w:t xml:space="preserve">depending on their maspin status; </w:t>
      </w:r>
      <w:r w:rsidR="006105EB" w:rsidRPr="007E4273">
        <w:rPr>
          <w:rFonts w:ascii="Times New Roman" w:hAnsi="Times New Roman"/>
          <w:sz w:val="20"/>
          <w:szCs w:val="20"/>
        </w:rPr>
        <w:t>MCF7</w:t>
      </w:r>
      <w:r w:rsidR="00CC5503" w:rsidRPr="007E4273">
        <w:rPr>
          <w:rFonts w:ascii="Times New Roman" w:hAnsi="Times New Roman"/>
          <w:sz w:val="20"/>
          <w:szCs w:val="20"/>
        </w:rPr>
        <w:t xml:space="preserve"> </w:t>
      </w:r>
      <w:r w:rsidR="006105EB" w:rsidRPr="007E4273">
        <w:rPr>
          <w:rFonts w:ascii="Times New Roman" w:hAnsi="Times New Roman"/>
          <w:sz w:val="20"/>
          <w:szCs w:val="20"/>
        </w:rPr>
        <w:t>-</w:t>
      </w:r>
      <w:r w:rsidR="006105EB" w:rsidRPr="007E4273">
        <w:rPr>
          <w:rFonts w:ascii="Times New Roman" w:hAnsi="Times New Roman"/>
          <w:sz w:val="20"/>
          <w:szCs w:val="20"/>
          <w:lang w:eastAsia="en-GB"/>
        </w:rPr>
        <w:t>pcDNA-3.2</w:t>
      </w:r>
      <w:r w:rsidR="00CC5503" w:rsidRPr="007E4273">
        <w:rPr>
          <w:rFonts w:ascii="Times New Roman" w:hAnsi="Times New Roman"/>
          <w:sz w:val="20"/>
          <w:szCs w:val="20"/>
        </w:rPr>
        <w:t xml:space="preserve"> at </w:t>
      </w:r>
      <w:r w:rsidR="006105EB" w:rsidRPr="007E4273">
        <w:rPr>
          <w:rFonts w:ascii="Times New Roman" w:hAnsi="Times New Roman"/>
          <w:sz w:val="20"/>
          <w:szCs w:val="20"/>
          <w:lang w:val="en-US"/>
        </w:rPr>
        <w:t>4.9±3.6</w:t>
      </w:r>
      <w:r w:rsidR="00CC5503" w:rsidRPr="007E4273">
        <w:rPr>
          <w:rFonts w:ascii="Times New Roman" w:hAnsi="Times New Roman"/>
          <w:sz w:val="20"/>
          <w:szCs w:val="20"/>
          <w:lang w:val="en-US"/>
        </w:rPr>
        <w:t>µ</w:t>
      </w:r>
      <w:r w:rsidR="006105EB" w:rsidRPr="007E4273">
        <w:rPr>
          <w:rFonts w:ascii="Times New Roman" w:hAnsi="Times New Roman"/>
          <w:sz w:val="20"/>
          <w:szCs w:val="20"/>
          <w:lang w:val="en-US"/>
        </w:rPr>
        <w:t>m/hr,</w:t>
      </w:r>
      <w:r w:rsidR="006105EB" w:rsidRPr="007E4273">
        <w:rPr>
          <w:rFonts w:ascii="Times New Roman" w:hAnsi="Times New Roman"/>
          <w:sz w:val="20"/>
          <w:szCs w:val="20"/>
        </w:rPr>
        <w:t xml:space="preserve"> MCF-7-pcDNA3.2-Maspin</w:t>
      </w:r>
      <w:r w:rsidR="00CC5503" w:rsidRPr="007E4273">
        <w:rPr>
          <w:rFonts w:ascii="Times New Roman" w:hAnsi="Times New Roman"/>
          <w:sz w:val="20"/>
          <w:szCs w:val="20"/>
        </w:rPr>
        <w:t xml:space="preserve"> at 1.8</w:t>
      </w:r>
      <w:r w:rsidR="00CC5503" w:rsidRPr="007E4273">
        <w:rPr>
          <w:rFonts w:ascii="Times New Roman" w:hAnsi="Times New Roman"/>
          <w:sz w:val="20"/>
          <w:szCs w:val="20"/>
          <w:lang w:val="en-US"/>
        </w:rPr>
        <w:t>±1.2µm/hr</w:t>
      </w:r>
      <w:r w:rsidR="00CC5503" w:rsidRPr="007E4273">
        <w:rPr>
          <w:rFonts w:ascii="Times New Roman" w:hAnsi="Times New Roman"/>
          <w:sz w:val="20"/>
          <w:szCs w:val="20"/>
        </w:rPr>
        <w:t>,</w:t>
      </w:r>
      <w:r w:rsidR="006105EB" w:rsidRPr="007E4273">
        <w:rPr>
          <w:rFonts w:ascii="Times New Roman" w:hAnsi="Times New Roman"/>
          <w:sz w:val="20"/>
          <w:szCs w:val="20"/>
          <w:lang w:val="en-US"/>
        </w:rPr>
        <w:t xml:space="preserve"> </w:t>
      </w:r>
      <w:r w:rsidR="006105EB" w:rsidRPr="007E4273">
        <w:rPr>
          <w:rFonts w:ascii="Times New Roman" w:hAnsi="Times New Roman"/>
          <w:sz w:val="20"/>
          <w:szCs w:val="20"/>
        </w:rPr>
        <w:t>MCF7-</w:t>
      </w:r>
      <w:r w:rsidR="006105EB" w:rsidRPr="007E4273">
        <w:rPr>
          <w:rFonts w:ascii="Times New Roman" w:hAnsi="Times New Roman"/>
          <w:sz w:val="20"/>
          <w:szCs w:val="20"/>
          <w:lang w:eastAsia="en-GB"/>
        </w:rPr>
        <w:t>pcDNA-3.2-E244A</w:t>
      </w:r>
      <w:r w:rsidR="00CC5503" w:rsidRPr="007E4273">
        <w:rPr>
          <w:rFonts w:ascii="Times New Roman" w:hAnsi="Times New Roman"/>
          <w:sz w:val="20"/>
          <w:szCs w:val="20"/>
          <w:lang w:eastAsia="en-GB"/>
        </w:rPr>
        <w:t xml:space="preserve"> at 4.1</w:t>
      </w:r>
      <w:r w:rsidR="00CC5503" w:rsidRPr="007E4273">
        <w:rPr>
          <w:rFonts w:ascii="Times New Roman" w:hAnsi="Times New Roman"/>
          <w:sz w:val="20"/>
          <w:szCs w:val="20"/>
          <w:lang w:val="en-US"/>
        </w:rPr>
        <w:t xml:space="preserve">±2.2µm/hr </w:t>
      </w:r>
      <w:r w:rsidR="009F337F" w:rsidRPr="007E4273">
        <w:rPr>
          <w:rFonts w:ascii="Times New Roman" w:hAnsi="Times New Roman"/>
          <w:sz w:val="20"/>
          <w:szCs w:val="20"/>
          <w:lang w:val="en-US"/>
        </w:rPr>
        <w:t>(</w:t>
      </w:r>
      <w:r w:rsidR="00CC5503" w:rsidRPr="007E4273">
        <w:rPr>
          <w:rFonts w:ascii="Times New Roman" w:hAnsi="Times New Roman"/>
          <w:sz w:val="20"/>
          <w:szCs w:val="20"/>
          <w:lang w:val="en-US"/>
        </w:rPr>
        <w:t xml:space="preserve">Ravenhill </w:t>
      </w:r>
      <w:r w:rsidR="00CC5503" w:rsidRPr="007E4273">
        <w:rPr>
          <w:rFonts w:ascii="Times New Roman" w:hAnsi="Times New Roman"/>
          <w:i/>
          <w:sz w:val="20"/>
          <w:szCs w:val="20"/>
          <w:lang w:val="en-US"/>
        </w:rPr>
        <w:t>et al.</w:t>
      </w:r>
      <w:r w:rsidR="00CC5503" w:rsidRPr="007E4273">
        <w:rPr>
          <w:rFonts w:ascii="Times New Roman" w:hAnsi="Times New Roman"/>
          <w:sz w:val="20"/>
          <w:szCs w:val="20"/>
          <w:lang w:val="en-US"/>
        </w:rPr>
        <w:t xml:space="preserve"> 2010</w:t>
      </w:r>
      <w:r w:rsidR="009F337F" w:rsidRPr="007E4273">
        <w:rPr>
          <w:rFonts w:ascii="Times New Roman" w:hAnsi="Times New Roman"/>
          <w:sz w:val="20"/>
          <w:szCs w:val="20"/>
          <w:lang w:val="en-US"/>
        </w:rPr>
        <w:t>)</w:t>
      </w:r>
      <w:r w:rsidR="00CC5503" w:rsidRPr="007E4273">
        <w:rPr>
          <w:rFonts w:ascii="Times New Roman" w:hAnsi="Times New Roman"/>
          <w:sz w:val="20"/>
          <w:szCs w:val="20"/>
          <w:lang w:val="en-US"/>
        </w:rPr>
        <w:t>.</w:t>
      </w:r>
      <w:r w:rsidR="00CC5503" w:rsidRPr="007E4273">
        <w:rPr>
          <w:rFonts w:ascii="Times New Roman" w:hAnsi="Times New Roman"/>
          <w:sz w:val="20"/>
          <w:szCs w:val="20"/>
          <w:lang w:eastAsia="en-GB"/>
        </w:rPr>
        <w:t xml:space="preserve"> The presence of wild type maspin caused a &gt;60% reduction in MCF-7 migration which should be reflected in the cytoskeletal architecture.</w:t>
      </w:r>
      <w:r w:rsidR="001B4280" w:rsidRPr="007E4273">
        <w:rPr>
          <w:rFonts w:ascii="Times New Roman" w:hAnsi="Times New Roman"/>
          <w:sz w:val="20"/>
          <w:szCs w:val="20"/>
          <w:lang w:eastAsia="en-GB"/>
        </w:rPr>
        <w:t xml:space="preserve"> </w:t>
      </w:r>
      <w:r w:rsidR="00884056" w:rsidRPr="007E4273">
        <w:rPr>
          <w:rFonts w:ascii="Times New Roman" w:hAnsi="Times New Roman"/>
          <w:sz w:val="20"/>
          <w:szCs w:val="20"/>
        </w:rPr>
        <w:t>MCF7-</w:t>
      </w:r>
      <w:r w:rsidR="00884056" w:rsidRPr="007E4273">
        <w:rPr>
          <w:rFonts w:ascii="Times New Roman" w:hAnsi="Times New Roman"/>
          <w:sz w:val="20"/>
          <w:szCs w:val="20"/>
          <w:lang w:eastAsia="en-GB"/>
        </w:rPr>
        <w:t>pcDNA-3.2</w:t>
      </w:r>
      <w:r w:rsidR="00884056" w:rsidRPr="007E4273">
        <w:rPr>
          <w:rFonts w:ascii="Times New Roman" w:hAnsi="Times New Roman"/>
          <w:sz w:val="20"/>
          <w:szCs w:val="20"/>
        </w:rPr>
        <w:t xml:space="preserve"> </w:t>
      </w:r>
      <w:r w:rsidR="003A3971" w:rsidRPr="007E4273">
        <w:rPr>
          <w:rFonts w:ascii="Times New Roman" w:hAnsi="Times New Roman"/>
          <w:sz w:val="20"/>
          <w:szCs w:val="20"/>
          <w:lang w:eastAsia="en-GB"/>
        </w:rPr>
        <w:t xml:space="preserve">(Figure </w:t>
      </w:r>
      <w:r w:rsidR="00FC062E"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003D0F96" w:rsidRPr="007E4273">
        <w:rPr>
          <w:rFonts w:ascii="Times New Roman" w:hAnsi="Times New Roman"/>
          <w:sz w:val="20"/>
          <w:szCs w:val="20"/>
          <w:lang w:eastAsia="en-GB"/>
        </w:rPr>
        <w:t>a, d, g, j</w:t>
      </w:r>
      <w:r w:rsidR="00884056" w:rsidRPr="007E4273">
        <w:rPr>
          <w:rFonts w:ascii="Times New Roman" w:hAnsi="Times New Roman"/>
          <w:sz w:val="20"/>
          <w:szCs w:val="20"/>
          <w:lang w:eastAsia="en-GB"/>
        </w:rPr>
        <w:t xml:space="preserve">), </w:t>
      </w:r>
      <w:r w:rsidR="00884056" w:rsidRPr="007E4273">
        <w:rPr>
          <w:rFonts w:ascii="Times New Roman" w:hAnsi="Times New Roman"/>
          <w:sz w:val="20"/>
          <w:szCs w:val="20"/>
        </w:rPr>
        <w:t>cells had the short actin filaments and thin l</w:t>
      </w:r>
      <w:r w:rsidR="008806B3" w:rsidRPr="007E4273">
        <w:rPr>
          <w:rFonts w:ascii="Times New Roman" w:hAnsi="Times New Roman"/>
          <w:sz w:val="20"/>
          <w:szCs w:val="20"/>
        </w:rPr>
        <w:t>amellipodia</w:t>
      </w:r>
      <w:r w:rsidR="00884056" w:rsidRPr="007E4273">
        <w:rPr>
          <w:rFonts w:ascii="Times New Roman" w:hAnsi="Times New Roman"/>
          <w:sz w:val="20"/>
          <w:szCs w:val="20"/>
        </w:rPr>
        <w:t xml:space="preserve"> c</w:t>
      </w:r>
      <w:r w:rsidR="008806B3" w:rsidRPr="007E4273">
        <w:rPr>
          <w:rFonts w:ascii="Times New Roman" w:hAnsi="Times New Roman"/>
          <w:sz w:val="20"/>
          <w:szCs w:val="20"/>
        </w:rPr>
        <w:t>haracteristic of a motile cell.</w:t>
      </w:r>
      <w:r w:rsidR="001B4280" w:rsidRPr="007E4273">
        <w:rPr>
          <w:rFonts w:ascii="Times New Roman" w:hAnsi="Times New Roman"/>
          <w:sz w:val="20"/>
          <w:szCs w:val="20"/>
        </w:rPr>
        <w:t xml:space="preserve"> </w:t>
      </w:r>
      <w:r w:rsidR="00884056" w:rsidRPr="007E4273">
        <w:rPr>
          <w:rFonts w:ascii="Times New Roman" w:hAnsi="Times New Roman"/>
          <w:sz w:val="20"/>
          <w:szCs w:val="20"/>
        </w:rPr>
        <w:t>MCF-7-pcDNA3.2-Maspin</w:t>
      </w:r>
      <w:r w:rsidR="00222F24" w:rsidRPr="007E4273">
        <w:rPr>
          <w:rFonts w:ascii="Times New Roman" w:hAnsi="Times New Roman"/>
          <w:sz w:val="20"/>
          <w:szCs w:val="20"/>
        </w:rPr>
        <w:t xml:space="preserve"> </w:t>
      </w:r>
      <w:r w:rsidR="00B005F9" w:rsidRPr="007E4273">
        <w:rPr>
          <w:rFonts w:ascii="Times New Roman" w:hAnsi="Times New Roman"/>
          <w:sz w:val="20"/>
          <w:szCs w:val="20"/>
          <w:lang w:eastAsia="en-GB"/>
        </w:rPr>
        <w:t xml:space="preserve">(Figure </w:t>
      </w:r>
      <w:r w:rsidR="00FC062E"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003D0F96" w:rsidRPr="007E4273">
        <w:rPr>
          <w:rFonts w:ascii="Times New Roman" w:hAnsi="Times New Roman"/>
          <w:sz w:val="20"/>
          <w:szCs w:val="20"/>
          <w:lang w:eastAsia="en-GB"/>
        </w:rPr>
        <w:t>b, e, h, k</w:t>
      </w:r>
      <w:r w:rsidR="00884056" w:rsidRPr="007E4273">
        <w:rPr>
          <w:rFonts w:ascii="Times New Roman" w:hAnsi="Times New Roman"/>
          <w:sz w:val="20"/>
          <w:szCs w:val="20"/>
          <w:lang w:eastAsia="en-GB"/>
        </w:rPr>
        <w:t xml:space="preserve">) had a more regular cell shape with </w:t>
      </w:r>
      <w:r w:rsidR="00884056" w:rsidRPr="007E4273">
        <w:rPr>
          <w:rFonts w:ascii="Times New Roman" w:hAnsi="Times New Roman"/>
          <w:sz w:val="20"/>
          <w:szCs w:val="20"/>
        </w:rPr>
        <w:t xml:space="preserve">a </w:t>
      </w:r>
      <w:r w:rsidR="008806B3" w:rsidRPr="007E4273">
        <w:rPr>
          <w:rFonts w:ascii="Times New Roman" w:hAnsi="Times New Roman"/>
          <w:sz w:val="20"/>
          <w:szCs w:val="20"/>
        </w:rPr>
        <w:t>decreas</w:t>
      </w:r>
      <w:r w:rsidR="00BB60B4" w:rsidRPr="007E4273">
        <w:rPr>
          <w:rFonts w:ascii="Times New Roman" w:hAnsi="Times New Roman"/>
          <w:sz w:val="20"/>
          <w:szCs w:val="20"/>
        </w:rPr>
        <w:t xml:space="preserve">e in thin membranous extensions and </w:t>
      </w:r>
      <w:r w:rsidR="003A3971" w:rsidRPr="007E4273">
        <w:rPr>
          <w:rFonts w:ascii="Times New Roman" w:hAnsi="Times New Roman"/>
          <w:sz w:val="20"/>
          <w:szCs w:val="20"/>
        </w:rPr>
        <w:t>cortical</w:t>
      </w:r>
      <w:r w:rsidR="008806B3" w:rsidRPr="007E4273">
        <w:rPr>
          <w:rFonts w:ascii="Times New Roman" w:hAnsi="Times New Roman"/>
          <w:sz w:val="20"/>
          <w:szCs w:val="20"/>
        </w:rPr>
        <w:t xml:space="preserve"> actin ar</w:t>
      </w:r>
      <w:r w:rsidR="00BB60B4" w:rsidRPr="007E4273">
        <w:rPr>
          <w:rFonts w:ascii="Times New Roman" w:hAnsi="Times New Roman"/>
          <w:sz w:val="20"/>
          <w:szCs w:val="20"/>
        </w:rPr>
        <w:t>ound the entir</w:t>
      </w:r>
      <w:r w:rsidR="00CC5503" w:rsidRPr="007E4273">
        <w:rPr>
          <w:rFonts w:ascii="Times New Roman" w:hAnsi="Times New Roman"/>
          <w:sz w:val="20"/>
          <w:szCs w:val="20"/>
        </w:rPr>
        <w:t xml:space="preserve">e cell periphery; consistent with </w:t>
      </w:r>
      <w:r w:rsidR="00BB60B4" w:rsidRPr="007E4273">
        <w:rPr>
          <w:rFonts w:ascii="Times New Roman" w:hAnsi="Times New Roman"/>
          <w:sz w:val="20"/>
          <w:szCs w:val="20"/>
        </w:rPr>
        <w:t xml:space="preserve">the cells </w:t>
      </w:r>
      <w:r w:rsidR="00CC5503" w:rsidRPr="007E4273">
        <w:rPr>
          <w:rFonts w:ascii="Times New Roman" w:hAnsi="Times New Roman"/>
          <w:sz w:val="20"/>
          <w:szCs w:val="20"/>
        </w:rPr>
        <w:t>being</w:t>
      </w:r>
      <w:r w:rsidR="00BB60B4" w:rsidRPr="007E4273">
        <w:rPr>
          <w:rFonts w:ascii="Times New Roman" w:hAnsi="Times New Roman"/>
          <w:sz w:val="20"/>
          <w:szCs w:val="20"/>
        </w:rPr>
        <w:t xml:space="preserve"> less motile</w:t>
      </w:r>
      <w:r w:rsidR="003D4588" w:rsidRPr="007E4273">
        <w:rPr>
          <w:rFonts w:ascii="Times New Roman" w:hAnsi="Times New Roman"/>
          <w:b/>
          <w:sz w:val="20"/>
          <w:szCs w:val="20"/>
        </w:rPr>
        <w:t xml:space="preserve"> </w:t>
      </w:r>
      <w:r w:rsidR="009F337F" w:rsidRPr="007E4273">
        <w:rPr>
          <w:rFonts w:ascii="Times New Roman" w:hAnsi="Times New Roman"/>
          <w:sz w:val="20"/>
          <w:szCs w:val="20"/>
        </w:rPr>
        <w:t>(</w:t>
      </w:r>
      <w:r w:rsidR="003D4588" w:rsidRPr="007E4273">
        <w:rPr>
          <w:rFonts w:ascii="Times New Roman" w:hAnsi="Times New Roman"/>
          <w:sz w:val="20"/>
          <w:szCs w:val="20"/>
        </w:rPr>
        <w:t xml:space="preserve">Ridley </w:t>
      </w:r>
      <w:r w:rsidR="009F4B42" w:rsidRPr="007E4273">
        <w:rPr>
          <w:rFonts w:ascii="Times New Roman" w:hAnsi="Times New Roman"/>
          <w:i/>
          <w:sz w:val="20"/>
          <w:szCs w:val="20"/>
        </w:rPr>
        <w:t>et al.</w:t>
      </w:r>
      <w:r w:rsidR="003D4588" w:rsidRPr="007E4273">
        <w:rPr>
          <w:rFonts w:ascii="Times New Roman" w:hAnsi="Times New Roman"/>
          <w:sz w:val="20"/>
          <w:szCs w:val="20"/>
        </w:rPr>
        <w:t xml:space="preserve"> 2003</w:t>
      </w:r>
      <w:r w:rsidR="009F337F" w:rsidRPr="007E4273">
        <w:rPr>
          <w:rFonts w:ascii="Times New Roman" w:hAnsi="Times New Roman"/>
          <w:sz w:val="20"/>
          <w:szCs w:val="20"/>
        </w:rPr>
        <w:t>)</w:t>
      </w:r>
      <w:r w:rsidR="00BB60B4" w:rsidRPr="007E4273">
        <w:rPr>
          <w:rFonts w:ascii="Times New Roman" w:hAnsi="Times New Roman"/>
          <w:sz w:val="20"/>
          <w:szCs w:val="20"/>
        </w:rPr>
        <w:t>.</w:t>
      </w:r>
      <w:r w:rsidR="001B4280" w:rsidRPr="007E4273">
        <w:rPr>
          <w:rFonts w:ascii="Times New Roman" w:hAnsi="Times New Roman"/>
          <w:sz w:val="20"/>
          <w:szCs w:val="20"/>
        </w:rPr>
        <w:t xml:space="preserve"> </w:t>
      </w:r>
      <w:r w:rsidR="00BB60B4" w:rsidRPr="007E4273">
        <w:rPr>
          <w:rFonts w:ascii="Times New Roman" w:hAnsi="Times New Roman"/>
          <w:sz w:val="20"/>
          <w:szCs w:val="20"/>
        </w:rPr>
        <w:t>The MCF7-</w:t>
      </w:r>
      <w:r w:rsidR="00BB60B4" w:rsidRPr="007E4273">
        <w:rPr>
          <w:rFonts w:ascii="Times New Roman" w:hAnsi="Times New Roman"/>
          <w:sz w:val="20"/>
          <w:szCs w:val="20"/>
          <w:lang w:eastAsia="en-GB"/>
        </w:rPr>
        <w:t>pcDNA-3.2-E244A (Figure</w:t>
      </w:r>
      <w:r w:rsidR="003A3971" w:rsidRPr="007E4273">
        <w:rPr>
          <w:rFonts w:ascii="Times New Roman" w:hAnsi="Times New Roman"/>
          <w:sz w:val="20"/>
          <w:szCs w:val="20"/>
          <w:lang w:eastAsia="en-GB"/>
        </w:rPr>
        <w:t xml:space="preserv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003D0F96" w:rsidRPr="007E4273">
        <w:rPr>
          <w:rFonts w:ascii="Times New Roman" w:hAnsi="Times New Roman"/>
          <w:sz w:val="20"/>
          <w:szCs w:val="20"/>
          <w:lang w:eastAsia="en-GB"/>
        </w:rPr>
        <w:t>c, f, i, l</w:t>
      </w:r>
      <w:r w:rsidR="00BB60B4" w:rsidRPr="007E4273">
        <w:rPr>
          <w:rFonts w:ascii="Times New Roman" w:hAnsi="Times New Roman"/>
          <w:sz w:val="20"/>
          <w:szCs w:val="20"/>
          <w:lang w:eastAsia="en-GB"/>
        </w:rPr>
        <w:t>)</w:t>
      </w:r>
      <w:r w:rsidR="00CC5378" w:rsidRPr="007E4273">
        <w:rPr>
          <w:rFonts w:ascii="Times New Roman" w:hAnsi="Times New Roman"/>
          <w:sz w:val="20"/>
          <w:szCs w:val="20"/>
          <w:lang w:eastAsia="en-GB"/>
        </w:rPr>
        <w:t xml:space="preserve"> cells expressing a maspin protein with a </w:t>
      </w:r>
      <w:r w:rsidR="00CC5378" w:rsidRPr="007E4273">
        <w:rPr>
          <w:rFonts w:ascii="Times New Roman" w:hAnsi="Times New Roman"/>
          <w:sz w:val="20"/>
          <w:szCs w:val="20"/>
          <w:lang w:eastAsia="en-GB"/>
        </w:rPr>
        <w:lastRenderedPageBreak/>
        <w:t xml:space="preserve">mutation in E244A of the G-helix had a </w:t>
      </w:r>
      <w:r w:rsidR="00CC5378" w:rsidRPr="007E4273">
        <w:rPr>
          <w:rFonts w:ascii="Times New Roman" w:hAnsi="Times New Roman"/>
          <w:sz w:val="20"/>
          <w:szCs w:val="20"/>
        </w:rPr>
        <w:t xml:space="preserve">cytoskeleton architecture that </w:t>
      </w:r>
      <w:r w:rsidR="00BB60B4" w:rsidRPr="007E4273">
        <w:rPr>
          <w:rFonts w:ascii="Times New Roman" w:hAnsi="Times New Roman"/>
          <w:sz w:val="20"/>
          <w:szCs w:val="20"/>
          <w:lang w:eastAsia="en-GB"/>
        </w:rPr>
        <w:t>fell between these two extremes</w:t>
      </w:r>
      <w:r w:rsidR="00CC5378" w:rsidRPr="007E4273">
        <w:rPr>
          <w:rFonts w:ascii="Times New Roman" w:hAnsi="Times New Roman"/>
          <w:sz w:val="20"/>
          <w:szCs w:val="20"/>
          <w:lang w:eastAsia="en-GB"/>
        </w:rPr>
        <w:t>. T</w:t>
      </w:r>
      <w:r w:rsidR="00BB60B4" w:rsidRPr="007E4273">
        <w:rPr>
          <w:rFonts w:ascii="Times New Roman" w:hAnsi="Times New Roman"/>
          <w:sz w:val="20"/>
          <w:szCs w:val="20"/>
        </w:rPr>
        <w:t xml:space="preserve">he cells </w:t>
      </w:r>
      <w:r w:rsidR="00CC5378" w:rsidRPr="007E4273">
        <w:rPr>
          <w:rFonts w:ascii="Times New Roman" w:hAnsi="Times New Roman"/>
          <w:sz w:val="20"/>
          <w:szCs w:val="20"/>
        </w:rPr>
        <w:t>expressing the mutant maspin</w:t>
      </w:r>
      <w:r w:rsidR="008806B3" w:rsidRPr="007E4273">
        <w:rPr>
          <w:rFonts w:ascii="Times New Roman" w:hAnsi="Times New Roman"/>
          <w:sz w:val="20"/>
          <w:szCs w:val="20"/>
        </w:rPr>
        <w:t xml:space="preserve"> showed thick peripheral actin-rich lamellipodia that could be seen around the cell circumference in a non-polarised manner.</w:t>
      </w:r>
      <w:r w:rsidR="001B4280" w:rsidRPr="007E4273">
        <w:rPr>
          <w:rFonts w:ascii="Times New Roman" w:hAnsi="Times New Roman"/>
          <w:sz w:val="20"/>
          <w:szCs w:val="20"/>
        </w:rPr>
        <w:t xml:space="preserve"> </w:t>
      </w:r>
      <w:r w:rsidR="00BB60B4" w:rsidRPr="007E4273">
        <w:rPr>
          <w:rFonts w:ascii="Times New Roman" w:hAnsi="Times New Roman"/>
          <w:sz w:val="20"/>
          <w:szCs w:val="20"/>
        </w:rPr>
        <w:t>But</w:t>
      </w:r>
      <w:r w:rsidR="00161050" w:rsidRPr="007E4273">
        <w:rPr>
          <w:rFonts w:ascii="Times New Roman" w:hAnsi="Times New Roman"/>
          <w:sz w:val="20"/>
          <w:szCs w:val="20"/>
        </w:rPr>
        <w:t xml:space="preserve"> these had a thin</w:t>
      </w:r>
      <w:r w:rsidR="008806B3" w:rsidRPr="007E4273">
        <w:rPr>
          <w:rFonts w:ascii="Times New Roman" w:hAnsi="Times New Roman"/>
          <w:sz w:val="20"/>
          <w:szCs w:val="20"/>
        </w:rPr>
        <w:t xml:space="preserve"> diameter and showed increased ruffling with</w:t>
      </w:r>
      <w:r w:rsidR="00BB60B4" w:rsidRPr="007E4273">
        <w:rPr>
          <w:rFonts w:ascii="Times New Roman" w:hAnsi="Times New Roman"/>
          <w:sz w:val="20"/>
          <w:szCs w:val="20"/>
        </w:rPr>
        <w:t xml:space="preserve"> frequent membrane protrusions.</w:t>
      </w:r>
      <w:r w:rsidR="001B4280" w:rsidRPr="007E4273">
        <w:rPr>
          <w:rFonts w:ascii="Times New Roman" w:hAnsi="Times New Roman"/>
          <w:sz w:val="20"/>
          <w:szCs w:val="20"/>
        </w:rPr>
        <w:t xml:space="preserve"> </w:t>
      </w:r>
      <w:r w:rsidR="00161050" w:rsidRPr="007E4273">
        <w:rPr>
          <w:rFonts w:ascii="Times New Roman" w:hAnsi="Times New Roman"/>
          <w:sz w:val="20"/>
          <w:szCs w:val="20"/>
        </w:rPr>
        <w:t xml:space="preserve">The expression of wild type maspin in MCF-7 influenced the re-organisation of the actin cytoskeleton consistent with the reported reduction in migration </w:t>
      </w:r>
      <w:r w:rsidR="009F337F" w:rsidRPr="007E4273">
        <w:rPr>
          <w:rFonts w:ascii="Times New Roman" w:hAnsi="Times New Roman"/>
          <w:sz w:val="20"/>
          <w:szCs w:val="20"/>
        </w:rPr>
        <w:t>(</w:t>
      </w:r>
      <w:r w:rsidR="00161050" w:rsidRPr="007E4273">
        <w:rPr>
          <w:rFonts w:ascii="Times New Roman" w:hAnsi="Times New Roman"/>
          <w:sz w:val="20"/>
          <w:szCs w:val="20"/>
        </w:rPr>
        <w:t xml:space="preserve">Ravenhill </w:t>
      </w:r>
      <w:r w:rsidR="009F4B42" w:rsidRPr="007E4273">
        <w:rPr>
          <w:rFonts w:ascii="Times New Roman" w:hAnsi="Times New Roman"/>
          <w:i/>
          <w:sz w:val="20"/>
          <w:szCs w:val="20"/>
        </w:rPr>
        <w:t>et al.</w:t>
      </w:r>
      <w:r w:rsidR="00161050" w:rsidRPr="007E4273">
        <w:rPr>
          <w:rFonts w:ascii="Times New Roman" w:hAnsi="Times New Roman"/>
          <w:sz w:val="20"/>
          <w:szCs w:val="20"/>
        </w:rPr>
        <w:t xml:space="preserve"> 2010</w:t>
      </w:r>
      <w:r w:rsidR="009F337F" w:rsidRPr="007E4273">
        <w:rPr>
          <w:rFonts w:ascii="Times New Roman" w:hAnsi="Times New Roman"/>
          <w:sz w:val="20"/>
          <w:szCs w:val="20"/>
        </w:rPr>
        <w:t>)</w:t>
      </w:r>
      <w:r w:rsidR="001B4280" w:rsidRPr="007E4273">
        <w:rPr>
          <w:rFonts w:ascii="Times New Roman" w:hAnsi="Times New Roman"/>
          <w:sz w:val="20"/>
          <w:szCs w:val="20"/>
        </w:rPr>
        <w:t>.</w:t>
      </w:r>
    </w:p>
    <w:p w14:paraId="290E674E" w14:textId="37871DDB" w:rsidR="008806B3" w:rsidRPr="007E4273" w:rsidRDefault="000B4161" w:rsidP="00E652FE">
      <w:pPr>
        <w:spacing w:after="120" w:line="480" w:lineRule="auto"/>
        <w:jc w:val="both"/>
        <w:rPr>
          <w:rFonts w:ascii="Times New Roman" w:hAnsi="Times New Roman"/>
          <w:sz w:val="20"/>
          <w:szCs w:val="20"/>
        </w:rPr>
      </w:pPr>
      <w:r w:rsidRPr="007E4273">
        <w:rPr>
          <w:rFonts w:ascii="Times New Roman" w:hAnsi="Times New Roman"/>
          <w:sz w:val="20"/>
          <w:szCs w:val="20"/>
          <w:lang w:eastAsia="en-GB"/>
        </w:rPr>
        <w:t>DU145 were transiently transfected with pcDNA-3.2 (</w:t>
      </w:r>
      <w:r w:rsidR="00B005F9"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m</w:t>
      </w:r>
      <w:r w:rsidRPr="007E4273">
        <w:rPr>
          <w:rFonts w:ascii="Times New Roman" w:hAnsi="Times New Roman"/>
          <w:sz w:val="20"/>
          <w:szCs w:val="20"/>
          <w:lang w:eastAsia="en-GB"/>
        </w:rPr>
        <w:t>) or pcDNA3.2-Maspin (</w:t>
      </w:r>
      <w:r w:rsidR="00B005F9"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n</w:t>
      </w:r>
      <w:r w:rsidRPr="007E4273">
        <w:rPr>
          <w:rFonts w:ascii="Times New Roman" w:hAnsi="Times New Roman"/>
          <w:sz w:val="20"/>
          <w:szCs w:val="20"/>
          <w:lang w:eastAsia="en-GB"/>
        </w:rPr>
        <w:t>)</w:t>
      </w:r>
      <w:r w:rsidR="00222F24" w:rsidRPr="007E4273">
        <w:rPr>
          <w:rFonts w:ascii="Times New Roman" w:hAnsi="Times New Roman"/>
          <w:sz w:val="20"/>
          <w:szCs w:val="20"/>
          <w:lang w:eastAsia="en-GB"/>
        </w:rPr>
        <w:t xml:space="preserve"> and again demonstrated actin structures consistent with a </w:t>
      </w:r>
      <w:r w:rsidR="00CC5378" w:rsidRPr="007E4273">
        <w:rPr>
          <w:rFonts w:ascii="Times New Roman" w:hAnsi="Times New Roman"/>
          <w:sz w:val="20"/>
          <w:szCs w:val="20"/>
          <w:lang w:eastAsia="en-GB"/>
        </w:rPr>
        <w:t>reduction in migration</w:t>
      </w:r>
      <w:r w:rsidR="00222F24" w:rsidRPr="007E4273">
        <w:rPr>
          <w:rFonts w:ascii="Times New Roman" w:hAnsi="Times New Roman"/>
          <w:sz w:val="20"/>
          <w:szCs w:val="20"/>
          <w:lang w:eastAsia="en-GB"/>
        </w:rPr>
        <w:t xml:space="preserve"> in the presence of maspin.</w:t>
      </w:r>
      <w:r w:rsidR="001B4280" w:rsidRPr="007E4273">
        <w:rPr>
          <w:rFonts w:ascii="Times New Roman" w:hAnsi="Times New Roman"/>
          <w:sz w:val="20"/>
          <w:szCs w:val="20"/>
          <w:lang w:eastAsia="en-GB"/>
        </w:rPr>
        <w:t xml:space="preserve"> </w:t>
      </w:r>
      <w:r w:rsidR="00CC5378" w:rsidRPr="007E4273">
        <w:rPr>
          <w:rFonts w:ascii="Times New Roman" w:hAnsi="Times New Roman"/>
          <w:sz w:val="20"/>
          <w:szCs w:val="20"/>
        </w:rPr>
        <w:t>DU</w:t>
      </w:r>
      <w:r w:rsidR="008806B3" w:rsidRPr="007E4273">
        <w:rPr>
          <w:rFonts w:ascii="Times New Roman" w:hAnsi="Times New Roman"/>
          <w:sz w:val="20"/>
          <w:szCs w:val="20"/>
        </w:rPr>
        <w:t>145</w:t>
      </w:r>
      <w:r w:rsidR="00222F24" w:rsidRPr="007E4273">
        <w:rPr>
          <w:rFonts w:ascii="Times New Roman" w:hAnsi="Times New Roman"/>
          <w:sz w:val="20"/>
          <w:szCs w:val="20"/>
        </w:rPr>
        <w:t>-</w:t>
      </w:r>
      <w:r w:rsidR="00B005F9" w:rsidRPr="007E4273">
        <w:rPr>
          <w:rFonts w:ascii="Times New Roman" w:hAnsi="Times New Roman"/>
          <w:sz w:val="20"/>
          <w:szCs w:val="20"/>
          <w:lang w:eastAsia="en-GB"/>
        </w:rPr>
        <w:t xml:space="preserve">pcDNA-3.2 (Figure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m</w:t>
      </w:r>
      <w:r w:rsidR="000D6268" w:rsidRPr="007E4273">
        <w:rPr>
          <w:rFonts w:ascii="Times New Roman" w:hAnsi="Times New Roman"/>
          <w:sz w:val="20"/>
          <w:szCs w:val="20"/>
          <w:lang w:eastAsia="en-GB"/>
        </w:rPr>
        <w:t>, migration rate 2.3±1.3</w:t>
      </w:r>
      <w:r w:rsidR="000D6268" w:rsidRPr="007E4273">
        <w:rPr>
          <w:rFonts w:ascii="Times New Roman" w:hAnsi="Times New Roman"/>
          <w:sz w:val="20"/>
          <w:szCs w:val="20"/>
          <w:lang w:val="en-US"/>
        </w:rPr>
        <w:t xml:space="preserve">µm/hr (Ravenhill </w:t>
      </w:r>
      <w:r w:rsidR="000D6268" w:rsidRPr="007E4273">
        <w:rPr>
          <w:rFonts w:ascii="Times New Roman" w:hAnsi="Times New Roman"/>
          <w:i/>
          <w:sz w:val="20"/>
          <w:szCs w:val="20"/>
          <w:lang w:val="en-US"/>
        </w:rPr>
        <w:t>et al.</w:t>
      </w:r>
      <w:r w:rsidR="000D6268" w:rsidRPr="007E4273">
        <w:rPr>
          <w:rFonts w:ascii="Times New Roman" w:hAnsi="Times New Roman"/>
          <w:sz w:val="20"/>
          <w:szCs w:val="20"/>
          <w:lang w:val="en-US"/>
        </w:rPr>
        <w:t xml:space="preserve"> 2010</w:t>
      </w:r>
      <w:r w:rsidR="00222F24" w:rsidRPr="007E4273">
        <w:rPr>
          <w:rFonts w:ascii="Times New Roman" w:hAnsi="Times New Roman"/>
          <w:sz w:val="20"/>
          <w:szCs w:val="20"/>
          <w:lang w:eastAsia="en-GB"/>
        </w:rPr>
        <w:t xml:space="preserve">) </w:t>
      </w:r>
      <w:r w:rsidR="008806B3" w:rsidRPr="007E4273">
        <w:rPr>
          <w:rFonts w:ascii="Times New Roman" w:hAnsi="Times New Roman"/>
          <w:sz w:val="20"/>
          <w:szCs w:val="20"/>
        </w:rPr>
        <w:t>showed numerous long, thin, filopodia extending from the basal cell surface into the surrounding environment. Filopodia extended from the entire cell periphery and formed thin intercellular bridges with a</w:t>
      </w:r>
      <w:r w:rsidR="00CC5378" w:rsidRPr="007E4273">
        <w:rPr>
          <w:rFonts w:ascii="Times New Roman" w:hAnsi="Times New Roman"/>
          <w:sz w:val="20"/>
          <w:szCs w:val="20"/>
        </w:rPr>
        <w:t>djacent cells. In comparison DU</w:t>
      </w:r>
      <w:r w:rsidR="008806B3" w:rsidRPr="007E4273">
        <w:rPr>
          <w:rFonts w:ascii="Times New Roman" w:hAnsi="Times New Roman"/>
          <w:sz w:val="20"/>
          <w:szCs w:val="20"/>
        </w:rPr>
        <w:t>145</w:t>
      </w:r>
      <w:r w:rsidR="00B005F9" w:rsidRPr="007E4273">
        <w:rPr>
          <w:rFonts w:ascii="Times New Roman" w:hAnsi="Times New Roman"/>
          <w:sz w:val="20"/>
          <w:szCs w:val="20"/>
          <w:lang w:eastAsia="en-GB"/>
        </w:rPr>
        <w:t xml:space="preserve"> pcDNA3.2-Maspin (Figure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n</w:t>
      </w:r>
      <w:r w:rsidR="000D6268" w:rsidRPr="007E4273">
        <w:rPr>
          <w:rFonts w:ascii="Times New Roman" w:hAnsi="Times New Roman"/>
          <w:sz w:val="20"/>
          <w:szCs w:val="20"/>
          <w:lang w:eastAsia="en-GB"/>
        </w:rPr>
        <w:t>, migration rate 1.6±1.0</w:t>
      </w:r>
      <w:r w:rsidR="000D6268" w:rsidRPr="007E4273">
        <w:rPr>
          <w:rFonts w:ascii="Times New Roman" w:hAnsi="Times New Roman"/>
          <w:sz w:val="20"/>
          <w:szCs w:val="20"/>
          <w:lang w:val="en-US"/>
        </w:rPr>
        <w:t xml:space="preserve">µm/hr (Ravenhill </w:t>
      </w:r>
      <w:r w:rsidR="000D6268" w:rsidRPr="007E4273">
        <w:rPr>
          <w:rFonts w:ascii="Times New Roman" w:hAnsi="Times New Roman"/>
          <w:i/>
          <w:sz w:val="20"/>
          <w:szCs w:val="20"/>
          <w:lang w:val="en-US"/>
        </w:rPr>
        <w:t>et al.</w:t>
      </w:r>
      <w:r w:rsidR="000D6268" w:rsidRPr="007E4273">
        <w:rPr>
          <w:rFonts w:ascii="Times New Roman" w:hAnsi="Times New Roman"/>
          <w:sz w:val="20"/>
          <w:szCs w:val="20"/>
          <w:lang w:val="en-US"/>
        </w:rPr>
        <w:t xml:space="preserve"> 2010</w:t>
      </w:r>
      <w:r w:rsidR="00222F24" w:rsidRPr="007E4273">
        <w:rPr>
          <w:rFonts w:ascii="Times New Roman" w:hAnsi="Times New Roman"/>
          <w:sz w:val="20"/>
          <w:szCs w:val="20"/>
          <w:lang w:eastAsia="en-GB"/>
        </w:rPr>
        <w:t>)</w:t>
      </w:r>
      <w:r w:rsidR="008806B3" w:rsidRPr="007E4273">
        <w:rPr>
          <w:rFonts w:ascii="Times New Roman" w:hAnsi="Times New Roman"/>
          <w:sz w:val="20"/>
          <w:szCs w:val="20"/>
        </w:rPr>
        <w:t xml:space="preserve"> showed intercellular bridges, yet the frequency and length of filopodia were reduced; specifically at the periphery where </w:t>
      </w:r>
      <w:r w:rsidR="0028696A" w:rsidRPr="007E4273">
        <w:rPr>
          <w:rFonts w:ascii="Times New Roman" w:hAnsi="Times New Roman"/>
          <w:sz w:val="20"/>
          <w:szCs w:val="20"/>
        </w:rPr>
        <w:t>neighbor</w:t>
      </w:r>
      <w:r w:rsidR="008806B3" w:rsidRPr="007E4273">
        <w:rPr>
          <w:rFonts w:ascii="Times New Roman" w:hAnsi="Times New Roman"/>
          <w:sz w:val="20"/>
          <w:szCs w:val="20"/>
        </w:rPr>
        <w:t>ing cells were not present. Maspin expressing cells showed a replacement of thin protrusions with thick focal adhesion li</w:t>
      </w:r>
      <w:r w:rsidR="00222F24" w:rsidRPr="007E4273">
        <w:rPr>
          <w:rFonts w:ascii="Times New Roman" w:hAnsi="Times New Roman"/>
          <w:sz w:val="20"/>
          <w:szCs w:val="20"/>
        </w:rPr>
        <w:t>ke structures at the cell edge.</w:t>
      </w:r>
    </w:p>
    <w:p w14:paraId="289DF494" w14:textId="2CC67AFE" w:rsidR="008806B3" w:rsidRPr="007E4273" w:rsidRDefault="000B4161" w:rsidP="00E652FE">
      <w:pPr>
        <w:spacing w:after="120" w:line="480" w:lineRule="auto"/>
        <w:jc w:val="both"/>
        <w:rPr>
          <w:rFonts w:ascii="Times New Roman" w:hAnsi="Times New Roman"/>
          <w:sz w:val="20"/>
          <w:szCs w:val="20"/>
        </w:rPr>
      </w:pPr>
      <w:r w:rsidRPr="007E4273">
        <w:rPr>
          <w:rFonts w:ascii="Times New Roman" w:hAnsi="Times New Roman"/>
          <w:sz w:val="20"/>
          <w:szCs w:val="20"/>
          <w:lang w:eastAsia="en-GB"/>
        </w:rPr>
        <w:t>DU145 cells incubated in the presence of maspin peptides for 24 hours showed a different pattern of cytoskeletal staining depending on whether they had been exposed to the scrambled control</w:t>
      </w:r>
      <w:r w:rsidR="00CC5378" w:rsidRPr="007E4273">
        <w:rPr>
          <w:rFonts w:ascii="Times New Roman" w:hAnsi="Times New Roman"/>
          <w:sz w:val="20"/>
          <w:szCs w:val="20"/>
          <w:lang w:eastAsia="en-GB"/>
        </w:rPr>
        <w:t xml:space="preserve"> peptide</w:t>
      </w:r>
      <w:r w:rsidRPr="007E4273">
        <w:rPr>
          <w:rFonts w:ascii="Times New Roman" w:hAnsi="Times New Roman"/>
          <w:sz w:val="20"/>
          <w:szCs w:val="20"/>
          <w:lang w:eastAsia="en-GB"/>
        </w:rPr>
        <w:t xml:space="preserve"> (</w:t>
      </w:r>
      <w:r w:rsidR="00B005F9"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o</w:t>
      </w:r>
      <w:r w:rsidR="003029F1" w:rsidRPr="007E4273">
        <w:rPr>
          <w:rFonts w:ascii="Times New Roman" w:hAnsi="Times New Roman"/>
          <w:sz w:val="20"/>
          <w:szCs w:val="20"/>
          <w:lang w:eastAsia="en-GB"/>
        </w:rPr>
        <w:t>,</w:t>
      </w:r>
      <w:r w:rsidR="000D6268" w:rsidRPr="007E4273">
        <w:rPr>
          <w:rFonts w:ascii="Times New Roman" w:hAnsi="Times New Roman"/>
          <w:sz w:val="20"/>
          <w:szCs w:val="20"/>
          <w:lang w:eastAsia="en-GB"/>
        </w:rPr>
        <w:t xml:space="preserve"> </w:t>
      </w:r>
      <w:r w:rsidR="00E85FBD" w:rsidRPr="007E4273">
        <w:rPr>
          <w:rFonts w:ascii="Times New Roman" w:hAnsi="Times New Roman"/>
          <w:sz w:val="20"/>
          <w:szCs w:val="20"/>
          <w:lang w:eastAsia="en-GB"/>
        </w:rPr>
        <w:t>migration rate 3.3±1</w:t>
      </w:r>
      <w:r w:rsidR="000D6268" w:rsidRPr="007E4273">
        <w:rPr>
          <w:rFonts w:ascii="Times New Roman" w:hAnsi="Times New Roman"/>
          <w:sz w:val="20"/>
          <w:szCs w:val="20"/>
          <w:lang w:eastAsia="en-GB"/>
        </w:rPr>
        <w:t>.8</w:t>
      </w:r>
      <w:r w:rsidR="000D6268" w:rsidRPr="007E4273">
        <w:rPr>
          <w:rFonts w:ascii="Times New Roman" w:hAnsi="Times New Roman"/>
          <w:sz w:val="20"/>
          <w:szCs w:val="20"/>
          <w:lang w:val="en-US"/>
        </w:rPr>
        <w:t xml:space="preserve">µm/hr (Ravenhill </w:t>
      </w:r>
      <w:r w:rsidR="000D6268" w:rsidRPr="007E4273">
        <w:rPr>
          <w:rFonts w:ascii="Times New Roman" w:hAnsi="Times New Roman"/>
          <w:i/>
          <w:sz w:val="20"/>
          <w:szCs w:val="20"/>
          <w:lang w:val="en-US"/>
        </w:rPr>
        <w:t>et al.</w:t>
      </w:r>
      <w:r w:rsidR="000D6268" w:rsidRPr="007E4273">
        <w:rPr>
          <w:rFonts w:ascii="Times New Roman" w:hAnsi="Times New Roman"/>
          <w:sz w:val="20"/>
          <w:szCs w:val="20"/>
          <w:lang w:val="en-US"/>
        </w:rPr>
        <w:t xml:space="preserve"> 2010</w:t>
      </w:r>
      <w:r w:rsidRPr="007E4273">
        <w:rPr>
          <w:rFonts w:ascii="Times New Roman" w:hAnsi="Times New Roman"/>
          <w:sz w:val="20"/>
          <w:szCs w:val="20"/>
          <w:lang w:eastAsia="en-GB"/>
        </w:rPr>
        <w:t xml:space="preserve">), the wild type G-helix </w:t>
      </w:r>
      <w:r w:rsidR="00CC5378" w:rsidRPr="007E4273">
        <w:rPr>
          <w:rFonts w:ascii="Times New Roman" w:hAnsi="Times New Roman"/>
          <w:sz w:val="20"/>
          <w:szCs w:val="20"/>
          <w:lang w:eastAsia="en-GB"/>
        </w:rPr>
        <w:t xml:space="preserve">peptide </w:t>
      </w:r>
      <w:r w:rsidRPr="007E4273">
        <w:rPr>
          <w:rFonts w:ascii="Times New Roman" w:hAnsi="Times New Roman"/>
          <w:sz w:val="20"/>
          <w:szCs w:val="20"/>
          <w:lang w:eastAsia="en-GB"/>
        </w:rPr>
        <w:t>(</w:t>
      </w:r>
      <w:r w:rsidR="00B005F9"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p</w:t>
      </w:r>
      <w:r w:rsidR="000D6268" w:rsidRPr="007E4273">
        <w:rPr>
          <w:rFonts w:ascii="Times New Roman" w:hAnsi="Times New Roman"/>
          <w:sz w:val="20"/>
          <w:szCs w:val="20"/>
          <w:lang w:eastAsia="en-GB"/>
        </w:rPr>
        <w:t xml:space="preserve">, </w:t>
      </w:r>
      <w:r w:rsidR="00E85FBD" w:rsidRPr="007E4273">
        <w:rPr>
          <w:rFonts w:ascii="Times New Roman" w:hAnsi="Times New Roman"/>
          <w:sz w:val="20"/>
          <w:szCs w:val="20"/>
          <w:lang w:eastAsia="en-GB"/>
        </w:rPr>
        <w:t>migration rate 1.8±1.0</w:t>
      </w:r>
      <w:r w:rsidR="000D6268" w:rsidRPr="007E4273">
        <w:rPr>
          <w:rFonts w:ascii="Times New Roman" w:hAnsi="Times New Roman"/>
          <w:sz w:val="20"/>
          <w:szCs w:val="20"/>
          <w:lang w:val="en-US"/>
        </w:rPr>
        <w:t xml:space="preserve">µm/hr (Ravenhill </w:t>
      </w:r>
      <w:r w:rsidR="000D6268" w:rsidRPr="007E4273">
        <w:rPr>
          <w:rFonts w:ascii="Times New Roman" w:hAnsi="Times New Roman"/>
          <w:i/>
          <w:sz w:val="20"/>
          <w:szCs w:val="20"/>
          <w:lang w:val="en-US"/>
        </w:rPr>
        <w:t>et al.</w:t>
      </w:r>
      <w:r w:rsidR="000D6268" w:rsidRPr="007E4273">
        <w:rPr>
          <w:rFonts w:ascii="Times New Roman" w:hAnsi="Times New Roman"/>
          <w:sz w:val="20"/>
          <w:szCs w:val="20"/>
          <w:lang w:val="en-US"/>
        </w:rPr>
        <w:t xml:space="preserve"> 2010</w:t>
      </w:r>
      <w:r w:rsidRPr="007E4273">
        <w:rPr>
          <w:rFonts w:ascii="Times New Roman" w:hAnsi="Times New Roman"/>
          <w:sz w:val="20"/>
          <w:szCs w:val="20"/>
          <w:lang w:eastAsia="en-GB"/>
        </w:rPr>
        <w:t xml:space="preserve">) or the G-helix with the E244A mutation </w:t>
      </w:r>
      <w:r w:rsidR="00CC5378" w:rsidRPr="007E4273">
        <w:rPr>
          <w:rFonts w:ascii="Times New Roman" w:hAnsi="Times New Roman"/>
          <w:sz w:val="20"/>
          <w:szCs w:val="20"/>
          <w:lang w:eastAsia="en-GB"/>
        </w:rPr>
        <w:t xml:space="preserve">peptide </w:t>
      </w:r>
      <w:r w:rsidRPr="007E4273">
        <w:rPr>
          <w:rFonts w:ascii="Times New Roman" w:hAnsi="Times New Roman"/>
          <w:sz w:val="20"/>
          <w:szCs w:val="20"/>
          <w:lang w:eastAsia="en-GB"/>
        </w:rPr>
        <w:t>(</w:t>
      </w:r>
      <w:r w:rsidR="00B005F9"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q</w:t>
      </w:r>
      <w:r w:rsidR="000D6268" w:rsidRPr="007E4273">
        <w:rPr>
          <w:rFonts w:ascii="Times New Roman" w:hAnsi="Times New Roman"/>
          <w:sz w:val="20"/>
          <w:szCs w:val="20"/>
          <w:lang w:eastAsia="en-GB"/>
        </w:rPr>
        <w:t xml:space="preserve">, migration rate </w:t>
      </w:r>
      <w:r w:rsidR="00E85FBD" w:rsidRPr="007E4273">
        <w:rPr>
          <w:rFonts w:ascii="Times New Roman" w:hAnsi="Times New Roman"/>
          <w:sz w:val="20"/>
          <w:szCs w:val="20"/>
          <w:lang w:eastAsia="en-GB"/>
        </w:rPr>
        <w:t>2.4</w:t>
      </w:r>
      <w:r w:rsidR="000D6268" w:rsidRPr="007E4273">
        <w:rPr>
          <w:rFonts w:ascii="Times New Roman" w:hAnsi="Times New Roman"/>
          <w:sz w:val="20"/>
          <w:szCs w:val="20"/>
          <w:lang w:eastAsia="en-GB"/>
        </w:rPr>
        <w:t>±1.</w:t>
      </w:r>
      <w:r w:rsidR="00E85FBD" w:rsidRPr="007E4273">
        <w:rPr>
          <w:rFonts w:ascii="Times New Roman" w:hAnsi="Times New Roman"/>
          <w:sz w:val="20"/>
          <w:szCs w:val="20"/>
          <w:lang w:eastAsia="en-GB"/>
        </w:rPr>
        <w:t>3</w:t>
      </w:r>
      <w:r w:rsidR="000D6268" w:rsidRPr="007E4273">
        <w:rPr>
          <w:rFonts w:ascii="Times New Roman" w:hAnsi="Times New Roman"/>
          <w:sz w:val="20"/>
          <w:szCs w:val="20"/>
          <w:lang w:val="en-US"/>
        </w:rPr>
        <w:t xml:space="preserve">µm/hr (Ravenhill </w:t>
      </w:r>
      <w:r w:rsidR="000D6268" w:rsidRPr="007E4273">
        <w:rPr>
          <w:rFonts w:ascii="Times New Roman" w:hAnsi="Times New Roman"/>
          <w:i/>
          <w:sz w:val="20"/>
          <w:szCs w:val="20"/>
          <w:lang w:val="en-US"/>
        </w:rPr>
        <w:t>et al.</w:t>
      </w:r>
      <w:r w:rsidR="000D6268" w:rsidRPr="007E4273">
        <w:rPr>
          <w:rFonts w:ascii="Times New Roman" w:hAnsi="Times New Roman"/>
          <w:sz w:val="20"/>
          <w:szCs w:val="20"/>
          <w:lang w:val="en-US"/>
        </w:rPr>
        <w:t xml:space="preserve"> 2010</w:t>
      </w:r>
      <w:r w:rsidRPr="007E4273">
        <w:rPr>
          <w:rFonts w:ascii="Times New Roman" w:hAnsi="Times New Roman"/>
          <w:sz w:val="20"/>
          <w:szCs w:val="20"/>
          <w:lang w:eastAsia="en-GB"/>
        </w:rPr>
        <w:t>).</w:t>
      </w:r>
      <w:r w:rsidR="001B4280" w:rsidRPr="007E4273">
        <w:rPr>
          <w:rFonts w:ascii="Times New Roman" w:hAnsi="Times New Roman"/>
          <w:sz w:val="20"/>
          <w:szCs w:val="20"/>
          <w:lang w:eastAsia="en-GB"/>
        </w:rPr>
        <w:t xml:space="preserve"> </w:t>
      </w:r>
      <w:r w:rsidR="00CC5378" w:rsidRPr="007E4273">
        <w:rPr>
          <w:rFonts w:ascii="Times New Roman" w:hAnsi="Times New Roman"/>
          <w:sz w:val="20"/>
          <w:szCs w:val="20"/>
        </w:rPr>
        <w:t>DU</w:t>
      </w:r>
      <w:r w:rsidR="008806B3" w:rsidRPr="007E4273">
        <w:rPr>
          <w:rFonts w:ascii="Times New Roman" w:hAnsi="Times New Roman"/>
          <w:sz w:val="20"/>
          <w:szCs w:val="20"/>
        </w:rPr>
        <w:t xml:space="preserve">145 cells incubated with G-helix </w:t>
      </w:r>
      <w:r w:rsidR="00222F24" w:rsidRPr="007E4273">
        <w:rPr>
          <w:rFonts w:ascii="Times New Roman" w:hAnsi="Times New Roman"/>
          <w:sz w:val="20"/>
          <w:szCs w:val="20"/>
        </w:rPr>
        <w:t xml:space="preserve">peptide </w:t>
      </w:r>
      <w:r w:rsidR="00B005F9"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p</w:t>
      </w:r>
      <w:r w:rsidR="00222F24" w:rsidRPr="007E4273">
        <w:rPr>
          <w:rFonts w:ascii="Times New Roman" w:hAnsi="Times New Roman"/>
          <w:sz w:val="20"/>
          <w:szCs w:val="20"/>
          <w:lang w:eastAsia="en-GB"/>
        </w:rPr>
        <w:t xml:space="preserve">) </w:t>
      </w:r>
      <w:r w:rsidR="008806B3" w:rsidRPr="007E4273">
        <w:rPr>
          <w:rFonts w:ascii="Times New Roman" w:hAnsi="Times New Roman"/>
          <w:sz w:val="20"/>
          <w:szCs w:val="20"/>
        </w:rPr>
        <w:t xml:space="preserve">showed a rounded phenotype with an increased actin cortex often exhibiting lamellipodia structures around the whole of the cell, </w:t>
      </w:r>
      <w:r w:rsidR="00222F24" w:rsidRPr="007E4273">
        <w:rPr>
          <w:rFonts w:ascii="Times New Roman" w:hAnsi="Times New Roman"/>
          <w:sz w:val="20"/>
          <w:szCs w:val="20"/>
        </w:rPr>
        <w:t>as</w:t>
      </w:r>
      <w:r w:rsidR="008806B3" w:rsidRPr="007E4273">
        <w:rPr>
          <w:rFonts w:ascii="Times New Roman" w:hAnsi="Times New Roman"/>
          <w:sz w:val="20"/>
          <w:szCs w:val="20"/>
        </w:rPr>
        <w:t xml:space="preserve"> </w:t>
      </w:r>
      <w:r w:rsidR="00222F24" w:rsidRPr="007E4273">
        <w:rPr>
          <w:rFonts w:ascii="Times New Roman" w:hAnsi="Times New Roman"/>
          <w:sz w:val="20"/>
          <w:szCs w:val="20"/>
        </w:rPr>
        <w:t>observed</w:t>
      </w:r>
      <w:r w:rsidR="008806B3" w:rsidRPr="007E4273">
        <w:rPr>
          <w:rFonts w:ascii="Times New Roman" w:hAnsi="Times New Roman"/>
          <w:sz w:val="20"/>
          <w:szCs w:val="20"/>
        </w:rPr>
        <w:t xml:space="preserve"> with </w:t>
      </w:r>
      <w:r w:rsidR="00222F24" w:rsidRPr="007E4273">
        <w:rPr>
          <w:rFonts w:ascii="Times New Roman" w:hAnsi="Times New Roman"/>
          <w:sz w:val="20"/>
          <w:szCs w:val="20"/>
        </w:rPr>
        <w:t xml:space="preserve">MCF-7-pcDNA3.2-Maspin </w:t>
      </w:r>
      <w:r w:rsidR="00B005F9"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 xml:space="preserve"> </w:t>
      </w:r>
      <w:r w:rsidR="003D0F96" w:rsidRPr="007E4273">
        <w:rPr>
          <w:rFonts w:ascii="Times New Roman" w:hAnsi="Times New Roman"/>
          <w:sz w:val="20"/>
          <w:szCs w:val="20"/>
          <w:lang w:eastAsia="en-GB"/>
        </w:rPr>
        <w:t>b, e, h, k</w:t>
      </w:r>
      <w:r w:rsidR="00222F24" w:rsidRPr="007E4273">
        <w:rPr>
          <w:rFonts w:ascii="Times New Roman" w:hAnsi="Times New Roman"/>
          <w:sz w:val="20"/>
          <w:szCs w:val="20"/>
          <w:lang w:eastAsia="en-GB"/>
        </w:rPr>
        <w:t>)</w:t>
      </w:r>
      <w:r w:rsidR="008806B3" w:rsidRPr="007E4273">
        <w:rPr>
          <w:rFonts w:ascii="Times New Roman" w:hAnsi="Times New Roman"/>
          <w:sz w:val="20"/>
          <w:szCs w:val="20"/>
        </w:rPr>
        <w:t xml:space="preserve">. G-helix treated cells showed a marked decrease in filopodia </w:t>
      </w:r>
      <w:r w:rsidR="00222F24" w:rsidRPr="007E4273">
        <w:rPr>
          <w:rFonts w:ascii="Times New Roman" w:hAnsi="Times New Roman"/>
          <w:sz w:val="20"/>
          <w:szCs w:val="20"/>
        </w:rPr>
        <w:t>and</w:t>
      </w:r>
      <w:r w:rsidR="008806B3" w:rsidRPr="007E4273">
        <w:rPr>
          <w:rFonts w:ascii="Times New Roman" w:hAnsi="Times New Roman"/>
          <w:sz w:val="20"/>
          <w:szCs w:val="20"/>
        </w:rPr>
        <w:t xml:space="preserve"> radial organisation of </w:t>
      </w:r>
      <w:r w:rsidR="00222F24" w:rsidRPr="007E4273">
        <w:rPr>
          <w:rFonts w:ascii="Times New Roman" w:hAnsi="Times New Roman"/>
          <w:sz w:val="20"/>
          <w:szCs w:val="20"/>
        </w:rPr>
        <w:t>stress fibres at the cell edge; all indicating that these cells were not migratory.</w:t>
      </w:r>
      <w:r w:rsidR="001B4280" w:rsidRPr="007E4273">
        <w:rPr>
          <w:rFonts w:ascii="Times New Roman" w:hAnsi="Times New Roman"/>
          <w:sz w:val="20"/>
          <w:szCs w:val="20"/>
        </w:rPr>
        <w:t xml:space="preserve"> </w:t>
      </w:r>
      <w:r w:rsidR="00582402" w:rsidRPr="007E4273">
        <w:rPr>
          <w:rFonts w:ascii="Times New Roman" w:hAnsi="Times New Roman"/>
          <w:sz w:val="20"/>
          <w:szCs w:val="20"/>
        </w:rPr>
        <w:t>C</w:t>
      </w:r>
      <w:r w:rsidR="008806B3" w:rsidRPr="007E4273">
        <w:rPr>
          <w:rFonts w:ascii="Times New Roman" w:hAnsi="Times New Roman"/>
          <w:sz w:val="20"/>
          <w:szCs w:val="20"/>
        </w:rPr>
        <w:t xml:space="preserve">ells treated with either mutant </w:t>
      </w:r>
      <w:r w:rsidR="00222F24" w:rsidRPr="007E4273">
        <w:rPr>
          <w:rFonts w:ascii="Times New Roman" w:hAnsi="Times New Roman"/>
          <w:sz w:val="20"/>
          <w:szCs w:val="20"/>
        </w:rPr>
        <w:t>G-helix</w:t>
      </w:r>
      <w:r w:rsidR="00582402" w:rsidRPr="007E4273">
        <w:rPr>
          <w:rFonts w:ascii="Times New Roman" w:hAnsi="Times New Roman"/>
          <w:sz w:val="20"/>
          <w:szCs w:val="20"/>
        </w:rPr>
        <w:t xml:space="preserve"> peptide</w:t>
      </w:r>
      <w:r w:rsidR="008806B3" w:rsidRPr="007E4273">
        <w:rPr>
          <w:rFonts w:ascii="Times New Roman" w:hAnsi="Times New Roman"/>
          <w:sz w:val="20"/>
          <w:szCs w:val="20"/>
        </w:rPr>
        <w:t xml:space="preserve"> E244A </w:t>
      </w:r>
      <w:r w:rsidR="00B005F9"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q</w:t>
      </w:r>
      <w:r w:rsidR="00222F24" w:rsidRPr="007E4273">
        <w:rPr>
          <w:rFonts w:ascii="Times New Roman" w:hAnsi="Times New Roman"/>
          <w:sz w:val="20"/>
          <w:szCs w:val="20"/>
          <w:lang w:eastAsia="en-GB"/>
        </w:rPr>
        <w:t xml:space="preserve">) </w:t>
      </w:r>
      <w:r w:rsidR="008806B3" w:rsidRPr="007E4273">
        <w:rPr>
          <w:rFonts w:ascii="Times New Roman" w:hAnsi="Times New Roman"/>
          <w:sz w:val="20"/>
          <w:szCs w:val="20"/>
        </w:rPr>
        <w:t>or control peptide</w:t>
      </w:r>
      <w:r w:rsidR="00222F24" w:rsidRPr="007E4273">
        <w:rPr>
          <w:rFonts w:ascii="Times New Roman" w:hAnsi="Times New Roman"/>
          <w:sz w:val="20"/>
          <w:szCs w:val="20"/>
        </w:rPr>
        <w:t xml:space="preserve"> </w:t>
      </w:r>
      <w:r w:rsidR="00B005F9" w:rsidRPr="007E4273">
        <w:rPr>
          <w:rFonts w:ascii="Times New Roman" w:hAnsi="Times New Roman"/>
          <w:sz w:val="20"/>
          <w:szCs w:val="20"/>
          <w:lang w:eastAsia="en-GB"/>
        </w:rPr>
        <w:t xml:space="preserve">(Figure </w:t>
      </w:r>
      <w:r w:rsidR="00E8167F" w:rsidRPr="007E4273">
        <w:rPr>
          <w:rFonts w:ascii="Times New Roman" w:hAnsi="Times New Roman"/>
          <w:sz w:val="20"/>
          <w:szCs w:val="20"/>
          <w:lang w:eastAsia="en-GB"/>
        </w:rPr>
        <w:t>8</w:t>
      </w:r>
      <w:r w:rsidR="0079379E" w:rsidRPr="007E4273">
        <w:rPr>
          <w:rFonts w:ascii="Times New Roman" w:hAnsi="Times New Roman"/>
          <w:sz w:val="20"/>
          <w:szCs w:val="20"/>
          <w:lang w:eastAsia="en-GB"/>
        </w:rPr>
        <w:t>o</w:t>
      </w:r>
      <w:r w:rsidR="00222F24" w:rsidRPr="007E4273">
        <w:rPr>
          <w:rFonts w:ascii="Times New Roman" w:hAnsi="Times New Roman"/>
          <w:sz w:val="20"/>
          <w:szCs w:val="20"/>
          <w:lang w:eastAsia="en-GB"/>
        </w:rPr>
        <w:t>)</w:t>
      </w:r>
      <w:r w:rsidR="008806B3" w:rsidRPr="007E4273">
        <w:rPr>
          <w:rFonts w:ascii="Times New Roman" w:hAnsi="Times New Roman"/>
          <w:sz w:val="20"/>
          <w:szCs w:val="20"/>
        </w:rPr>
        <w:t xml:space="preserve"> showed longer central stress fibres and multiple membrane protrusions often</w:t>
      </w:r>
      <w:r w:rsidR="00222F24" w:rsidRPr="007E4273">
        <w:rPr>
          <w:rFonts w:ascii="Times New Roman" w:hAnsi="Times New Roman"/>
          <w:sz w:val="20"/>
          <w:szCs w:val="20"/>
        </w:rPr>
        <w:t xml:space="preserve"> forming directed lamellipodia, indicating that these cells were motile.</w:t>
      </w:r>
      <w:r w:rsidR="003C6ADA" w:rsidRPr="007E4273">
        <w:rPr>
          <w:rFonts w:ascii="Times New Roman" w:hAnsi="Times New Roman"/>
          <w:sz w:val="20"/>
          <w:szCs w:val="20"/>
        </w:rPr>
        <w:t xml:space="preserve"> </w:t>
      </w:r>
      <w:r w:rsidR="00C56BE0" w:rsidRPr="007E4273">
        <w:rPr>
          <w:rFonts w:ascii="Times New Roman" w:hAnsi="Times New Roman"/>
          <w:sz w:val="20"/>
          <w:szCs w:val="20"/>
        </w:rPr>
        <w:t>Thus</w:t>
      </w:r>
      <w:r w:rsidR="00CC5378" w:rsidRPr="007E4273">
        <w:rPr>
          <w:rFonts w:ascii="Times New Roman" w:hAnsi="Times New Roman"/>
          <w:sz w:val="20"/>
          <w:szCs w:val="20"/>
        </w:rPr>
        <w:t xml:space="preserve"> t</w:t>
      </w:r>
      <w:r w:rsidR="008806B3" w:rsidRPr="007E4273">
        <w:rPr>
          <w:rFonts w:ascii="Times New Roman" w:hAnsi="Times New Roman"/>
          <w:sz w:val="20"/>
          <w:szCs w:val="20"/>
        </w:rPr>
        <w:t>he effect of wild type maspin protein on the re-organisati</w:t>
      </w:r>
      <w:r w:rsidR="00CC5378" w:rsidRPr="007E4273">
        <w:rPr>
          <w:rFonts w:ascii="Times New Roman" w:hAnsi="Times New Roman"/>
          <w:sz w:val="20"/>
          <w:szCs w:val="20"/>
        </w:rPr>
        <w:t>on of the actin cytoskeleton was</w:t>
      </w:r>
      <w:r w:rsidR="008806B3" w:rsidRPr="007E4273">
        <w:rPr>
          <w:rFonts w:ascii="Times New Roman" w:hAnsi="Times New Roman"/>
          <w:sz w:val="20"/>
          <w:szCs w:val="20"/>
        </w:rPr>
        <w:t xml:space="preserve"> mimicked by a peptide spanning its wild type </w:t>
      </w:r>
      <w:r w:rsidR="00582402" w:rsidRPr="007E4273">
        <w:rPr>
          <w:rFonts w:ascii="Times New Roman" w:hAnsi="Times New Roman"/>
          <w:sz w:val="20"/>
          <w:szCs w:val="20"/>
        </w:rPr>
        <w:t>G-helix</w:t>
      </w:r>
      <w:r w:rsidR="008806B3" w:rsidRPr="007E4273">
        <w:rPr>
          <w:rFonts w:ascii="Times New Roman" w:hAnsi="Times New Roman"/>
          <w:sz w:val="20"/>
          <w:szCs w:val="20"/>
        </w:rPr>
        <w:t xml:space="preserve">. Similarly, the inability of mutant maspin protein E244A to promote </w:t>
      </w:r>
      <w:r w:rsidR="00582402" w:rsidRPr="007E4273">
        <w:rPr>
          <w:rFonts w:ascii="Times New Roman" w:hAnsi="Times New Roman"/>
          <w:sz w:val="20"/>
          <w:szCs w:val="20"/>
        </w:rPr>
        <w:t xml:space="preserve">actin reorganisation and functional modification </w:t>
      </w:r>
      <w:r w:rsidR="008806B3" w:rsidRPr="007E4273">
        <w:rPr>
          <w:rFonts w:ascii="Times New Roman" w:hAnsi="Times New Roman"/>
          <w:sz w:val="20"/>
          <w:szCs w:val="20"/>
        </w:rPr>
        <w:t xml:space="preserve">was mimicked by </w:t>
      </w:r>
      <w:r w:rsidR="00582402" w:rsidRPr="007E4273">
        <w:rPr>
          <w:rFonts w:ascii="Times New Roman" w:hAnsi="Times New Roman"/>
          <w:sz w:val="20"/>
          <w:szCs w:val="20"/>
        </w:rPr>
        <w:t xml:space="preserve">the </w:t>
      </w:r>
      <w:r w:rsidR="008806B3" w:rsidRPr="007E4273">
        <w:rPr>
          <w:rFonts w:ascii="Times New Roman" w:hAnsi="Times New Roman"/>
          <w:sz w:val="20"/>
          <w:szCs w:val="20"/>
        </w:rPr>
        <w:t>E244A</w:t>
      </w:r>
      <w:r w:rsidR="00582402" w:rsidRPr="007E4273">
        <w:rPr>
          <w:rFonts w:ascii="Times New Roman" w:hAnsi="Times New Roman"/>
          <w:sz w:val="20"/>
          <w:szCs w:val="20"/>
        </w:rPr>
        <w:t xml:space="preserve"> peptide</w:t>
      </w:r>
      <w:r w:rsidR="008806B3" w:rsidRPr="007E4273">
        <w:rPr>
          <w:rFonts w:ascii="Times New Roman" w:hAnsi="Times New Roman"/>
          <w:sz w:val="20"/>
          <w:szCs w:val="20"/>
        </w:rPr>
        <w:t>. Th</w:t>
      </w:r>
      <w:r w:rsidR="00582402" w:rsidRPr="007E4273">
        <w:rPr>
          <w:rFonts w:ascii="Times New Roman" w:hAnsi="Times New Roman"/>
          <w:sz w:val="20"/>
          <w:szCs w:val="20"/>
        </w:rPr>
        <w:t>i</w:t>
      </w:r>
      <w:r w:rsidR="008806B3" w:rsidRPr="007E4273">
        <w:rPr>
          <w:rFonts w:ascii="Times New Roman" w:hAnsi="Times New Roman"/>
          <w:sz w:val="20"/>
          <w:szCs w:val="20"/>
        </w:rPr>
        <w:t xml:space="preserve">s </w:t>
      </w:r>
      <w:r w:rsidR="00582402" w:rsidRPr="007E4273">
        <w:rPr>
          <w:rFonts w:ascii="Times New Roman" w:hAnsi="Times New Roman"/>
          <w:sz w:val="20"/>
          <w:szCs w:val="20"/>
        </w:rPr>
        <w:t xml:space="preserve">indicated the importance of the G-helix of </w:t>
      </w:r>
      <w:r w:rsidR="008806B3" w:rsidRPr="007E4273">
        <w:rPr>
          <w:rFonts w:ascii="Times New Roman" w:hAnsi="Times New Roman"/>
          <w:sz w:val="20"/>
          <w:szCs w:val="20"/>
        </w:rPr>
        <w:t xml:space="preserve">maspin </w:t>
      </w:r>
      <w:r w:rsidR="00582402" w:rsidRPr="007E4273">
        <w:rPr>
          <w:rFonts w:ascii="Times New Roman" w:hAnsi="Times New Roman"/>
          <w:sz w:val="20"/>
          <w:szCs w:val="20"/>
        </w:rPr>
        <w:t>in the</w:t>
      </w:r>
      <w:r w:rsidR="00A61930" w:rsidRPr="007E4273">
        <w:rPr>
          <w:rFonts w:ascii="Times New Roman" w:hAnsi="Times New Roman"/>
          <w:sz w:val="20"/>
          <w:szCs w:val="20"/>
        </w:rPr>
        <w:t xml:space="preserve"> re</w:t>
      </w:r>
      <w:r w:rsidR="008806B3" w:rsidRPr="007E4273">
        <w:rPr>
          <w:rFonts w:ascii="Times New Roman" w:hAnsi="Times New Roman"/>
          <w:sz w:val="20"/>
          <w:szCs w:val="20"/>
        </w:rPr>
        <w:t xml:space="preserve">arrangement of the </w:t>
      </w:r>
      <w:r w:rsidR="00582402" w:rsidRPr="007E4273">
        <w:rPr>
          <w:rFonts w:ascii="Times New Roman" w:hAnsi="Times New Roman"/>
          <w:sz w:val="20"/>
          <w:szCs w:val="20"/>
        </w:rPr>
        <w:t>actin</w:t>
      </w:r>
      <w:r w:rsidR="008806B3" w:rsidRPr="007E4273">
        <w:rPr>
          <w:rFonts w:ascii="Times New Roman" w:hAnsi="Times New Roman"/>
          <w:sz w:val="20"/>
          <w:szCs w:val="20"/>
        </w:rPr>
        <w:t xml:space="preserve"> cytoskeleton.</w:t>
      </w:r>
    </w:p>
    <w:p w14:paraId="4EBC920E" w14:textId="5015E971" w:rsidR="0027300F" w:rsidRPr="007E4273" w:rsidRDefault="0027300F" w:rsidP="00E652FE">
      <w:pPr>
        <w:spacing w:after="120" w:line="480" w:lineRule="auto"/>
        <w:jc w:val="both"/>
        <w:rPr>
          <w:rFonts w:ascii="Times New Roman" w:hAnsi="Times New Roman"/>
          <w:sz w:val="20"/>
          <w:szCs w:val="20"/>
        </w:rPr>
      </w:pPr>
      <w:r w:rsidRPr="007E4273">
        <w:rPr>
          <w:rFonts w:ascii="Times New Roman" w:hAnsi="Times New Roman"/>
          <w:sz w:val="20"/>
          <w:szCs w:val="20"/>
        </w:rPr>
        <w:lastRenderedPageBreak/>
        <w:t xml:space="preserve">Adding recombinant maspin to the media of VSMC </w:t>
      </w:r>
      <w:r w:rsidR="00582402" w:rsidRPr="007E4273">
        <w:rPr>
          <w:rFonts w:ascii="Times New Roman" w:hAnsi="Times New Roman"/>
          <w:sz w:val="20"/>
          <w:szCs w:val="20"/>
        </w:rPr>
        <w:t xml:space="preserve">also </w:t>
      </w:r>
      <w:r w:rsidRPr="007E4273">
        <w:rPr>
          <w:rFonts w:ascii="Times New Roman" w:hAnsi="Times New Roman"/>
          <w:sz w:val="20"/>
          <w:szCs w:val="20"/>
        </w:rPr>
        <w:t>change</w:t>
      </w:r>
      <w:r w:rsidR="000B4161" w:rsidRPr="007E4273">
        <w:rPr>
          <w:rFonts w:ascii="Times New Roman" w:hAnsi="Times New Roman"/>
          <w:sz w:val="20"/>
          <w:szCs w:val="20"/>
        </w:rPr>
        <w:t>d</w:t>
      </w:r>
      <w:r w:rsidRPr="007E4273">
        <w:rPr>
          <w:rFonts w:ascii="Times New Roman" w:hAnsi="Times New Roman"/>
          <w:sz w:val="20"/>
          <w:szCs w:val="20"/>
        </w:rPr>
        <w:t xml:space="preserve"> the appearance of the actin cytoskeleton </w:t>
      </w:r>
      <w:r w:rsidR="00B005F9" w:rsidRPr="007E4273">
        <w:rPr>
          <w:rFonts w:ascii="Times New Roman" w:hAnsi="Times New Roman"/>
          <w:sz w:val="20"/>
          <w:szCs w:val="20"/>
        </w:rPr>
        <w:t>(Fig</w:t>
      </w:r>
      <w:r w:rsidR="003029F1" w:rsidRPr="007E4273">
        <w:rPr>
          <w:rFonts w:ascii="Times New Roman" w:hAnsi="Times New Roman"/>
          <w:sz w:val="20"/>
          <w:szCs w:val="20"/>
        </w:rPr>
        <w:t>ure</w:t>
      </w:r>
      <w:r w:rsidR="00B005F9" w:rsidRPr="007E4273">
        <w:rPr>
          <w:rFonts w:ascii="Times New Roman" w:hAnsi="Times New Roman"/>
          <w:sz w:val="20"/>
          <w:szCs w:val="20"/>
        </w:rPr>
        <w:t xml:space="preserve"> </w:t>
      </w:r>
      <w:r w:rsidR="00E8167F" w:rsidRPr="007E4273">
        <w:rPr>
          <w:rFonts w:ascii="Times New Roman" w:hAnsi="Times New Roman"/>
          <w:sz w:val="20"/>
          <w:szCs w:val="20"/>
        </w:rPr>
        <w:t>8</w:t>
      </w:r>
      <w:r w:rsidR="0079379E" w:rsidRPr="007E4273">
        <w:rPr>
          <w:rFonts w:ascii="Times New Roman" w:hAnsi="Times New Roman"/>
          <w:sz w:val="20"/>
          <w:szCs w:val="20"/>
        </w:rPr>
        <w:t xml:space="preserve"> </w:t>
      </w:r>
      <w:r w:rsidR="003D0F96" w:rsidRPr="007E4273">
        <w:rPr>
          <w:rFonts w:ascii="Times New Roman" w:hAnsi="Times New Roman"/>
          <w:sz w:val="20"/>
          <w:szCs w:val="20"/>
        </w:rPr>
        <w:t>r-t</w:t>
      </w:r>
      <w:r w:rsidR="00582402" w:rsidRPr="007E4273">
        <w:rPr>
          <w:rFonts w:ascii="Times New Roman" w:hAnsi="Times New Roman"/>
          <w:sz w:val="20"/>
          <w:szCs w:val="20"/>
        </w:rPr>
        <w:t>).</w:t>
      </w:r>
      <w:r w:rsidR="001B4280" w:rsidRPr="007E4273">
        <w:rPr>
          <w:rFonts w:ascii="Times New Roman" w:hAnsi="Times New Roman"/>
          <w:sz w:val="20"/>
          <w:szCs w:val="20"/>
        </w:rPr>
        <w:t xml:space="preserve"> </w:t>
      </w:r>
      <w:r w:rsidR="00582402" w:rsidRPr="007E4273">
        <w:rPr>
          <w:rFonts w:ascii="Times New Roman" w:hAnsi="Times New Roman"/>
          <w:sz w:val="20"/>
          <w:szCs w:val="20"/>
        </w:rPr>
        <w:t>Generally there wa</w:t>
      </w:r>
      <w:r w:rsidRPr="007E4273">
        <w:rPr>
          <w:rFonts w:ascii="Times New Roman" w:hAnsi="Times New Roman"/>
          <w:sz w:val="20"/>
          <w:szCs w:val="20"/>
        </w:rPr>
        <w:t>s an increase in cell body size on maspin treatment and a reduction in the number of filopodia</w:t>
      </w:r>
      <w:r w:rsidR="00695E1D" w:rsidRPr="007E4273">
        <w:rPr>
          <w:rFonts w:ascii="Times New Roman" w:hAnsi="Times New Roman"/>
          <w:sz w:val="20"/>
          <w:szCs w:val="20"/>
        </w:rPr>
        <w:t xml:space="preserve">; the cells </w:t>
      </w:r>
      <w:r w:rsidRPr="007E4273">
        <w:rPr>
          <w:rFonts w:ascii="Times New Roman" w:hAnsi="Times New Roman"/>
          <w:sz w:val="20"/>
          <w:szCs w:val="20"/>
        </w:rPr>
        <w:t>show</w:t>
      </w:r>
      <w:r w:rsidR="003D4588" w:rsidRPr="007E4273">
        <w:rPr>
          <w:rFonts w:ascii="Times New Roman" w:hAnsi="Times New Roman"/>
          <w:sz w:val="20"/>
          <w:szCs w:val="20"/>
        </w:rPr>
        <w:t>ed</w:t>
      </w:r>
      <w:r w:rsidRPr="007E4273">
        <w:rPr>
          <w:rFonts w:ascii="Times New Roman" w:hAnsi="Times New Roman"/>
          <w:sz w:val="20"/>
          <w:szCs w:val="20"/>
        </w:rPr>
        <w:t xml:space="preserve"> elongated stress f</w:t>
      </w:r>
      <w:r w:rsidR="00270F78" w:rsidRPr="007E4273">
        <w:rPr>
          <w:rFonts w:ascii="Times New Roman" w:hAnsi="Times New Roman"/>
          <w:sz w:val="20"/>
          <w:szCs w:val="20"/>
        </w:rPr>
        <w:t>ibres indicating that the cell we</w:t>
      </w:r>
      <w:r w:rsidRPr="007E4273">
        <w:rPr>
          <w:rFonts w:ascii="Times New Roman" w:hAnsi="Times New Roman"/>
          <w:sz w:val="20"/>
          <w:szCs w:val="20"/>
        </w:rPr>
        <w:t>re less motile</w:t>
      </w:r>
      <w:r w:rsidR="00695E1D" w:rsidRPr="007E4273">
        <w:rPr>
          <w:rFonts w:ascii="Times New Roman" w:hAnsi="Times New Roman"/>
          <w:sz w:val="20"/>
          <w:szCs w:val="20"/>
        </w:rPr>
        <w:t xml:space="preserve"> in the presence of maspin</w:t>
      </w:r>
      <w:r w:rsidRPr="007E4273">
        <w:rPr>
          <w:rFonts w:ascii="Times New Roman" w:hAnsi="Times New Roman"/>
          <w:sz w:val="20"/>
          <w:szCs w:val="20"/>
        </w:rPr>
        <w:t>, as we have</w:t>
      </w:r>
      <w:r w:rsidR="00695E1D" w:rsidRPr="007E4273">
        <w:rPr>
          <w:rFonts w:ascii="Times New Roman" w:hAnsi="Times New Roman"/>
          <w:sz w:val="20"/>
          <w:szCs w:val="20"/>
        </w:rPr>
        <w:t xml:space="preserve"> </w:t>
      </w:r>
      <w:r w:rsidR="00CC5378" w:rsidRPr="007E4273">
        <w:rPr>
          <w:rFonts w:ascii="Times New Roman" w:hAnsi="Times New Roman"/>
          <w:sz w:val="20"/>
          <w:szCs w:val="20"/>
        </w:rPr>
        <w:t xml:space="preserve">functionally </w:t>
      </w:r>
      <w:r w:rsidRPr="007E4273">
        <w:rPr>
          <w:rFonts w:ascii="Times New Roman" w:hAnsi="Times New Roman"/>
          <w:sz w:val="20"/>
          <w:szCs w:val="20"/>
        </w:rPr>
        <w:t xml:space="preserve">demonstrated </w:t>
      </w:r>
      <w:r w:rsidR="00CC5378" w:rsidRPr="007E4273">
        <w:rPr>
          <w:rFonts w:ascii="Times New Roman" w:hAnsi="Times New Roman"/>
          <w:sz w:val="20"/>
          <w:szCs w:val="20"/>
        </w:rPr>
        <w:t>before</w:t>
      </w:r>
      <w:r w:rsidRPr="007E4273">
        <w:rPr>
          <w:rFonts w:ascii="Times New Roman" w:hAnsi="Times New Roman"/>
          <w:sz w:val="20"/>
          <w:szCs w:val="20"/>
        </w:rPr>
        <w:t xml:space="preserve"> </w:t>
      </w:r>
      <w:r w:rsidR="009F337F" w:rsidRPr="007E4273">
        <w:rPr>
          <w:rFonts w:ascii="Times New Roman" w:hAnsi="Times New Roman"/>
          <w:sz w:val="20"/>
          <w:szCs w:val="20"/>
        </w:rPr>
        <w:t>(</w:t>
      </w:r>
      <w:r w:rsidRPr="007E4273">
        <w:rPr>
          <w:rFonts w:ascii="Times New Roman" w:hAnsi="Times New Roman"/>
          <w:sz w:val="20"/>
          <w:szCs w:val="20"/>
        </w:rPr>
        <w:t xml:space="preserve">Bass </w:t>
      </w:r>
      <w:r w:rsidR="009F4B42" w:rsidRPr="007E4273">
        <w:rPr>
          <w:rFonts w:ascii="Times New Roman" w:hAnsi="Times New Roman"/>
          <w:i/>
          <w:sz w:val="20"/>
          <w:szCs w:val="20"/>
        </w:rPr>
        <w:t>et al.</w:t>
      </w:r>
      <w:r w:rsidRPr="007E4273">
        <w:rPr>
          <w:rFonts w:ascii="Times New Roman" w:hAnsi="Times New Roman"/>
          <w:sz w:val="20"/>
          <w:szCs w:val="20"/>
        </w:rPr>
        <w:t xml:space="preserve"> 2002</w:t>
      </w:r>
      <w:r w:rsidR="009F337F" w:rsidRPr="007E4273">
        <w:rPr>
          <w:rFonts w:ascii="Times New Roman" w:hAnsi="Times New Roman"/>
          <w:sz w:val="20"/>
          <w:szCs w:val="20"/>
        </w:rPr>
        <w:t>)</w:t>
      </w:r>
      <w:r w:rsidRPr="007E4273">
        <w:rPr>
          <w:rFonts w:ascii="Times New Roman" w:hAnsi="Times New Roman"/>
          <w:sz w:val="20"/>
          <w:szCs w:val="20"/>
        </w:rPr>
        <w:t>.</w:t>
      </w:r>
      <w:r w:rsidR="001B4280" w:rsidRPr="007E4273">
        <w:rPr>
          <w:rFonts w:ascii="Times New Roman" w:hAnsi="Times New Roman"/>
          <w:sz w:val="20"/>
          <w:szCs w:val="20"/>
        </w:rPr>
        <w:t xml:space="preserve"> </w:t>
      </w:r>
      <w:r w:rsidRPr="007E4273">
        <w:rPr>
          <w:rFonts w:ascii="Times New Roman" w:hAnsi="Times New Roman"/>
          <w:sz w:val="20"/>
          <w:szCs w:val="20"/>
        </w:rPr>
        <w:t>Control VSMC</w:t>
      </w:r>
      <w:r w:rsidR="00CC5378" w:rsidRPr="007E4273">
        <w:rPr>
          <w:rFonts w:ascii="Times New Roman" w:hAnsi="Times New Roman"/>
          <w:sz w:val="20"/>
          <w:szCs w:val="20"/>
        </w:rPr>
        <w:t xml:space="preserve"> had more</w:t>
      </w:r>
      <w:r w:rsidRPr="007E4273">
        <w:rPr>
          <w:rFonts w:ascii="Times New Roman" w:hAnsi="Times New Roman"/>
          <w:sz w:val="20"/>
          <w:szCs w:val="20"/>
        </w:rPr>
        <w:t xml:space="preserve"> membrane spikes and shorter stress</w:t>
      </w:r>
      <w:r w:rsidR="00270F78" w:rsidRPr="007E4273">
        <w:rPr>
          <w:rFonts w:ascii="Times New Roman" w:hAnsi="Times New Roman"/>
          <w:sz w:val="20"/>
          <w:szCs w:val="20"/>
        </w:rPr>
        <w:t xml:space="preserve"> fibres, which is consistent</w:t>
      </w:r>
      <w:r w:rsidR="00CC5378" w:rsidRPr="007E4273">
        <w:rPr>
          <w:rFonts w:ascii="Times New Roman" w:hAnsi="Times New Roman"/>
          <w:sz w:val="20"/>
          <w:szCs w:val="20"/>
        </w:rPr>
        <w:t xml:space="preserve"> with </w:t>
      </w:r>
      <w:r w:rsidRPr="007E4273">
        <w:rPr>
          <w:rFonts w:ascii="Times New Roman" w:hAnsi="Times New Roman"/>
          <w:sz w:val="20"/>
          <w:szCs w:val="20"/>
        </w:rPr>
        <w:t>more motile</w:t>
      </w:r>
      <w:r w:rsidR="00270F78" w:rsidRPr="007E4273">
        <w:rPr>
          <w:rFonts w:ascii="Times New Roman" w:hAnsi="Times New Roman"/>
          <w:sz w:val="20"/>
          <w:szCs w:val="20"/>
        </w:rPr>
        <w:t xml:space="preserve"> cells</w:t>
      </w:r>
      <w:r w:rsidRPr="007E4273">
        <w:rPr>
          <w:rFonts w:ascii="Times New Roman" w:hAnsi="Times New Roman"/>
          <w:sz w:val="20"/>
          <w:szCs w:val="20"/>
        </w:rPr>
        <w:t>.</w:t>
      </w:r>
      <w:r w:rsidR="001B4280" w:rsidRPr="007E4273">
        <w:rPr>
          <w:rFonts w:ascii="Times New Roman" w:hAnsi="Times New Roman"/>
          <w:sz w:val="20"/>
          <w:szCs w:val="20"/>
        </w:rPr>
        <w:t xml:space="preserve"> </w:t>
      </w:r>
      <w:r w:rsidRPr="007E4273">
        <w:rPr>
          <w:rFonts w:ascii="Times New Roman" w:hAnsi="Times New Roman"/>
          <w:sz w:val="20"/>
          <w:szCs w:val="20"/>
        </w:rPr>
        <w:t xml:space="preserve">The changes in the actin cytoskeleton of VSMC were visible after </w:t>
      </w:r>
      <w:r w:rsidR="00695E1D" w:rsidRPr="007E4273">
        <w:rPr>
          <w:rFonts w:ascii="Times New Roman" w:hAnsi="Times New Roman"/>
          <w:sz w:val="20"/>
          <w:szCs w:val="20"/>
        </w:rPr>
        <w:t>a short</w:t>
      </w:r>
      <w:r w:rsidRPr="007E4273">
        <w:rPr>
          <w:rFonts w:ascii="Times New Roman" w:hAnsi="Times New Roman"/>
          <w:sz w:val="20"/>
          <w:szCs w:val="20"/>
        </w:rPr>
        <w:t xml:space="preserve"> incubation</w:t>
      </w:r>
      <w:r w:rsidR="00B005F9" w:rsidRPr="007E4273">
        <w:rPr>
          <w:rFonts w:ascii="Times New Roman" w:hAnsi="Times New Roman"/>
          <w:sz w:val="20"/>
          <w:szCs w:val="20"/>
        </w:rPr>
        <w:t xml:space="preserve"> (</w:t>
      </w:r>
      <w:r w:rsidR="00AC236C" w:rsidRPr="007E4273">
        <w:rPr>
          <w:rFonts w:ascii="Times New Roman" w:hAnsi="Times New Roman"/>
          <w:sz w:val="20"/>
          <w:szCs w:val="20"/>
        </w:rPr>
        <w:t>Figure</w:t>
      </w:r>
      <w:r w:rsidR="00B005F9" w:rsidRPr="007E4273">
        <w:rPr>
          <w:rFonts w:ascii="Times New Roman" w:hAnsi="Times New Roman"/>
          <w:sz w:val="20"/>
          <w:szCs w:val="20"/>
        </w:rPr>
        <w:t xml:space="preserve"> </w:t>
      </w:r>
      <w:r w:rsidR="00E8167F" w:rsidRPr="007E4273">
        <w:rPr>
          <w:rFonts w:ascii="Times New Roman" w:hAnsi="Times New Roman"/>
          <w:sz w:val="20"/>
          <w:szCs w:val="20"/>
        </w:rPr>
        <w:t>8</w:t>
      </w:r>
      <w:r w:rsidR="005761AC" w:rsidRPr="007E4273">
        <w:rPr>
          <w:rFonts w:ascii="Times New Roman" w:hAnsi="Times New Roman"/>
          <w:sz w:val="20"/>
          <w:szCs w:val="20"/>
        </w:rPr>
        <w:t>s</w:t>
      </w:r>
      <w:r w:rsidR="00695E1D" w:rsidRPr="007E4273">
        <w:rPr>
          <w:rFonts w:ascii="Times New Roman" w:hAnsi="Times New Roman"/>
          <w:sz w:val="20"/>
          <w:szCs w:val="20"/>
        </w:rPr>
        <w:t>)</w:t>
      </w:r>
      <w:r w:rsidRPr="007E4273">
        <w:rPr>
          <w:rFonts w:ascii="Times New Roman" w:hAnsi="Times New Roman"/>
          <w:sz w:val="20"/>
          <w:szCs w:val="20"/>
        </w:rPr>
        <w:t>, after 24 hours there was an increase in the thickness of membrane protrusions</w:t>
      </w:r>
      <w:r w:rsidR="00695E1D" w:rsidRPr="007E4273">
        <w:rPr>
          <w:rFonts w:ascii="Times New Roman" w:hAnsi="Times New Roman"/>
          <w:sz w:val="20"/>
          <w:szCs w:val="20"/>
        </w:rPr>
        <w:t xml:space="preserve"> (</w:t>
      </w:r>
      <w:r w:rsidR="00AC236C" w:rsidRPr="007E4273">
        <w:rPr>
          <w:rFonts w:ascii="Times New Roman" w:hAnsi="Times New Roman"/>
          <w:sz w:val="20"/>
          <w:szCs w:val="20"/>
        </w:rPr>
        <w:t>Figure</w:t>
      </w:r>
      <w:r w:rsidR="00695E1D" w:rsidRPr="007E4273">
        <w:rPr>
          <w:rFonts w:ascii="Times New Roman" w:hAnsi="Times New Roman"/>
          <w:sz w:val="20"/>
          <w:szCs w:val="20"/>
        </w:rPr>
        <w:t xml:space="preserve"> </w:t>
      </w:r>
      <w:r w:rsidR="00E8167F" w:rsidRPr="007E4273">
        <w:rPr>
          <w:rFonts w:ascii="Times New Roman" w:hAnsi="Times New Roman"/>
          <w:sz w:val="20"/>
          <w:szCs w:val="20"/>
        </w:rPr>
        <w:t>8</w:t>
      </w:r>
      <w:r w:rsidR="005761AC" w:rsidRPr="007E4273">
        <w:rPr>
          <w:rFonts w:ascii="Times New Roman" w:hAnsi="Times New Roman"/>
          <w:sz w:val="20"/>
          <w:szCs w:val="20"/>
        </w:rPr>
        <w:t>t</w:t>
      </w:r>
      <w:r w:rsidR="00695E1D" w:rsidRPr="007E4273">
        <w:rPr>
          <w:rFonts w:ascii="Times New Roman" w:hAnsi="Times New Roman"/>
          <w:sz w:val="20"/>
          <w:szCs w:val="20"/>
        </w:rPr>
        <w:t>)</w:t>
      </w:r>
      <w:r w:rsidRPr="007E4273">
        <w:rPr>
          <w:rFonts w:ascii="Times New Roman" w:hAnsi="Times New Roman"/>
          <w:sz w:val="20"/>
          <w:szCs w:val="20"/>
        </w:rPr>
        <w:t>.</w:t>
      </w:r>
    </w:p>
    <w:p w14:paraId="333BF715" w14:textId="3F95D630" w:rsidR="00161050" w:rsidRPr="007E4273" w:rsidRDefault="00CC5378" w:rsidP="00E652FE">
      <w:pPr>
        <w:spacing w:after="120" w:line="480" w:lineRule="auto"/>
        <w:jc w:val="both"/>
        <w:rPr>
          <w:rFonts w:ascii="Times New Roman" w:hAnsi="Times New Roman"/>
          <w:sz w:val="20"/>
          <w:szCs w:val="20"/>
        </w:rPr>
      </w:pPr>
      <w:r w:rsidRPr="007E4273">
        <w:rPr>
          <w:rFonts w:ascii="Times New Roman" w:hAnsi="Times New Roman"/>
          <w:sz w:val="20"/>
          <w:szCs w:val="20"/>
        </w:rPr>
        <w:t>We have previously shown that m</w:t>
      </w:r>
      <w:r w:rsidR="00582402" w:rsidRPr="007E4273">
        <w:rPr>
          <w:rFonts w:ascii="Times New Roman" w:hAnsi="Times New Roman"/>
          <w:sz w:val="20"/>
          <w:szCs w:val="20"/>
        </w:rPr>
        <w:t xml:space="preserve">aspin </w:t>
      </w:r>
      <w:r w:rsidRPr="007E4273">
        <w:rPr>
          <w:rFonts w:ascii="Times New Roman" w:hAnsi="Times New Roman"/>
          <w:sz w:val="20"/>
          <w:szCs w:val="20"/>
        </w:rPr>
        <w:t xml:space="preserve">delivered by transfection, or by the addition of proteins or isolated G-helix peptides </w:t>
      </w:r>
      <w:r w:rsidR="00582402" w:rsidRPr="007E4273">
        <w:rPr>
          <w:rFonts w:ascii="Times New Roman" w:hAnsi="Times New Roman"/>
          <w:sz w:val="20"/>
          <w:szCs w:val="20"/>
        </w:rPr>
        <w:t>reduces migration</w:t>
      </w:r>
      <w:r w:rsidRPr="007E4273">
        <w:rPr>
          <w:rFonts w:ascii="Times New Roman" w:hAnsi="Times New Roman"/>
          <w:sz w:val="20"/>
          <w:szCs w:val="20"/>
        </w:rPr>
        <w:t xml:space="preserve"> </w:t>
      </w:r>
      <w:r w:rsidR="009F337F" w:rsidRPr="007E4273">
        <w:rPr>
          <w:rFonts w:ascii="Times New Roman" w:hAnsi="Times New Roman"/>
          <w:sz w:val="20"/>
          <w:szCs w:val="20"/>
        </w:rPr>
        <w:t>(</w:t>
      </w:r>
      <w:r w:rsidRPr="007E4273">
        <w:rPr>
          <w:rFonts w:ascii="Times New Roman" w:hAnsi="Times New Roman"/>
          <w:sz w:val="20"/>
          <w:szCs w:val="20"/>
        </w:rPr>
        <w:t xml:space="preserve">Bass </w:t>
      </w:r>
      <w:r w:rsidR="009F4B42" w:rsidRPr="007E4273">
        <w:rPr>
          <w:rFonts w:ascii="Times New Roman" w:hAnsi="Times New Roman"/>
          <w:i/>
          <w:sz w:val="20"/>
          <w:szCs w:val="20"/>
        </w:rPr>
        <w:t>et al.</w:t>
      </w:r>
      <w:r w:rsidRPr="007E4273">
        <w:rPr>
          <w:rFonts w:ascii="Times New Roman" w:hAnsi="Times New Roman"/>
          <w:sz w:val="20"/>
          <w:szCs w:val="20"/>
        </w:rPr>
        <w:t xml:space="preserve"> 2002, Ravenhill </w:t>
      </w:r>
      <w:r w:rsidR="009F4B42" w:rsidRPr="007E4273">
        <w:rPr>
          <w:rFonts w:ascii="Times New Roman" w:hAnsi="Times New Roman"/>
          <w:i/>
          <w:sz w:val="20"/>
          <w:szCs w:val="20"/>
        </w:rPr>
        <w:t>et al.</w:t>
      </w:r>
      <w:r w:rsidRPr="007E4273">
        <w:rPr>
          <w:rFonts w:ascii="Times New Roman" w:hAnsi="Times New Roman"/>
          <w:sz w:val="20"/>
          <w:szCs w:val="20"/>
        </w:rPr>
        <w:t xml:space="preserve"> 2010</w:t>
      </w:r>
      <w:r w:rsidR="009F337F" w:rsidRPr="007E4273">
        <w:rPr>
          <w:rFonts w:ascii="Times New Roman" w:hAnsi="Times New Roman"/>
          <w:sz w:val="20"/>
          <w:szCs w:val="20"/>
        </w:rPr>
        <w:t>)</w:t>
      </w:r>
      <w:r w:rsidRPr="007E4273">
        <w:rPr>
          <w:rFonts w:ascii="Times New Roman" w:hAnsi="Times New Roman"/>
          <w:sz w:val="20"/>
          <w:szCs w:val="20"/>
        </w:rPr>
        <w:t>.</w:t>
      </w:r>
      <w:r w:rsidR="001B4280" w:rsidRPr="007E4273">
        <w:rPr>
          <w:rFonts w:ascii="Times New Roman" w:hAnsi="Times New Roman"/>
          <w:sz w:val="20"/>
          <w:szCs w:val="20"/>
        </w:rPr>
        <w:t xml:space="preserve"> </w:t>
      </w:r>
      <w:r w:rsidRPr="007E4273">
        <w:rPr>
          <w:rFonts w:ascii="Times New Roman" w:hAnsi="Times New Roman"/>
          <w:sz w:val="20"/>
          <w:szCs w:val="20"/>
        </w:rPr>
        <w:t xml:space="preserve">Here we show that </w:t>
      </w:r>
      <w:r w:rsidR="00582402" w:rsidRPr="007E4273">
        <w:rPr>
          <w:rFonts w:ascii="Times New Roman" w:hAnsi="Times New Roman"/>
          <w:sz w:val="20"/>
          <w:szCs w:val="20"/>
        </w:rPr>
        <w:t xml:space="preserve">this is reflected in the actin cytoskeleton and </w:t>
      </w:r>
      <w:r w:rsidRPr="007E4273">
        <w:rPr>
          <w:rFonts w:ascii="Times New Roman" w:hAnsi="Times New Roman"/>
          <w:sz w:val="20"/>
          <w:szCs w:val="20"/>
        </w:rPr>
        <w:t xml:space="preserve">that the effects of maspin on migration and in the reflected cytoskeletal rearrangements are </w:t>
      </w:r>
      <w:r w:rsidR="00582402" w:rsidRPr="007E4273">
        <w:rPr>
          <w:rFonts w:ascii="Times New Roman" w:hAnsi="Times New Roman"/>
          <w:sz w:val="20"/>
          <w:szCs w:val="20"/>
        </w:rPr>
        <w:t>disrupted by mutations in the G-helix.</w:t>
      </w:r>
    </w:p>
    <w:p w14:paraId="1607D87D" w14:textId="2BA893EB" w:rsidR="00695E1D" w:rsidRPr="007E4273" w:rsidRDefault="00695E1D" w:rsidP="00E652FE">
      <w:pPr>
        <w:spacing w:after="120" w:line="480" w:lineRule="auto"/>
        <w:jc w:val="both"/>
        <w:rPr>
          <w:rFonts w:ascii="Times New Roman" w:hAnsi="Times New Roman"/>
          <w:b/>
          <w:sz w:val="20"/>
          <w:szCs w:val="20"/>
        </w:rPr>
      </w:pPr>
      <w:r w:rsidRPr="007E4273">
        <w:rPr>
          <w:rFonts w:ascii="Times New Roman" w:hAnsi="Times New Roman"/>
          <w:b/>
          <w:sz w:val="20"/>
          <w:szCs w:val="20"/>
        </w:rPr>
        <w:t xml:space="preserve">Identification </w:t>
      </w:r>
      <w:r w:rsidR="003C072C" w:rsidRPr="007E4273">
        <w:rPr>
          <w:rFonts w:ascii="Times New Roman" w:hAnsi="Times New Roman"/>
          <w:b/>
          <w:sz w:val="20"/>
          <w:szCs w:val="20"/>
        </w:rPr>
        <w:t xml:space="preserve">of Maspin </w:t>
      </w:r>
      <w:r w:rsidR="00BC6E6A" w:rsidRPr="007E4273">
        <w:rPr>
          <w:rFonts w:ascii="Times New Roman" w:hAnsi="Times New Roman"/>
          <w:b/>
          <w:sz w:val="20"/>
          <w:szCs w:val="20"/>
        </w:rPr>
        <w:t>a</w:t>
      </w:r>
      <w:r w:rsidR="003C072C" w:rsidRPr="007E4273">
        <w:rPr>
          <w:rFonts w:ascii="Times New Roman" w:hAnsi="Times New Roman"/>
          <w:b/>
          <w:sz w:val="20"/>
          <w:szCs w:val="20"/>
        </w:rPr>
        <w:t xml:space="preserve">nd </w:t>
      </w:r>
      <w:r w:rsidRPr="007E4273">
        <w:rPr>
          <w:rFonts w:ascii="Times New Roman" w:hAnsi="Times New Roman"/>
          <w:b/>
          <w:sz w:val="20"/>
          <w:szCs w:val="20"/>
        </w:rPr>
        <w:t>G</w:t>
      </w:r>
      <w:r w:rsidR="003C072C" w:rsidRPr="007E4273">
        <w:rPr>
          <w:rFonts w:ascii="Times New Roman" w:hAnsi="Times New Roman"/>
          <w:b/>
          <w:sz w:val="20"/>
          <w:szCs w:val="20"/>
        </w:rPr>
        <w:t>-Helix Binding Cellular Proteins</w:t>
      </w:r>
    </w:p>
    <w:p w14:paraId="4608E46A" w14:textId="17BA330F" w:rsidR="00B04CF1" w:rsidRPr="007E4273" w:rsidRDefault="00B4129F" w:rsidP="00E652FE">
      <w:pPr>
        <w:spacing w:after="120" w:line="480" w:lineRule="auto"/>
        <w:jc w:val="both"/>
        <w:rPr>
          <w:rFonts w:ascii="Times New Roman" w:hAnsi="Times New Roman"/>
          <w:sz w:val="20"/>
          <w:szCs w:val="20"/>
        </w:rPr>
      </w:pPr>
      <w:r w:rsidRPr="007E4273">
        <w:rPr>
          <w:rFonts w:ascii="Times New Roman" w:hAnsi="Times New Roman"/>
          <w:sz w:val="20"/>
          <w:szCs w:val="20"/>
        </w:rPr>
        <w:t xml:space="preserve">Affinity columns were used to identify proteins binding to </w:t>
      </w:r>
      <w:r w:rsidR="00E13E00" w:rsidRPr="007E4273">
        <w:rPr>
          <w:rFonts w:ascii="Times New Roman" w:hAnsi="Times New Roman"/>
          <w:sz w:val="20"/>
          <w:szCs w:val="20"/>
        </w:rPr>
        <w:t>full length, wild type maspi</w:t>
      </w:r>
      <w:r w:rsidR="00EF78F8" w:rsidRPr="007E4273">
        <w:rPr>
          <w:rFonts w:ascii="Times New Roman" w:hAnsi="Times New Roman"/>
          <w:sz w:val="20"/>
          <w:szCs w:val="20"/>
        </w:rPr>
        <w:t xml:space="preserve">n (Figure </w:t>
      </w:r>
      <w:r w:rsidR="00A61930" w:rsidRPr="007E4273">
        <w:rPr>
          <w:rFonts w:ascii="Times New Roman" w:hAnsi="Times New Roman"/>
          <w:sz w:val="20"/>
          <w:szCs w:val="20"/>
        </w:rPr>
        <w:t>9</w:t>
      </w:r>
      <w:r w:rsidR="005761AC" w:rsidRPr="007E4273">
        <w:rPr>
          <w:rFonts w:ascii="Times New Roman" w:hAnsi="Times New Roman"/>
          <w:sz w:val="20"/>
          <w:szCs w:val="20"/>
        </w:rPr>
        <w:t xml:space="preserve">a </w:t>
      </w:r>
      <w:r w:rsidR="008816C4" w:rsidRPr="007E4273">
        <w:rPr>
          <w:rFonts w:ascii="Times New Roman" w:hAnsi="Times New Roman"/>
          <w:sz w:val="20"/>
          <w:szCs w:val="20"/>
        </w:rPr>
        <w:t>&amp; b</w:t>
      </w:r>
      <w:r w:rsidR="00E13E00" w:rsidRPr="007E4273">
        <w:rPr>
          <w:rFonts w:ascii="Times New Roman" w:hAnsi="Times New Roman"/>
          <w:sz w:val="20"/>
          <w:szCs w:val="20"/>
        </w:rPr>
        <w:t xml:space="preserve">) </w:t>
      </w:r>
      <w:r w:rsidRPr="007E4273">
        <w:rPr>
          <w:rFonts w:ascii="Times New Roman" w:hAnsi="Times New Roman"/>
          <w:sz w:val="20"/>
          <w:szCs w:val="20"/>
        </w:rPr>
        <w:t>or</w:t>
      </w:r>
      <w:r w:rsidR="00E13E00" w:rsidRPr="007E4273">
        <w:rPr>
          <w:rFonts w:ascii="Times New Roman" w:hAnsi="Times New Roman"/>
          <w:sz w:val="20"/>
          <w:szCs w:val="20"/>
        </w:rPr>
        <w:t xml:space="preserve"> the is</w:t>
      </w:r>
      <w:r w:rsidR="008816C4" w:rsidRPr="007E4273">
        <w:rPr>
          <w:rFonts w:ascii="Times New Roman" w:hAnsi="Times New Roman"/>
          <w:sz w:val="20"/>
          <w:szCs w:val="20"/>
        </w:rPr>
        <w:t>olated G-helix peptide (Fig</w:t>
      </w:r>
      <w:r w:rsidR="00EF78F8" w:rsidRPr="007E4273">
        <w:rPr>
          <w:rFonts w:ascii="Times New Roman" w:hAnsi="Times New Roman"/>
          <w:sz w:val="20"/>
          <w:szCs w:val="20"/>
        </w:rPr>
        <w:t xml:space="preserve">ure </w:t>
      </w:r>
      <w:r w:rsidR="00A61930" w:rsidRPr="007E4273">
        <w:rPr>
          <w:rFonts w:ascii="Times New Roman" w:hAnsi="Times New Roman"/>
          <w:sz w:val="20"/>
          <w:szCs w:val="20"/>
        </w:rPr>
        <w:t>9</w:t>
      </w:r>
      <w:r w:rsidR="005761AC" w:rsidRPr="007E4273">
        <w:rPr>
          <w:rFonts w:ascii="Times New Roman" w:hAnsi="Times New Roman"/>
          <w:sz w:val="20"/>
          <w:szCs w:val="20"/>
        </w:rPr>
        <w:t xml:space="preserve">c </w:t>
      </w:r>
      <w:r w:rsidR="008816C4" w:rsidRPr="007E4273">
        <w:rPr>
          <w:rFonts w:ascii="Times New Roman" w:hAnsi="Times New Roman"/>
          <w:sz w:val="20"/>
          <w:szCs w:val="20"/>
        </w:rPr>
        <w:t>&amp; d</w:t>
      </w:r>
      <w:r w:rsidR="00E13E00" w:rsidRPr="007E4273">
        <w:rPr>
          <w:rFonts w:ascii="Times New Roman" w:hAnsi="Times New Roman"/>
          <w:sz w:val="20"/>
          <w:szCs w:val="20"/>
        </w:rPr>
        <w:t>).</w:t>
      </w:r>
      <w:r w:rsidR="001B4280" w:rsidRPr="007E4273">
        <w:rPr>
          <w:rFonts w:ascii="Times New Roman" w:hAnsi="Times New Roman"/>
          <w:sz w:val="20"/>
          <w:szCs w:val="20"/>
        </w:rPr>
        <w:t xml:space="preserve"> </w:t>
      </w:r>
      <w:r w:rsidR="000F52D6" w:rsidRPr="007E4273">
        <w:rPr>
          <w:rFonts w:ascii="Times New Roman" w:hAnsi="Times New Roman"/>
          <w:sz w:val="20"/>
          <w:szCs w:val="20"/>
        </w:rPr>
        <w:t>We used HT1080 cells for these experiments to generate the large cell numbers required for the affinity column experiments and downstream mass spectrometry analyses</w:t>
      </w:r>
      <w:r w:rsidR="003C6ADA" w:rsidRPr="007E4273">
        <w:rPr>
          <w:rFonts w:ascii="Times New Roman" w:hAnsi="Times New Roman"/>
          <w:sz w:val="20"/>
          <w:szCs w:val="20"/>
        </w:rPr>
        <w:t xml:space="preserve">. </w:t>
      </w:r>
      <w:r w:rsidR="000F52D6" w:rsidRPr="007E4273">
        <w:rPr>
          <w:rFonts w:ascii="Times New Roman" w:hAnsi="Times New Roman"/>
          <w:sz w:val="20"/>
          <w:szCs w:val="20"/>
        </w:rPr>
        <w:t xml:space="preserve">The </w:t>
      </w:r>
      <w:r w:rsidRPr="007E4273">
        <w:rPr>
          <w:rFonts w:ascii="Times New Roman" w:hAnsi="Times New Roman"/>
          <w:sz w:val="20"/>
          <w:szCs w:val="20"/>
        </w:rPr>
        <w:t>HT1080 cell lysate was</w:t>
      </w:r>
      <w:r w:rsidR="00B11A38" w:rsidRPr="007E4273">
        <w:rPr>
          <w:rFonts w:ascii="Times New Roman" w:hAnsi="Times New Roman"/>
          <w:sz w:val="20"/>
          <w:szCs w:val="20"/>
        </w:rPr>
        <w:t xml:space="preserve"> </w:t>
      </w:r>
      <w:r w:rsidR="00CA6D15" w:rsidRPr="007E4273">
        <w:rPr>
          <w:rFonts w:ascii="Times New Roman" w:hAnsi="Times New Roman"/>
          <w:sz w:val="20"/>
          <w:szCs w:val="20"/>
        </w:rPr>
        <w:t xml:space="preserve">applied to </w:t>
      </w:r>
      <w:r w:rsidRPr="007E4273">
        <w:rPr>
          <w:rFonts w:ascii="Times New Roman" w:hAnsi="Times New Roman"/>
          <w:sz w:val="20"/>
          <w:szCs w:val="20"/>
        </w:rPr>
        <w:t>each</w:t>
      </w:r>
      <w:r w:rsidR="00CA6D15" w:rsidRPr="007E4273">
        <w:rPr>
          <w:rFonts w:ascii="Times New Roman" w:hAnsi="Times New Roman"/>
          <w:sz w:val="20"/>
          <w:szCs w:val="20"/>
        </w:rPr>
        <w:t xml:space="preserve"> column and specifically</w:t>
      </w:r>
      <w:r w:rsidR="000F52D6" w:rsidRPr="007E4273">
        <w:rPr>
          <w:rFonts w:ascii="Times New Roman" w:hAnsi="Times New Roman"/>
          <w:sz w:val="20"/>
          <w:szCs w:val="20"/>
        </w:rPr>
        <w:t xml:space="preserve"> bound proteins were </w:t>
      </w:r>
      <w:r w:rsidR="00CA6D15" w:rsidRPr="007E4273">
        <w:rPr>
          <w:rFonts w:ascii="Times New Roman" w:hAnsi="Times New Roman"/>
          <w:sz w:val="20"/>
          <w:szCs w:val="20"/>
        </w:rPr>
        <w:t xml:space="preserve">eluted under stringent conditions (high </w:t>
      </w:r>
      <w:r w:rsidR="009F337F" w:rsidRPr="007E4273">
        <w:rPr>
          <w:rFonts w:ascii="Times New Roman" w:hAnsi="Times New Roman"/>
          <w:sz w:val="20"/>
          <w:szCs w:val="20"/>
        </w:rPr>
        <w:t>(</w:t>
      </w:r>
      <w:r w:rsidR="00CA6D15" w:rsidRPr="007E4273">
        <w:rPr>
          <w:rFonts w:ascii="Times New Roman" w:hAnsi="Times New Roman"/>
          <w:sz w:val="20"/>
          <w:szCs w:val="20"/>
        </w:rPr>
        <w:t>NaCl</w:t>
      </w:r>
      <w:r w:rsidR="009F337F" w:rsidRPr="007E4273">
        <w:rPr>
          <w:rFonts w:ascii="Times New Roman" w:hAnsi="Times New Roman"/>
          <w:sz w:val="20"/>
          <w:szCs w:val="20"/>
        </w:rPr>
        <w:t>)</w:t>
      </w:r>
      <w:r w:rsidR="00CA6D15" w:rsidRPr="007E4273">
        <w:rPr>
          <w:rFonts w:ascii="Times New Roman" w:hAnsi="Times New Roman"/>
          <w:sz w:val="20"/>
          <w:szCs w:val="20"/>
        </w:rPr>
        <w:t xml:space="preserve"> and low pH).</w:t>
      </w:r>
      <w:r w:rsidR="001B4280" w:rsidRPr="007E4273">
        <w:rPr>
          <w:rFonts w:ascii="Times New Roman" w:hAnsi="Times New Roman"/>
          <w:sz w:val="20"/>
          <w:szCs w:val="20"/>
        </w:rPr>
        <w:t xml:space="preserve"> </w:t>
      </w:r>
      <w:r w:rsidR="00CA6D15" w:rsidRPr="007E4273">
        <w:rPr>
          <w:rFonts w:ascii="Times New Roman" w:hAnsi="Times New Roman"/>
          <w:sz w:val="20"/>
          <w:szCs w:val="20"/>
        </w:rPr>
        <w:t xml:space="preserve">Three proteins were specifically eluted </w:t>
      </w:r>
      <w:r w:rsidR="00EF78F8" w:rsidRPr="007E4273">
        <w:rPr>
          <w:rFonts w:ascii="Times New Roman" w:hAnsi="Times New Roman"/>
          <w:sz w:val="20"/>
          <w:szCs w:val="20"/>
        </w:rPr>
        <w:t xml:space="preserve">from the maspin column (Figure </w:t>
      </w:r>
      <w:r w:rsidR="00A61930" w:rsidRPr="007E4273">
        <w:rPr>
          <w:rFonts w:ascii="Times New Roman" w:hAnsi="Times New Roman"/>
          <w:sz w:val="20"/>
          <w:szCs w:val="20"/>
        </w:rPr>
        <w:t>9</w:t>
      </w:r>
      <w:r w:rsidR="005761AC" w:rsidRPr="007E4273">
        <w:rPr>
          <w:rFonts w:ascii="Times New Roman" w:hAnsi="Times New Roman"/>
          <w:sz w:val="20"/>
          <w:szCs w:val="20"/>
        </w:rPr>
        <w:t>b</w:t>
      </w:r>
      <w:r w:rsidR="00CA6D15" w:rsidRPr="007E4273">
        <w:rPr>
          <w:rFonts w:ascii="Times New Roman" w:hAnsi="Times New Roman"/>
          <w:sz w:val="20"/>
          <w:szCs w:val="20"/>
        </w:rPr>
        <w:t xml:space="preserve">) and four proteins from the G-helix column (Figure </w:t>
      </w:r>
      <w:r w:rsidR="00A61930" w:rsidRPr="007E4273">
        <w:rPr>
          <w:rFonts w:ascii="Times New Roman" w:hAnsi="Times New Roman"/>
          <w:sz w:val="20"/>
          <w:szCs w:val="20"/>
        </w:rPr>
        <w:t>9</w:t>
      </w:r>
      <w:r w:rsidR="005761AC" w:rsidRPr="007E4273">
        <w:rPr>
          <w:rFonts w:ascii="Times New Roman" w:hAnsi="Times New Roman"/>
          <w:sz w:val="20"/>
          <w:szCs w:val="20"/>
        </w:rPr>
        <w:t>d</w:t>
      </w:r>
      <w:r w:rsidR="00CA6D15" w:rsidRPr="007E4273">
        <w:rPr>
          <w:rFonts w:ascii="Times New Roman" w:hAnsi="Times New Roman"/>
          <w:sz w:val="20"/>
          <w:szCs w:val="20"/>
        </w:rPr>
        <w:t>).</w:t>
      </w:r>
      <w:r w:rsidR="001B4280" w:rsidRPr="007E4273">
        <w:rPr>
          <w:rFonts w:ascii="Times New Roman" w:hAnsi="Times New Roman"/>
          <w:sz w:val="20"/>
          <w:szCs w:val="20"/>
        </w:rPr>
        <w:t xml:space="preserve"> </w:t>
      </w:r>
      <w:r w:rsidR="00CA6D15" w:rsidRPr="007E4273">
        <w:rPr>
          <w:rFonts w:ascii="Times New Roman" w:hAnsi="Times New Roman"/>
          <w:sz w:val="20"/>
          <w:szCs w:val="20"/>
        </w:rPr>
        <w:t>Peptide mass fingerprinting identified that five different proteins were being elute</w:t>
      </w:r>
      <w:r w:rsidR="004824E1" w:rsidRPr="007E4273">
        <w:rPr>
          <w:rFonts w:ascii="Times New Roman" w:hAnsi="Times New Roman"/>
          <w:sz w:val="20"/>
          <w:szCs w:val="20"/>
        </w:rPr>
        <w:t xml:space="preserve">d from the columns (Table </w:t>
      </w:r>
      <w:r w:rsidR="00A61930" w:rsidRPr="007E4273">
        <w:rPr>
          <w:rFonts w:ascii="Times New Roman" w:hAnsi="Times New Roman"/>
          <w:sz w:val="20"/>
          <w:szCs w:val="20"/>
        </w:rPr>
        <w:t>5</w:t>
      </w:r>
      <w:r w:rsidR="004824E1" w:rsidRPr="007E4273">
        <w:rPr>
          <w:rFonts w:ascii="Times New Roman" w:hAnsi="Times New Roman"/>
          <w:sz w:val="20"/>
          <w:szCs w:val="20"/>
        </w:rPr>
        <w:t>), with</w:t>
      </w:r>
      <w:r w:rsidR="00CA6D15" w:rsidRPr="007E4273">
        <w:rPr>
          <w:rFonts w:ascii="Times New Roman" w:hAnsi="Times New Roman"/>
          <w:sz w:val="20"/>
          <w:szCs w:val="20"/>
        </w:rPr>
        <w:t xml:space="preserve"> </w:t>
      </w:r>
      <w:r w:rsidR="00CA6D15" w:rsidRPr="007E4273">
        <w:rPr>
          <w:rFonts w:ascii="Times New Roman" w:hAnsi="Times New Roman"/>
          <w:sz w:val="20"/>
          <w:szCs w:val="20"/>
        </w:rPr>
        <w:sym w:font="Symbol" w:char="F062"/>
      </w:r>
      <w:r w:rsidR="00CA6D15" w:rsidRPr="007E4273">
        <w:rPr>
          <w:rFonts w:ascii="Times New Roman" w:hAnsi="Times New Roman"/>
          <w:sz w:val="20"/>
          <w:szCs w:val="20"/>
        </w:rPr>
        <w:t>-actin and cognate hsp70 were being specifically eluted from both columns.</w:t>
      </w:r>
    </w:p>
    <w:p w14:paraId="586F79B9" w14:textId="77777777" w:rsidR="0016389F" w:rsidRPr="007E4273" w:rsidRDefault="0016389F" w:rsidP="00E652FE">
      <w:pPr>
        <w:spacing w:after="120" w:line="480" w:lineRule="auto"/>
        <w:jc w:val="both"/>
        <w:rPr>
          <w:rFonts w:ascii="Times New Roman" w:hAnsi="Times New Roman"/>
          <w:sz w:val="20"/>
          <w:szCs w:val="20"/>
        </w:rPr>
      </w:pPr>
    </w:p>
    <w:p w14:paraId="479D8F64" w14:textId="77777777" w:rsidR="0016389F" w:rsidRPr="007E4273" w:rsidRDefault="0016389F" w:rsidP="00E652FE">
      <w:pPr>
        <w:spacing w:after="120" w:line="480" w:lineRule="auto"/>
        <w:jc w:val="both"/>
        <w:rPr>
          <w:rFonts w:ascii="Times New Roman" w:hAnsi="Times New Roman"/>
          <w:sz w:val="20"/>
          <w:szCs w:val="20"/>
        </w:rPr>
      </w:pPr>
    </w:p>
    <w:p w14:paraId="0292B95D" w14:textId="77777777" w:rsidR="0016389F" w:rsidRPr="007E4273" w:rsidRDefault="0016389F" w:rsidP="00E652FE">
      <w:pPr>
        <w:spacing w:after="120" w:line="480" w:lineRule="auto"/>
        <w:jc w:val="both"/>
        <w:rPr>
          <w:rFonts w:ascii="Times New Roman" w:hAnsi="Times New Roman"/>
          <w:sz w:val="20"/>
          <w:szCs w:val="20"/>
        </w:rPr>
      </w:pPr>
    </w:p>
    <w:p w14:paraId="51DDC394" w14:textId="77777777" w:rsidR="0016389F" w:rsidRPr="007E4273" w:rsidRDefault="0016389F" w:rsidP="00E652FE">
      <w:pPr>
        <w:spacing w:after="120" w:line="480" w:lineRule="auto"/>
        <w:jc w:val="both"/>
        <w:rPr>
          <w:rFonts w:ascii="Times New Roman" w:hAnsi="Times New Roman"/>
          <w:sz w:val="20"/>
          <w:szCs w:val="20"/>
        </w:rPr>
      </w:pPr>
    </w:p>
    <w:p w14:paraId="52B0403D" w14:textId="4C9B3EF4" w:rsidR="0016389F" w:rsidRPr="007E4273" w:rsidRDefault="0016389F">
      <w:pPr>
        <w:spacing w:after="0" w:line="240" w:lineRule="auto"/>
        <w:rPr>
          <w:rFonts w:ascii="Times New Roman" w:hAnsi="Times New Roman"/>
          <w:sz w:val="20"/>
          <w:szCs w:val="20"/>
        </w:rPr>
      </w:pPr>
      <w:r w:rsidRPr="007E4273">
        <w:rPr>
          <w:rFonts w:ascii="Times New Roman" w:hAnsi="Times New Roman"/>
          <w:sz w:val="20"/>
          <w:szCs w:val="20"/>
        </w:rPr>
        <w:br w:type="page"/>
      </w:r>
    </w:p>
    <w:p w14:paraId="7ACAFD97" w14:textId="77777777" w:rsidR="00AB3D24" w:rsidRPr="007E4273" w:rsidRDefault="00AB3D24" w:rsidP="00E652FE">
      <w:pPr>
        <w:spacing w:after="0" w:line="480" w:lineRule="auto"/>
        <w:rPr>
          <w:rFonts w:ascii="Times New Roman" w:hAnsi="Times New Roman"/>
          <w:sz w:val="20"/>
          <w:szCs w:val="20"/>
        </w:rPr>
      </w:pPr>
    </w:p>
    <w:p w14:paraId="1E477767" w14:textId="597697B9" w:rsidR="001B7ED7" w:rsidRPr="007E4273" w:rsidRDefault="003C072C" w:rsidP="00E652FE">
      <w:pPr>
        <w:spacing w:after="120" w:line="480" w:lineRule="auto"/>
        <w:jc w:val="both"/>
        <w:rPr>
          <w:rFonts w:ascii="Times New Roman" w:hAnsi="Times New Roman"/>
          <w:b/>
          <w:sz w:val="20"/>
          <w:szCs w:val="20"/>
        </w:rPr>
      </w:pPr>
      <w:r w:rsidRPr="007E4273">
        <w:rPr>
          <w:rFonts w:ascii="Times New Roman" w:hAnsi="Times New Roman"/>
          <w:b/>
          <w:sz w:val="20"/>
          <w:szCs w:val="20"/>
        </w:rPr>
        <w:t>DISCUSSION</w:t>
      </w:r>
    </w:p>
    <w:p w14:paraId="36BC62EA" w14:textId="020582C9" w:rsidR="00A51BDE" w:rsidRPr="007E4273" w:rsidRDefault="004978FD" w:rsidP="00E652FE">
      <w:pPr>
        <w:pStyle w:val="PlainText"/>
        <w:spacing w:after="120" w:line="480" w:lineRule="auto"/>
        <w:jc w:val="both"/>
        <w:rPr>
          <w:rFonts w:ascii="Times New Roman" w:hAnsi="Times New Roman" w:cs="Times New Roman"/>
          <w:sz w:val="20"/>
          <w:szCs w:val="20"/>
        </w:rPr>
      </w:pPr>
      <w:r w:rsidRPr="007E4273">
        <w:rPr>
          <w:rFonts w:ascii="Times New Roman" w:hAnsi="Times New Roman" w:cs="Times New Roman"/>
          <w:sz w:val="20"/>
          <w:szCs w:val="20"/>
        </w:rPr>
        <w:t xml:space="preserve">The link between the </w:t>
      </w:r>
      <w:r w:rsidR="00014BC2" w:rsidRPr="007E4273">
        <w:rPr>
          <w:rFonts w:ascii="Times New Roman" w:hAnsi="Times New Roman" w:cs="Times New Roman"/>
          <w:sz w:val="20"/>
          <w:szCs w:val="20"/>
        </w:rPr>
        <w:t>effe</w:t>
      </w:r>
      <w:r w:rsidRPr="007E4273">
        <w:rPr>
          <w:rFonts w:ascii="Times New Roman" w:hAnsi="Times New Roman" w:cs="Times New Roman"/>
          <w:sz w:val="20"/>
          <w:szCs w:val="20"/>
        </w:rPr>
        <w:t xml:space="preserve">cts of maspin on cell behaviour and </w:t>
      </w:r>
      <w:r w:rsidR="00014BC2" w:rsidRPr="007E4273">
        <w:rPr>
          <w:rFonts w:ascii="Times New Roman" w:hAnsi="Times New Roman" w:cs="Times New Roman"/>
          <w:sz w:val="20"/>
          <w:szCs w:val="20"/>
        </w:rPr>
        <w:t>cytoskel</w:t>
      </w:r>
      <w:r w:rsidRPr="007E4273">
        <w:rPr>
          <w:rFonts w:ascii="Times New Roman" w:hAnsi="Times New Roman" w:cs="Times New Roman"/>
          <w:sz w:val="20"/>
          <w:szCs w:val="20"/>
        </w:rPr>
        <w:t>etal architecture</w:t>
      </w:r>
      <w:r w:rsidR="00A51BDE" w:rsidRPr="007E4273">
        <w:rPr>
          <w:rFonts w:ascii="Times New Roman" w:hAnsi="Times New Roman" w:cs="Times New Roman"/>
          <w:sz w:val="20"/>
          <w:szCs w:val="20"/>
        </w:rPr>
        <w:t xml:space="preserve"> has been reported </w:t>
      </w:r>
      <w:r w:rsidR="000631E2" w:rsidRPr="007E4273">
        <w:rPr>
          <w:rFonts w:ascii="Times New Roman" w:hAnsi="Times New Roman" w:cs="Times New Roman"/>
          <w:sz w:val="20"/>
          <w:szCs w:val="20"/>
        </w:rPr>
        <w:t>before</w:t>
      </w:r>
      <w:r w:rsidR="00A51BDE" w:rsidRPr="007E4273">
        <w:rPr>
          <w:rFonts w:ascii="Times New Roman" w:hAnsi="Times New Roman" w:cs="Times New Roman"/>
          <w:sz w:val="20"/>
          <w:szCs w:val="20"/>
        </w:rPr>
        <w:t xml:space="preserve"> </w:t>
      </w:r>
      <w:r w:rsidR="009F337F" w:rsidRPr="007E4273">
        <w:rPr>
          <w:rFonts w:ascii="Times New Roman" w:hAnsi="Times New Roman" w:cs="Times New Roman"/>
          <w:sz w:val="20"/>
          <w:szCs w:val="20"/>
        </w:rPr>
        <w:t>(</w:t>
      </w:r>
      <w:r w:rsidR="00E90041" w:rsidRPr="007E4273">
        <w:rPr>
          <w:rFonts w:ascii="Times New Roman" w:hAnsi="Times New Roman" w:cs="Times New Roman"/>
          <w:bCs/>
          <w:sz w:val="20"/>
          <w:szCs w:val="20"/>
        </w:rPr>
        <w:t xml:space="preserve">Odero-Marah </w:t>
      </w:r>
      <w:r w:rsidR="009F4B42" w:rsidRPr="007E4273">
        <w:rPr>
          <w:rFonts w:ascii="Times New Roman" w:hAnsi="Times New Roman" w:cs="Times New Roman"/>
          <w:bCs/>
          <w:i/>
          <w:sz w:val="20"/>
          <w:szCs w:val="20"/>
        </w:rPr>
        <w:t>et al.</w:t>
      </w:r>
      <w:r w:rsidR="00E90041" w:rsidRPr="007E4273">
        <w:rPr>
          <w:rFonts w:ascii="Times New Roman" w:hAnsi="Times New Roman" w:cs="Times New Roman"/>
          <w:bCs/>
          <w:sz w:val="20"/>
          <w:szCs w:val="20"/>
        </w:rPr>
        <w:t xml:space="preserve"> 2003.</w:t>
      </w:r>
      <w:r w:rsidR="001B4280" w:rsidRPr="007E4273">
        <w:rPr>
          <w:rFonts w:ascii="Times New Roman" w:hAnsi="Times New Roman" w:cs="Times New Roman"/>
          <w:bCs/>
          <w:sz w:val="20"/>
          <w:szCs w:val="20"/>
        </w:rPr>
        <w:t xml:space="preserve"> </w:t>
      </w:r>
      <w:r w:rsidR="00E90041" w:rsidRPr="007E4273">
        <w:rPr>
          <w:rFonts w:ascii="Times New Roman" w:hAnsi="Times New Roman" w:cs="Times New Roman"/>
          <w:sz w:val="20"/>
          <w:szCs w:val="20"/>
        </w:rPr>
        <w:t>Qin &amp; Zhang 2010.</w:t>
      </w:r>
      <w:r w:rsidR="001B4280" w:rsidRPr="007E4273">
        <w:rPr>
          <w:rFonts w:ascii="Times New Roman" w:hAnsi="Times New Roman" w:cs="Times New Roman"/>
          <w:bCs/>
          <w:sz w:val="20"/>
          <w:szCs w:val="20"/>
        </w:rPr>
        <w:t xml:space="preserve"> </w:t>
      </w:r>
      <w:r w:rsidR="00E90041" w:rsidRPr="007E4273">
        <w:rPr>
          <w:rFonts w:ascii="Times New Roman" w:hAnsi="Times New Roman" w:cs="Times New Roman"/>
          <w:sz w:val="20"/>
          <w:szCs w:val="20"/>
        </w:rPr>
        <w:t xml:space="preserve">Lara </w:t>
      </w:r>
      <w:r w:rsidR="009F4B42" w:rsidRPr="007E4273">
        <w:rPr>
          <w:rFonts w:ascii="Times New Roman" w:hAnsi="Times New Roman" w:cs="Times New Roman"/>
          <w:i/>
          <w:sz w:val="20"/>
          <w:szCs w:val="20"/>
        </w:rPr>
        <w:t>et al.</w:t>
      </w:r>
      <w:r w:rsidR="00E90041" w:rsidRPr="007E4273">
        <w:rPr>
          <w:rFonts w:ascii="Times New Roman" w:hAnsi="Times New Roman" w:cs="Times New Roman"/>
          <w:sz w:val="20"/>
          <w:szCs w:val="20"/>
        </w:rPr>
        <w:t xml:space="preserve"> 2012</w:t>
      </w:r>
      <w:r w:rsidR="009F337F" w:rsidRPr="007E4273">
        <w:rPr>
          <w:rFonts w:ascii="Times New Roman" w:hAnsi="Times New Roman" w:cs="Times New Roman"/>
          <w:sz w:val="20"/>
          <w:szCs w:val="20"/>
        </w:rPr>
        <w:t>)</w:t>
      </w:r>
      <w:r w:rsidR="006F38B4" w:rsidRPr="007E4273">
        <w:rPr>
          <w:rFonts w:ascii="Times New Roman" w:hAnsi="Times New Roman" w:cs="Times New Roman"/>
          <w:sz w:val="20"/>
          <w:szCs w:val="20"/>
        </w:rPr>
        <w:t>.</w:t>
      </w:r>
      <w:r w:rsidR="001B4280" w:rsidRPr="007E4273">
        <w:rPr>
          <w:rFonts w:ascii="Times New Roman" w:hAnsi="Times New Roman" w:cs="Times New Roman"/>
          <w:sz w:val="20"/>
          <w:szCs w:val="20"/>
        </w:rPr>
        <w:t xml:space="preserve"> </w:t>
      </w:r>
      <w:r w:rsidR="006F38B4" w:rsidRPr="007E4273">
        <w:rPr>
          <w:rFonts w:ascii="Times New Roman" w:hAnsi="Times New Roman" w:cs="Times New Roman"/>
          <w:sz w:val="20"/>
          <w:szCs w:val="20"/>
        </w:rPr>
        <w:t>This study extends the</w:t>
      </w:r>
      <w:r w:rsidR="00014BC2" w:rsidRPr="007E4273">
        <w:rPr>
          <w:rFonts w:ascii="Times New Roman" w:hAnsi="Times New Roman" w:cs="Times New Roman"/>
          <w:sz w:val="20"/>
          <w:szCs w:val="20"/>
        </w:rPr>
        <w:t xml:space="preserve"> observ</w:t>
      </w:r>
      <w:r w:rsidR="00AD3808" w:rsidRPr="007E4273">
        <w:rPr>
          <w:rFonts w:ascii="Times New Roman" w:hAnsi="Times New Roman" w:cs="Times New Roman"/>
          <w:sz w:val="20"/>
          <w:szCs w:val="20"/>
        </w:rPr>
        <w:t>ations beyond</w:t>
      </w:r>
      <w:r w:rsidR="00014BC2" w:rsidRPr="007E4273">
        <w:rPr>
          <w:rFonts w:ascii="Times New Roman" w:hAnsi="Times New Roman" w:cs="Times New Roman"/>
          <w:sz w:val="20"/>
          <w:szCs w:val="20"/>
        </w:rPr>
        <w:t xml:space="preserve"> cells transfected stably or transiently with maspin, </w:t>
      </w:r>
      <w:r w:rsidR="00AD3808" w:rsidRPr="007E4273">
        <w:rPr>
          <w:rFonts w:ascii="Times New Roman" w:hAnsi="Times New Roman" w:cs="Times New Roman"/>
          <w:sz w:val="20"/>
          <w:szCs w:val="20"/>
        </w:rPr>
        <w:t xml:space="preserve">to those </w:t>
      </w:r>
      <w:r w:rsidR="006F38B4" w:rsidRPr="007E4273">
        <w:rPr>
          <w:rFonts w:ascii="Times New Roman" w:hAnsi="Times New Roman" w:cs="Times New Roman"/>
          <w:sz w:val="20"/>
          <w:szCs w:val="20"/>
        </w:rPr>
        <w:t>with added recombinant maspin or</w:t>
      </w:r>
      <w:r w:rsidR="00014BC2" w:rsidRPr="007E4273">
        <w:rPr>
          <w:rFonts w:ascii="Times New Roman" w:hAnsi="Times New Roman" w:cs="Times New Roman"/>
          <w:sz w:val="20"/>
          <w:szCs w:val="20"/>
        </w:rPr>
        <w:t xml:space="preserve"> bioactive peptides </w:t>
      </w:r>
      <w:r w:rsidRPr="007E4273">
        <w:rPr>
          <w:rFonts w:ascii="Times New Roman" w:hAnsi="Times New Roman" w:cs="Times New Roman"/>
          <w:sz w:val="20"/>
          <w:szCs w:val="20"/>
        </w:rPr>
        <w:t xml:space="preserve">of a region </w:t>
      </w:r>
      <w:r w:rsidR="00AD3808" w:rsidRPr="007E4273">
        <w:rPr>
          <w:rFonts w:ascii="Times New Roman" w:hAnsi="Times New Roman" w:cs="Times New Roman"/>
          <w:sz w:val="20"/>
          <w:szCs w:val="20"/>
        </w:rPr>
        <w:t xml:space="preserve">previously </w:t>
      </w:r>
      <w:r w:rsidR="00014BC2" w:rsidRPr="007E4273">
        <w:rPr>
          <w:rFonts w:ascii="Times New Roman" w:hAnsi="Times New Roman" w:cs="Times New Roman"/>
          <w:sz w:val="20"/>
          <w:szCs w:val="20"/>
        </w:rPr>
        <w:t xml:space="preserve">demonstrated to </w:t>
      </w:r>
      <w:r w:rsidRPr="007E4273">
        <w:rPr>
          <w:rFonts w:ascii="Times New Roman" w:hAnsi="Times New Roman" w:cs="Times New Roman"/>
          <w:sz w:val="20"/>
          <w:szCs w:val="20"/>
        </w:rPr>
        <w:t>affect</w:t>
      </w:r>
      <w:r w:rsidR="00014BC2" w:rsidRPr="007E4273">
        <w:rPr>
          <w:rFonts w:ascii="Times New Roman" w:hAnsi="Times New Roman" w:cs="Times New Roman"/>
          <w:sz w:val="20"/>
          <w:szCs w:val="20"/>
        </w:rPr>
        <w:t xml:space="preserve"> cell migration.</w:t>
      </w:r>
      <w:r w:rsidR="001B4280" w:rsidRPr="007E4273">
        <w:rPr>
          <w:rFonts w:ascii="Times New Roman" w:hAnsi="Times New Roman" w:cs="Times New Roman"/>
          <w:sz w:val="20"/>
          <w:szCs w:val="20"/>
        </w:rPr>
        <w:t xml:space="preserve"> </w:t>
      </w:r>
      <w:r w:rsidR="00FE732A" w:rsidRPr="007E4273">
        <w:rPr>
          <w:rFonts w:ascii="Times New Roman" w:hAnsi="Times New Roman" w:cs="Times New Roman"/>
          <w:sz w:val="20"/>
          <w:szCs w:val="20"/>
        </w:rPr>
        <w:t>In addition to imaging the cytoskeleton, we</w:t>
      </w:r>
      <w:r w:rsidR="006F38B4" w:rsidRPr="007E4273">
        <w:rPr>
          <w:rFonts w:ascii="Times New Roman" w:hAnsi="Times New Roman" w:cs="Times New Roman"/>
          <w:sz w:val="20"/>
          <w:szCs w:val="20"/>
        </w:rPr>
        <w:t xml:space="preserve"> developed </w:t>
      </w:r>
      <w:r w:rsidR="00A51BDE" w:rsidRPr="007E4273">
        <w:rPr>
          <w:rFonts w:ascii="Times New Roman" w:hAnsi="Times New Roman" w:cs="Times New Roman"/>
          <w:sz w:val="20"/>
          <w:szCs w:val="20"/>
        </w:rPr>
        <w:t xml:space="preserve">a novel computer model that </w:t>
      </w:r>
      <w:r w:rsidR="00014BC2" w:rsidRPr="007E4273">
        <w:rPr>
          <w:rFonts w:ascii="Times New Roman" w:hAnsi="Times New Roman" w:cs="Times New Roman"/>
          <w:sz w:val="20"/>
          <w:szCs w:val="20"/>
        </w:rPr>
        <w:t>allow</w:t>
      </w:r>
      <w:r w:rsidR="00A51BDE" w:rsidRPr="007E4273">
        <w:rPr>
          <w:rFonts w:ascii="Times New Roman" w:hAnsi="Times New Roman" w:cs="Times New Roman"/>
          <w:sz w:val="20"/>
          <w:szCs w:val="20"/>
        </w:rPr>
        <w:t>ed</w:t>
      </w:r>
      <w:r w:rsidR="00014BC2" w:rsidRPr="007E4273">
        <w:rPr>
          <w:rFonts w:ascii="Times New Roman" w:hAnsi="Times New Roman" w:cs="Times New Roman"/>
          <w:sz w:val="20"/>
          <w:szCs w:val="20"/>
        </w:rPr>
        <w:t xml:space="preserve"> quantitative measuremen</w:t>
      </w:r>
      <w:r w:rsidR="00A51BDE" w:rsidRPr="007E4273">
        <w:rPr>
          <w:rFonts w:ascii="Times New Roman" w:hAnsi="Times New Roman" w:cs="Times New Roman"/>
          <w:sz w:val="20"/>
          <w:szCs w:val="20"/>
        </w:rPr>
        <w:t>ts of the changes in cell shape</w:t>
      </w:r>
      <w:r w:rsidR="00C458DC" w:rsidRPr="007E4273">
        <w:rPr>
          <w:rFonts w:ascii="Times New Roman" w:hAnsi="Times New Roman" w:cs="Times New Roman"/>
          <w:sz w:val="20"/>
          <w:szCs w:val="20"/>
        </w:rPr>
        <w:t xml:space="preserve"> on addition of</w:t>
      </w:r>
      <w:r w:rsidR="006F38B4" w:rsidRPr="007E4273">
        <w:rPr>
          <w:rFonts w:ascii="Times New Roman" w:hAnsi="Times New Roman" w:cs="Times New Roman"/>
          <w:sz w:val="20"/>
          <w:szCs w:val="20"/>
        </w:rPr>
        <w:t xml:space="preserve"> maspin</w:t>
      </w:r>
      <w:r w:rsidR="00C458DC" w:rsidRPr="007E4273">
        <w:rPr>
          <w:rFonts w:ascii="Times New Roman" w:hAnsi="Times New Roman" w:cs="Times New Roman"/>
          <w:sz w:val="20"/>
          <w:szCs w:val="20"/>
        </w:rPr>
        <w:t xml:space="preserve"> proteins</w:t>
      </w:r>
      <w:r w:rsidR="00A51BDE" w:rsidRPr="007E4273">
        <w:rPr>
          <w:rFonts w:ascii="Times New Roman" w:hAnsi="Times New Roman" w:cs="Times New Roman"/>
          <w:sz w:val="20"/>
          <w:szCs w:val="20"/>
        </w:rPr>
        <w:t>.</w:t>
      </w:r>
      <w:r w:rsidR="001B4280" w:rsidRPr="007E4273">
        <w:rPr>
          <w:rFonts w:ascii="Times New Roman" w:hAnsi="Times New Roman" w:cs="Times New Roman"/>
          <w:sz w:val="20"/>
          <w:szCs w:val="20"/>
        </w:rPr>
        <w:t xml:space="preserve"> </w:t>
      </w:r>
      <w:r w:rsidR="00A51BDE" w:rsidRPr="007E4273">
        <w:rPr>
          <w:rFonts w:ascii="Times New Roman" w:hAnsi="Times New Roman" w:cs="Times New Roman"/>
          <w:sz w:val="20"/>
          <w:szCs w:val="20"/>
        </w:rPr>
        <w:t xml:space="preserve">Insights into how maspin influences cytoskeletal arrangements </w:t>
      </w:r>
      <w:r w:rsidR="006F38B4" w:rsidRPr="007E4273">
        <w:rPr>
          <w:rFonts w:ascii="Times New Roman" w:hAnsi="Times New Roman" w:cs="Times New Roman"/>
          <w:sz w:val="20"/>
          <w:szCs w:val="20"/>
        </w:rPr>
        <w:t>we</w:t>
      </w:r>
      <w:r w:rsidR="00A51BDE" w:rsidRPr="007E4273">
        <w:rPr>
          <w:rFonts w:ascii="Times New Roman" w:hAnsi="Times New Roman" w:cs="Times New Roman"/>
          <w:sz w:val="20"/>
          <w:szCs w:val="20"/>
        </w:rPr>
        <w:t>re provided by demonstrations of maspin – actin binding</w:t>
      </w:r>
      <w:r w:rsidR="006F38B4" w:rsidRPr="007E4273">
        <w:rPr>
          <w:rFonts w:ascii="Times New Roman" w:hAnsi="Times New Roman" w:cs="Times New Roman"/>
          <w:sz w:val="20"/>
          <w:szCs w:val="20"/>
        </w:rPr>
        <w:t>.</w:t>
      </w:r>
      <w:r w:rsidR="001B4280" w:rsidRPr="007E4273">
        <w:rPr>
          <w:rFonts w:ascii="Times New Roman" w:hAnsi="Times New Roman" w:cs="Times New Roman"/>
          <w:sz w:val="20"/>
          <w:szCs w:val="20"/>
        </w:rPr>
        <w:t xml:space="preserve"> </w:t>
      </w:r>
      <w:r w:rsidRPr="007E4273">
        <w:rPr>
          <w:rFonts w:ascii="Times New Roman" w:hAnsi="Times New Roman" w:cs="Times New Roman"/>
          <w:sz w:val="20"/>
          <w:szCs w:val="20"/>
        </w:rPr>
        <w:t>Overall</w:t>
      </w:r>
      <w:r w:rsidR="00096E96" w:rsidRPr="007E4273">
        <w:rPr>
          <w:rFonts w:ascii="Times New Roman" w:hAnsi="Times New Roman" w:cs="Times New Roman"/>
          <w:sz w:val="20"/>
          <w:szCs w:val="20"/>
        </w:rPr>
        <w:t xml:space="preserve"> we demonstrate that the appearance of the</w:t>
      </w:r>
      <w:r w:rsidR="00AD3808" w:rsidRPr="007E4273">
        <w:rPr>
          <w:rFonts w:ascii="Times New Roman" w:hAnsi="Times New Roman" w:cs="Times New Roman"/>
          <w:sz w:val="20"/>
          <w:szCs w:val="20"/>
        </w:rPr>
        <w:t xml:space="preserve"> </w:t>
      </w:r>
      <w:r w:rsidR="00096E96" w:rsidRPr="007E4273">
        <w:rPr>
          <w:rFonts w:ascii="Times New Roman" w:hAnsi="Times New Roman" w:cs="Times New Roman"/>
          <w:sz w:val="20"/>
          <w:szCs w:val="20"/>
        </w:rPr>
        <w:t>cellular cytoskeleton was affected by</w:t>
      </w:r>
      <w:r w:rsidRPr="007E4273">
        <w:rPr>
          <w:rFonts w:ascii="Times New Roman" w:hAnsi="Times New Roman" w:cs="Times New Roman"/>
          <w:sz w:val="20"/>
          <w:szCs w:val="20"/>
        </w:rPr>
        <w:t xml:space="preserve"> maspin status in a way that could</w:t>
      </w:r>
      <w:r w:rsidR="00096E96" w:rsidRPr="007E4273">
        <w:rPr>
          <w:rFonts w:ascii="Times New Roman" w:hAnsi="Times New Roman" w:cs="Times New Roman"/>
          <w:sz w:val="20"/>
          <w:szCs w:val="20"/>
        </w:rPr>
        <w:t xml:space="preserve"> be linked to migratory potential of the cells.</w:t>
      </w:r>
      <w:r w:rsidR="001B4280" w:rsidRPr="007E4273">
        <w:rPr>
          <w:rFonts w:ascii="Times New Roman" w:hAnsi="Times New Roman" w:cs="Times New Roman"/>
          <w:sz w:val="20"/>
          <w:szCs w:val="20"/>
        </w:rPr>
        <w:t xml:space="preserve"> </w:t>
      </w:r>
      <w:r w:rsidR="00C6330A" w:rsidRPr="007E4273">
        <w:rPr>
          <w:rFonts w:ascii="Times New Roman" w:hAnsi="Times New Roman" w:cs="Times New Roman"/>
          <w:sz w:val="20"/>
          <w:szCs w:val="20"/>
        </w:rPr>
        <w:t xml:space="preserve">We demonstrate that the changes in cellular actin patterns upon exposure to maspin were the same in widely </w:t>
      </w:r>
      <w:r w:rsidRPr="007E4273">
        <w:rPr>
          <w:rFonts w:ascii="Times New Roman" w:hAnsi="Times New Roman" w:cs="Times New Roman"/>
          <w:sz w:val="20"/>
          <w:szCs w:val="20"/>
        </w:rPr>
        <w:t>different cell types</w:t>
      </w:r>
      <w:r w:rsidR="00C6330A" w:rsidRPr="007E4273">
        <w:rPr>
          <w:rFonts w:ascii="Times New Roman" w:hAnsi="Times New Roman" w:cs="Times New Roman"/>
          <w:sz w:val="20"/>
          <w:szCs w:val="20"/>
        </w:rPr>
        <w:t xml:space="preserve">, arguing that maspin has impact on fundamental mechanisms that regulate cell shape and motility. </w:t>
      </w:r>
    </w:p>
    <w:p w14:paraId="742B8332" w14:textId="2CDFD5E5" w:rsidR="00B0135B" w:rsidRPr="007E4273" w:rsidRDefault="007A61EF" w:rsidP="00E652FE">
      <w:pPr>
        <w:pStyle w:val="PlainText"/>
        <w:spacing w:after="120" w:line="480" w:lineRule="auto"/>
        <w:jc w:val="both"/>
        <w:rPr>
          <w:rFonts w:ascii="Times New Roman" w:hAnsi="Times New Roman" w:cs="Times New Roman"/>
          <w:sz w:val="20"/>
          <w:szCs w:val="20"/>
        </w:rPr>
      </w:pPr>
      <w:r w:rsidRPr="007E4273">
        <w:rPr>
          <w:rFonts w:ascii="Times New Roman" w:hAnsi="Times New Roman" w:cs="Times New Roman"/>
          <w:sz w:val="20"/>
          <w:szCs w:val="20"/>
        </w:rPr>
        <w:t xml:space="preserve">Looking at the patterns of the actin cytoskeleton in MCF-7, DU145 and VSMC </w:t>
      </w:r>
      <w:r w:rsidR="00454576" w:rsidRPr="007E4273">
        <w:rPr>
          <w:rFonts w:ascii="Times New Roman" w:hAnsi="Times New Roman" w:cs="Times New Roman"/>
          <w:sz w:val="20"/>
          <w:szCs w:val="20"/>
        </w:rPr>
        <w:t>exposed to</w:t>
      </w:r>
      <w:r w:rsidRPr="007E4273">
        <w:rPr>
          <w:rFonts w:ascii="Times New Roman" w:hAnsi="Times New Roman" w:cs="Times New Roman"/>
          <w:sz w:val="20"/>
          <w:szCs w:val="20"/>
        </w:rPr>
        <w:t xml:space="preserve"> maspin proteins or G</w:t>
      </w:r>
      <w:r w:rsidR="00B16C08" w:rsidRPr="007E4273">
        <w:rPr>
          <w:rFonts w:ascii="Times New Roman" w:hAnsi="Times New Roman" w:cs="Times New Roman"/>
          <w:sz w:val="20"/>
          <w:szCs w:val="20"/>
        </w:rPr>
        <w:t xml:space="preserve">-helix peptides we </w:t>
      </w:r>
      <w:r w:rsidR="00C6330A" w:rsidRPr="007E4273">
        <w:rPr>
          <w:rFonts w:ascii="Times New Roman" w:hAnsi="Times New Roman" w:cs="Times New Roman"/>
          <w:sz w:val="20"/>
          <w:szCs w:val="20"/>
        </w:rPr>
        <w:t>saw</w:t>
      </w:r>
      <w:r w:rsidR="00B16C08" w:rsidRPr="007E4273">
        <w:rPr>
          <w:rFonts w:ascii="Times New Roman" w:hAnsi="Times New Roman" w:cs="Times New Roman"/>
          <w:sz w:val="20"/>
          <w:szCs w:val="20"/>
        </w:rPr>
        <w:t xml:space="preserve"> a common theme</w:t>
      </w:r>
      <w:r w:rsidRPr="007E4273">
        <w:rPr>
          <w:rFonts w:ascii="Times New Roman" w:hAnsi="Times New Roman" w:cs="Times New Roman"/>
          <w:sz w:val="20"/>
          <w:szCs w:val="20"/>
        </w:rPr>
        <w:t>.</w:t>
      </w:r>
      <w:r w:rsidR="001B4280" w:rsidRPr="007E4273">
        <w:rPr>
          <w:rFonts w:ascii="Times New Roman" w:hAnsi="Times New Roman" w:cs="Times New Roman"/>
          <w:sz w:val="20"/>
          <w:szCs w:val="20"/>
        </w:rPr>
        <w:t xml:space="preserve"> </w:t>
      </w:r>
      <w:r w:rsidRPr="007E4273">
        <w:rPr>
          <w:rFonts w:ascii="Times New Roman" w:hAnsi="Times New Roman" w:cs="Times New Roman"/>
          <w:sz w:val="20"/>
          <w:szCs w:val="20"/>
        </w:rPr>
        <w:t xml:space="preserve">The cytoskeletal architecture of the cells exposed to </w:t>
      </w:r>
      <w:r w:rsidR="00C6330A" w:rsidRPr="007E4273">
        <w:rPr>
          <w:rFonts w:ascii="Times New Roman" w:hAnsi="Times New Roman" w:cs="Times New Roman"/>
          <w:sz w:val="20"/>
          <w:szCs w:val="20"/>
        </w:rPr>
        <w:t>full-length</w:t>
      </w:r>
      <w:r w:rsidRPr="007E4273">
        <w:rPr>
          <w:rFonts w:ascii="Times New Roman" w:hAnsi="Times New Roman" w:cs="Times New Roman"/>
          <w:sz w:val="20"/>
          <w:szCs w:val="20"/>
        </w:rPr>
        <w:t xml:space="preserve"> maspin or the G-helix in isolation reflect</w:t>
      </w:r>
      <w:r w:rsidR="00B16C08" w:rsidRPr="007E4273">
        <w:rPr>
          <w:rFonts w:ascii="Times New Roman" w:hAnsi="Times New Roman" w:cs="Times New Roman"/>
          <w:sz w:val="20"/>
          <w:szCs w:val="20"/>
        </w:rPr>
        <w:t>ed</w:t>
      </w:r>
      <w:r w:rsidRPr="007E4273">
        <w:rPr>
          <w:rFonts w:ascii="Times New Roman" w:hAnsi="Times New Roman" w:cs="Times New Roman"/>
          <w:sz w:val="20"/>
          <w:szCs w:val="20"/>
        </w:rPr>
        <w:t xml:space="preserve"> a less motile phenotype, with longer thicker actin filaments.</w:t>
      </w:r>
      <w:r w:rsidR="001B4280" w:rsidRPr="007E4273">
        <w:rPr>
          <w:rFonts w:ascii="Times New Roman" w:hAnsi="Times New Roman" w:cs="Times New Roman"/>
          <w:sz w:val="20"/>
          <w:szCs w:val="20"/>
        </w:rPr>
        <w:t xml:space="preserve"> </w:t>
      </w:r>
      <w:r w:rsidRPr="007E4273">
        <w:rPr>
          <w:rFonts w:ascii="Times New Roman" w:hAnsi="Times New Roman" w:cs="Times New Roman"/>
          <w:sz w:val="20"/>
          <w:szCs w:val="20"/>
        </w:rPr>
        <w:t xml:space="preserve">Our visual observations were supported by </w:t>
      </w:r>
      <w:r w:rsidR="003F1ED3" w:rsidRPr="007E4273">
        <w:rPr>
          <w:rFonts w:ascii="Times New Roman" w:hAnsi="Times New Roman" w:cs="Times New Roman"/>
          <w:sz w:val="20"/>
          <w:szCs w:val="20"/>
        </w:rPr>
        <w:t xml:space="preserve">migration data and </w:t>
      </w:r>
      <w:r w:rsidRPr="007E4273">
        <w:rPr>
          <w:rFonts w:ascii="Times New Roman" w:hAnsi="Times New Roman" w:cs="Times New Roman"/>
          <w:sz w:val="20"/>
          <w:szCs w:val="20"/>
        </w:rPr>
        <w:t>t</w:t>
      </w:r>
      <w:r w:rsidR="00B0135B" w:rsidRPr="007E4273">
        <w:rPr>
          <w:rFonts w:ascii="Times New Roman" w:hAnsi="Times New Roman" w:cs="Times New Roman"/>
          <w:sz w:val="20"/>
          <w:szCs w:val="20"/>
        </w:rPr>
        <w:t>he image analyses</w:t>
      </w:r>
      <w:r w:rsidRPr="007E4273">
        <w:rPr>
          <w:rFonts w:ascii="Times New Roman" w:hAnsi="Times New Roman" w:cs="Times New Roman"/>
          <w:sz w:val="20"/>
          <w:szCs w:val="20"/>
        </w:rPr>
        <w:t>, which</w:t>
      </w:r>
      <w:r w:rsidR="00B0135B" w:rsidRPr="007E4273">
        <w:rPr>
          <w:rFonts w:ascii="Times New Roman" w:hAnsi="Times New Roman" w:cs="Times New Roman"/>
          <w:sz w:val="20"/>
          <w:szCs w:val="20"/>
        </w:rPr>
        <w:t xml:space="preserve"> generally fitted the model whereby maspin expressing cells showed a morphology suggesting a less motile phenotype.</w:t>
      </w:r>
      <w:r w:rsidR="001B4280" w:rsidRPr="007E4273">
        <w:rPr>
          <w:rFonts w:ascii="Times New Roman" w:hAnsi="Times New Roman" w:cs="Times New Roman"/>
          <w:sz w:val="20"/>
          <w:szCs w:val="20"/>
        </w:rPr>
        <w:t xml:space="preserve"> </w:t>
      </w:r>
      <w:r w:rsidR="00B0135B" w:rsidRPr="007E4273">
        <w:rPr>
          <w:rFonts w:ascii="Times New Roman" w:hAnsi="Times New Roman" w:cs="Times New Roman"/>
          <w:sz w:val="20"/>
          <w:szCs w:val="20"/>
        </w:rPr>
        <w:t>A direct consideration of cell area provided the most powerful indication of the effects of maspin on cell morphology and so behaviour.</w:t>
      </w:r>
      <w:r w:rsidR="001B4280" w:rsidRPr="007E4273">
        <w:rPr>
          <w:rFonts w:ascii="Times New Roman" w:hAnsi="Times New Roman" w:cs="Times New Roman"/>
          <w:sz w:val="20"/>
          <w:szCs w:val="20"/>
        </w:rPr>
        <w:t xml:space="preserve"> </w:t>
      </w:r>
      <w:r w:rsidR="00B0135B" w:rsidRPr="007E4273">
        <w:rPr>
          <w:rFonts w:ascii="Times New Roman" w:hAnsi="Times New Roman" w:cs="Times New Roman"/>
          <w:sz w:val="20"/>
          <w:szCs w:val="20"/>
        </w:rPr>
        <w:t>Maspin expressing MCF-7 showed</w:t>
      </w:r>
      <w:r w:rsidR="00454576" w:rsidRPr="007E4273">
        <w:rPr>
          <w:rFonts w:ascii="Times New Roman" w:hAnsi="Times New Roman" w:cs="Times New Roman"/>
          <w:sz w:val="20"/>
          <w:szCs w:val="20"/>
        </w:rPr>
        <w:t xml:space="preserve"> a</w:t>
      </w:r>
      <w:r w:rsidR="00B0135B" w:rsidRPr="007E4273">
        <w:rPr>
          <w:rFonts w:ascii="Times New Roman" w:hAnsi="Times New Roman" w:cs="Times New Roman"/>
          <w:sz w:val="20"/>
          <w:szCs w:val="20"/>
        </w:rPr>
        <w:t xml:space="preserve"> reduced cell area in comparison to control cells and those expressing mutant maspin..</w:t>
      </w:r>
      <w:r w:rsidR="001B4280" w:rsidRPr="007E4273">
        <w:rPr>
          <w:rFonts w:ascii="Times New Roman" w:hAnsi="Times New Roman" w:cs="Times New Roman"/>
          <w:sz w:val="20"/>
          <w:szCs w:val="20"/>
        </w:rPr>
        <w:t xml:space="preserve"> </w:t>
      </w:r>
      <w:r w:rsidR="00B0135B" w:rsidRPr="007E4273">
        <w:rPr>
          <w:rFonts w:ascii="Times New Roman" w:hAnsi="Times New Roman" w:cs="Times New Roman"/>
          <w:sz w:val="20"/>
          <w:szCs w:val="20"/>
        </w:rPr>
        <w:t>Cells expressing wild type or E244A mutant maspin were found to have a decreased ruffling region in comparison to control cells on all matrix components, again consistent with a less motile phenotype in the presence of maspin.</w:t>
      </w:r>
      <w:r w:rsidR="001B4280" w:rsidRPr="007E4273">
        <w:rPr>
          <w:rFonts w:ascii="Times New Roman" w:hAnsi="Times New Roman" w:cs="Times New Roman"/>
          <w:sz w:val="20"/>
          <w:szCs w:val="20"/>
        </w:rPr>
        <w:t xml:space="preserve"> </w:t>
      </w:r>
      <w:r w:rsidR="00B0135B" w:rsidRPr="007E4273">
        <w:rPr>
          <w:rFonts w:ascii="Times New Roman" w:hAnsi="Times New Roman" w:cs="Times New Roman"/>
          <w:sz w:val="20"/>
          <w:szCs w:val="20"/>
        </w:rPr>
        <w:t xml:space="preserve">When it came to EFF the maspin </w:t>
      </w:r>
      <w:r w:rsidR="00A15C1E" w:rsidRPr="007E4273">
        <w:rPr>
          <w:rFonts w:ascii="Times New Roman" w:hAnsi="Times New Roman" w:cs="Times New Roman"/>
          <w:sz w:val="20"/>
          <w:szCs w:val="20"/>
        </w:rPr>
        <w:t xml:space="preserve">expressing </w:t>
      </w:r>
      <w:r w:rsidR="00B0135B" w:rsidRPr="007E4273">
        <w:rPr>
          <w:rFonts w:ascii="Times New Roman" w:hAnsi="Times New Roman" w:cs="Times New Roman"/>
          <w:sz w:val="20"/>
          <w:szCs w:val="20"/>
        </w:rPr>
        <w:t xml:space="preserve">cells were only measured to be more epithelial in the absence of </w:t>
      </w:r>
      <w:r w:rsidR="00A15C1E" w:rsidRPr="007E4273">
        <w:rPr>
          <w:rFonts w:ascii="Times New Roman" w:hAnsi="Times New Roman" w:cs="Times New Roman"/>
          <w:sz w:val="20"/>
          <w:szCs w:val="20"/>
        </w:rPr>
        <w:t xml:space="preserve">exogenously added </w:t>
      </w:r>
      <w:r w:rsidR="00B0135B" w:rsidRPr="007E4273">
        <w:rPr>
          <w:rFonts w:ascii="Times New Roman" w:hAnsi="Times New Roman" w:cs="Times New Roman"/>
          <w:sz w:val="20"/>
          <w:szCs w:val="20"/>
        </w:rPr>
        <w:t>ECM</w:t>
      </w:r>
      <w:r w:rsidR="00C458DC" w:rsidRPr="007E4273">
        <w:rPr>
          <w:rFonts w:ascii="Times New Roman" w:hAnsi="Times New Roman" w:cs="Times New Roman"/>
          <w:sz w:val="20"/>
          <w:szCs w:val="20"/>
        </w:rPr>
        <w:t>;</w:t>
      </w:r>
      <w:r w:rsidR="00B0135B" w:rsidRPr="007E4273">
        <w:rPr>
          <w:rFonts w:ascii="Times New Roman" w:hAnsi="Times New Roman" w:cs="Times New Roman"/>
          <w:sz w:val="20"/>
          <w:szCs w:val="20"/>
        </w:rPr>
        <w:t xml:space="preserve"> cells grown on ECM were not significantly altered</w:t>
      </w:r>
      <w:r w:rsidR="00C458DC" w:rsidRPr="007E4273">
        <w:rPr>
          <w:rFonts w:ascii="Times New Roman" w:hAnsi="Times New Roman" w:cs="Times New Roman"/>
          <w:sz w:val="20"/>
          <w:szCs w:val="20"/>
        </w:rPr>
        <w:t xml:space="preserve"> by maspin.</w:t>
      </w:r>
      <w:r w:rsidR="001B4280" w:rsidRPr="007E4273">
        <w:rPr>
          <w:rFonts w:ascii="Times New Roman" w:hAnsi="Times New Roman" w:cs="Times New Roman"/>
          <w:sz w:val="20"/>
          <w:szCs w:val="20"/>
        </w:rPr>
        <w:t xml:space="preserve"> </w:t>
      </w:r>
      <w:r w:rsidR="0065567E" w:rsidRPr="007E4273">
        <w:rPr>
          <w:rFonts w:ascii="Times New Roman" w:hAnsi="Times New Roman" w:cs="Times New Roman"/>
          <w:sz w:val="20"/>
          <w:szCs w:val="20"/>
        </w:rPr>
        <w:t>Although cells grown in the absence of added ECM are actually synthesising fibrillar matrix, t</w:t>
      </w:r>
      <w:r w:rsidR="00C458DC" w:rsidRPr="007E4273">
        <w:rPr>
          <w:rFonts w:ascii="Times New Roman" w:hAnsi="Times New Roman" w:cs="Times New Roman"/>
          <w:sz w:val="20"/>
          <w:szCs w:val="20"/>
        </w:rPr>
        <w:t>his</w:t>
      </w:r>
      <w:r w:rsidR="00B0135B" w:rsidRPr="007E4273">
        <w:rPr>
          <w:rFonts w:ascii="Times New Roman" w:hAnsi="Times New Roman" w:cs="Times New Roman"/>
          <w:sz w:val="20"/>
          <w:szCs w:val="20"/>
        </w:rPr>
        <w:t xml:space="preserve"> implies that engagement with the</w:t>
      </w:r>
      <w:r w:rsidR="001B3AD5" w:rsidRPr="007E4273">
        <w:rPr>
          <w:rFonts w:ascii="Times New Roman" w:hAnsi="Times New Roman" w:cs="Times New Roman"/>
          <w:sz w:val="20"/>
          <w:szCs w:val="20"/>
        </w:rPr>
        <w:t xml:space="preserve"> exogenous</w:t>
      </w:r>
      <w:r w:rsidR="00B0135B" w:rsidRPr="007E4273">
        <w:rPr>
          <w:rFonts w:ascii="Times New Roman" w:hAnsi="Times New Roman" w:cs="Times New Roman"/>
          <w:sz w:val="20"/>
          <w:szCs w:val="20"/>
        </w:rPr>
        <w:t xml:space="preserve"> ECM provided a stronger signal than the presence or absence of maspin.</w:t>
      </w:r>
    </w:p>
    <w:p w14:paraId="6C2A9B58" w14:textId="42ED57D2" w:rsidR="003D46EF" w:rsidRPr="007E4273" w:rsidRDefault="00B0135B" w:rsidP="00E652FE">
      <w:pPr>
        <w:spacing w:after="120" w:line="480" w:lineRule="auto"/>
        <w:jc w:val="both"/>
        <w:rPr>
          <w:rFonts w:ascii="Times New Roman" w:hAnsi="Times New Roman"/>
          <w:sz w:val="20"/>
          <w:szCs w:val="20"/>
        </w:rPr>
      </w:pPr>
      <w:r w:rsidRPr="007E4273">
        <w:rPr>
          <w:rFonts w:ascii="Times New Roman" w:hAnsi="Times New Roman"/>
          <w:sz w:val="20"/>
          <w:szCs w:val="20"/>
        </w:rPr>
        <w:t>The circularity of cells was calculated, such that a perfectly round cell would have a circularity of 1.</w:t>
      </w:r>
      <w:r w:rsidR="001B4280" w:rsidRPr="007E4273">
        <w:rPr>
          <w:rFonts w:ascii="Times New Roman" w:hAnsi="Times New Roman"/>
          <w:sz w:val="20"/>
          <w:szCs w:val="20"/>
        </w:rPr>
        <w:t xml:space="preserve"> </w:t>
      </w:r>
      <w:r w:rsidRPr="007E4273">
        <w:rPr>
          <w:rFonts w:ascii="Times New Roman" w:hAnsi="Times New Roman"/>
          <w:sz w:val="20"/>
          <w:szCs w:val="20"/>
        </w:rPr>
        <w:t xml:space="preserve">If the area of a cell did not alter this would mean that as cells became more motile, the periphery would increase and so the </w:t>
      </w:r>
      <w:r w:rsidRPr="007E4273">
        <w:rPr>
          <w:rFonts w:ascii="Times New Roman" w:hAnsi="Times New Roman"/>
          <w:sz w:val="20"/>
          <w:szCs w:val="20"/>
        </w:rPr>
        <w:lastRenderedPageBreak/>
        <w:t>circularity decrease indicting a motile phenotype.</w:t>
      </w:r>
      <w:r w:rsidR="001B4280" w:rsidRPr="007E4273">
        <w:rPr>
          <w:rFonts w:ascii="Times New Roman" w:hAnsi="Times New Roman"/>
          <w:sz w:val="20"/>
          <w:szCs w:val="20"/>
        </w:rPr>
        <w:t xml:space="preserve"> </w:t>
      </w:r>
      <w:r w:rsidRPr="007E4273">
        <w:rPr>
          <w:rFonts w:ascii="Times New Roman" w:hAnsi="Times New Roman"/>
          <w:sz w:val="20"/>
          <w:szCs w:val="20"/>
        </w:rPr>
        <w:t>Since the area of the cells al</w:t>
      </w:r>
      <w:r w:rsidR="00B16C08" w:rsidRPr="007E4273">
        <w:rPr>
          <w:rFonts w:ascii="Times New Roman" w:hAnsi="Times New Roman"/>
          <w:sz w:val="20"/>
          <w:szCs w:val="20"/>
        </w:rPr>
        <w:t>tered</w:t>
      </w:r>
      <w:r w:rsidR="00E248AA" w:rsidRPr="007E4273">
        <w:rPr>
          <w:rFonts w:ascii="Times New Roman" w:hAnsi="Times New Roman"/>
          <w:sz w:val="20"/>
          <w:szCs w:val="20"/>
        </w:rPr>
        <w:t xml:space="preserve"> (</w:t>
      </w:r>
      <w:r w:rsidR="00AC236C" w:rsidRPr="007E4273">
        <w:rPr>
          <w:rFonts w:ascii="Times New Roman" w:hAnsi="Times New Roman"/>
          <w:sz w:val="20"/>
          <w:szCs w:val="20"/>
        </w:rPr>
        <w:t>Figure</w:t>
      </w:r>
      <w:r w:rsidR="00E248AA" w:rsidRPr="007E4273">
        <w:rPr>
          <w:rFonts w:ascii="Times New Roman" w:hAnsi="Times New Roman"/>
          <w:sz w:val="20"/>
          <w:szCs w:val="20"/>
        </w:rPr>
        <w:t xml:space="preserve"> </w:t>
      </w:r>
      <w:r w:rsidR="00A61930" w:rsidRPr="007E4273">
        <w:rPr>
          <w:rFonts w:ascii="Times New Roman" w:hAnsi="Times New Roman"/>
          <w:sz w:val="20"/>
          <w:szCs w:val="20"/>
        </w:rPr>
        <w:t>8</w:t>
      </w:r>
      <w:r w:rsidR="005761AC" w:rsidRPr="007E4273">
        <w:rPr>
          <w:rFonts w:ascii="Times New Roman" w:hAnsi="Times New Roman"/>
          <w:sz w:val="20"/>
          <w:szCs w:val="20"/>
        </w:rPr>
        <w:t>a</w:t>
      </w:r>
      <w:r w:rsidR="00E248AA" w:rsidRPr="007E4273">
        <w:rPr>
          <w:rFonts w:ascii="Times New Roman" w:hAnsi="Times New Roman"/>
          <w:sz w:val="20"/>
          <w:szCs w:val="20"/>
        </w:rPr>
        <w:t>)</w:t>
      </w:r>
      <w:r w:rsidRPr="007E4273">
        <w:rPr>
          <w:rFonts w:ascii="Times New Roman" w:hAnsi="Times New Roman"/>
          <w:sz w:val="20"/>
          <w:szCs w:val="20"/>
        </w:rPr>
        <w:t xml:space="preserve"> this linear interpretation was not valid and changes in circularity could not</w:t>
      </w:r>
      <w:r w:rsidR="007A5F5D" w:rsidRPr="007E4273">
        <w:rPr>
          <w:rFonts w:ascii="Times New Roman" w:hAnsi="Times New Roman"/>
          <w:sz w:val="20"/>
          <w:szCs w:val="20"/>
        </w:rPr>
        <w:t xml:space="preserve"> be</w:t>
      </w:r>
      <w:r w:rsidRPr="007E4273">
        <w:rPr>
          <w:rFonts w:ascii="Times New Roman" w:hAnsi="Times New Roman"/>
          <w:sz w:val="20"/>
          <w:szCs w:val="20"/>
        </w:rPr>
        <w:t xml:space="preserve"> directly</w:t>
      </w:r>
      <w:r w:rsidR="007A5F5D" w:rsidRPr="007E4273">
        <w:rPr>
          <w:rFonts w:ascii="Times New Roman" w:hAnsi="Times New Roman"/>
          <w:sz w:val="20"/>
          <w:szCs w:val="20"/>
        </w:rPr>
        <w:t xml:space="preserve"> linked</w:t>
      </w:r>
      <w:r w:rsidRPr="007E4273">
        <w:rPr>
          <w:rFonts w:ascii="Times New Roman" w:hAnsi="Times New Roman"/>
          <w:sz w:val="20"/>
          <w:szCs w:val="20"/>
        </w:rPr>
        <w:t xml:space="preserve"> to cell shape and motility.</w:t>
      </w:r>
      <w:r w:rsidR="001B4280" w:rsidRPr="007E4273">
        <w:rPr>
          <w:rFonts w:ascii="Times New Roman" w:hAnsi="Times New Roman"/>
          <w:sz w:val="20"/>
          <w:szCs w:val="20"/>
        </w:rPr>
        <w:t xml:space="preserve"> </w:t>
      </w:r>
      <w:r w:rsidRPr="007E4273">
        <w:rPr>
          <w:rFonts w:ascii="Times New Roman" w:hAnsi="Times New Roman"/>
          <w:sz w:val="20"/>
          <w:szCs w:val="20"/>
        </w:rPr>
        <w:t>Similarly density index was calculated, this related area and perimeter, which as both alter here makes it difficult to interpret.</w:t>
      </w:r>
      <w:r w:rsidR="001B4280" w:rsidRPr="007E4273">
        <w:rPr>
          <w:rFonts w:ascii="Times New Roman" w:hAnsi="Times New Roman"/>
          <w:sz w:val="20"/>
          <w:szCs w:val="20"/>
        </w:rPr>
        <w:t xml:space="preserve"> </w:t>
      </w:r>
      <w:r w:rsidR="001B3D9A" w:rsidRPr="007E4273">
        <w:rPr>
          <w:rFonts w:ascii="Times New Roman" w:hAnsi="Times New Roman"/>
          <w:sz w:val="20"/>
          <w:szCs w:val="20"/>
        </w:rPr>
        <w:t>These parameters</w:t>
      </w:r>
      <w:r w:rsidR="002B5BCC" w:rsidRPr="007E4273">
        <w:rPr>
          <w:rFonts w:ascii="Times New Roman" w:hAnsi="Times New Roman"/>
          <w:sz w:val="20"/>
          <w:szCs w:val="20"/>
        </w:rPr>
        <w:t xml:space="preserve"> are</w:t>
      </w:r>
      <w:r w:rsidR="001B3D9A" w:rsidRPr="007E4273">
        <w:rPr>
          <w:rFonts w:ascii="Times New Roman" w:hAnsi="Times New Roman"/>
          <w:sz w:val="20"/>
          <w:szCs w:val="20"/>
        </w:rPr>
        <w:t xml:space="preserve"> not reported</w:t>
      </w:r>
      <w:r w:rsidR="002B5BCC" w:rsidRPr="007E4273">
        <w:rPr>
          <w:rFonts w:ascii="Times New Roman" w:hAnsi="Times New Roman"/>
          <w:sz w:val="20"/>
          <w:szCs w:val="20"/>
        </w:rPr>
        <w:t xml:space="preserve"> in detail</w:t>
      </w:r>
      <w:r w:rsidR="001B3D9A" w:rsidRPr="007E4273">
        <w:rPr>
          <w:rFonts w:ascii="Times New Roman" w:hAnsi="Times New Roman"/>
          <w:sz w:val="20"/>
          <w:szCs w:val="20"/>
        </w:rPr>
        <w:t xml:space="preserve"> as they did not provide useful insight.</w:t>
      </w:r>
    </w:p>
    <w:p w14:paraId="27275C41" w14:textId="3DC932B4" w:rsidR="00AB3D24" w:rsidRPr="007E4273" w:rsidRDefault="000E29FA" w:rsidP="0022785F">
      <w:pPr>
        <w:spacing w:after="120" w:line="480" w:lineRule="auto"/>
        <w:jc w:val="both"/>
        <w:rPr>
          <w:rFonts w:ascii="Times New Roman" w:hAnsi="Times New Roman"/>
          <w:sz w:val="20"/>
          <w:szCs w:val="20"/>
        </w:rPr>
      </w:pPr>
      <w:r w:rsidRPr="007E4273">
        <w:rPr>
          <w:rFonts w:ascii="Times New Roman" w:hAnsi="Times New Roman"/>
          <w:sz w:val="20"/>
          <w:szCs w:val="20"/>
        </w:rPr>
        <w:t>To evaluate the segmentation accuracy, we used manual software to crop original nuclei and cytoplasm manually</w:t>
      </w:r>
      <w:r w:rsidR="003D46EF" w:rsidRPr="007E4273">
        <w:rPr>
          <w:rFonts w:ascii="Times New Roman" w:hAnsi="Times New Roman"/>
          <w:sz w:val="20"/>
          <w:szCs w:val="20"/>
        </w:rPr>
        <w:t>,</w:t>
      </w:r>
      <w:r w:rsidRPr="007E4273">
        <w:rPr>
          <w:rFonts w:ascii="Times New Roman" w:hAnsi="Times New Roman"/>
          <w:sz w:val="20"/>
          <w:szCs w:val="20"/>
        </w:rPr>
        <w:t xml:space="preserve"> and then compared with the segmented nuclei and cytoplasm obtained from our proposed segmentation methods. For measuring the similarity we used correlation coefficient, R. Normally, R varies from -1 to 1, values closer to 1 means the </w:t>
      </w:r>
      <w:r w:rsidR="003D46EF" w:rsidRPr="007E4273">
        <w:rPr>
          <w:rFonts w:ascii="Times New Roman" w:hAnsi="Times New Roman"/>
          <w:sz w:val="20"/>
          <w:szCs w:val="20"/>
        </w:rPr>
        <w:t>cropped nuclei or cytoplasm had</w:t>
      </w:r>
      <w:r w:rsidRPr="007E4273">
        <w:rPr>
          <w:rFonts w:ascii="Times New Roman" w:hAnsi="Times New Roman"/>
          <w:sz w:val="20"/>
          <w:szCs w:val="20"/>
        </w:rPr>
        <w:t xml:space="preserve"> more conformity with the segmented images of the proposed method and vice versa</w:t>
      </w:r>
      <w:r w:rsidR="003D46EF" w:rsidRPr="007E4273">
        <w:rPr>
          <w:rFonts w:ascii="Times New Roman" w:hAnsi="Times New Roman"/>
          <w:sz w:val="20"/>
          <w:szCs w:val="20"/>
        </w:rPr>
        <w:t>. The images we investigated were</w:t>
      </w:r>
      <w:r w:rsidRPr="007E4273">
        <w:rPr>
          <w:rFonts w:ascii="Times New Roman" w:hAnsi="Times New Roman"/>
          <w:sz w:val="20"/>
          <w:szCs w:val="20"/>
        </w:rPr>
        <w:t xml:space="preserve"> divided into four groups acc</w:t>
      </w:r>
      <w:r w:rsidR="003D46EF" w:rsidRPr="007E4273">
        <w:rPr>
          <w:rFonts w:ascii="Times New Roman" w:hAnsi="Times New Roman"/>
          <w:sz w:val="20"/>
          <w:szCs w:val="20"/>
        </w:rPr>
        <w:t>ording to the ECM components</w:t>
      </w:r>
      <w:r w:rsidRPr="007E4273">
        <w:rPr>
          <w:rFonts w:ascii="Times New Roman" w:hAnsi="Times New Roman"/>
          <w:sz w:val="20"/>
          <w:szCs w:val="20"/>
        </w:rPr>
        <w:t>: plastic, fibronectin, laminin and collagen I. We measured the segmentation accuracy of two segmentation algorithms for each dataset</w:t>
      </w:r>
      <w:r w:rsidR="003D46EF" w:rsidRPr="007E4273">
        <w:rPr>
          <w:rFonts w:ascii="Times New Roman" w:hAnsi="Times New Roman"/>
          <w:sz w:val="20"/>
          <w:szCs w:val="20"/>
        </w:rPr>
        <w:t xml:space="preserve"> (Table </w:t>
      </w:r>
      <w:r w:rsidR="00A61930" w:rsidRPr="007E4273">
        <w:rPr>
          <w:rFonts w:ascii="Times New Roman" w:hAnsi="Times New Roman"/>
          <w:sz w:val="20"/>
          <w:szCs w:val="20"/>
        </w:rPr>
        <w:t>6</w:t>
      </w:r>
      <w:r w:rsidR="003D46EF" w:rsidRPr="007E4273">
        <w:rPr>
          <w:rFonts w:ascii="Times New Roman" w:hAnsi="Times New Roman"/>
          <w:sz w:val="20"/>
          <w:szCs w:val="20"/>
        </w:rPr>
        <w:t>)</w:t>
      </w:r>
      <w:r w:rsidRPr="007E4273">
        <w:rPr>
          <w:rFonts w:ascii="Times New Roman" w:hAnsi="Times New Roman"/>
          <w:sz w:val="20"/>
          <w:szCs w:val="20"/>
        </w:rPr>
        <w:t xml:space="preserve">. The results show the slightly more significant accuracy for nuclei segmentation algorithms than cytoplasm algorithms in </w:t>
      </w:r>
      <w:r w:rsidR="003D46EF" w:rsidRPr="007E4273">
        <w:rPr>
          <w:rFonts w:ascii="Times New Roman" w:hAnsi="Times New Roman"/>
          <w:sz w:val="20"/>
          <w:szCs w:val="20"/>
        </w:rPr>
        <w:t xml:space="preserve">the </w:t>
      </w:r>
      <w:r w:rsidRPr="007E4273">
        <w:rPr>
          <w:rFonts w:ascii="Times New Roman" w:hAnsi="Times New Roman"/>
          <w:sz w:val="20"/>
          <w:szCs w:val="20"/>
        </w:rPr>
        <w:t xml:space="preserve">case of four datasets. Normally, the segmentation accuracy of </w:t>
      </w:r>
      <w:r w:rsidR="00581EF6" w:rsidRPr="007E4273">
        <w:rPr>
          <w:rFonts w:ascii="Times New Roman" w:hAnsi="Times New Roman"/>
          <w:sz w:val="20"/>
          <w:szCs w:val="20"/>
        </w:rPr>
        <w:t>the cytoplasm algorithms depend</w:t>
      </w:r>
      <w:r w:rsidR="003D46EF" w:rsidRPr="007E4273">
        <w:rPr>
          <w:rFonts w:ascii="Times New Roman" w:hAnsi="Times New Roman"/>
          <w:sz w:val="20"/>
          <w:szCs w:val="20"/>
        </w:rPr>
        <w:t>ed</w:t>
      </w:r>
      <w:r w:rsidRPr="007E4273">
        <w:rPr>
          <w:rFonts w:ascii="Times New Roman" w:hAnsi="Times New Roman"/>
          <w:sz w:val="20"/>
          <w:szCs w:val="20"/>
        </w:rPr>
        <w:t xml:space="preserve"> on the nuclei segmentation accuracy, because segmented nucle</w:t>
      </w:r>
      <w:r w:rsidR="003D46EF" w:rsidRPr="007E4273">
        <w:rPr>
          <w:rFonts w:ascii="Times New Roman" w:hAnsi="Times New Roman"/>
          <w:sz w:val="20"/>
          <w:szCs w:val="20"/>
        </w:rPr>
        <w:t>i seeds had</w:t>
      </w:r>
      <w:r w:rsidRPr="007E4273">
        <w:rPr>
          <w:rFonts w:ascii="Times New Roman" w:hAnsi="Times New Roman"/>
          <w:sz w:val="20"/>
          <w:szCs w:val="20"/>
        </w:rPr>
        <w:t xml:space="preserve"> been supplied as a maker </w:t>
      </w:r>
      <w:r w:rsidR="003D46EF" w:rsidRPr="007E4273">
        <w:rPr>
          <w:rFonts w:ascii="Times New Roman" w:hAnsi="Times New Roman"/>
          <w:sz w:val="20"/>
          <w:szCs w:val="20"/>
        </w:rPr>
        <w:t>for the</w:t>
      </w:r>
      <w:r w:rsidRPr="007E4273">
        <w:rPr>
          <w:rFonts w:ascii="Times New Roman" w:hAnsi="Times New Roman"/>
          <w:sz w:val="20"/>
          <w:szCs w:val="20"/>
        </w:rPr>
        <w:t xml:space="preserve"> cytoplasm segmentation algorithm. For fibronectin and laminin the segmentation accurac</w:t>
      </w:r>
      <w:r w:rsidR="003D46EF" w:rsidRPr="007E4273">
        <w:rPr>
          <w:rFonts w:ascii="Times New Roman" w:hAnsi="Times New Roman"/>
          <w:sz w:val="20"/>
          <w:szCs w:val="20"/>
        </w:rPr>
        <w:t>y is almost same in the range</w:t>
      </w:r>
      <w:r w:rsidRPr="007E4273">
        <w:rPr>
          <w:rFonts w:ascii="Times New Roman" w:hAnsi="Times New Roman"/>
          <w:sz w:val="20"/>
          <w:szCs w:val="20"/>
        </w:rPr>
        <w:t xml:space="preserve"> (R = (0.95-0.96)), but for plastic the nuclei segmentation is greater than cytoplasm. This happe</w:t>
      </w:r>
      <w:r w:rsidR="003D46EF" w:rsidRPr="007E4273">
        <w:rPr>
          <w:rFonts w:ascii="Times New Roman" w:hAnsi="Times New Roman"/>
          <w:sz w:val="20"/>
          <w:szCs w:val="20"/>
        </w:rPr>
        <w:t xml:space="preserve">ned because for some </w:t>
      </w:r>
      <w:r w:rsidRPr="007E4273">
        <w:rPr>
          <w:rFonts w:ascii="Times New Roman" w:hAnsi="Times New Roman"/>
          <w:sz w:val="20"/>
          <w:szCs w:val="20"/>
        </w:rPr>
        <w:t xml:space="preserve">image samples </w:t>
      </w:r>
      <w:r w:rsidR="003D46EF" w:rsidRPr="007E4273">
        <w:rPr>
          <w:rFonts w:ascii="Times New Roman" w:hAnsi="Times New Roman"/>
          <w:sz w:val="20"/>
          <w:szCs w:val="20"/>
        </w:rPr>
        <w:t>there was</w:t>
      </w:r>
      <w:r w:rsidRPr="007E4273">
        <w:rPr>
          <w:rFonts w:ascii="Times New Roman" w:hAnsi="Times New Roman"/>
          <w:sz w:val="20"/>
          <w:szCs w:val="20"/>
        </w:rPr>
        <w:t xml:space="preserve"> uneven </w:t>
      </w:r>
      <w:r w:rsidR="003D46EF" w:rsidRPr="007E4273">
        <w:rPr>
          <w:rFonts w:ascii="Times New Roman" w:hAnsi="Times New Roman"/>
          <w:sz w:val="20"/>
          <w:szCs w:val="20"/>
        </w:rPr>
        <w:t>illumination</w:t>
      </w:r>
      <w:r w:rsidRPr="007E4273">
        <w:rPr>
          <w:rFonts w:ascii="Times New Roman" w:hAnsi="Times New Roman"/>
          <w:sz w:val="20"/>
          <w:szCs w:val="20"/>
        </w:rPr>
        <w:t>. But overall, our segmentation algorithms showed</w:t>
      </w:r>
      <w:r w:rsidR="003D46EF" w:rsidRPr="007E4273">
        <w:rPr>
          <w:rFonts w:ascii="Times New Roman" w:hAnsi="Times New Roman"/>
          <w:sz w:val="20"/>
          <w:szCs w:val="20"/>
        </w:rPr>
        <w:t xml:space="preserve"> a</w:t>
      </w:r>
      <w:r w:rsidR="00AB3D24" w:rsidRPr="007E4273">
        <w:rPr>
          <w:rFonts w:ascii="Times New Roman" w:hAnsi="Times New Roman"/>
          <w:sz w:val="20"/>
          <w:szCs w:val="20"/>
        </w:rPr>
        <w:t xml:space="preserve"> good performance.</w:t>
      </w:r>
      <w:r w:rsidR="00E64865" w:rsidRPr="007E4273">
        <w:rPr>
          <w:rFonts w:ascii="Times New Roman" w:hAnsi="Times New Roman"/>
          <w:sz w:val="20"/>
          <w:szCs w:val="20"/>
        </w:rPr>
        <w:t xml:space="preserve"> It is worth to mention that the proposed algorithm </w:t>
      </w:r>
      <w:r w:rsidR="0022785F" w:rsidRPr="007E4273">
        <w:rPr>
          <w:rFonts w:ascii="Times New Roman" w:hAnsi="Times New Roman"/>
          <w:sz w:val="20"/>
          <w:szCs w:val="20"/>
        </w:rPr>
        <w:t>will</w:t>
      </w:r>
      <w:r w:rsidR="00E64865" w:rsidRPr="007E4273">
        <w:rPr>
          <w:rFonts w:ascii="Times New Roman" w:hAnsi="Times New Roman"/>
          <w:sz w:val="20"/>
          <w:szCs w:val="20"/>
        </w:rPr>
        <w:t xml:space="preserve"> work for other cellular cytoskeletal image datasets</w:t>
      </w:r>
      <w:r w:rsidR="007C19BD" w:rsidRPr="007E4273">
        <w:rPr>
          <w:rFonts w:ascii="Times New Roman" w:hAnsi="Times New Roman"/>
          <w:sz w:val="20"/>
          <w:szCs w:val="20"/>
        </w:rPr>
        <w:t xml:space="preserve">, where </w:t>
      </w:r>
      <w:r w:rsidR="009256E3" w:rsidRPr="007E4273">
        <w:rPr>
          <w:rFonts w:ascii="Times New Roman" w:hAnsi="Times New Roman"/>
          <w:sz w:val="20"/>
          <w:szCs w:val="20"/>
        </w:rPr>
        <w:t>co-</w:t>
      </w:r>
      <w:r w:rsidR="007C19BD" w:rsidRPr="007E4273">
        <w:rPr>
          <w:rFonts w:ascii="Times New Roman" w:hAnsi="Times New Roman"/>
          <w:sz w:val="20"/>
          <w:szCs w:val="20"/>
        </w:rPr>
        <w:t>staining has bee</w:t>
      </w:r>
      <w:r w:rsidR="009256E3" w:rsidRPr="007E4273">
        <w:rPr>
          <w:rFonts w:ascii="Times New Roman" w:hAnsi="Times New Roman"/>
          <w:sz w:val="20"/>
          <w:szCs w:val="20"/>
        </w:rPr>
        <w:t>n</w:t>
      </w:r>
      <w:r w:rsidR="0022785F" w:rsidRPr="007E4273">
        <w:rPr>
          <w:rFonts w:ascii="Times New Roman" w:hAnsi="Times New Roman"/>
          <w:sz w:val="20"/>
          <w:szCs w:val="20"/>
        </w:rPr>
        <w:t xml:space="preserve"> used.</w:t>
      </w:r>
    </w:p>
    <w:p w14:paraId="04F4BD55" w14:textId="1BA2065A" w:rsidR="00F01E49" w:rsidRPr="007E4273" w:rsidRDefault="005D3AAC" w:rsidP="00E652FE">
      <w:pPr>
        <w:spacing w:after="120" w:line="480" w:lineRule="auto"/>
        <w:jc w:val="both"/>
        <w:rPr>
          <w:rFonts w:ascii="Times New Roman" w:hAnsi="Times New Roman"/>
          <w:sz w:val="20"/>
          <w:szCs w:val="20"/>
        </w:rPr>
      </w:pPr>
      <w:r w:rsidRPr="007E4273">
        <w:rPr>
          <w:rFonts w:ascii="Times New Roman" w:hAnsi="Times New Roman"/>
          <w:sz w:val="20"/>
          <w:szCs w:val="20"/>
        </w:rPr>
        <w:t>The segmentation methods used in</w:t>
      </w:r>
      <w:r w:rsidR="00F01E49" w:rsidRPr="007E4273">
        <w:rPr>
          <w:rFonts w:ascii="Times New Roman" w:hAnsi="Times New Roman"/>
          <w:sz w:val="20"/>
          <w:szCs w:val="20"/>
        </w:rPr>
        <w:t xml:space="preserve"> this paper have some limita</w:t>
      </w:r>
      <w:r w:rsidRPr="007E4273">
        <w:rPr>
          <w:rFonts w:ascii="Times New Roman" w:hAnsi="Times New Roman"/>
          <w:sz w:val="20"/>
          <w:szCs w:val="20"/>
        </w:rPr>
        <w:t>tions which need to be considered</w:t>
      </w:r>
      <w:r w:rsidR="00F01E49" w:rsidRPr="007E4273">
        <w:rPr>
          <w:rFonts w:ascii="Times New Roman" w:hAnsi="Times New Roman"/>
          <w:sz w:val="20"/>
          <w:szCs w:val="20"/>
        </w:rPr>
        <w:t xml:space="preserve">. The accuracy of cytoplasm segmentation was completely depended on the right seeded nuclei mask obtained from nuclei segmentation. In </w:t>
      </w:r>
      <w:r w:rsidRPr="007E4273">
        <w:rPr>
          <w:rFonts w:ascii="Times New Roman" w:hAnsi="Times New Roman"/>
          <w:sz w:val="20"/>
          <w:szCs w:val="20"/>
        </w:rPr>
        <w:t xml:space="preserve">the </w:t>
      </w:r>
      <w:r w:rsidR="00F01E49" w:rsidRPr="007E4273">
        <w:rPr>
          <w:rFonts w:ascii="Times New Roman" w:hAnsi="Times New Roman"/>
          <w:sz w:val="20"/>
          <w:szCs w:val="20"/>
        </w:rPr>
        <w:t xml:space="preserve">case of </w:t>
      </w:r>
      <w:r w:rsidRPr="007E4273">
        <w:rPr>
          <w:rFonts w:ascii="Times New Roman" w:hAnsi="Times New Roman"/>
          <w:sz w:val="20"/>
          <w:szCs w:val="20"/>
        </w:rPr>
        <w:t>cells on plastic</w:t>
      </w:r>
      <w:r w:rsidR="00F01E49" w:rsidRPr="007E4273">
        <w:rPr>
          <w:rFonts w:ascii="Times New Roman" w:hAnsi="Times New Roman"/>
          <w:sz w:val="20"/>
          <w:szCs w:val="20"/>
        </w:rPr>
        <w:t>,</w:t>
      </w:r>
      <w:r w:rsidRPr="007E4273">
        <w:rPr>
          <w:rFonts w:ascii="Times New Roman" w:hAnsi="Times New Roman"/>
          <w:sz w:val="20"/>
          <w:szCs w:val="20"/>
        </w:rPr>
        <w:t xml:space="preserve"> the</w:t>
      </w:r>
      <w:r w:rsidR="00F01E49" w:rsidRPr="007E4273">
        <w:rPr>
          <w:rFonts w:ascii="Times New Roman" w:hAnsi="Times New Roman"/>
          <w:sz w:val="20"/>
          <w:szCs w:val="20"/>
        </w:rPr>
        <w:t xml:space="preserve"> DT map of nuclei did not perform very well b</w:t>
      </w:r>
      <w:r w:rsidRPr="007E4273">
        <w:rPr>
          <w:rFonts w:ascii="Times New Roman" w:hAnsi="Times New Roman"/>
          <w:sz w:val="20"/>
          <w:szCs w:val="20"/>
        </w:rPr>
        <w:t>ecause of uneven contrast</w:t>
      </w:r>
      <w:r w:rsidR="00F01E49" w:rsidRPr="007E4273">
        <w:rPr>
          <w:rFonts w:ascii="Times New Roman" w:hAnsi="Times New Roman"/>
          <w:sz w:val="20"/>
          <w:szCs w:val="20"/>
        </w:rPr>
        <w:t xml:space="preserve"> during data acquisition, as a result the segmentation accuracy varied for </w:t>
      </w:r>
      <w:r w:rsidRPr="007E4273">
        <w:rPr>
          <w:rFonts w:ascii="Times New Roman" w:hAnsi="Times New Roman"/>
          <w:sz w:val="20"/>
          <w:szCs w:val="20"/>
        </w:rPr>
        <w:t xml:space="preserve">cells on </w:t>
      </w:r>
      <w:r w:rsidR="00F01E49" w:rsidRPr="007E4273">
        <w:rPr>
          <w:rFonts w:ascii="Times New Roman" w:hAnsi="Times New Roman"/>
          <w:sz w:val="20"/>
          <w:szCs w:val="20"/>
        </w:rPr>
        <w:t>plastic.</w:t>
      </w:r>
      <w:r w:rsidR="00157ABD" w:rsidRPr="007E4273">
        <w:rPr>
          <w:rFonts w:ascii="Times New Roman" w:hAnsi="Times New Roman"/>
          <w:sz w:val="20"/>
          <w:szCs w:val="20"/>
        </w:rPr>
        <w:t xml:space="preserve"> This depended on the success of extended h-minima transform during</w:t>
      </w:r>
      <w:r w:rsidRPr="007E4273">
        <w:rPr>
          <w:rFonts w:ascii="Times New Roman" w:hAnsi="Times New Roman"/>
          <w:sz w:val="20"/>
          <w:szCs w:val="20"/>
        </w:rPr>
        <w:t xml:space="preserve"> the</w:t>
      </w:r>
      <w:r w:rsidR="00157ABD" w:rsidRPr="007E4273">
        <w:rPr>
          <w:rFonts w:ascii="Times New Roman" w:hAnsi="Times New Roman"/>
          <w:sz w:val="20"/>
          <w:szCs w:val="20"/>
        </w:rPr>
        <w:t xml:space="preserve"> making</w:t>
      </w:r>
      <w:r w:rsidRPr="007E4273">
        <w:rPr>
          <w:rFonts w:ascii="Times New Roman" w:hAnsi="Times New Roman"/>
          <w:sz w:val="20"/>
          <w:szCs w:val="20"/>
        </w:rPr>
        <w:t xml:space="preserve"> of</w:t>
      </w:r>
      <w:r w:rsidR="00157ABD" w:rsidRPr="007E4273">
        <w:rPr>
          <w:rFonts w:ascii="Times New Roman" w:hAnsi="Times New Roman"/>
          <w:sz w:val="20"/>
          <w:szCs w:val="20"/>
        </w:rPr>
        <w:t xml:space="preserve"> marker</w:t>
      </w:r>
      <w:r w:rsidRPr="007E4273">
        <w:rPr>
          <w:rFonts w:ascii="Times New Roman" w:hAnsi="Times New Roman"/>
          <w:sz w:val="20"/>
          <w:szCs w:val="20"/>
        </w:rPr>
        <w:t>s</w:t>
      </w:r>
      <w:r w:rsidR="00157ABD" w:rsidRPr="007E4273">
        <w:rPr>
          <w:rFonts w:ascii="Times New Roman" w:hAnsi="Times New Roman"/>
          <w:sz w:val="20"/>
          <w:szCs w:val="20"/>
        </w:rPr>
        <w:t xml:space="preserve"> for nuclei segmentation. If the method could not avoid the tiny dots from the</w:t>
      </w:r>
      <w:r w:rsidRPr="007E4273">
        <w:rPr>
          <w:rFonts w:ascii="Times New Roman" w:hAnsi="Times New Roman"/>
          <w:sz w:val="20"/>
          <w:szCs w:val="20"/>
        </w:rPr>
        <w:t xml:space="preserve"> background (which were due to</w:t>
      </w:r>
      <w:r w:rsidR="00157ABD" w:rsidRPr="007E4273">
        <w:rPr>
          <w:rFonts w:ascii="Times New Roman" w:hAnsi="Times New Roman"/>
          <w:sz w:val="20"/>
          <w:szCs w:val="20"/>
        </w:rPr>
        <w:t xml:space="preserve"> noise), it created an over</w:t>
      </w:r>
      <w:r w:rsidR="009E67E2" w:rsidRPr="007E4273">
        <w:rPr>
          <w:rFonts w:ascii="Times New Roman" w:hAnsi="Times New Roman"/>
          <w:sz w:val="20"/>
          <w:szCs w:val="20"/>
        </w:rPr>
        <w:t xml:space="preserve"> </w:t>
      </w:r>
      <w:r w:rsidR="00157ABD" w:rsidRPr="007E4273">
        <w:rPr>
          <w:rFonts w:ascii="Times New Roman" w:hAnsi="Times New Roman"/>
          <w:sz w:val="20"/>
          <w:szCs w:val="20"/>
        </w:rPr>
        <w:t xml:space="preserve">segmentation. </w:t>
      </w:r>
      <w:r w:rsidR="00F01E49" w:rsidRPr="007E4273">
        <w:rPr>
          <w:rFonts w:ascii="Times New Roman" w:hAnsi="Times New Roman"/>
          <w:sz w:val="20"/>
          <w:szCs w:val="20"/>
        </w:rPr>
        <w:t>In case of more than two clumped cytoplasm</w:t>
      </w:r>
      <w:r w:rsidRPr="007E4273">
        <w:rPr>
          <w:rFonts w:ascii="Times New Roman" w:hAnsi="Times New Roman"/>
          <w:sz w:val="20"/>
          <w:szCs w:val="20"/>
        </w:rPr>
        <w:t>ic areas</w:t>
      </w:r>
      <w:r w:rsidR="00F01E49" w:rsidRPr="007E4273">
        <w:rPr>
          <w:rFonts w:ascii="Times New Roman" w:hAnsi="Times New Roman"/>
          <w:sz w:val="20"/>
          <w:szCs w:val="20"/>
        </w:rPr>
        <w:t xml:space="preserve">, </w:t>
      </w:r>
      <w:r w:rsidR="00157ABD" w:rsidRPr="007E4273">
        <w:rPr>
          <w:rFonts w:ascii="Times New Roman" w:hAnsi="Times New Roman"/>
          <w:sz w:val="20"/>
          <w:szCs w:val="20"/>
        </w:rPr>
        <w:t xml:space="preserve">the performance of </w:t>
      </w:r>
      <w:r w:rsidR="00F01E49" w:rsidRPr="007E4273">
        <w:rPr>
          <w:rFonts w:ascii="Times New Roman" w:hAnsi="Times New Roman"/>
          <w:sz w:val="20"/>
          <w:szCs w:val="20"/>
        </w:rPr>
        <w:t>GWDT</w:t>
      </w:r>
      <w:r w:rsidR="00157ABD" w:rsidRPr="007E4273">
        <w:rPr>
          <w:rFonts w:ascii="Times New Roman" w:hAnsi="Times New Roman"/>
          <w:sz w:val="20"/>
          <w:szCs w:val="20"/>
        </w:rPr>
        <w:t xml:space="preserve"> was around 80%, we did not have many clumped cytoplasm</w:t>
      </w:r>
      <w:r w:rsidRPr="007E4273">
        <w:rPr>
          <w:rFonts w:ascii="Times New Roman" w:hAnsi="Times New Roman"/>
          <w:sz w:val="20"/>
          <w:szCs w:val="20"/>
        </w:rPr>
        <w:t>s</w:t>
      </w:r>
      <w:r w:rsidR="00157ABD" w:rsidRPr="007E4273">
        <w:rPr>
          <w:rFonts w:ascii="Times New Roman" w:hAnsi="Times New Roman"/>
          <w:sz w:val="20"/>
          <w:szCs w:val="20"/>
        </w:rPr>
        <w:t xml:space="preserve"> where there was more than two cytoskeleton area</w:t>
      </w:r>
      <w:r w:rsidRPr="007E4273">
        <w:rPr>
          <w:rFonts w:ascii="Times New Roman" w:hAnsi="Times New Roman"/>
          <w:sz w:val="20"/>
          <w:szCs w:val="20"/>
        </w:rPr>
        <w:t>s</w:t>
      </w:r>
      <w:r w:rsidR="00157ABD" w:rsidRPr="007E4273">
        <w:rPr>
          <w:rFonts w:ascii="Times New Roman" w:hAnsi="Times New Roman"/>
          <w:sz w:val="20"/>
          <w:szCs w:val="20"/>
        </w:rPr>
        <w:t>.</w:t>
      </w:r>
      <w:r w:rsidR="00414C0C" w:rsidRPr="007E4273">
        <w:rPr>
          <w:rFonts w:ascii="Times New Roman" w:hAnsi="Times New Roman"/>
          <w:sz w:val="20"/>
          <w:szCs w:val="20"/>
        </w:rPr>
        <w:t xml:space="preserve"> Especially, in </w:t>
      </w:r>
      <w:r w:rsidRPr="007E4273">
        <w:rPr>
          <w:rFonts w:ascii="Times New Roman" w:hAnsi="Times New Roman"/>
          <w:sz w:val="20"/>
          <w:szCs w:val="20"/>
        </w:rPr>
        <w:t xml:space="preserve">cells on plastic </w:t>
      </w:r>
      <w:r w:rsidR="00414C0C" w:rsidRPr="007E4273">
        <w:rPr>
          <w:rFonts w:ascii="Times New Roman" w:hAnsi="Times New Roman"/>
          <w:sz w:val="20"/>
          <w:szCs w:val="20"/>
        </w:rPr>
        <w:t xml:space="preserve">the cytoskeleton structures were unevenly contrasted, but for collagen, laminin and fibronectin the algorithm segmented the clumped nuclei quite successfully. </w:t>
      </w:r>
      <w:r w:rsidR="00157ABD" w:rsidRPr="007E4273">
        <w:rPr>
          <w:rFonts w:ascii="Times New Roman" w:hAnsi="Times New Roman"/>
          <w:sz w:val="20"/>
          <w:szCs w:val="20"/>
        </w:rPr>
        <w:t xml:space="preserve">Surprisingly, our nuclei segmentation algorithm segmented the clumped </w:t>
      </w:r>
      <w:r w:rsidR="00157ABD" w:rsidRPr="007E4273">
        <w:rPr>
          <w:rFonts w:ascii="Times New Roman" w:hAnsi="Times New Roman"/>
          <w:sz w:val="20"/>
          <w:szCs w:val="20"/>
        </w:rPr>
        <w:lastRenderedPageBreak/>
        <w:t>nuclei</w:t>
      </w:r>
      <w:r w:rsidR="00E7771B" w:rsidRPr="007E4273">
        <w:rPr>
          <w:rFonts w:ascii="Times New Roman" w:hAnsi="Times New Roman"/>
          <w:sz w:val="20"/>
          <w:szCs w:val="20"/>
        </w:rPr>
        <w:t xml:space="preserve"> (more than two)</w:t>
      </w:r>
      <w:r w:rsidR="00157ABD" w:rsidRPr="007E4273">
        <w:rPr>
          <w:rFonts w:ascii="Times New Roman" w:hAnsi="Times New Roman"/>
          <w:sz w:val="20"/>
          <w:szCs w:val="20"/>
        </w:rPr>
        <w:t xml:space="preserve"> successfully</w:t>
      </w:r>
      <w:r w:rsidR="00E7771B" w:rsidRPr="007E4273">
        <w:rPr>
          <w:rFonts w:ascii="Times New Roman" w:hAnsi="Times New Roman"/>
          <w:sz w:val="20"/>
          <w:szCs w:val="20"/>
        </w:rPr>
        <w:t xml:space="preserve"> for all the datasets</w:t>
      </w:r>
      <w:r w:rsidR="00157ABD" w:rsidRPr="007E4273">
        <w:rPr>
          <w:rFonts w:ascii="Times New Roman" w:hAnsi="Times New Roman"/>
          <w:sz w:val="20"/>
          <w:szCs w:val="20"/>
        </w:rPr>
        <w:t xml:space="preserve">. Another limitation is that the method could not deploy any classification techniques, as there is no benchmark data for this research domain, especially focused to the cellular cytoskeletal changes due to maspin with </w:t>
      </w:r>
      <w:r w:rsidR="009256E3" w:rsidRPr="007E4273">
        <w:rPr>
          <w:rFonts w:ascii="Times New Roman" w:hAnsi="Times New Roman"/>
          <w:sz w:val="20"/>
          <w:szCs w:val="20"/>
        </w:rPr>
        <w:t>co-</w:t>
      </w:r>
      <w:r w:rsidR="00157ABD" w:rsidRPr="007E4273">
        <w:rPr>
          <w:rFonts w:ascii="Times New Roman" w:hAnsi="Times New Roman"/>
          <w:sz w:val="20"/>
          <w:szCs w:val="20"/>
        </w:rPr>
        <w:t xml:space="preserve">stained images. </w:t>
      </w:r>
      <w:r w:rsidRPr="007E4273">
        <w:rPr>
          <w:rFonts w:ascii="Times New Roman" w:hAnsi="Times New Roman"/>
          <w:sz w:val="20"/>
          <w:szCs w:val="20"/>
        </w:rPr>
        <w:t>T</w:t>
      </w:r>
      <w:r w:rsidR="00157ABD" w:rsidRPr="007E4273">
        <w:rPr>
          <w:rFonts w:ascii="Times New Roman" w:hAnsi="Times New Roman"/>
          <w:sz w:val="20"/>
          <w:szCs w:val="20"/>
        </w:rPr>
        <w:t xml:space="preserve">hese limitations will be investigated thoroughly by </w:t>
      </w:r>
      <w:r w:rsidRPr="007E4273">
        <w:rPr>
          <w:rFonts w:ascii="Times New Roman" w:hAnsi="Times New Roman"/>
          <w:sz w:val="20"/>
          <w:szCs w:val="20"/>
        </w:rPr>
        <w:t xml:space="preserve">the </w:t>
      </w:r>
      <w:r w:rsidR="00157ABD" w:rsidRPr="007E4273">
        <w:rPr>
          <w:rFonts w:ascii="Times New Roman" w:hAnsi="Times New Roman"/>
          <w:sz w:val="20"/>
          <w:szCs w:val="20"/>
        </w:rPr>
        <w:t>us</w:t>
      </w:r>
      <w:r w:rsidRPr="007E4273">
        <w:rPr>
          <w:rFonts w:ascii="Times New Roman" w:hAnsi="Times New Roman"/>
          <w:sz w:val="20"/>
          <w:szCs w:val="20"/>
        </w:rPr>
        <w:t>e of</w:t>
      </w:r>
      <w:r w:rsidR="00157ABD" w:rsidRPr="007E4273">
        <w:rPr>
          <w:rFonts w:ascii="Times New Roman" w:hAnsi="Times New Roman"/>
          <w:sz w:val="20"/>
          <w:szCs w:val="20"/>
        </w:rPr>
        <w:t xml:space="preserve"> different image processing technique</w:t>
      </w:r>
      <w:r w:rsidR="001273AD" w:rsidRPr="007E4273">
        <w:rPr>
          <w:rFonts w:ascii="Times New Roman" w:hAnsi="Times New Roman"/>
          <w:sz w:val="20"/>
          <w:szCs w:val="20"/>
        </w:rPr>
        <w:t>s in future</w:t>
      </w:r>
      <w:r w:rsidR="00157ABD" w:rsidRPr="007E4273">
        <w:rPr>
          <w:rFonts w:ascii="Times New Roman" w:hAnsi="Times New Roman"/>
          <w:sz w:val="20"/>
          <w:szCs w:val="20"/>
        </w:rPr>
        <w:t xml:space="preserve">. </w:t>
      </w:r>
    </w:p>
    <w:p w14:paraId="4CCACB60" w14:textId="24475563" w:rsidR="008541EA" w:rsidRPr="007E4273" w:rsidRDefault="00F14064" w:rsidP="00E652FE">
      <w:pPr>
        <w:spacing w:after="120" w:line="480" w:lineRule="auto"/>
        <w:jc w:val="both"/>
        <w:rPr>
          <w:rFonts w:ascii="Times New Roman" w:hAnsi="Times New Roman"/>
          <w:sz w:val="20"/>
          <w:szCs w:val="20"/>
        </w:rPr>
      </w:pPr>
      <w:r w:rsidRPr="007E4273">
        <w:rPr>
          <w:rFonts w:ascii="Times New Roman" w:hAnsi="Times New Roman"/>
          <w:sz w:val="20"/>
          <w:szCs w:val="20"/>
        </w:rPr>
        <w:t>Using affinity</w:t>
      </w:r>
      <w:r w:rsidR="00096E96" w:rsidRPr="007E4273">
        <w:rPr>
          <w:rFonts w:ascii="Times New Roman" w:hAnsi="Times New Roman"/>
          <w:sz w:val="20"/>
          <w:szCs w:val="20"/>
        </w:rPr>
        <w:t xml:space="preserve"> columns the binding of cell proteins to</w:t>
      </w:r>
      <w:r w:rsidRPr="007E4273">
        <w:rPr>
          <w:rFonts w:ascii="Times New Roman" w:hAnsi="Times New Roman"/>
          <w:sz w:val="20"/>
          <w:szCs w:val="20"/>
        </w:rPr>
        <w:t xml:space="preserve"> full length maspin or the G-helix </w:t>
      </w:r>
      <w:r w:rsidR="00096E96" w:rsidRPr="007E4273">
        <w:rPr>
          <w:rFonts w:ascii="Times New Roman" w:hAnsi="Times New Roman"/>
          <w:sz w:val="20"/>
          <w:szCs w:val="20"/>
        </w:rPr>
        <w:t>in isolation</w:t>
      </w:r>
      <w:r w:rsidRPr="007E4273">
        <w:rPr>
          <w:rFonts w:ascii="Times New Roman" w:hAnsi="Times New Roman"/>
          <w:sz w:val="20"/>
          <w:szCs w:val="20"/>
        </w:rPr>
        <w:t xml:space="preserve"> was determined</w:t>
      </w:r>
      <w:r w:rsidR="00096E96" w:rsidRPr="007E4273">
        <w:rPr>
          <w:rFonts w:ascii="Times New Roman" w:hAnsi="Times New Roman"/>
          <w:sz w:val="20"/>
          <w:szCs w:val="20"/>
        </w:rPr>
        <w:t xml:space="preserve"> and five proteins identified</w:t>
      </w:r>
      <w:r w:rsidR="00B16C08" w:rsidRPr="007E4273">
        <w:rPr>
          <w:rFonts w:ascii="Times New Roman" w:hAnsi="Times New Roman"/>
          <w:sz w:val="20"/>
          <w:szCs w:val="20"/>
        </w:rPr>
        <w:t xml:space="preserve"> as binding one or both columns</w:t>
      </w:r>
      <w:r w:rsidRPr="007E4273">
        <w:rPr>
          <w:rFonts w:ascii="Times New Roman" w:hAnsi="Times New Roman"/>
          <w:sz w:val="20"/>
          <w:szCs w:val="20"/>
        </w:rPr>
        <w:t>.</w:t>
      </w:r>
      <w:r w:rsidR="001B4280" w:rsidRPr="007E4273">
        <w:rPr>
          <w:rFonts w:ascii="Times New Roman" w:hAnsi="Times New Roman"/>
          <w:sz w:val="20"/>
          <w:szCs w:val="20"/>
        </w:rPr>
        <w:t xml:space="preserve"> </w:t>
      </w:r>
      <w:r w:rsidR="00096E96" w:rsidRPr="007E4273">
        <w:rPr>
          <w:rFonts w:ascii="Times New Roman" w:hAnsi="Times New Roman"/>
          <w:sz w:val="20"/>
          <w:szCs w:val="20"/>
        </w:rPr>
        <w:t xml:space="preserve">In this way we demonstrated a </w:t>
      </w:r>
      <w:r w:rsidR="00A10D81" w:rsidRPr="007E4273">
        <w:rPr>
          <w:rFonts w:ascii="Times New Roman" w:hAnsi="Times New Roman"/>
          <w:sz w:val="20"/>
          <w:szCs w:val="20"/>
        </w:rPr>
        <w:t>direct intera</w:t>
      </w:r>
      <w:r w:rsidR="002271CC" w:rsidRPr="007E4273">
        <w:rPr>
          <w:rFonts w:ascii="Times New Roman" w:hAnsi="Times New Roman"/>
          <w:sz w:val="20"/>
          <w:szCs w:val="20"/>
        </w:rPr>
        <w:t>c</w:t>
      </w:r>
      <w:r w:rsidR="00A10D81" w:rsidRPr="007E4273">
        <w:rPr>
          <w:rFonts w:ascii="Times New Roman" w:hAnsi="Times New Roman"/>
          <w:sz w:val="20"/>
          <w:szCs w:val="20"/>
        </w:rPr>
        <w:t xml:space="preserve">tion between maspin and </w:t>
      </w:r>
      <w:r w:rsidR="002271CC" w:rsidRPr="007E4273">
        <w:rPr>
          <w:rFonts w:ascii="Times New Roman" w:hAnsi="Times New Roman"/>
          <w:sz w:val="20"/>
          <w:szCs w:val="20"/>
        </w:rPr>
        <w:sym w:font="Symbol" w:char="F062"/>
      </w:r>
      <w:r w:rsidR="002271CC" w:rsidRPr="007E4273">
        <w:rPr>
          <w:rFonts w:ascii="Times New Roman" w:hAnsi="Times New Roman"/>
          <w:sz w:val="20"/>
          <w:szCs w:val="20"/>
        </w:rPr>
        <w:t>-</w:t>
      </w:r>
      <w:r w:rsidR="00A10D81" w:rsidRPr="007E4273">
        <w:rPr>
          <w:rFonts w:ascii="Times New Roman" w:hAnsi="Times New Roman"/>
          <w:sz w:val="20"/>
          <w:szCs w:val="20"/>
        </w:rPr>
        <w:t>actin</w:t>
      </w:r>
      <w:r w:rsidR="00096E96" w:rsidRPr="007E4273">
        <w:rPr>
          <w:rFonts w:ascii="Times New Roman" w:hAnsi="Times New Roman"/>
          <w:sz w:val="20"/>
          <w:szCs w:val="20"/>
        </w:rPr>
        <w:t>.</w:t>
      </w:r>
      <w:r w:rsidR="001B4280" w:rsidRPr="007E4273">
        <w:rPr>
          <w:rFonts w:ascii="Times New Roman" w:hAnsi="Times New Roman"/>
          <w:sz w:val="20"/>
          <w:szCs w:val="20"/>
        </w:rPr>
        <w:t xml:space="preserve"> </w:t>
      </w:r>
      <w:r w:rsidR="00A10D81" w:rsidRPr="007E4273">
        <w:rPr>
          <w:rFonts w:ascii="Times New Roman" w:hAnsi="Times New Roman"/>
          <w:sz w:val="20"/>
          <w:szCs w:val="20"/>
        </w:rPr>
        <w:t>Th</w:t>
      </w:r>
      <w:r w:rsidR="00096E96" w:rsidRPr="007E4273">
        <w:rPr>
          <w:rFonts w:ascii="Times New Roman" w:hAnsi="Times New Roman"/>
          <w:sz w:val="20"/>
          <w:szCs w:val="20"/>
        </w:rPr>
        <w:t>e</w:t>
      </w:r>
      <w:r w:rsidR="00A10D81" w:rsidRPr="007E4273">
        <w:rPr>
          <w:rFonts w:ascii="Times New Roman" w:hAnsi="Times New Roman"/>
          <w:sz w:val="20"/>
          <w:szCs w:val="20"/>
        </w:rPr>
        <w:t xml:space="preserve"> interaction between maspin and actin has been repo</w:t>
      </w:r>
      <w:r w:rsidR="002271CC" w:rsidRPr="007E4273">
        <w:rPr>
          <w:rFonts w:ascii="Times New Roman" w:hAnsi="Times New Roman"/>
          <w:sz w:val="20"/>
          <w:szCs w:val="20"/>
        </w:rPr>
        <w:t xml:space="preserve">rted previously </w:t>
      </w:r>
      <w:r w:rsidR="009F337F" w:rsidRPr="007E4273">
        <w:rPr>
          <w:rFonts w:ascii="Times New Roman" w:hAnsi="Times New Roman"/>
          <w:sz w:val="20"/>
          <w:szCs w:val="20"/>
        </w:rPr>
        <w:t>(</w:t>
      </w:r>
      <w:r w:rsidR="002271CC" w:rsidRPr="007E4273">
        <w:rPr>
          <w:rFonts w:ascii="Times New Roman" w:hAnsi="Times New Roman"/>
          <w:sz w:val="20"/>
          <w:szCs w:val="20"/>
        </w:rPr>
        <w:t xml:space="preserve">Cella </w:t>
      </w:r>
      <w:r w:rsidR="009F4B42" w:rsidRPr="007E4273">
        <w:rPr>
          <w:rFonts w:ascii="Times New Roman" w:hAnsi="Times New Roman"/>
          <w:i/>
          <w:sz w:val="20"/>
          <w:szCs w:val="20"/>
        </w:rPr>
        <w:t>et al.</w:t>
      </w:r>
      <w:r w:rsidR="002271CC" w:rsidRPr="007E4273">
        <w:rPr>
          <w:rFonts w:ascii="Times New Roman" w:hAnsi="Times New Roman"/>
          <w:sz w:val="20"/>
          <w:szCs w:val="20"/>
        </w:rPr>
        <w:t xml:space="preserve"> 2006</w:t>
      </w:r>
      <w:r w:rsidR="009F337F" w:rsidRPr="007E4273">
        <w:rPr>
          <w:rFonts w:ascii="Times New Roman" w:hAnsi="Times New Roman"/>
          <w:sz w:val="20"/>
          <w:szCs w:val="20"/>
        </w:rPr>
        <w:t>)</w:t>
      </w:r>
      <w:r w:rsidR="002271CC" w:rsidRPr="007E4273">
        <w:rPr>
          <w:rFonts w:ascii="Times New Roman" w:hAnsi="Times New Roman"/>
          <w:sz w:val="20"/>
          <w:szCs w:val="20"/>
        </w:rPr>
        <w:t xml:space="preserve"> and also contend</w:t>
      </w:r>
      <w:r w:rsidR="00A10D81" w:rsidRPr="007E4273">
        <w:rPr>
          <w:rFonts w:ascii="Times New Roman" w:hAnsi="Times New Roman"/>
          <w:sz w:val="20"/>
          <w:szCs w:val="20"/>
        </w:rPr>
        <w:t>ed</w:t>
      </w:r>
      <w:r w:rsidR="002271CC" w:rsidRPr="007E4273">
        <w:rPr>
          <w:rFonts w:ascii="Times New Roman" w:hAnsi="Times New Roman"/>
          <w:sz w:val="20"/>
          <w:szCs w:val="20"/>
        </w:rPr>
        <w:t xml:space="preserve"> </w:t>
      </w:r>
      <w:r w:rsidR="009F337F" w:rsidRPr="007E4273">
        <w:rPr>
          <w:rFonts w:ascii="Times New Roman" w:hAnsi="Times New Roman"/>
          <w:sz w:val="20"/>
          <w:szCs w:val="20"/>
        </w:rPr>
        <w:t>(</w:t>
      </w:r>
      <w:r w:rsidR="002271CC" w:rsidRPr="007E4273">
        <w:rPr>
          <w:rFonts w:ascii="Times New Roman" w:hAnsi="Times New Roman"/>
          <w:sz w:val="20"/>
          <w:szCs w:val="20"/>
        </w:rPr>
        <w:t xml:space="preserve">Teoh </w:t>
      </w:r>
      <w:r w:rsidR="009F4B42" w:rsidRPr="007E4273">
        <w:rPr>
          <w:rFonts w:ascii="Times New Roman" w:hAnsi="Times New Roman"/>
          <w:i/>
          <w:sz w:val="20"/>
          <w:szCs w:val="20"/>
        </w:rPr>
        <w:t>et al.</w:t>
      </w:r>
      <w:r w:rsidR="002271CC" w:rsidRPr="007E4273">
        <w:rPr>
          <w:rFonts w:ascii="Times New Roman" w:hAnsi="Times New Roman"/>
          <w:sz w:val="20"/>
          <w:szCs w:val="20"/>
        </w:rPr>
        <w:t xml:space="preserve"> 2014</w:t>
      </w:r>
      <w:r w:rsidR="009F337F" w:rsidRPr="007E4273">
        <w:rPr>
          <w:rFonts w:ascii="Times New Roman" w:hAnsi="Times New Roman"/>
          <w:sz w:val="20"/>
          <w:szCs w:val="20"/>
        </w:rPr>
        <w:t>)</w:t>
      </w:r>
      <w:r w:rsidR="00EB16A2" w:rsidRPr="007E4273">
        <w:rPr>
          <w:rFonts w:ascii="Times New Roman" w:hAnsi="Times New Roman"/>
          <w:sz w:val="20"/>
          <w:szCs w:val="20"/>
        </w:rPr>
        <w:t>.</w:t>
      </w:r>
      <w:r w:rsidR="001B4280" w:rsidRPr="007E4273">
        <w:rPr>
          <w:rFonts w:ascii="Times New Roman" w:hAnsi="Times New Roman"/>
          <w:sz w:val="20"/>
          <w:szCs w:val="20"/>
        </w:rPr>
        <w:t xml:space="preserve"> </w:t>
      </w:r>
      <w:r w:rsidR="006919F8" w:rsidRPr="007E4273">
        <w:rPr>
          <w:rFonts w:ascii="Times New Roman" w:hAnsi="Times New Roman"/>
          <w:sz w:val="20"/>
          <w:szCs w:val="20"/>
        </w:rPr>
        <w:t>This study supports the presence of an interacting relationship between maspin and actin.</w:t>
      </w:r>
      <w:r w:rsidR="001B4280" w:rsidRPr="007E4273">
        <w:rPr>
          <w:rFonts w:ascii="Times New Roman" w:hAnsi="Times New Roman"/>
          <w:sz w:val="20"/>
          <w:szCs w:val="20"/>
        </w:rPr>
        <w:t xml:space="preserve"> </w:t>
      </w:r>
      <w:r w:rsidR="00C2284D" w:rsidRPr="007E4273">
        <w:rPr>
          <w:rFonts w:ascii="Times New Roman" w:hAnsi="Times New Roman"/>
          <w:sz w:val="20"/>
          <w:szCs w:val="20"/>
        </w:rPr>
        <w:t>Of the other maspin-binding proteins identified here</w:t>
      </w:r>
      <w:r w:rsidR="00E248AA" w:rsidRPr="007E4273">
        <w:rPr>
          <w:rFonts w:ascii="Times New Roman" w:hAnsi="Times New Roman"/>
          <w:sz w:val="20"/>
          <w:szCs w:val="20"/>
        </w:rPr>
        <w:t>,</w:t>
      </w:r>
      <w:r w:rsidR="00C2284D" w:rsidRPr="007E4273">
        <w:rPr>
          <w:rFonts w:ascii="Times New Roman" w:hAnsi="Times New Roman"/>
          <w:sz w:val="20"/>
          <w:szCs w:val="20"/>
        </w:rPr>
        <w:t xml:space="preserve"> only </w:t>
      </w:r>
      <w:r w:rsidR="00096E96" w:rsidRPr="007E4273">
        <w:rPr>
          <w:rFonts w:ascii="Times New Roman" w:hAnsi="Times New Roman"/>
          <w:sz w:val="20"/>
          <w:szCs w:val="20"/>
        </w:rPr>
        <w:t xml:space="preserve">hsp70 has been reported </w:t>
      </w:r>
      <w:r w:rsidR="00C2284D" w:rsidRPr="007E4273">
        <w:rPr>
          <w:rFonts w:ascii="Times New Roman" w:hAnsi="Times New Roman"/>
          <w:sz w:val="20"/>
          <w:szCs w:val="20"/>
        </w:rPr>
        <w:t>elsewhere</w:t>
      </w:r>
      <w:r w:rsidR="00096E96" w:rsidRPr="007E4273">
        <w:rPr>
          <w:rFonts w:ascii="Times New Roman" w:hAnsi="Times New Roman"/>
          <w:sz w:val="20"/>
          <w:szCs w:val="20"/>
        </w:rPr>
        <w:t xml:space="preserve"> </w:t>
      </w:r>
      <w:r w:rsidR="009F337F" w:rsidRPr="007E4273">
        <w:rPr>
          <w:rFonts w:ascii="Times New Roman" w:hAnsi="Times New Roman"/>
          <w:sz w:val="20"/>
          <w:szCs w:val="20"/>
        </w:rPr>
        <w:t>(</w:t>
      </w:r>
      <w:r w:rsidR="00096E96" w:rsidRPr="007E4273">
        <w:rPr>
          <w:rFonts w:ascii="Times New Roman" w:hAnsi="Times New Roman"/>
          <w:sz w:val="20"/>
          <w:szCs w:val="20"/>
        </w:rPr>
        <w:t xml:space="preserve">Yin </w:t>
      </w:r>
      <w:r w:rsidR="009F4B42" w:rsidRPr="007E4273">
        <w:rPr>
          <w:rFonts w:ascii="Times New Roman" w:hAnsi="Times New Roman"/>
          <w:i/>
          <w:sz w:val="20"/>
          <w:szCs w:val="20"/>
        </w:rPr>
        <w:t>et al.</w:t>
      </w:r>
      <w:r w:rsidR="00096E96" w:rsidRPr="007E4273">
        <w:rPr>
          <w:rFonts w:ascii="Times New Roman" w:hAnsi="Times New Roman"/>
          <w:sz w:val="20"/>
          <w:szCs w:val="20"/>
        </w:rPr>
        <w:t xml:space="preserve"> 2005</w:t>
      </w:r>
      <w:r w:rsidR="009F337F" w:rsidRPr="007E4273">
        <w:rPr>
          <w:rFonts w:ascii="Times New Roman" w:hAnsi="Times New Roman"/>
          <w:sz w:val="20"/>
          <w:szCs w:val="20"/>
        </w:rPr>
        <w:t>)</w:t>
      </w:r>
      <w:r w:rsidR="00E248AA" w:rsidRPr="007E4273">
        <w:rPr>
          <w:rFonts w:ascii="Times New Roman" w:hAnsi="Times New Roman"/>
          <w:sz w:val="20"/>
          <w:szCs w:val="20"/>
        </w:rPr>
        <w:t>; this is a chaperone protein so is likely to be binding in this capacity.</w:t>
      </w:r>
      <w:r w:rsidR="001B4280" w:rsidRPr="007E4273">
        <w:rPr>
          <w:rFonts w:ascii="Times New Roman" w:hAnsi="Times New Roman"/>
          <w:sz w:val="20"/>
          <w:szCs w:val="20"/>
        </w:rPr>
        <w:t xml:space="preserve"> </w:t>
      </w:r>
      <w:r w:rsidR="008541EA" w:rsidRPr="007E4273">
        <w:rPr>
          <w:rFonts w:ascii="Times New Roman" w:hAnsi="Times New Roman"/>
          <w:sz w:val="20"/>
          <w:szCs w:val="20"/>
        </w:rPr>
        <w:t xml:space="preserve">PDI P5 </w:t>
      </w:r>
      <w:r w:rsidR="001C0B83" w:rsidRPr="007E4273">
        <w:rPr>
          <w:rFonts w:ascii="Times New Roman" w:hAnsi="Times New Roman"/>
          <w:sz w:val="20"/>
          <w:szCs w:val="20"/>
        </w:rPr>
        <w:t xml:space="preserve">(protein disulphide isomerase P5) is a </w:t>
      </w:r>
      <w:r w:rsidR="00C2284D" w:rsidRPr="007E4273">
        <w:rPr>
          <w:rFonts w:ascii="Times New Roman" w:hAnsi="Times New Roman"/>
          <w:sz w:val="20"/>
          <w:szCs w:val="20"/>
        </w:rPr>
        <w:t>disu</w:t>
      </w:r>
      <w:r w:rsidR="003A22D0" w:rsidRPr="007E4273">
        <w:rPr>
          <w:rFonts w:ascii="Times New Roman" w:hAnsi="Times New Roman"/>
          <w:sz w:val="20"/>
          <w:szCs w:val="20"/>
        </w:rPr>
        <w:t>lphide isomerase and chaperone</w:t>
      </w:r>
      <w:r w:rsidR="00C2284D" w:rsidRPr="007E4273">
        <w:rPr>
          <w:rFonts w:ascii="Times New Roman" w:hAnsi="Times New Roman"/>
          <w:sz w:val="20"/>
          <w:szCs w:val="20"/>
        </w:rPr>
        <w:t>.</w:t>
      </w:r>
      <w:r w:rsidR="001B4280" w:rsidRPr="007E4273">
        <w:rPr>
          <w:rFonts w:ascii="Times New Roman" w:hAnsi="Times New Roman"/>
          <w:sz w:val="20"/>
          <w:szCs w:val="20"/>
        </w:rPr>
        <w:t xml:space="preserve"> </w:t>
      </w:r>
      <w:r w:rsidR="00C2284D" w:rsidRPr="007E4273">
        <w:rPr>
          <w:rFonts w:ascii="Times New Roman" w:hAnsi="Times New Roman"/>
          <w:sz w:val="20"/>
          <w:szCs w:val="20"/>
        </w:rPr>
        <w:t xml:space="preserve">Members of the PDI family were thought to be resident in the endoplasmic reticulum, but increasingly are reported on the cell surface with roles in receptor conformation alteration and shedding </w:t>
      </w:r>
      <w:r w:rsidR="009F337F" w:rsidRPr="007E4273">
        <w:rPr>
          <w:rFonts w:ascii="Times New Roman" w:hAnsi="Times New Roman"/>
          <w:sz w:val="20"/>
          <w:szCs w:val="20"/>
        </w:rPr>
        <w:t>(</w:t>
      </w:r>
      <w:r w:rsidR="003A22D0" w:rsidRPr="007E4273">
        <w:rPr>
          <w:rFonts w:ascii="Times New Roman" w:hAnsi="Times New Roman"/>
          <w:sz w:val="20"/>
          <w:szCs w:val="20"/>
        </w:rPr>
        <w:t>review</w:t>
      </w:r>
      <w:r w:rsidR="00B16C08" w:rsidRPr="007E4273">
        <w:rPr>
          <w:rFonts w:ascii="Times New Roman" w:hAnsi="Times New Roman"/>
          <w:sz w:val="20"/>
          <w:szCs w:val="20"/>
        </w:rPr>
        <w:t>e</w:t>
      </w:r>
      <w:r w:rsidR="003A22D0" w:rsidRPr="007E4273">
        <w:rPr>
          <w:rFonts w:ascii="Times New Roman" w:hAnsi="Times New Roman"/>
          <w:sz w:val="20"/>
          <w:szCs w:val="20"/>
        </w:rPr>
        <w:t>d by Jordan &amp; Gibbins 2006</w:t>
      </w:r>
      <w:r w:rsidR="009F337F" w:rsidRPr="007E4273">
        <w:rPr>
          <w:rFonts w:ascii="Times New Roman" w:hAnsi="Times New Roman"/>
          <w:sz w:val="20"/>
          <w:szCs w:val="20"/>
        </w:rPr>
        <w:t>)</w:t>
      </w:r>
      <w:r w:rsidR="00C2284D" w:rsidRPr="007E4273">
        <w:rPr>
          <w:rFonts w:ascii="Times New Roman" w:hAnsi="Times New Roman"/>
          <w:sz w:val="20"/>
          <w:szCs w:val="20"/>
        </w:rPr>
        <w:t>.</w:t>
      </w:r>
      <w:r w:rsidR="001B4280" w:rsidRPr="007E4273">
        <w:rPr>
          <w:rFonts w:ascii="Times New Roman" w:hAnsi="Times New Roman"/>
          <w:sz w:val="20"/>
          <w:szCs w:val="20"/>
        </w:rPr>
        <w:t xml:space="preserve"> </w:t>
      </w:r>
      <w:r w:rsidR="00C2284D" w:rsidRPr="007E4273">
        <w:rPr>
          <w:rFonts w:ascii="Times New Roman" w:hAnsi="Times New Roman"/>
          <w:sz w:val="20"/>
          <w:szCs w:val="20"/>
        </w:rPr>
        <w:t xml:space="preserve">An interaction between maspin and </w:t>
      </w:r>
      <w:r w:rsidR="00E248AA" w:rsidRPr="007E4273">
        <w:rPr>
          <w:rFonts w:ascii="Times New Roman" w:hAnsi="Times New Roman"/>
          <w:sz w:val="20"/>
          <w:szCs w:val="20"/>
        </w:rPr>
        <w:t xml:space="preserve">PDI P5 </w:t>
      </w:r>
      <w:r w:rsidR="00C2284D" w:rsidRPr="007E4273">
        <w:rPr>
          <w:rFonts w:ascii="Times New Roman" w:hAnsi="Times New Roman"/>
          <w:sz w:val="20"/>
          <w:szCs w:val="20"/>
        </w:rPr>
        <w:t>is intriguing, especially if that interaction were to be on the cell surface.</w:t>
      </w:r>
      <w:r w:rsidR="001B4280" w:rsidRPr="007E4273">
        <w:rPr>
          <w:rFonts w:ascii="Times New Roman" w:hAnsi="Times New Roman"/>
          <w:sz w:val="20"/>
          <w:szCs w:val="20"/>
        </w:rPr>
        <w:t xml:space="preserve"> </w:t>
      </w:r>
      <w:r w:rsidR="008541EA" w:rsidRPr="007E4273">
        <w:rPr>
          <w:rFonts w:ascii="Times New Roman" w:hAnsi="Times New Roman"/>
          <w:sz w:val="20"/>
          <w:szCs w:val="20"/>
        </w:rPr>
        <w:t xml:space="preserve">ATP synthase </w:t>
      </w:r>
      <w:r w:rsidR="008541EA" w:rsidRPr="007E4273">
        <w:rPr>
          <w:rFonts w:ascii="Times New Roman" w:hAnsi="Times New Roman"/>
          <w:sz w:val="20"/>
          <w:szCs w:val="20"/>
        </w:rPr>
        <w:sym w:font="Symbol" w:char="F061"/>
      </w:r>
      <w:r w:rsidR="008541EA" w:rsidRPr="007E4273">
        <w:rPr>
          <w:rFonts w:ascii="Times New Roman" w:hAnsi="Times New Roman"/>
          <w:sz w:val="20"/>
          <w:szCs w:val="20"/>
        </w:rPr>
        <w:t xml:space="preserve"> &amp; </w:t>
      </w:r>
      <w:r w:rsidR="008541EA" w:rsidRPr="007E4273">
        <w:rPr>
          <w:rFonts w:ascii="Times New Roman" w:hAnsi="Times New Roman"/>
          <w:sz w:val="20"/>
          <w:szCs w:val="20"/>
        </w:rPr>
        <w:sym w:font="Symbol" w:char="F062"/>
      </w:r>
      <w:r w:rsidR="008541EA" w:rsidRPr="007E4273">
        <w:rPr>
          <w:rFonts w:ascii="Times New Roman" w:hAnsi="Times New Roman"/>
          <w:sz w:val="20"/>
          <w:szCs w:val="20"/>
        </w:rPr>
        <w:t xml:space="preserve"> subunits</w:t>
      </w:r>
      <w:r w:rsidR="001C0B83" w:rsidRPr="007E4273">
        <w:rPr>
          <w:rFonts w:ascii="Times New Roman" w:hAnsi="Times New Roman"/>
          <w:sz w:val="20"/>
          <w:szCs w:val="20"/>
        </w:rPr>
        <w:t xml:space="preserve"> have been shown to interact with anothe</w:t>
      </w:r>
      <w:r w:rsidR="00C2284D" w:rsidRPr="007E4273">
        <w:rPr>
          <w:rFonts w:ascii="Times New Roman" w:hAnsi="Times New Roman"/>
          <w:sz w:val="20"/>
          <w:szCs w:val="20"/>
        </w:rPr>
        <w:t>r member of the serpin family</w:t>
      </w:r>
      <w:r w:rsidR="00210E94" w:rsidRPr="007E4273">
        <w:rPr>
          <w:rFonts w:ascii="Times New Roman" w:hAnsi="Times New Roman"/>
          <w:sz w:val="20"/>
          <w:szCs w:val="20"/>
        </w:rPr>
        <w:t>;</w:t>
      </w:r>
      <w:r w:rsidR="00C2284D" w:rsidRPr="007E4273">
        <w:rPr>
          <w:rFonts w:ascii="Times New Roman" w:hAnsi="Times New Roman"/>
          <w:sz w:val="20"/>
          <w:szCs w:val="20"/>
        </w:rPr>
        <w:t xml:space="preserve"> placental epithelial derived factor </w:t>
      </w:r>
      <w:r w:rsidR="009F337F" w:rsidRPr="007E4273">
        <w:rPr>
          <w:rFonts w:ascii="Times New Roman" w:hAnsi="Times New Roman"/>
          <w:sz w:val="20"/>
          <w:szCs w:val="20"/>
        </w:rPr>
        <w:t>(</w:t>
      </w:r>
      <w:r w:rsidR="007A5F5D" w:rsidRPr="007E4273">
        <w:rPr>
          <w:rFonts w:ascii="Times New Roman" w:eastAsia="Times New Roman" w:hAnsi="Times New Roman"/>
          <w:sz w:val="20"/>
          <w:szCs w:val="20"/>
          <w:lang w:eastAsia="en-GB"/>
        </w:rPr>
        <w:t xml:space="preserve">Notari </w:t>
      </w:r>
      <w:r w:rsidR="009F4B42" w:rsidRPr="007E4273">
        <w:rPr>
          <w:rFonts w:ascii="Times New Roman" w:eastAsia="Times New Roman" w:hAnsi="Times New Roman"/>
          <w:i/>
          <w:sz w:val="20"/>
          <w:szCs w:val="20"/>
          <w:lang w:eastAsia="en-GB"/>
        </w:rPr>
        <w:t>et al.</w:t>
      </w:r>
      <w:r w:rsidR="007A5F5D" w:rsidRPr="007E4273">
        <w:rPr>
          <w:rFonts w:ascii="Times New Roman" w:eastAsia="Times New Roman" w:hAnsi="Times New Roman"/>
          <w:sz w:val="20"/>
          <w:szCs w:val="20"/>
          <w:lang w:eastAsia="en-GB"/>
        </w:rPr>
        <w:t xml:space="preserve"> 2010, Deshpande </w:t>
      </w:r>
      <w:r w:rsidR="009F4B42" w:rsidRPr="007E4273">
        <w:rPr>
          <w:rFonts w:ascii="Times New Roman" w:eastAsia="Times New Roman" w:hAnsi="Times New Roman"/>
          <w:i/>
          <w:sz w:val="20"/>
          <w:szCs w:val="20"/>
          <w:lang w:eastAsia="en-GB"/>
        </w:rPr>
        <w:t>et al.</w:t>
      </w:r>
      <w:r w:rsidR="007A5F5D" w:rsidRPr="007E4273">
        <w:rPr>
          <w:rFonts w:ascii="Times New Roman" w:eastAsia="Times New Roman" w:hAnsi="Times New Roman"/>
          <w:sz w:val="20"/>
          <w:szCs w:val="20"/>
          <w:lang w:eastAsia="en-GB"/>
        </w:rPr>
        <w:t xml:space="preserve"> 2012</w:t>
      </w:r>
      <w:r w:rsidR="009F337F" w:rsidRPr="007E4273">
        <w:rPr>
          <w:rFonts w:ascii="Times New Roman" w:hAnsi="Times New Roman"/>
          <w:sz w:val="20"/>
          <w:szCs w:val="20"/>
        </w:rPr>
        <w:t>)</w:t>
      </w:r>
      <w:r w:rsidR="00B16C08" w:rsidRPr="007E4273">
        <w:rPr>
          <w:rFonts w:ascii="Times New Roman" w:hAnsi="Times New Roman"/>
          <w:sz w:val="20"/>
          <w:szCs w:val="20"/>
        </w:rPr>
        <w:t xml:space="preserve"> with roles in the inhibition of angiogenesis and </w:t>
      </w:r>
      <w:r w:rsidR="0028696A" w:rsidRPr="007E4273">
        <w:rPr>
          <w:rFonts w:ascii="Times New Roman" w:hAnsi="Times New Roman"/>
          <w:sz w:val="20"/>
          <w:szCs w:val="20"/>
        </w:rPr>
        <w:t>tumor</w:t>
      </w:r>
      <w:r w:rsidR="00B16C08" w:rsidRPr="007E4273">
        <w:rPr>
          <w:rFonts w:ascii="Times New Roman" w:hAnsi="Times New Roman"/>
          <w:sz w:val="20"/>
          <w:szCs w:val="20"/>
        </w:rPr>
        <w:t xml:space="preserve"> cell proliferation</w:t>
      </w:r>
      <w:r w:rsidR="00C2284D" w:rsidRPr="007E4273">
        <w:rPr>
          <w:rFonts w:ascii="Times New Roman" w:hAnsi="Times New Roman"/>
          <w:sz w:val="20"/>
          <w:szCs w:val="20"/>
        </w:rPr>
        <w:t xml:space="preserve">, </w:t>
      </w:r>
      <w:r w:rsidR="00E4737B" w:rsidRPr="007E4273">
        <w:rPr>
          <w:rFonts w:ascii="Times New Roman" w:hAnsi="Times New Roman"/>
          <w:sz w:val="20"/>
          <w:szCs w:val="20"/>
        </w:rPr>
        <w:t>but the interaction has</w:t>
      </w:r>
      <w:r w:rsidR="00C2284D" w:rsidRPr="007E4273">
        <w:rPr>
          <w:rFonts w:ascii="Times New Roman" w:hAnsi="Times New Roman"/>
          <w:sz w:val="20"/>
          <w:szCs w:val="20"/>
        </w:rPr>
        <w:t xml:space="preserve"> not been investigated in relation to maspin to date.</w:t>
      </w:r>
    </w:p>
    <w:p w14:paraId="2456258D" w14:textId="17EB6013" w:rsidR="00B16FB3" w:rsidRPr="007E4273" w:rsidRDefault="00B16FB3" w:rsidP="00E652FE">
      <w:pPr>
        <w:spacing w:after="120" w:line="480" w:lineRule="auto"/>
        <w:jc w:val="both"/>
        <w:rPr>
          <w:rFonts w:ascii="Times New Roman" w:hAnsi="Times New Roman"/>
          <w:b/>
          <w:sz w:val="20"/>
          <w:szCs w:val="20"/>
        </w:rPr>
      </w:pPr>
      <w:r w:rsidRPr="007E4273">
        <w:rPr>
          <w:rFonts w:ascii="Times New Roman" w:hAnsi="Times New Roman"/>
          <w:b/>
          <w:sz w:val="20"/>
          <w:szCs w:val="20"/>
        </w:rPr>
        <w:t>Summary</w:t>
      </w:r>
    </w:p>
    <w:p w14:paraId="75A05D93" w14:textId="11856F72" w:rsidR="00F51F39" w:rsidRPr="007E4273" w:rsidRDefault="001A06C8" w:rsidP="00E652FE">
      <w:pPr>
        <w:spacing w:after="120" w:line="480" w:lineRule="auto"/>
        <w:jc w:val="both"/>
        <w:rPr>
          <w:rFonts w:ascii="Times New Roman" w:hAnsi="Times New Roman"/>
          <w:sz w:val="20"/>
          <w:szCs w:val="20"/>
        </w:rPr>
      </w:pPr>
      <w:r w:rsidRPr="007E4273">
        <w:rPr>
          <w:rFonts w:ascii="Times New Roman" w:hAnsi="Times New Roman"/>
          <w:sz w:val="20"/>
          <w:szCs w:val="20"/>
        </w:rPr>
        <w:t>In conclusion, the present work has combin</w:t>
      </w:r>
      <w:r w:rsidR="005D21E0" w:rsidRPr="007E4273">
        <w:rPr>
          <w:rFonts w:ascii="Times New Roman" w:hAnsi="Times New Roman"/>
          <w:sz w:val="20"/>
          <w:szCs w:val="20"/>
        </w:rPr>
        <w:t xml:space="preserve">ed </w:t>
      </w:r>
      <w:r w:rsidR="001B3AD5" w:rsidRPr="007E4273">
        <w:rPr>
          <w:rFonts w:ascii="Times New Roman" w:hAnsi="Times New Roman"/>
          <w:sz w:val="20"/>
          <w:szCs w:val="20"/>
        </w:rPr>
        <w:t>the development of</w:t>
      </w:r>
      <w:r w:rsidR="005D21E0" w:rsidRPr="007E4273">
        <w:rPr>
          <w:rFonts w:ascii="Times New Roman" w:hAnsi="Times New Roman"/>
          <w:sz w:val="20"/>
          <w:szCs w:val="20"/>
        </w:rPr>
        <w:t xml:space="preserve"> a novel image analysis technique based on </w:t>
      </w:r>
      <w:r w:rsidR="006C48FD" w:rsidRPr="007E4273">
        <w:rPr>
          <w:rFonts w:ascii="Times New Roman" w:hAnsi="Times New Roman"/>
          <w:sz w:val="20"/>
          <w:szCs w:val="20"/>
        </w:rPr>
        <w:t>mathematical</w:t>
      </w:r>
      <w:r w:rsidR="00BF7969" w:rsidRPr="007E4273">
        <w:rPr>
          <w:rFonts w:ascii="Times New Roman" w:hAnsi="Times New Roman"/>
          <w:sz w:val="20"/>
          <w:szCs w:val="20"/>
        </w:rPr>
        <w:t xml:space="preserve"> modelling</w:t>
      </w:r>
      <w:r w:rsidR="005D21E0" w:rsidRPr="007E4273">
        <w:rPr>
          <w:rFonts w:ascii="Times New Roman" w:hAnsi="Times New Roman"/>
          <w:sz w:val="20"/>
          <w:szCs w:val="20"/>
        </w:rPr>
        <w:t xml:space="preserve"> of </w:t>
      </w:r>
      <w:r w:rsidR="001B3AD5" w:rsidRPr="007E4273">
        <w:rPr>
          <w:rFonts w:ascii="Times New Roman" w:hAnsi="Times New Roman"/>
          <w:sz w:val="20"/>
          <w:szCs w:val="20"/>
        </w:rPr>
        <w:t xml:space="preserve">cytoskeletal </w:t>
      </w:r>
      <w:r w:rsidR="005D21E0" w:rsidRPr="007E4273">
        <w:rPr>
          <w:rFonts w:ascii="Times New Roman" w:hAnsi="Times New Roman"/>
          <w:sz w:val="20"/>
          <w:szCs w:val="20"/>
        </w:rPr>
        <w:t>architecture</w:t>
      </w:r>
      <w:r w:rsidR="001B3AD5" w:rsidRPr="007E4273">
        <w:rPr>
          <w:rFonts w:ascii="Times New Roman" w:hAnsi="Times New Roman"/>
          <w:sz w:val="20"/>
          <w:szCs w:val="20"/>
        </w:rPr>
        <w:t xml:space="preserve"> with multiple cell biology approaches</w:t>
      </w:r>
      <w:r w:rsidR="005D21E0" w:rsidRPr="007E4273">
        <w:rPr>
          <w:rFonts w:ascii="Times New Roman" w:hAnsi="Times New Roman"/>
          <w:sz w:val="20"/>
          <w:szCs w:val="20"/>
        </w:rPr>
        <w:t xml:space="preserve">. We demonstrate that the effects of </w:t>
      </w:r>
      <w:r w:rsidR="006C48FD" w:rsidRPr="007E4273">
        <w:rPr>
          <w:rFonts w:ascii="Times New Roman" w:hAnsi="Times New Roman"/>
          <w:sz w:val="20"/>
          <w:szCs w:val="20"/>
        </w:rPr>
        <w:t xml:space="preserve">maspin or bioactive peptides of maspin </w:t>
      </w:r>
      <w:r w:rsidR="00F51F39" w:rsidRPr="007E4273">
        <w:rPr>
          <w:rFonts w:ascii="Times New Roman" w:hAnsi="Times New Roman"/>
          <w:sz w:val="20"/>
          <w:szCs w:val="20"/>
        </w:rPr>
        <w:t>o</w:t>
      </w:r>
      <w:r w:rsidR="00BF7969" w:rsidRPr="007E4273">
        <w:rPr>
          <w:rFonts w:ascii="Times New Roman" w:hAnsi="Times New Roman"/>
          <w:sz w:val="20"/>
          <w:szCs w:val="20"/>
        </w:rPr>
        <w:t>n cell migration are</w:t>
      </w:r>
      <w:r w:rsidR="00F51F39" w:rsidRPr="007E4273">
        <w:rPr>
          <w:rFonts w:ascii="Times New Roman" w:hAnsi="Times New Roman"/>
          <w:sz w:val="20"/>
          <w:szCs w:val="20"/>
        </w:rPr>
        <w:t xml:space="preserve"> mirrored by effects on cell architecture, </w:t>
      </w:r>
      <w:r w:rsidR="005D21E0" w:rsidRPr="007E4273">
        <w:rPr>
          <w:rFonts w:ascii="Times New Roman" w:hAnsi="Times New Roman"/>
          <w:sz w:val="20"/>
          <w:szCs w:val="20"/>
        </w:rPr>
        <w:t xml:space="preserve">and that the </w:t>
      </w:r>
      <w:r w:rsidR="00F51F39" w:rsidRPr="007E4273">
        <w:rPr>
          <w:rFonts w:ascii="Times New Roman" w:hAnsi="Times New Roman"/>
          <w:sz w:val="20"/>
          <w:szCs w:val="20"/>
        </w:rPr>
        <w:t>G-helix</w:t>
      </w:r>
      <w:r w:rsidR="005D21E0" w:rsidRPr="007E4273">
        <w:rPr>
          <w:rFonts w:ascii="Times New Roman" w:hAnsi="Times New Roman"/>
          <w:sz w:val="20"/>
          <w:szCs w:val="20"/>
        </w:rPr>
        <w:t xml:space="preserve"> is a key</w:t>
      </w:r>
      <w:r w:rsidR="001B3AD5" w:rsidRPr="007E4273">
        <w:rPr>
          <w:rFonts w:ascii="Times New Roman" w:hAnsi="Times New Roman"/>
          <w:sz w:val="20"/>
          <w:szCs w:val="20"/>
        </w:rPr>
        <w:t xml:space="preserve"> bioactive part of the molecule.</w:t>
      </w:r>
    </w:p>
    <w:p w14:paraId="61BBDB9B" w14:textId="6270F5DD" w:rsidR="0016389F" w:rsidRPr="007E4273" w:rsidRDefault="0016389F">
      <w:pPr>
        <w:spacing w:after="0" w:line="240" w:lineRule="auto"/>
        <w:rPr>
          <w:rFonts w:ascii="Times New Roman" w:eastAsia="Times New Roman" w:hAnsi="Times New Roman"/>
          <w:b/>
          <w:sz w:val="20"/>
          <w:szCs w:val="20"/>
        </w:rPr>
      </w:pPr>
      <w:r w:rsidRPr="007E4273">
        <w:rPr>
          <w:rFonts w:ascii="Times New Roman" w:eastAsia="Times New Roman" w:hAnsi="Times New Roman"/>
          <w:b/>
          <w:sz w:val="20"/>
          <w:szCs w:val="20"/>
        </w:rPr>
        <w:br w:type="page"/>
      </w:r>
    </w:p>
    <w:p w14:paraId="066B57FC" w14:textId="77777777" w:rsidR="008816C4" w:rsidRPr="007E4273" w:rsidRDefault="008816C4" w:rsidP="00E652FE">
      <w:pPr>
        <w:spacing w:after="120" w:line="480" w:lineRule="auto"/>
        <w:jc w:val="both"/>
        <w:rPr>
          <w:rFonts w:ascii="Times New Roman" w:eastAsia="Times New Roman" w:hAnsi="Times New Roman"/>
          <w:b/>
          <w:sz w:val="20"/>
          <w:szCs w:val="20"/>
        </w:rPr>
      </w:pPr>
      <w:r w:rsidRPr="007E4273">
        <w:rPr>
          <w:rFonts w:ascii="Times New Roman" w:eastAsia="Times New Roman" w:hAnsi="Times New Roman"/>
          <w:b/>
          <w:sz w:val="20"/>
          <w:szCs w:val="20"/>
        </w:rPr>
        <w:lastRenderedPageBreak/>
        <w:t>References</w:t>
      </w:r>
    </w:p>
    <w:p w14:paraId="5F1B0416" w14:textId="77777777" w:rsidR="00001902" w:rsidRPr="007E4273" w:rsidRDefault="00001902"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Al-Mamun MA, Brown LJ, Hossain MA, Fall C, Wagstaff L &amp; Bass R. (2013). A hybrid computational model for the effects of maspin on cancer cell dynamics. </w:t>
      </w:r>
      <w:r w:rsidRPr="007E4273">
        <w:rPr>
          <w:rFonts w:ascii="Times New Roman" w:hAnsi="Times New Roman"/>
          <w:i/>
          <w:sz w:val="16"/>
          <w:szCs w:val="16"/>
        </w:rPr>
        <w:t>Journal of Theoretical Biology</w:t>
      </w:r>
      <w:r w:rsidRPr="007E4273">
        <w:rPr>
          <w:rFonts w:ascii="Times New Roman" w:hAnsi="Times New Roman"/>
          <w:sz w:val="16"/>
          <w:szCs w:val="16"/>
        </w:rPr>
        <w:t>, 337, 150 – 160.</w:t>
      </w:r>
      <w:r w:rsidRPr="007E4273">
        <w:rPr>
          <w:rFonts w:ascii="Times New Roman" w:hAnsi="Times New Roman"/>
          <w:sz w:val="16"/>
          <w:szCs w:val="16"/>
        </w:rPr>
        <w:tab/>
      </w:r>
    </w:p>
    <w:p w14:paraId="2A7899E8" w14:textId="77777777" w:rsidR="00D470B9" w:rsidRPr="007E4273" w:rsidRDefault="00D470B9" w:rsidP="00E652FE">
      <w:pPr>
        <w:spacing w:after="120" w:line="480" w:lineRule="auto"/>
        <w:jc w:val="both"/>
        <w:rPr>
          <w:rFonts w:ascii="Times New Roman" w:hAnsi="Times New Roman"/>
          <w:i/>
          <w:sz w:val="16"/>
          <w:szCs w:val="16"/>
        </w:rPr>
      </w:pPr>
      <w:r w:rsidRPr="007E4273">
        <w:rPr>
          <w:rFonts w:ascii="Times New Roman" w:hAnsi="Times New Roman"/>
          <w:sz w:val="16"/>
          <w:szCs w:val="16"/>
        </w:rPr>
        <w:t xml:space="preserve">Bass R, Moreno Fernandez AM &amp; Ellis V. (2002) Maspin inhibits cell migration in the absence of protease inhibitory activity. </w:t>
      </w:r>
      <w:r w:rsidRPr="007E4273">
        <w:rPr>
          <w:rFonts w:ascii="Times New Roman" w:hAnsi="Times New Roman"/>
          <w:i/>
          <w:sz w:val="16"/>
          <w:szCs w:val="16"/>
        </w:rPr>
        <w:t>Journal of Biological Chemistry</w:t>
      </w:r>
      <w:r w:rsidRPr="007E4273">
        <w:rPr>
          <w:rFonts w:ascii="Times New Roman" w:hAnsi="Times New Roman"/>
          <w:sz w:val="16"/>
          <w:szCs w:val="16"/>
        </w:rPr>
        <w:t>, 277(49), 46845-46848.</w:t>
      </w:r>
    </w:p>
    <w:p w14:paraId="6FB531EB" w14:textId="77777777"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Bass R, Wagstaff L, Ravenhill L &amp; Ellis V. (2009) Bind</w:t>
      </w:r>
      <w:r w:rsidR="00001902" w:rsidRPr="007E4273">
        <w:rPr>
          <w:rFonts w:ascii="Times New Roman" w:hAnsi="Times New Roman"/>
          <w:sz w:val="16"/>
          <w:szCs w:val="16"/>
        </w:rPr>
        <w:t>ing of extracellular maspin to beta</w:t>
      </w:r>
      <w:r w:rsidRPr="007E4273">
        <w:rPr>
          <w:rFonts w:ascii="Times New Roman" w:hAnsi="Times New Roman"/>
          <w:sz w:val="16"/>
          <w:szCs w:val="16"/>
        </w:rPr>
        <w:t xml:space="preserve">1 integrins inhibits vascular smooth muscle cell migration. </w:t>
      </w:r>
      <w:r w:rsidRPr="007E4273">
        <w:rPr>
          <w:rFonts w:ascii="Times New Roman" w:hAnsi="Times New Roman"/>
          <w:i/>
          <w:sz w:val="16"/>
          <w:szCs w:val="16"/>
        </w:rPr>
        <w:t>Journal of Biological Chemistry</w:t>
      </w:r>
      <w:r w:rsidRPr="007E4273">
        <w:rPr>
          <w:rFonts w:ascii="Times New Roman" w:hAnsi="Times New Roman"/>
          <w:sz w:val="16"/>
          <w:szCs w:val="16"/>
        </w:rPr>
        <w:t xml:space="preserve"> 284(40), 27712-20.</w:t>
      </w:r>
    </w:p>
    <w:p w14:paraId="15490001" w14:textId="54884276"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Bass R, Werner F, Odintsova E, Sugiura T, Berditchevski F &amp; Ellis V. (2005) Regulation of urokinase receptor proteolytic function by the tetraspanin CD82. </w:t>
      </w:r>
      <w:r w:rsidRPr="007E4273">
        <w:rPr>
          <w:rFonts w:ascii="Times New Roman" w:hAnsi="Times New Roman"/>
          <w:i/>
          <w:sz w:val="16"/>
          <w:szCs w:val="16"/>
        </w:rPr>
        <w:t>Journal of Biological Chemistry</w:t>
      </w:r>
      <w:r w:rsidRPr="007E4273">
        <w:rPr>
          <w:rFonts w:ascii="Times New Roman" w:hAnsi="Times New Roman"/>
          <w:sz w:val="16"/>
          <w:szCs w:val="16"/>
        </w:rPr>
        <w:t xml:space="preserve"> 280(15), 14811-8</w:t>
      </w:r>
      <w:r w:rsidR="009202AE" w:rsidRPr="007E4273">
        <w:rPr>
          <w:rFonts w:ascii="Times New Roman" w:hAnsi="Times New Roman"/>
          <w:sz w:val="16"/>
          <w:szCs w:val="16"/>
        </w:rPr>
        <w:t>.</w:t>
      </w:r>
    </w:p>
    <w:p w14:paraId="0E6F07BB" w14:textId="59C581ED" w:rsidR="009202AE" w:rsidRPr="007E4273" w:rsidRDefault="009202AE"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Bernardo V, Lourenço SQ, Cruz R, Monteiro-Leal LH, Silva LE, Camisasca DR, Farina M, Lins U, (2009). Reproducibility of immunostaining quantification and description of a new digital image processing procedure for quantitative evaluation of immunohistochemistry in pathology. </w:t>
      </w:r>
      <w:r w:rsidRPr="007E4273">
        <w:rPr>
          <w:rFonts w:ascii="Times New Roman" w:hAnsi="Times New Roman"/>
          <w:i/>
          <w:sz w:val="16"/>
          <w:szCs w:val="16"/>
        </w:rPr>
        <w:t>Microsc Microanal</w:t>
      </w:r>
      <w:r w:rsidRPr="007E4273">
        <w:rPr>
          <w:rFonts w:ascii="Times New Roman" w:hAnsi="Times New Roman"/>
          <w:sz w:val="16"/>
          <w:szCs w:val="16"/>
        </w:rPr>
        <w:t>. 2009 Aug;15(4):353-65.</w:t>
      </w:r>
    </w:p>
    <w:p w14:paraId="2C91F51D" w14:textId="1D4E5078" w:rsidR="00D470B9" w:rsidRPr="007E4273" w:rsidRDefault="00D470B9" w:rsidP="00E652FE">
      <w:pPr>
        <w:spacing w:after="120" w:line="480" w:lineRule="auto"/>
        <w:jc w:val="both"/>
        <w:rPr>
          <w:rFonts w:ascii="Times New Roman" w:eastAsia="Times New Roman" w:hAnsi="Times New Roman"/>
          <w:sz w:val="16"/>
          <w:szCs w:val="16"/>
          <w:lang w:eastAsia="en-GB"/>
        </w:rPr>
      </w:pPr>
      <w:r w:rsidRPr="007E4273">
        <w:rPr>
          <w:rFonts w:ascii="Times New Roman" w:eastAsia="Times New Roman" w:hAnsi="Times New Roman"/>
          <w:sz w:val="16"/>
          <w:szCs w:val="16"/>
          <w:lang w:eastAsia="en-GB"/>
        </w:rPr>
        <w:t xml:space="preserve">Bodenstine TM, Seftor RE, Khalkhali-Ellis Z, Seftor EA, Pemberton PA, </w:t>
      </w:r>
      <w:r w:rsidR="009F337F" w:rsidRPr="007E4273">
        <w:rPr>
          <w:rFonts w:ascii="Times New Roman" w:hAnsi="Times New Roman"/>
          <w:sz w:val="16"/>
          <w:szCs w:val="16"/>
        </w:rPr>
        <w:t xml:space="preserve">&amp; </w:t>
      </w:r>
      <w:r w:rsidRPr="007E4273">
        <w:rPr>
          <w:rFonts w:ascii="Times New Roman" w:eastAsia="Times New Roman" w:hAnsi="Times New Roman"/>
          <w:bCs/>
          <w:sz w:val="16"/>
          <w:szCs w:val="16"/>
          <w:lang w:eastAsia="en-GB"/>
        </w:rPr>
        <w:t>Hendrix</w:t>
      </w:r>
      <w:r w:rsidRPr="007E4273">
        <w:rPr>
          <w:rFonts w:ascii="Times New Roman" w:eastAsia="Times New Roman" w:hAnsi="Times New Roman"/>
          <w:sz w:val="16"/>
          <w:szCs w:val="16"/>
          <w:lang w:eastAsia="en-GB"/>
        </w:rPr>
        <w:t xml:space="preserve"> MJ. (2012). </w:t>
      </w:r>
      <w:r w:rsidRPr="007E4273">
        <w:rPr>
          <w:rFonts w:ascii="Times New Roman" w:eastAsia="Times New Roman" w:hAnsi="Times New Roman"/>
          <w:bCs/>
          <w:sz w:val="16"/>
          <w:szCs w:val="16"/>
          <w:lang w:eastAsia="en-GB"/>
        </w:rPr>
        <w:t>Maspin</w:t>
      </w:r>
      <w:r w:rsidRPr="007E4273">
        <w:rPr>
          <w:rFonts w:ascii="Times New Roman" w:eastAsia="Times New Roman" w:hAnsi="Times New Roman"/>
          <w:sz w:val="16"/>
          <w:szCs w:val="16"/>
          <w:lang w:eastAsia="en-GB"/>
        </w:rPr>
        <w:t xml:space="preserve">: molecular mechanisms and therapeutic implications. </w:t>
      </w:r>
      <w:r w:rsidRPr="007E4273">
        <w:rPr>
          <w:rFonts w:ascii="Times New Roman" w:eastAsia="Times New Roman" w:hAnsi="Times New Roman"/>
          <w:i/>
          <w:sz w:val="16"/>
          <w:szCs w:val="16"/>
          <w:lang w:eastAsia="en-GB"/>
        </w:rPr>
        <w:t xml:space="preserve">Cancer </w:t>
      </w:r>
      <w:r w:rsidR="00D773C6" w:rsidRPr="007E4273">
        <w:rPr>
          <w:rFonts w:ascii="Times New Roman" w:eastAsia="Times New Roman" w:hAnsi="Times New Roman"/>
          <w:i/>
          <w:sz w:val="16"/>
          <w:szCs w:val="16"/>
          <w:lang w:eastAsia="en-GB"/>
        </w:rPr>
        <w:t xml:space="preserve">and </w:t>
      </w:r>
      <w:r w:rsidRPr="007E4273">
        <w:rPr>
          <w:rFonts w:ascii="Times New Roman" w:eastAsia="Times New Roman" w:hAnsi="Times New Roman"/>
          <w:i/>
          <w:sz w:val="16"/>
          <w:szCs w:val="16"/>
          <w:lang w:eastAsia="en-GB"/>
        </w:rPr>
        <w:t>Metastasis Rev</w:t>
      </w:r>
      <w:r w:rsidR="00D773C6" w:rsidRPr="007E4273">
        <w:rPr>
          <w:rFonts w:ascii="Times New Roman" w:eastAsia="Times New Roman" w:hAnsi="Times New Roman"/>
          <w:i/>
          <w:sz w:val="16"/>
          <w:szCs w:val="16"/>
          <w:lang w:eastAsia="en-GB"/>
        </w:rPr>
        <w:t>iews</w:t>
      </w:r>
      <w:r w:rsidR="00632F36" w:rsidRPr="007E4273">
        <w:rPr>
          <w:rFonts w:ascii="Times New Roman" w:eastAsia="Times New Roman" w:hAnsi="Times New Roman"/>
          <w:sz w:val="16"/>
          <w:szCs w:val="16"/>
          <w:lang w:eastAsia="en-GB"/>
        </w:rPr>
        <w:t xml:space="preserve">. 31(3-4), </w:t>
      </w:r>
      <w:r w:rsidRPr="007E4273">
        <w:rPr>
          <w:rFonts w:ascii="Times New Roman" w:eastAsia="Times New Roman" w:hAnsi="Times New Roman"/>
          <w:sz w:val="16"/>
          <w:szCs w:val="16"/>
          <w:lang w:eastAsia="en-GB"/>
        </w:rPr>
        <w:t>529-51.</w:t>
      </w:r>
    </w:p>
    <w:p w14:paraId="76752FB3" w14:textId="4BEA7467" w:rsidR="00D470B9" w:rsidRPr="007E4273" w:rsidRDefault="00C3420F" w:rsidP="00E652FE">
      <w:pPr>
        <w:spacing w:after="120" w:line="480" w:lineRule="auto"/>
        <w:jc w:val="both"/>
        <w:rPr>
          <w:rFonts w:ascii="Times New Roman" w:hAnsi="Times New Roman"/>
          <w:sz w:val="16"/>
          <w:szCs w:val="16"/>
        </w:rPr>
      </w:pPr>
      <w:r w:rsidRPr="007E4273">
        <w:rPr>
          <w:rFonts w:ascii="Times New Roman" w:hAnsi="Times New Roman"/>
          <w:sz w:val="16"/>
          <w:szCs w:val="16"/>
          <w:lang w:val="en-US"/>
        </w:rPr>
        <w:t>Breu H</w:t>
      </w:r>
      <w:r w:rsidR="00D470B9" w:rsidRPr="007E4273">
        <w:rPr>
          <w:rFonts w:ascii="Times New Roman" w:hAnsi="Times New Roman"/>
          <w:sz w:val="16"/>
          <w:szCs w:val="16"/>
          <w:lang w:val="en-US"/>
        </w:rPr>
        <w:t xml:space="preserve">, Gil J, Kirkpatrick D, </w:t>
      </w:r>
      <w:r w:rsidR="009F337F" w:rsidRPr="007E4273">
        <w:rPr>
          <w:rFonts w:ascii="Times New Roman" w:hAnsi="Times New Roman"/>
          <w:sz w:val="16"/>
          <w:szCs w:val="16"/>
        </w:rPr>
        <w:t xml:space="preserve">&amp; </w:t>
      </w:r>
      <w:r w:rsidR="00D470B9" w:rsidRPr="007E4273">
        <w:rPr>
          <w:rFonts w:ascii="Times New Roman" w:hAnsi="Times New Roman"/>
          <w:sz w:val="16"/>
          <w:szCs w:val="16"/>
          <w:lang w:val="en-US"/>
        </w:rPr>
        <w:t xml:space="preserve">Werman M. (1995). </w:t>
      </w:r>
      <w:r w:rsidR="00D470B9" w:rsidRPr="007E4273">
        <w:rPr>
          <w:rFonts w:ascii="Times New Roman" w:hAnsi="Times New Roman"/>
          <w:sz w:val="16"/>
          <w:szCs w:val="16"/>
        </w:rPr>
        <w:t xml:space="preserve">Linear time Euclidean distance transform algorithms. </w:t>
      </w:r>
      <w:r w:rsidR="00D470B9" w:rsidRPr="007E4273">
        <w:rPr>
          <w:rFonts w:ascii="Times New Roman" w:hAnsi="Times New Roman"/>
          <w:i/>
          <w:sz w:val="16"/>
          <w:szCs w:val="16"/>
        </w:rPr>
        <w:t xml:space="preserve">IEEE </w:t>
      </w:r>
      <w:r w:rsidR="00D773C6" w:rsidRPr="007E4273">
        <w:rPr>
          <w:rStyle w:val="Strong"/>
          <w:rFonts w:ascii="Times New Roman" w:hAnsi="Times New Roman"/>
          <w:b w:val="0"/>
          <w:i/>
          <w:sz w:val="16"/>
          <w:szCs w:val="16"/>
          <w:lang w:val="en"/>
        </w:rPr>
        <w:t>Transactions on Pattern Analysis and Machine Intelligence</w:t>
      </w:r>
      <w:r w:rsidR="00632F36" w:rsidRPr="007E4273">
        <w:rPr>
          <w:rFonts w:ascii="Times New Roman" w:hAnsi="Times New Roman"/>
          <w:sz w:val="16"/>
          <w:szCs w:val="16"/>
        </w:rPr>
        <w:t xml:space="preserve"> 17, </w:t>
      </w:r>
      <w:r w:rsidR="00D470B9" w:rsidRPr="007E4273">
        <w:rPr>
          <w:rFonts w:ascii="Times New Roman" w:hAnsi="Times New Roman"/>
          <w:sz w:val="16"/>
          <w:szCs w:val="16"/>
        </w:rPr>
        <w:t>529–533.</w:t>
      </w:r>
    </w:p>
    <w:p w14:paraId="08B3E1E3" w14:textId="2787249C" w:rsidR="00D470B9" w:rsidRPr="007E4273" w:rsidRDefault="00D470B9" w:rsidP="00E652FE">
      <w:pPr>
        <w:shd w:val="clear" w:color="auto" w:fill="FFFFFF"/>
        <w:spacing w:after="120" w:line="480" w:lineRule="auto"/>
        <w:jc w:val="both"/>
        <w:rPr>
          <w:rFonts w:ascii="Times New Roman" w:eastAsia="Times New Roman" w:hAnsi="Times New Roman"/>
          <w:sz w:val="16"/>
          <w:szCs w:val="16"/>
          <w:lang w:eastAsia="en-GB"/>
        </w:rPr>
      </w:pPr>
      <w:r w:rsidRPr="007E4273">
        <w:rPr>
          <w:rFonts w:ascii="Times New Roman" w:eastAsia="Times New Roman" w:hAnsi="Times New Roman"/>
          <w:bCs/>
          <w:sz w:val="16"/>
          <w:szCs w:val="16"/>
          <w:lang w:eastAsia="en-GB"/>
        </w:rPr>
        <w:t>Cella</w:t>
      </w:r>
      <w:r w:rsidRPr="007E4273">
        <w:rPr>
          <w:rFonts w:ascii="Times New Roman" w:eastAsia="Times New Roman" w:hAnsi="Times New Roman"/>
          <w:sz w:val="16"/>
          <w:szCs w:val="16"/>
          <w:lang w:eastAsia="en-GB"/>
        </w:rPr>
        <w:t xml:space="preserve"> N, Contreras A, Latha K, Rosen JM, </w:t>
      </w:r>
      <w:r w:rsidR="009F337F" w:rsidRPr="007E4273">
        <w:rPr>
          <w:rFonts w:ascii="Times New Roman" w:hAnsi="Times New Roman"/>
          <w:sz w:val="16"/>
          <w:szCs w:val="16"/>
        </w:rPr>
        <w:t xml:space="preserve">&amp; </w:t>
      </w:r>
      <w:r w:rsidRPr="007E4273">
        <w:rPr>
          <w:rFonts w:ascii="Times New Roman" w:eastAsia="Times New Roman" w:hAnsi="Times New Roman"/>
          <w:sz w:val="16"/>
          <w:szCs w:val="16"/>
          <w:lang w:eastAsia="en-GB"/>
        </w:rPr>
        <w:t xml:space="preserve">Zhang M. (2006). </w:t>
      </w:r>
      <w:r w:rsidRPr="007E4273">
        <w:rPr>
          <w:rFonts w:ascii="Times New Roman" w:eastAsia="Times New Roman" w:hAnsi="Times New Roman"/>
          <w:bCs/>
          <w:sz w:val="16"/>
          <w:szCs w:val="16"/>
          <w:lang w:eastAsia="en-GB"/>
        </w:rPr>
        <w:t>Maspin</w:t>
      </w:r>
      <w:r w:rsidRPr="007E4273">
        <w:rPr>
          <w:rFonts w:ascii="Times New Roman" w:eastAsia="Times New Roman" w:hAnsi="Times New Roman"/>
          <w:sz w:val="16"/>
          <w:szCs w:val="16"/>
          <w:lang w:eastAsia="en-GB"/>
        </w:rPr>
        <w:t xml:space="preserve"> is physically associated with </w:t>
      </w:r>
      <w:r w:rsidR="009F337F" w:rsidRPr="007E4273">
        <w:rPr>
          <w:rFonts w:ascii="Times New Roman" w:eastAsia="Times New Roman" w:hAnsi="Times New Roman"/>
          <w:sz w:val="16"/>
          <w:szCs w:val="16"/>
          <w:lang w:eastAsia="en-GB"/>
        </w:rPr>
        <w:t>(</w:t>
      </w:r>
      <w:r w:rsidRPr="007E4273">
        <w:rPr>
          <w:rFonts w:ascii="Times New Roman" w:eastAsia="Times New Roman" w:hAnsi="Times New Roman"/>
          <w:sz w:val="16"/>
          <w:szCs w:val="16"/>
          <w:lang w:eastAsia="en-GB"/>
        </w:rPr>
        <w:t>beta</w:t>
      </w:r>
      <w:r w:rsidR="009F337F" w:rsidRPr="007E4273">
        <w:rPr>
          <w:rFonts w:ascii="Times New Roman" w:eastAsia="Times New Roman" w:hAnsi="Times New Roman"/>
          <w:sz w:val="16"/>
          <w:szCs w:val="16"/>
          <w:lang w:eastAsia="en-GB"/>
        </w:rPr>
        <w:t>)</w:t>
      </w:r>
      <w:r w:rsidRPr="007E4273">
        <w:rPr>
          <w:rFonts w:ascii="Times New Roman" w:eastAsia="Times New Roman" w:hAnsi="Times New Roman"/>
          <w:sz w:val="16"/>
          <w:szCs w:val="16"/>
          <w:lang w:eastAsia="en-GB"/>
        </w:rPr>
        <w:t xml:space="preserve">1 integrin regulating cell adhesion in mammary epithelial cells. </w:t>
      </w:r>
      <w:r w:rsidRPr="007E4273">
        <w:rPr>
          <w:rFonts w:ascii="Times New Roman" w:eastAsia="Times New Roman" w:hAnsi="Times New Roman"/>
          <w:i/>
          <w:sz w:val="16"/>
          <w:szCs w:val="16"/>
          <w:lang w:eastAsia="en-GB"/>
        </w:rPr>
        <w:t>FASEB J</w:t>
      </w:r>
      <w:r w:rsidR="00D773C6" w:rsidRPr="007E4273">
        <w:rPr>
          <w:rFonts w:ascii="Times New Roman" w:eastAsia="Times New Roman" w:hAnsi="Times New Roman"/>
          <w:i/>
          <w:sz w:val="16"/>
          <w:szCs w:val="16"/>
          <w:lang w:eastAsia="en-GB"/>
        </w:rPr>
        <w:t>ournal</w:t>
      </w:r>
      <w:r w:rsidR="00632F36" w:rsidRPr="007E4273">
        <w:rPr>
          <w:rFonts w:ascii="Times New Roman" w:eastAsia="Times New Roman" w:hAnsi="Times New Roman"/>
          <w:sz w:val="16"/>
          <w:szCs w:val="16"/>
          <w:lang w:eastAsia="en-GB"/>
        </w:rPr>
        <w:t xml:space="preserve"> 20(9), </w:t>
      </w:r>
      <w:r w:rsidRPr="007E4273">
        <w:rPr>
          <w:rFonts w:ascii="Times New Roman" w:eastAsia="Times New Roman" w:hAnsi="Times New Roman"/>
          <w:sz w:val="16"/>
          <w:szCs w:val="16"/>
          <w:lang w:eastAsia="en-GB"/>
        </w:rPr>
        <w:t>1510-2.</w:t>
      </w:r>
    </w:p>
    <w:p w14:paraId="5A07E18C" w14:textId="3B2A86AB" w:rsidR="00C3420F"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Chen EI, Florens L, Axelrod FT, Monosov E, Barbas CF</w:t>
      </w:r>
      <w:r w:rsidR="00C3420F" w:rsidRPr="007E4273">
        <w:rPr>
          <w:rFonts w:ascii="Times New Roman" w:hAnsi="Times New Roman"/>
          <w:sz w:val="16"/>
          <w:szCs w:val="16"/>
        </w:rPr>
        <w:t xml:space="preserve"> </w:t>
      </w:r>
      <w:r w:rsidRPr="007E4273">
        <w:rPr>
          <w:rFonts w:ascii="Times New Roman" w:hAnsi="Times New Roman"/>
          <w:sz w:val="16"/>
          <w:szCs w:val="16"/>
        </w:rPr>
        <w:t xml:space="preserve">3rd, Yates JR 3rd, Felding-Habermann B </w:t>
      </w:r>
      <w:r w:rsidR="009F337F" w:rsidRPr="007E4273">
        <w:rPr>
          <w:rFonts w:ascii="Times New Roman" w:hAnsi="Times New Roman"/>
          <w:sz w:val="16"/>
          <w:szCs w:val="16"/>
        </w:rPr>
        <w:t xml:space="preserve">&amp; </w:t>
      </w:r>
      <w:r w:rsidRPr="007E4273">
        <w:rPr>
          <w:rFonts w:ascii="Times New Roman" w:hAnsi="Times New Roman"/>
          <w:sz w:val="16"/>
          <w:szCs w:val="16"/>
        </w:rPr>
        <w:t xml:space="preserve">Smith JW. (2005). Maspin alters the carcinoma proteome. </w:t>
      </w:r>
      <w:r w:rsidRPr="007E4273">
        <w:rPr>
          <w:rFonts w:ascii="Times New Roman" w:hAnsi="Times New Roman"/>
          <w:i/>
          <w:sz w:val="16"/>
          <w:szCs w:val="16"/>
        </w:rPr>
        <w:t>FASEB J</w:t>
      </w:r>
      <w:r w:rsidR="00D773C6" w:rsidRPr="007E4273">
        <w:rPr>
          <w:rFonts w:ascii="Times New Roman" w:hAnsi="Times New Roman"/>
          <w:i/>
          <w:sz w:val="16"/>
          <w:szCs w:val="16"/>
        </w:rPr>
        <w:t>ournal</w:t>
      </w:r>
      <w:r w:rsidRPr="007E4273">
        <w:rPr>
          <w:rFonts w:ascii="Times New Roman" w:hAnsi="Times New Roman"/>
          <w:sz w:val="16"/>
          <w:szCs w:val="16"/>
        </w:rPr>
        <w:t xml:space="preserve"> 19,1123-1124.</w:t>
      </w:r>
    </w:p>
    <w:p w14:paraId="6D21C268" w14:textId="4059958F" w:rsidR="00E91172" w:rsidRPr="007E4273" w:rsidRDefault="00E91172" w:rsidP="00E652FE">
      <w:pPr>
        <w:spacing w:after="120" w:line="480" w:lineRule="auto"/>
        <w:jc w:val="both"/>
        <w:rPr>
          <w:rFonts w:ascii="Times New Roman" w:hAnsi="Times New Roman"/>
          <w:sz w:val="16"/>
          <w:szCs w:val="16"/>
        </w:rPr>
      </w:pPr>
      <w:r w:rsidRPr="007E4273">
        <w:rPr>
          <w:rFonts w:ascii="Times New Roman" w:hAnsi="Times New Roman"/>
          <w:sz w:val="16"/>
          <w:szCs w:val="16"/>
        </w:rPr>
        <w:t>Cheng</w:t>
      </w:r>
      <w:r w:rsidR="00F34612" w:rsidRPr="007E4273">
        <w:rPr>
          <w:rFonts w:ascii="Times New Roman" w:hAnsi="Times New Roman"/>
          <w:sz w:val="16"/>
          <w:szCs w:val="16"/>
        </w:rPr>
        <w:t xml:space="preserve"> </w:t>
      </w:r>
      <w:r w:rsidRPr="007E4273">
        <w:rPr>
          <w:rFonts w:ascii="Times New Roman" w:hAnsi="Times New Roman"/>
          <w:sz w:val="16"/>
          <w:szCs w:val="16"/>
        </w:rPr>
        <w:t xml:space="preserve">J </w:t>
      </w:r>
      <w:r w:rsidR="009F337F" w:rsidRPr="007E4273">
        <w:rPr>
          <w:rFonts w:ascii="Times New Roman" w:hAnsi="Times New Roman"/>
          <w:sz w:val="16"/>
          <w:szCs w:val="16"/>
        </w:rPr>
        <w:t xml:space="preserve">&amp; </w:t>
      </w:r>
      <w:r w:rsidRPr="007E4273">
        <w:rPr>
          <w:rFonts w:ascii="Times New Roman" w:hAnsi="Times New Roman"/>
          <w:sz w:val="16"/>
          <w:szCs w:val="16"/>
        </w:rPr>
        <w:t xml:space="preserve">Rajapakse JC. (2009). Segmentation of clustered nuclei with shape markers and marking function. </w:t>
      </w:r>
      <w:r w:rsidRPr="007E4273">
        <w:rPr>
          <w:rFonts w:ascii="Times New Roman" w:hAnsi="Times New Roman"/>
          <w:i/>
          <w:sz w:val="16"/>
          <w:szCs w:val="16"/>
        </w:rPr>
        <w:t>IEEE Transactions on Biomedical Engineering</w:t>
      </w:r>
      <w:r w:rsidRPr="007E4273">
        <w:rPr>
          <w:rFonts w:ascii="Times New Roman" w:hAnsi="Times New Roman"/>
          <w:sz w:val="16"/>
          <w:szCs w:val="16"/>
        </w:rPr>
        <w:t xml:space="preserve"> 56(3), 741–748.</w:t>
      </w:r>
    </w:p>
    <w:p w14:paraId="49FA91DF" w14:textId="60B3D3B5" w:rsidR="00E44CAD" w:rsidRPr="007E4273" w:rsidRDefault="00E44CAD" w:rsidP="00E652FE">
      <w:pPr>
        <w:spacing w:after="120" w:line="480" w:lineRule="auto"/>
        <w:jc w:val="both"/>
        <w:rPr>
          <w:rFonts w:ascii="Times New Roman" w:hAnsi="Times New Roman"/>
          <w:sz w:val="16"/>
          <w:szCs w:val="16"/>
        </w:rPr>
      </w:pPr>
      <w:r w:rsidRPr="007E4273">
        <w:rPr>
          <w:rFonts w:ascii="Times New Roman" w:hAnsi="Times New Roman"/>
          <w:sz w:val="16"/>
          <w:szCs w:val="16"/>
        </w:rPr>
        <w:t>Fatima, M</w:t>
      </w:r>
      <w:r w:rsidR="00EC7F17" w:rsidRPr="007E4273">
        <w:rPr>
          <w:rFonts w:ascii="Times New Roman" w:hAnsi="Times New Roman"/>
          <w:sz w:val="16"/>
          <w:szCs w:val="16"/>
        </w:rPr>
        <w:t>M</w:t>
      </w:r>
      <w:r w:rsidRPr="007E4273">
        <w:rPr>
          <w:rFonts w:ascii="Times New Roman" w:hAnsi="Times New Roman"/>
          <w:sz w:val="16"/>
          <w:szCs w:val="16"/>
        </w:rPr>
        <w:t>. and Seenivasaga</w:t>
      </w:r>
      <w:r w:rsidR="00EC7F17" w:rsidRPr="007E4273">
        <w:rPr>
          <w:rFonts w:ascii="Times New Roman" w:hAnsi="Times New Roman"/>
          <w:sz w:val="16"/>
          <w:szCs w:val="16"/>
        </w:rPr>
        <w:t>m</w:t>
      </w:r>
      <w:r w:rsidRPr="007E4273">
        <w:rPr>
          <w:rFonts w:ascii="Times New Roman" w:hAnsi="Times New Roman"/>
          <w:sz w:val="16"/>
          <w:szCs w:val="16"/>
        </w:rPr>
        <w:t xml:space="preserve"> V. (2011). A fast fuzzy-c means based marker controlled watershed segmentation of clustered nuclei. In: </w:t>
      </w:r>
      <w:r w:rsidRPr="007E4273">
        <w:rPr>
          <w:rFonts w:ascii="Times New Roman" w:hAnsi="Times New Roman"/>
          <w:i/>
          <w:sz w:val="16"/>
          <w:szCs w:val="16"/>
        </w:rPr>
        <w:t>Proceedings of International Conference on Computer, Communication and Electrical Technology</w:t>
      </w:r>
      <w:r w:rsidRPr="007E4273">
        <w:rPr>
          <w:rFonts w:ascii="Times New Roman" w:hAnsi="Times New Roman"/>
          <w:sz w:val="16"/>
          <w:szCs w:val="16"/>
        </w:rPr>
        <w:t>.</w:t>
      </w:r>
    </w:p>
    <w:p w14:paraId="1F8DFC4B" w14:textId="44044B16" w:rsidR="00CF54B8" w:rsidRPr="007E4273" w:rsidRDefault="00F34612" w:rsidP="00E652FE">
      <w:pPr>
        <w:spacing w:after="120" w:line="480" w:lineRule="auto"/>
        <w:rPr>
          <w:rFonts w:ascii="Times New Roman" w:eastAsia="Times New Roman" w:hAnsi="Times New Roman"/>
          <w:sz w:val="16"/>
          <w:szCs w:val="16"/>
        </w:rPr>
      </w:pPr>
      <w:r w:rsidRPr="007E4273">
        <w:rPr>
          <w:rFonts w:ascii="Times New Roman" w:eastAsia="Times New Roman" w:hAnsi="Times New Roman"/>
          <w:sz w:val="16"/>
          <w:szCs w:val="16"/>
        </w:rPr>
        <w:t>Fenistein</w:t>
      </w:r>
      <w:r w:rsidR="00CF54B8" w:rsidRPr="007E4273">
        <w:rPr>
          <w:rFonts w:ascii="Times New Roman" w:eastAsia="Times New Roman" w:hAnsi="Times New Roman"/>
          <w:sz w:val="16"/>
          <w:szCs w:val="16"/>
        </w:rPr>
        <w:t xml:space="preserve"> D</w:t>
      </w:r>
      <w:r w:rsidRPr="007E4273">
        <w:rPr>
          <w:rFonts w:ascii="Times New Roman" w:eastAsia="Times New Roman" w:hAnsi="Times New Roman"/>
          <w:sz w:val="16"/>
          <w:szCs w:val="16"/>
        </w:rPr>
        <w:t>, Lenseigne B</w:t>
      </w:r>
      <w:r w:rsidR="00CF54B8" w:rsidRPr="007E4273">
        <w:rPr>
          <w:rFonts w:ascii="Times New Roman" w:eastAsia="Times New Roman" w:hAnsi="Times New Roman"/>
          <w:sz w:val="16"/>
          <w:szCs w:val="16"/>
        </w:rPr>
        <w:t>, Christophe</w:t>
      </w:r>
      <w:r w:rsidRPr="007E4273">
        <w:rPr>
          <w:rFonts w:ascii="Times New Roman" w:eastAsia="Times New Roman" w:hAnsi="Times New Roman"/>
          <w:sz w:val="16"/>
          <w:szCs w:val="16"/>
        </w:rPr>
        <w:t xml:space="preserve"> T</w:t>
      </w:r>
      <w:r w:rsidR="00CF54B8" w:rsidRPr="007E4273">
        <w:rPr>
          <w:rFonts w:ascii="Times New Roman" w:eastAsia="Times New Roman" w:hAnsi="Times New Roman"/>
          <w:sz w:val="16"/>
          <w:szCs w:val="16"/>
        </w:rPr>
        <w:t xml:space="preserve">, Brodin P </w:t>
      </w:r>
      <w:r w:rsidR="009F337F" w:rsidRPr="007E4273">
        <w:rPr>
          <w:rFonts w:ascii="Times New Roman" w:hAnsi="Times New Roman"/>
          <w:sz w:val="16"/>
          <w:szCs w:val="16"/>
        </w:rPr>
        <w:t xml:space="preserve">&amp; </w:t>
      </w:r>
      <w:r w:rsidR="00CF54B8" w:rsidRPr="007E4273">
        <w:rPr>
          <w:rFonts w:ascii="Times New Roman" w:eastAsia="Times New Roman" w:hAnsi="Times New Roman"/>
          <w:sz w:val="16"/>
          <w:szCs w:val="16"/>
        </w:rPr>
        <w:t xml:space="preserve">Genovesio A. (2008), A fast, fully automated cell segmentation algorithm for high-throughput and high content screening, </w:t>
      </w:r>
      <w:r w:rsidR="00CF54B8" w:rsidRPr="007E4273">
        <w:rPr>
          <w:rFonts w:ascii="Times New Roman" w:eastAsia="Times New Roman" w:hAnsi="Times New Roman"/>
          <w:i/>
          <w:sz w:val="16"/>
          <w:szCs w:val="16"/>
        </w:rPr>
        <w:t>Cytom</w:t>
      </w:r>
      <w:r w:rsidR="00D773C6" w:rsidRPr="007E4273">
        <w:rPr>
          <w:rFonts w:ascii="Times New Roman" w:eastAsia="Times New Roman" w:hAnsi="Times New Roman"/>
          <w:i/>
          <w:sz w:val="16"/>
          <w:szCs w:val="16"/>
        </w:rPr>
        <w:t>etry</w:t>
      </w:r>
      <w:r w:rsidR="00CF54B8" w:rsidRPr="007E4273">
        <w:rPr>
          <w:rFonts w:ascii="Times New Roman" w:eastAsia="Times New Roman" w:hAnsi="Times New Roman"/>
          <w:i/>
          <w:sz w:val="16"/>
          <w:szCs w:val="16"/>
        </w:rPr>
        <w:t xml:space="preserve"> Part A</w:t>
      </w:r>
      <w:r w:rsidR="00CF54B8" w:rsidRPr="007E4273">
        <w:rPr>
          <w:rFonts w:ascii="Times New Roman" w:eastAsia="Times New Roman" w:hAnsi="Times New Roman"/>
          <w:sz w:val="16"/>
          <w:szCs w:val="16"/>
        </w:rPr>
        <w:t xml:space="preserve"> 73(10), 958–964.</w:t>
      </w:r>
    </w:p>
    <w:p w14:paraId="251497D9" w14:textId="16361D14"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Fuseler JW, Millette CF, Davis JM </w:t>
      </w:r>
      <w:r w:rsidR="009F337F" w:rsidRPr="007E4273">
        <w:rPr>
          <w:rFonts w:ascii="Times New Roman" w:hAnsi="Times New Roman"/>
          <w:sz w:val="16"/>
          <w:szCs w:val="16"/>
        </w:rPr>
        <w:t xml:space="preserve">&amp; </w:t>
      </w:r>
      <w:r w:rsidRPr="007E4273">
        <w:rPr>
          <w:rFonts w:ascii="Times New Roman" w:hAnsi="Times New Roman"/>
          <w:sz w:val="16"/>
          <w:szCs w:val="16"/>
        </w:rPr>
        <w:t>Carver W</w:t>
      </w:r>
      <w:r w:rsidR="00F34612" w:rsidRPr="007E4273">
        <w:rPr>
          <w:rFonts w:ascii="Times New Roman" w:hAnsi="Times New Roman"/>
          <w:sz w:val="16"/>
          <w:szCs w:val="16"/>
        </w:rPr>
        <w:t>.</w:t>
      </w:r>
      <w:r w:rsidRPr="007E4273">
        <w:rPr>
          <w:rFonts w:ascii="Times New Roman" w:hAnsi="Times New Roman"/>
          <w:sz w:val="16"/>
          <w:szCs w:val="16"/>
        </w:rPr>
        <w:t xml:space="preserve"> (2007). Fractal and image analysis of morphological changes in the actin cytoskeleton of neonatal cardiac fibroblasts in response to mechanical stretch</w:t>
      </w:r>
      <w:r w:rsidR="008E524D" w:rsidRPr="007E4273">
        <w:rPr>
          <w:rFonts w:ascii="Times New Roman" w:hAnsi="Times New Roman"/>
          <w:sz w:val="16"/>
          <w:szCs w:val="16"/>
        </w:rPr>
        <w:t>.</w:t>
      </w:r>
      <w:r w:rsidRPr="007E4273">
        <w:rPr>
          <w:rFonts w:ascii="Times New Roman" w:hAnsi="Times New Roman"/>
          <w:sz w:val="16"/>
          <w:szCs w:val="16"/>
        </w:rPr>
        <w:t xml:space="preserve"> </w:t>
      </w:r>
      <w:r w:rsidRPr="007E4273">
        <w:rPr>
          <w:rFonts w:ascii="Times New Roman" w:hAnsi="Times New Roman"/>
          <w:i/>
          <w:sz w:val="16"/>
          <w:szCs w:val="16"/>
        </w:rPr>
        <w:t>Microsc</w:t>
      </w:r>
      <w:r w:rsidR="00D773C6" w:rsidRPr="007E4273">
        <w:rPr>
          <w:rFonts w:ascii="Times New Roman" w:hAnsi="Times New Roman"/>
          <w:i/>
          <w:sz w:val="16"/>
          <w:szCs w:val="16"/>
        </w:rPr>
        <w:t>opy and</w:t>
      </w:r>
      <w:r w:rsidRPr="007E4273">
        <w:rPr>
          <w:rFonts w:ascii="Times New Roman" w:hAnsi="Times New Roman"/>
          <w:i/>
          <w:sz w:val="16"/>
          <w:szCs w:val="16"/>
        </w:rPr>
        <w:t xml:space="preserve"> Microanal</w:t>
      </w:r>
      <w:r w:rsidR="00D773C6" w:rsidRPr="007E4273">
        <w:rPr>
          <w:rFonts w:ascii="Times New Roman" w:hAnsi="Times New Roman"/>
          <w:i/>
          <w:sz w:val="16"/>
          <w:szCs w:val="16"/>
        </w:rPr>
        <w:t>ysis</w:t>
      </w:r>
      <w:r w:rsidRPr="007E4273">
        <w:rPr>
          <w:rFonts w:ascii="Times New Roman" w:hAnsi="Times New Roman"/>
          <w:sz w:val="16"/>
          <w:szCs w:val="16"/>
        </w:rPr>
        <w:t>, 13, 133–143.</w:t>
      </w:r>
    </w:p>
    <w:p w14:paraId="131D6005" w14:textId="5706BF12" w:rsidR="005451BA" w:rsidRPr="007E4273" w:rsidRDefault="005451BA" w:rsidP="00E652FE">
      <w:pPr>
        <w:spacing w:after="120" w:line="480" w:lineRule="auto"/>
        <w:jc w:val="both"/>
        <w:rPr>
          <w:rFonts w:ascii="Times New Roman" w:hAnsi="Times New Roman"/>
          <w:sz w:val="16"/>
          <w:szCs w:val="16"/>
        </w:rPr>
      </w:pPr>
      <w:r w:rsidRPr="007E4273">
        <w:rPr>
          <w:rFonts w:ascii="Times New Roman" w:hAnsi="Times New Roman"/>
          <w:sz w:val="16"/>
          <w:szCs w:val="16"/>
        </w:rPr>
        <w:t>Fuseler JW, Bedenbaugh A, Yekkala K, Baudino TA.(2010). Fractal and image analysis of the microvasculature in normal intestinal submucosa and intestinal polyps in Apc(Min/+) mice. Microsc Microanal Feb;16(1):73-9.</w:t>
      </w:r>
    </w:p>
    <w:p w14:paraId="22122811" w14:textId="74477D1A"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lastRenderedPageBreak/>
        <w:t>Fouard C,</w:t>
      </w:r>
      <w:r w:rsidR="009F337F" w:rsidRPr="007E4273">
        <w:rPr>
          <w:rFonts w:ascii="Times New Roman" w:hAnsi="Times New Roman"/>
          <w:sz w:val="16"/>
          <w:szCs w:val="16"/>
        </w:rPr>
        <w:t xml:space="preserve"> &amp;</w:t>
      </w:r>
      <w:r w:rsidRPr="007E4273">
        <w:rPr>
          <w:rFonts w:ascii="Times New Roman" w:hAnsi="Times New Roman"/>
          <w:sz w:val="16"/>
          <w:szCs w:val="16"/>
        </w:rPr>
        <w:t xml:space="preserve"> Gedda M. (2006). An </w:t>
      </w:r>
      <w:r w:rsidR="008E524D" w:rsidRPr="007E4273">
        <w:rPr>
          <w:rFonts w:ascii="Times New Roman" w:hAnsi="Times New Roman"/>
          <w:sz w:val="16"/>
          <w:szCs w:val="16"/>
        </w:rPr>
        <w:t>objective comparison between grey weighted distance transforms and weighted distance transforms on curved spaces, discrete geometry for computer imagery.</w:t>
      </w:r>
      <w:r w:rsidRPr="007E4273">
        <w:rPr>
          <w:rFonts w:ascii="Times New Roman" w:hAnsi="Times New Roman"/>
          <w:sz w:val="16"/>
          <w:szCs w:val="16"/>
        </w:rPr>
        <w:t xml:space="preserve"> </w:t>
      </w:r>
      <w:r w:rsidRPr="007E4273">
        <w:rPr>
          <w:rFonts w:ascii="Times New Roman" w:hAnsi="Times New Roman"/>
          <w:i/>
          <w:sz w:val="16"/>
          <w:szCs w:val="16"/>
        </w:rPr>
        <w:t>Lecture Notes in Computer Science</w:t>
      </w:r>
      <w:r w:rsidRPr="007E4273">
        <w:rPr>
          <w:rFonts w:ascii="Times New Roman" w:hAnsi="Times New Roman"/>
          <w:sz w:val="16"/>
          <w:szCs w:val="16"/>
        </w:rPr>
        <w:t xml:space="preserve"> Volume 4245, pp 259-270.</w:t>
      </w:r>
    </w:p>
    <w:p w14:paraId="3A40B6A7" w14:textId="11F08C80" w:rsidR="00E44CAD" w:rsidRPr="007E4273" w:rsidRDefault="00E44CAD"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Ghosh M, Das D, Chakraborty C, &amp; Ray AK. (2010). Automated leukocyte recognition using fuzzy divergence. </w:t>
      </w:r>
      <w:r w:rsidRPr="007E4273">
        <w:rPr>
          <w:rFonts w:ascii="Times New Roman" w:hAnsi="Times New Roman"/>
          <w:i/>
          <w:sz w:val="16"/>
          <w:szCs w:val="16"/>
        </w:rPr>
        <w:t>Micron</w:t>
      </w:r>
      <w:r w:rsidRPr="007E4273">
        <w:rPr>
          <w:rFonts w:ascii="Times New Roman" w:hAnsi="Times New Roman"/>
          <w:sz w:val="16"/>
          <w:szCs w:val="16"/>
        </w:rPr>
        <w:t xml:space="preserve"> 41, 840–846.</w:t>
      </w:r>
    </w:p>
    <w:p w14:paraId="2D97CB8D" w14:textId="2E0C2140" w:rsidR="00E91172" w:rsidRPr="007E4273" w:rsidRDefault="00E91172" w:rsidP="00E652FE">
      <w:pPr>
        <w:spacing w:after="120" w:line="480" w:lineRule="auto"/>
        <w:jc w:val="both"/>
        <w:rPr>
          <w:rFonts w:ascii="Times New Roman" w:hAnsi="Times New Roman"/>
          <w:sz w:val="16"/>
          <w:szCs w:val="16"/>
        </w:rPr>
      </w:pPr>
      <w:r w:rsidRPr="007E4273">
        <w:rPr>
          <w:rFonts w:ascii="Times New Roman" w:hAnsi="Times New Roman"/>
          <w:sz w:val="16"/>
          <w:szCs w:val="16"/>
        </w:rPr>
        <w:t>ImageJ (2014). http://www.openmicroscopy.org/site/support/bio-formats5/ users/ imagej/ (Accessed on 20/05/2014)</w:t>
      </w:r>
    </w:p>
    <w:p w14:paraId="33689C9E" w14:textId="7C79A431" w:rsidR="00D470B9" w:rsidRPr="007E4273" w:rsidRDefault="00D470B9" w:rsidP="00E652FE">
      <w:pPr>
        <w:autoSpaceDE w:val="0"/>
        <w:autoSpaceDN w:val="0"/>
        <w:adjustRightInd w:val="0"/>
        <w:spacing w:after="120" w:line="480" w:lineRule="auto"/>
        <w:jc w:val="both"/>
        <w:rPr>
          <w:rFonts w:ascii="Times New Roman" w:hAnsi="Times New Roman"/>
          <w:sz w:val="16"/>
          <w:szCs w:val="16"/>
        </w:rPr>
      </w:pPr>
      <w:r w:rsidRPr="007E4273">
        <w:rPr>
          <w:rFonts w:ascii="Times New Roman" w:hAnsi="Times New Roman"/>
          <w:sz w:val="16"/>
          <w:szCs w:val="16"/>
        </w:rPr>
        <w:t>Jordan PA,</w:t>
      </w:r>
      <w:r w:rsidR="009F337F" w:rsidRPr="007E4273">
        <w:rPr>
          <w:rFonts w:ascii="Times New Roman" w:hAnsi="Times New Roman"/>
          <w:sz w:val="16"/>
          <w:szCs w:val="16"/>
        </w:rPr>
        <w:t xml:space="preserve"> &amp;</w:t>
      </w:r>
      <w:r w:rsidRPr="007E4273">
        <w:rPr>
          <w:rFonts w:ascii="Times New Roman" w:hAnsi="Times New Roman"/>
          <w:sz w:val="16"/>
          <w:szCs w:val="16"/>
        </w:rPr>
        <w:t xml:space="preserve"> Gibbins JM. (2006). Extracellular disulfide exchange and the regulation of cellular function. </w:t>
      </w:r>
      <w:r w:rsidRPr="007E4273">
        <w:rPr>
          <w:rFonts w:ascii="Times New Roman" w:hAnsi="Times New Roman"/>
          <w:i/>
          <w:sz w:val="16"/>
          <w:szCs w:val="16"/>
        </w:rPr>
        <w:t>Antioxid</w:t>
      </w:r>
      <w:r w:rsidR="00D773C6" w:rsidRPr="007E4273">
        <w:rPr>
          <w:rFonts w:ascii="Times New Roman" w:hAnsi="Times New Roman"/>
          <w:i/>
          <w:sz w:val="16"/>
          <w:szCs w:val="16"/>
        </w:rPr>
        <w:t>ants and</w:t>
      </w:r>
      <w:r w:rsidRPr="007E4273">
        <w:rPr>
          <w:rFonts w:ascii="Times New Roman" w:hAnsi="Times New Roman"/>
          <w:i/>
          <w:sz w:val="16"/>
          <w:szCs w:val="16"/>
        </w:rPr>
        <w:t xml:space="preserve"> Redox Signal</w:t>
      </w:r>
      <w:r w:rsidR="00D773C6" w:rsidRPr="007E4273">
        <w:rPr>
          <w:rFonts w:ascii="Times New Roman" w:hAnsi="Times New Roman"/>
          <w:i/>
          <w:sz w:val="16"/>
          <w:szCs w:val="16"/>
        </w:rPr>
        <w:t>ing</w:t>
      </w:r>
      <w:r w:rsidR="00632F36" w:rsidRPr="007E4273">
        <w:rPr>
          <w:rFonts w:ascii="Times New Roman" w:hAnsi="Times New Roman"/>
          <w:sz w:val="16"/>
          <w:szCs w:val="16"/>
        </w:rPr>
        <w:t xml:space="preserve"> 8(3-4), </w:t>
      </w:r>
      <w:r w:rsidRPr="007E4273">
        <w:rPr>
          <w:rFonts w:ascii="Times New Roman" w:hAnsi="Times New Roman"/>
          <w:sz w:val="16"/>
          <w:szCs w:val="16"/>
        </w:rPr>
        <w:t>312-24.</w:t>
      </w:r>
    </w:p>
    <w:p w14:paraId="4F4D1C4F" w14:textId="095FFC87"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Jung C </w:t>
      </w:r>
      <w:r w:rsidR="009F337F" w:rsidRPr="007E4273">
        <w:rPr>
          <w:rFonts w:ascii="Times New Roman" w:hAnsi="Times New Roman"/>
          <w:sz w:val="16"/>
          <w:szCs w:val="16"/>
        </w:rPr>
        <w:t xml:space="preserve">&amp; </w:t>
      </w:r>
      <w:r w:rsidRPr="007E4273">
        <w:rPr>
          <w:rFonts w:ascii="Times New Roman" w:hAnsi="Times New Roman"/>
          <w:sz w:val="16"/>
          <w:szCs w:val="16"/>
        </w:rPr>
        <w:t xml:space="preserve">Kim C. (2010). Segmenting </w:t>
      </w:r>
      <w:r w:rsidR="008E524D" w:rsidRPr="007E4273">
        <w:rPr>
          <w:rFonts w:ascii="Times New Roman" w:hAnsi="Times New Roman"/>
          <w:sz w:val="16"/>
          <w:szCs w:val="16"/>
        </w:rPr>
        <w:t>clustered nuclei using h-minima transform-based marker extraction and contour parameterization</w:t>
      </w:r>
      <w:r w:rsidRPr="007E4273">
        <w:rPr>
          <w:rFonts w:ascii="Times New Roman" w:hAnsi="Times New Roman"/>
          <w:sz w:val="16"/>
          <w:szCs w:val="16"/>
        </w:rPr>
        <w:t xml:space="preserve">, IEEE </w:t>
      </w:r>
      <w:r w:rsidRPr="007E4273">
        <w:rPr>
          <w:rFonts w:ascii="Times New Roman" w:hAnsi="Times New Roman"/>
          <w:i/>
          <w:sz w:val="16"/>
          <w:szCs w:val="16"/>
        </w:rPr>
        <w:t xml:space="preserve">Transactions on </w:t>
      </w:r>
      <w:r w:rsidR="008E524D" w:rsidRPr="007E4273">
        <w:rPr>
          <w:rFonts w:ascii="Times New Roman" w:hAnsi="Times New Roman"/>
          <w:i/>
          <w:sz w:val="16"/>
          <w:szCs w:val="16"/>
        </w:rPr>
        <w:t>Biomedical E</w:t>
      </w:r>
      <w:r w:rsidRPr="007E4273">
        <w:rPr>
          <w:rFonts w:ascii="Times New Roman" w:hAnsi="Times New Roman"/>
          <w:i/>
          <w:sz w:val="16"/>
          <w:szCs w:val="16"/>
        </w:rPr>
        <w:t>ngineering</w:t>
      </w:r>
      <w:r w:rsidRPr="007E4273">
        <w:rPr>
          <w:rFonts w:ascii="Times New Roman" w:hAnsi="Times New Roman"/>
          <w:sz w:val="16"/>
          <w:szCs w:val="16"/>
        </w:rPr>
        <w:t>, Vol. 57, No. 10.</w:t>
      </w:r>
    </w:p>
    <w:p w14:paraId="2F27D32E" w14:textId="59080CCF" w:rsidR="00E44CAD" w:rsidRPr="007E4273" w:rsidRDefault="00E44CAD"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Ko BC, Gim J, &amp; Nam J. (2011). Automatic white blood cell segmentation using stepwise merging rules and gradient vector ﬂow snake. </w:t>
      </w:r>
      <w:r w:rsidRPr="007E4273">
        <w:rPr>
          <w:rFonts w:ascii="Times New Roman" w:hAnsi="Times New Roman"/>
          <w:i/>
          <w:sz w:val="16"/>
          <w:szCs w:val="16"/>
        </w:rPr>
        <w:t>Micron</w:t>
      </w:r>
      <w:r w:rsidRPr="007E4273">
        <w:rPr>
          <w:rFonts w:ascii="Times New Roman" w:hAnsi="Times New Roman"/>
          <w:sz w:val="16"/>
          <w:szCs w:val="16"/>
        </w:rPr>
        <w:t xml:space="preserve"> 42, 695–705.</w:t>
      </w:r>
    </w:p>
    <w:p w14:paraId="5C43E468" w14:textId="3307EAE7" w:rsidR="00D470B9" w:rsidRPr="007E4273" w:rsidRDefault="00D470B9" w:rsidP="00E652FE">
      <w:pPr>
        <w:spacing w:after="120" w:line="480" w:lineRule="auto"/>
        <w:rPr>
          <w:rFonts w:ascii="Times New Roman" w:hAnsi="Times New Roman"/>
          <w:sz w:val="16"/>
          <w:szCs w:val="16"/>
        </w:rPr>
      </w:pPr>
      <w:r w:rsidRPr="007E4273">
        <w:rPr>
          <w:rFonts w:ascii="Times New Roman" w:hAnsi="Times New Roman"/>
          <w:sz w:val="16"/>
          <w:szCs w:val="16"/>
        </w:rPr>
        <w:t>Koyuncu CF, Arslan S, Durmaz I, Cetin-Atalay R,</w:t>
      </w:r>
      <w:r w:rsidR="009F337F" w:rsidRPr="007E4273">
        <w:rPr>
          <w:rFonts w:ascii="Times New Roman" w:hAnsi="Times New Roman"/>
          <w:sz w:val="16"/>
          <w:szCs w:val="16"/>
        </w:rPr>
        <w:t xml:space="preserve"> &amp;</w:t>
      </w:r>
      <w:r w:rsidRPr="007E4273">
        <w:rPr>
          <w:rFonts w:ascii="Times New Roman" w:hAnsi="Times New Roman"/>
          <w:sz w:val="16"/>
          <w:szCs w:val="16"/>
        </w:rPr>
        <w:t xml:space="preserve"> Gunduz-Demir C. (2012). Smart markers for wa</w:t>
      </w:r>
      <w:r w:rsidR="008E524D" w:rsidRPr="007E4273">
        <w:rPr>
          <w:rFonts w:ascii="Times New Roman" w:hAnsi="Times New Roman"/>
          <w:sz w:val="16"/>
          <w:szCs w:val="16"/>
        </w:rPr>
        <w:t>tershed-based cell segmentation.</w:t>
      </w:r>
      <w:r w:rsidRPr="007E4273">
        <w:rPr>
          <w:rFonts w:ascii="Times New Roman" w:hAnsi="Times New Roman"/>
          <w:sz w:val="16"/>
          <w:szCs w:val="16"/>
        </w:rPr>
        <w:t xml:space="preserve"> </w:t>
      </w:r>
      <w:r w:rsidRPr="007E4273">
        <w:rPr>
          <w:rFonts w:ascii="Times New Roman" w:hAnsi="Times New Roman"/>
          <w:i/>
          <w:sz w:val="16"/>
          <w:szCs w:val="16"/>
        </w:rPr>
        <w:t>PLoS One</w:t>
      </w:r>
      <w:r w:rsidR="00690169" w:rsidRPr="007E4273">
        <w:rPr>
          <w:rFonts w:ascii="Times New Roman" w:hAnsi="Times New Roman"/>
          <w:sz w:val="16"/>
          <w:szCs w:val="16"/>
        </w:rPr>
        <w:t xml:space="preserve"> </w:t>
      </w:r>
      <w:r w:rsidR="00632F36" w:rsidRPr="007E4273">
        <w:rPr>
          <w:rFonts w:ascii="Times New Roman" w:hAnsi="Times New Roman"/>
          <w:sz w:val="16"/>
          <w:szCs w:val="16"/>
        </w:rPr>
        <w:t xml:space="preserve">7(11), </w:t>
      </w:r>
      <w:r w:rsidRPr="007E4273">
        <w:rPr>
          <w:rFonts w:ascii="Times New Roman" w:hAnsi="Times New Roman"/>
          <w:sz w:val="16"/>
          <w:szCs w:val="16"/>
        </w:rPr>
        <w:t>e48664.</w:t>
      </w:r>
    </w:p>
    <w:p w14:paraId="339E3E3A" w14:textId="1C42F1B9" w:rsidR="00D470B9" w:rsidRPr="007E4273" w:rsidRDefault="00D470B9" w:rsidP="00E652FE">
      <w:pPr>
        <w:pStyle w:val="Title10"/>
        <w:spacing w:before="0" w:beforeAutospacing="0" w:after="120" w:afterAutospacing="0" w:line="480" w:lineRule="auto"/>
        <w:jc w:val="both"/>
        <w:rPr>
          <w:sz w:val="16"/>
          <w:szCs w:val="16"/>
        </w:rPr>
      </w:pPr>
      <w:r w:rsidRPr="007E4273">
        <w:rPr>
          <w:sz w:val="16"/>
          <w:szCs w:val="16"/>
        </w:rPr>
        <w:t>Lara H, Wang Y, Beltran AS, Juárez-Moreno K, Yuan X, Kato S, Leisewitz AV, Cuello Fredes M, Licea AF, Connolly DC, Huang L,</w:t>
      </w:r>
      <w:r w:rsidR="009F337F" w:rsidRPr="007E4273">
        <w:rPr>
          <w:sz w:val="16"/>
          <w:szCs w:val="16"/>
        </w:rPr>
        <w:t xml:space="preserve"> &amp;</w:t>
      </w:r>
      <w:r w:rsidRPr="007E4273">
        <w:rPr>
          <w:sz w:val="16"/>
          <w:szCs w:val="16"/>
        </w:rPr>
        <w:t xml:space="preserve"> Blancafort P. (2012). Targeting serous epithelial ovarian cancer with designer zinc finger transcription factors. </w:t>
      </w:r>
      <w:r w:rsidRPr="007E4273">
        <w:rPr>
          <w:rStyle w:val="jrnl"/>
          <w:i/>
          <w:sz w:val="16"/>
          <w:szCs w:val="16"/>
        </w:rPr>
        <w:t>J</w:t>
      </w:r>
      <w:r w:rsidR="00D773C6" w:rsidRPr="007E4273">
        <w:rPr>
          <w:rStyle w:val="jrnl"/>
          <w:i/>
          <w:sz w:val="16"/>
          <w:szCs w:val="16"/>
        </w:rPr>
        <w:t>ournal of</w:t>
      </w:r>
      <w:r w:rsidRPr="007E4273">
        <w:rPr>
          <w:rStyle w:val="jrnl"/>
          <w:i/>
          <w:sz w:val="16"/>
          <w:szCs w:val="16"/>
        </w:rPr>
        <w:t xml:space="preserve"> Biol</w:t>
      </w:r>
      <w:r w:rsidR="00D773C6" w:rsidRPr="007E4273">
        <w:rPr>
          <w:rStyle w:val="jrnl"/>
          <w:i/>
          <w:sz w:val="16"/>
          <w:szCs w:val="16"/>
        </w:rPr>
        <w:t>ogical</w:t>
      </w:r>
      <w:r w:rsidRPr="007E4273">
        <w:rPr>
          <w:rStyle w:val="jrnl"/>
          <w:i/>
          <w:sz w:val="16"/>
          <w:szCs w:val="16"/>
        </w:rPr>
        <w:t xml:space="preserve"> Chem</w:t>
      </w:r>
      <w:r w:rsidR="00D773C6" w:rsidRPr="007E4273">
        <w:rPr>
          <w:rStyle w:val="jrnl"/>
          <w:i/>
          <w:sz w:val="16"/>
          <w:szCs w:val="16"/>
        </w:rPr>
        <w:t>istry</w:t>
      </w:r>
      <w:r w:rsidRPr="007E4273">
        <w:rPr>
          <w:rStyle w:val="jrnl"/>
          <w:sz w:val="16"/>
          <w:szCs w:val="16"/>
        </w:rPr>
        <w:t xml:space="preserve"> </w:t>
      </w:r>
      <w:r w:rsidR="00690169" w:rsidRPr="007E4273">
        <w:rPr>
          <w:sz w:val="16"/>
          <w:szCs w:val="16"/>
        </w:rPr>
        <w:t xml:space="preserve">287(35), </w:t>
      </w:r>
      <w:r w:rsidRPr="007E4273">
        <w:rPr>
          <w:sz w:val="16"/>
          <w:szCs w:val="16"/>
        </w:rPr>
        <w:t>29873-86.</w:t>
      </w:r>
    </w:p>
    <w:p w14:paraId="58C605BE" w14:textId="58B08540" w:rsidR="00D470B9" w:rsidRPr="007E4273" w:rsidRDefault="00D470B9" w:rsidP="00E652FE">
      <w:pPr>
        <w:shd w:val="clear" w:color="auto" w:fill="FFFFFF"/>
        <w:spacing w:after="120" w:line="480" w:lineRule="auto"/>
        <w:jc w:val="both"/>
        <w:rPr>
          <w:rFonts w:ascii="Times New Roman" w:eastAsia="Times New Roman" w:hAnsi="Times New Roman"/>
          <w:sz w:val="16"/>
          <w:szCs w:val="16"/>
          <w:lang w:eastAsia="en-GB"/>
        </w:rPr>
      </w:pPr>
      <w:r w:rsidRPr="007E4273">
        <w:rPr>
          <w:rFonts w:ascii="Times New Roman" w:eastAsia="Times New Roman" w:hAnsi="Times New Roman"/>
          <w:sz w:val="16"/>
          <w:szCs w:val="16"/>
          <w:lang w:eastAsia="en-GB"/>
        </w:rPr>
        <w:t>Liao XH, Li YQ, Wang N, Zheng L, Xing WJ, Zhao DW, Yan TB, Wang Y</w:t>
      </w:r>
      <w:r w:rsidR="009F337F" w:rsidRPr="007E4273">
        <w:rPr>
          <w:rFonts w:ascii="Times New Roman" w:eastAsia="Times New Roman" w:hAnsi="Times New Roman"/>
          <w:sz w:val="16"/>
          <w:szCs w:val="16"/>
          <w:lang w:eastAsia="en-GB"/>
        </w:rPr>
        <w:t xml:space="preserve">, Liu LY, Sun XG, Hu P, Zhou H, </w:t>
      </w:r>
      <w:r w:rsidR="009F337F" w:rsidRPr="007E4273">
        <w:rPr>
          <w:rFonts w:ascii="Times New Roman" w:hAnsi="Times New Roman"/>
          <w:sz w:val="16"/>
          <w:szCs w:val="16"/>
        </w:rPr>
        <w:t xml:space="preserve">&amp; </w:t>
      </w:r>
      <w:r w:rsidRPr="007E4273">
        <w:rPr>
          <w:rFonts w:ascii="Times New Roman" w:eastAsia="Times New Roman" w:hAnsi="Times New Roman"/>
          <w:sz w:val="16"/>
          <w:szCs w:val="16"/>
          <w:lang w:eastAsia="en-GB"/>
        </w:rPr>
        <w:t xml:space="preserve">Zhang TC. (2014). Re-expression and epigenetic modification of </w:t>
      </w:r>
      <w:r w:rsidRPr="007E4273">
        <w:rPr>
          <w:rFonts w:ascii="Times New Roman" w:eastAsia="Times New Roman" w:hAnsi="Times New Roman"/>
          <w:bCs/>
          <w:sz w:val="16"/>
          <w:szCs w:val="16"/>
          <w:lang w:eastAsia="en-GB"/>
        </w:rPr>
        <w:t>maspin</w:t>
      </w:r>
      <w:r w:rsidRPr="007E4273">
        <w:rPr>
          <w:rFonts w:ascii="Times New Roman" w:eastAsia="Times New Roman" w:hAnsi="Times New Roman"/>
          <w:sz w:val="16"/>
          <w:szCs w:val="16"/>
          <w:lang w:eastAsia="en-GB"/>
        </w:rPr>
        <w:t xml:space="preserve"> induced apoptosis in </w:t>
      </w:r>
      <w:r w:rsidRPr="007E4273">
        <w:rPr>
          <w:rFonts w:ascii="Times New Roman" w:eastAsia="Times New Roman" w:hAnsi="Times New Roman"/>
          <w:bCs/>
          <w:sz w:val="16"/>
          <w:szCs w:val="16"/>
          <w:lang w:eastAsia="en-GB"/>
        </w:rPr>
        <w:t>MCF-7</w:t>
      </w:r>
      <w:r w:rsidRPr="007E4273">
        <w:rPr>
          <w:rFonts w:ascii="Times New Roman" w:eastAsia="Times New Roman" w:hAnsi="Times New Roman"/>
          <w:sz w:val="16"/>
          <w:szCs w:val="16"/>
          <w:lang w:eastAsia="en-GB"/>
        </w:rPr>
        <w:t xml:space="preserve"> cells mediated by myocardin. </w:t>
      </w:r>
      <w:r w:rsidRPr="007E4273">
        <w:rPr>
          <w:rFonts w:ascii="Times New Roman" w:eastAsia="Times New Roman" w:hAnsi="Times New Roman"/>
          <w:i/>
          <w:sz w:val="16"/>
          <w:szCs w:val="16"/>
          <w:lang w:eastAsia="en-GB"/>
        </w:rPr>
        <w:t>Cell</w:t>
      </w:r>
      <w:r w:rsidR="00D773C6" w:rsidRPr="007E4273">
        <w:rPr>
          <w:rFonts w:ascii="Times New Roman" w:eastAsia="Times New Roman" w:hAnsi="Times New Roman"/>
          <w:i/>
          <w:sz w:val="16"/>
          <w:szCs w:val="16"/>
          <w:lang w:eastAsia="en-GB"/>
        </w:rPr>
        <w:t>ular</w:t>
      </w:r>
      <w:r w:rsidRPr="007E4273">
        <w:rPr>
          <w:rFonts w:ascii="Times New Roman" w:eastAsia="Times New Roman" w:hAnsi="Times New Roman"/>
          <w:i/>
          <w:sz w:val="16"/>
          <w:szCs w:val="16"/>
          <w:lang w:eastAsia="en-GB"/>
        </w:rPr>
        <w:t xml:space="preserve"> Signal</w:t>
      </w:r>
      <w:r w:rsidR="00D773C6" w:rsidRPr="007E4273">
        <w:rPr>
          <w:rFonts w:ascii="Times New Roman" w:eastAsia="Times New Roman" w:hAnsi="Times New Roman"/>
          <w:i/>
          <w:sz w:val="16"/>
          <w:szCs w:val="16"/>
          <w:lang w:eastAsia="en-GB"/>
        </w:rPr>
        <w:t>ing</w:t>
      </w:r>
      <w:r w:rsidRPr="007E4273">
        <w:rPr>
          <w:rFonts w:ascii="Times New Roman" w:eastAsia="Times New Roman" w:hAnsi="Times New Roman"/>
          <w:sz w:val="16"/>
          <w:szCs w:val="16"/>
          <w:lang w:eastAsia="en-GB"/>
        </w:rPr>
        <w:t xml:space="preserve"> 26(6):1335-46.</w:t>
      </w:r>
    </w:p>
    <w:p w14:paraId="3FD73F96" w14:textId="35788C13"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lang w:val="en-US"/>
        </w:rPr>
        <w:t>Lindblad J, Wählby C, Bengtsson E,</w:t>
      </w:r>
      <w:r w:rsidR="009F337F" w:rsidRPr="007E4273">
        <w:rPr>
          <w:rFonts w:ascii="Times New Roman" w:hAnsi="Times New Roman"/>
          <w:sz w:val="16"/>
          <w:szCs w:val="16"/>
          <w:lang w:val="en-US"/>
        </w:rPr>
        <w:t xml:space="preserve"> </w:t>
      </w:r>
      <w:r w:rsidR="009F337F" w:rsidRPr="007E4273">
        <w:rPr>
          <w:rFonts w:ascii="Times New Roman" w:hAnsi="Times New Roman"/>
          <w:sz w:val="16"/>
          <w:szCs w:val="16"/>
        </w:rPr>
        <w:t>&amp;</w:t>
      </w:r>
      <w:r w:rsidRPr="007E4273">
        <w:rPr>
          <w:rFonts w:ascii="Times New Roman" w:hAnsi="Times New Roman"/>
          <w:sz w:val="16"/>
          <w:szCs w:val="16"/>
          <w:lang w:val="en-US"/>
        </w:rPr>
        <w:t xml:space="preserve"> Zaltsman A. (2004). </w:t>
      </w:r>
      <w:r w:rsidRPr="007E4273">
        <w:rPr>
          <w:rFonts w:ascii="Times New Roman" w:hAnsi="Times New Roman"/>
          <w:sz w:val="16"/>
          <w:szCs w:val="16"/>
        </w:rPr>
        <w:t xml:space="preserve">Image analysis for automatic segmentation of cytoplasms and classification of Rac1 activation, </w:t>
      </w:r>
      <w:r w:rsidRPr="007E4273">
        <w:rPr>
          <w:rFonts w:ascii="Times New Roman" w:hAnsi="Times New Roman"/>
          <w:i/>
          <w:sz w:val="16"/>
          <w:szCs w:val="16"/>
        </w:rPr>
        <w:t xml:space="preserve">Cytometry </w:t>
      </w:r>
      <w:r w:rsidR="00D773C6" w:rsidRPr="007E4273">
        <w:rPr>
          <w:rFonts w:ascii="Times New Roman" w:hAnsi="Times New Roman"/>
          <w:i/>
          <w:sz w:val="16"/>
          <w:szCs w:val="16"/>
        </w:rPr>
        <w:t xml:space="preserve">Part </w:t>
      </w:r>
      <w:r w:rsidRPr="007E4273">
        <w:rPr>
          <w:rFonts w:ascii="Times New Roman" w:hAnsi="Times New Roman"/>
          <w:i/>
          <w:sz w:val="16"/>
          <w:szCs w:val="16"/>
        </w:rPr>
        <w:t>A</w:t>
      </w:r>
      <w:r w:rsidR="000913CE" w:rsidRPr="007E4273">
        <w:rPr>
          <w:rFonts w:ascii="Times New Roman" w:hAnsi="Times New Roman"/>
          <w:sz w:val="16"/>
          <w:szCs w:val="16"/>
        </w:rPr>
        <w:t xml:space="preserve">. 57(1), </w:t>
      </w:r>
      <w:r w:rsidRPr="007E4273">
        <w:rPr>
          <w:rFonts w:ascii="Times New Roman" w:hAnsi="Times New Roman"/>
          <w:sz w:val="16"/>
          <w:szCs w:val="16"/>
        </w:rPr>
        <w:t>22-33.</w:t>
      </w:r>
    </w:p>
    <w:p w14:paraId="3FAF371B" w14:textId="238BDFFB"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Lindblad J,</w:t>
      </w:r>
      <w:r w:rsidR="004C24CA" w:rsidRPr="007E4273">
        <w:rPr>
          <w:rFonts w:ascii="Times New Roman" w:hAnsi="Times New Roman"/>
          <w:sz w:val="16"/>
          <w:szCs w:val="16"/>
        </w:rPr>
        <w:t xml:space="preserve"> &amp;</w:t>
      </w:r>
      <w:r w:rsidRPr="007E4273">
        <w:rPr>
          <w:rFonts w:ascii="Times New Roman" w:hAnsi="Times New Roman"/>
          <w:sz w:val="16"/>
          <w:szCs w:val="16"/>
        </w:rPr>
        <w:t xml:space="preserve"> Bengtsson</w:t>
      </w:r>
      <w:r w:rsidR="008E535A" w:rsidRPr="007E4273">
        <w:rPr>
          <w:rFonts w:ascii="Times New Roman" w:hAnsi="Times New Roman"/>
          <w:sz w:val="16"/>
          <w:szCs w:val="16"/>
        </w:rPr>
        <w:t xml:space="preserve"> EA. (2001). C</w:t>
      </w:r>
      <w:r w:rsidRPr="007E4273">
        <w:rPr>
          <w:rFonts w:ascii="Times New Roman" w:hAnsi="Times New Roman"/>
          <w:sz w:val="16"/>
          <w:szCs w:val="16"/>
        </w:rPr>
        <w:t>omparison of methods for estimation of intensity nonuniformities in 2D and 3D microscope images of ﬂuorescence stained cells</w:t>
      </w:r>
      <w:r w:rsidRPr="007E4273">
        <w:rPr>
          <w:rFonts w:ascii="Times New Roman" w:hAnsi="Times New Roman"/>
          <w:i/>
          <w:sz w:val="16"/>
          <w:szCs w:val="16"/>
        </w:rPr>
        <w:t>. In Proceedings of the 12th Scandinavian Conf</w:t>
      </w:r>
      <w:r w:rsidR="000913CE" w:rsidRPr="007E4273">
        <w:rPr>
          <w:rFonts w:ascii="Times New Roman" w:hAnsi="Times New Roman"/>
          <w:i/>
          <w:sz w:val="16"/>
          <w:szCs w:val="16"/>
        </w:rPr>
        <w:t>erence on Image Analysis (SCIA),</w:t>
      </w:r>
      <w:r w:rsidRPr="007E4273">
        <w:rPr>
          <w:rFonts w:ascii="Times New Roman" w:hAnsi="Times New Roman"/>
          <w:sz w:val="16"/>
          <w:szCs w:val="16"/>
        </w:rPr>
        <w:t xml:space="preserve"> Bergen, Norway. p264–271.</w:t>
      </w:r>
    </w:p>
    <w:p w14:paraId="3FE1E9F0" w14:textId="10BAE07E" w:rsidR="00763555" w:rsidRPr="007E4273" w:rsidRDefault="00763555" w:rsidP="00E652FE">
      <w:pPr>
        <w:pStyle w:val="title1"/>
        <w:shd w:val="clear" w:color="auto" w:fill="FFFFFF"/>
        <w:spacing w:after="120" w:line="480" w:lineRule="auto"/>
        <w:jc w:val="both"/>
        <w:rPr>
          <w:sz w:val="16"/>
          <w:szCs w:val="16"/>
        </w:rPr>
      </w:pPr>
      <w:r w:rsidRPr="007E4273">
        <w:rPr>
          <w:bCs/>
          <w:sz w:val="16"/>
          <w:szCs w:val="16"/>
        </w:rPr>
        <w:t>McCormack</w:t>
      </w:r>
      <w:r w:rsidRPr="007E4273">
        <w:rPr>
          <w:sz w:val="16"/>
          <w:szCs w:val="16"/>
        </w:rPr>
        <w:t xml:space="preserve"> SA, </w:t>
      </w:r>
      <w:r w:rsidRPr="007E4273">
        <w:rPr>
          <w:bCs/>
          <w:sz w:val="16"/>
          <w:szCs w:val="16"/>
        </w:rPr>
        <w:t>Ray</w:t>
      </w:r>
      <w:r w:rsidRPr="007E4273">
        <w:rPr>
          <w:sz w:val="16"/>
          <w:szCs w:val="16"/>
        </w:rPr>
        <w:t xml:space="preserve"> RM, </w:t>
      </w:r>
      <w:r w:rsidRPr="007E4273">
        <w:rPr>
          <w:bCs/>
          <w:sz w:val="16"/>
          <w:szCs w:val="16"/>
        </w:rPr>
        <w:t>Blanner</w:t>
      </w:r>
      <w:r w:rsidRPr="007E4273">
        <w:rPr>
          <w:sz w:val="16"/>
          <w:szCs w:val="16"/>
        </w:rPr>
        <w:t xml:space="preserve"> PM,</w:t>
      </w:r>
      <w:r w:rsidR="004C24CA" w:rsidRPr="007E4273">
        <w:rPr>
          <w:sz w:val="16"/>
          <w:szCs w:val="16"/>
        </w:rPr>
        <w:t xml:space="preserve"> &amp;</w:t>
      </w:r>
      <w:r w:rsidRPr="007E4273">
        <w:rPr>
          <w:sz w:val="16"/>
          <w:szCs w:val="16"/>
        </w:rPr>
        <w:t xml:space="preserve"> Johnson LR. (1999). Polyamine depletion alters the relationship of F-actin, G-actin, and thymosin beta4 in migrating IEC-6 cells</w:t>
      </w:r>
      <w:r w:rsidRPr="007E4273">
        <w:rPr>
          <w:i/>
          <w:sz w:val="16"/>
          <w:szCs w:val="16"/>
        </w:rPr>
        <w:t xml:space="preserve">. </w:t>
      </w:r>
      <w:r w:rsidRPr="007E4273">
        <w:rPr>
          <w:rStyle w:val="jrnl"/>
          <w:i/>
          <w:sz w:val="16"/>
          <w:szCs w:val="16"/>
        </w:rPr>
        <w:t>Am</w:t>
      </w:r>
      <w:r w:rsidR="00D773C6" w:rsidRPr="007E4273">
        <w:rPr>
          <w:rStyle w:val="jrnl"/>
          <w:i/>
          <w:sz w:val="16"/>
          <w:szCs w:val="16"/>
        </w:rPr>
        <w:t>erican</w:t>
      </w:r>
      <w:r w:rsidRPr="007E4273">
        <w:rPr>
          <w:rStyle w:val="jrnl"/>
          <w:i/>
          <w:sz w:val="16"/>
          <w:szCs w:val="16"/>
        </w:rPr>
        <w:t xml:space="preserve"> J</w:t>
      </w:r>
      <w:r w:rsidR="00D773C6" w:rsidRPr="007E4273">
        <w:rPr>
          <w:rStyle w:val="jrnl"/>
          <w:i/>
          <w:sz w:val="16"/>
          <w:szCs w:val="16"/>
        </w:rPr>
        <w:t>ournal of</w:t>
      </w:r>
      <w:r w:rsidRPr="007E4273">
        <w:rPr>
          <w:rStyle w:val="jrnl"/>
          <w:i/>
          <w:sz w:val="16"/>
          <w:szCs w:val="16"/>
        </w:rPr>
        <w:t xml:space="preserve"> Physiol</w:t>
      </w:r>
      <w:r w:rsidR="00D773C6" w:rsidRPr="007E4273">
        <w:rPr>
          <w:rStyle w:val="jrnl"/>
          <w:i/>
          <w:sz w:val="16"/>
          <w:szCs w:val="16"/>
        </w:rPr>
        <w:t>ogy</w:t>
      </w:r>
      <w:r w:rsidR="001B4280" w:rsidRPr="007E4273">
        <w:rPr>
          <w:sz w:val="16"/>
          <w:szCs w:val="16"/>
        </w:rPr>
        <w:t xml:space="preserve"> </w:t>
      </w:r>
      <w:r w:rsidRPr="007E4273">
        <w:rPr>
          <w:sz w:val="16"/>
          <w:szCs w:val="16"/>
        </w:rPr>
        <w:t>76(2 Pt 1), C459-68.</w:t>
      </w:r>
    </w:p>
    <w:p w14:paraId="2E6FBC18" w14:textId="15B12A0A" w:rsidR="009202AE" w:rsidRPr="007E4273" w:rsidRDefault="009202AE" w:rsidP="00E652FE">
      <w:pPr>
        <w:pStyle w:val="title1"/>
        <w:shd w:val="clear" w:color="auto" w:fill="FFFFFF"/>
        <w:spacing w:after="120" w:line="480" w:lineRule="auto"/>
        <w:jc w:val="both"/>
        <w:rPr>
          <w:sz w:val="16"/>
          <w:szCs w:val="16"/>
        </w:rPr>
      </w:pPr>
      <w:r w:rsidRPr="007E4273">
        <w:rPr>
          <w:sz w:val="16"/>
          <w:szCs w:val="16"/>
        </w:rPr>
        <w:t xml:space="preserve">Meddens MB, Rieger B, Figdor CG, Cambi A, van den Dries K. (2013). Automated podosome identification and characterization in fluorescence microscopy images. </w:t>
      </w:r>
      <w:r w:rsidRPr="007E4273">
        <w:rPr>
          <w:i/>
          <w:sz w:val="16"/>
          <w:szCs w:val="16"/>
        </w:rPr>
        <w:t>Microsc Microanal.</w:t>
      </w:r>
      <w:r w:rsidRPr="007E4273">
        <w:rPr>
          <w:sz w:val="16"/>
          <w:szCs w:val="16"/>
        </w:rPr>
        <w:t xml:space="preserve"> Feb;19(1):180-9.</w:t>
      </w:r>
    </w:p>
    <w:p w14:paraId="6A3D9EEC" w14:textId="73D5F48D" w:rsidR="00E44CAD" w:rsidRPr="007E4273" w:rsidRDefault="00E44CAD" w:rsidP="00E652FE">
      <w:pPr>
        <w:pStyle w:val="title1"/>
        <w:shd w:val="clear" w:color="auto" w:fill="FFFFFF"/>
        <w:spacing w:after="120" w:line="480" w:lineRule="auto"/>
        <w:jc w:val="both"/>
        <w:rPr>
          <w:sz w:val="16"/>
          <w:szCs w:val="16"/>
        </w:rPr>
      </w:pPr>
      <w:r w:rsidRPr="007E4273">
        <w:rPr>
          <w:sz w:val="16"/>
          <w:szCs w:val="16"/>
        </w:rPr>
        <w:t xml:space="preserve">Mohapatra S, Patra D, &amp; Satpathy S. (2011). Automated leukemia detection in blood microscopic images using statistical texture analysis. In: </w:t>
      </w:r>
      <w:r w:rsidRPr="007E4273">
        <w:rPr>
          <w:i/>
          <w:sz w:val="16"/>
          <w:szCs w:val="16"/>
        </w:rPr>
        <w:t>Proceedings of International Conference on Communication, Computing; Security.</w:t>
      </w:r>
    </w:p>
    <w:p w14:paraId="04FDC7A8" w14:textId="4BEE2A30" w:rsidR="00E91172" w:rsidRPr="007E4273" w:rsidRDefault="00E91172" w:rsidP="00E652FE">
      <w:pPr>
        <w:shd w:val="clear" w:color="auto" w:fill="FFFFFF"/>
        <w:spacing w:after="120" w:line="480" w:lineRule="auto"/>
        <w:jc w:val="both"/>
        <w:rPr>
          <w:rFonts w:ascii="Times New Roman" w:eastAsia="Times New Roman" w:hAnsi="Times New Roman"/>
          <w:sz w:val="16"/>
          <w:szCs w:val="16"/>
          <w:lang w:val="es-ES" w:eastAsia="en-GB"/>
        </w:rPr>
      </w:pPr>
      <w:r w:rsidRPr="007E4273">
        <w:rPr>
          <w:rFonts w:ascii="Times New Roman" w:eastAsia="Times New Roman" w:hAnsi="Times New Roman"/>
          <w:sz w:val="16"/>
          <w:szCs w:val="16"/>
          <w:lang w:eastAsia="en-GB"/>
        </w:rPr>
        <w:t xml:space="preserve">Mueller JL, Harmany ZT, Mito JK, Kennedy SA, Kim Y, Dodd L, </w:t>
      </w:r>
      <w:r w:rsidRPr="007E4273">
        <w:rPr>
          <w:rFonts w:ascii="Times New Roman" w:eastAsia="Times New Roman" w:hAnsi="Times New Roman"/>
          <w:i/>
          <w:sz w:val="16"/>
          <w:szCs w:val="16"/>
          <w:lang w:eastAsia="en-GB"/>
        </w:rPr>
        <w:t>et al.</w:t>
      </w:r>
      <w:r w:rsidRPr="007E4273">
        <w:rPr>
          <w:rFonts w:ascii="Times New Roman" w:eastAsia="Times New Roman" w:hAnsi="Times New Roman"/>
          <w:sz w:val="16"/>
          <w:szCs w:val="16"/>
          <w:lang w:eastAsia="en-GB"/>
        </w:rPr>
        <w:t xml:space="preserve"> (2013). Quantitative segmentation of fluorescence microscopy images of heterogeneous tissue: application to the detection of residual disease in </w:t>
      </w:r>
      <w:r w:rsidR="0028696A" w:rsidRPr="007E4273">
        <w:rPr>
          <w:rFonts w:ascii="Times New Roman" w:eastAsia="Times New Roman" w:hAnsi="Times New Roman"/>
          <w:sz w:val="16"/>
          <w:szCs w:val="16"/>
          <w:lang w:eastAsia="en-GB"/>
        </w:rPr>
        <w:t>tumor</w:t>
      </w:r>
      <w:r w:rsidRPr="007E4273">
        <w:rPr>
          <w:rFonts w:ascii="Times New Roman" w:eastAsia="Times New Roman" w:hAnsi="Times New Roman"/>
          <w:sz w:val="16"/>
          <w:szCs w:val="16"/>
          <w:lang w:eastAsia="en-GB"/>
        </w:rPr>
        <w:t xml:space="preserve"> margins. </w:t>
      </w:r>
      <w:r w:rsidRPr="007E4273">
        <w:rPr>
          <w:rFonts w:ascii="Times New Roman" w:eastAsia="Times New Roman" w:hAnsi="Times New Roman"/>
          <w:i/>
          <w:sz w:val="16"/>
          <w:szCs w:val="16"/>
          <w:lang w:val="es-ES" w:eastAsia="en-GB"/>
        </w:rPr>
        <w:t>PLoS One</w:t>
      </w:r>
      <w:r w:rsidRPr="007E4273">
        <w:rPr>
          <w:rFonts w:ascii="Times New Roman" w:eastAsia="Times New Roman" w:hAnsi="Times New Roman"/>
          <w:sz w:val="16"/>
          <w:szCs w:val="16"/>
          <w:lang w:val="es-ES" w:eastAsia="en-GB"/>
        </w:rPr>
        <w:t xml:space="preserve"> 8(6), e66198.</w:t>
      </w:r>
    </w:p>
    <w:p w14:paraId="16E127FD" w14:textId="5947910A" w:rsidR="00D470B9" w:rsidRPr="007E4273" w:rsidRDefault="00D470B9" w:rsidP="00E652FE">
      <w:pPr>
        <w:shd w:val="clear" w:color="auto" w:fill="FFFFFF"/>
        <w:spacing w:after="120" w:line="480" w:lineRule="auto"/>
        <w:jc w:val="both"/>
        <w:rPr>
          <w:rFonts w:ascii="Times New Roman" w:eastAsia="Times New Roman" w:hAnsi="Times New Roman"/>
          <w:sz w:val="16"/>
          <w:szCs w:val="16"/>
          <w:lang w:eastAsia="en-GB"/>
        </w:rPr>
      </w:pPr>
      <w:r w:rsidRPr="007E4273">
        <w:rPr>
          <w:rFonts w:ascii="Times New Roman" w:eastAsia="Times New Roman" w:hAnsi="Times New Roman"/>
          <w:sz w:val="16"/>
          <w:szCs w:val="16"/>
          <w:lang w:val="es-ES" w:eastAsia="en-GB"/>
        </w:rPr>
        <w:lastRenderedPageBreak/>
        <w:t>Notari L, Arakaki N, Mueller D, Meier S, Amaral J,</w:t>
      </w:r>
      <w:r w:rsidR="004C24CA" w:rsidRPr="007E4273">
        <w:rPr>
          <w:rFonts w:ascii="Times New Roman" w:eastAsia="Times New Roman" w:hAnsi="Times New Roman"/>
          <w:sz w:val="16"/>
          <w:szCs w:val="16"/>
          <w:lang w:val="es-ES" w:eastAsia="en-GB"/>
        </w:rPr>
        <w:t xml:space="preserve"> </w:t>
      </w:r>
      <w:r w:rsidR="004C24CA" w:rsidRPr="007E4273">
        <w:rPr>
          <w:rFonts w:ascii="Times New Roman" w:hAnsi="Times New Roman"/>
          <w:sz w:val="16"/>
          <w:szCs w:val="16"/>
        </w:rPr>
        <w:t>&amp;</w:t>
      </w:r>
      <w:r w:rsidRPr="007E4273">
        <w:rPr>
          <w:rFonts w:ascii="Times New Roman" w:eastAsia="Times New Roman" w:hAnsi="Times New Roman"/>
          <w:sz w:val="16"/>
          <w:szCs w:val="16"/>
          <w:lang w:val="es-ES" w:eastAsia="en-GB"/>
        </w:rPr>
        <w:t xml:space="preserve"> Becerra SP. </w:t>
      </w:r>
      <w:r w:rsidRPr="007E4273">
        <w:rPr>
          <w:rFonts w:ascii="Times New Roman" w:eastAsia="Times New Roman" w:hAnsi="Times New Roman"/>
          <w:sz w:val="16"/>
          <w:szCs w:val="16"/>
          <w:lang w:eastAsia="en-GB"/>
        </w:rPr>
        <w:t xml:space="preserve">(2010). Pigment epithelium-derived factor binds to cell-surface F(1)-ATP synthase. </w:t>
      </w:r>
      <w:r w:rsidRPr="007E4273">
        <w:rPr>
          <w:rFonts w:ascii="Times New Roman" w:eastAsia="Times New Roman" w:hAnsi="Times New Roman"/>
          <w:i/>
          <w:sz w:val="16"/>
          <w:szCs w:val="16"/>
          <w:lang w:eastAsia="en-GB"/>
        </w:rPr>
        <w:t>FEBS J</w:t>
      </w:r>
      <w:r w:rsidR="00D773C6" w:rsidRPr="007E4273">
        <w:rPr>
          <w:rFonts w:ascii="Times New Roman" w:eastAsia="Times New Roman" w:hAnsi="Times New Roman"/>
          <w:i/>
          <w:sz w:val="16"/>
          <w:szCs w:val="16"/>
          <w:lang w:eastAsia="en-GB"/>
        </w:rPr>
        <w:t>ournal</w:t>
      </w:r>
      <w:r w:rsidRPr="007E4273">
        <w:rPr>
          <w:rFonts w:ascii="Times New Roman" w:eastAsia="Times New Roman" w:hAnsi="Times New Roman"/>
          <w:i/>
          <w:sz w:val="16"/>
          <w:szCs w:val="16"/>
          <w:lang w:eastAsia="en-GB"/>
        </w:rPr>
        <w:t>.</w:t>
      </w:r>
      <w:r w:rsidRPr="007E4273">
        <w:rPr>
          <w:rFonts w:ascii="Times New Roman" w:eastAsia="Times New Roman" w:hAnsi="Times New Roman"/>
          <w:sz w:val="16"/>
          <w:szCs w:val="16"/>
          <w:lang w:eastAsia="en-GB"/>
        </w:rPr>
        <w:t xml:space="preserve"> 277(9)</w:t>
      </w:r>
      <w:r w:rsidR="00632F36" w:rsidRPr="007E4273">
        <w:rPr>
          <w:rFonts w:ascii="Times New Roman" w:eastAsia="Times New Roman" w:hAnsi="Times New Roman"/>
          <w:sz w:val="16"/>
          <w:szCs w:val="16"/>
          <w:lang w:eastAsia="en-GB"/>
        </w:rPr>
        <w:t xml:space="preserve">, </w:t>
      </w:r>
      <w:r w:rsidRPr="007E4273">
        <w:rPr>
          <w:rFonts w:ascii="Times New Roman" w:eastAsia="Times New Roman" w:hAnsi="Times New Roman"/>
          <w:sz w:val="16"/>
          <w:szCs w:val="16"/>
          <w:lang w:eastAsia="en-GB"/>
        </w:rPr>
        <w:t>2192-205.</w:t>
      </w:r>
    </w:p>
    <w:p w14:paraId="56C7D1FA" w14:textId="3572EE7A"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N</w:t>
      </w:r>
      <w:r w:rsidR="004C24CA" w:rsidRPr="007E4273">
        <w:rPr>
          <w:rFonts w:ascii="Times New Roman" w:hAnsi="Times New Roman"/>
          <w:sz w:val="16"/>
          <w:szCs w:val="16"/>
        </w:rPr>
        <w:t xml:space="preserve">g HP, Ong SH, Foong KW, Goh PS, &amp; </w:t>
      </w:r>
      <w:r w:rsidRPr="007E4273">
        <w:rPr>
          <w:rFonts w:ascii="Times New Roman" w:hAnsi="Times New Roman"/>
          <w:sz w:val="16"/>
          <w:szCs w:val="16"/>
        </w:rPr>
        <w:t xml:space="preserve">Nowinski WL. (2008). Masseter segmentation using an improved watershed algorithm with unsupervised classification, </w:t>
      </w:r>
      <w:r w:rsidRPr="007E4273">
        <w:rPr>
          <w:rFonts w:ascii="Times New Roman" w:hAnsi="Times New Roman"/>
          <w:i/>
          <w:sz w:val="16"/>
          <w:szCs w:val="16"/>
        </w:rPr>
        <w:t>Comput</w:t>
      </w:r>
      <w:r w:rsidR="00D773C6" w:rsidRPr="007E4273">
        <w:rPr>
          <w:rFonts w:ascii="Times New Roman" w:hAnsi="Times New Roman"/>
          <w:i/>
          <w:sz w:val="16"/>
          <w:szCs w:val="16"/>
        </w:rPr>
        <w:t>ers in</w:t>
      </w:r>
      <w:r w:rsidRPr="007E4273">
        <w:rPr>
          <w:rFonts w:ascii="Times New Roman" w:hAnsi="Times New Roman"/>
          <w:i/>
          <w:sz w:val="16"/>
          <w:szCs w:val="16"/>
        </w:rPr>
        <w:t xml:space="preserve"> Biol</w:t>
      </w:r>
      <w:r w:rsidR="00D773C6" w:rsidRPr="007E4273">
        <w:rPr>
          <w:rFonts w:ascii="Times New Roman" w:hAnsi="Times New Roman"/>
          <w:i/>
          <w:sz w:val="16"/>
          <w:szCs w:val="16"/>
        </w:rPr>
        <w:t>ogy and Medicine</w:t>
      </w:r>
      <w:r w:rsidRPr="007E4273">
        <w:rPr>
          <w:rFonts w:ascii="Times New Roman" w:hAnsi="Times New Roman"/>
          <w:sz w:val="16"/>
          <w:szCs w:val="16"/>
        </w:rPr>
        <w:t xml:space="preserve"> 38(2)</w:t>
      </w:r>
      <w:r w:rsidR="00632F36" w:rsidRPr="007E4273">
        <w:rPr>
          <w:rFonts w:ascii="Times New Roman" w:hAnsi="Times New Roman"/>
          <w:sz w:val="16"/>
          <w:szCs w:val="16"/>
        </w:rPr>
        <w:t xml:space="preserve">, </w:t>
      </w:r>
      <w:r w:rsidRPr="007E4273">
        <w:rPr>
          <w:rFonts w:ascii="Times New Roman" w:hAnsi="Times New Roman"/>
          <w:sz w:val="16"/>
          <w:szCs w:val="16"/>
        </w:rPr>
        <w:t>171-84.</w:t>
      </w:r>
    </w:p>
    <w:p w14:paraId="4ACF3F15" w14:textId="4E5CD2A1" w:rsidR="00E91172" w:rsidRPr="007E4273" w:rsidRDefault="00E91172"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Nyirenda, N., Farkas, D. L. </w:t>
      </w:r>
      <w:r w:rsidR="004C24CA" w:rsidRPr="007E4273">
        <w:rPr>
          <w:rFonts w:ascii="Times New Roman" w:hAnsi="Times New Roman"/>
          <w:sz w:val="16"/>
          <w:szCs w:val="16"/>
        </w:rPr>
        <w:t xml:space="preserve">&amp; </w:t>
      </w:r>
      <w:r w:rsidRPr="007E4273">
        <w:rPr>
          <w:rFonts w:ascii="Times New Roman" w:hAnsi="Times New Roman"/>
          <w:sz w:val="16"/>
          <w:szCs w:val="16"/>
        </w:rPr>
        <w:t>Ramanujan, V. K. (2011). Preclinical evaluation of nuclear morphometry and tissue topology for breast carcinoma detection and margin assessment’</w:t>
      </w:r>
      <w:r w:rsidRPr="007E4273">
        <w:rPr>
          <w:rFonts w:ascii="Times New Roman" w:hAnsi="Times New Roman"/>
          <w:i/>
          <w:sz w:val="16"/>
          <w:szCs w:val="16"/>
        </w:rPr>
        <w:t>, Breast Cancer Res</w:t>
      </w:r>
      <w:r w:rsidR="00D773C6" w:rsidRPr="007E4273">
        <w:rPr>
          <w:rFonts w:ascii="Times New Roman" w:hAnsi="Times New Roman"/>
          <w:i/>
          <w:sz w:val="16"/>
          <w:szCs w:val="16"/>
        </w:rPr>
        <w:t>earch and</w:t>
      </w:r>
      <w:r w:rsidRPr="007E4273">
        <w:rPr>
          <w:rFonts w:ascii="Times New Roman" w:hAnsi="Times New Roman"/>
          <w:i/>
          <w:sz w:val="16"/>
          <w:szCs w:val="16"/>
        </w:rPr>
        <w:t xml:space="preserve"> Treat</w:t>
      </w:r>
      <w:r w:rsidR="00D773C6" w:rsidRPr="007E4273">
        <w:rPr>
          <w:rFonts w:ascii="Times New Roman" w:hAnsi="Times New Roman"/>
          <w:i/>
          <w:sz w:val="16"/>
          <w:szCs w:val="16"/>
        </w:rPr>
        <w:t>ment</w:t>
      </w:r>
      <w:r w:rsidRPr="007E4273">
        <w:rPr>
          <w:rFonts w:ascii="Times New Roman" w:hAnsi="Times New Roman"/>
          <w:sz w:val="16"/>
          <w:szCs w:val="16"/>
        </w:rPr>
        <w:t xml:space="preserve"> 126(2), 345–354.</w:t>
      </w:r>
    </w:p>
    <w:p w14:paraId="0BB3EB9D" w14:textId="37FB883E"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Odero-Marah, V.A., Khalkhali-Ellis, Z., Chunthapong, J., Amir, S., Seftor, R.E., Seftor, E.A., </w:t>
      </w:r>
      <w:r w:rsidR="004C24CA" w:rsidRPr="007E4273">
        <w:rPr>
          <w:rFonts w:ascii="Times New Roman" w:hAnsi="Times New Roman"/>
          <w:sz w:val="16"/>
          <w:szCs w:val="16"/>
        </w:rPr>
        <w:t xml:space="preserve">&amp; </w:t>
      </w:r>
      <w:r w:rsidRPr="007E4273">
        <w:rPr>
          <w:rFonts w:ascii="Times New Roman" w:hAnsi="Times New Roman"/>
          <w:sz w:val="16"/>
          <w:szCs w:val="16"/>
        </w:rPr>
        <w:t xml:space="preserve">Hendrix, M.J. (2003). Maspin regulates different signaling pathways for motility and adhesion in aggressive breast cancer cells. </w:t>
      </w:r>
      <w:r w:rsidRPr="007E4273">
        <w:rPr>
          <w:rFonts w:ascii="Times New Roman" w:hAnsi="Times New Roman"/>
          <w:i/>
          <w:sz w:val="16"/>
          <w:szCs w:val="16"/>
        </w:rPr>
        <w:t>Cancer Biol</w:t>
      </w:r>
      <w:r w:rsidR="00D773C6" w:rsidRPr="007E4273">
        <w:rPr>
          <w:rFonts w:ascii="Times New Roman" w:hAnsi="Times New Roman"/>
          <w:i/>
          <w:sz w:val="16"/>
          <w:szCs w:val="16"/>
        </w:rPr>
        <w:t>ogy and</w:t>
      </w:r>
      <w:r w:rsidRPr="007E4273">
        <w:rPr>
          <w:rFonts w:ascii="Times New Roman" w:hAnsi="Times New Roman"/>
          <w:i/>
          <w:sz w:val="16"/>
          <w:szCs w:val="16"/>
        </w:rPr>
        <w:t xml:space="preserve"> Ther</w:t>
      </w:r>
      <w:r w:rsidR="00D773C6" w:rsidRPr="007E4273">
        <w:rPr>
          <w:rFonts w:ascii="Times New Roman" w:hAnsi="Times New Roman"/>
          <w:i/>
          <w:sz w:val="16"/>
          <w:szCs w:val="16"/>
        </w:rPr>
        <w:t>apy</w:t>
      </w:r>
      <w:r w:rsidRPr="007E4273">
        <w:rPr>
          <w:rFonts w:ascii="Times New Roman" w:hAnsi="Times New Roman"/>
          <w:sz w:val="16"/>
          <w:szCs w:val="16"/>
        </w:rPr>
        <w:t xml:space="preserve"> 2, 398-403.</w:t>
      </w:r>
    </w:p>
    <w:p w14:paraId="1062977E" w14:textId="5E18CD98"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Pham TD. (2008). Fuzzy Fractal Analysis of Molecular Imaging Data, </w:t>
      </w:r>
      <w:r w:rsidRPr="007E4273">
        <w:rPr>
          <w:rFonts w:ascii="Times New Roman" w:hAnsi="Times New Roman"/>
          <w:i/>
          <w:sz w:val="16"/>
          <w:szCs w:val="16"/>
        </w:rPr>
        <w:t>Proceedings of the IEEE</w:t>
      </w:r>
      <w:r w:rsidRPr="007E4273">
        <w:rPr>
          <w:rFonts w:ascii="Times New Roman" w:hAnsi="Times New Roman"/>
          <w:sz w:val="16"/>
          <w:szCs w:val="16"/>
        </w:rPr>
        <w:t>, vol.96, no.8, pp.1332, 1347.</w:t>
      </w:r>
    </w:p>
    <w:p w14:paraId="315A6BC1" w14:textId="2550D809"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Plissiti ME, Nikou C,</w:t>
      </w:r>
      <w:r w:rsidR="004C24CA" w:rsidRPr="007E4273">
        <w:rPr>
          <w:rFonts w:ascii="Times New Roman" w:hAnsi="Times New Roman"/>
          <w:sz w:val="16"/>
          <w:szCs w:val="16"/>
        </w:rPr>
        <w:t xml:space="preserve"> &amp;</w:t>
      </w:r>
      <w:r w:rsidRPr="007E4273">
        <w:rPr>
          <w:rFonts w:ascii="Times New Roman" w:hAnsi="Times New Roman"/>
          <w:sz w:val="16"/>
          <w:szCs w:val="16"/>
        </w:rPr>
        <w:t xml:space="preserve"> Charchanti A (2011)</w:t>
      </w:r>
      <w:r w:rsidR="004C24CA" w:rsidRPr="007E4273">
        <w:rPr>
          <w:rFonts w:ascii="Times New Roman" w:hAnsi="Times New Roman"/>
          <w:sz w:val="16"/>
          <w:szCs w:val="16"/>
        </w:rPr>
        <w:t>.</w:t>
      </w:r>
      <w:r w:rsidRPr="007E4273">
        <w:rPr>
          <w:rFonts w:ascii="Times New Roman" w:hAnsi="Times New Roman"/>
          <w:sz w:val="16"/>
          <w:szCs w:val="16"/>
        </w:rPr>
        <w:t xml:space="preserve"> Combining shape, texture and intensity features for cell nuclei extraction in pap smear images. </w:t>
      </w:r>
      <w:r w:rsidRPr="007E4273">
        <w:rPr>
          <w:rFonts w:ascii="Times New Roman" w:hAnsi="Times New Roman"/>
          <w:i/>
          <w:sz w:val="16"/>
          <w:szCs w:val="16"/>
        </w:rPr>
        <w:t>Pattern Recognit</w:t>
      </w:r>
      <w:r w:rsidR="00D773C6" w:rsidRPr="007E4273">
        <w:rPr>
          <w:rFonts w:ascii="Times New Roman" w:hAnsi="Times New Roman"/>
          <w:i/>
          <w:sz w:val="16"/>
          <w:szCs w:val="16"/>
        </w:rPr>
        <w:t>ion</w:t>
      </w:r>
      <w:r w:rsidRPr="007E4273">
        <w:rPr>
          <w:rFonts w:ascii="Times New Roman" w:hAnsi="Times New Roman"/>
          <w:i/>
          <w:sz w:val="16"/>
          <w:szCs w:val="16"/>
        </w:rPr>
        <w:t xml:space="preserve"> Lett</w:t>
      </w:r>
      <w:r w:rsidR="00D773C6" w:rsidRPr="007E4273">
        <w:rPr>
          <w:rFonts w:ascii="Times New Roman" w:hAnsi="Times New Roman"/>
          <w:i/>
          <w:sz w:val="16"/>
          <w:szCs w:val="16"/>
        </w:rPr>
        <w:t>ers</w:t>
      </w:r>
      <w:r w:rsidR="00632F36" w:rsidRPr="007E4273">
        <w:rPr>
          <w:rFonts w:ascii="Times New Roman" w:hAnsi="Times New Roman"/>
          <w:sz w:val="16"/>
          <w:szCs w:val="16"/>
        </w:rPr>
        <w:t xml:space="preserve"> 32,</w:t>
      </w:r>
      <w:r w:rsidRPr="007E4273">
        <w:rPr>
          <w:rFonts w:ascii="Times New Roman" w:hAnsi="Times New Roman"/>
          <w:sz w:val="16"/>
          <w:szCs w:val="16"/>
        </w:rPr>
        <w:t xml:space="preserve"> 838–853.</w:t>
      </w:r>
    </w:p>
    <w:p w14:paraId="74E4A0AE" w14:textId="0DD1A48A" w:rsidR="00D470B9" w:rsidRPr="007E4273" w:rsidRDefault="00D470B9" w:rsidP="00E652FE">
      <w:pPr>
        <w:pStyle w:val="title1"/>
        <w:shd w:val="clear" w:color="auto" w:fill="FFFFFF"/>
        <w:spacing w:after="120" w:line="480" w:lineRule="auto"/>
        <w:jc w:val="both"/>
        <w:rPr>
          <w:sz w:val="16"/>
          <w:szCs w:val="16"/>
        </w:rPr>
      </w:pPr>
      <w:r w:rsidRPr="007E4273">
        <w:rPr>
          <w:sz w:val="16"/>
          <w:szCs w:val="16"/>
        </w:rPr>
        <w:t>Qin L,</w:t>
      </w:r>
      <w:r w:rsidR="009F6490" w:rsidRPr="007E4273">
        <w:rPr>
          <w:sz w:val="16"/>
          <w:szCs w:val="16"/>
        </w:rPr>
        <w:t xml:space="preserve"> &amp;</w:t>
      </w:r>
      <w:r w:rsidRPr="007E4273">
        <w:rPr>
          <w:sz w:val="16"/>
          <w:szCs w:val="16"/>
        </w:rPr>
        <w:t xml:space="preserve"> Zhang M. (2010). </w:t>
      </w:r>
      <w:r w:rsidRPr="007E4273">
        <w:rPr>
          <w:bCs/>
          <w:sz w:val="16"/>
          <w:szCs w:val="16"/>
        </w:rPr>
        <w:t>Maspin</w:t>
      </w:r>
      <w:r w:rsidRPr="007E4273">
        <w:rPr>
          <w:sz w:val="16"/>
          <w:szCs w:val="16"/>
        </w:rPr>
        <w:t xml:space="preserve"> regulates endothelial cell adhesion and migration through an integrin signaling pathway.</w:t>
      </w:r>
      <w:r w:rsidR="001B4280" w:rsidRPr="007E4273">
        <w:rPr>
          <w:sz w:val="16"/>
          <w:szCs w:val="16"/>
        </w:rPr>
        <w:t xml:space="preserve"> </w:t>
      </w:r>
      <w:r w:rsidR="00D773C6" w:rsidRPr="007E4273">
        <w:rPr>
          <w:i/>
          <w:sz w:val="16"/>
          <w:szCs w:val="16"/>
        </w:rPr>
        <w:t>Journal of Biological Chemistry</w:t>
      </w:r>
      <w:r w:rsidR="00D773C6" w:rsidRPr="007E4273">
        <w:rPr>
          <w:sz w:val="16"/>
          <w:szCs w:val="16"/>
        </w:rPr>
        <w:t xml:space="preserve"> </w:t>
      </w:r>
      <w:r w:rsidRPr="007E4273">
        <w:rPr>
          <w:sz w:val="16"/>
          <w:szCs w:val="16"/>
        </w:rPr>
        <w:t>285(42)</w:t>
      </w:r>
      <w:r w:rsidR="00632F36" w:rsidRPr="007E4273">
        <w:rPr>
          <w:sz w:val="16"/>
          <w:szCs w:val="16"/>
        </w:rPr>
        <w:t xml:space="preserve">, </w:t>
      </w:r>
      <w:r w:rsidRPr="007E4273">
        <w:rPr>
          <w:sz w:val="16"/>
          <w:szCs w:val="16"/>
        </w:rPr>
        <w:t>32360-9</w:t>
      </w:r>
    </w:p>
    <w:p w14:paraId="01F51DB0" w14:textId="5DC11192" w:rsidR="00763555" w:rsidRPr="007E4273" w:rsidRDefault="00763555" w:rsidP="00E652FE">
      <w:pPr>
        <w:pStyle w:val="title1"/>
        <w:shd w:val="clear" w:color="auto" w:fill="FFFFFF"/>
        <w:spacing w:after="120" w:line="480" w:lineRule="auto"/>
        <w:jc w:val="both"/>
        <w:rPr>
          <w:sz w:val="16"/>
          <w:szCs w:val="16"/>
        </w:rPr>
      </w:pPr>
      <w:r w:rsidRPr="007E4273">
        <w:rPr>
          <w:bCs/>
          <w:sz w:val="16"/>
          <w:szCs w:val="16"/>
        </w:rPr>
        <w:t>Rao</w:t>
      </w:r>
      <w:r w:rsidRPr="007E4273">
        <w:rPr>
          <w:sz w:val="16"/>
          <w:szCs w:val="16"/>
        </w:rPr>
        <w:t xml:space="preserve"> JY, </w:t>
      </w:r>
      <w:r w:rsidRPr="007E4273">
        <w:rPr>
          <w:bCs/>
          <w:sz w:val="16"/>
          <w:szCs w:val="16"/>
        </w:rPr>
        <w:t>Hurst</w:t>
      </w:r>
      <w:r w:rsidRPr="007E4273">
        <w:rPr>
          <w:sz w:val="16"/>
          <w:szCs w:val="16"/>
        </w:rPr>
        <w:t xml:space="preserve"> RE, Bales WD, Jones PL, </w:t>
      </w:r>
      <w:r w:rsidRPr="007E4273">
        <w:rPr>
          <w:bCs/>
          <w:sz w:val="16"/>
          <w:szCs w:val="16"/>
        </w:rPr>
        <w:t>Bass</w:t>
      </w:r>
      <w:r w:rsidRPr="007E4273">
        <w:rPr>
          <w:sz w:val="16"/>
          <w:szCs w:val="16"/>
        </w:rPr>
        <w:t xml:space="preserve"> RA, Archer LT, Bell PB, </w:t>
      </w:r>
      <w:r w:rsidR="009F6490" w:rsidRPr="007E4273">
        <w:rPr>
          <w:sz w:val="16"/>
          <w:szCs w:val="16"/>
        </w:rPr>
        <w:t xml:space="preserve">&amp; </w:t>
      </w:r>
      <w:r w:rsidRPr="007E4273">
        <w:rPr>
          <w:sz w:val="16"/>
          <w:szCs w:val="16"/>
        </w:rPr>
        <w:t xml:space="preserve">Hemstreet GP 3rd. (1990). Cellular F-actin levels as a marker for cellular transformation: relationship to cell division and differentiation. </w:t>
      </w:r>
      <w:r w:rsidRPr="007E4273">
        <w:rPr>
          <w:rStyle w:val="jrnl"/>
          <w:i/>
          <w:sz w:val="16"/>
          <w:szCs w:val="16"/>
        </w:rPr>
        <w:t>Cancer Res</w:t>
      </w:r>
      <w:r w:rsidRPr="007E4273">
        <w:rPr>
          <w:i/>
          <w:sz w:val="16"/>
          <w:szCs w:val="16"/>
        </w:rPr>
        <w:t>earch</w:t>
      </w:r>
      <w:r w:rsidRPr="007E4273">
        <w:rPr>
          <w:sz w:val="16"/>
          <w:szCs w:val="16"/>
        </w:rPr>
        <w:t xml:space="preserve"> 50(8),2215-20.</w:t>
      </w:r>
    </w:p>
    <w:p w14:paraId="3380A0C3" w14:textId="77777777"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Ravenhill L, Wagstaff L, Edwards DR, Ellis V &amp; Bass R. (2010) The G-helix of maspin mediates effects on cell migration and adhesion. </w:t>
      </w:r>
      <w:r w:rsidRPr="007E4273">
        <w:rPr>
          <w:rFonts w:ascii="Times New Roman" w:hAnsi="Times New Roman"/>
          <w:i/>
          <w:sz w:val="16"/>
          <w:szCs w:val="16"/>
        </w:rPr>
        <w:t>Journal of Biological Chemistry</w:t>
      </w:r>
      <w:r w:rsidRPr="007E4273">
        <w:rPr>
          <w:rFonts w:ascii="Times New Roman" w:hAnsi="Times New Roman"/>
          <w:sz w:val="16"/>
          <w:szCs w:val="16"/>
        </w:rPr>
        <w:t xml:space="preserve"> 285(47), 36285 - 92.</w:t>
      </w:r>
    </w:p>
    <w:p w14:paraId="68A418AE" w14:textId="3AFF28C1" w:rsidR="00D470B9" w:rsidRPr="007E4273" w:rsidRDefault="00D470B9" w:rsidP="00E652FE">
      <w:pPr>
        <w:autoSpaceDE w:val="0"/>
        <w:autoSpaceDN w:val="0"/>
        <w:adjustRightInd w:val="0"/>
        <w:spacing w:after="120" w:line="480" w:lineRule="auto"/>
        <w:jc w:val="both"/>
        <w:rPr>
          <w:rFonts w:ascii="Times New Roman" w:hAnsi="Times New Roman"/>
          <w:sz w:val="16"/>
          <w:szCs w:val="16"/>
        </w:rPr>
      </w:pPr>
      <w:r w:rsidRPr="007E4273">
        <w:rPr>
          <w:rFonts w:ascii="Times New Roman" w:hAnsi="Times New Roman"/>
          <w:bCs/>
          <w:sz w:val="16"/>
          <w:szCs w:val="16"/>
        </w:rPr>
        <w:t>Ridley</w:t>
      </w:r>
      <w:r w:rsidRPr="007E4273">
        <w:rPr>
          <w:rFonts w:ascii="Times New Roman" w:hAnsi="Times New Roman"/>
          <w:sz w:val="16"/>
          <w:szCs w:val="16"/>
        </w:rPr>
        <w:t xml:space="preserve"> AJ, Schwartz MA, Burridge K, Firtel RA, Ginsberg MH, Borisy G, Parsons JT,</w:t>
      </w:r>
      <w:r w:rsidR="009F6490" w:rsidRPr="007E4273">
        <w:rPr>
          <w:rFonts w:ascii="Times New Roman" w:hAnsi="Times New Roman"/>
          <w:sz w:val="16"/>
          <w:szCs w:val="16"/>
        </w:rPr>
        <w:t xml:space="preserve"> &amp;</w:t>
      </w:r>
      <w:r w:rsidRPr="007E4273">
        <w:rPr>
          <w:rFonts w:ascii="Times New Roman" w:hAnsi="Times New Roman"/>
          <w:sz w:val="16"/>
          <w:szCs w:val="16"/>
        </w:rPr>
        <w:t xml:space="preserve"> Horwitz AR. (2003). Cell migration: integrating signals from front to back. </w:t>
      </w:r>
      <w:r w:rsidRPr="007E4273">
        <w:rPr>
          <w:rFonts w:ascii="Times New Roman" w:hAnsi="Times New Roman"/>
          <w:i/>
          <w:sz w:val="16"/>
          <w:szCs w:val="16"/>
        </w:rPr>
        <w:t>Science</w:t>
      </w:r>
      <w:r w:rsidRPr="007E4273">
        <w:rPr>
          <w:rFonts w:ascii="Times New Roman" w:hAnsi="Times New Roman"/>
          <w:sz w:val="16"/>
          <w:szCs w:val="16"/>
        </w:rPr>
        <w:t xml:space="preserve"> 302(5651)</w:t>
      </w:r>
      <w:r w:rsidR="00632F36" w:rsidRPr="007E4273">
        <w:rPr>
          <w:rFonts w:ascii="Times New Roman" w:hAnsi="Times New Roman"/>
          <w:sz w:val="16"/>
          <w:szCs w:val="16"/>
        </w:rPr>
        <w:t xml:space="preserve">, </w:t>
      </w:r>
      <w:r w:rsidRPr="007E4273">
        <w:rPr>
          <w:rFonts w:ascii="Times New Roman" w:hAnsi="Times New Roman"/>
          <w:sz w:val="16"/>
          <w:szCs w:val="16"/>
        </w:rPr>
        <w:t>1704-9.</w:t>
      </w:r>
    </w:p>
    <w:p w14:paraId="7A53B2C2" w14:textId="5E02FA5D" w:rsidR="009F4B42" w:rsidRPr="007E4273" w:rsidRDefault="009F4B42" w:rsidP="00E652FE">
      <w:pPr>
        <w:pStyle w:val="title1"/>
        <w:shd w:val="clear" w:color="auto" w:fill="FFFFFF"/>
        <w:spacing w:after="120" w:line="480" w:lineRule="auto"/>
        <w:jc w:val="both"/>
        <w:rPr>
          <w:sz w:val="16"/>
          <w:szCs w:val="16"/>
        </w:rPr>
      </w:pPr>
      <w:r w:rsidRPr="007E4273">
        <w:rPr>
          <w:bCs/>
          <w:sz w:val="16"/>
          <w:szCs w:val="16"/>
        </w:rPr>
        <w:t>Seftor</w:t>
      </w:r>
      <w:r w:rsidRPr="007E4273">
        <w:rPr>
          <w:sz w:val="16"/>
          <w:szCs w:val="16"/>
        </w:rPr>
        <w:t xml:space="preserve"> RE, </w:t>
      </w:r>
      <w:r w:rsidRPr="007E4273">
        <w:rPr>
          <w:bCs/>
          <w:sz w:val="16"/>
          <w:szCs w:val="16"/>
        </w:rPr>
        <w:t>Seftor</w:t>
      </w:r>
      <w:r w:rsidRPr="007E4273">
        <w:rPr>
          <w:sz w:val="16"/>
          <w:szCs w:val="16"/>
        </w:rPr>
        <w:t xml:space="preserve"> EA, Sheng S, Pemberton PA, Sager R,</w:t>
      </w:r>
      <w:r w:rsidR="009F6490" w:rsidRPr="007E4273">
        <w:rPr>
          <w:sz w:val="16"/>
          <w:szCs w:val="16"/>
        </w:rPr>
        <w:t xml:space="preserve"> &amp;</w:t>
      </w:r>
      <w:r w:rsidRPr="007E4273">
        <w:rPr>
          <w:sz w:val="16"/>
          <w:szCs w:val="16"/>
        </w:rPr>
        <w:t xml:space="preserve"> Hendrix MJ. (1998). </w:t>
      </w:r>
      <w:r w:rsidRPr="007E4273">
        <w:rPr>
          <w:bCs/>
          <w:sz w:val="16"/>
          <w:szCs w:val="16"/>
        </w:rPr>
        <w:t>Maspin</w:t>
      </w:r>
      <w:r w:rsidRPr="007E4273">
        <w:rPr>
          <w:sz w:val="16"/>
          <w:szCs w:val="16"/>
        </w:rPr>
        <w:t xml:space="preserve"> suppresses the invasive phenotype of human breast carcinoma. </w:t>
      </w:r>
      <w:r w:rsidRPr="007E4273">
        <w:rPr>
          <w:rStyle w:val="jrnl"/>
          <w:i/>
          <w:sz w:val="16"/>
          <w:szCs w:val="16"/>
        </w:rPr>
        <w:t>Cancer Res</w:t>
      </w:r>
      <w:r w:rsidRPr="007E4273">
        <w:rPr>
          <w:i/>
          <w:sz w:val="16"/>
          <w:szCs w:val="16"/>
        </w:rPr>
        <w:t>earch</w:t>
      </w:r>
      <w:r w:rsidRPr="007E4273">
        <w:rPr>
          <w:sz w:val="16"/>
          <w:szCs w:val="16"/>
        </w:rPr>
        <w:t xml:space="preserve"> 58(24)</w:t>
      </w:r>
      <w:r w:rsidR="00632F36" w:rsidRPr="007E4273">
        <w:rPr>
          <w:sz w:val="16"/>
          <w:szCs w:val="16"/>
        </w:rPr>
        <w:t xml:space="preserve">, </w:t>
      </w:r>
      <w:r w:rsidRPr="007E4273">
        <w:rPr>
          <w:sz w:val="16"/>
          <w:szCs w:val="16"/>
        </w:rPr>
        <w:t>5681-5.</w:t>
      </w:r>
    </w:p>
    <w:p w14:paraId="77FDBDBA" w14:textId="12CA60FD" w:rsidR="00D470B9" w:rsidRPr="007E4273" w:rsidRDefault="00D470B9" w:rsidP="00E652FE">
      <w:pPr>
        <w:pStyle w:val="title1"/>
        <w:shd w:val="clear" w:color="auto" w:fill="FFFFFF"/>
        <w:spacing w:after="120" w:line="480" w:lineRule="auto"/>
        <w:jc w:val="both"/>
        <w:rPr>
          <w:sz w:val="16"/>
          <w:szCs w:val="16"/>
        </w:rPr>
      </w:pPr>
      <w:r w:rsidRPr="007E4273">
        <w:rPr>
          <w:sz w:val="16"/>
          <w:szCs w:val="16"/>
        </w:rPr>
        <w:t xml:space="preserve">Sheng S, Carey J, Seftor EA, Dias L, Hendrix MJ, </w:t>
      </w:r>
      <w:r w:rsidR="009F6490" w:rsidRPr="007E4273">
        <w:rPr>
          <w:sz w:val="16"/>
          <w:szCs w:val="16"/>
        </w:rPr>
        <w:t xml:space="preserve">&amp; </w:t>
      </w:r>
      <w:r w:rsidRPr="007E4273">
        <w:rPr>
          <w:sz w:val="16"/>
          <w:szCs w:val="16"/>
        </w:rPr>
        <w:t xml:space="preserve">Sager R. (1996). </w:t>
      </w:r>
      <w:r w:rsidRPr="007E4273">
        <w:rPr>
          <w:bCs/>
          <w:sz w:val="16"/>
          <w:szCs w:val="16"/>
        </w:rPr>
        <w:t>Maspin</w:t>
      </w:r>
      <w:r w:rsidRPr="007E4273">
        <w:rPr>
          <w:sz w:val="16"/>
          <w:szCs w:val="16"/>
        </w:rPr>
        <w:t xml:space="preserve"> acts at the </w:t>
      </w:r>
      <w:r w:rsidRPr="007E4273">
        <w:rPr>
          <w:bCs/>
          <w:sz w:val="16"/>
          <w:szCs w:val="16"/>
        </w:rPr>
        <w:t>cell</w:t>
      </w:r>
      <w:r w:rsidRPr="007E4273">
        <w:rPr>
          <w:sz w:val="16"/>
          <w:szCs w:val="16"/>
        </w:rPr>
        <w:t xml:space="preserve"> membrane to inhibit invasion and motility of mammary and prostatic cancer cells. </w:t>
      </w:r>
      <w:r w:rsidRPr="007E4273">
        <w:rPr>
          <w:rStyle w:val="jrnl"/>
          <w:i/>
          <w:sz w:val="16"/>
          <w:szCs w:val="16"/>
        </w:rPr>
        <w:t>Proc</w:t>
      </w:r>
      <w:r w:rsidR="00D773C6" w:rsidRPr="007E4273">
        <w:rPr>
          <w:rStyle w:val="jrnl"/>
          <w:i/>
          <w:sz w:val="16"/>
          <w:szCs w:val="16"/>
        </w:rPr>
        <w:t>eedings of the</w:t>
      </w:r>
      <w:r w:rsidRPr="007E4273">
        <w:rPr>
          <w:rStyle w:val="jrnl"/>
          <w:i/>
          <w:sz w:val="16"/>
          <w:szCs w:val="16"/>
        </w:rPr>
        <w:t xml:space="preserve"> Nat</w:t>
      </w:r>
      <w:r w:rsidR="00D773C6" w:rsidRPr="007E4273">
        <w:rPr>
          <w:rStyle w:val="jrnl"/>
          <w:i/>
          <w:sz w:val="16"/>
          <w:szCs w:val="16"/>
        </w:rPr>
        <w:t>iona</w:t>
      </w:r>
      <w:r w:rsidRPr="007E4273">
        <w:rPr>
          <w:rStyle w:val="jrnl"/>
          <w:i/>
          <w:sz w:val="16"/>
          <w:szCs w:val="16"/>
        </w:rPr>
        <w:t>l Acad</w:t>
      </w:r>
      <w:r w:rsidR="00D773C6" w:rsidRPr="007E4273">
        <w:rPr>
          <w:rStyle w:val="jrnl"/>
          <w:i/>
          <w:sz w:val="16"/>
          <w:szCs w:val="16"/>
        </w:rPr>
        <w:t>emy of</w:t>
      </w:r>
      <w:r w:rsidRPr="007E4273">
        <w:rPr>
          <w:rStyle w:val="jrnl"/>
          <w:i/>
          <w:sz w:val="16"/>
          <w:szCs w:val="16"/>
        </w:rPr>
        <w:t xml:space="preserve"> Sci</w:t>
      </w:r>
      <w:r w:rsidR="00D773C6" w:rsidRPr="007E4273">
        <w:rPr>
          <w:rStyle w:val="jrnl"/>
          <w:i/>
          <w:sz w:val="16"/>
          <w:szCs w:val="16"/>
        </w:rPr>
        <w:t>ences</w:t>
      </w:r>
      <w:r w:rsidR="009F6490" w:rsidRPr="007E4273">
        <w:rPr>
          <w:rStyle w:val="jrnl"/>
          <w:i/>
          <w:sz w:val="16"/>
          <w:szCs w:val="16"/>
        </w:rPr>
        <w:t xml:space="preserve"> US</w:t>
      </w:r>
      <w:r w:rsidRPr="007E4273">
        <w:rPr>
          <w:rStyle w:val="jrnl"/>
          <w:i/>
          <w:sz w:val="16"/>
          <w:szCs w:val="16"/>
        </w:rPr>
        <w:t>A</w:t>
      </w:r>
      <w:r w:rsidRPr="007E4273">
        <w:rPr>
          <w:rStyle w:val="jrnl"/>
          <w:sz w:val="16"/>
          <w:szCs w:val="16"/>
        </w:rPr>
        <w:t xml:space="preserve"> </w:t>
      </w:r>
      <w:r w:rsidRPr="007E4273">
        <w:rPr>
          <w:sz w:val="16"/>
          <w:szCs w:val="16"/>
        </w:rPr>
        <w:t>93(21)</w:t>
      </w:r>
      <w:r w:rsidR="00632F36" w:rsidRPr="007E4273">
        <w:rPr>
          <w:sz w:val="16"/>
          <w:szCs w:val="16"/>
        </w:rPr>
        <w:t xml:space="preserve">, </w:t>
      </w:r>
      <w:r w:rsidRPr="007E4273">
        <w:rPr>
          <w:sz w:val="16"/>
          <w:szCs w:val="16"/>
        </w:rPr>
        <w:t xml:space="preserve">11669-74. </w:t>
      </w:r>
    </w:p>
    <w:p w14:paraId="5C646F25" w14:textId="48948B21" w:rsidR="00D470B9" w:rsidRPr="007E4273" w:rsidRDefault="00D470B9" w:rsidP="00E652FE">
      <w:pPr>
        <w:pStyle w:val="title1"/>
        <w:shd w:val="clear" w:color="auto" w:fill="FFFFFF"/>
        <w:spacing w:after="120" w:line="480" w:lineRule="auto"/>
        <w:jc w:val="both"/>
        <w:rPr>
          <w:sz w:val="16"/>
          <w:szCs w:val="16"/>
        </w:rPr>
      </w:pPr>
      <w:r w:rsidRPr="007E4273">
        <w:rPr>
          <w:sz w:val="16"/>
          <w:szCs w:val="16"/>
        </w:rPr>
        <w:t xml:space="preserve">Shi HY, Stafford LJ, Liu Z, Liu M, </w:t>
      </w:r>
      <w:r w:rsidR="009F6490" w:rsidRPr="007E4273">
        <w:rPr>
          <w:sz w:val="16"/>
          <w:szCs w:val="16"/>
        </w:rPr>
        <w:t xml:space="preserve">&amp; </w:t>
      </w:r>
      <w:r w:rsidRPr="007E4273">
        <w:rPr>
          <w:sz w:val="16"/>
          <w:szCs w:val="16"/>
        </w:rPr>
        <w:t xml:space="preserve">Zhang M. (2007). </w:t>
      </w:r>
      <w:r w:rsidRPr="007E4273">
        <w:rPr>
          <w:bCs/>
          <w:sz w:val="16"/>
          <w:szCs w:val="16"/>
        </w:rPr>
        <w:t>Maspin</w:t>
      </w:r>
      <w:r w:rsidRPr="007E4273">
        <w:rPr>
          <w:sz w:val="16"/>
          <w:szCs w:val="16"/>
        </w:rPr>
        <w:t xml:space="preserve"> controls mammary tumor </w:t>
      </w:r>
      <w:r w:rsidRPr="007E4273">
        <w:rPr>
          <w:bCs/>
          <w:sz w:val="16"/>
          <w:szCs w:val="16"/>
        </w:rPr>
        <w:t>cell migration</w:t>
      </w:r>
      <w:r w:rsidRPr="007E4273">
        <w:rPr>
          <w:sz w:val="16"/>
          <w:szCs w:val="16"/>
        </w:rPr>
        <w:t xml:space="preserve"> through inhibiting Rac1 and Cdc42, but not the RhoA GTPase. </w:t>
      </w:r>
      <w:r w:rsidRPr="007E4273">
        <w:rPr>
          <w:rStyle w:val="jrnl"/>
          <w:bCs/>
          <w:i/>
          <w:sz w:val="16"/>
          <w:szCs w:val="16"/>
        </w:rPr>
        <w:t>Cell</w:t>
      </w:r>
      <w:r w:rsidRPr="007E4273">
        <w:rPr>
          <w:rStyle w:val="jrnl"/>
          <w:i/>
          <w:sz w:val="16"/>
          <w:szCs w:val="16"/>
        </w:rPr>
        <w:t xml:space="preserve"> Motil</w:t>
      </w:r>
      <w:r w:rsidR="00D773C6" w:rsidRPr="007E4273">
        <w:rPr>
          <w:rStyle w:val="jrnl"/>
          <w:i/>
          <w:sz w:val="16"/>
          <w:szCs w:val="16"/>
        </w:rPr>
        <w:t>ity and the</w:t>
      </w:r>
      <w:r w:rsidRPr="007E4273">
        <w:rPr>
          <w:rStyle w:val="jrnl"/>
          <w:i/>
          <w:sz w:val="16"/>
          <w:szCs w:val="16"/>
        </w:rPr>
        <w:t xml:space="preserve"> Cytoskeleton</w:t>
      </w:r>
      <w:r w:rsidRPr="007E4273">
        <w:rPr>
          <w:sz w:val="16"/>
          <w:szCs w:val="16"/>
        </w:rPr>
        <w:t xml:space="preserve"> 64(5)</w:t>
      </w:r>
      <w:r w:rsidR="00632F36" w:rsidRPr="007E4273">
        <w:rPr>
          <w:sz w:val="16"/>
          <w:szCs w:val="16"/>
        </w:rPr>
        <w:t xml:space="preserve">, </w:t>
      </w:r>
      <w:r w:rsidRPr="007E4273">
        <w:rPr>
          <w:sz w:val="16"/>
          <w:szCs w:val="16"/>
        </w:rPr>
        <w:t>338-46.</w:t>
      </w:r>
    </w:p>
    <w:p w14:paraId="1408D1E9" w14:textId="3805B0F6" w:rsidR="00D470B9" w:rsidRPr="007E4273" w:rsidRDefault="00D470B9" w:rsidP="00E652FE">
      <w:pPr>
        <w:shd w:val="clear" w:color="auto" w:fill="FFFFFF"/>
        <w:spacing w:after="120" w:line="480" w:lineRule="auto"/>
        <w:jc w:val="both"/>
        <w:rPr>
          <w:rFonts w:ascii="Times New Roman" w:hAnsi="Times New Roman"/>
          <w:sz w:val="16"/>
          <w:szCs w:val="16"/>
          <w:lang w:eastAsia="en-GB"/>
        </w:rPr>
      </w:pPr>
      <w:r w:rsidRPr="007E4273">
        <w:rPr>
          <w:rFonts w:ascii="Times New Roman" w:eastAsia="Times New Roman" w:hAnsi="Times New Roman"/>
          <w:sz w:val="16"/>
          <w:szCs w:val="16"/>
          <w:lang w:eastAsia="en-GB"/>
        </w:rPr>
        <w:t xml:space="preserve">Shi HY, Zhang W, Liang R, Abraham S, Kittrell FS, Medina D, </w:t>
      </w:r>
      <w:r w:rsidR="009F6490" w:rsidRPr="007E4273">
        <w:rPr>
          <w:rFonts w:ascii="Times New Roman" w:hAnsi="Times New Roman"/>
          <w:sz w:val="16"/>
          <w:szCs w:val="16"/>
        </w:rPr>
        <w:t xml:space="preserve">&amp; </w:t>
      </w:r>
      <w:r w:rsidRPr="007E4273">
        <w:rPr>
          <w:rFonts w:ascii="Times New Roman" w:eastAsia="Times New Roman" w:hAnsi="Times New Roman"/>
          <w:sz w:val="16"/>
          <w:szCs w:val="16"/>
          <w:lang w:eastAsia="en-GB"/>
        </w:rPr>
        <w:t xml:space="preserve">Zhang M. </w:t>
      </w:r>
      <w:r w:rsidRPr="007E4273">
        <w:rPr>
          <w:rFonts w:ascii="Times New Roman" w:hAnsi="Times New Roman"/>
          <w:sz w:val="16"/>
          <w:szCs w:val="16"/>
          <w:lang w:eastAsia="en-GB"/>
        </w:rPr>
        <w:t>(2001). Blocking tumor growth, invasion, and metastasis by maspin in a syngeneic breast cancer model</w:t>
      </w:r>
      <w:r w:rsidRPr="007E4273">
        <w:rPr>
          <w:rFonts w:ascii="Times New Roman" w:hAnsi="Times New Roman"/>
          <w:i/>
          <w:sz w:val="16"/>
          <w:szCs w:val="16"/>
          <w:lang w:eastAsia="en-GB"/>
        </w:rPr>
        <w:t>. Cancer Research</w:t>
      </w:r>
      <w:r w:rsidRPr="007E4273">
        <w:rPr>
          <w:rFonts w:ascii="Times New Roman" w:hAnsi="Times New Roman"/>
          <w:sz w:val="16"/>
          <w:szCs w:val="16"/>
          <w:lang w:eastAsia="en-GB"/>
        </w:rPr>
        <w:t>, 61, 6945</w:t>
      </w:r>
      <w:r w:rsidRPr="007E4273">
        <w:rPr>
          <w:rFonts w:ascii="Times New Roman" w:eastAsia="AdvTT3713a231+20" w:hAnsi="Times New Roman"/>
          <w:sz w:val="16"/>
          <w:szCs w:val="16"/>
          <w:lang w:eastAsia="en-GB"/>
        </w:rPr>
        <w:t>–</w:t>
      </w:r>
      <w:r w:rsidRPr="007E4273">
        <w:rPr>
          <w:rFonts w:ascii="Times New Roman" w:hAnsi="Times New Roman"/>
          <w:sz w:val="16"/>
          <w:szCs w:val="16"/>
          <w:lang w:eastAsia="en-GB"/>
        </w:rPr>
        <w:t>6951.</w:t>
      </w:r>
    </w:p>
    <w:p w14:paraId="40C6928D" w14:textId="259442EE" w:rsidR="00E44CAD" w:rsidRPr="007E4273" w:rsidRDefault="00EC7F17" w:rsidP="00E652FE">
      <w:pPr>
        <w:shd w:val="clear" w:color="auto" w:fill="FFFFFF"/>
        <w:spacing w:after="120" w:line="480" w:lineRule="auto"/>
        <w:jc w:val="both"/>
        <w:rPr>
          <w:rFonts w:ascii="Times New Roman" w:hAnsi="Times New Roman"/>
          <w:sz w:val="16"/>
          <w:szCs w:val="16"/>
          <w:lang w:eastAsia="en-GB"/>
        </w:rPr>
      </w:pPr>
      <w:r w:rsidRPr="007E4273">
        <w:rPr>
          <w:rFonts w:ascii="Times New Roman" w:hAnsi="Times New Roman"/>
          <w:sz w:val="16"/>
          <w:szCs w:val="16"/>
          <w:lang w:eastAsia="en-GB"/>
        </w:rPr>
        <w:t>Sinha</w:t>
      </w:r>
      <w:r w:rsidR="00E44CAD" w:rsidRPr="007E4273">
        <w:rPr>
          <w:rFonts w:ascii="Times New Roman" w:hAnsi="Times New Roman"/>
          <w:sz w:val="16"/>
          <w:szCs w:val="16"/>
          <w:lang w:eastAsia="en-GB"/>
        </w:rPr>
        <w:t xml:space="preserve"> N, &amp;</w:t>
      </w:r>
      <w:r w:rsidRPr="007E4273">
        <w:rPr>
          <w:rFonts w:ascii="Times New Roman" w:hAnsi="Times New Roman"/>
          <w:sz w:val="16"/>
          <w:szCs w:val="16"/>
          <w:lang w:eastAsia="en-GB"/>
        </w:rPr>
        <w:t xml:space="preserve"> Ramakrishnan A</w:t>
      </w:r>
      <w:r w:rsidR="00E44CAD" w:rsidRPr="007E4273">
        <w:rPr>
          <w:rFonts w:ascii="Times New Roman" w:hAnsi="Times New Roman"/>
          <w:sz w:val="16"/>
          <w:szCs w:val="16"/>
          <w:lang w:eastAsia="en-GB"/>
        </w:rPr>
        <w:t xml:space="preserve">G. (2003). Automation of differential blood count. In: </w:t>
      </w:r>
      <w:r w:rsidR="00E44CAD" w:rsidRPr="007E4273">
        <w:rPr>
          <w:rFonts w:ascii="Times New Roman" w:hAnsi="Times New Roman"/>
          <w:i/>
          <w:sz w:val="16"/>
          <w:szCs w:val="16"/>
          <w:lang w:eastAsia="en-GB"/>
        </w:rPr>
        <w:t>Proceedings of TENCON Conference on Convergent Technologies for Asia-Paciﬁc Region.</w:t>
      </w:r>
    </w:p>
    <w:p w14:paraId="3169879A" w14:textId="2D77E9CE"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t xml:space="preserve">Sun HQ, </w:t>
      </w:r>
      <w:r w:rsidR="009F6490" w:rsidRPr="007E4273">
        <w:rPr>
          <w:rFonts w:ascii="Times New Roman" w:hAnsi="Times New Roman"/>
          <w:sz w:val="16"/>
          <w:szCs w:val="16"/>
        </w:rPr>
        <w:t xml:space="preserve">&amp; </w:t>
      </w:r>
      <w:r w:rsidRPr="007E4273">
        <w:rPr>
          <w:rFonts w:ascii="Times New Roman" w:hAnsi="Times New Roman"/>
          <w:sz w:val="16"/>
          <w:szCs w:val="16"/>
        </w:rPr>
        <w:t xml:space="preserve">Luo YJ. (2009). Adaptive watershed segmentation of binary particle image, </w:t>
      </w:r>
      <w:r w:rsidRPr="007E4273">
        <w:rPr>
          <w:rFonts w:ascii="Times New Roman" w:hAnsi="Times New Roman"/>
          <w:i/>
          <w:sz w:val="16"/>
          <w:szCs w:val="16"/>
        </w:rPr>
        <w:t>J</w:t>
      </w:r>
      <w:r w:rsidR="00D773C6" w:rsidRPr="007E4273">
        <w:rPr>
          <w:rFonts w:ascii="Times New Roman" w:hAnsi="Times New Roman"/>
          <w:i/>
          <w:sz w:val="16"/>
          <w:szCs w:val="16"/>
        </w:rPr>
        <w:t>ournal of</w:t>
      </w:r>
      <w:r w:rsidRPr="007E4273">
        <w:rPr>
          <w:rFonts w:ascii="Times New Roman" w:hAnsi="Times New Roman"/>
          <w:i/>
          <w:sz w:val="16"/>
          <w:szCs w:val="16"/>
        </w:rPr>
        <w:t xml:space="preserve"> Microsc</w:t>
      </w:r>
      <w:r w:rsidR="00D773C6" w:rsidRPr="007E4273">
        <w:rPr>
          <w:rFonts w:ascii="Times New Roman" w:hAnsi="Times New Roman"/>
          <w:i/>
          <w:sz w:val="16"/>
          <w:szCs w:val="16"/>
        </w:rPr>
        <w:t>oscopy</w:t>
      </w:r>
      <w:r w:rsidRPr="007E4273">
        <w:rPr>
          <w:rFonts w:ascii="Times New Roman" w:hAnsi="Times New Roman"/>
          <w:sz w:val="16"/>
          <w:szCs w:val="16"/>
        </w:rPr>
        <w:t>. Feb;233(2)</w:t>
      </w:r>
      <w:r w:rsidR="00632F36" w:rsidRPr="007E4273">
        <w:rPr>
          <w:rFonts w:ascii="Times New Roman" w:hAnsi="Times New Roman"/>
          <w:sz w:val="16"/>
          <w:szCs w:val="16"/>
        </w:rPr>
        <w:t xml:space="preserve">, </w:t>
      </w:r>
      <w:r w:rsidRPr="007E4273">
        <w:rPr>
          <w:rFonts w:ascii="Times New Roman" w:hAnsi="Times New Roman"/>
          <w:sz w:val="16"/>
          <w:szCs w:val="16"/>
        </w:rPr>
        <w:t xml:space="preserve">326-30. </w:t>
      </w:r>
    </w:p>
    <w:p w14:paraId="3883DC03" w14:textId="40E4EAE7" w:rsidR="00D470B9" w:rsidRPr="007E4273" w:rsidRDefault="00D470B9" w:rsidP="00E652FE">
      <w:pPr>
        <w:spacing w:after="120" w:line="480" w:lineRule="auto"/>
        <w:jc w:val="both"/>
        <w:rPr>
          <w:rFonts w:ascii="Times New Roman" w:hAnsi="Times New Roman"/>
          <w:sz w:val="16"/>
          <w:szCs w:val="16"/>
        </w:rPr>
      </w:pPr>
      <w:r w:rsidRPr="007E4273">
        <w:rPr>
          <w:rFonts w:ascii="Times New Roman" w:hAnsi="Times New Roman"/>
          <w:sz w:val="16"/>
          <w:szCs w:val="16"/>
        </w:rPr>
        <w:lastRenderedPageBreak/>
        <w:t>Srisukkham W, Lepcha P, Hossain MA, Zhang L, Jiang R,</w:t>
      </w:r>
      <w:r w:rsidR="009F6490" w:rsidRPr="007E4273">
        <w:rPr>
          <w:rFonts w:ascii="Times New Roman" w:hAnsi="Times New Roman"/>
          <w:sz w:val="16"/>
          <w:szCs w:val="16"/>
        </w:rPr>
        <w:t xml:space="preserve"> &amp;</w:t>
      </w:r>
      <w:r w:rsidRPr="007E4273">
        <w:rPr>
          <w:rFonts w:ascii="Times New Roman" w:hAnsi="Times New Roman"/>
          <w:sz w:val="16"/>
          <w:szCs w:val="16"/>
        </w:rPr>
        <w:t xml:space="preserve"> Lim HN. (2013). A Mobile Enabled Intelligent Scheme to Identify Blood Cancer for Remote Areas - Cell</w:t>
      </w:r>
      <w:r w:rsidR="001B4280" w:rsidRPr="007E4273">
        <w:rPr>
          <w:rFonts w:ascii="Times New Roman" w:hAnsi="Times New Roman"/>
          <w:sz w:val="16"/>
          <w:szCs w:val="16"/>
        </w:rPr>
        <w:t xml:space="preserve"> </w:t>
      </w:r>
      <w:r w:rsidRPr="007E4273">
        <w:rPr>
          <w:rFonts w:ascii="Times New Roman" w:hAnsi="Times New Roman"/>
          <w:sz w:val="16"/>
          <w:szCs w:val="16"/>
        </w:rPr>
        <w:t>Membrane Segmentation using Marker Controll</w:t>
      </w:r>
      <w:r w:rsidR="009F6490" w:rsidRPr="007E4273">
        <w:rPr>
          <w:rFonts w:ascii="Times New Roman" w:hAnsi="Times New Roman"/>
          <w:sz w:val="16"/>
          <w:szCs w:val="16"/>
        </w:rPr>
        <w:t>ed Watershed Segmentation Phase.</w:t>
      </w:r>
      <w:r w:rsidRPr="007E4273">
        <w:rPr>
          <w:rFonts w:ascii="Times New Roman" w:hAnsi="Times New Roman"/>
          <w:sz w:val="16"/>
          <w:szCs w:val="16"/>
        </w:rPr>
        <w:t xml:space="preserve"> </w:t>
      </w:r>
      <w:r w:rsidR="009F6490" w:rsidRPr="007E4273">
        <w:rPr>
          <w:rFonts w:ascii="Times New Roman" w:hAnsi="Times New Roman"/>
          <w:i/>
          <w:sz w:val="16"/>
          <w:szCs w:val="16"/>
        </w:rPr>
        <w:t>I</w:t>
      </w:r>
      <w:r w:rsidRPr="007E4273">
        <w:rPr>
          <w:rFonts w:ascii="Times New Roman" w:hAnsi="Times New Roman"/>
          <w:i/>
          <w:sz w:val="16"/>
          <w:szCs w:val="16"/>
        </w:rPr>
        <w:t>n The 7th International Conference on Software, Knowledge, Information Management and Applications (SKIMA),</w:t>
      </w:r>
      <w:r w:rsidRPr="007E4273">
        <w:rPr>
          <w:rFonts w:ascii="Times New Roman" w:hAnsi="Times New Roman"/>
          <w:sz w:val="16"/>
          <w:szCs w:val="16"/>
        </w:rPr>
        <w:t xml:space="preserve"> 18-20 Dec, Chiang Mai, Thailand.</w:t>
      </w:r>
    </w:p>
    <w:p w14:paraId="359C3A5A" w14:textId="0F8CC03C" w:rsidR="00D470B9" w:rsidRPr="007E4273" w:rsidRDefault="00D470B9" w:rsidP="00E652FE">
      <w:pPr>
        <w:pStyle w:val="title1"/>
        <w:shd w:val="clear" w:color="auto" w:fill="FFFFFF"/>
        <w:spacing w:after="120" w:line="480" w:lineRule="auto"/>
        <w:jc w:val="both"/>
        <w:rPr>
          <w:sz w:val="16"/>
          <w:szCs w:val="16"/>
        </w:rPr>
      </w:pPr>
      <w:r w:rsidRPr="007E4273">
        <w:rPr>
          <w:bCs/>
          <w:sz w:val="16"/>
          <w:szCs w:val="16"/>
        </w:rPr>
        <w:t>Teoh</w:t>
      </w:r>
      <w:r w:rsidRPr="007E4273">
        <w:rPr>
          <w:sz w:val="16"/>
          <w:szCs w:val="16"/>
        </w:rPr>
        <w:t xml:space="preserve"> SS, Vieusseux J, Prakash M, Berkowicz S, Luu J, Bird CH, Law RH, Rosado C, Price JT, Whisstock JC, </w:t>
      </w:r>
      <w:r w:rsidR="009F6490" w:rsidRPr="007E4273">
        <w:rPr>
          <w:sz w:val="16"/>
          <w:szCs w:val="16"/>
        </w:rPr>
        <w:t xml:space="preserve">&amp; </w:t>
      </w:r>
      <w:r w:rsidRPr="007E4273">
        <w:rPr>
          <w:sz w:val="16"/>
          <w:szCs w:val="16"/>
        </w:rPr>
        <w:t xml:space="preserve">Bird PI. (2014). </w:t>
      </w:r>
      <w:r w:rsidRPr="007E4273">
        <w:rPr>
          <w:bCs/>
          <w:sz w:val="16"/>
          <w:szCs w:val="16"/>
        </w:rPr>
        <w:t>Maspin</w:t>
      </w:r>
      <w:r w:rsidRPr="007E4273">
        <w:rPr>
          <w:sz w:val="16"/>
          <w:szCs w:val="16"/>
        </w:rPr>
        <w:t xml:space="preserve"> is not required for embryonic development or </w:t>
      </w:r>
      <w:r w:rsidR="0028696A" w:rsidRPr="007E4273">
        <w:rPr>
          <w:sz w:val="16"/>
          <w:szCs w:val="16"/>
        </w:rPr>
        <w:t>tumor</w:t>
      </w:r>
      <w:r w:rsidRPr="007E4273">
        <w:rPr>
          <w:sz w:val="16"/>
          <w:szCs w:val="16"/>
        </w:rPr>
        <w:t xml:space="preserve"> suppression. </w:t>
      </w:r>
      <w:r w:rsidRPr="007E4273">
        <w:rPr>
          <w:rStyle w:val="jrnl"/>
          <w:i/>
          <w:sz w:val="16"/>
          <w:szCs w:val="16"/>
        </w:rPr>
        <w:t>Nat</w:t>
      </w:r>
      <w:r w:rsidR="00D773C6" w:rsidRPr="007E4273">
        <w:rPr>
          <w:rStyle w:val="jrnl"/>
          <w:i/>
          <w:sz w:val="16"/>
          <w:szCs w:val="16"/>
        </w:rPr>
        <w:t>ure</w:t>
      </w:r>
      <w:r w:rsidRPr="007E4273">
        <w:rPr>
          <w:rStyle w:val="jrnl"/>
          <w:i/>
          <w:sz w:val="16"/>
          <w:szCs w:val="16"/>
        </w:rPr>
        <w:t xml:space="preserve"> Commun</w:t>
      </w:r>
      <w:r w:rsidR="00D773C6" w:rsidRPr="007E4273">
        <w:rPr>
          <w:rStyle w:val="jrnl"/>
          <w:i/>
          <w:sz w:val="16"/>
          <w:szCs w:val="16"/>
        </w:rPr>
        <w:t>ications</w:t>
      </w:r>
      <w:r w:rsidRPr="007E4273">
        <w:rPr>
          <w:sz w:val="16"/>
          <w:szCs w:val="16"/>
        </w:rPr>
        <w:t xml:space="preserve"> 5</w:t>
      </w:r>
      <w:r w:rsidR="00632F36" w:rsidRPr="007E4273">
        <w:rPr>
          <w:sz w:val="16"/>
          <w:szCs w:val="16"/>
        </w:rPr>
        <w:t xml:space="preserve">, </w:t>
      </w:r>
      <w:r w:rsidRPr="007E4273">
        <w:rPr>
          <w:sz w:val="16"/>
          <w:szCs w:val="16"/>
        </w:rPr>
        <w:t>3164.</w:t>
      </w:r>
    </w:p>
    <w:p w14:paraId="0AACA1AA" w14:textId="2BF7194A" w:rsidR="00E44CAD" w:rsidRPr="007E4273" w:rsidRDefault="00C164BF" w:rsidP="00E652FE">
      <w:pPr>
        <w:pStyle w:val="title1"/>
        <w:shd w:val="clear" w:color="auto" w:fill="FFFFFF"/>
        <w:spacing w:after="120" w:line="480" w:lineRule="auto"/>
        <w:jc w:val="both"/>
        <w:rPr>
          <w:sz w:val="16"/>
          <w:szCs w:val="16"/>
        </w:rPr>
      </w:pPr>
      <w:r w:rsidRPr="007E4273">
        <w:rPr>
          <w:sz w:val="16"/>
          <w:szCs w:val="16"/>
        </w:rPr>
        <w:t>Teera-Umpon</w:t>
      </w:r>
      <w:r w:rsidR="00E44CAD" w:rsidRPr="007E4273">
        <w:rPr>
          <w:sz w:val="16"/>
          <w:szCs w:val="16"/>
        </w:rPr>
        <w:t xml:space="preserve"> N. (2005). Patch-based white blood cell nucleus segmentation using fuzzy clustering.  </w:t>
      </w:r>
      <w:r w:rsidR="00E44CAD" w:rsidRPr="007E4273">
        <w:rPr>
          <w:i/>
          <w:sz w:val="16"/>
          <w:szCs w:val="16"/>
        </w:rPr>
        <w:t>ECTI Trans. Electr. Electron. Commun</w:t>
      </w:r>
      <w:r w:rsidR="00E44CAD" w:rsidRPr="007E4273">
        <w:rPr>
          <w:sz w:val="16"/>
          <w:szCs w:val="16"/>
        </w:rPr>
        <w:t>. 3, 5–10.</w:t>
      </w:r>
    </w:p>
    <w:p w14:paraId="457771AD" w14:textId="3E98974D" w:rsidR="00E91172" w:rsidRPr="007E4273" w:rsidRDefault="00E91172" w:rsidP="00E652FE">
      <w:pPr>
        <w:pStyle w:val="title1"/>
        <w:shd w:val="clear" w:color="auto" w:fill="FFFFFF"/>
        <w:spacing w:after="120" w:line="480" w:lineRule="auto"/>
        <w:jc w:val="both"/>
        <w:rPr>
          <w:sz w:val="16"/>
          <w:szCs w:val="16"/>
        </w:rPr>
      </w:pPr>
      <w:r w:rsidRPr="007E4273">
        <w:rPr>
          <w:sz w:val="16"/>
          <w:szCs w:val="16"/>
          <w:lang w:val="en-US"/>
        </w:rPr>
        <w:t xml:space="preserve">Wählby C, Sintorn IM, Erlandsson F, Borgefors G and </w:t>
      </w:r>
      <w:r w:rsidR="009F6490" w:rsidRPr="007E4273">
        <w:rPr>
          <w:sz w:val="16"/>
          <w:szCs w:val="16"/>
        </w:rPr>
        <w:t xml:space="preserve">&amp; </w:t>
      </w:r>
      <w:r w:rsidRPr="007E4273">
        <w:rPr>
          <w:sz w:val="16"/>
          <w:szCs w:val="16"/>
          <w:lang w:val="en-US"/>
        </w:rPr>
        <w:t xml:space="preserve">Bengtsson E. (2004). </w:t>
      </w:r>
      <w:r w:rsidRPr="007E4273">
        <w:rPr>
          <w:sz w:val="16"/>
          <w:szCs w:val="16"/>
        </w:rPr>
        <w:t>Combining intensity, edge and shape information for 2D and 3D segmentation of cell nuclei in tissue sections</w:t>
      </w:r>
      <w:r w:rsidRPr="007E4273">
        <w:rPr>
          <w:i/>
          <w:sz w:val="16"/>
          <w:szCs w:val="16"/>
        </w:rPr>
        <w:t xml:space="preserve">. </w:t>
      </w:r>
      <w:r w:rsidR="00D773C6" w:rsidRPr="007E4273">
        <w:rPr>
          <w:i/>
          <w:sz w:val="16"/>
          <w:szCs w:val="16"/>
        </w:rPr>
        <w:t>Journal of Microscoscopy</w:t>
      </w:r>
      <w:r w:rsidR="00D773C6" w:rsidRPr="007E4273">
        <w:rPr>
          <w:sz w:val="16"/>
          <w:szCs w:val="16"/>
        </w:rPr>
        <w:t xml:space="preserve"> </w:t>
      </w:r>
      <w:r w:rsidRPr="007E4273">
        <w:rPr>
          <w:sz w:val="16"/>
          <w:szCs w:val="16"/>
        </w:rPr>
        <w:t>215(Pt 1), 67–76.</w:t>
      </w:r>
    </w:p>
    <w:p w14:paraId="1250D1AB" w14:textId="2B1C7C47" w:rsidR="00E91172" w:rsidRPr="007E4273" w:rsidRDefault="00CF54B8" w:rsidP="00E652FE">
      <w:pPr>
        <w:spacing w:after="120" w:line="480" w:lineRule="auto"/>
        <w:rPr>
          <w:rFonts w:ascii="Times New Roman" w:eastAsia="Times New Roman" w:hAnsi="Times New Roman"/>
          <w:sz w:val="16"/>
          <w:szCs w:val="16"/>
        </w:rPr>
      </w:pPr>
      <w:r w:rsidRPr="007E4273">
        <w:rPr>
          <w:rFonts w:ascii="Times New Roman" w:eastAsia="Times New Roman" w:hAnsi="Times New Roman"/>
          <w:sz w:val="16"/>
          <w:szCs w:val="16"/>
        </w:rPr>
        <w:t xml:space="preserve">Weichsel J, Herold N, Lehmann MJ, Kräusslich HG </w:t>
      </w:r>
      <w:r w:rsidR="009F6490" w:rsidRPr="007E4273">
        <w:rPr>
          <w:rFonts w:ascii="Times New Roman" w:hAnsi="Times New Roman"/>
          <w:sz w:val="16"/>
          <w:szCs w:val="16"/>
        </w:rPr>
        <w:t xml:space="preserve">&amp; </w:t>
      </w:r>
      <w:r w:rsidRPr="007E4273">
        <w:rPr>
          <w:rFonts w:ascii="Times New Roman" w:eastAsia="Times New Roman" w:hAnsi="Times New Roman"/>
          <w:sz w:val="16"/>
          <w:szCs w:val="16"/>
        </w:rPr>
        <w:t>Schwarz US. (2</w:t>
      </w:r>
      <w:r w:rsidR="00F34612" w:rsidRPr="007E4273">
        <w:rPr>
          <w:rFonts w:ascii="Times New Roman" w:eastAsia="Times New Roman" w:hAnsi="Times New Roman"/>
          <w:sz w:val="16"/>
          <w:szCs w:val="16"/>
        </w:rPr>
        <w:t xml:space="preserve">010), </w:t>
      </w:r>
      <w:r w:rsidRPr="007E4273">
        <w:rPr>
          <w:rFonts w:ascii="Times New Roman" w:eastAsia="Times New Roman" w:hAnsi="Times New Roman"/>
          <w:sz w:val="16"/>
          <w:szCs w:val="16"/>
        </w:rPr>
        <w:t>A quantitative measure for alterations in the actin cytoskeleton investigated with autom</w:t>
      </w:r>
      <w:r w:rsidR="00F34612" w:rsidRPr="007E4273">
        <w:rPr>
          <w:rFonts w:ascii="Times New Roman" w:eastAsia="Times New Roman" w:hAnsi="Times New Roman"/>
          <w:sz w:val="16"/>
          <w:szCs w:val="16"/>
        </w:rPr>
        <w:t>ated high-throughput microscopy</w:t>
      </w:r>
      <w:r w:rsidR="00F34612" w:rsidRPr="007E4273">
        <w:rPr>
          <w:rFonts w:ascii="Times New Roman" w:eastAsia="Times New Roman" w:hAnsi="Times New Roman"/>
          <w:i/>
          <w:sz w:val="16"/>
          <w:szCs w:val="16"/>
        </w:rPr>
        <w:t xml:space="preserve">, </w:t>
      </w:r>
      <w:r w:rsidRPr="007E4273">
        <w:rPr>
          <w:rFonts w:ascii="Times New Roman" w:eastAsia="Times New Roman" w:hAnsi="Times New Roman"/>
          <w:i/>
          <w:sz w:val="16"/>
          <w:szCs w:val="16"/>
        </w:rPr>
        <w:t>Cytometry</w:t>
      </w:r>
      <w:r w:rsidR="00D773C6" w:rsidRPr="007E4273">
        <w:rPr>
          <w:rFonts w:ascii="Times New Roman" w:eastAsia="Times New Roman" w:hAnsi="Times New Roman"/>
          <w:i/>
          <w:sz w:val="16"/>
          <w:szCs w:val="16"/>
        </w:rPr>
        <w:t xml:space="preserve"> Part</w:t>
      </w:r>
      <w:r w:rsidRPr="007E4273">
        <w:rPr>
          <w:rFonts w:ascii="Times New Roman" w:eastAsia="Times New Roman" w:hAnsi="Times New Roman"/>
          <w:i/>
          <w:sz w:val="16"/>
          <w:szCs w:val="16"/>
        </w:rPr>
        <w:t xml:space="preserve"> A</w:t>
      </w:r>
      <w:r w:rsidRPr="007E4273">
        <w:rPr>
          <w:rFonts w:ascii="Times New Roman" w:eastAsia="Times New Roman" w:hAnsi="Times New Roman"/>
          <w:sz w:val="16"/>
          <w:szCs w:val="16"/>
        </w:rPr>
        <w:t xml:space="preserve"> 77(1), 52–63.</w:t>
      </w:r>
    </w:p>
    <w:p w14:paraId="41883C1A" w14:textId="79F67095" w:rsidR="00CF54B8" w:rsidRPr="007E4273" w:rsidRDefault="00E91172" w:rsidP="00E652FE">
      <w:pPr>
        <w:spacing w:after="120" w:line="480" w:lineRule="auto"/>
        <w:rPr>
          <w:rFonts w:ascii="Times New Roman" w:eastAsia="Times New Roman" w:hAnsi="Times New Roman"/>
          <w:sz w:val="16"/>
          <w:szCs w:val="16"/>
        </w:rPr>
      </w:pPr>
      <w:r w:rsidRPr="007E4273">
        <w:rPr>
          <w:rFonts w:ascii="Times New Roman" w:eastAsia="Times New Roman" w:hAnsi="Times New Roman"/>
          <w:sz w:val="16"/>
          <w:szCs w:val="16"/>
          <w:lang w:val="de-DE"/>
        </w:rPr>
        <w:t xml:space="preserve">Wienert S, Heim D, Saeger K, Stenzinger A, Beil M, Hufnagl P, Dietel M, Denkert C </w:t>
      </w:r>
      <w:r w:rsidR="009F6490" w:rsidRPr="007E4273">
        <w:rPr>
          <w:rFonts w:ascii="Times New Roman" w:hAnsi="Times New Roman"/>
          <w:sz w:val="16"/>
          <w:szCs w:val="16"/>
        </w:rPr>
        <w:t xml:space="preserve">&amp; </w:t>
      </w:r>
      <w:r w:rsidRPr="007E4273">
        <w:rPr>
          <w:rFonts w:ascii="Times New Roman" w:eastAsia="Times New Roman" w:hAnsi="Times New Roman"/>
          <w:sz w:val="16"/>
          <w:szCs w:val="16"/>
          <w:lang w:val="de-DE"/>
        </w:rPr>
        <w:t xml:space="preserve">Klauschen F. (2011). </w:t>
      </w:r>
      <w:r w:rsidRPr="007E4273">
        <w:rPr>
          <w:rFonts w:ascii="Times New Roman" w:eastAsia="Times New Roman" w:hAnsi="Times New Roman"/>
          <w:sz w:val="16"/>
          <w:szCs w:val="16"/>
        </w:rPr>
        <w:t xml:space="preserve">Detection and segmentation of cell nuclei in virtual microscopy images: a minimum-model approach. </w:t>
      </w:r>
      <w:r w:rsidRPr="007E4273">
        <w:rPr>
          <w:rFonts w:ascii="Times New Roman" w:eastAsia="Times New Roman" w:hAnsi="Times New Roman"/>
          <w:i/>
          <w:sz w:val="16"/>
          <w:szCs w:val="16"/>
        </w:rPr>
        <w:t>Sci</w:t>
      </w:r>
      <w:r w:rsidR="00D773C6" w:rsidRPr="007E4273">
        <w:rPr>
          <w:rFonts w:ascii="Times New Roman" w:eastAsia="Times New Roman" w:hAnsi="Times New Roman"/>
          <w:i/>
          <w:sz w:val="16"/>
          <w:szCs w:val="16"/>
        </w:rPr>
        <w:t>entific</w:t>
      </w:r>
      <w:r w:rsidRPr="007E4273">
        <w:rPr>
          <w:rFonts w:ascii="Times New Roman" w:eastAsia="Times New Roman" w:hAnsi="Times New Roman"/>
          <w:i/>
          <w:sz w:val="16"/>
          <w:szCs w:val="16"/>
        </w:rPr>
        <w:t xml:space="preserve"> Rep</w:t>
      </w:r>
      <w:r w:rsidR="00D773C6" w:rsidRPr="007E4273">
        <w:rPr>
          <w:rFonts w:ascii="Times New Roman" w:eastAsia="Times New Roman" w:hAnsi="Times New Roman"/>
          <w:i/>
          <w:sz w:val="16"/>
          <w:szCs w:val="16"/>
        </w:rPr>
        <w:t>orts</w:t>
      </w:r>
      <w:r w:rsidRPr="007E4273">
        <w:rPr>
          <w:rFonts w:ascii="Times New Roman" w:eastAsia="Times New Roman" w:hAnsi="Times New Roman"/>
          <w:sz w:val="16"/>
          <w:szCs w:val="16"/>
        </w:rPr>
        <w:t xml:space="preserve"> 2</w:t>
      </w:r>
      <w:r w:rsidR="00632F36" w:rsidRPr="007E4273">
        <w:rPr>
          <w:rFonts w:ascii="Times New Roman" w:eastAsia="Times New Roman" w:hAnsi="Times New Roman"/>
          <w:sz w:val="16"/>
          <w:szCs w:val="16"/>
        </w:rPr>
        <w:t xml:space="preserve">, </w:t>
      </w:r>
      <w:r w:rsidRPr="007E4273">
        <w:rPr>
          <w:rFonts w:ascii="Times New Roman" w:eastAsia="Times New Roman" w:hAnsi="Times New Roman"/>
          <w:sz w:val="16"/>
          <w:szCs w:val="16"/>
        </w:rPr>
        <w:t>503.</w:t>
      </w:r>
      <w:r w:rsidR="00CF54B8" w:rsidRPr="007E4273">
        <w:rPr>
          <w:rFonts w:ascii="Times New Roman" w:eastAsia="Times New Roman" w:hAnsi="Times New Roman"/>
          <w:sz w:val="16"/>
          <w:szCs w:val="16"/>
        </w:rPr>
        <w:t xml:space="preserve"> </w:t>
      </w:r>
    </w:p>
    <w:p w14:paraId="59F04261" w14:textId="23F35E56" w:rsidR="00E44CAD" w:rsidRPr="007E4273" w:rsidRDefault="00EC7F17" w:rsidP="00E652FE">
      <w:pPr>
        <w:spacing w:after="120" w:line="480" w:lineRule="auto"/>
        <w:rPr>
          <w:rFonts w:ascii="Times New Roman" w:eastAsia="Times New Roman" w:hAnsi="Times New Roman"/>
          <w:sz w:val="16"/>
          <w:szCs w:val="16"/>
        </w:rPr>
      </w:pPr>
      <w:r w:rsidRPr="007E4273">
        <w:rPr>
          <w:rFonts w:ascii="Times New Roman" w:eastAsia="Times New Roman" w:hAnsi="Times New Roman"/>
          <w:sz w:val="16"/>
          <w:szCs w:val="16"/>
        </w:rPr>
        <w:t>Yang L, Tuzel O, Meer P</w:t>
      </w:r>
      <w:r w:rsidR="00E44CAD" w:rsidRPr="007E4273">
        <w:rPr>
          <w:rFonts w:ascii="Times New Roman" w:eastAsia="Times New Roman" w:hAnsi="Times New Roman"/>
          <w:sz w:val="16"/>
          <w:szCs w:val="16"/>
        </w:rPr>
        <w:t>, &amp;</w:t>
      </w:r>
      <w:r w:rsidRPr="007E4273">
        <w:rPr>
          <w:rFonts w:ascii="Times New Roman" w:eastAsia="Times New Roman" w:hAnsi="Times New Roman"/>
          <w:sz w:val="16"/>
          <w:szCs w:val="16"/>
        </w:rPr>
        <w:t xml:space="preserve"> Foran</w:t>
      </w:r>
      <w:r w:rsidR="00E44CAD" w:rsidRPr="007E4273">
        <w:rPr>
          <w:rFonts w:ascii="Times New Roman" w:eastAsia="Times New Roman" w:hAnsi="Times New Roman"/>
          <w:sz w:val="16"/>
          <w:szCs w:val="16"/>
        </w:rPr>
        <w:t xml:space="preserve"> D. (2008). Automatic image analysis of histopathology specimens using concave vertex graph. In </w:t>
      </w:r>
      <w:r w:rsidR="00E44CAD" w:rsidRPr="007E4273">
        <w:rPr>
          <w:rFonts w:ascii="Times New Roman" w:eastAsia="Times New Roman" w:hAnsi="Times New Roman"/>
          <w:i/>
          <w:sz w:val="16"/>
          <w:szCs w:val="16"/>
        </w:rPr>
        <w:t>Proc. Med. Image Comput. Comput.-Assist. Interv</w:t>
      </w:r>
      <w:r w:rsidR="00E44CAD" w:rsidRPr="007E4273">
        <w:rPr>
          <w:rFonts w:ascii="Times New Roman" w:eastAsia="Times New Roman" w:hAnsi="Times New Roman"/>
          <w:sz w:val="16"/>
          <w:szCs w:val="16"/>
        </w:rPr>
        <w:t>., New York, NY, USA, 2008, 833–841.</w:t>
      </w:r>
    </w:p>
    <w:p w14:paraId="22768704" w14:textId="66D19918" w:rsidR="00D470B9" w:rsidRPr="007E4273" w:rsidRDefault="00D470B9" w:rsidP="00E652FE">
      <w:pPr>
        <w:shd w:val="clear" w:color="auto" w:fill="FFFFFF"/>
        <w:spacing w:after="120" w:line="480" w:lineRule="auto"/>
        <w:jc w:val="both"/>
        <w:rPr>
          <w:rFonts w:ascii="Times New Roman" w:eastAsia="Times New Roman" w:hAnsi="Times New Roman"/>
          <w:sz w:val="16"/>
          <w:szCs w:val="16"/>
          <w:lang w:eastAsia="en-GB"/>
        </w:rPr>
      </w:pPr>
      <w:r w:rsidRPr="007E4273">
        <w:rPr>
          <w:rFonts w:ascii="Times New Roman" w:eastAsia="Times New Roman" w:hAnsi="Times New Roman"/>
          <w:sz w:val="16"/>
          <w:szCs w:val="16"/>
          <w:lang w:eastAsia="en-GB"/>
        </w:rPr>
        <w:t xml:space="preserve">Yin S, Li X, Meng Y, Finley RL Jr, Sakr W, Yang H, Reddy N, </w:t>
      </w:r>
      <w:r w:rsidR="009F6490" w:rsidRPr="007E4273">
        <w:rPr>
          <w:rFonts w:ascii="Times New Roman" w:hAnsi="Times New Roman"/>
          <w:sz w:val="16"/>
          <w:szCs w:val="16"/>
        </w:rPr>
        <w:t xml:space="preserve">&amp; </w:t>
      </w:r>
      <w:r w:rsidRPr="007E4273">
        <w:rPr>
          <w:rFonts w:ascii="Times New Roman" w:eastAsia="Times New Roman" w:hAnsi="Times New Roman"/>
          <w:bCs/>
          <w:sz w:val="16"/>
          <w:szCs w:val="16"/>
          <w:lang w:eastAsia="en-GB"/>
        </w:rPr>
        <w:t>Sheng</w:t>
      </w:r>
      <w:r w:rsidRPr="007E4273">
        <w:rPr>
          <w:rFonts w:ascii="Times New Roman" w:eastAsia="Times New Roman" w:hAnsi="Times New Roman"/>
          <w:sz w:val="16"/>
          <w:szCs w:val="16"/>
          <w:lang w:eastAsia="en-GB"/>
        </w:rPr>
        <w:t xml:space="preserve"> S. (2005). Tumor-suppressive </w:t>
      </w:r>
      <w:r w:rsidRPr="007E4273">
        <w:rPr>
          <w:rFonts w:ascii="Times New Roman" w:eastAsia="Times New Roman" w:hAnsi="Times New Roman"/>
          <w:bCs/>
          <w:sz w:val="16"/>
          <w:szCs w:val="16"/>
          <w:lang w:eastAsia="en-GB"/>
        </w:rPr>
        <w:t>maspin</w:t>
      </w:r>
      <w:r w:rsidRPr="007E4273">
        <w:rPr>
          <w:rFonts w:ascii="Times New Roman" w:eastAsia="Times New Roman" w:hAnsi="Times New Roman"/>
          <w:sz w:val="16"/>
          <w:szCs w:val="16"/>
          <w:lang w:eastAsia="en-GB"/>
        </w:rPr>
        <w:t xml:space="preserve"> regulates cell response to oxidative stress by direct interaction with glutathione S-transferase. </w:t>
      </w:r>
      <w:r w:rsidR="00D773C6" w:rsidRPr="007E4273">
        <w:rPr>
          <w:rFonts w:ascii="Times New Roman" w:hAnsi="Times New Roman"/>
          <w:i/>
          <w:sz w:val="16"/>
          <w:szCs w:val="16"/>
        </w:rPr>
        <w:t>Journal of Biological Chemistry</w:t>
      </w:r>
      <w:r w:rsidR="00D773C6" w:rsidRPr="007E4273">
        <w:rPr>
          <w:rFonts w:ascii="Times New Roman" w:hAnsi="Times New Roman"/>
          <w:sz w:val="16"/>
          <w:szCs w:val="16"/>
        </w:rPr>
        <w:t xml:space="preserve"> </w:t>
      </w:r>
      <w:r w:rsidRPr="007E4273">
        <w:rPr>
          <w:rFonts w:ascii="Times New Roman" w:eastAsia="Times New Roman" w:hAnsi="Times New Roman"/>
          <w:sz w:val="16"/>
          <w:szCs w:val="16"/>
          <w:lang w:eastAsia="en-GB"/>
        </w:rPr>
        <w:t>280(41), 34985-96.</w:t>
      </w:r>
    </w:p>
    <w:p w14:paraId="38266890" w14:textId="33269C8D" w:rsidR="00E91172" w:rsidRPr="007E4273" w:rsidRDefault="00E91172" w:rsidP="00E652FE">
      <w:pPr>
        <w:shd w:val="clear" w:color="auto" w:fill="FFFFFF"/>
        <w:spacing w:after="120" w:line="480" w:lineRule="auto"/>
        <w:jc w:val="both"/>
        <w:rPr>
          <w:rFonts w:ascii="Times New Roman" w:eastAsia="Times New Roman" w:hAnsi="Times New Roman"/>
          <w:sz w:val="16"/>
          <w:szCs w:val="16"/>
          <w:lang w:eastAsia="en-GB"/>
        </w:rPr>
      </w:pPr>
      <w:r w:rsidRPr="007E4273">
        <w:rPr>
          <w:rFonts w:ascii="Times New Roman" w:eastAsia="Times New Roman" w:hAnsi="Times New Roman"/>
          <w:sz w:val="16"/>
          <w:szCs w:val="16"/>
          <w:lang w:eastAsia="en-GB"/>
        </w:rPr>
        <w:t xml:space="preserve">Zaritsky A, Natan S, Horev J, Hecht I, Wolf L, </w:t>
      </w:r>
      <w:r w:rsidRPr="007E4273">
        <w:rPr>
          <w:rFonts w:ascii="Times New Roman" w:eastAsia="Times New Roman" w:hAnsi="Times New Roman"/>
          <w:i/>
          <w:sz w:val="16"/>
          <w:szCs w:val="16"/>
          <w:lang w:eastAsia="en-GB"/>
        </w:rPr>
        <w:t>et al.</w:t>
      </w:r>
      <w:r w:rsidRPr="007E4273">
        <w:rPr>
          <w:rFonts w:ascii="Times New Roman" w:eastAsia="Times New Roman" w:hAnsi="Times New Roman"/>
          <w:sz w:val="16"/>
          <w:szCs w:val="16"/>
          <w:lang w:eastAsia="en-GB"/>
        </w:rPr>
        <w:t xml:space="preserve"> (2011). Cell motility dynamics: a novel segmentation algorithm to quantify multi-cellular bright field microscopy images</w:t>
      </w:r>
      <w:r w:rsidRPr="007E4273">
        <w:rPr>
          <w:rFonts w:ascii="Times New Roman" w:eastAsia="Times New Roman" w:hAnsi="Times New Roman"/>
          <w:i/>
          <w:sz w:val="16"/>
          <w:szCs w:val="16"/>
          <w:lang w:eastAsia="en-GB"/>
        </w:rPr>
        <w:t>. PLoS One</w:t>
      </w:r>
      <w:r w:rsidRPr="007E4273">
        <w:rPr>
          <w:rFonts w:ascii="Times New Roman" w:eastAsia="Times New Roman" w:hAnsi="Times New Roman"/>
          <w:sz w:val="16"/>
          <w:szCs w:val="16"/>
          <w:lang w:eastAsia="en-GB"/>
        </w:rPr>
        <w:t xml:space="preserve"> 6(11), e27593.</w:t>
      </w:r>
    </w:p>
    <w:p w14:paraId="34863A6C" w14:textId="77498937" w:rsidR="00E91172" w:rsidRPr="007E4273" w:rsidRDefault="00E91172" w:rsidP="00E652FE">
      <w:pPr>
        <w:shd w:val="clear" w:color="auto" w:fill="FFFFFF"/>
        <w:spacing w:after="120" w:line="480" w:lineRule="auto"/>
        <w:jc w:val="both"/>
        <w:rPr>
          <w:rFonts w:ascii="Times New Roman" w:eastAsia="Times New Roman" w:hAnsi="Times New Roman"/>
          <w:sz w:val="16"/>
          <w:szCs w:val="16"/>
          <w:lang w:eastAsia="en-GB"/>
        </w:rPr>
      </w:pPr>
      <w:r w:rsidRPr="007E4273">
        <w:rPr>
          <w:rFonts w:ascii="Times New Roman" w:eastAsia="Times New Roman" w:hAnsi="Times New Roman"/>
          <w:sz w:val="16"/>
          <w:szCs w:val="16"/>
          <w:lang w:eastAsia="en-GB"/>
        </w:rPr>
        <w:t xml:space="preserve">Zimmer, C. </w:t>
      </w:r>
      <w:r w:rsidR="009F6490" w:rsidRPr="007E4273">
        <w:rPr>
          <w:rFonts w:ascii="Times New Roman" w:hAnsi="Times New Roman"/>
          <w:sz w:val="16"/>
          <w:szCs w:val="16"/>
        </w:rPr>
        <w:t xml:space="preserve">&amp; </w:t>
      </w:r>
      <w:r w:rsidRPr="007E4273">
        <w:rPr>
          <w:rFonts w:ascii="Times New Roman" w:eastAsia="Times New Roman" w:hAnsi="Times New Roman"/>
          <w:sz w:val="16"/>
          <w:szCs w:val="16"/>
          <w:lang w:eastAsia="en-GB"/>
        </w:rPr>
        <w:t>Olivo-Marin, J. C. (2005). Coupled parametric active contours</w:t>
      </w:r>
      <w:r w:rsidRPr="007E4273">
        <w:rPr>
          <w:rFonts w:ascii="Times New Roman" w:eastAsia="Times New Roman" w:hAnsi="Times New Roman"/>
          <w:i/>
          <w:sz w:val="16"/>
          <w:szCs w:val="16"/>
          <w:lang w:eastAsia="en-GB"/>
        </w:rPr>
        <w:t>. IEEE Transactions on Pattern Analysis and Machine Intelligence</w:t>
      </w:r>
      <w:r w:rsidRPr="007E4273">
        <w:rPr>
          <w:rFonts w:ascii="Times New Roman" w:eastAsia="Times New Roman" w:hAnsi="Times New Roman"/>
          <w:sz w:val="16"/>
          <w:szCs w:val="16"/>
          <w:lang w:eastAsia="en-GB"/>
        </w:rPr>
        <w:t xml:space="preserve"> 27(11), 1838–1842.</w:t>
      </w:r>
    </w:p>
    <w:p w14:paraId="1C7C2079" w14:textId="10765EDE" w:rsidR="00D470B9" w:rsidRPr="007E4273" w:rsidRDefault="00D470B9" w:rsidP="00E652FE">
      <w:pPr>
        <w:pStyle w:val="ListParagraph"/>
        <w:shd w:val="clear" w:color="auto" w:fill="FFFFFF"/>
        <w:spacing w:after="120" w:line="480" w:lineRule="auto"/>
        <w:ind w:left="0"/>
        <w:jc w:val="both"/>
        <w:rPr>
          <w:rFonts w:ascii="Times New Roman" w:hAnsi="Times New Roman"/>
          <w:sz w:val="16"/>
          <w:szCs w:val="16"/>
          <w:lang w:val="en-US"/>
        </w:rPr>
      </w:pPr>
      <w:r w:rsidRPr="007E4273">
        <w:rPr>
          <w:rFonts w:ascii="Times New Roman" w:hAnsi="Times New Roman"/>
          <w:sz w:val="16"/>
          <w:szCs w:val="16"/>
        </w:rPr>
        <w:t xml:space="preserve">Zou Z, Anisowicz A, Hendrix MJ, Thor A, Neveu M </w:t>
      </w:r>
      <w:r w:rsidR="009F4B42" w:rsidRPr="007E4273">
        <w:rPr>
          <w:rFonts w:ascii="Times New Roman" w:hAnsi="Times New Roman"/>
          <w:i/>
          <w:sz w:val="16"/>
          <w:szCs w:val="16"/>
        </w:rPr>
        <w:t>et al.</w:t>
      </w:r>
      <w:r w:rsidRPr="007E4273">
        <w:rPr>
          <w:rFonts w:ascii="Times New Roman" w:hAnsi="Times New Roman"/>
          <w:sz w:val="16"/>
          <w:szCs w:val="16"/>
        </w:rPr>
        <w:t xml:space="preserve"> </w:t>
      </w:r>
      <w:r w:rsidRPr="007E4273">
        <w:rPr>
          <w:rFonts w:ascii="Times New Roman" w:hAnsi="Times New Roman"/>
          <w:sz w:val="16"/>
          <w:szCs w:val="16"/>
          <w:lang w:val="en-US"/>
        </w:rPr>
        <w:t xml:space="preserve">(1994). </w:t>
      </w:r>
      <w:r w:rsidRPr="007E4273">
        <w:rPr>
          <w:rFonts w:ascii="Times New Roman" w:hAnsi="Times New Roman"/>
          <w:sz w:val="16"/>
          <w:szCs w:val="16"/>
        </w:rPr>
        <w:t xml:space="preserve">Maspin, a serpin with tumor-suppressing activity in human mammary epithelial cells. </w:t>
      </w:r>
      <w:r w:rsidRPr="007E4273">
        <w:rPr>
          <w:rFonts w:ascii="Times New Roman" w:hAnsi="Times New Roman"/>
          <w:i/>
          <w:sz w:val="16"/>
          <w:szCs w:val="16"/>
          <w:lang w:val="en-US"/>
        </w:rPr>
        <w:t>Science</w:t>
      </w:r>
      <w:r w:rsidRPr="007E4273">
        <w:rPr>
          <w:rFonts w:ascii="Times New Roman" w:hAnsi="Times New Roman"/>
          <w:sz w:val="16"/>
          <w:szCs w:val="16"/>
          <w:lang w:val="en-US"/>
        </w:rPr>
        <w:t xml:space="preserve"> 263(5146), 526–529.</w:t>
      </w:r>
    </w:p>
    <w:p w14:paraId="3F72D8BE" w14:textId="697E6246" w:rsidR="00E44CAD" w:rsidRPr="007E4273" w:rsidRDefault="00EC7F17" w:rsidP="00E44CAD">
      <w:pPr>
        <w:shd w:val="clear" w:color="auto" w:fill="FFFFFF"/>
        <w:spacing w:after="120" w:line="480" w:lineRule="auto"/>
        <w:jc w:val="both"/>
        <w:rPr>
          <w:rFonts w:ascii="Times New Roman" w:hAnsi="Times New Roman"/>
          <w:sz w:val="16"/>
          <w:szCs w:val="16"/>
          <w:lang w:val="en-US"/>
        </w:rPr>
      </w:pPr>
      <w:r w:rsidRPr="007E4273">
        <w:rPr>
          <w:rFonts w:ascii="Times New Roman" w:hAnsi="Times New Roman"/>
          <w:sz w:val="16"/>
          <w:szCs w:val="16"/>
          <w:lang w:val="en-US"/>
        </w:rPr>
        <w:t>Zuiderveld</w:t>
      </w:r>
      <w:r w:rsidR="00E44CAD" w:rsidRPr="007E4273">
        <w:rPr>
          <w:rFonts w:ascii="Times New Roman" w:hAnsi="Times New Roman"/>
          <w:sz w:val="16"/>
          <w:szCs w:val="16"/>
          <w:lang w:val="en-US"/>
        </w:rPr>
        <w:t xml:space="preserve"> K. (1994). Contrast limited adaptive histogram equalization. Graphics gems IV, </w:t>
      </w:r>
      <w:r w:rsidR="00E44CAD" w:rsidRPr="007E4273">
        <w:rPr>
          <w:rFonts w:ascii="Times New Roman" w:hAnsi="Times New Roman"/>
          <w:i/>
          <w:sz w:val="16"/>
          <w:szCs w:val="16"/>
          <w:lang w:val="en-US"/>
        </w:rPr>
        <w:t>Academic Press Professional, Inc</w:t>
      </w:r>
      <w:r w:rsidR="00E44CAD" w:rsidRPr="007E4273">
        <w:rPr>
          <w:rFonts w:ascii="Times New Roman" w:hAnsi="Times New Roman"/>
          <w:sz w:val="16"/>
          <w:szCs w:val="16"/>
          <w:lang w:val="en-US"/>
        </w:rPr>
        <w:t xml:space="preserve"> 474–485.</w:t>
      </w:r>
    </w:p>
    <w:p w14:paraId="60F67043" w14:textId="56804330" w:rsidR="005E758D" w:rsidRPr="007E4273" w:rsidRDefault="005E758D" w:rsidP="00E652FE">
      <w:pPr>
        <w:spacing w:after="120" w:line="480" w:lineRule="auto"/>
        <w:rPr>
          <w:rFonts w:ascii="Times New Roman" w:hAnsi="Times New Roman"/>
          <w:b/>
          <w:sz w:val="20"/>
          <w:szCs w:val="20"/>
        </w:rPr>
      </w:pPr>
    </w:p>
    <w:p w14:paraId="7729348C" w14:textId="6EE7F198" w:rsidR="0016389F" w:rsidRPr="007E4273" w:rsidRDefault="0016389F">
      <w:pPr>
        <w:spacing w:after="0" w:line="240" w:lineRule="auto"/>
        <w:rPr>
          <w:rFonts w:ascii="Times New Roman" w:hAnsi="Times New Roman"/>
          <w:b/>
          <w:sz w:val="20"/>
          <w:szCs w:val="20"/>
        </w:rPr>
      </w:pPr>
      <w:r w:rsidRPr="007E4273">
        <w:rPr>
          <w:rFonts w:ascii="Times New Roman" w:hAnsi="Times New Roman"/>
          <w:b/>
          <w:sz w:val="20"/>
          <w:szCs w:val="20"/>
        </w:rPr>
        <w:br w:type="page"/>
      </w:r>
    </w:p>
    <w:p w14:paraId="1BA84F79" w14:textId="6583165A" w:rsidR="005A4DCE" w:rsidRPr="007E4273" w:rsidRDefault="00AB3D24" w:rsidP="00E652FE">
      <w:pPr>
        <w:spacing w:after="120" w:line="480" w:lineRule="auto"/>
        <w:jc w:val="both"/>
        <w:rPr>
          <w:rFonts w:ascii="Times New Roman" w:hAnsi="Times New Roman"/>
          <w:b/>
          <w:sz w:val="20"/>
          <w:szCs w:val="20"/>
        </w:rPr>
      </w:pPr>
      <w:r w:rsidRPr="007E4273">
        <w:rPr>
          <w:rFonts w:ascii="Times New Roman" w:hAnsi="Times New Roman"/>
          <w:b/>
          <w:sz w:val="20"/>
          <w:szCs w:val="20"/>
        </w:rPr>
        <w:lastRenderedPageBreak/>
        <w:t>Table Legends</w:t>
      </w:r>
    </w:p>
    <w:p w14:paraId="79D26A52" w14:textId="46B2D7D6" w:rsidR="00504B54" w:rsidRPr="007E4273" w:rsidRDefault="00C67261" w:rsidP="00C67261">
      <w:pPr>
        <w:spacing w:after="120" w:line="480" w:lineRule="auto"/>
        <w:jc w:val="both"/>
        <w:rPr>
          <w:rFonts w:ascii="Times New Roman" w:hAnsi="Times New Roman"/>
          <w:bCs/>
          <w:sz w:val="20"/>
          <w:szCs w:val="20"/>
        </w:rPr>
      </w:pPr>
      <w:r w:rsidRPr="007E4273">
        <w:rPr>
          <w:rFonts w:ascii="Times New Roman" w:hAnsi="Times New Roman"/>
          <w:sz w:val="20"/>
          <w:szCs w:val="20"/>
        </w:rPr>
        <w:t xml:space="preserve">Table 1 – </w:t>
      </w:r>
      <w:r w:rsidR="00504B54" w:rsidRPr="007E4273">
        <w:rPr>
          <w:rFonts w:ascii="Times New Roman" w:hAnsi="Times New Roman"/>
          <w:bCs/>
          <w:sz w:val="20"/>
          <w:szCs w:val="20"/>
        </w:rPr>
        <w:t>Parameters values used during the image pre-processing step</w:t>
      </w:r>
    </w:p>
    <w:p w14:paraId="2DB814B7" w14:textId="05C4375A" w:rsidR="00504B54" w:rsidRPr="007E4273" w:rsidRDefault="00504B54" w:rsidP="00C67261">
      <w:pPr>
        <w:spacing w:after="120" w:line="480" w:lineRule="auto"/>
        <w:jc w:val="both"/>
        <w:rPr>
          <w:rFonts w:ascii="Times New Roman" w:hAnsi="Times New Roman"/>
          <w:sz w:val="20"/>
          <w:szCs w:val="20"/>
        </w:rPr>
      </w:pPr>
      <w:r w:rsidRPr="007E4273">
        <w:rPr>
          <w:rFonts w:ascii="Times New Roman" w:hAnsi="Times New Roman"/>
          <w:sz w:val="20"/>
          <w:szCs w:val="20"/>
        </w:rPr>
        <w:t>Table 2 –</w:t>
      </w:r>
      <w:r w:rsidRPr="007E4273">
        <w:rPr>
          <w:rFonts w:ascii="Times New Roman" w:hAnsi="Times New Roman"/>
          <w:bCs/>
          <w:sz w:val="20"/>
          <w:szCs w:val="20"/>
        </w:rPr>
        <w:t xml:space="preserve"> Parameter values of nuclei segmentation steps</w:t>
      </w:r>
    </w:p>
    <w:p w14:paraId="7EC35F8C" w14:textId="7F2B9615" w:rsidR="00504B54" w:rsidRPr="007E4273" w:rsidRDefault="00504B54" w:rsidP="00C67261">
      <w:pPr>
        <w:spacing w:after="120" w:line="480" w:lineRule="auto"/>
        <w:jc w:val="both"/>
        <w:rPr>
          <w:rFonts w:ascii="Times New Roman" w:hAnsi="Times New Roman"/>
          <w:sz w:val="20"/>
          <w:szCs w:val="20"/>
        </w:rPr>
      </w:pPr>
      <w:r w:rsidRPr="007E4273">
        <w:rPr>
          <w:rFonts w:ascii="Times New Roman" w:hAnsi="Times New Roman"/>
          <w:sz w:val="20"/>
          <w:szCs w:val="20"/>
        </w:rPr>
        <w:t>Table 3 –</w:t>
      </w:r>
      <w:r w:rsidRPr="007E4273">
        <w:rPr>
          <w:rFonts w:ascii="Times New Roman" w:hAnsi="Times New Roman"/>
          <w:bCs/>
          <w:sz w:val="20"/>
          <w:szCs w:val="20"/>
        </w:rPr>
        <w:t xml:space="preserve"> Parameter values of cytoplasm segmentation steps</w:t>
      </w:r>
    </w:p>
    <w:p w14:paraId="371C4081" w14:textId="3CC7C59C" w:rsidR="00C67261" w:rsidRPr="007E4273" w:rsidRDefault="00504B54" w:rsidP="00C67261">
      <w:pPr>
        <w:spacing w:after="120" w:line="480" w:lineRule="auto"/>
        <w:jc w:val="both"/>
        <w:rPr>
          <w:rFonts w:ascii="Times New Roman" w:hAnsi="Times New Roman"/>
          <w:b/>
          <w:sz w:val="20"/>
          <w:szCs w:val="20"/>
        </w:rPr>
      </w:pPr>
      <w:r w:rsidRPr="007E4273">
        <w:rPr>
          <w:rFonts w:ascii="Times New Roman" w:hAnsi="Times New Roman"/>
          <w:sz w:val="20"/>
          <w:szCs w:val="20"/>
        </w:rPr>
        <w:t xml:space="preserve">Table 4 - </w:t>
      </w:r>
      <w:r w:rsidR="00C67261" w:rsidRPr="007E4273">
        <w:rPr>
          <w:rFonts w:ascii="Times New Roman" w:hAnsi="Times New Roman"/>
          <w:sz w:val="20"/>
          <w:szCs w:val="20"/>
        </w:rPr>
        <w:t>Descriptors of cellular morphology</w:t>
      </w:r>
    </w:p>
    <w:p w14:paraId="4B45C202" w14:textId="72BBF0CF" w:rsidR="00132F12" w:rsidRPr="007E4273" w:rsidRDefault="00504B54" w:rsidP="00E652FE">
      <w:pPr>
        <w:spacing w:after="120" w:line="480" w:lineRule="auto"/>
        <w:jc w:val="both"/>
        <w:rPr>
          <w:rFonts w:ascii="Times New Roman" w:hAnsi="Times New Roman"/>
          <w:sz w:val="20"/>
          <w:szCs w:val="20"/>
        </w:rPr>
      </w:pPr>
      <w:r w:rsidRPr="007E4273">
        <w:rPr>
          <w:rFonts w:ascii="Times New Roman" w:hAnsi="Times New Roman"/>
          <w:sz w:val="20"/>
          <w:szCs w:val="20"/>
        </w:rPr>
        <w:t xml:space="preserve">Table 5 - </w:t>
      </w:r>
      <w:r w:rsidR="00132F12" w:rsidRPr="007E4273">
        <w:rPr>
          <w:rFonts w:ascii="Times New Roman" w:hAnsi="Times New Roman"/>
          <w:sz w:val="20"/>
          <w:szCs w:val="20"/>
        </w:rPr>
        <w:t>Identification of proteins eluted from full length and isolated G-helix of maspin affinity column</w:t>
      </w:r>
      <w:r w:rsidR="00663C14" w:rsidRPr="007E4273">
        <w:rPr>
          <w:rFonts w:ascii="Times New Roman" w:hAnsi="Times New Roman"/>
          <w:sz w:val="20"/>
          <w:szCs w:val="20"/>
        </w:rPr>
        <w:t>s</w:t>
      </w:r>
    </w:p>
    <w:p w14:paraId="4B3F200A" w14:textId="03CEFAA8" w:rsidR="00132F12" w:rsidRPr="007E4273" w:rsidRDefault="00AB3D24" w:rsidP="00E652FE">
      <w:pPr>
        <w:spacing w:after="120" w:line="480" w:lineRule="auto"/>
        <w:jc w:val="both"/>
        <w:rPr>
          <w:rFonts w:ascii="Times New Roman" w:hAnsi="Times New Roman"/>
          <w:sz w:val="20"/>
          <w:szCs w:val="20"/>
        </w:rPr>
      </w:pPr>
      <w:r w:rsidRPr="007E4273">
        <w:rPr>
          <w:rFonts w:ascii="Times New Roman" w:hAnsi="Times New Roman"/>
          <w:sz w:val="20"/>
          <w:szCs w:val="20"/>
        </w:rPr>
        <w:t xml:space="preserve">Table </w:t>
      </w:r>
      <w:r w:rsidR="00504B54" w:rsidRPr="007E4273">
        <w:rPr>
          <w:rFonts w:ascii="Times New Roman" w:hAnsi="Times New Roman"/>
          <w:sz w:val="20"/>
          <w:szCs w:val="20"/>
        </w:rPr>
        <w:t>6</w:t>
      </w:r>
      <w:r w:rsidR="00C67261" w:rsidRPr="007E4273">
        <w:rPr>
          <w:rFonts w:ascii="Times New Roman" w:hAnsi="Times New Roman"/>
          <w:sz w:val="20"/>
          <w:szCs w:val="20"/>
        </w:rPr>
        <w:t xml:space="preserve"> </w:t>
      </w:r>
      <w:r w:rsidRPr="007E4273">
        <w:rPr>
          <w:rFonts w:ascii="Times New Roman" w:hAnsi="Times New Roman"/>
          <w:sz w:val="20"/>
          <w:szCs w:val="20"/>
        </w:rPr>
        <w:t xml:space="preserve">– </w:t>
      </w:r>
      <w:r w:rsidR="00132F12" w:rsidRPr="007E4273">
        <w:rPr>
          <w:rFonts w:ascii="Times New Roman" w:hAnsi="Times New Roman"/>
          <w:sz w:val="20"/>
          <w:szCs w:val="20"/>
        </w:rPr>
        <w:t>The measured segmentation accuracy for nuclei, cytoplasm and ruffling region algorithms by calculating the correlation coefficient (R).</w:t>
      </w:r>
    </w:p>
    <w:p w14:paraId="72DB0255" w14:textId="77777777" w:rsidR="005D21E0" w:rsidRPr="007E4273" w:rsidRDefault="005D21E0" w:rsidP="00E652FE">
      <w:pPr>
        <w:spacing w:after="120" w:line="480" w:lineRule="auto"/>
        <w:jc w:val="both"/>
        <w:rPr>
          <w:rFonts w:ascii="Times New Roman" w:hAnsi="Times New Roman"/>
          <w:b/>
          <w:sz w:val="20"/>
          <w:szCs w:val="20"/>
        </w:rPr>
      </w:pPr>
      <w:r w:rsidRPr="007E4273">
        <w:rPr>
          <w:rFonts w:ascii="Times New Roman" w:hAnsi="Times New Roman"/>
          <w:b/>
          <w:sz w:val="20"/>
          <w:szCs w:val="20"/>
        </w:rPr>
        <w:t>Figure Legends</w:t>
      </w:r>
    </w:p>
    <w:p w14:paraId="0C73AEB4" w14:textId="65968366" w:rsidR="005761AC" w:rsidRPr="007E4273" w:rsidRDefault="005761AC" w:rsidP="006414D9">
      <w:pPr>
        <w:spacing w:line="360" w:lineRule="auto"/>
        <w:jc w:val="both"/>
        <w:rPr>
          <w:rFonts w:ascii="Times New Roman" w:hAnsi="Times New Roman"/>
          <w:sz w:val="20"/>
          <w:szCs w:val="20"/>
        </w:rPr>
      </w:pPr>
      <w:r w:rsidRPr="007E4273">
        <w:rPr>
          <w:rFonts w:ascii="Times New Roman" w:hAnsi="Times New Roman"/>
          <w:sz w:val="20"/>
          <w:szCs w:val="20"/>
        </w:rPr>
        <w:t xml:space="preserve">Figure </w:t>
      </w:r>
      <w:r w:rsidR="00DD0F05" w:rsidRPr="007E4273">
        <w:rPr>
          <w:rFonts w:ascii="Times New Roman" w:hAnsi="Times New Roman"/>
          <w:sz w:val="20"/>
          <w:szCs w:val="20"/>
        </w:rPr>
        <w:t>1-</w:t>
      </w:r>
      <w:r w:rsidRPr="007E4273">
        <w:rPr>
          <w:rFonts w:ascii="Times New Roman" w:hAnsi="Times New Roman"/>
          <w:sz w:val="20"/>
          <w:szCs w:val="20"/>
        </w:rPr>
        <w:t xml:space="preserve"> Raw subsampled confocal image marked with regions (nuclei, cytoplasm and ruffling regions) in a cell image obtained from confocal microscope.</w:t>
      </w:r>
    </w:p>
    <w:p w14:paraId="1D9943D6" w14:textId="64861CCE" w:rsidR="003B3379" w:rsidRPr="007E4273" w:rsidRDefault="005761AC" w:rsidP="00E652FE">
      <w:pPr>
        <w:spacing w:after="120" w:line="480" w:lineRule="auto"/>
        <w:jc w:val="both"/>
        <w:rPr>
          <w:rFonts w:ascii="Times New Roman" w:hAnsi="Times New Roman"/>
          <w:sz w:val="20"/>
          <w:szCs w:val="20"/>
        </w:rPr>
      </w:pPr>
      <w:r w:rsidRPr="007E4273">
        <w:rPr>
          <w:rFonts w:ascii="Times New Roman" w:hAnsi="Times New Roman"/>
          <w:sz w:val="20"/>
          <w:szCs w:val="20"/>
        </w:rPr>
        <w:t>Figure</w:t>
      </w:r>
      <w:r w:rsidR="00DD0F05" w:rsidRPr="007E4273">
        <w:rPr>
          <w:rFonts w:ascii="Times New Roman" w:hAnsi="Times New Roman"/>
          <w:sz w:val="20"/>
          <w:szCs w:val="20"/>
        </w:rPr>
        <w:t xml:space="preserve"> </w:t>
      </w:r>
      <w:r w:rsidRPr="007E4273">
        <w:rPr>
          <w:rFonts w:ascii="Times New Roman" w:hAnsi="Times New Roman"/>
          <w:sz w:val="20"/>
          <w:szCs w:val="20"/>
        </w:rPr>
        <w:t>2</w:t>
      </w:r>
      <w:r w:rsidR="003B3379" w:rsidRPr="007E4273">
        <w:rPr>
          <w:rFonts w:ascii="Times New Roman" w:hAnsi="Times New Roman"/>
          <w:sz w:val="20"/>
          <w:szCs w:val="20"/>
        </w:rPr>
        <w:t xml:space="preserve">- Schematic overview of Quantitative image modelling of cellular cytoskeleton due to </w:t>
      </w:r>
      <w:r w:rsidR="00C3420F" w:rsidRPr="007E4273">
        <w:rPr>
          <w:rFonts w:ascii="Times New Roman" w:hAnsi="Times New Roman"/>
          <w:sz w:val="20"/>
          <w:szCs w:val="20"/>
        </w:rPr>
        <w:t>the effects of maspin</w:t>
      </w:r>
    </w:p>
    <w:p w14:paraId="1B61DA38" w14:textId="7CA86540" w:rsidR="00C3420F" w:rsidRPr="007E4273" w:rsidRDefault="00C3420F" w:rsidP="00E652FE">
      <w:pPr>
        <w:spacing w:after="120" w:line="480" w:lineRule="auto"/>
        <w:jc w:val="both"/>
        <w:rPr>
          <w:rFonts w:ascii="Times New Roman" w:hAnsi="Times New Roman"/>
          <w:sz w:val="20"/>
          <w:szCs w:val="20"/>
        </w:rPr>
      </w:pPr>
      <w:r w:rsidRPr="007E4273">
        <w:rPr>
          <w:rFonts w:ascii="Times New Roman" w:hAnsi="Times New Roman"/>
          <w:sz w:val="20"/>
          <w:szCs w:val="20"/>
        </w:rPr>
        <w:t xml:space="preserve">A schematic of </w:t>
      </w:r>
      <w:r w:rsidR="00D42FF5" w:rsidRPr="007E4273">
        <w:rPr>
          <w:rFonts w:ascii="Times New Roman" w:hAnsi="Times New Roman"/>
          <w:sz w:val="20"/>
          <w:szCs w:val="20"/>
        </w:rPr>
        <w:t xml:space="preserve">the processes of </w:t>
      </w:r>
      <w:r w:rsidRPr="007E4273">
        <w:rPr>
          <w:rFonts w:ascii="Times New Roman" w:hAnsi="Times New Roman"/>
          <w:sz w:val="20"/>
          <w:szCs w:val="20"/>
        </w:rPr>
        <w:t>nuclei segmentation</w:t>
      </w:r>
      <w:r w:rsidR="00D42FF5" w:rsidRPr="007E4273">
        <w:rPr>
          <w:rFonts w:ascii="Times New Roman" w:hAnsi="Times New Roman"/>
          <w:sz w:val="20"/>
          <w:szCs w:val="20"/>
        </w:rPr>
        <w:t xml:space="preserve"> (Step 1)</w:t>
      </w:r>
      <w:r w:rsidRPr="007E4273">
        <w:rPr>
          <w:rFonts w:ascii="Times New Roman" w:hAnsi="Times New Roman"/>
          <w:sz w:val="20"/>
          <w:szCs w:val="20"/>
        </w:rPr>
        <w:t>, cytoplasm segmentation</w:t>
      </w:r>
      <w:r w:rsidR="00D42FF5" w:rsidRPr="007E4273">
        <w:rPr>
          <w:rFonts w:ascii="Times New Roman" w:hAnsi="Times New Roman"/>
          <w:sz w:val="20"/>
          <w:szCs w:val="20"/>
        </w:rPr>
        <w:t xml:space="preserve"> (Step 2)</w:t>
      </w:r>
      <w:r w:rsidRPr="007E4273">
        <w:rPr>
          <w:rFonts w:ascii="Times New Roman" w:hAnsi="Times New Roman"/>
          <w:sz w:val="20"/>
          <w:szCs w:val="20"/>
        </w:rPr>
        <w:t xml:space="preserve">, </w:t>
      </w:r>
      <w:r w:rsidR="00D42FF5" w:rsidRPr="007E4273">
        <w:rPr>
          <w:rFonts w:ascii="Times New Roman" w:hAnsi="Times New Roman"/>
          <w:sz w:val="20"/>
          <w:szCs w:val="20"/>
        </w:rPr>
        <w:t>post-processing (Step 3), ruffling area extraction (Step 4) and descriptor measurement (Step 5) is shown.</w:t>
      </w:r>
    </w:p>
    <w:p w14:paraId="344AE337" w14:textId="26916BEA" w:rsidR="00DD0F05" w:rsidRPr="007E4273" w:rsidRDefault="00DD0F05" w:rsidP="00DD0F05">
      <w:pPr>
        <w:spacing w:after="120" w:line="480" w:lineRule="auto"/>
        <w:jc w:val="both"/>
        <w:rPr>
          <w:rFonts w:ascii="Times New Roman" w:hAnsi="Times New Roman"/>
          <w:bCs/>
          <w:sz w:val="20"/>
          <w:szCs w:val="20"/>
        </w:rPr>
      </w:pPr>
      <w:r w:rsidRPr="007E4273">
        <w:rPr>
          <w:rFonts w:ascii="Times New Roman" w:hAnsi="Times New Roman"/>
          <w:bCs/>
          <w:sz w:val="20"/>
          <w:szCs w:val="20"/>
        </w:rPr>
        <w:t xml:space="preserve">Figure 3- Three filtering methods </w:t>
      </w:r>
      <w:r w:rsidR="00BA2FA2" w:rsidRPr="007E4273">
        <w:rPr>
          <w:rFonts w:ascii="Times New Roman" w:hAnsi="Times New Roman"/>
          <w:bCs/>
          <w:sz w:val="20"/>
          <w:szCs w:val="20"/>
        </w:rPr>
        <w:t>were</w:t>
      </w:r>
      <w:r w:rsidRPr="007E4273">
        <w:rPr>
          <w:rFonts w:ascii="Times New Roman" w:hAnsi="Times New Roman"/>
          <w:bCs/>
          <w:sz w:val="20"/>
          <w:szCs w:val="20"/>
        </w:rPr>
        <w:t xml:space="preserve"> applied to the n</w:t>
      </w:r>
      <w:r w:rsidR="00BA2FA2" w:rsidRPr="007E4273">
        <w:rPr>
          <w:rFonts w:ascii="Times New Roman" w:hAnsi="Times New Roman"/>
          <w:bCs/>
          <w:sz w:val="20"/>
          <w:szCs w:val="20"/>
        </w:rPr>
        <w:t>uclei image to reduce the noise</w:t>
      </w:r>
      <w:r w:rsidRPr="007E4273">
        <w:rPr>
          <w:rFonts w:ascii="Times New Roman" w:hAnsi="Times New Roman"/>
          <w:bCs/>
          <w:sz w:val="20"/>
          <w:szCs w:val="20"/>
        </w:rPr>
        <w:t>, a &amp; e represents the real nuc</w:t>
      </w:r>
      <w:r w:rsidR="00BA2FA2" w:rsidRPr="007E4273">
        <w:rPr>
          <w:rFonts w:ascii="Times New Roman" w:hAnsi="Times New Roman"/>
          <w:bCs/>
          <w:sz w:val="20"/>
          <w:szCs w:val="20"/>
        </w:rPr>
        <w:t>lei images, the first row (b-d)</w:t>
      </w:r>
      <w:r w:rsidRPr="007E4273">
        <w:rPr>
          <w:rFonts w:ascii="Times New Roman" w:hAnsi="Times New Roman"/>
          <w:bCs/>
          <w:sz w:val="20"/>
          <w:szCs w:val="20"/>
        </w:rPr>
        <w:t xml:space="preserve"> represent the output of three filtering methods laplacian, ga</w:t>
      </w:r>
      <w:r w:rsidR="00BA2FA2" w:rsidRPr="007E4273">
        <w:rPr>
          <w:rFonts w:ascii="Times New Roman" w:hAnsi="Times New Roman"/>
          <w:bCs/>
          <w:sz w:val="20"/>
          <w:szCs w:val="20"/>
        </w:rPr>
        <w:t>ussian and median respectively. f-</w:t>
      </w:r>
      <w:r w:rsidRPr="007E4273">
        <w:rPr>
          <w:rFonts w:ascii="Times New Roman" w:hAnsi="Times New Roman"/>
          <w:bCs/>
          <w:sz w:val="20"/>
          <w:szCs w:val="20"/>
        </w:rPr>
        <w:t xml:space="preserve"> h show the subtracted filtered image from the real image for three filtering methods laplacian, </w:t>
      </w:r>
      <w:r w:rsidR="00BA2FA2" w:rsidRPr="007E4273">
        <w:rPr>
          <w:rFonts w:ascii="Times New Roman" w:hAnsi="Times New Roman"/>
          <w:bCs/>
          <w:sz w:val="20"/>
          <w:szCs w:val="20"/>
        </w:rPr>
        <w:t>gaussian and median</w:t>
      </w:r>
      <w:r w:rsidRPr="007E4273">
        <w:rPr>
          <w:rFonts w:ascii="Times New Roman" w:hAnsi="Times New Roman"/>
          <w:bCs/>
          <w:sz w:val="20"/>
          <w:szCs w:val="20"/>
        </w:rPr>
        <w:t>.</w:t>
      </w:r>
    </w:p>
    <w:p w14:paraId="52AD5215" w14:textId="0E839DC7" w:rsidR="00DD0F05" w:rsidRPr="007E4273" w:rsidRDefault="00DD0F05" w:rsidP="00DD0F05">
      <w:pPr>
        <w:spacing w:after="120" w:line="480" w:lineRule="auto"/>
        <w:jc w:val="both"/>
        <w:rPr>
          <w:rFonts w:ascii="Times New Roman" w:hAnsi="Times New Roman"/>
          <w:bCs/>
          <w:sz w:val="20"/>
          <w:szCs w:val="20"/>
        </w:rPr>
      </w:pPr>
      <w:r w:rsidRPr="007E4273">
        <w:rPr>
          <w:rFonts w:ascii="Times New Roman" w:hAnsi="Times New Roman"/>
          <w:bCs/>
          <w:sz w:val="20"/>
          <w:szCs w:val="20"/>
        </w:rPr>
        <w:t>Figure 4- The steps of nuclei segmentation</w:t>
      </w:r>
      <w:r w:rsidR="00BA2FA2" w:rsidRPr="007E4273">
        <w:rPr>
          <w:rFonts w:ascii="Times New Roman" w:hAnsi="Times New Roman"/>
          <w:bCs/>
          <w:sz w:val="20"/>
          <w:szCs w:val="20"/>
        </w:rPr>
        <w:t>.</w:t>
      </w:r>
      <w:r w:rsidRPr="007E4273">
        <w:rPr>
          <w:rFonts w:ascii="Times New Roman" w:hAnsi="Times New Roman"/>
          <w:bCs/>
          <w:sz w:val="20"/>
          <w:szCs w:val="20"/>
        </w:rPr>
        <w:t xml:space="preserve"> a) The pre-processed nuclei after pre-processing step, b) the gradient magnitude variation of background and border, c) after applying the morphological opening, d) removing small objects size 400 pixels, e) distance transform  map of nuclei, f)  the DT applied into </w:t>
      </w:r>
      <w:r w:rsidRPr="007E4273">
        <w:rPr>
          <w:rFonts w:ascii="Times New Roman" w:hAnsi="Times New Roman"/>
          <w:bCs/>
          <w:i/>
          <w:sz w:val="20"/>
          <w:szCs w:val="20"/>
        </w:rPr>
        <w:t xml:space="preserve">–Inf </w:t>
      </w:r>
      <w:r w:rsidRPr="007E4273">
        <w:rPr>
          <w:rFonts w:ascii="Times New Roman" w:hAnsi="Times New Roman"/>
          <w:bCs/>
          <w:sz w:val="20"/>
          <w:szCs w:val="20"/>
        </w:rPr>
        <w:t>background, g) watershed segmentation with gray labelled and h) drawn boundary with nuclei filled body.</w:t>
      </w:r>
    </w:p>
    <w:p w14:paraId="5EA08941" w14:textId="3A298A06" w:rsidR="00DD0F05" w:rsidRPr="007E4273" w:rsidRDefault="00DD0F05" w:rsidP="00DD0F05">
      <w:pPr>
        <w:spacing w:after="120" w:line="480" w:lineRule="auto"/>
        <w:jc w:val="both"/>
        <w:rPr>
          <w:rFonts w:ascii="Times New Roman" w:hAnsi="Times New Roman"/>
          <w:bCs/>
          <w:sz w:val="20"/>
          <w:szCs w:val="20"/>
        </w:rPr>
      </w:pPr>
      <w:r w:rsidRPr="007E4273">
        <w:rPr>
          <w:rFonts w:ascii="Times New Roman" w:hAnsi="Times New Roman"/>
          <w:sz w:val="20"/>
          <w:szCs w:val="20"/>
        </w:rPr>
        <w:t xml:space="preserve">Figure 5- The </w:t>
      </w:r>
      <w:r w:rsidR="00BA2FA2" w:rsidRPr="007E4273">
        <w:rPr>
          <w:rFonts w:ascii="Times New Roman" w:hAnsi="Times New Roman"/>
          <w:sz w:val="20"/>
          <w:szCs w:val="20"/>
        </w:rPr>
        <w:t>steps of cytoplasm segmentation.</w:t>
      </w:r>
      <w:r w:rsidRPr="007E4273">
        <w:rPr>
          <w:rFonts w:ascii="Times New Roman" w:hAnsi="Times New Roman"/>
          <w:sz w:val="20"/>
          <w:szCs w:val="20"/>
        </w:rPr>
        <w:t xml:space="preserve"> a) pre-processing with median filter of cytoplasm stained im</w:t>
      </w:r>
      <w:r w:rsidR="00BA2FA2" w:rsidRPr="007E4273">
        <w:rPr>
          <w:rFonts w:ascii="Times New Roman" w:hAnsi="Times New Roman"/>
          <w:sz w:val="20"/>
          <w:szCs w:val="20"/>
        </w:rPr>
        <w:t>age sample, b) filled the whole</w:t>
      </w:r>
      <w:r w:rsidRPr="007E4273">
        <w:rPr>
          <w:rFonts w:ascii="Times New Roman" w:hAnsi="Times New Roman"/>
          <w:sz w:val="20"/>
          <w:szCs w:val="20"/>
        </w:rPr>
        <w:t xml:space="preserve"> of cytoplasm</w:t>
      </w:r>
      <w:r w:rsidR="00BA2FA2" w:rsidRPr="007E4273">
        <w:rPr>
          <w:rFonts w:ascii="Times New Roman" w:hAnsi="Times New Roman"/>
          <w:sz w:val="20"/>
          <w:szCs w:val="20"/>
        </w:rPr>
        <w:t>ic</w:t>
      </w:r>
      <w:r w:rsidRPr="007E4273">
        <w:rPr>
          <w:rFonts w:ascii="Times New Roman" w:hAnsi="Times New Roman"/>
          <w:sz w:val="20"/>
          <w:szCs w:val="20"/>
        </w:rPr>
        <w:t xml:space="preserve"> area, c) imposing the nuclei seed as a mask using extended-minima transform, which is the regional minima of the H-minima transform le</w:t>
      </w:r>
      <w:r w:rsidR="00BA2FA2" w:rsidRPr="007E4273">
        <w:rPr>
          <w:rFonts w:ascii="Times New Roman" w:hAnsi="Times New Roman"/>
          <w:sz w:val="20"/>
          <w:szCs w:val="20"/>
        </w:rPr>
        <w:t>vel 5, d) GWDT of the grayscale</w:t>
      </w:r>
      <w:r w:rsidRPr="007E4273">
        <w:rPr>
          <w:rFonts w:ascii="Times New Roman" w:hAnsi="Times New Roman"/>
          <w:sz w:val="20"/>
          <w:szCs w:val="20"/>
        </w:rPr>
        <w:t xml:space="preserve"> cytoplasm </w:t>
      </w:r>
      <w:r w:rsidRPr="007E4273">
        <w:rPr>
          <w:rFonts w:ascii="Times New Roman" w:hAnsi="Times New Roman"/>
          <w:sz w:val="20"/>
          <w:szCs w:val="20"/>
        </w:rPr>
        <w:lastRenderedPageBreak/>
        <w:t xml:space="preserve">where the ask is true seed locations, e) </w:t>
      </w:r>
      <w:r w:rsidRPr="007E4273">
        <w:rPr>
          <w:rFonts w:ascii="Times New Roman" w:hAnsi="Times New Roman"/>
          <w:bCs/>
          <w:sz w:val="20"/>
          <w:szCs w:val="20"/>
        </w:rPr>
        <w:t xml:space="preserve">the GWDT applied into </w:t>
      </w:r>
      <w:r w:rsidRPr="007E4273">
        <w:rPr>
          <w:rFonts w:ascii="Times New Roman" w:hAnsi="Times New Roman"/>
          <w:bCs/>
          <w:i/>
          <w:sz w:val="20"/>
          <w:szCs w:val="20"/>
        </w:rPr>
        <w:t xml:space="preserve">–Inf </w:t>
      </w:r>
      <w:r w:rsidRPr="007E4273">
        <w:rPr>
          <w:rFonts w:ascii="Times New Roman" w:hAnsi="Times New Roman"/>
          <w:bCs/>
          <w:sz w:val="20"/>
          <w:szCs w:val="20"/>
        </w:rPr>
        <w:t xml:space="preserve">background, f) labelled object after applying watershed segmentation, g) impose the segmented cytoplasmic parts with border to the real grayscale image and h) both nuclei and cytoplasm border were imposed.  </w:t>
      </w:r>
    </w:p>
    <w:p w14:paraId="1A5954CF" w14:textId="5E8C0CE1" w:rsidR="00DD0F05" w:rsidRPr="007E4273" w:rsidRDefault="00DD0F05" w:rsidP="00DD0F05">
      <w:pPr>
        <w:spacing w:after="120" w:line="480" w:lineRule="auto"/>
        <w:jc w:val="both"/>
        <w:rPr>
          <w:rFonts w:ascii="Times New Roman" w:hAnsi="Times New Roman"/>
          <w:bCs/>
          <w:sz w:val="20"/>
          <w:szCs w:val="20"/>
        </w:rPr>
      </w:pPr>
      <w:r w:rsidRPr="007E4273">
        <w:rPr>
          <w:rFonts w:ascii="Times New Roman" w:hAnsi="Times New Roman"/>
          <w:bCs/>
          <w:sz w:val="20"/>
          <w:szCs w:val="20"/>
        </w:rPr>
        <w:t>Figure 6- The steps of ruffling regions extraction</w:t>
      </w:r>
      <w:r w:rsidR="00BA2FA2" w:rsidRPr="007E4273">
        <w:rPr>
          <w:rFonts w:ascii="Times New Roman" w:hAnsi="Times New Roman"/>
          <w:bCs/>
          <w:sz w:val="20"/>
          <w:szCs w:val="20"/>
        </w:rPr>
        <w:t>.</w:t>
      </w:r>
      <w:r w:rsidRPr="007E4273">
        <w:rPr>
          <w:rFonts w:ascii="Times New Roman" w:hAnsi="Times New Roman"/>
          <w:bCs/>
          <w:sz w:val="20"/>
          <w:szCs w:val="20"/>
        </w:rPr>
        <w:t xml:space="preserve"> a) segmented cytoplasm</w:t>
      </w:r>
      <w:r w:rsidR="00BA2FA2" w:rsidRPr="007E4273">
        <w:rPr>
          <w:rFonts w:ascii="Times New Roman" w:hAnsi="Times New Roman"/>
          <w:bCs/>
          <w:sz w:val="20"/>
          <w:szCs w:val="20"/>
        </w:rPr>
        <w:t>ic</w:t>
      </w:r>
      <w:r w:rsidRPr="007E4273">
        <w:rPr>
          <w:rFonts w:ascii="Times New Roman" w:hAnsi="Times New Roman"/>
          <w:bCs/>
          <w:sz w:val="20"/>
          <w:szCs w:val="20"/>
        </w:rPr>
        <w:t xml:space="preserve"> part</w:t>
      </w:r>
      <w:r w:rsidR="00BA2FA2" w:rsidRPr="007E4273">
        <w:rPr>
          <w:rFonts w:ascii="Times New Roman" w:hAnsi="Times New Roman"/>
          <w:bCs/>
          <w:sz w:val="20"/>
          <w:szCs w:val="20"/>
        </w:rPr>
        <w:t xml:space="preserve">s with labelled , b) filled </w:t>
      </w:r>
      <w:r w:rsidRPr="007E4273">
        <w:rPr>
          <w:rFonts w:ascii="Times New Roman" w:hAnsi="Times New Roman"/>
          <w:bCs/>
          <w:sz w:val="20"/>
          <w:szCs w:val="20"/>
        </w:rPr>
        <w:t>areas, c) subtract the filled area from grayscale cytoplasm sample and d) cytoplasm borders have been drawn over grayscale cytoplasm sample.</w:t>
      </w:r>
    </w:p>
    <w:p w14:paraId="106A499B" w14:textId="053BA78D" w:rsidR="005D21E0" w:rsidRPr="007E4273" w:rsidRDefault="001B3D9A" w:rsidP="00E652FE">
      <w:pPr>
        <w:spacing w:after="120" w:line="480" w:lineRule="auto"/>
        <w:jc w:val="both"/>
        <w:rPr>
          <w:rFonts w:ascii="Times New Roman" w:hAnsi="Times New Roman"/>
          <w:sz w:val="20"/>
          <w:szCs w:val="20"/>
        </w:rPr>
      </w:pPr>
      <w:r w:rsidRPr="007E4273">
        <w:rPr>
          <w:rFonts w:ascii="Times New Roman" w:hAnsi="Times New Roman"/>
          <w:sz w:val="20"/>
          <w:szCs w:val="20"/>
        </w:rPr>
        <w:t xml:space="preserve">Figure </w:t>
      </w:r>
      <w:r w:rsidR="00DD0F05" w:rsidRPr="007E4273">
        <w:rPr>
          <w:rFonts w:ascii="Times New Roman" w:hAnsi="Times New Roman"/>
          <w:sz w:val="20"/>
          <w:szCs w:val="20"/>
        </w:rPr>
        <w:t>7</w:t>
      </w:r>
      <w:r w:rsidR="005761AC" w:rsidRPr="007E4273">
        <w:rPr>
          <w:rFonts w:ascii="Times New Roman" w:hAnsi="Times New Roman"/>
          <w:sz w:val="20"/>
          <w:szCs w:val="20"/>
        </w:rPr>
        <w:t xml:space="preserve"> </w:t>
      </w:r>
      <w:r w:rsidR="005D21E0" w:rsidRPr="007E4273">
        <w:rPr>
          <w:rFonts w:ascii="Times New Roman" w:hAnsi="Times New Roman"/>
          <w:sz w:val="20"/>
          <w:szCs w:val="20"/>
        </w:rPr>
        <w:t xml:space="preserve">– </w:t>
      </w:r>
      <w:r w:rsidR="0094108D" w:rsidRPr="007E4273">
        <w:rPr>
          <w:rFonts w:ascii="Times New Roman" w:hAnsi="Times New Roman"/>
          <w:sz w:val="20"/>
          <w:szCs w:val="20"/>
        </w:rPr>
        <w:t>Migration and parameter measurement</w:t>
      </w:r>
      <w:r w:rsidR="005D21E0" w:rsidRPr="007E4273">
        <w:rPr>
          <w:rFonts w:ascii="Times New Roman" w:hAnsi="Times New Roman"/>
          <w:sz w:val="20"/>
          <w:szCs w:val="20"/>
        </w:rPr>
        <w:t xml:space="preserve"> by image analysis of MCF-7 cells</w:t>
      </w:r>
    </w:p>
    <w:p w14:paraId="589683CB" w14:textId="558A819B" w:rsidR="005D21E0" w:rsidRPr="007E4273" w:rsidRDefault="0094108D" w:rsidP="00E652FE">
      <w:pPr>
        <w:spacing w:after="120" w:line="480" w:lineRule="auto"/>
        <w:jc w:val="both"/>
        <w:rPr>
          <w:rFonts w:ascii="Times New Roman" w:hAnsi="Times New Roman"/>
          <w:sz w:val="20"/>
          <w:szCs w:val="20"/>
        </w:rPr>
      </w:pPr>
      <w:r w:rsidRPr="007E4273">
        <w:rPr>
          <w:rFonts w:ascii="Times New Roman" w:hAnsi="Times New Roman"/>
          <w:sz w:val="20"/>
          <w:szCs w:val="20"/>
        </w:rPr>
        <w:t>a) Migration of MCF-7 over ECM was measured over 18 hours</w:t>
      </w:r>
      <w:r w:rsidR="002B6DFC" w:rsidRPr="007E4273">
        <w:rPr>
          <w:rFonts w:ascii="Times New Roman" w:hAnsi="Times New Roman"/>
          <w:sz w:val="20"/>
          <w:szCs w:val="20"/>
        </w:rPr>
        <w:t xml:space="preserve"> and is presented as percentage migration relative to controls.  MCF-7 migration as reported previously (Ravenhill </w:t>
      </w:r>
      <w:r w:rsidR="002B6DFC" w:rsidRPr="007E4273">
        <w:rPr>
          <w:rFonts w:ascii="Times New Roman" w:hAnsi="Times New Roman"/>
          <w:i/>
          <w:sz w:val="20"/>
          <w:szCs w:val="20"/>
        </w:rPr>
        <w:t>et al</w:t>
      </w:r>
      <w:r w:rsidR="002B6DFC" w:rsidRPr="007E4273">
        <w:rPr>
          <w:rFonts w:ascii="Times New Roman" w:hAnsi="Times New Roman"/>
          <w:sz w:val="20"/>
          <w:szCs w:val="20"/>
        </w:rPr>
        <w:t>. 2010)</w:t>
      </w:r>
      <w:r w:rsidRPr="007E4273">
        <w:rPr>
          <w:rFonts w:ascii="Times New Roman" w:hAnsi="Times New Roman"/>
          <w:sz w:val="20"/>
          <w:szCs w:val="20"/>
        </w:rPr>
        <w:t xml:space="preserve"> b</w:t>
      </w:r>
      <w:r w:rsidR="005D21E0" w:rsidRPr="007E4273">
        <w:rPr>
          <w:rFonts w:ascii="Times New Roman" w:hAnsi="Times New Roman"/>
          <w:sz w:val="20"/>
          <w:szCs w:val="20"/>
        </w:rPr>
        <w:t>) The area of cells was determined by quantificati</w:t>
      </w:r>
      <w:r w:rsidRPr="007E4273">
        <w:rPr>
          <w:rFonts w:ascii="Times New Roman" w:hAnsi="Times New Roman"/>
          <w:sz w:val="20"/>
          <w:szCs w:val="20"/>
        </w:rPr>
        <w:t>on of pixels in each cell body c</w:t>
      </w:r>
      <w:r w:rsidR="005D21E0" w:rsidRPr="007E4273">
        <w:rPr>
          <w:rFonts w:ascii="Times New Roman" w:hAnsi="Times New Roman"/>
          <w:sz w:val="20"/>
          <w:szCs w:val="20"/>
        </w:rPr>
        <w:t>) Ruffling was calculated from the integrated int</w:t>
      </w:r>
      <w:r w:rsidRPr="007E4273">
        <w:rPr>
          <w:rFonts w:ascii="Times New Roman" w:hAnsi="Times New Roman"/>
          <w:sz w:val="20"/>
          <w:szCs w:val="20"/>
        </w:rPr>
        <w:t>ensity of the ruffling regions d</w:t>
      </w:r>
      <w:r w:rsidR="005D21E0" w:rsidRPr="007E4273">
        <w:rPr>
          <w:rFonts w:ascii="Times New Roman" w:hAnsi="Times New Roman"/>
          <w:sz w:val="20"/>
          <w:szCs w:val="20"/>
        </w:rPr>
        <w:t>) EFF was given by the ration of cell breadth to length.</w:t>
      </w:r>
    </w:p>
    <w:p w14:paraId="214ADD56" w14:textId="4514806A" w:rsidR="005D21E0" w:rsidRPr="00F727F4" w:rsidRDefault="005D21E0" w:rsidP="00E652FE">
      <w:pPr>
        <w:spacing w:after="120" w:line="480" w:lineRule="auto"/>
        <w:jc w:val="both"/>
        <w:rPr>
          <w:rFonts w:ascii="Times New Roman" w:hAnsi="Times New Roman"/>
          <w:sz w:val="20"/>
          <w:szCs w:val="20"/>
        </w:rPr>
      </w:pPr>
      <w:r w:rsidRPr="007E4273">
        <w:rPr>
          <w:rFonts w:ascii="Times New Roman" w:hAnsi="Times New Roman"/>
          <w:sz w:val="20"/>
          <w:szCs w:val="20"/>
        </w:rPr>
        <w:t>In all cases the analysis of MCF-7-pcDNA3.2 (open bars), MCF-7-pcDNA3.2-Maspin (closed bars) and MCF-7-pcDNA3.2-E244A (hatched bars) are shown.</w:t>
      </w:r>
      <w:r w:rsidR="001B4280" w:rsidRPr="007E4273">
        <w:rPr>
          <w:rFonts w:ascii="Times New Roman" w:hAnsi="Times New Roman"/>
          <w:sz w:val="20"/>
          <w:szCs w:val="20"/>
        </w:rPr>
        <w:t xml:space="preserve"> </w:t>
      </w:r>
      <w:r w:rsidR="0094108D" w:rsidRPr="007E4273">
        <w:rPr>
          <w:rFonts w:ascii="Times New Roman" w:hAnsi="Times New Roman"/>
          <w:sz w:val="20"/>
          <w:szCs w:val="20"/>
        </w:rPr>
        <w:t>For b) – d) a</w:t>
      </w:r>
      <w:r w:rsidRPr="007E4273">
        <w:rPr>
          <w:rFonts w:ascii="Times New Roman" w:hAnsi="Times New Roman"/>
          <w:sz w:val="20"/>
          <w:szCs w:val="20"/>
        </w:rPr>
        <w:t xml:space="preserve">t least 80 of each cell type </w:t>
      </w:r>
      <w:r w:rsidRPr="00F727F4">
        <w:rPr>
          <w:rFonts w:ascii="Times New Roman" w:hAnsi="Times New Roman"/>
          <w:sz w:val="20"/>
          <w:szCs w:val="20"/>
        </w:rPr>
        <w:t>were analysed (20 per ECM condition).</w:t>
      </w:r>
      <w:r w:rsidR="001B4280" w:rsidRPr="00F727F4">
        <w:rPr>
          <w:rFonts w:ascii="Times New Roman" w:hAnsi="Times New Roman"/>
          <w:sz w:val="20"/>
          <w:szCs w:val="20"/>
        </w:rPr>
        <w:t xml:space="preserve"> </w:t>
      </w:r>
      <w:r w:rsidRPr="00F727F4">
        <w:rPr>
          <w:rFonts w:ascii="Times New Roman" w:hAnsi="Times New Roman"/>
          <w:sz w:val="20"/>
          <w:szCs w:val="20"/>
        </w:rPr>
        <w:t>* p&lt; 0.005.</w:t>
      </w:r>
    </w:p>
    <w:p w14:paraId="0F209F8F" w14:textId="5BF3EA4D" w:rsidR="001B3D9A" w:rsidRPr="00F727F4" w:rsidRDefault="001B3D9A" w:rsidP="00E652FE">
      <w:pPr>
        <w:spacing w:after="120" w:line="480" w:lineRule="auto"/>
        <w:jc w:val="both"/>
        <w:rPr>
          <w:rFonts w:ascii="Times New Roman" w:eastAsia="Times New Roman" w:hAnsi="Times New Roman"/>
          <w:sz w:val="20"/>
          <w:szCs w:val="20"/>
        </w:rPr>
      </w:pPr>
      <w:r w:rsidRPr="00F727F4">
        <w:rPr>
          <w:rFonts w:ascii="Times New Roman" w:eastAsia="Times New Roman" w:hAnsi="Times New Roman"/>
          <w:sz w:val="20"/>
          <w:szCs w:val="20"/>
        </w:rPr>
        <w:t xml:space="preserve">Figure </w:t>
      </w:r>
      <w:r w:rsidR="00DD0F05">
        <w:rPr>
          <w:rFonts w:ascii="Times New Roman" w:eastAsia="Times New Roman" w:hAnsi="Times New Roman"/>
          <w:sz w:val="20"/>
          <w:szCs w:val="20"/>
        </w:rPr>
        <w:t>8</w:t>
      </w:r>
      <w:r w:rsidRPr="00F727F4">
        <w:rPr>
          <w:rFonts w:ascii="Times New Roman" w:eastAsia="Times New Roman" w:hAnsi="Times New Roman"/>
          <w:sz w:val="20"/>
          <w:szCs w:val="20"/>
        </w:rPr>
        <w:t>– The architecture of the actin cytoskeleton influenced by maspin status</w:t>
      </w:r>
    </w:p>
    <w:p w14:paraId="7195DC8E" w14:textId="74C52D76" w:rsidR="001B3D9A" w:rsidRPr="00F727F4" w:rsidRDefault="001B3D9A" w:rsidP="00E652FE">
      <w:pPr>
        <w:spacing w:after="120" w:line="480" w:lineRule="auto"/>
        <w:jc w:val="both"/>
        <w:rPr>
          <w:rFonts w:ascii="Times New Roman" w:hAnsi="Times New Roman"/>
          <w:sz w:val="20"/>
          <w:szCs w:val="20"/>
          <w:lang w:eastAsia="en-GB"/>
        </w:rPr>
      </w:pPr>
      <w:r w:rsidRPr="00F727F4">
        <w:rPr>
          <w:rFonts w:ascii="Times New Roman" w:eastAsia="Times New Roman" w:hAnsi="Times New Roman"/>
          <w:sz w:val="20"/>
          <w:szCs w:val="20"/>
        </w:rPr>
        <w:t xml:space="preserve">The actin cytoskeleton was stained with </w:t>
      </w:r>
      <w:r w:rsidRPr="00F727F4">
        <w:rPr>
          <w:rFonts w:ascii="Times New Roman" w:hAnsi="Times New Roman"/>
          <w:sz w:val="20"/>
          <w:szCs w:val="20"/>
          <w:lang w:eastAsia="en-GB"/>
        </w:rPr>
        <w:t>Alexa Fluor 568-labeled phalloidin in formaldehyde fixed MCF-7, DU145 and VSMC exposed to maspin in different ways.</w:t>
      </w:r>
      <w:r w:rsidR="001B4280" w:rsidRPr="00F727F4">
        <w:rPr>
          <w:rFonts w:ascii="Times New Roman" w:hAnsi="Times New Roman"/>
          <w:sz w:val="20"/>
          <w:szCs w:val="20"/>
          <w:lang w:eastAsia="en-GB"/>
        </w:rPr>
        <w:t xml:space="preserve"> </w:t>
      </w:r>
      <w:r w:rsidRPr="00F727F4">
        <w:rPr>
          <w:rFonts w:ascii="Times New Roman" w:hAnsi="Times New Roman"/>
          <w:sz w:val="20"/>
          <w:szCs w:val="20"/>
          <w:lang w:eastAsia="en-GB"/>
        </w:rPr>
        <w:t>MCF-7 cells were stably</w:t>
      </w:r>
      <w:r w:rsidR="009022D2" w:rsidRPr="00F727F4">
        <w:rPr>
          <w:rFonts w:ascii="Times New Roman" w:hAnsi="Times New Roman"/>
          <w:sz w:val="20"/>
          <w:szCs w:val="20"/>
          <w:lang w:eastAsia="en-GB"/>
        </w:rPr>
        <w:t xml:space="preserve"> transfected with pcDNA-3.2 (a, d, g, j), pcDNA3.2-Maspin (b, e, h, k) or pcDNA-E244A (c, f, </w:t>
      </w:r>
      <w:r w:rsidR="003D0F96" w:rsidRPr="00F727F4">
        <w:rPr>
          <w:rFonts w:ascii="Times New Roman" w:hAnsi="Times New Roman"/>
          <w:sz w:val="20"/>
          <w:szCs w:val="20"/>
          <w:lang w:eastAsia="en-GB"/>
        </w:rPr>
        <w:t>i</w:t>
      </w:r>
      <w:r w:rsidR="009022D2" w:rsidRPr="00F727F4">
        <w:rPr>
          <w:rFonts w:ascii="Times New Roman" w:hAnsi="Times New Roman"/>
          <w:sz w:val="20"/>
          <w:szCs w:val="20"/>
          <w:lang w:eastAsia="en-GB"/>
        </w:rPr>
        <w:t>, l</w:t>
      </w:r>
      <w:r w:rsidRPr="00F727F4">
        <w:rPr>
          <w:rFonts w:ascii="Times New Roman" w:hAnsi="Times New Roman"/>
          <w:sz w:val="20"/>
          <w:szCs w:val="20"/>
          <w:lang w:eastAsia="en-GB"/>
        </w:rPr>
        <w:t>) and grown on isolated ECM components: plastic control (</w:t>
      </w:r>
      <w:r w:rsidR="009022D2" w:rsidRPr="00F727F4">
        <w:rPr>
          <w:rFonts w:ascii="Times New Roman" w:hAnsi="Times New Roman"/>
          <w:sz w:val="20"/>
          <w:szCs w:val="20"/>
          <w:lang w:eastAsia="en-GB"/>
        </w:rPr>
        <w:t>a-c</w:t>
      </w:r>
      <w:r w:rsidRPr="00F727F4">
        <w:rPr>
          <w:rFonts w:ascii="Times New Roman" w:hAnsi="Times New Roman"/>
          <w:sz w:val="20"/>
          <w:szCs w:val="20"/>
          <w:lang w:eastAsia="en-GB"/>
        </w:rPr>
        <w:t xml:space="preserve">), laminin (LN </w:t>
      </w:r>
      <w:r w:rsidR="009022D2" w:rsidRPr="00F727F4">
        <w:rPr>
          <w:rFonts w:ascii="Times New Roman" w:hAnsi="Times New Roman"/>
          <w:sz w:val="20"/>
          <w:szCs w:val="20"/>
          <w:lang w:eastAsia="en-GB"/>
        </w:rPr>
        <w:t>d-f</w:t>
      </w:r>
      <w:r w:rsidRPr="00F727F4">
        <w:rPr>
          <w:rFonts w:ascii="Times New Roman" w:hAnsi="Times New Roman"/>
          <w:sz w:val="20"/>
          <w:szCs w:val="20"/>
          <w:lang w:eastAsia="en-GB"/>
        </w:rPr>
        <w:t xml:space="preserve">), collagen I (CNI </w:t>
      </w:r>
      <w:r w:rsidR="009022D2" w:rsidRPr="00F727F4">
        <w:rPr>
          <w:rFonts w:ascii="Times New Roman" w:hAnsi="Times New Roman"/>
          <w:sz w:val="20"/>
          <w:szCs w:val="20"/>
          <w:lang w:eastAsia="en-GB"/>
        </w:rPr>
        <w:t>g-i</w:t>
      </w:r>
      <w:r w:rsidRPr="00F727F4">
        <w:rPr>
          <w:rFonts w:ascii="Times New Roman" w:hAnsi="Times New Roman"/>
          <w:sz w:val="20"/>
          <w:szCs w:val="20"/>
          <w:lang w:eastAsia="en-GB"/>
        </w:rPr>
        <w:t xml:space="preserve">) or fibronectin (FN </w:t>
      </w:r>
      <w:r w:rsidR="009022D2" w:rsidRPr="00F727F4">
        <w:rPr>
          <w:rFonts w:ascii="Times New Roman" w:hAnsi="Times New Roman"/>
          <w:sz w:val="20"/>
          <w:szCs w:val="20"/>
          <w:lang w:eastAsia="en-GB"/>
        </w:rPr>
        <w:t>j-</w:t>
      </w:r>
      <w:r w:rsidRPr="00F727F4">
        <w:rPr>
          <w:rFonts w:ascii="Times New Roman" w:hAnsi="Times New Roman"/>
          <w:sz w:val="20"/>
          <w:szCs w:val="20"/>
          <w:lang w:eastAsia="en-GB"/>
        </w:rPr>
        <w:t>k).</w:t>
      </w:r>
      <w:r w:rsidR="001B4280" w:rsidRPr="00F727F4">
        <w:rPr>
          <w:rFonts w:ascii="Times New Roman" w:hAnsi="Times New Roman"/>
          <w:sz w:val="20"/>
          <w:szCs w:val="20"/>
          <w:lang w:eastAsia="en-GB"/>
        </w:rPr>
        <w:t xml:space="preserve"> </w:t>
      </w:r>
      <w:r w:rsidRPr="00F727F4">
        <w:rPr>
          <w:rFonts w:ascii="Times New Roman" w:hAnsi="Times New Roman"/>
          <w:sz w:val="20"/>
          <w:szCs w:val="20"/>
          <w:lang w:eastAsia="en-GB"/>
        </w:rPr>
        <w:t>DU145 were transiently transfected with pcDNA-3.2 (</w:t>
      </w:r>
      <w:r w:rsidR="009022D2" w:rsidRPr="00F727F4">
        <w:rPr>
          <w:rFonts w:ascii="Times New Roman" w:hAnsi="Times New Roman"/>
          <w:sz w:val="20"/>
          <w:szCs w:val="20"/>
          <w:lang w:eastAsia="en-GB"/>
        </w:rPr>
        <w:t>m) and pcDNA3.2-Maspin (n</w:t>
      </w:r>
      <w:r w:rsidRPr="00F727F4">
        <w:rPr>
          <w:rFonts w:ascii="Times New Roman" w:hAnsi="Times New Roman"/>
          <w:sz w:val="20"/>
          <w:szCs w:val="20"/>
          <w:lang w:eastAsia="en-GB"/>
        </w:rPr>
        <w:t>), or incubated with 10</w:t>
      </w:r>
      <w:r w:rsidRPr="00F727F4">
        <w:rPr>
          <w:rFonts w:ascii="Times New Roman" w:hAnsi="Times New Roman"/>
          <w:sz w:val="20"/>
          <w:szCs w:val="20"/>
          <w:lang w:eastAsia="en-GB"/>
        </w:rPr>
        <w:sym w:font="Symbol" w:char="F06D"/>
      </w:r>
      <w:r w:rsidR="009022D2" w:rsidRPr="00F727F4">
        <w:rPr>
          <w:rFonts w:ascii="Times New Roman" w:hAnsi="Times New Roman"/>
          <w:sz w:val="20"/>
          <w:szCs w:val="20"/>
          <w:lang w:eastAsia="en-GB"/>
        </w:rPr>
        <w:t>M of control (o), G-helix (p) or E244A (q</w:t>
      </w:r>
      <w:r w:rsidRPr="00F727F4">
        <w:rPr>
          <w:rFonts w:ascii="Times New Roman" w:hAnsi="Times New Roman"/>
          <w:sz w:val="20"/>
          <w:szCs w:val="20"/>
          <w:lang w:eastAsia="en-GB"/>
        </w:rPr>
        <w:t>) peptide for 24 hours.</w:t>
      </w:r>
      <w:r w:rsidR="001B4280" w:rsidRPr="00F727F4">
        <w:rPr>
          <w:rFonts w:ascii="Times New Roman" w:hAnsi="Times New Roman"/>
          <w:sz w:val="20"/>
          <w:szCs w:val="20"/>
          <w:lang w:eastAsia="en-GB"/>
        </w:rPr>
        <w:t xml:space="preserve"> </w:t>
      </w:r>
      <w:r w:rsidRPr="00F727F4">
        <w:rPr>
          <w:rFonts w:ascii="Times New Roman" w:hAnsi="Times New Roman"/>
          <w:sz w:val="20"/>
          <w:szCs w:val="20"/>
          <w:lang w:eastAsia="en-GB"/>
        </w:rPr>
        <w:t>VSMC were incubated with 100n</w:t>
      </w:r>
      <w:r w:rsidR="009022D2" w:rsidRPr="00F727F4">
        <w:rPr>
          <w:rFonts w:ascii="Times New Roman" w:hAnsi="Times New Roman"/>
          <w:sz w:val="20"/>
          <w:szCs w:val="20"/>
          <w:lang w:eastAsia="en-GB"/>
        </w:rPr>
        <w:t>M of recombinant maspin for 0 (r), 1 (s) or 24 (t</w:t>
      </w:r>
      <w:r w:rsidRPr="00F727F4">
        <w:rPr>
          <w:rFonts w:ascii="Times New Roman" w:hAnsi="Times New Roman"/>
          <w:sz w:val="20"/>
          <w:szCs w:val="20"/>
          <w:lang w:eastAsia="en-GB"/>
        </w:rPr>
        <w:t>) hours.</w:t>
      </w:r>
      <w:r w:rsidR="001B4280" w:rsidRPr="00F727F4">
        <w:rPr>
          <w:rFonts w:ascii="Times New Roman" w:hAnsi="Times New Roman"/>
          <w:sz w:val="20"/>
          <w:szCs w:val="20"/>
          <w:lang w:eastAsia="en-GB"/>
        </w:rPr>
        <w:t xml:space="preserve"> </w:t>
      </w:r>
      <w:r w:rsidRPr="00F727F4">
        <w:rPr>
          <w:rFonts w:ascii="Times New Roman" w:hAnsi="Times New Roman"/>
          <w:sz w:val="20"/>
          <w:szCs w:val="20"/>
          <w:lang w:eastAsia="en-GB"/>
        </w:rPr>
        <w:t>Images obtained by confocal microscopy.</w:t>
      </w:r>
    </w:p>
    <w:p w14:paraId="1D3B28DA" w14:textId="77777777" w:rsidR="001B3D9A" w:rsidRPr="00F727F4" w:rsidRDefault="001B3D9A" w:rsidP="00E652FE">
      <w:pPr>
        <w:spacing w:after="120" w:line="480" w:lineRule="auto"/>
        <w:jc w:val="both"/>
        <w:rPr>
          <w:rFonts w:ascii="Times New Roman" w:eastAsia="Times New Roman" w:hAnsi="Times New Roman"/>
          <w:sz w:val="20"/>
          <w:szCs w:val="20"/>
        </w:rPr>
      </w:pPr>
      <w:r w:rsidRPr="00F727F4">
        <w:rPr>
          <w:rFonts w:ascii="Times New Roman" w:hAnsi="Times New Roman"/>
          <w:sz w:val="20"/>
          <w:szCs w:val="20"/>
          <w:lang w:eastAsia="en-GB"/>
        </w:rPr>
        <w:t>Staining performed on at least three independent samples, representative images selected.</w:t>
      </w:r>
    </w:p>
    <w:p w14:paraId="301CD44F" w14:textId="6EE1C404" w:rsidR="005D21E0" w:rsidRPr="00F727F4" w:rsidRDefault="00D15767" w:rsidP="00E652FE">
      <w:pPr>
        <w:spacing w:after="120" w:line="480" w:lineRule="auto"/>
        <w:jc w:val="both"/>
        <w:rPr>
          <w:rFonts w:ascii="Times New Roman" w:hAnsi="Times New Roman"/>
          <w:sz w:val="20"/>
          <w:szCs w:val="20"/>
        </w:rPr>
      </w:pPr>
      <w:r w:rsidRPr="00F727F4">
        <w:rPr>
          <w:rFonts w:ascii="Times New Roman" w:hAnsi="Times New Roman"/>
          <w:sz w:val="20"/>
          <w:szCs w:val="20"/>
        </w:rPr>
        <w:t xml:space="preserve">Figure </w:t>
      </w:r>
      <w:r w:rsidR="00DD0F05">
        <w:rPr>
          <w:rFonts w:ascii="Times New Roman" w:hAnsi="Times New Roman"/>
          <w:sz w:val="20"/>
          <w:szCs w:val="20"/>
        </w:rPr>
        <w:t>9</w:t>
      </w:r>
      <w:r w:rsidR="005761AC" w:rsidRPr="00F727F4">
        <w:rPr>
          <w:rFonts w:ascii="Times New Roman" w:hAnsi="Times New Roman"/>
          <w:sz w:val="20"/>
          <w:szCs w:val="20"/>
        </w:rPr>
        <w:t xml:space="preserve"> </w:t>
      </w:r>
      <w:r w:rsidR="005D21E0" w:rsidRPr="00F727F4">
        <w:rPr>
          <w:rFonts w:ascii="Times New Roman" w:hAnsi="Times New Roman"/>
          <w:sz w:val="20"/>
          <w:szCs w:val="20"/>
        </w:rPr>
        <w:t>– HT1080 cell proteins binding to affinity columns of full length maspin or the isolated G-helix</w:t>
      </w:r>
    </w:p>
    <w:p w14:paraId="4337B66D" w14:textId="77777777" w:rsidR="00504B54" w:rsidRDefault="005D21E0" w:rsidP="00663E84">
      <w:pPr>
        <w:spacing w:after="120" w:line="480" w:lineRule="auto"/>
        <w:jc w:val="both"/>
        <w:rPr>
          <w:rFonts w:ascii="Times New Roman" w:hAnsi="Times New Roman"/>
          <w:sz w:val="20"/>
          <w:szCs w:val="20"/>
        </w:rPr>
      </w:pPr>
      <w:r w:rsidRPr="00F727F4">
        <w:rPr>
          <w:rFonts w:ascii="Times New Roman" w:hAnsi="Times New Roman"/>
          <w:sz w:val="20"/>
          <w:szCs w:val="20"/>
        </w:rPr>
        <w:t>Cell lysate was applied to the affinity columns, after incubation the columns were washed with PBS to remove unbound protein (fractions 1-10).</w:t>
      </w:r>
      <w:r w:rsidR="001B4280" w:rsidRPr="00F727F4">
        <w:rPr>
          <w:rFonts w:ascii="Times New Roman" w:hAnsi="Times New Roman"/>
          <w:sz w:val="20"/>
          <w:szCs w:val="20"/>
        </w:rPr>
        <w:t xml:space="preserve"> </w:t>
      </w:r>
      <w:r w:rsidRPr="00F727F4">
        <w:rPr>
          <w:rFonts w:ascii="Times New Roman" w:hAnsi="Times New Roman"/>
          <w:sz w:val="20"/>
          <w:szCs w:val="20"/>
        </w:rPr>
        <w:t xml:space="preserve">Eluates were collected by sequential application of 0.5M NaCl (fractions 11-13), </w:t>
      </w:r>
      <w:r w:rsidRPr="00F727F4">
        <w:rPr>
          <w:rFonts w:ascii="Times New Roman" w:hAnsi="Times New Roman"/>
          <w:sz w:val="20"/>
          <w:szCs w:val="20"/>
        </w:rPr>
        <w:lastRenderedPageBreak/>
        <w:t>1M NaCl (fractions 14-16), pH4 (fractions 17-19) and PBS (fractions 20 -21).</w:t>
      </w:r>
      <w:r w:rsidR="001B4280" w:rsidRPr="00F727F4">
        <w:rPr>
          <w:rFonts w:ascii="Times New Roman" w:hAnsi="Times New Roman"/>
          <w:sz w:val="20"/>
          <w:szCs w:val="20"/>
        </w:rPr>
        <w:t xml:space="preserve"> </w:t>
      </w:r>
      <w:r w:rsidRPr="00F727F4">
        <w:rPr>
          <w:rFonts w:ascii="Times New Roman" w:hAnsi="Times New Roman"/>
          <w:sz w:val="20"/>
          <w:szCs w:val="20"/>
        </w:rPr>
        <w:t>1ml fractions were collected, TCA precipitated, combined with Laemmli sample buffer and separated by SDS-PAGE.</w:t>
      </w:r>
      <w:r w:rsidR="001B4280" w:rsidRPr="00F727F4">
        <w:rPr>
          <w:rFonts w:ascii="Times New Roman" w:hAnsi="Times New Roman"/>
          <w:sz w:val="20"/>
          <w:szCs w:val="20"/>
        </w:rPr>
        <w:t xml:space="preserve"> </w:t>
      </w:r>
      <w:r w:rsidRPr="00F727F4">
        <w:rPr>
          <w:rFonts w:ascii="Times New Roman" w:hAnsi="Times New Roman"/>
          <w:sz w:val="20"/>
          <w:szCs w:val="20"/>
        </w:rPr>
        <w:t>Samples from the maspin column wer</w:t>
      </w:r>
      <w:r w:rsidR="003C6290" w:rsidRPr="00F727F4">
        <w:rPr>
          <w:rFonts w:ascii="Times New Roman" w:hAnsi="Times New Roman"/>
          <w:sz w:val="20"/>
          <w:szCs w:val="20"/>
        </w:rPr>
        <w:t xml:space="preserve">e visualised by coomassie blue </w:t>
      </w:r>
      <w:r w:rsidR="002A004A" w:rsidRPr="00F727F4">
        <w:rPr>
          <w:rFonts w:ascii="Times New Roman" w:hAnsi="Times New Roman"/>
          <w:sz w:val="20"/>
          <w:szCs w:val="20"/>
        </w:rPr>
        <w:t>(a</w:t>
      </w:r>
      <w:r w:rsidR="003C6290" w:rsidRPr="00F727F4">
        <w:rPr>
          <w:rFonts w:ascii="Times New Roman" w:hAnsi="Times New Roman"/>
          <w:sz w:val="20"/>
          <w:szCs w:val="20"/>
        </w:rPr>
        <w:t>)</w:t>
      </w:r>
      <w:r w:rsidR="002A004A">
        <w:rPr>
          <w:rFonts w:ascii="Times New Roman" w:hAnsi="Times New Roman"/>
          <w:sz w:val="20"/>
          <w:szCs w:val="20"/>
        </w:rPr>
        <w:t xml:space="preserve"> </w:t>
      </w:r>
      <w:r w:rsidR="003C6290" w:rsidRPr="00F727F4">
        <w:rPr>
          <w:rFonts w:ascii="Times New Roman" w:hAnsi="Times New Roman"/>
          <w:sz w:val="20"/>
          <w:szCs w:val="20"/>
        </w:rPr>
        <w:t>wash fraction b)</w:t>
      </w:r>
      <w:r w:rsidR="002A004A">
        <w:rPr>
          <w:rFonts w:ascii="Times New Roman" w:hAnsi="Times New Roman"/>
          <w:sz w:val="20"/>
          <w:szCs w:val="20"/>
        </w:rPr>
        <w:t xml:space="preserve"> </w:t>
      </w:r>
      <w:r w:rsidRPr="00F727F4">
        <w:rPr>
          <w:rFonts w:ascii="Times New Roman" w:hAnsi="Times New Roman"/>
          <w:sz w:val="20"/>
          <w:szCs w:val="20"/>
        </w:rPr>
        <w:t>eluates</w:t>
      </w:r>
      <w:r w:rsidR="003C6290" w:rsidRPr="00F727F4">
        <w:rPr>
          <w:rFonts w:ascii="Times New Roman" w:hAnsi="Times New Roman"/>
          <w:sz w:val="20"/>
          <w:szCs w:val="20"/>
        </w:rPr>
        <w:t>)</w:t>
      </w:r>
      <w:r w:rsidRPr="00F727F4">
        <w:rPr>
          <w:rFonts w:ascii="Times New Roman" w:hAnsi="Times New Roman"/>
          <w:sz w:val="20"/>
          <w:szCs w:val="20"/>
        </w:rPr>
        <w:t>.</w:t>
      </w:r>
      <w:r w:rsidR="001B4280" w:rsidRPr="00F727F4">
        <w:rPr>
          <w:rFonts w:ascii="Times New Roman" w:hAnsi="Times New Roman"/>
          <w:sz w:val="20"/>
          <w:szCs w:val="20"/>
        </w:rPr>
        <w:t xml:space="preserve"> </w:t>
      </w:r>
      <w:r w:rsidRPr="00F727F4">
        <w:rPr>
          <w:rFonts w:ascii="Times New Roman" w:hAnsi="Times New Roman"/>
          <w:sz w:val="20"/>
          <w:szCs w:val="20"/>
        </w:rPr>
        <w:t>Samples from the G-helix column were visualised by silver stain</w:t>
      </w:r>
      <w:r w:rsidR="002A004A" w:rsidRPr="00F727F4">
        <w:rPr>
          <w:rFonts w:ascii="Times New Roman" w:hAnsi="Times New Roman"/>
          <w:sz w:val="20"/>
          <w:szCs w:val="20"/>
        </w:rPr>
        <w:t>(c</w:t>
      </w:r>
      <w:r w:rsidR="003C6290" w:rsidRPr="00F727F4">
        <w:rPr>
          <w:rFonts w:ascii="Times New Roman" w:hAnsi="Times New Roman"/>
          <w:sz w:val="20"/>
          <w:szCs w:val="20"/>
        </w:rPr>
        <w:t>) wash fraction d)</w:t>
      </w:r>
      <w:r w:rsidR="002A004A">
        <w:rPr>
          <w:rFonts w:ascii="Times New Roman" w:hAnsi="Times New Roman"/>
          <w:sz w:val="20"/>
          <w:szCs w:val="20"/>
        </w:rPr>
        <w:t xml:space="preserve"> </w:t>
      </w:r>
      <w:r w:rsidRPr="00F727F4">
        <w:rPr>
          <w:rFonts w:ascii="Times New Roman" w:hAnsi="Times New Roman"/>
          <w:sz w:val="20"/>
          <w:szCs w:val="20"/>
        </w:rPr>
        <w:t>eluates).</w:t>
      </w:r>
      <w:r w:rsidR="001B4280" w:rsidRPr="00F727F4">
        <w:rPr>
          <w:rFonts w:ascii="Times New Roman" w:hAnsi="Times New Roman"/>
          <w:sz w:val="20"/>
          <w:szCs w:val="20"/>
        </w:rPr>
        <w:t xml:space="preserve"> </w:t>
      </w:r>
      <w:r w:rsidRPr="00F727F4">
        <w:rPr>
          <w:rFonts w:ascii="Times New Roman" w:hAnsi="Times New Roman"/>
          <w:sz w:val="20"/>
          <w:szCs w:val="20"/>
        </w:rPr>
        <w:t>Bands specifically eluted and identified by peptide mass fingerprinting indicated by *.</w:t>
      </w:r>
    </w:p>
    <w:p w14:paraId="3C79EDCD" w14:textId="138DE5B3" w:rsidR="00961531" w:rsidRDefault="00961531">
      <w:pPr>
        <w:spacing w:after="0" w:line="240" w:lineRule="auto"/>
        <w:rPr>
          <w:rFonts w:ascii="Times New Roman" w:hAnsi="Times New Roman"/>
          <w:sz w:val="20"/>
          <w:szCs w:val="20"/>
        </w:rPr>
      </w:pPr>
      <w:r>
        <w:rPr>
          <w:rFonts w:ascii="Times New Roman" w:hAnsi="Times New Roman"/>
          <w:sz w:val="20"/>
          <w:szCs w:val="20"/>
        </w:rPr>
        <w:br w:type="page"/>
      </w:r>
    </w:p>
    <w:p w14:paraId="2CA4A266" w14:textId="42F6DD20" w:rsidR="00961531" w:rsidRDefault="00961531" w:rsidP="00663E84">
      <w:pPr>
        <w:spacing w:after="120" w:line="480" w:lineRule="auto"/>
        <w:jc w:val="both"/>
        <w:rPr>
          <w:rFonts w:ascii="Times New Roman" w:hAnsi="Times New Roman"/>
          <w:sz w:val="20"/>
          <w:szCs w:val="20"/>
        </w:rPr>
      </w:pPr>
      <w:r>
        <w:rPr>
          <w:rFonts w:ascii="Times New Roman" w:hAnsi="Times New Roman"/>
          <w:sz w:val="20"/>
          <w:szCs w:val="20"/>
        </w:rPr>
        <w:lastRenderedPageBreak/>
        <w:t>Figure 1</w:t>
      </w:r>
    </w:p>
    <w:p w14:paraId="4FE9152C" w14:textId="5550A484" w:rsidR="00DD6988" w:rsidRDefault="00C93B8B" w:rsidP="00663E84">
      <w:pPr>
        <w:spacing w:after="120" w:line="480" w:lineRule="auto"/>
        <w:jc w:val="both"/>
        <w:rPr>
          <w:rFonts w:ascii="Times New Roman" w:hAnsi="Times New Roman"/>
          <w:sz w:val="20"/>
          <w:szCs w:val="20"/>
        </w:rPr>
      </w:pPr>
      <w:r>
        <w:rPr>
          <w:rFonts w:ascii="Times New Roman" w:hAnsi="Times New Roman"/>
          <w:noProof/>
          <w:sz w:val="20"/>
          <w:szCs w:val="20"/>
          <w:lang w:val="en-US" w:eastAsia="zh-CN"/>
        </w:rPr>
        <w:drawing>
          <wp:inline distT="0" distB="0" distL="0" distR="0" wp14:anchorId="11C430A0" wp14:editId="27FB9BDD">
            <wp:extent cx="4867200" cy="31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Al-Mamun.tif"/>
                    <pic:cNvPicPr/>
                  </pic:nvPicPr>
                  <pic:blipFill>
                    <a:blip r:embed="rId9">
                      <a:extLst>
                        <a:ext uri="{28A0092B-C50C-407E-A947-70E740481C1C}">
                          <a14:useLocalDpi xmlns:a14="http://schemas.microsoft.com/office/drawing/2010/main" val="0"/>
                        </a:ext>
                      </a:extLst>
                    </a:blip>
                    <a:stretch>
                      <a:fillRect/>
                    </a:stretch>
                  </pic:blipFill>
                  <pic:spPr>
                    <a:xfrm>
                      <a:off x="0" y="0"/>
                      <a:ext cx="4867200" cy="3171600"/>
                    </a:xfrm>
                    <a:prstGeom prst="rect">
                      <a:avLst/>
                    </a:prstGeom>
                  </pic:spPr>
                </pic:pic>
              </a:graphicData>
            </a:graphic>
          </wp:inline>
        </w:drawing>
      </w:r>
    </w:p>
    <w:p w14:paraId="50ED3E19" w14:textId="4444456E" w:rsidR="00961531" w:rsidRDefault="00961531">
      <w:pPr>
        <w:spacing w:after="0" w:line="240" w:lineRule="auto"/>
        <w:rPr>
          <w:rFonts w:ascii="Times New Roman" w:hAnsi="Times New Roman"/>
          <w:sz w:val="20"/>
          <w:szCs w:val="20"/>
        </w:rPr>
      </w:pPr>
      <w:r>
        <w:rPr>
          <w:rFonts w:ascii="Times New Roman" w:hAnsi="Times New Roman"/>
          <w:sz w:val="20"/>
          <w:szCs w:val="20"/>
        </w:rPr>
        <w:br w:type="page"/>
      </w:r>
    </w:p>
    <w:p w14:paraId="5D0370AD" w14:textId="305626F5" w:rsidR="00961531" w:rsidRDefault="00961531" w:rsidP="00663E84">
      <w:pPr>
        <w:spacing w:after="120" w:line="480" w:lineRule="auto"/>
        <w:jc w:val="both"/>
        <w:rPr>
          <w:rFonts w:ascii="Times New Roman" w:hAnsi="Times New Roman"/>
          <w:sz w:val="20"/>
          <w:szCs w:val="20"/>
        </w:rPr>
      </w:pPr>
      <w:r>
        <w:rPr>
          <w:rFonts w:ascii="Times New Roman" w:hAnsi="Times New Roman"/>
          <w:sz w:val="20"/>
          <w:szCs w:val="20"/>
        </w:rPr>
        <w:lastRenderedPageBreak/>
        <w:t>Figure2</w:t>
      </w:r>
      <w:r>
        <w:rPr>
          <w:rFonts w:ascii="Times New Roman" w:hAnsi="Times New Roman"/>
          <w:noProof/>
          <w:sz w:val="20"/>
          <w:szCs w:val="20"/>
          <w:lang w:val="en-US" w:eastAsia="zh-CN"/>
        </w:rPr>
        <w:drawing>
          <wp:inline distT="0" distB="0" distL="0" distR="0" wp14:anchorId="296C1EEB" wp14:editId="64286DF6">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Al-Mamun et al.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300405DE" w14:textId="2561E141" w:rsidR="00961531" w:rsidRDefault="00961531" w:rsidP="00663E84">
      <w:pPr>
        <w:spacing w:after="120" w:line="480" w:lineRule="auto"/>
        <w:jc w:val="both"/>
        <w:rPr>
          <w:rFonts w:ascii="Times New Roman" w:hAnsi="Times New Roman"/>
          <w:sz w:val="20"/>
          <w:szCs w:val="20"/>
        </w:rPr>
      </w:pPr>
      <w:r>
        <w:rPr>
          <w:rFonts w:ascii="Times New Roman" w:hAnsi="Times New Roman"/>
          <w:sz w:val="20"/>
          <w:szCs w:val="20"/>
        </w:rPr>
        <w:lastRenderedPageBreak/>
        <w:t>Figure 3</w:t>
      </w:r>
    </w:p>
    <w:p w14:paraId="74214A4F" w14:textId="1AD8266E" w:rsidR="00961531" w:rsidRDefault="00961531" w:rsidP="00663E84">
      <w:pPr>
        <w:spacing w:after="120" w:line="480" w:lineRule="auto"/>
        <w:jc w:val="both"/>
        <w:rPr>
          <w:rFonts w:ascii="Times New Roman" w:hAnsi="Times New Roman"/>
          <w:sz w:val="20"/>
          <w:szCs w:val="20"/>
        </w:rPr>
      </w:pPr>
      <w:r>
        <w:rPr>
          <w:rFonts w:ascii="Times New Roman" w:hAnsi="Times New Roman"/>
          <w:noProof/>
          <w:sz w:val="20"/>
          <w:szCs w:val="20"/>
          <w:lang w:val="en-US" w:eastAsia="zh-CN"/>
        </w:rPr>
        <w:drawing>
          <wp:inline distT="0" distB="0" distL="0" distR="0" wp14:anchorId="7146FE42" wp14:editId="4870F216">
            <wp:extent cx="5241600" cy="26244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Al-Mamun et al.tif"/>
                    <pic:cNvPicPr/>
                  </pic:nvPicPr>
                  <pic:blipFill>
                    <a:blip r:embed="rId11">
                      <a:extLst>
                        <a:ext uri="{28A0092B-C50C-407E-A947-70E740481C1C}">
                          <a14:useLocalDpi xmlns:a14="http://schemas.microsoft.com/office/drawing/2010/main" val="0"/>
                        </a:ext>
                      </a:extLst>
                    </a:blip>
                    <a:stretch>
                      <a:fillRect/>
                    </a:stretch>
                  </pic:blipFill>
                  <pic:spPr>
                    <a:xfrm>
                      <a:off x="0" y="0"/>
                      <a:ext cx="5241600" cy="2624400"/>
                    </a:xfrm>
                    <a:prstGeom prst="rect">
                      <a:avLst/>
                    </a:prstGeom>
                  </pic:spPr>
                </pic:pic>
              </a:graphicData>
            </a:graphic>
          </wp:inline>
        </w:drawing>
      </w:r>
    </w:p>
    <w:p w14:paraId="370B38A8" w14:textId="77777777" w:rsidR="00961531" w:rsidRDefault="00961531" w:rsidP="00663E84">
      <w:pPr>
        <w:spacing w:after="120" w:line="480" w:lineRule="auto"/>
        <w:jc w:val="both"/>
        <w:rPr>
          <w:rFonts w:ascii="Times New Roman" w:hAnsi="Times New Roman"/>
          <w:sz w:val="20"/>
          <w:szCs w:val="20"/>
        </w:rPr>
      </w:pPr>
    </w:p>
    <w:p w14:paraId="448947CB" w14:textId="076446A5" w:rsidR="00961531" w:rsidRDefault="00961531" w:rsidP="00663E84">
      <w:pPr>
        <w:spacing w:after="120" w:line="480" w:lineRule="auto"/>
        <w:jc w:val="both"/>
        <w:rPr>
          <w:rFonts w:ascii="Times New Roman" w:hAnsi="Times New Roman"/>
          <w:sz w:val="20"/>
          <w:szCs w:val="20"/>
        </w:rPr>
      </w:pPr>
      <w:r>
        <w:rPr>
          <w:rFonts w:ascii="Times New Roman" w:hAnsi="Times New Roman"/>
          <w:sz w:val="20"/>
          <w:szCs w:val="20"/>
        </w:rPr>
        <w:t>Figure 4</w:t>
      </w:r>
    </w:p>
    <w:p w14:paraId="61940A84" w14:textId="13835E1C" w:rsidR="00961531" w:rsidRDefault="00961531" w:rsidP="00663E84">
      <w:pPr>
        <w:spacing w:after="120" w:line="480" w:lineRule="auto"/>
        <w:jc w:val="both"/>
        <w:rPr>
          <w:rFonts w:ascii="Times New Roman" w:hAnsi="Times New Roman"/>
          <w:sz w:val="20"/>
          <w:szCs w:val="20"/>
        </w:rPr>
      </w:pPr>
      <w:r>
        <w:rPr>
          <w:rFonts w:ascii="Times New Roman" w:hAnsi="Times New Roman"/>
          <w:noProof/>
          <w:sz w:val="20"/>
          <w:szCs w:val="20"/>
          <w:lang w:val="en-US" w:eastAsia="zh-CN"/>
        </w:rPr>
        <w:drawing>
          <wp:inline distT="0" distB="0" distL="0" distR="0" wp14:anchorId="31BE0E45" wp14:editId="351FBA62">
            <wp:extent cx="5277600" cy="265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Al-Mamun et al.tif"/>
                    <pic:cNvPicPr/>
                  </pic:nvPicPr>
                  <pic:blipFill>
                    <a:blip r:embed="rId12">
                      <a:extLst>
                        <a:ext uri="{28A0092B-C50C-407E-A947-70E740481C1C}">
                          <a14:useLocalDpi xmlns:a14="http://schemas.microsoft.com/office/drawing/2010/main" val="0"/>
                        </a:ext>
                      </a:extLst>
                    </a:blip>
                    <a:stretch>
                      <a:fillRect/>
                    </a:stretch>
                  </pic:blipFill>
                  <pic:spPr>
                    <a:xfrm>
                      <a:off x="0" y="0"/>
                      <a:ext cx="5277600" cy="2653200"/>
                    </a:xfrm>
                    <a:prstGeom prst="rect">
                      <a:avLst/>
                    </a:prstGeom>
                  </pic:spPr>
                </pic:pic>
              </a:graphicData>
            </a:graphic>
          </wp:inline>
        </w:drawing>
      </w:r>
    </w:p>
    <w:p w14:paraId="1D3E1CF1" w14:textId="72E90D22" w:rsidR="00961531" w:rsidRDefault="00961531">
      <w:pPr>
        <w:spacing w:after="0" w:line="240" w:lineRule="auto"/>
        <w:rPr>
          <w:rFonts w:ascii="Times New Roman" w:hAnsi="Times New Roman"/>
          <w:sz w:val="20"/>
          <w:szCs w:val="20"/>
        </w:rPr>
      </w:pPr>
      <w:r>
        <w:rPr>
          <w:rFonts w:ascii="Times New Roman" w:hAnsi="Times New Roman"/>
          <w:sz w:val="20"/>
          <w:szCs w:val="20"/>
        </w:rPr>
        <w:br w:type="page"/>
      </w:r>
    </w:p>
    <w:p w14:paraId="71A9CB68" w14:textId="4046E047" w:rsidR="00961531" w:rsidRDefault="00961531" w:rsidP="00663E84">
      <w:pPr>
        <w:spacing w:after="120" w:line="480" w:lineRule="auto"/>
        <w:jc w:val="both"/>
        <w:rPr>
          <w:rFonts w:ascii="Times New Roman" w:hAnsi="Times New Roman"/>
          <w:sz w:val="20"/>
          <w:szCs w:val="20"/>
        </w:rPr>
      </w:pPr>
      <w:r>
        <w:rPr>
          <w:rFonts w:ascii="Times New Roman" w:hAnsi="Times New Roman"/>
          <w:sz w:val="20"/>
          <w:szCs w:val="20"/>
        </w:rPr>
        <w:lastRenderedPageBreak/>
        <w:t>Figure 5</w:t>
      </w:r>
    </w:p>
    <w:p w14:paraId="19ED50F1" w14:textId="5A164376" w:rsidR="00961531" w:rsidRDefault="00961531" w:rsidP="00663E84">
      <w:pPr>
        <w:spacing w:after="120" w:line="480" w:lineRule="auto"/>
        <w:jc w:val="both"/>
        <w:rPr>
          <w:rFonts w:ascii="Times New Roman" w:hAnsi="Times New Roman"/>
          <w:sz w:val="20"/>
          <w:szCs w:val="20"/>
        </w:rPr>
      </w:pPr>
      <w:r>
        <w:rPr>
          <w:rFonts w:ascii="Times New Roman" w:hAnsi="Times New Roman"/>
          <w:noProof/>
          <w:sz w:val="20"/>
          <w:szCs w:val="20"/>
          <w:lang w:val="en-US" w:eastAsia="zh-CN"/>
        </w:rPr>
        <w:drawing>
          <wp:inline distT="0" distB="0" distL="0" distR="0" wp14:anchorId="2326F6C9" wp14:editId="40453950">
            <wp:extent cx="5281200" cy="263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Al-Mamun et al.tif"/>
                    <pic:cNvPicPr/>
                  </pic:nvPicPr>
                  <pic:blipFill>
                    <a:blip r:embed="rId13">
                      <a:extLst>
                        <a:ext uri="{28A0092B-C50C-407E-A947-70E740481C1C}">
                          <a14:useLocalDpi xmlns:a14="http://schemas.microsoft.com/office/drawing/2010/main" val="0"/>
                        </a:ext>
                      </a:extLst>
                    </a:blip>
                    <a:stretch>
                      <a:fillRect/>
                    </a:stretch>
                  </pic:blipFill>
                  <pic:spPr>
                    <a:xfrm>
                      <a:off x="0" y="0"/>
                      <a:ext cx="5281200" cy="2631600"/>
                    </a:xfrm>
                    <a:prstGeom prst="rect">
                      <a:avLst/>
                    </a:prstGeom>
                  </pic:spPr>
                </pic:pic>
              </a:graphicData>
            </a:graphic>
          </wp:inline>
        </w:drawing>
      </w:r>
    </w:p>
    <w:p w14:paraId="3AB48097" w14:textId="77777777" w:rsidR="00961531" w:rsidRDefault="00961531" w:rsidP="00663E84">
      <w:pPr>
        <w:spacing w:after="120" w:line="480" w:lineRule="auto"/>
        <w:jc w:val="both"/>
        <w:rPr>
          <w:rFonts w:ascii="Times New Roman" w:hAnsi="Times New Roman"/>
          <w:sz w:val="20"/>
          <w:szCs w:val="20"/>
        </w:rPr>
      </w:pPr>
    </w:p>
    <w:p w14:paraId="39B5E21E" w14:textId="11B07AC2" w:rsidR="00961531" w:rsidRDefault="00961531" w:rsidP="00663E84">
      <w:pPr>
        <w:spacing w:after="120" w:line="480" w:lineRule="auto"/>
        <w:jc w:val="both"/>
        <w:rPr>
          <w:rFonts w:ascii="Times New Roman" w:hAnsi="Times New Roman"/>
          <w:sz w:val="20"/>
          <w:szCs w:val="20"/>
        </w:rPr>
      </w:pPr>
      <w:r>
        <w:rPr>
          <w:rFonts w:ascii="Times New Roman" w:hAnsi="Times New Roman"/>
          <w:sz w:val="20"/>
          <w:szCs w:val="20"/>
        </w:rPr>
        <w:t>Figure 6</w:t>
      </w:r>
    </w:p>
    <w:p w14:paraId="3A62207F" w14:textId="56EFA6FD" w:rsidR="00961531" w:rsidRDefault="00961531" w:rsidP="00663E84">
      <w:pPr>
        <w:spacing w:after="120" w:line="480" w:lineRule="auto"/>
        <w:jc w:val="both"/>
        <w:rPr>
          <w:rFonts w:ascii="Times New Roman" w:hAnsi="Times New Roman"/>
          <w:sz w:val="20"/>
          <w:szCs w:val="20"/>
        </w:rPr>
      </w:pPr>
      <w:r>
        <w:rPr>
          <w:rFonts w:ascii="Times New Roman" w:hAnsi="Times New Roman"/>
          <w:noProof/>
          <w:sz w:val="20"/>
          <w:szCs w:val="20"/>
          <w:lang w:val="en-US" w:eastAsia="zh-CN"/>
        </w:rPr>
        <w:drawing>
          <wp:inline distT="0" distB="0" distL="0" distR="0" wp14:anchorId="42E60A7B" wp14:editId="6D251D3A">
            <wp:extent cx="5659200" cy="14436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Al-Manun et al.tif"/>
                    <pic:cNvPicPr/>
                  </pic:nvPicPr>
                  <pic:blipFill>
                    <a:blip r:embed="rId14">
                      <a:extLst>
                        <a:ext uri="{28A0092B-C50C-407E-A947-70E740481C1C}">
                          <a14:useLocalDpi xmlns:a14="http://schemas.microsoft.com/office/drawing/2010/main" val="0"/>
                        </a:ext>
                      </a:extLst>
                    </a:blip>
                    <a:stretch>
                      <a:fillRect/>
                    </a:stretch>
                  </pic:blipFill>
                  <pic:spPr>
                    <a:xfrm>
                      <a:off x="0" y="0"/>
                      <a:ext cx="5659200" cy="1443600"/>
                    </a:xfrm>
                    <a:prstGeom prst="rect">
                      <a:avLst/>
                    </a:prstGeom>
                  </pic:spPr>
                </pic:pic>
              </a:graphicData>
            </a:graphic>
          </wp:inline>
        </w:drawing>
      </w:r>
    </w:p>
    <w:p w14:paraId="43DF30AF" w14:textId="77777777" w:rsidR="00961531" w:rsidRDefault="00961531" w:rsidP="00663E84">
      <w:pPr>
        <w:spacing w:after="120" w:line="480" w:lineRule="auto"/>
        <w:jc w:val="both"/>
        <w:rPr>
          <w:rFonts w:ascii="Times New Roman" w:hAnsi="Times New Roman"/>
          <w:sz w:val="20"/>
          <w:szCs w:val="20"/>
        </w:rPr>
      </w:pPr>
    </w:p>
    <w:p w14:paraId="645B71BA" w14:textId="2326E9B4" w:rsidR="00961531" w:rsidRDefault="00961531">
      <w:pPr>
        <w:spacing w:after="0" w:line="240" w:lineRule="auto"/>
        <w:rPr>
          <w:rFonts w:ascii="Times New Roman" w:hAnsi="Times New Roman"/>
          <w:sz w:val="20"/>
          <w:szCs w:val="20"/>
        </w:rPr>
      </w:pPr>
      <w:r>
        <w:rPr>
          <w:rFonts w:ascii="Times New Roman" w:hAnsi="Times New Roman"/>
          <w:sz w:val="20"/>
          <w:szCs w:val="20"/>
        </w:rPr>
        <w:br w:type="page"/>
      </w:r>
    </w:p>
    <w:p w14:paraId="26E05EE8" w14:textId="56E3B327" w:rsidR="00961531" w:rsidRDefault="00961531" w:rsidP="00663E84">
      <w:pPr>
        <w:spacing w:after="120" w:line="480" w:lineRule="auto"/>
        <w:jc w:val="both"/>
        <w:rPr>
          <w:rFonts w:ascii="Times New Roman" w:hAnsi="Times New Roman"/>
          <w:sz w:val="20"/>
          <w:szCs w:val="20"/>
        </w:rPr>
      </w:pPr>
      <w:r>
        <w:rPr>
          <w:rFonts w:ascii="Times New Roman" w:hAnsi="Times New Roman"/>
          <w:sz w:val="20"/>
          <w:szCs w:val="20"/>
        </w:rPr>
        <w:lastRenderedPageBreak/>
        <w:t>Figure 7</w:t>
      </w:r>
    </w:p>
    <w:p w14:paraId="08A5ACD2" w14:textId="1A79D926" w:rsidR="00961531" w:rsidRDefault="00961531" w:rsidP="00663E84">
      <w:pPr>
        <w:spacing w:after="120" w:line="480" w:lineRule="auto"/>
        <w:jc w:val="both"/>
        <w:rPr>
          <w:rFonts w:ascii="Times New Roman" w:hAnsi="Times New Roman"/>
          <w:sz w:val="20"/>
          <w:szCs w:val="20"/>
        </w:rPr>
      </w:pPr>
      <w:r>
        <w:rPr>
          <w:rFonts w:ascii="Times New Roman" w:hAnsi="Times New Roman"/>
          <w:noProof/>
          <w:sz w:val="20"/>
          <w:szCs w:val="20"/>
          <w:lang w:val="en-US" w:eastAsia="zh-CN"/>
        </w:rPr>
        <w:drawing>
          <wp:inline distT="0" distB="0" distL="0" distR="0" wp14:anchorId="4F8C4153" wp14:editId="33885921">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Al-Mamun et al.tif"/>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D01212" w14:textId="38E5C7CC" w:rsidR="00961531" w:rsidRDefault="00961531">
      <w:pPr>
        <w:spacing w:after="0" w:line="240" w:lineRule="auto"/>
        <w:rPr>
          <w:rFonts w:ascii="Times New Roman" w:hAnsi="Times New Roman"/>
          <w:sz w:val="20"/>
          <w:szCs w:val="20"/>
        </w:rPr>
      </w:pPr>
      <w:r>
        <w:rPr>
          <w:rFonts w:ascii="Times New Roman" w:hAnsi="Times New Roman"/>
          <w:sz w:val="20"/>
          <w:szCs w:val="20"/>
        </w:rPr>
        <w:br w:type="page"/>
      </w:r>
    </w:p>
    <w:p w14:paraId="1951F02B" w14:textId="77775ADD" w:rsidR="00961531" w:rsidRDefault="00961531" w:rsidP="00663E84">
      <w:pPr>
        <w:spacing w:after="120" w:line="480" w:lineRule="auto"/>
        <w:jc w:val="both"/>
        <w:rPr>
          <w:rFonts w:ascii="Times New Roman" w:hAnsi="Times New Roman"/>
          <w:sz w:val="20"/>
          <w:szCs w:val="20"/>
        </w:rPr>
      </w:pPr>
      <w:r>
        <w:rPr>
          <w:rFonts w:ascii="Times New Roman" w:hAnsi="Times New Roman"/>
          <w:sz w:val="20"/>
          <w:szCs w:val="20"/>
        </w:rPr>
        <w:lastRenderedPageBreak/>
        <w:t>Figure 8</w:t>
      </w:r>
      <w:bookmarkStart w:id="0" w:name="_GoBack"/>
      <w:bookmarkEnd w:id="0"/>
    </w:p>
    <w:p w14:paraId="338F6C93" w14:textId="77D197C9" w:rsidR="00961531" w:rsidRDefault="0041176A" w:rsidP="00663E84">
      <w:pPr>
        <w:spacing w:after="120" w:line="480" w:lineRule="auto"/>
        <w:jc w:val="both"/>
        <w:rPr>
          <w:rFonts w:ascii="Times New Roman" w:hAnsi="Times New Roman"/>
          <w:sz w:val="20"/>
          <w:szCs w:val="20"/>
        </w:rPr>
      </w:pPr>
      <w:r>
        <w:rPr>
          <w:rFonts w:ascii="Times New Roman" w:hAnsi="Times New Roman"/>
          <w:noProof/>
          <w:sz w:val="20"/>
          <w:szCs w:val="20"/>
          <w:lang w:val="en-US" w:eastAsia="zh-CN"/>
        </w:rPr>
        <w:drawing>
          <wp:inline distT="0" distB="0" distL="0" distR="0" wp14:anchorId="3EB8EF6F" wp14:editId="0F9AF369">
            <wp:extent cx="5148000" cy="743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 version of figure 8.jpg"/>
                    <pic:cNvPicPr/>
                  </pic:nvPicPr>
                  <pic:blipFill>
                    <a:blip r:embed="rId16">
                      <a:extLst>
                        <a:ext uri="{28A0092B-C50C-407E-A947-70E740481C1C}">
                          <a14:useLocalDpi xmlns:a14="http://schemas.microsoft.com/office/drawing/2010/main" val="0"/>
                        </a:ext>
                      </a:extLst>
                    </a:blip>
                    <a:stretch>
                      <a:fillRect/>
                    </a:stretch>
                  </pic:blipFill>
                  <pic:spPr>
                    <a:xfrm>
                      <a:off x="0" y="0"/>
                      <a:ext cx="5148000" cy="7437600"/>
                    </a:xfrm>
                    <a:prstGeom prst="rect">
                      <a:avLst/>
                    </a:prstGeom>
                  </pic:spPr>
                </pic:pic>
              </a:graphicData>
            </a:graphic>
          </wp:inline>
        </w:drawing>
      </w:r>
    </w:p>
    <w:p w14:paraId="425E35A7" w14:textId="77777777" w:rsidR="00961531" w:rsidRDefault="00961531" w:rsidP="00663E84">
      <w:pPr>
        <w:spacing w:after="120" w:line="480" w:lineRule="auto"/>
        <w:jc w:val="both"/>
        <w:rPr>
          <w:rFonts w:ascii="Times New Roman" w:hAnsi="Times New Roman"/>
          <w:sz w:val="20"/>
          <w:szCs w:val="20"/>
        </w:rPr>
      </w:pPr>
    </w:p>
    <w:p w14:paraId="333D20C2" w14:textId="2DB7511D" w:rsidR="00961531" w:rsidRDefault="00961531" w:rsidP="00663E84">
      <w:pPr>
        <w:spacing w:after="120" w:line="480" w:lineRule="auto"/>
        <w:jc w:val="both"/>
        <w:rPr>
          <w:rFonts w:ascii="Times New Roman" w:hAnsi="Times New Roman"/>
          <w:sz w:val="20"/>
          <w:szCs w:val="20"/>
        </w:rPr>
      </w:pPr>
      <w:r>
        <w:rPr>
          <w:rFonts w:ascii="Times New Roman" w:hAnsi="Times New Roman"/>
          <w:sz w:val="20"/>
          <w:szCs w:val="20"/>
        </w:rPr>
        <w:lastRenderedPageBreak/>
        <w:t>Figure 9</w:t>
      </w:r>
    </w:p>
    <w:p w14:paraId="6DCEB309" w14:textId="25ECD54B" w:rsidR="00961531" w:rsidRDefault="00961531" w:rsidP="00663E84">
      <w:pPr>
        <w:spacing w:after="120" w:line="480" w:lineRule="auto"/>
        <w:jc w:val="both"/>
        <w:rPr>
          <w:rFonts w:ascii="Times New Roman" w:hAnsi="Times New Roman"/>
          <w:sz w:val="20"/>
          <w:szCs w:val="20"/>
        </w:rPr>
      </w:pPr>
      <w:r>
        <w:rPr>
          <w:rFonts w:ascii="Times New Roman" w:hAnsi="Times New Roman"/>
          <w:noProof/>
          <w:sz w:val="20"/>
          <w:szCs w:val="20"/>
          <w:lang w:val="en-US" w:eastAsia="zh-CN"/>
        </w:rPr>
        <w:drawing>
          <wp:inline distT="0" distB="0" distL="0" distR="0" wp14:anchorId="09BF6C66" wp14:editId="1C5CE467">
            <wp:extent cx="5792400" cy="4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Al-Mamun et al.tif"/>
                    <pic:cNvPicPr/>
                  </pic:nvPicPr>
                  <pic:blipFill>
                    <a:blip r:embed="rId17">
                      <a:extLst>
                        <a:ext uri="{28A0092B-C50C-407E-A947-70E740481C1C}">
                          <a14:useLocalDpi xmlns:a14="http://schemas.microsoft.com/office/drawing/2010/main" val="0"/>
                        </a:ext>
                      </a:extLst>
                    </a:blip>
                    <a:stretch>
                      <a:fillRect/>
                    </a:stretch>
                  </pic:blipFill>
                  <pic:spPr>
                    <a:xfrm>
                      <a:off x="0" y="0"/>
                      <a:ext cx="5792400" cy="4219200"/>
                    </a:xfrm>
                    <a:prstGeom prst="rect">
                      <a:avLst/>
                    </a:prstGeom>
                  </pic:spPr>
                </pic:pic>
              </a:graphicData>
            </a:graphic>
          </wp:inline>
        </w:drawing>
      </w:r>
    </w:p>
    <w:p w14:paraId="32B2F519" w14:textId="77777777" w:rsidR="00961531" w:rsidRDefault="00961531" w:rsidP="00663E84">
      <w:pPr>
        <w:spacing w:after="120" w:line="480" w:lineRule="auto"/>
        <w:jc w:val="both"/>
        <w:rPr>
          <w:rFonts w:ascii="Times New Roman" w:hAnsi="Times New Roman"/>
          <w:sz w:val="20"/>
          <w:szCs w:val="20"/>
        </w:rPr>
      </w:pPr>
    </w:p>
    <w:p w14:paraId="167183F8" w14:textId="1BE08A4D" w:rsidR="00961531" w:rsidRDefault="00961531">
      <w:pPr>
        <w:spacing w:after="0" w:line="240" w:lineRule="auto"/>
        <w:rPr>
          <w:rFonts w:ascii="Times New Roman" w:hAnsi="Times New Roman"/>
          <w:sz w:val="20"/>
          <w:szCs w:val="20"/>
        </w:rPr>
      </w:pPr>
      <w:r>
        <w:rPr>
          <w:rFonts w:ascii="Times New Roman" w:hAnsi="Times New Roman"/>
          <w:sz w:val="20"/>
          <w:szCs w:val="20"/>
        </w:rPr>
        <w:br w:type="page"/>
      </w:r>
    </w:p>
    <w:p w14:paraId="656A6D41" w14:textId="18D0B74C" w:rsidR="00961531" w:rsidRPr="00663E84" w:rsidRDefault="00961531" w:rsidP="00663E84">
      <w:pPr>
        <w:spacing w:after="120" w:line="480" w:lineRule="auto"/>
        <w:jc w:val="both"/>
        <w:rPr>
          <w:rFonts w:ascii="Times New Roman" w:hAnsi="Times New Roman"/>
          <w:sz w:val="20"/>
          <w:szCs w:val="20"/>
        </w:rPr>
      </w:pPr>
      <w:r>
        <w:rPr>
          <w:rFonts w:ascii="Times New Roman" w:hAnsi="Times New Roman"/>
          <w:noProof/>
          <w:sz w:val="20"/>
          <w:szCs w:val="20"/>
          <w:lang w:val="en-US" w:eastAsia="zh-CN"/>
        </w:rPr>
        <w:lastRenderedPageBreak/>
        <w:drawing>
          <wp:inline distT="0" distB="0" distL="0" distR="0" wp14:anchorId="1A14AF16" wp14:editId="20B191D6">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 Al-Mamun et al.tif"/>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961531" w:rsidRPr="00663E84" w:rsidSect="002617BF">
      <w:footerReference w:type="default" r:id="rId19"/>
      <w:pgSz w:w="12240" w:h="15840" w:code="1"/>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DC2C41" w15:done="0"/>
  <w15:commentEx w15:paraId="0C9A648D" w15:done="0"/>
  <w15:commentEx w15:paraId="1A102BC6" w15:done="0"/>
  <w15:commentEx w15:paraId="796C0765" w15:done="0"/>
  <w15:commentEx w15:paraId="40649DEF" w15:done="0"/>
  <w15:commentEx w15:paraId="6F0BB78F" w15:done="0"/>
  <w15:commentEx w15:paraId="2F8DCBB5" w15:done="0"/>
  <w15:commentEx w15:paraId="6DCCA1D0" w15:done="0"/>
  <w15:commentEx w15:paraId="461218AB" w15:done="0"/>
  <w15:commentEx w15:paraId="3F493E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A7878" w14:textId="77777777" w:rsidR="00D35BA2" w:rsidRDefault="00D35BA2" w:rsidP="00D24522">
      <w:pPr>
        <w:spacing w:after="0" w:line="240" w:lineRule="auto"/>
      </w:pPr>
      <w:r>
        <w:separator/>
      </w:r>
    </w:p>
  </w:endnote>
  <w:endnote w:type="continuationSeparator" w:id="0">
    <w:p w14:paraId="2CAC019E" w14:textId="77777777" w:rsidR="00D35BA2" w:rsidRDefault="00D35BA2" w:rsidP="00D24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TT3713a231+2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510817"/>
      <w:docPartObj>
        <w:docPartGallery w:val="Page Numbers (Bottom of Page)"/>
        <w:docPartUnique/>
      </w:docPartObj>
    </w:sdtPr>
    <w:sdtEndPr>
      <w:rPr>
        <w:noProof/>
      </w:rPr>
    </w:sdtEndPr>
    <w:sdtContent>
      <w:p w14:paraId="7BA18AA8" w14:textId="6F142EA0" w:rsidR="0094108D" w:rsidRDefault="0094108D">
        <w:pPr>
          <w:pStyle w:val="Footer"/>
          <w:jc w:val="right"/>
        </w:pPr>
        <w:r>
          <w:fldChar w:fldCharType="begin"/>
        </w:r>
        <w:r>
          <w:instrText xml:space="preserve"> PAGE   \* MERGEFORMAT </w:instrText>
        </w:r>
        <w:r>
          <w:fldChar w:fldCharType="separate"/>
        </w:r>
        <w:r w:rsidR="00884D2A">
          <w:rPr>
            <w:noProof/>
          </w:rPr>
          <w:t>35</w:t>
        </w:r>
        <w:r>
          <w:rPr>
            <w:noProof/>
          </w:rPr>
          <w:fldChar w:fldCharType="end"/>
        </w:r>
      </w:p>
    </w:sdtContent>
  </w:sdt>
  <w:p w14:paraId="3261B55D" w14:textId="77777777" w:rsidR="0094108D" w:rsidRDefault="009410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B0B0A" w14:textId="77777777" w:rsidR="00D35BA2" w:rsidRDefault="00D35BA2" w:rsidP="00D24522">
      <w:pPr>
        <w:spacing w:after="0" w:line="240" w:lineRule="auto"/>
      </w:pPr>
      <w:r>
        <w:separator/>
      </w:r>
    </w:p>
  </w:footnote>
  <w:footnote w:type="continuationSeparator" w:id="0">
    <w:p w14:paraId="298BC214" w14:textId="77777777" w:rsidR="00D35BA2" w:rsidRDefault="00D35BA2" w:rsidP="00D245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A2EF1"/>
    <w:multiLevelType w:val="hybridMultilevel"/>
    <w:tmpl w:val="2468F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2F1675"/>
    <w:multiLevelType w:val="hybridMultilevel"/>
    <w:tmpl w:val="9054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132C92"/>
    <w:multiLevelType w:val="hybridMultilevel"/>
    <w:tmpl w:val="1166B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5320742"/>
    <w:multiLevelType w:val="hybridMultilevel"/>
    <w:tmpl w:val="5CB2A7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D1A58F4"/>
    <w:multiLevelType w:val="hybridMultilevel"/>
    <w:tmpl w:val="B126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B4469B"/>
    <w:multiLevelType w:val="hybridMultilevel"/>
    <w:tmpl w:val="2954CE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61C03FD"/>
    <w:multiLevelType w:val="hybridMultilevel"/>
    <w:tmpl w:val="6772E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4246A19"/>
    <w:multiLevelType w:val="hybridMultilevel"/>
    <w:tmpl w:val="B8EA70C0"/>
    <w:lvl w:ilvl="0" w:tplc="CCAA2A20">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3"/>
  </w:num>
  <w:num w:numId="3">
    <w:abstractNumId w:val="6"/>
  </w:num>
  <w:num w:numId="4">
    <w:abstractNumId w:val="7"/>
  </w:num>
  <w:num w:numId="5">
    <w:abstractNumId w:val="1"/>
  </w:num>
  <w:num w:numId="6">
    <w:abstractNumId w:val="0"/>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rawut Srisukkham">
    <w15:presenceInfo w15:providerId="None" w15:userId="Worawut Srisukk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1FD"/>
    <w:rsid w:val="00001902"/>
    <w:rsid w:val="0000230B"/>
    <w:rsid w:val="00014BC2"/>
    <w:rsid w:val="00030420"/>
    <w:rsid w:val="000308C7"/>
    <w:rsid w:val="00044766"/>
    <w:rsid w:val="0004498A"/>
    <w:rsid w:val="00053069"/>
    <w:rsid w:val="000539F2"/>
    <w:rsid w:val="000631E2"/>
    <w:rsid w:val="000655E0"/>
    <w:rsid w:val="000730C0"/>
    <w:rsid w:val="00073CF9"/>
    <w:rsid w:val="0007551F"/>
    <w:rsid w:val="00076308"/>
    <w:rsid w:val="000825F9"/>
    <w:rsid w:val="00084724"/>
    <w:rsid w:val="000913CE"/>
    <w:rsid w:val="00096E96"/>
    <w:rsid w:val="000A2BA9"/>
    <w:rsid w:val="000B0B2A"/>
    <w:rsid w:val="000B13DF"/>
    <w:rsid w:val="000B3CCC"/>
    <w:rsid w:val="000B4161"/>
    <w:rsid w:val="000B6160"/>
    <w:rsid w:val="000C7A50"/>
    <w:rsid w:val="000D5A7F"/>
    <w:rsid w:val="000D6268"/>
    <w:rsid w:val="000E0F81"/>
    <w:rsid w:val="000E29FA"/>
    <w:rsid w:val="000E69BC"/>
    <w:rsid w:val="000F1CFC"/>
    <w:rsid w:val="000F49BE"/>
    <w:rsid w:val="000F52D6"/>
    <w:rsid w:val="000F678F"/>
    <w:rsid w:val="000F68F9"/>
    <w:rsid w:val="001034FD"/>
    <w:rsid w:val="0010375D"/>
    <w:rsid w:val="0011134D"/>
    <w:rsid w:val="00112C1F"/>
    <w:rsid w:val="00112E13"/>
    <w:rsid w:val="00113AA0"/>
    <w:rsid w:val="00116B6C"/>
    <w:rsid w:val="00120BC2"/>
    <w:rsid w:val="001273AD"/>
    <w:rsid w:val="00132F12"/>
    <w:rsid w:val="001338CF"/>
    <w:rsid w:val="001463FB"/>
    <w:rsid w:val="00147AD1"/>
    <w:rsid w:val="00157ABD"/>
    <w:rsid w:val="00157D0B"/>
    <w:rsid w:val="00160F2A"/>
    <w:rsid w:val="00161050"/>
    <w:rsid w:val="0016389F"/>
    <w:rsid w:val="00163A40"/>
    <w:rsid w:val="00166AB9"/>
    <w:rsid w:val="00186015"/>
    <w:rsid w:val="00186398"/>
    <w:rsid w:val="00190D6C"/>
    <w:rsid w:val="0019499B"/>
    <w:rsid w:val="001A06C8"/>
    <w:rsid w:val="001B3AD5"/>
    <w:rsid w:val="001B3D9A"/>
    <w:rsid w:val="001B4280"/>
    <w:rsid w:val="001B7ED7"/>
    <w:rsid w:val="001C0B83"/>
    <w:rsid w:val="001C5348"/>
    <w:rsid w:val="001C754D"/>
    <w:rsid w:val="001D0135"/>
    <w:rsid w:val="001D3C5E"/>
    <w:rsid w:val="001D533B"/>
    <w:rsid w:val="001E1B5A"/>
    <w:rsid w:val="001E2BC5"/>
    <w:rsid w:val="001F2F80"/>
    <w:rsid w:val="001F6612"/>
    <w:rsid w:val="001F69FB"/>
    <w:rsid w:val="00206CD1"/>
    <w:rsid w:val="00210E94"/>
    <w:rsid w:val="0021115E"/>
    <w:rsid w:val="00215761"/>
    <w:rsid w:val="00222F24"/>
    <w:rsid w:val="00223C44"/>
    <w:rsid w:val="002271CC"/>
    <w:rsid w:val="0022785F"/>
    <w:rsid w:val="0023332D"/>
    <w:rsid w:val="00235431"/>
    <w:rsid w:val="00235674"/>
    <w:rsid w:val="00246B7A"/>
    <w:rsid w:val="00247C48"/>
    <w:rsid w:val="00255129"/>
    <w:rsid w:val="002554C3"/>
    <w:rsid w:val="00256330"/>
    <w:rsid w:val="00256DCB"/>
    <w:rsid w:val="00257B21"/>
    <w:rsid w:val="002617BF"/>
    <w:rsid w:val="00263BDB"/>
    <w:rsid w:val="00264A00"/>
    <w:rsid w:val="00266411"/>
    <w:rsid w:val="00267451"/>
    <w:rsid w:val="00270F78"/>
    <w:rsid w:val="00272C39"/>
    <w:rsid w:val="0027300F"/>
    <w:rsid w:val="00276095"/>
    <w:rsid w:val="002763D3"/>
    <w:rsid w:val="00284667"/>
    <w:rsid w:val="00284C9B"/>
    <w:rsid w:val="0028696A"/>
    <w:rsid w:val="002872CF"/>
    <w:rsid w:val="00287D5E"/>
    <w:rsid w:val="00290E5D"/>
    <w:rsid w:val="002940D9"/>
    <w:rsid w:val="00294F0B"/>
    <w:rsid w:val="002955F4"/>
    <w:rsid w:val="002959D3"/>
    <w:rsid w:val="002A004A"/>
    <w:rsid w:val="002B1859"/>
    <w:rsid w:val="002B3B46"/>
    <w:rsid w:val="002B40C0"/>
    <w:rsid w:val="002B41E0"/>
    <w:rsid w:val="002B5BCC"/>
    <w:rsid w:val="002B6DFC"/>
    <w:rsid w:val="002C0DE1"/>
    <w:rsid w:val="002D0C8F"/>
    <w:rsid w:val="002D2B16"/>
    <w:rsid w:val="002D3A8F"/>
    <w:rsid w:val="002D56DF"/>
    <w:rsid w:val="002E6731"/>
    <w:rsid w:val="002E6F2B"/>
    <w:rsid w:val="002F2624"/>
    <w:rsid w:val="002F6C72"/>
    <w:rsid w:val="002F79D7"/>
    <w:rsid w:val="002F7DF8"/>
    <w:rsid w:val="003029F1"/>
    <w:rsid w:val="00302DF5"/>
    <w:rsid w:val="0030331B"/>
    <w:rsid w:val="00304DB0"/>
    <w:rsid w:val="00312647"/>
    <w:rsid w:val="00315587"/>
    <w:rsid w:val="00334A31"/>
    <w:rsid w:val="0034464D"/>
    <w:rsid w:val="00350B93"/>
    <w:rsid w:val="0035204A"/>
    <w:rsid w:val="003546CE"/>
    <w:rsid w:val="0036079E"/>
    <w:rsid w:val="00370808"/>
    <w:rsid w:val="003759A2"/>
    <w:rsid w:val="00380EAF"/>
    <w:rsid w:val="00383870"/>
    <w:rsid w:val="003858CE"/>
    <w:rsid w:val="00393510"/>
    <w:rsid w:val="00394059"/>
    <w:rsid w:val="00395C3F"/>
    <w:rsid w:val="00395E67"/>
    <w:rsid w:val="0039628B"/>
    <w:rsid w:val="003A22D0"/>
    <w:rsid w:val="003A3971"/>
    <w:rsid w:val="003A3C1D"/>
    <w:rsid w:val="003B3379"/>
    <w:rsid w:val="003B4463"/>
    <w:rsid w:val="003C072C"/>
    <w:rsid w:val="003C4118"/>
    <w:rsid w:val="003C419C"/>
    <w:rsid w:val="003C462E"/>
    <w:rsid w:val="003C6290"/>
    <w:rsid w:val="003C6ADA"/>
    <w:rsid w:val="003D0CBF"/>
    <w:rsid w:val="003D0F96"/>
    <w:rsid w:val="003D4588"/>
    <w:rsid w:val="003D46EF"/>
    <w:rsid w:val="003D5691"/>
    <w:rsid w:val="003E42FC"/>
    <w:rsid w:val="003E7CAC"/>
    <w:rsid w:val="003F1E99"/>
    <w:rsid w:val="003F1ED3"/>
    <w:rsid w:val="003F316F"/>
    <w:rsid w:val="00404100"/>
    <w:rsid w:val="0040454B"/>
    <w:rsid w:val="00406E25"/>
    <w:rsid w:val="0041176A"/>
    <w:rsid w:val="00413900"/>
    <w:rsid w:val="00414C0C"/>
    <w:rsid w:val="00416C53"/>
    <w:rsid w:val="00425C60"/>
    <w:rsid w:val="004431EC"/>
    <w:rsid w:val="00450B16"/>
    <w:rsid w:val="004510BE"/>
    <w:rsid w:val="00454576"/>
    <w:rsid w:val="0045671E"/>
    <w:rsid w:val="00457DD8"/>
    <w:rsid w:val="00463E14"/>
    <w:rsid w:val="00464A5E"/>
    <w:rsid w:val="00465E99"/>
    <w:rsid w:val="00467A94"/>
    <w:rsid w:val="00470091"/>
    <w:rsid w:val="004766E5"/>
    <w:rsid w:val="00476719"/>
    <w:rsid w:val="0048166A"/>
    <w:rsid w:val="004824E1"/>
    <w:rsid w:val="004829A1"/>
    <w:rsid w:val="00483277"/>
    <w:rsid w:val="004978FD"/>
    <w:rsid w:val="004B32A6"/>
    <w:rsid w:val="004C0233"/>
    <w:rsid w:val="004C24CA"/>
    <w:rsid w:val="004C4FFC"/>
    <w:rsid w:val="004D6E47"/>
    <w:rsid w:val="004E4186"/>
    <w:rsid w:val="004E4465"/>
    <w:rsid w:val="004F5BC1"/>
    <w:rsid w:val="004F6D39"/>
    <w:rsid w:val="004F7283"/>
    <w:rsid w:val="00504A0B"/>
    <w:rsid w:val="00504B54"/>
    <w:rsid w:val="00504DB3"/>
    <w:rsid w:val="00505761"/>
    <w:rsid w:val="0050704E"/>
    <w:rsid w:val="00520BE5"/>
    <w:rsid w:val="00521314"/>
    <w:rsid w:val="00525FD2"/>
    <w:rsid w:val="005273A9"/>
    <w:rsid w:val="005278F9"/>
    <w:rsid w:val="00530073"/>
    <w:rsid w:val="00530EB8"/>
    <w:rsid w:val="00534251"/>
    <w:rsid w:val="0053575D"/>
    <w:rsid w:val="00543D52"/>
    <w:rsid w:val="00544C93"/>
    <w:rsid w:val="005451BA"/>
    <w:rsid w:val="00546143"/>
    <w:rsid w:val="005535FA"/>
    <w:rsid w:val="005630BD"/>
    <w:rsid w:val="00565330"/>
    <w:rsid w:val="00571E7A"/>
    <w:rsid w:val="00575636"/>
    <w:rsid w:val="005761AC"/>
    <w:rsid w:val="0058063E"/>
    <w:rsid w:val="005814B7"/>
    <w:rsid w:val="00581EF6"/>
    <w:rsid w:val="00582402"/>
    <w:rsid w:val="00582A24"/>
    <w:rsid w:val="00584DC7"/>
    <w:rsid w:val="005863F8"/>
    <w:rsid w:val="0058669F"/>
    <w:rsid w:val="005904B9"/>
    <w:rsid w:val="00592463"/>
    <w:rsid w:val="00594A7B"/>
    <w:rsid w:val="005A19D4"/>
    <w:rsid w:val="005A1DC8"/>
    <w:rsid w:val="005A4DCE"/>
    <w:rsid w:val="005B0F47"/>
    <w:rsid w:val="005B2D8F"/>
    <w:rsid w:val="005B3D2C"/>
    <w:rsid w:val="005B6128"/>
    <w:rsid w:val="005C017D"/>
    <w:rsid w:val="005C622C"/>
    <w:rsid w:val="005C6C20"/>
    <w:rsid w:val="005C6C5B"/>
    <w:rsid w:val="005C7CD1"/>
    <w:rsid w:val="005D21E0"/>
    <w:rsid w:val="005D2A6F"/>
    <w:rsid w:val="005D3AAC"/>
    <w:rsid w:val="005D48D1"/>
    <w:rsid w:val="005D6C83"/>
    <w:rsid w:val="005E2315"/>
    <w:rsid w:val="005E681E"/>
    <w:rsid w:val="005E758D"/>
    <w:rsid w:val="005F0D05"/>
    <w:rsid w:val="005F3E58"/>
    <w:rsid w:val="005F5DC7"/>
    <w:rsid w:val="006005BB"/>
    <w:rsid w:val="006044B7"/>
    <w:rsid w:val="006105EB"/>
    <w:rsid w:val="00616AE5"/>
    <w:rsid w:val="00617157"/>
    <w:rsid w:val="00632F36"/>
    <w:rsid w:val="006341D2"/>
    <w:rsid w:val="006414D9"/>
    <w:rsid w:val="00644CB8"/>
    <w:rsid w:val="00645E28"/>
    <w:rsid w:val="00647962"/>
    <w:rsid w:val="0065567E"/>
    <w:rsid w:val="00661DE2"/>
    <w:rsid w:val="00663C14"/>
    <w:rsid w:val="00663E84"/>
    <w:rsid w:val="00664563"/>
    <w:rsid w:val="0067034C"/>
    <w:rsid w:val="00671B89"/>
    <w:rsid w:val="00671D1F"/>
    <w:rsid w:val="0067603A"/>
    <w:rsid w:val="00686AD1"/>
    <w:rsid w:val="00690169"/>
    <w:rsid w:val="006919F8"/>
    <w:rsid w:val="00695E1D"/>
    <w:rsid w:val="00697A79"/>
    <w:rsid w:val="00697D0D"/>
    <w:rsid w:val="006A182A"/>
    <w:rsid w:val="006B5277"/>
    <w:rsid w:val="006B5BEA"/>
    <w:rsid w:val="006C0EEC"/>
    <w:rsid w:val="006C48FD"/>
    <w:rsid w:val="006C7C3F"/>
    <w:rsid w:val="006D1DCC"/>
    <w:rsid w:val="006D2A3D"/>
    <w:rsid w:val="006D6CB5"/>
    <w:rsid w:val="006E4DD4"/>
    <w:rsid w:val="006E4FCC"/>
    <w:rsid w:val="006E58AF"/>
    <w:rsid w:val="006E76B0"/>
    <w:rsid w:val="006F0E51"/>
    <w:rsid w:val="006F33E8"/>
    <w:rsid w:val="006F38B4"/>
    <w:rsid w:val="006F50CF"/>
    <w:rsid w:val="007017A5"/>
    <w:rsid w:val="007056B1"/>
    <w:rsid w:val="00705EC1"/>
    <w:rsid w:val="007063B1"/>
    <w:rsid w:val="0071257C"/>
    <w:rsid w:val="00737F72"/>
    <w:rsid w:val="007421F2"/>
    <w:rsid w:val="00750301"/>
    <w:rsid w:val="007520C2"/>
    <w:rsid w:val="00753510"/>
    <w:rsid w:val="0075488E"/>
    <w:rsid w:val="00760727"/>
    <w:rsid w:val="007609D2"/>
    <w:rsid w:val="00763555"/>
    <w:rsid w:val="007635C5"/>
    <w:rsid w:val="00764710"/>
    <w:rsid w:val="007648EF"/>
    <w:rsid w:val="00765E12"/>
    <w:rsid w:val="00766E1D"/>
    <w:rsid w:val="007734B7"/>
    <w:rsid w:val="0077438C"/>
    <w:rsid w:val="007819E1"/>
    <w:rsid w:val="0078326D"/>
    <w:rsid w:val="0078339B"/>
    <w:rsid w:val="00786ABD"/>
    <w:rsid w:val="00786CA8"/>
    <w:rsid w:val="00787788"/>
    <w:rsid w:val="00790314"/>
    <w:rsid w:val="00792F3D"/>
    <w:rsid w:val="0079379E"/>
    <w:rsid w:val="007979C1"/>
    <w:rsid w:val="007A0CFF"/>
    <w:rsid w:val="007A5F5D"/>
    <w:rsid w:val="007A61EF"/>
    <w:rsid w:val="007A754C"/>
    <w:rsid w:val="007A79DB"/>
    <w:rsid w:val="007A7F24"/>
    <w:rsid w:val="007B4EE2"/>
    <w:rsid w:val="007B6105"/>
    <w:rsid w:val="007B6764"/>
    <w:rsid w:val="007C19BD"/>
    <w:rsid w:val="007C45BD"/>
    <w:rsid w:val="007D03CF"/>
    <w:rsid w:val="007D16E4"/>
    <w:rsid w:val="007D268C"/>
    <w:rsid w:val="007E4273"/>
    <w:rsid w:val="007F3A3B"/>
    <w:rsid w:val="007F4F2D"/>
    <w:rsid w:val="007F5F31"/>
    <w:rsid w:val="007F7700"/>
    <w:rsid w:val="00807895"/>
    <w:rsid w:val="0081023F"/>
    <w:rsid w:val="00810ED2"/>
    <w:rsid w:val="00812BE6"/>
    <w:rsid w:val="00813189"/>
    <w:rsid w:val="00832FF3"/>
    <w:rsid w:val="008353AE"/>
    <w:rsid w:val="00835FCB"/>
    <w:rsid w:val="00836608"/>
    <w:rsid w:val="00836AE9"/>
    <w:rsid w:val="008379E9"/>
    <w:rsid w:val="008541EA"/>
    <w:rsid w:val="0086128A"/>
    <w:rsid w:val="0086337C"/>
    <w:rsid w:val="00874986"/>
    <w:rsid w:val="008806B3"/>
    <w:rsid w:val="008812AB"/>
    <w:rsid w:val="008816C4"/>
    <w:rsid w:val="00884056"/>
    <w:rsid w:val="00884D2A"/>
    <w:rsid w:val="008909C9"/>
    <w:rsid w:val="008A0936"/>
    <w:rsid w:val="008A6BC3"/>
    <w:rsid w:val="008B13F5"/>
    <w:rsid w:val="008C29B6"/>
    <w:rsid w:val="008C6E12"/>
    <w:rsid w:val="008C75A8"/>
    <w:rsid w:val="008D5230"/>
    <w:rsid w:val="008D557A"/>
    <w:rsid w:val="008E10D7"/>
    <w:rsid w:val="008E23F5"/>
    <w:rsid w:val="008E524D"/>
    <w:rsid w:val="008E535A"/>
    <w:rsid w:val="008F1686"/>
    <w:rsid w:val="008F3CBC"/>
    <w:rsid w:val="008F58D6"/>
    <w:rsid w:val="009022D2"/>
    <w:rsid w:val="00902300"/>
    <w:rsid w:val="00902EB8"/>
    <w:rsid w:val="00911E8E"/>
    <w:rsid w:val="00917343"/>
    <w:rsid w:val="009202AE"/>
    <w:rsid w:val="009229F3"/>
    <w:rsid w:val="009256E3"/>
    <w:rsid w:val="009336EC"/>
    <w:rsid w:val="00934128"/>
    <w:rsid w:val="00934CA9"/>
    <w:rsid w:val="00935154"/>
    <w:rsid w:val="0094108D"/>
    <w:rsid w:val="00945111"/>
    <w:rsid w:val="009458F0"/>
    <w:rsid w:val="00952DA9"/>
    <w:rsid w:val="009540C8"/>
    <w:rsid w:val="009546D0"/>
    <w:rsid w:val="00954DA5"/>
    <w:rsid w:val="009610AF"/>
    <w:rsid w:val="00961531"/>
    <w:rsid w:val="00965443"/>
    <w:rsid w:val="009707F1"/>
    <w:rsid w:val="00971341"/>
    <w:rsid w:val="009722F0"/>
    <w:rsid w:val="00975BD5"/>
    <w:rsid w:val="009864AF"/>
    <w:rsid w:val="009874CD"/>
    <w:rsid w:val="00993451"/>
    <w:rsid w:val="00995111"/>
    <w:rsid w:val="00995715"/>
    <w:rsid w:val="009A0EBF"/>
    <w:rsid w:val="009A1D0A"/>
    <w:rsid w:val="009A6A63"/>
    <w:rsid w:val="009A6DC7"/>
    <w:rsid w:val="009B22EF"/>
    <w:rsid w:val="009B2515"/>
    <w:rsid w:val="009D0407"/>
    <w:rsid w:val="009D0947"/>
    <w:rsid w:val="009D0CE9"/>
    <w:rsid w:val="009E15DD"/>
    <w:rsid w:val="009E1D9B"/>
    <w:rsid w:val="009E3F54"/>
    <w:rsid w:val="009E67E2"/>
    <w:rsid w:val="009F0F22"/>
    <w:rsid w:val="009F337F"/>
    <w:rsid w:val="009F4B42"/>
    <w:rsid w:val="009F519D"/>
    <w:rsid w:val="009F6490"/>
    <w:rsid w:val="00A00001"/>
    <w:rsid w:val="00A03BD5"/>
    <w:rsid w:val="00A06D77"/>
    <w:rsid w:val="00A10D81"/>
    <w:rsid w:val="00A11FAE"/>
    <w:rsid w:val="00A15C1E"/>
    <w:rsid w:val="00A15E65"/>
    <w:rsid w:val="00A20B11"/>
    <w:rsid w:val="00A24681"/>
    <w:rsid w:val="00A3020C"/>
    <w:rsid w:val="00A341D2"/>
    <w:rsid w:val="00A3660A"/>
    <w:rsid w:val="00A41754"/>
    <w:rsid w:val="00A50CE8"/>
    <w:rsid w:val="00A51BDE"/>
    <w:rsid w:val="00A568BF"/>
    <w:rsid w:val="00A60592"/>
    <w:rsid w:val="00A61930"/>
    <w:rsid w:val="00A64561"/>
    <w:rsid w:val="00A73575"/>
    <w:rsid w:val="00A852C1"/>
    <w:rsid w:val="00A861ED"/>
    <w:rsid w:val="00A86845"/>
    <w:rsid w:val="00A953C9"/>
    <w:rsid w:val="00A96B8B"/>
    <w:rsid w:val="00AA4352"/>
    <w:rsid w:val="00AA4660"/>
    <w:rsid w:val="00AA4A1C"/>
    <w:rsid w:val="00AA7EE0"/>
    <w:rsid w:val="00AB3D24"/>
    <w:rsid w:val="00AB4935"/>
    <w:rsid w:val="00AB62FC"/>
    <w:rsid w:val="00AB6EF7"/>
    <w:rsid w:val="00AC236C"/>
    <w:rsid w:val="00AC3263"/>
    <w:rsid w:val="00AC7397"/>
    <w:rsid w:val="00AD2D7A"/>
    <w:rsid w:val="00AD3808"/>
    <w:rsid w:val="00AD6C22"/>
    <w:rsid w:val="00B005F9"/>
    <w:rsid w:val="00B0135B"/>
    <w:rsid w:val="00B04098"/>
    <w:rsid w:val="00B04CF1"/>
    <w:rsid w:val="00B04FF4"/>
    <w:rsid w:val="00B052C7"/>
    <w:rsid w:val="00B070B6"/>
    <w:rsid w:val="00B11A38"/>
    <w:rsid w:val="00B1232D"/>
    <w:rsid w:val="00B16C08"/>
    <w:rsid w:val="00B16FB3"/>
    <w:rsid w:val="00B23FB9"/>
    <w:rsid w:val="00B3074E"/>
    <w:rsid w:val="00B4129F"/>
    <w:rsid w:val="00B501F2"/>
    <w:rsid w:val="00B6390F"/>
    <w:rsid w:val="00B64A37"/>
    <w:rsid w:val="00B65237"/>
    <w:rsid w:val="00B65A38"/>
    <w:rsid w:val="00B70F2B"/>
    <w:rsid w:val="00B72C67"/>
    <w:rsid w:val="00B831A8"/>
    <w:rsid w:val="00B83B6F"/>
    <w:rsid w:val="00B9150F"/>
    <w:rsid w:val="00B93ED9"/>
    <w:rsid w:val="00BA0AA7"/>
    <w:rsid w:val="00BA2FA2"/>
    <w:rsid w:val="00BB09B7"/>
    <w:rsid w:val="00BB3EE0"/>
    <w:rsid w:val="00BB60B4"/>
    <w:rsid w:val="00BC3725"/>
    <w:rsid w:val="00BC6E6A"/>
    <w:rsid w:val="00BD2195"/>
    <w:rsid w:val="00BD74DC"/>
    <w:rsid w:val="00BF0BFC"/>
    <w:rsid w:val="00BF7969"/>
    <w:rsid w:val="00C0031D"/>
    <w:rsid w:val="00C034C1"/>
    <w:rsid w:val="00C164BF"/>
    <w:rsid w:val="00C175E8"/>
    <w:rsid w:val="00C2284D"/>
    <w:rsid w:val="00C272C0"/>
    <w:rsid w:val="00C316E2"/>
    <w:rsid w:val="00C3420F"/>
    <w:rsid w:val="00C458DC"/>
    <w:rsid w:val="00C5181D"/>
    <w:rsid w:val="00C547A1"/>
    <w:rsid w:val="00C55A39"/>
    <w:rsid w:val="00C56840"/>
    <w:rsid w:val="00C56BE0"/>
    <w:rsid w:val="00C576DF"/>
    <w:rsid w:val="00C61382"/>
    <w:rsid w:val="00C623BF"/>
    <w:rsid w:val="00C6330A"/>
    <w:rsid w:val="00C67261"/>
    <w:rsid w:val="00C6794D"/>
    <w:rsid w:val="00C67CA2"/>
    <w:rsid w:val="00C73BF2"/>
    <w:rsid w:val="00C757D1"/>
    <w:rsid w:val="00C75AF0"/>
    <w:rsid w:val="00C77F50"/>
    <w:rsid w:val="00C804B4"/>
    <w:rsid w:val="00C8418D"/>
    <w:rsid w:val="00C84B68"/>
    <w:rsid w:val="00C90A00"/>
    <w:rsid w:val="00C91242"/>
    <w:rsid w:val="00C93B8B"/>
    <w:rsid w:val="00C96080"/>
    <w:rsid w:val="00CA0A19"/>
    <w:rsid w:val="00CA481A"/>
    <w:rsid w:val="00CA6D15"/>
    <w:rsid w:val="00CB099D"/>
    <w:rsid w:val="00CB1A3A"/>
    <w:rsid w:val="00CB5219"/>
    <w:rsid w:val="00CB7D88"/>
    <w:rsid w:val="00CC4DF2"/>
    <w:rsid w:val="00CC5378"/>
    <w:rsid w:val="00CC5503"/>
    <w:rsid w:val="00CD0E1A"/>
    <w:rsid w:val="00CD12A0"/>
    <w:rsid w:val="00CE0E01"/>
    <w:rsid w:val="00CE75AD"/>
    <w:rsid w:val="00CF533D"/>
    <w:rsid w:val="00CF54B8"/>
    <w:rsid w:val="00D00DB1"/>
    <w:rsid w:val="00D028EA"/>
    <w:rsid w:val="00D03322"/>
    <w:rsid w:val="00D107D6"/>
    <w:rsid w:val="00D15767"/>
    <w:rsid w:val="00D15A04"/>
    <w:rsid w:val="00D23B4B"/>
    <w:rsid w:val="00D24522"/>
    <w:rsid w:val="00D32E61"/>
    <w:rsid w:val="00D33EEC"/>
    <w:rsid w:val="00D35BA2"/>
    <w:rsid w:val="00D42FF5"/>
    <w:rsid w:val="00D470B9"/>
    <w:rsid w:val="00D505BC"/>
    <w:rsid w:val="00D72689"/>
    <w:rsid w:val="00D73CCF"/>
    <w:rsid w:val="00D748B2"/>
    <w:rsid w:val="00D74A4C"/>
    <w:rsid w:val="00D766C7"/>
    <w:rsid w:val="00D773C6"/>
    <w:rsid w:val="00D835E2"/>
    <w:rsid w:val="00D91B24"/>
    <w:rsid w:val="00DA02EE"/>
    <w:rsid w:val="00DA1A9B"/>
    <w:rsid w:val="00DA2541"/>
    <w:rsid w:val="00DA2FB7"/>
    <w:rsid w:val="00DA5701"/>
    <w:rsid w:val="00DA655A"/>
    <w:rsid w:val="00DA76FD"/>
    <w:rsid w:val="00DB6FA5"/>
    <w:rsid w:val="00DC03EC"/>
    <w:rsid w:val="00DD0B5B"/>
    <w:rsid w:val="00DD0F05"/>
    <w:rsid w:val="00DD38D5"/>
    <w:rsid w:val="00DD4142"/>
    <w:rsid w:val="00DD4E74"/>
    <w:rsid w:val="00DD6988"/>
    <w:rsid w:val="00DD7D8E"/>
    <w:rsid w:val="00DF67DB"/>
    <w:rsid w:val="00E03A90"/>
    <w:rsid w:val="00E05C49"/>
    <w:rsid w:val="00E06B68"/>
    <w:rsid w:val="00E13E00"/>
    <w:rsid w:val="00E14DAB"/>
    <w:rsid w:val="00E15B54"/>
    <w:rsid w:val="00E248AA"/>
    <w:rsid w:val="00E262B8"/>
    <w:rsid w:val="00E31929"/>
    <w:rsid w:val="00E44CAD"/>
    <w:rsid w:val="00E462F2"/>
    <w:rsid w:val="00E4737B"/>
    <w:rsid w:val="00E54150"/>
    <w:rsid w:val="00E56A07"/>
    <w:rsid w:val="00E630AE"/>
    <w:rsid w:val="00E64865"/>
    <w:rsid w:val="00E652FE"/>
    <w:rsid w:val="00E6725F"/>
    <w:rsid w:val="00E67F40"/>
    <w:rsid w:val="00E72C9C"/>
    <w:rsid w:val="00E731CC"/>
    <w:rsid w:val="00E7771B"/>
    <w:rsid w:val="00E80864"/>
    <w:rsid w:val="00E8141A"/>
    <w:rsid w:val="00E8167F"/>
    <w:rsid w:val="00E84371"/>
    <w:rsid w:val="00E856BF"/>
    <w:rsid w:val="00E85DC3"/>
    <w:rsid w:val="00E85FBD"/>
    <w:rsid w:val="00E860A9"/>
    <w:rsid w:val="00E90041"/>
    <w:rsid w:val="00E91172"/>
    <w:rsid w:val="00E91799"/>
    <w:rsid w:val="00E938DB"/>
    <w:rsid w:val="00E96428"/>
    <w:rsid w:val="00EA36F6"/>
    <w:rsid w:val="00EA57EC"/>
    <w:rsid w:val="00EA5B1D"/>
    <w:rsid w:val="00EB16A2"/>
    <w:rsid w:val="00EB2570"/>
    <w:rsid w:val="00EB4FB4"/>
    <w:rsid w:val="00EB741C"/>
    <w:rsid w:val="00EC7F17"/>
    <w:rsid w:val="00EE65C3"/>
    <w:rsid w:val="00EF1E3E"/>
    <w:rsid w:val="00EF41FB"/>
    <w:rsid w:val="00EF78F8"/>
    <w:rsid w:val="00F0029B"/>
    <w:rsid w:val="00F01C64"/>
    <w:rsid w:val="00F01E49"/>
    <w:rsid w:val="00F033EE"/>
    <w:rsid w:val="00F10062"/>
    <w:rsid w:val="00F14064"/>
    <w:rsid w:val="00F1457D"/>
    <w:rsid w:val="00F14906"/>
    <w:rsid w:val="00F251F8"/>
    <w:rsid w:val="00F271A3"/>
    <w:rsid w:val="00F34612"/>
    <w:rsid w:val="00F36540"/>
    <w:rsid w:val="00F51F39"/>
    <w:rsid w:val="00F6160D"/>
    <w:rsid w:val="00F61DAB"/>
    <w:rsid w:val="00F6366C"/>
    <w:rsid w:val="00F65C91"/>
    <w:rsid w:val="00F727F4"/>
    <w:rsid w:val="00F83AD8"/>
    <w:rsid w:val="00F84D13"/>
    <w:rsid w:val="00F84FE8"/>
    <w:rsid w:val="00F85C68"/>
    <w:rsid w:val="00F861A2"/>
    <w:rsid w:val="00F87FCF"/>
    <w:rsid w:val="00F9008E"/>
    <w:rsid w:val="00F90713"/>
    <w:rsid w:val="00F936DA"/>
    <w:rsid w:val="00F97DD0"/>
    <w:rsid w:val="00FA0E4D"/>
    <w:rsid w:val="00FA1790"/>
    <w:rsid w:val="00FC062E"/>
    <w:rsid w:val="00FD32DD"/>
    <w:rsid w:val="00FE2EBA"/>
    <w:rsid w:val="00FE7224"/>
    <w:rsid w:val="00FE732A"/>
    <w:rsid w:val="00FF06AC"/>
    <w:rsid w:val="00FF21FD"/>
    <w:rsid w:val="00FF2AD9"/>
    <w:rsid w:val="00FF3BF3"/>
    <w:rsid w:val="00FF3E68"/>
    <w:rsid w:val="00FF596C"/>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7A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6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A86845"/>
    <w:pPr>
      <w:spacing w:after="0" w:line="240" w:lineRule="auto"/>
    </w:pPr>
    <w:rPr>
      <w:rFonts w:ascii="Times New Roman" w:eastAsia="Times New Roman" w:hAnsi="Times New Roman"/>
      <w:sz w:val="27"/>
      <w:szCs w:val="27"/>
      <w:lang w:eastAsia="en-GB"/>
    </w:rPr>
  </w:style>
  <w:style w:type="paragraph" w:customStyle="1" w:styleId="desc2">
    <w:name w:val="desc2"/>
    <w:basedOn w:val="Normal"/>
    <w:rsid w:val="00A86845"/>
    <w:pPr>
      <w:spacing w:after="0" w:line="240" w:lineRule="auto"/>
    </w:pPr>
    <w:rPr>
      <w:rFonts w:ascii="Times New Roman" w:eastAsia="Times New Roman" w:hAnsi="Times New Roman"/>
      <w:sz w:val="26"/>
      <w:szCs w:val="26"/>
      <w:lang w:eastAsia="en-GB"/>
    </w:rPr>
  </w:style>
  <w:style w:type="paragraph" w:customStyle="1" w:styleId="details1">
    <w:name w:val="details1"/>
    <w:basedOn w:val="Normal"/>
    <w:rsid w:val="00A86845"/>
    <w:pPr>
      <w:spacing w:after="0" w:line="240" w:lineRule="auto"/>
    </w:pPr>
    <w:rPr>
      <w:rFonts w:ascii="Times New Roman" w:eastAsia="Times New Roman" w:hAnsi="Times New Roman"/>
      <w:lang w:eastAsia="en-GB"/>
    </w:rPr>
  </w:style>
  <w:style w:type="character" w:customStyle="1" w:styleId="jrnl">
    <w:name w:val="jrnl"/>
    <w:rsid w:val="00A86845"/>
  </w:style>
  <w:style w:type="paragraph" w:customStyle="1" w:styleId="Default">
    <w:name w:val="Default"/>
    <w:rsid w:val="00B23FB9"/>
    <w:pPr>
      <w:autoSpaceDE w:val="0"/>
      <w:autoSpaceDN w:val="0"/>
      <w:adjustRightInd w:val="0"/>
    </w:pPr>
    <w:rPr>
      <w:rFonts w:ascii="Arial" w:hAnsi="Arial" w:cs="Arial"/>
      <w:color w:val="000000"/>
      <w:sz w:val="24"/>
      <w:szCs w:val="24"/>
    </w:rPr>
  </w:style>
  <w:style w:type="paragraph" w:customStyle="1" w:styleId="Title10">
    <w:name w:val="Title1"/>
    <w:basedOn w:val="Normal"/>
    <w:rsid w:val="008353AE"/>
    <w:pPr>
      <w:spacing w:before="100" w:beforeAutospacing="1" w:after="100" w:afterAutospacing="1" w:line="240" w:lineRule="auto"/>
    </w:pPr>
    <w:rPr>
      <w:rFonts w:ascii="Times New Roman" w:eastAsia="Times New Roman" w:hAnsi="Times New Roman"/>
      <w:sz w:val="24"/>
      <w:szCs w:val="24"/>
      <w:lang w:eastAsia="en-GB"/>
    </w:rPr>
  </w:style>
  <w:style w:type="paragraph" w:styleId="PlainText">
    <w:name w:val="Plain Text"/>
    <w:basedOn w:val="Normal"/>
    <w:link w:val="PlainTextChar"/>
    <w:uiPriority w:val="99"/>
    <w:unhideWhenUsed/>
    <w:rsid w:val="006E58AF"/>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sid w:val="006E58AF"/>
    <w:rPr>
      <w:rFonts w:eastAsiaTheme="minorHAnsi" w:cs="Consolas"/>
      <w:sz w:val="22"/>
      <w:szCs w:val="21"/>
      <w:lang w:eastAsia="en-US"/>
    </w:rPr>
  </w:style>
  <w:style w:type="paragraph" w:styleId="BalloonText">
    <w:name w:val="Balloon Text"/>
    <w:basedOn w:val="Normal"/>
    <w:link w:val="BalloonTextChar"/>
    <w:uiPriority w:val="99"/>
    <w:semiHidden/>
    <w:unhideWhenUsed/>
    <w:rsid w:val="005F5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DC7"/>
    <w:rPr>
      <w:rFonts w:ascii="Tahoma" w:hAnsi="Tahoma" w:cs="Tahoma"/>
      <w:sz w:val="16"/>
      <w:szCs w:val="16"/>
      <w:lang w:eastAsia="en-US"/>
    </w:rPr>
  </w:style>
  <w:style w:type="paragraph" w:styleId="ListParagraph">
    <w:name w:val="List Paragraph"/>
    <w:basedOn w:val="Normal"/>
    <w:uiPriority w:val="34"/>
    <w:qFormat/>
    <w:rsid w:val="00E8141A"/>
    <w:pPr>
      <w:ind w:left="720"/>
      <w:contextualSpacing/>
    </w:pPr>
  </w:style>
  <w:style w:type="character" w:styleId="CommentReference">
    <w:name w:val="annotation reference"/>
    <w:basedOn w:val="DefaultParagraphFont"/>
    <w:uiPriority w:val="99"/>
    <w:semiHidden/>
    <w:unhideWhenUsed/>
    <w:rsid w:val="008B13F5"/>
    <w:rPr>
      <w:sz w:val="18"/>
      <w:szCs w:val="18"/>
    </w:rPr>
  </w:style>
  <w:style w:type="paragraph" w:styleId="CommentText">
    <w:name w:val="annotation text"/>
    <w:basedOn w:val="Normal"/>
    <w:link w:val="CommentTextChar"/>
    <w:uiPriority w:val="99"/>
    <w:semiHidden/>
    <w:unhideWhenUsed/>
    <w:rsid w:val="008B13F5"/>
    <w:pPr>
      <w:spacing w:line="240" w:lineRule="auto"/>
    </w:pPr>
    <w:rPr>
      <w:sz w:val="24"/>
      <w:szCs w:val="24"/>
    </w:rPr>
  </w:style>
  <w:style w:type="character" w:customStyle="1" w:styleId="CommentTextChar">
    <w:name w:val="Comment Text Char"/>
    <w:basedOn w:val="DefaultParagraphFont"/>
    <w:link w:val="CommentText"/>
    <w:uiPriority w:val="99"/>
    <w:semiHidden/>
    <w:rsid w:val="008B13F5"/>
    <w:rPr>
      <w:sz w:val="24"/>
      <w:szCs w:val="24"/>
      <w:lang w:eastAsia="en-US"/>
    </w:rPr>
  </w:style>
  <w:style w:type="paragraph" w:styleId="CommentSubject">
    <w:name w:val="annotation subject"/>
    <w:basedOn w:val="CommentText"/>
    <w:next w:val="CommentText"/>
    <w:link w:val="CommentSubjectChar"/>
    <w:uiPriority w:val="99"/>
    <w:semiHidden/>
    <w:unhideWhenUsed/>
    <w:rsid w:val="008B13F5"/>
    <w:rPr>
      <w:b/>
      <w:bCs/>
      <w:sz w:val="20"/>
      <w:szCs w:val="20"/>
    </w:rPr>
  </w:style>
  <w:style w:type="character" w:customStyle="1" w:styleId="CommentSubjectChar">
    <w:name w:val="Comment Subject Char"/>
    <w:basedOn w:val="CommentTextChar"/>
    <w:link w:val="CommentSubject"/>
    <w:uiPriority w:val="99"/>
    <w:semiHidden/>
    <w:rsid w:val="008B13F5"/>
    <w:rPr>
      <w:b/>
      <w:bCs/>
      <w:sz w:val="24"/>
      <w:szCs w:val="24"/>
      <w:lang w:eastAsia="en-US"/>
    </w:rPr>
  </w:style>
  <w:style w:type="character" w:styleId="Strong">
    <w:name w:val="Strong"/>
    <w:basedOn w:val="DefaultParagraphFont"/>
    <w:uiPriority w:val="22"/>
    <w:qFormat/>
    <w:rsid w:val="00D773C6"/>
    <w:rPr>
      <w:b/>
      <w:bCs/>
    </w:rPr>
  </w:style>
  <w:style w:type="paragraph" w:styleId="Header">
    <w:name w:val="header"/>
    <w:basedOn w:val="Normal"/>
    <w:link w:val="HeaderChar"/>
    <w:uiPriority w:val="99"/>
    <w:unhideWhenUsed/>
    <w:rsid w:val="00D24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522"/>
    <w:rPr>
      <w:sz w:val="22"/>
      <w:szCs w:val="22"/>
      <w:lang w:eastAsia="en-US"/>
    </w:rPr>
  </w:style>
  <w:style w:type="paragraph" w:styleId="Footer">
    <w:name w:val="footer"/>
    <w:basedOn w:val="Normal"/>
    <w:link w:val="FooterChar"/>
    <w:uiPriority w:val="99"/>
    <w:unhideWhenUsed/>
    <w:rsid w:val="00D24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522"/>
    <w:rPr>
      <w:sz w:val="22"/>
      <w:szCs w:val="22"/>
      <w:lang w:eastAsia="en-US"/>
    </w:rPr>
  </w:style>
  <w:style w:type="character" w:styleId="Hyperlink">
    <w:name w:val="Hyperlink"/>
    <w:basedOn w:val="DefaultParagraphFont"/>
    <w:uiPriority w:val="99"/>
    <w:unhideWhenUsed/>
    <w:rsid w:val="004567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6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A86845"/>
    <w:pPr>
      <w:spacing w:after="0" w:line="240" w:lineRule="auto"/>
    </w:pPr>
    <w:rPr>
      <w:rFonts w:ascii="Times New Roman" w:eastAsia="Times New Roman" w:hAnsi="Times New Roman"/>
      <w:sz w:val="27"/>
      <w:szCs w:val="27"/>
      <w:lang w:eastAsia="en-GB"/>
    </w:rPr>
  </w:style>
  <w:style w:type="paragraph" w:customStyle="1" w:styleId="desc2">
    <w:name w:val="desc2"/>
    <w:basedOn w:val="Normal"/>
    <w:rsid w:val="00A86845"/>
    <w:pPr>
      <w:spacing w:after="0" w:line="240" w:lineRule="auto"/>
    </w:pPr>
    <w:rPr>
      <w:rFonts w:ascii="Times New Roman" w:eastAsia="Times New Roman" w:hAnsi="Times New Roman"/>
      <w:sz w:val="26"/>
      <w:szCs w:val="26"/>
      <w:lang w:eastAsia="en-GB"/>
    </w:rPr>
  </w:style>
  <w:style w:type="paragraph" w:customStyle="1" w:styleId="details1">
    <w:name w:val="details1"/>
    <w:basedOn w:val="Normal"/>
    <w:rsid w:val="00A86845"/>
    <w:pPr>
      <w:spacing w:after="0" w:line="240" w:lineRule="auto"/>
    </w:pPr>
    <w:rPr>
      <w:rFonts w:ascii="Times New Roman" w:eastAsia="Times New Roman" w:hAnsi="Times New Roman"/>
      <w:lang w:eastAsia="en-GB"/>
    </w:rPr>
  </w:style>
  <w:style w:type="character" w:customStyle="1" w:styleId="jrnl">
    <w:name w:val="jrnl"/>
    <w:rsid w:val="00A86845"/>
  </w:style>
  <w:style w:type="paragraph" w:customStyle="1" w:styleId="Default">
    <w:name w:val="Default"/>
    <w:rsid w:val="00B23FB9"/>
    <w:pPr>
      <w:autoSpaceDE w:val="0"/>
      <w:autoSpaceDN w:val="0"/>
      <w:adjustRightInd w:val="0"/>
    </w:pPr>
    <w:rPr>
      <w:rFonts w:ascii="Arial" w:hAnsi="Arial" w:cs="Arial"/>
      <w:color w:val="000000"/>
      <w:sz w:val="24"/>
      <w:szCs w:val="24"/>
    </w:rPr>
  </w:style>
  <w:style w:type="paragraph" w:customStyle="1" w:styleId="Title10">
    <w:name w:val="Title1"/>
    <w:basedOn w:val="Normal"/>
    <w:rsid w:val="008353AE"/>
    <w:pPr>
      <w:spacing w:before="100" w:beforeAutospacing="1" w:after="100" w:afterAutospacing="1" w:line="240" w:lineRule="auto"/>
    </w:pPr>
    <w:rPr>
      <w:rFonts w:ascii="Times New Roman" w:eastAsia="Times New Roman" w:hAnsi="Times New Roman"/>
      <w:sz w:val="24"/>
      <w:szCs w:val="24"/>
      <w:lang w:eastAsia="en-GB"/>
    </w:rPr>
  </w:style>
  <w:style w:type="paragraph" w:styleId="PlainText">
    <w:name w:val="Plain Text"/>
    <w:basedOn w:val="Normal"/>
    <w:link w:val="PlainTextChar"/>
    <w:uiPriority w:val="99"/>
    <w:unhideWhenUsed/>
    <w:rsid w:val="006E58AF"/>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sid w:val="006E58AF"/>
    <w:rPr>
      <w:rFonts w:eastAsiaTheme="minorHAnsi" w:cs="Consolas"/>
      <w:sz w:val="22"/>
      <w:szCs w:val="21"/>
      <w:lang w:eastAsia="en-US"/>
    </w:rPr>
  </w:style>
  <w:style w:type="paragraph" w:styleId="BalloonText">
    <w:name w:val="Balloon Text"/>
    <w:basedOn w:val="Normal"/>
    <w:link w:val="BalloonTextChar"/>
    <w:uiPriority w:val="99"/>
    <w:semiHidden/>
    <w:unhideWhenUsed/>
    <w:rsid w:val="005F5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DC7"/>
    <w:rPr>
      <w:rFonts w:ascii="Tahoma" w:hAnsi="Tahoma" w:cs="Tahoma"/>
      <w:sz w:val="16"/>
      <w:szCs w:val="16"/>
      <w:lang w:eastAsia="en-US"/>
    </w:rPr>
  </w:style>
  <w:style w:type="paragraph" w:styleId="ListParagraph">
    <w:name w:val="List Paragraph"/>
    <w:basedOn w:val="Normal"/>
    <w:uiPriority w:val="34"/>
    <w:qFormat/>
    <w:rsid w:val="00E8141A"/>
    <w:pPr>
      <w:ind w:left="720"/>
      <w:contextualSpacing/>
    </w:pPr>
  </w:style>
  <w:style w:type="character" w:styleId="CommentReference">
    <w:name w:val="annotation reference"/>
    <w:basedOn w:val="DefaultParagraphFont"/>
    <w:uiPriority w:val="99"/>
    <w:semiHidden/>
    <w:unhideWhenUsed/>
    <w:rsid w:val="008B13F5"/>
    <w:rPr>
      <w:sz w:val="18"/>
      <w:szCs w:val="18"/>
    </w:rPr>
  </w:style>
  <w:style w:type="paragraph" w:styleId="CommentText">
    <w:name w:val="annotation text"/>
    <w:basedOn w:val="Normal"/>
    <w:link w:val="CommentTextChar"/>
    <w:uiPriority w:val="99"/>
    <w:semiHidden/>
    <w:unhideWhenUsed/>
    <w:rsid w:val="008B13F5"/>
    <w:pPr>
      <w:spacing w:line="240" w:lineRule="auto"/>
    </w:pPr>
    <w:rPr>
      <w:sz w:val="24"/>
      <w:szCs w:val="24"/>
    </w:rPr>
  </w:style>
  <w:style w:type="character" w:customStyle="1" w:styleId="CommentTextChar">
    <w:name w:val="Comment Text Char"/>
    <w:basedOn w:val="DefaultParagraphFont"/>
    <w:link w:val="CommentText"/>
    <w:uiPriority w:val="99"/>
    <w:semiHidden/>
    <w:rsid w:val="008B13F5"/>
    <w:rPr>
      <w:sz w:val="24"/>
      <w:szCs w:val="24"/>
      <w:lang w:eastAsia="en-US"/>
    </w:rPr>
  </w:style>
  <w:style w:type="paragraph" w:styleId="CommentSubject">
    <w:name w:val="annotation subject"/>
    <w:basedOn w:val="CommentText"/>
    <w:next w:val="CommentText"/>
    <w:link w:val="CommentSubjectChar"/>
    <w:uiPriority w:val="99"/>
    <w:semiHidden/>
    <w:unhideWhenUsed/>
    <w:rsid w:val="008B13F5"/>
    <w:rPr>
      <w:b/>
      <w:bCs/>
      <w:sz w:val="20"/>
      <w:szCs w:val="20"/>
    </w:rPr>
  </w:style>
  <w:style w:type="character" w:customStyle="1" w:styleId="CommentSubjectChar">
    <w:name w:val="Comment Subject Char"/>
    <w:basedOn w:val="CommentTextChar"/>
    <w:link w:val="CommentSubject"/>
    <w:uiPriority w:val="99"/>
    <w:semiHidden/>
    <w:rsid w:val="008B13F5"/>
    <w:rPr>
      <w:b/>
      <w:bCs/>
      <w:sz w:val="24"/>
      <w:szCs w:val="24"/>
      <w:lang w:eastAsia="en-US"/>
    </w:rPr>
  </w:style>
  <w:style w:type="character" w:styleId="Strong">
    <w:name w:val="Strong"/>
    <w:basedOn w:val="DefaultParagraphFont"/>
    <w:uiPriority w:val="22"/>
    <w:qFormat/>
    <w:rsid w:val="00D773C6"/>
    <w:rPr>
      <w:b/>
      <w:bCs/>
    </w:rPr>
  </w:style>
  <w:style w:type="paragraph" w:styleId="Header">
    <w:name w:val="header"/>
    <w:basedOn w:val="Normal"/>
    <w:link w:val="HeaderChar"/>
    <w:uiPriority w:val="99"/>
    <w:unhideWhenUsed/>
    <w:rsid w:val="00D24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522"/>
    <w:rPr>
      <w:sz w:val="22"/>
      <w:szCs w:val="22"/>
      <w:lang w:eastAsia="en-US"/>
    </w:rPr>
  </w:style>
  <w:style w:type="paragraph" w:styleId="Footer">
    <w:name w:val="footer"/>
    <w:basedOn w:val="Normal"/>
    <w:link w:val="FooterChar"/>
    <w:uiPriority w:val="99"/>
    <w:unhideWhenUsed/>
    <w:rsid w:val="00D24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522"/>
    <w:rPr>
      <w:sz w:val="22"/>
      <w:szCs w:val="22"/>
      <w:lang w:eastAsia="en-US"/>
    </w:rPr>
  </w:style>
  <w:style w:type="character" w:styleId="Hyperlink">
    <w:name w:val="Hyperlink"/>
    <w:basedOn w:val="DefaultParagraphFont"/>
    <w:uiPriority w:val="99"/>
    <w:unhideWhenUsed/>
    <w:rsid w:val="004567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8715">
      <w:bodyDiv w:val="1"/>
      <w:marLeft w:val="0"/>
      <w:marRight w:val="0"/>
      <w:marTop w:val="0"/>
      <w:marBottom w:val="0"/>
      <w:divBdr>
        <w:top w:val="none" w:sz="0" w:space="0" w:color="auto"/>
        <w:left w:val="none" w:sz="0" w:space="0" w:color="auto"/>
        <w:bottom w:val="none" w:sz="0" w:space="0" w:color="auto"/>
        <w:right w:val="none" w:sz="0" w:space="0" w:color="auto"/>
      </w:divBdr>
    </w:div>
    <w:div w:id="500197706">
      <w:bodyDiv w:val="1"/>
      <w:marLeft w:val="0"/>
      <w:marRight w:val="0"/>
      <w:marTop w:val="0"/>
      <w:marBottom w:val="0"/>
      <w:divBdr>
        <w:top w:val="none" w:sz="0" w:space="0" w:color="auto"/>
        <w:left w:val="none" w:sz="0" w:space="0" w:color="auto"/>
        <w:bottom w:val="none" w:sz="0" w:space="0" w:color="auto"/>
        <w:right w:val="none" w:sz="0" w:space="0" w:color="auto"/>
      </w:divBdr>
    </w:div>
    <w:div w:id="558637667">
      <w:bodyDiv w:val="1"/>
      <w:marLeft w:val="0"/>
      <w:marRight w:val="0"/>
      <w:marTop w:val="0"/>
      <w:marBottom w:val="0"/>
      <w:divBdr>
        <w:top w:val="none" w:sz="0" w:space="0" w:color="auto"/>
        <w:left w:val="none" w:sz="0" w:space="0" w:color="auto"/>
        <w:bottom w:val="none" w:sz="0" w:space="0" w:color="auto"/>
        <w:right w:val="none" w:sz="0" w:space="0" w:color="auto"/>
      </w:divBdr>
    </w:div>
    <w:div w:id="685443210">
      <w:bodyDiv w:val="1"/>
      <w:marLeft w:val="0"/>
      <w:marRight w:val="0"/>
      <w:marTop w:val="0"/>
      <w:marBottom w:val="0"/>
      <w:divBdr>
        <w:top w:val="none" w:sz="0" w:space="0" w:color="auto"/>
        <w:left w:val="none" w:sz="0" w:space="0" w:color="auto"/>
        <w:bottom w:val="none" w:sz="0" w:space="0" w:color="auto"/>
        <w:right w:val="none" w:sz="0" w:space="0" w:color="auto"/>
      </w:divBdr>
    </w:div>
    <w:div w:id="696539369">
      <w:bodyDiv w:val="1"/>
      <w:marLeft w:val="0"/>
      <w:marRight w:val="0"/>
      <w:marTop w:val="0"/>
      <w:marBottom w:val="0"/>
      <w:divBdr>
        <w:top w:val="none" w:sz="0" w:space="0" w:color="auto"/>
        <w:left w:val="none" w:sz="0" w:space="0" w:color="auto"/>
        <w:bottom w:val="none" w:sz="0" w:space="0" w:color="auto"/>
        <w:right w:val="none" w:sz="0" w:space="0" w:color="auto"/>
      </w:divBdr>
    </w:div>
    <w:div w:id="699942285">
      <w:bodyDiv w:val="1"/>
      <w:marLeft w:val="0"/>
      <w:marRight w:val="0"/>
      <w:marTop w:val="0"/>
      <w:marBottom w:val="0"/>
      <w:divBdr>
        <w:top w:val="none" w:sz="0" w:space="0" w:color="auto"/>
        <w:left w:val="none" w:sz="0" w:space="0" w:color="auto"/>
        <w:bottom w:val="none" w:sz="0" w:space="0" w:color="auto"/>
        <w:right w:val="none" w:sz="0" w:space="0" w:color="auto"/>
      </w:divBdr>
    </w:div>
    <w:div w:id="814444100">
      <w:bodyDiv w:val="1"/>
      <w:marLeft w:val="0"/>
      <w:marRight w:val="0"/>
      <w:marTop w:val="0"/>
      <w:marBottom w:val="0"/>
      <w:divBdr>
        <w:top w:val="none" w:sz="0" w:space="0" w:color="auto"/>
        <w:left w:val="none" w:sz="0" w:space="0" w:color="auto"/>
        <w:bottom w:val="none" w:sz="0" w:space="0" w:color="auto"/>
        <w:right w:val="none" w:sz="0" w:space="0" w:color="auto"/>
      </w:divBdr>
    </w:div>
    <w:div w:id="819036119">
      <w:bodyDiv w:val="1"/>
      <w:marLeft w:val="0"/>
      <w:marRight w:val="0"/>
      <w:marTop w:val="0"/>
      <w:marBottom w:val="0"/>
      <w:divBdr>
        <w:top w:val="none" w:sz="0" w:space="0" w:color="auto"/>
        <w:left w:val="none" w:sz="0" w:space="0" w:color="auto"/>
        <w:bottom w:val="none" w:sz="0" w:space="0" w:color="auto"/>
        <w:right w:val="none" w:sz="0" w:space="0" w:color="auto"/>
      </w:divBdr>
    </w:div>
    <w:div w:id="834883229">
      <w:bodyDiv w:val="1"/>
      <w:marLeft w:val="0"/>
      <w:marRight w:val="0"/>
      <w:marTop w:val="0"/>
      <w:marBottom w:val="0"/>
      <w:divBdr>
        <w:top w:val="none" w:sz="0" w:space="0" w:color="auto"/>
        <w:left w:val="none" w:sz="0" w:space="0" w:color="auto"/>
        <w:bottom w:val="none" w:sz="0" w:space="0" w:color="auto"/>
        <w:right w:val="none" w:sz="0" w:space="0" w:color="auto"/>
      </w:divBdr>
    </w:div>
    <w:div w:id="1121342371">
      <w:bodyDiv w:val="1"/>
      <w:marLeft w:val="0"/>
      <w:marRight w:val="0"/>
      <w:marTop w:val="0"/>
      <w:marBottom w:val="0"/>
      <w:divBdr>
        <w:top w:val="none" w:sz="0" w:space="0" w:color="auto"/>
        <w:left w:val="none" w:sz="0" w:space="0" w:color="auto"/>
        <w:bottom w:val="none" w:sz="0" w:space="0" w:color="auto"/>
        <w:right w:val="none" w:sz="0" w:space="0" w:color="auto"/>
      </w:divBdr>
      <w:divsChild>
        <w:div w:id="1023089401">
          <w:marLeft w:val="0"/>
          <w:marRight w:val="1"/>
          <w:marTop w:val="0"/>
          <w:marBottom w:val="0"/>
          <w:divBdr>
            <w:top w:val="none" w:sz="0" w:space="0" w:color="auto"/>
            <w:left w:val="none" w:sz="0" w:space="0" w:color="auto"/>
            <w:bottom w:val="none" w:sz="0" w:space="0" w:color="auto"/>
            <w:right w:val="none" w:sz="0" w:space="0" w:color="auto"/>
          </w:divBdr>
          <w:divsChild>
            <w:div w:id="2072776433">
              <w:marLeft w:val="0"/>
              <w:marRight w:val="0"/>
              <w:marTop w:val="0"/>
              <w:marBottom w:val="0"/>
              <w:divBdr>
                <w:top w:val="none" w:sz="0" w:space="0" w:color="auto"/>
                <w:left w:val="none" w:sz="0" w:space="0" w:color="auto"/>
                <w:bottom w:val="none" w:sz="0" w:space="0" w:color="auto"/>
                <w:right w:val="none" w:sz="0" w:space="0" w:color="auto"/>
              </w:divBdr>
              <w:divsChild>
                <w:div w:id="1002975218">
                  <w:marLeft w:val="0"/>
                  <w:marRight w:val="1"/>
                  <w:marTop w:val="0"/>
                  <w:marBottom w:val="0"/>
                  <w:divBdr>
                    <w:top w:val="none" w:sz="0" w:space="0" w:color="auto"/>
                    <w:left w:val="none" w:sz="0" w:space="0" w:color="auto"/>
                    <w:bottom w:val="none" w:sz="0" w:space="0" w:color="auto"/>
                    <w:right w:val="none" w:sz="0" w:space="0" w:color="auto"/>
                  </w:divBdr>
                  <w:divsChild>
                    <w:div w:id="901714740">
                      <w:marLeft w:val="0"/>
                      <w:marRight w:val="0"/>
                      <w:marTop w:val="0"/>
                      <w:marBottom w:val="0"/>
                      <w:divBdr>
                        <w:top w:val="none" w:sz="0" w:space="0" w:color="auto"/>
                        <w:left w:val="none" w:sz="0" w:space="0" w:color="auto"/>
                        <w:bottom w:val="none" w:sz="0" w:space="0" w:color="auto"/>
                        <w:right w:val="none" w:sz="0" w:space="0" w:color="auto"/>
                      </w:divBdr>
                      <w:divsChild>
                        <w:div w:id="480579249">
                          <w:marLeft w:val="0"/>
                          <w:marRight w:val="0"/>
                          <w:marTop w:val="0"/>
                          <w:marBottom w:val="0"/>
                          <w:divBdr>
                            <w:top w:val="none" w:sz="0" w:space="0" w:color="auto"/>
                            <w:left w:val="none" w:sz="0" w:space="0" w:color="auto"/>
                            <w:bottom w:val="none" w:sz="0" w:space="0" w:color="auto"/>
                            <w:right w:val="none" w:sz="0" w:space="0" w:color="auto"/>
                          </w:divBdr>
                          <w:divsChild>
                            <w:div w:id="1019509619">
                              <w:marLeft w:val="0"/>
                              <w:marRight w:val="0"/>
                              <w:marTop w:val="120"/>
                              <w:marBottom w:val="360"/>
                              <w:divBdr>
                                <w:top w:val="none" w:sz="0" w:space="0" w:color="auto"/>
                                <w:left w:val="none" w:sz="0" w:space="0" w:color="auto"/>
                                <w:bottom w:val="none" w:sz="0" w:space="0" w:color="auto"/>
                                <w:right w:val="none" w:sz="0" w:space="0" w:color="auto"/>
                              </w:divBdr>
                              <w:divsChild>
                                <w:div w:id="2147233847">
                                  <w:marLeft w:val="420"/>
                                  <w:marRight w:val="0"/>
                                  <w:marTop w:val="0"/>
                                  <w:marBottom w:val="0"/>
                                  <w:divBdr>
                                    <w:top w:val="none" w:sz="0" w:space="0" w:color="auto"/>
                                    <w:left w:val="none" w:sz="0" w:space="0" w:color="auto"/>
                                    <w:bottom w:val="none" w:sz="0" w:space="0" w:color="auto"/>
                                    <w:right w:val="none" w:sz="0" w:space="0" w:color="auto"/>
                                  </w:divBdr>
                                  <w:divsChild>
                                    <w:div w:id="78704130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1798">
      <w:bodyDiv w:val="1"/>
      <w:marLeft w:val="0"/>
      <w:marRight w:val="0"/>
      <w:marTop w:val="0"/>
      <w:marBottom w:val="0"/>
      <w:divBdr>
        <w:top w:val="none" w:sz="0" w:space="0" w:color="auto"/>
        <w:left w:val="none" w:sz="0" w:space="0" w:color="auto"/>
        <w:bottom w:val="none" w:sz="0" w:space="0" w:color="auto"/>
        <w:right w:val="none" w:sz="0" w:space="0" w:color="auto"/>
      </w:divBdr>
    </w:div>
    <w:div w:id="1505123028">
      <w:bodyDiv w:val="1"/>
      <w:marLeft w:val="0"/>
      <w:marRight w:val="0"/>
      <w:marTop w:val="0"/>
      <w:marBottom w:val="0"/>
      <w:divBdr>
        <w:top w:val="none" w:sz="0" w:space="0" w:color="auto"/>
        <w:left w:val="none" w:sz="0" w:space="0" w:color="auto"/>
        <w:bottom w:val="none" w:sz="0" w:space="0" w:color="auto"/>
        <w:right w:val="none" w:sz="0" w:space="0" w:color="auto"/>
      </w:divBdr>
    </w:div>
    <w:div w:id="174282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theme" Target="theme/theme1.xml"/><Relationship Id="rId12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119" Type="http://schemas.microsoft.com/office/2011/relationships/commentsExtended" Target="commentsExtended.xml"/><Relationship Id="rId10" Type="http://schemas.openxmlformats.org/officeDocument/2006/relationships/image" Target="media/image2.t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55424-4292-4753-B6B2-D78832DD1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9645</Words>
  <Characters>54979</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64496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Zone 2 IT Services</dc:creator>
  <cp:lastModifiedBy>Rosemary Bass</cp:lastModifiedBy>
  <cp:revision>2</cp:revision>
  <cp:lastPrinted>2015-12-11T10:16:00Z</cp:lastPrinted>
  <dcterms:created xsi:type="dcterms:W3CDTF">2016-02-25T15:20:00Z</dcterms:created>
  <dcterms:modified xsi:type="dcterms:W3CDTF">2016-02-25T15:20:00Z</dcterms:modified>
</cp:coreProperties>
</file>