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BDE" w:rsidRPr="00F87878" w:rsidRDefault="0056487F" w:rsidP="00E12BDE">
      <w:pPr>
        <w:pStyle w:val="TITLEOFPAPER"/>
        <w:rPr>
          <w:color w:val="000000" w:themeColor="text1"/>
          <w:lang w:val="en-GB"/>
        </w:rPr>
      </w:pPr>
      <w:bookmarkStart w:id="0" w:name="_GoBack"/>
      <w:bookmarkEnd w:id="0"/>
      <w:r w:rsidRPr="00F87878">
        <w:rPr>
          <w:caps w:val="0"/>
          <w:color w:val="000000" w:themeColor="text1"/>
          <w:lang w:val="en-GB"/>
        </w:rPr>
        <w:t xml:space="preserve">EVALUATION OF EXPERIMENTAL METHODOLOGY TO ASSESS THE SEALING EFFICIENCY OF BACTERIA-BASED SELF-HEALING MORTAR : ROUND ROBIN TEST </w:t>
      </w:r>
    </w:p>
    <w:p w:rsidR="00E12BDE" w:rsidRPr="00F87878" w:rsidRDefault="000011C0" w:rsidP="00E12BDE">
      <w:pPr>
        <w:pStyle w:val="Authors"/>
        <w:rPr>
          <w:color w:val="000000" w:themeColor="text1"/>
          <w:position w:val="12"/>
          <w:lang w:val="en-GB"/>
        </w:rPr>
      </w:pPr>
      <w:r w:rsidRPr="00F87878">
        <w:rPr>
          <w:color w:val="000000" w:themeColor="text1"/>
          <w:lang w:val="en-GB"/>
        </w:rPr>
        <w:t xml:space="preserve">Eirini Tziviloglou </w:t>
      </w:r>
      <w:r w:rsidR="00E12BDE" w:rsidRPr="00F87878">
        <w:rPr>
          <w:color w:val="000000" w:themeColor="text1"/>
          <w:vertAlign w:val="superscript"/>
          <w:lang w:val="en-GB"/>
        </w:rPr>
        <w:t>(1)</w:t>
      </w:r>
      <w:r w:rsidR="00E12BDE" w:rsidRPr="00F87878">
        <w:rPr>
          <w:color w:val="000000" w:themeColor="text1"/>
          <w:lang w:val="en-GB"/>
        </w:rPr>
        <w:t>, Virginie Wiktor</w:t>
      </w:r>
      <w:r w:rsidR="00440907" w:rsidRPr="00F87878">
        <w:rPr>
          <w:color w:val="000000" w:themeColor="text1"/>
          <w:lang w:val="en-GB"/>
        </w:rPr>
        <w:t xml:space="preserve"> </w:t>
      </w:r>
      <w:r w:rsidRPr="00F87878">
        <w:rPr>
          <w:color w:val="000000" w:themeColor="text1"/>
          <w:vertAlign w:val="superscript"/>
          <w:lang w:val="en-GB"/>
        </w:rPr>
        <w:t>(1)</w:t>
      </w:r>
      <w:r w:rsidRPr="00F87878">
        <w:rPr>
          <w:color w:val="000000" w:themeColor="text1"/>
          <w:lang w:val="en-GB"/>
        </w:rPr>
        <w:t xml:space="preserve">, </w:t>
      </w:r>
      <w:r w:rsidR="00037893" w:rsidRPr="00F87878">
        <w:rPr>
          <w:color w:val="000000" w:themeColor="text1"/>
          <w:lang w:val="en-GB"/>
        </w:rPr>
        <w:t>Jianyun Wang</w:t>
      </w:r>
      <w:r w:rsidR="00E12BDE" w:rsidRPr="00F87878">
        <w:rPr>
          <w:color w:val="000000" w:themeColor="text1"/>
          <w:lang w:val="en-GB"/>
        </w:rPr>
        <w:t xml:space="preserve"> </w:t>
      </w:r>
      <w:r w:rsidRPr="00F87878">
        <w:rPr>
          <w:color w:val="000000" w:themeColor="text1"/>
          <w:vertAlign w:val="superscript"/>
          <w:lang w:val="en-GB"/>
        </w:rPr>
        <w:t>(2)</w:t>
      </w:r>
      <w:r w:rsidRPr="00F87878">
        <w:rPr>
          <w:color w:val="000000" w:themeColor="text1"/>
          <w:lang w:val="en-GB"/>
        </w:rPr>
        <w:t xml:space="preserve">, </w:t>
      </w:r>
      <w:r w:rsidR="00037893" w:rsidRPr="00F87878">
        <w:rPr>
          <w:color w:val="000000" w:themeColor="text1"/>
          <w:lang w:val="en-GB"/>
        </w:rPr>
        <w:t xml:space="preserve">Kevin Paine </w:t>
      </w:r>
      <w:r w:rsidRPr="00F87878">
        <w:rPr>
          <w:color w:val="000000" w:themeColor="text1"/>
          <w:vertAlign w:val="superscript"/>
          <w:lang w:val="en-GB"/>
        </w:rPr>
        <w:t>(3)</w:t>
      </w:r>
      <w:r w:rsidRPr="00F87878">
        <w:rPr>
          <w:color w:val="000000" w:themeColor="text1"/>
          <w:lang w:val="en-GB"/>
        </w:rPr>
        <w:t xml:space="preserve">, </w:t>
      </w:r>
      <w:r w:rsidR="00037893" w:rsidRPr="00F87878">
        <w:rPr>
          <w:color w:val="000000" w:themeColor="text1"/>
          <w:lang w:val="en-GB"/>
        </w:rPr>
        <w:t>M</w:t>
      </w:r>
      <w:r w:rsidR="005C1295" w:rsidRPr="00F87878">
        <w:rPr>
          <w:color w:val="000000" w:themeColor="text1"/>
          <w:lang w:val="en-GB"/>
        </w:rPr>
        <w:t>ohamed</w:t>
      </w:r>
      <w:r w:rsidR="00037893" w:rsidRPr="00F87878">
        <w:rPr>
          <w:color w:val="000000" w:themeColor="text1"/>
          <w:lang w:val="en-GB"/>
        </w:rPr>
        <w:t xml:space="preserve"> </w:t>
      </w:r>
      <w:proofErr w:type="spellStart"/>
      <w:r w:rsidR="00037893" w:rsidRPr="00F87878">
        <w:rPr>
          <w:color w:val="000000" w:themeColor="text1"/>
          <w:lang w:val="en-GB"/>
        </w:rPr>
        <w:t>Alazhari</w:t>
      </w:r>
      <w:proofErr w:type="spellEnd"/>
      <w:r w:rsidR="00037893" w:rsidRPr="00F87878">
        <w:rPr>
          <w:color w:val="000000" w:themeColor="text1"/>
          <w:lang w:val="en-GB"/>
        </w:rPr>
        <w:t xml:space="preserve"> </w:t>
      </w:r>
      <w:r w:rsidRPr="00F87878">
        <w:rPr>
          <w:color w:val="000000" w:themeColor="text1"/>
          <w:vertAlign w:val="superscript"/>
          <w:lang w:val="en-GB"/>
        </w:rPr>
        <w:t>(3)</w:t>
      </w:r>
      <w:r w:rsidRPr="00F87878">
        <w:rPr>
          <w:color w:val="000000" w:themeColor="text1"/>
          <w:lang w:val="en-GB"/>
        </w:rPr>
        <w:t xml:space="preserve">, </w:t>
      </w:r>
      <w:r w:rsidR="00037893" w:rsidRPr="00F87878">
        <w:rPr>
          <w:color w:val="000000" w:themeColor="text1"/>
          <w:lang w:val="en-GB"/>
        </w:rPr>
        <w:t xml:space="preserve">Alan Richardson </w:t>
      </w:r>
      <w:r w:rsidRPr="00F87878">
        <w:rPr>
          <w:color w:val="000000" w:themeColor="text1"/>
          <w:vertAlign w:val="superscript"/>
          <w:lang w:val="en-GB"/>
        </w:rPr>
        <w:t>(4)</w:t>
      </w:r>
      <w:r w:rsidRPr="00F87878">
        <w:rPr>
          <w:color w:val="000000" w:themeColor="text1"/>
          <w:lang w:val="en-GB"/>
        </w:rPr>
        <w:t xml:space="preserve">, </w:t>
      </w:r>
      <w:r w:rsidR="00862D84" w:rsidRPr="00F87878">
        <w:rPr>
          <w:color w:val="000000" w:themeColor="text1"/>
          <w:lang w:val="en-GB"/>
        </w:rPr>
        <w:t xml:space="preserve">Marielle </w:t>
      </w:r>
      <w:proofErr w:type="spellStart"/>
      <w:r w:rsidR="00862D84" w:rsidRPr="00F87878">
        <w:rPr>
          <w:color w:val="000000" w:themeColor="text1"/>
          <w:lang w:val="en-GB"/>
        </w:rPr>
        <w:t>Gueguen</w:t>
      </w:r>
      <w:proofErr w:type="spellEnd"/>
      <w:r w:rsidR="00862D84" w:rsidRPr="00F87878">
        <w:rPr>
          <w:color w:val="000000" w:themeColor="text1"/>
          <w:lang w:val="en-GB"/>
        </w:rPr>
        <w:t xml:space="preserve"> </w:t>
      </w:r>
      <w:r w:rsidRPr="00F87878">
        <w:rPr>
          <w:color w:val="000000" w:themeColor="text1"/>
          <w:vertAlign w:val="superscript"/>
          <w:lang w:val="en-GB"/>
        </w:rPr>
        <w:t>(5)</w:t>
      </w:r>
      <w:r w:rsidRPr="00F87878">
        <w:rPr>
          <w:color w:val="000000" w:themeColor="text1"/>
          <w:lang w:val="en-GB"/>
        </w:rPr>
        <w:t xml:space="preserve">, </w:t>
      </w:r>
      <w:proofErr w:type="spellStart"/>
      <w:r w:rsidR="00037893" w:rsidRPr="00F87878">
        <w:rPr>
          <w:color w:val="000000" w:themeColor="text1"/>
          <w:lang w:val="en-GB"/>
        </w:rPr>
        <w:t>Nele</w:t>
      </w:r>
      <w:proofErr w:type="spellEnd"/>
      <w:r w:rsidR="00037893" w:rsidRPr="00F87878">
        <w:rPr>
          <w:color w:val="000000" w:themeColor="text1"/>
          <w:lang w:val="en-GB"/>
        </w:rPr>
        <w:t xml:space="preserve"> De Belie </w:t>
      </w:r>
      <w:r w:rsidRPr="00F87878">
        <w:rPr>
          <w:color w:val="000000" w:themeColor="text1"/>
          <w:vertAlign w:val="superscript"/>
          <w:lang w:val="en-GB"/>
        </w:rPr>
        <w:t>(2)</w:t>
      </w:r>
      <w:r w:rsidRPr="00F87878">
        <w:rPr>
          <w:color w:val="000000" w:themeColor="text1"/>
          <w:lang w:val="en-GB"/>
        </w:rPr>
        <w:t xml:space="preserve">, </w:t>
      </w:r>
      <w:r w:rsidR="00037893" w:rsidRPr="00F87878">
        <w:rPr>
          <w:color w:val="000000" w:themeColor="text1"/>
          <w:lang w:val="en-GB"/>
        </w:rPr>
        <w:t xml:space="preserve">Erik Schlangen </w:t>
      </w:r>
      <w:r w:rsidRPr="00F87878">
        <w:rPr>
          <w:color w:val="000000" w:themeColor="text1"/>
          <w:vertAlign w:val="superscript"/>
          <w:lang w:val="en-GB"/>
        </w:rPr>
        <w:t>(1)</w:t>
      </w:r>
      <w:r w:rsidRPr="00F87878">
        <w:rPr>
          <w:color w:val="000000" w:themeColor="text1"/>
          <w:lang w:val="en-GB"/>
        </w:rPr>
        <w:t xml:space="preserve"> </w:t>
      </w:r>
      <w:r w:rsidR="00037893" w:rsidRPr="00F87878">
        <w:rPr>
          <w:color w:val="000000" w:themeColor="text1"/>
          <w:lang w:val="en-GB"/>
        </w:rPr>
        <w:t xml:space="preserve">and Henk Jonkers </w:t>
      </w:r>
      <w:r w:rsidRPr="00F87878">
        <w:rPr>
          <w:color w:val="000000" w:themeColor="text1"/>
          <w:vertAlign w:val="superscript"/>
          <w:lang w:val="en-GB"/>
        </w:rPr>
        <w:t>(1)</w:t>
      </w:r>
    </w:p>
    <w:p w:rsidR="00E12BDE" w:rsidRPr="00F87878" w:rsidRDefault="00E12BDE" w:rsidP="00E12BDE">
      <w:pPr>
        <w:pStyle w:val="Affiliation"/>
        <w:rPr>
          <w:color w:val="000000" w:themeColor="text1"/>
        </w:rPr>
      </w:pPr>
      <w:r w:rsidRPr="00F87878">
        <w:rPr>
          <w:color w:val="000000" w:themeColor="text1"/>
        </w:rPr>
        <w:t xml:space="preserve">(1) </w:t>
      </w:r>
      <w:r w:rsidR="00037893" w:rsidRPr="00F87878">
        <w:rPr>
          <w:color w:val="000000" w:themeColor="text1"/>
        </w:rPr>
        <w:t>Delft University of Technology, The Netherlands</w:t>
      </w:r>
    </w:p>
    <w:p w:rsidR="00E12BDE" w:rsidRPr="00F87878" w:rsidRDefault="00E12BDE" w:rsidP="00E12BDE">
      <w:pPr>
        <w:pStyle w:val="Affiliation"/>
        <w:rPr>
          <w:color w:val="000000" w:themeColor="text1"/>
        </w:rPr>
      </w:pPr>
      <w:r w:rsidRPr="00F87878">
        <w:rPr>
          <w:color w:val="000000" w:themeColor="text1"/>
        </w:rPr>
        <w:t xml:space="preserve">(2) </w:t>
      </w:r>
      <w:r w:rsidR="00037893" w:rsidRPr="00F87878">
        <w:rPr>
          <w:color w:val="000000" w:themeColor="text1"/>
        </w:rPr>
        <w:t>Ghent University, Belgium</w:t>
      </w:r>
    </w:p>
    <w:p w:rsidR="00037893" w:rsidRPr="00F87878" w:rsidRDefault="00037893" w:rsidP="00E12BDE">
      <w:pPr>
        <w:pStyle w:val="Affiliation"/>
        <w:rPr>
          <w:color w:val="000000" w:themeColor="text1"/>
        </w:rPr>
      </w:pPr>
      <w:r w:rsidRPr="00F87878">
        <w:rPr>
          <w:color w:val="000000" w:themeColor="text1"/>
        </w:rPr>
        <w:t xml:space="preserve">(3) </w:t>
      </w:r>
      <w:r w:rsidR="00877CE9">
        <w:rPr>
          <w:color w:val="000000" w:themeColor="text1"/>
        </w:rPr>
        <w:t>University of Bath</w:t>
      </w:r>
      <w:r w:rsidRPr="00F87878">
        <w:rPr>
          <w:color w:val="000000" w:themeColor="text1"/>
        </w:rPr>
        <w:t>, United Kingdom</w:t>
      </w:r>
    </w:p>
    <w:p w:rsidR="00037893" w:rsidRPr="00F87878" w:rsidRDefault="00037893" w:rsidP="00E12BDE">
      <w:pPr>
        <w:pStyle w:val="Affiliation"/>
        <w:rPr>
          <w:color w:val="000000" w:themeColor="text1"/>
        </w:rPr>
      </w:pPr>
      <w:r w:rsidRPr="00F87878">
        <w:rPr>
          <w:color w:val="000000" w:themeColor="text1"/>
        </w:rPr>
        <w:t xml:space="preserve">(4) Northumbria University, United Kingdom </w:t>
      </w:r>
    </w:p>
    <w:p w:rsidR="00862D84" w:rsidRPr="00CA78BD" w:rsidRDefault="00862D84" w:rsidP="00E12BDE">
      <w:pPr>
        <w:pStyle w:val="Affiliation"/>
        <w:rPr>
          <w:color w:val="000000" w:themeColor="text1"/>
          <w:lang w:val="fr-FR"/>
        </w:rPr>
      </w:pPr>
      <w:r w:rsidRPr="00CA78BD">
        <w:rPr>
          <w:color w:val="000000" w:themeColor="text1"/>
          <w:lang w:val="fr-FR"/>
        </w:rPr>
        <w:t xml:space="preserve">(5) </w:t>
      </w:r>
      <w:proofErr w:type="spellStart"/>
      <w:r w:rsidR="008D0A29" w:rsidRPr="008D0A29">
        <w:rPr>
          <w:color w:val="000000" w:themeColor="text1"/>
          <w:lang w:val="fr-FR"/>
        </w:rPr>
        <w:t>Universit</w:t>
      </w:r>
      <w:r w:rsidR="008D0A29">
        <w:rPr>
          <w:color w:val="000000" w:themeColor="text1"/>
          <w:lang w:val="fr-FR"/>
        </w:rPr>
        <w:t>y</w:t>
      </w:r>
      <w:proofErr w:type="spellEnd"/>
      <w:r w:rsidR="008D0A29" w:rsidRPr="008D0A29">
        <w:rPr>
          <w:color w:val="000000" w:themeColor="text1"/>
          <w:lang w:val="fr-FR"/>
        </w:rPr>
        <w:t xml:space="preserve"> Paris – </w:t>
      </w:r>
      <w:r w:rsidR="008D0A29">
        <w:rPr>
          <w:color w:val="000000" w:themeColor="text1"/>
          <w:lang w:val="fr-FR"/>
        </w:rPr>
        <w:t>Est</w:t>
      </w:r>
      <w:r w:rsidR="008D0A29" w:rsidRPr="008D0A29">
        <w:rPr>
          <w:color w:val="000000" w:themeColor="text1"/>
          <w:lang w:val="fr-FR"/>
        </w:rPr>
        <w:t>, MAST,  CPDM, IFSTTAR</w:t>
      </w:r>
      <w:r w:rsidR="008D0A29">
        <w:rPr>
          <w:color w:val="000000" w:themeColor="text1"/>
          <w:lang w:val="fr-FR"/>
        </w:rPr>
        <w:t xml:space="preserve">, </w:t>
      </w:r>
      <w:r w:rsidRPr="00CA78BD">
        <w:rPr>
          <w:color w:val="000000" w:themeColor="text1"/>
          <w:lang w:val="fr-FR"/>
        </w:rPr>
        <w:t>France</w:t>
      </w:r>
    </w:p>
    <w:p w:rsidR="00637F5B" w:rsidRPr="00F87878" w:rsidRDefault="00637F5B" w:rsidP="00475203">
      <w:pPr>
        <w:pStyle w:val="Heading2"/>
        <w:rPr>
          <w:color w:val="000000" w:themeColor="text1"/>
        </w:rPr>
      </w:pPr>
      <w:r w:rsidRPr="00F87878">
        <w:rPr>
          <w:color w:val="000000" w:themeColor="text1"/>
        </w:rPr>
        <w:t>Abstract</w:t>
      </w:r>
    </w:p>
    <w:p w:rsidR="00424D76" w:rsidRPr="00F87878" w:rsidRDefault="00E12BDE" w:rsidP="00424D76">
      <w:pPr>
        <w:pStyle w:val="paragraph"/>
        <w:rPr>
          <w:color w:val="000000" w:themeColor="text1"/>
          <w:lang w:val="en-GB"/>
        </w:rPr>
      </w:pPr>
      <w:r w:rsidRPr="00F87878">
        <w:rPr>
          <w:color w:val="000000" w:themeColor="text1"/>
          <w:lang w:val="en-GB"/>
        </w:rPr>
        <w:t xml:space="preserve">Self-healing concrete has </w:t>
      </w:r>
      <w:r w:rsidR="00C56537">
        <w:rPr>
          <w:color w:val="000000" w:themeColor="text1"/>
          <w:lang w:val="en-GB"/>
        </w:rPr>
        <w:t xml:space="preserve">created </w:t>
      </w:r>
      <w:r w:rsidR="00C56537" w:rsidRPr="00F87878">
        <w:rPr>
          <w:color w:val="000000" w:themeColor="text1"/>
          <w:lang w:val="en-GB"/>
        </w:rPr>
        <w:t xml:space="preserve"> </w:t>
      </w:r>
      <w:r w:rsidRPr="00F87878">
        <w:rPr>
          <w:color w:val="000000" w:themeColor="text1"/>
          <w:lang w:val="en-GB"/>
        </w:rPr>
        <w:t xml:space="preserve">a lot of </w:t>
      </w:r>
      <w:r w:rsidR="00C56537">
        <w:rPr>
          <w:color w:val="000000" w:themeColor="text1"/>
          <w:lang w:val="en-GB"/>
        </w:rPr>
        <w:t xml:space="preserve">public interest </w:t>
      </w:r>
      <w:r w:rsidR="00C56537" w:rsidRPr="00F87878">
        <w:rPr>
          <w:color w:val="000000" w:themeColor="text1"/>
          <w:lang w:val="en-GB"/>
        </w:rPr>
        <w:t xml:space="preserve"> </w:t>
      </w:r>
      <w:r w:rsidRPr="00F87878">
        <w:rPr>
          <w:color w:val="000000" w:themeColor="text1"/>
          <w:lang w:val="en-GB"/>
        </w:rPr>
        <w:t xml:space="preserve">in recent years.  Several research groups worldwide are currently working on </w:t>
      </w:r>
      <w:r w:rsidR="009D3BE9" w:rsidRPr="00F87878">
        <w:rPr>
          <w:color w:val="000000" w:themeColor="text1"/>
          <w:lang w:val="en-GB"/>
        </w:rPr>
        <w:t>creating</w:t>
      </w:r>
      <w:r w:rsidRPr="00F87878">
        <w:rPr>
          <w:color w:val="000000" w:themeColor="text1"/>
          <w:lang w:val="en-GB"/>
        </w:rPr>
        <w:t xml:space="preserve"> durable and sustainable </w:t>
      </w:r>
      <w:r w:rsidR="00AB2887" w:rsidRPr="00F87878">
        <w:rPr>
          <w:color w:val="000000" w:themeColor="text1"/>
          <w:lang w:val="en-GB"/>
        </w:rPr>
        <w:t xml:space="preserve">self-healing </w:t>
      </w:r>
      <w:r w:rsidRPr="00F87878">
        <w:rPr>
          <w:color w:val="000000" w:themeColor="text1"/>
          <w:lang w:val="en-GB"/>
        </w:rPr>
        <w:t>concrete</w:t>
      </w:r>
      <w:r w:rsidR="00F3363C" w:rsidRPr="00F87878">
        <w:rPr>
          <w:color w:val="000000" w:themeColor="text1"/>
          <w:lang w:val="en-GB"/>
        </w:rPr>
        <w:t xml:space="preserve"> </w:t>
      </w:r>
      <w:r w:rsidRPr="00F87878">
        <w:rPr>
          <w:color w:val="000000" w:themeColor="text1"/>
          <w:lang w:val="en-GB"/>
        </w:rPr>
        <w:t>structures.  HEALCON (the concrete which repairs itself) is a European Union funded project</w:t>
      </w:r>
      <w:r w:rsidR="00B10284" w:rsidRPr="00F87878">
        <w:rPr>
          <w:color w:val="000000" w:themeColor="text1"/>
          <w:lang w:val="en-GB"/>
        </w:rPr>
        <w:t xml:space="preserve">, which </w:t>
      </w:r>
      <w:r w:rsidRPr="00F87878">
        <w:rPr>
          <w:color w:val="000000" w:themeColor="text1"/>
          <w:lang w:val="en-GB"/>
        </w:rPr>
        <w:t>focuses on developing cementitious materials with di</w:t>
      </w:r>
      <w:r w:rsidR="00B10284" w:rsidRPr="00F87878">
        <w:rPr>
          <w:color w:val="000000" w:themeColor="text1"/>
          <w:lang w:val="en-GB"/>
        </w:rPr>
        <w:t xml:space="preserve">fferent self-healing mechanisms. </w:t>
      </w:r>
      <w:r w:rsidRPr="00F87878">
        <w:rPr>
          <w:color w:val="000000" w:themeColor="text1"/>
          <w:lang w:val="en-GB"/>
        </w:rPr>
        <w:t>The self-healing mechanisms can either repair the cracks and regain liquid-tightness, bridge the cracks and recover structural performance</w:t>
      </w:r>
      <w:r w:rsidR="00037165" w:rsidRPr="00F87878">
        <w:rPr>
          <w:color w:val="000000" w:themeColor="text1"/>
          <w:lang w:val="en-GB"/>
        </w:rPr>
        <w:t>,</w:t>
      </w:r>
      <w:r w:rsidRPr="00F87878">
        <w:rPr>
          <w:color w:val="000000" w:themeColor="text1"/>
          <w:lang w:val="en-GB"/>
        </w:rPr>
        <w:t xml:space="preserve"> or do both.</w:t>
      </w:r>
      <w:r w:rsidR="00424D76" w:rsidRPr="00F87878">
        <w:rPr>
          <w:color w:val="000000" w:themeColor="text1"/>
          <w:lang w:val="en-GB"/>
        </w:rPr>
        <w:t xml:space="preserve"> </w:t>
      </w:r>
      <w:r w:rsidR="005A576A" w:rsidRPr="00F87878">
        <w:rPr>
          <w:color w:val="000000" w:themeColor="text1"/>
          <w:lang w:val="en-GB"/>
        </w:rPr>
        <w:t xml:space="preserve">One of the promising materials that have been studied within the project is the bacteria-based self-healing mortar, which is able to regain liquid tightness after cracking and healing. </w:t>
      </w:r>
      <w:r w:rsidR="00424D76" w:rsidRPr="00F87878">
        <w:rPr>
          <w:color w:val="000000" w:themeColor="text1"/>
          <w:lang w:val="en-GB"/>
        </w:rPr>
        <w:t xml:space="preserve">Within </w:t>
      </w:r>
      <w:r w:rsidRPr="00F87878">
        <w:rPr>
          <w:color w:val="000000" w:themeColor="text1"/>
          <w:lang w:val="en-GB"/>
        </w:rPr>
        <w:t>HEAL</w:t>
      </w:r>
      <w:r w:rsidR="005D6647" w:rsidRPr="00F87878">
        <w:rPr>
          <w:color w:val="000000" w:themeColor="text1"/>
          <w:lang w:val="en-GB"/>
        </w:rPr>
        <w:t xml:space="preserve">CON an experimental methodology, which comprises of tests for evaluating the ability of the cementitious material to regain liquid-tightness and mechanical properties, </w:t>
      </w:r>
      <w:r w:rsidR="00A9019E" w:rsidRPr="00F87878">
        <w:rPr>
          <w:color w:val="000000" w:themeColor="text1"/>
          <w:lang w:val="en-GB"/>
        </w:rPr>
        <w:t>has been developed</w:t>
      </w:r>
      <w:r w:rsidR="00424D76" w:rsidRPr="00F87878">
        <w:rPr>
          <w:color w:val="000000" w:themeColor="text1"/>
          <w:lang w:val="en-GB"/>
        </w:rPr>
        <w:t>.</w:t>
      </w:r>
      <w:r w:rsidRPr="00F87878">
        <w:rPr>
          <w:color w:val="000000" w:themeColor="text1"/>
          <w:lang w:val="en-GB"/>
        </w:rPr>
        <w:t xml:space="preserve"> </w:t>
      </w:r>
    </w:p>
    <w:p w:rsidR="00E12BDE" w:rsidRPr="00F87878" w:rsidRDefault="00E12BDE" w:rsidP="00637F5B">
      <w:pPr>
        <w:pStyle w:val="paragraph"/>
        <w:rPr>
          <w:color w:val="000000" w:themeColor="text1"/>
          <w:lang w:val="en-GB"/>
        </w:rPr>
      </w:pPr>
      <w:r w:rsidRPr="00F87878">
        <w:rPr>
          <w:color w:val="000000" w:themeColor="text1"/>
          <w:lang w:val="en-GB"/>
        </w:rPr>
        <w:t>This study focuses on evaluating the suggested experimental methodology</w:t>
      </w:r>
      <w:r w:rsidR="006D76E4" w:rsidRPr="00F87878">
        <w:rPr>
          <w:color w:val="000000" w:themeColor="text1"/>
          <w:lang w:val="en-GB"/>
        </w:rPr>
        <w:t xml:space="preserve"> </w:t>
      </w:r>
      <w:r w:rsidRPr="00F87878">
        <w:rPr>
          <w:color w:val="000000" w:themeColor="text1"/>
          <w:lang w:val="en-GB"/>
        </w:rPr>
        <w:t xml:space="preserve">through a round robin test (RRT) among </w:t>
      </w:r>
      <w:r w:rsidR="00E51A1F" w:rsidRPr="00F87878">
        <w:rPr>
          <w:color w:val="000000" w:themeColor="text1"/>
          <w:lang w:val="en-GB"/>
        </w:rPr>
        <w:t>five</w:t>
      </w:r>
      <w:r w:rsidRPr="00F87878">
        <w:rPr>
          <w:color w:val="000000" w:themeColor="text1"/>
          <w:lang w:val="en-GB"/>
        </w:rPr>
        <w:t xml:space="preserve"> laboratories within the framework of RILEM/TC 253 MCI (Micro-organisms-Cementitious Materials Interactions)</w:t>
      </w:r>
      <w:r w:rsidR="00067145" w:rsidRPr="00F87878">
        <w:rPr>
          <w:color w:val="000000" w:themeColor="text1"/>
          <w:lang w:val="en-GB"/>
        </w:rPr>
        <w:t xml:space="preserve">, WG4 (Engineered bacteria-based </w:t>
      </w:r>
      <w:r w:rsidR="005C76CA" w:rsidRPr="00F87878">
        <w:rPr>
          <w:color w:val="000000" w:themeColor="text1"/>
          <w:lang w:val="en-GB"/>
        </w:rPr>
        <w:t>protect</w:t>
      </w:r>
      <w:r w:rsidR="003C5795" w:rsidRPr="00F87878">
        <w:rPr>
          <w:color w:val="000000" w:themeColor="text1"/>
          <w:lang w:val="en-GB"/>
        </w:rPr>
        <w:t xml:space="preserve">ive </w:t>
      </w:r>
      <w:r w:rsidR="00067145" w:rsidRPr="00F87878">
        <w:rPr>
          <w:color w:val="000000" w:themeColor="text1"/>
          <w:lang w:val="en-GB"/>
        </w:rPr>
        <w:t>systems</w:t>
      </w:r>
      <w:r w:rsidR="003C5795" w:rsidRPr="00F87878">
        <w:rPr>
          <w:color w:val="000000" w:themeColor="text1"/>
          <w:lang w:val="en-GB"/>
        </w:rPr>
        <w:t xml:space="preserve"> for cementitious materials</w:t>
      </w:r>
      <w:r w:rsidR="00067145" w:rsidRPr="00F87878">
        <w:rPr>
          <w:color w:val="000000" w:themeColor="text1"/>
          <w:lang w:val="en-GB"/>
        </w:rPr>
        <w:t>)</w:t>
      </w:r>
      <w:r w:rsidRPr="00F87878">
        <w:rPr>
          <w:color w:val="000000" w:themeColor="text1"/>
          <w:lang w:val="en-GB"/>
        </w:rPr>
        <w:t xml:space="preserve"> and it concerns only the part that examines the sealing efficiency</w:t>
      </w:r>
      <w:r w:rsidR="0017399B" w:rsidRPr="00F87878">
        <w:rPr>
          <w:color w:val="000000" w:themeColor="text1"/>
          <w:lang w:val="en-GB"/>
        </w:rPr>
        <w:t xml:space="preserve">. </w:t>
      </w:r>
      <w:r w:rsidRPr="00F87878">
        <w:rPr>
          <w:color w:val="000000" w:themeColor="text1"/>
          <w:lang w:val="en-GB"/>
        </w:rPr>
        <w:t>The testing sequence includes:</w:t>
      </w:r>
    </w:p>
    <w:p w:rsidR="00E12BDE" w:rsidRPr="00F87878" w:rsidRDefault="00022025" w:rsidP="00E51A1F">
      <w:pPr>
        <w:pStyle w:val="paragraph"/>
        <w:numPr>
          <w:ilvl w:val="0"/>
          <w:numId w:val="5"/>
        </w:numPr>
        <w:rPr>
          <w:color w:val="000000" w:themeColor="text1"/>
          <w:lang w:val="en-GB"/>
        </w:rPr>
      </w:pPr>
      <w:r w:rsidRPr="00F87878">
        <w:rPr>
          <w:color w:val="000000" w:themeColor="text1"/>
          <w:lang w:val="en-GB"/>
        </w:rPr>
        <w:t>t</w:t>
      </w:r>
      <w:r w:rsidR="00E12BDE" w:rsidRPr="00F87878">
        <w:rPr>
          <w:color w:val="000000" w:themeColor="text1"/>
          <w:lang w:val="en-GB"/>
        </w:rPr>
        <w:t xml:space="preserve">ests for material characterization, </w:t>
      </w:r>
    </w:p>
    <w:p w:rsidR="00E12BDE" w:rsidRPr="00F87878" w:rsidRDefault="00022025" w:rsidP="00E51A1F">
      <w:pPr>
        <w:pStyle w:val="paragraph"/>
        <w:numPr>
          <w:ilvl w:val="0"/>
          <w:numId w:val="5"/>
        </w:numPr>
        <w:rPr>
          <w:color w:val="000000" w:themeColor="text1"/>
          <w:lang w:val="en-GB"/>
        </w:rPr>
      </w:pPr>
      <w:r w:rsidRPr="00F87878">
        <w:rPr>
          <w:color w:val="000000" w:themeColor="text1"/>
          <w:lang w:val="en-GB"/>
        </w:rPr>
        <w:t>c</w:t>
      </w:r>
      <w:r w:rsidR="00525050" w:rsidRPr="00F87878">
        <w:rPr>
          <w:color w:val="000000" w:themeColor="text1"/>
          <w:lang w:val="en-GB"/>
        </w:rPr>
        <w:t xml:space="preserve">rack introduction on </w:t>
      </w:r>
      <w:r w:rsidR="00191FB8" w:rsidRPr="00F87878">
        <w:rPr>
          <w:color w:val="000000" w:themeColor="text1"/>
          <w:lang w:val="en-GB"/>
        </w:rPr>
        <w:t>mortar prisms</w:t>
      </w:r>
      <w:r w:rsidR="00E12BDE" w:rsidRPr="00F87878">
        <w:rPr>
          <w:color w:val="000000" w:themeColor="text1"/>
          <w:lang w:val="en-GB"/>
        </w:rPr>
        <w:t>,</w:t>
      </w:r>
    </w:p>
    <w:p w:rsidR="00E12BDE" w:rsidRPr="00F87878" w:rsidRDefault="00022025" w:rsidP="00E51A1F">
      <w:pPr>
        <w:pStyle w:val="paragraph"/>
        <w:numPr>
          <w:ilvl w:val="0"/>
          <w:numId w:val="5"/>
        </w:numPr>
        <w:rPr>
          <w:color w:val="000000" w:themeColor="text1"/>
          <w:lang w:val="en-GB"/>
        </w:rPr>
      </w:pPr>
      <w:r w:rsidRPr="00F87878">
        <w:rPr>
          <w:color w:val="000000" w:themeColor="text1"/>
          <w:lang w:val="en-GB"/>
        </w:rPr>
        <w:t>h</w:t>
      </w:r>
      <w:r w:rsidR="00E12BDE" w:rsidRPr="00F87878">
        <w:rPr>
          <w:color w:val="000000" w:themeColor="text1"/>
          <w:lang w:val="en-GB"/>
        </w:rPr>
        <w:t>ealing treatment and</w:t>
      </w:r>
    </w:p>
    <w:p w:rsidR="00E12BDE" w:rsidRPr="00F87878" w:rsidRDefault="00FF4568" w:rsidP="00E51A1F">
      <w:pPr>
        <w:pStyle w:val="paragraph"/>
        <w:numPr>
          <w:ilvl w:val="0"/>
          <w:numId w:val="5"/>
        </w:numPr>
        <w:rPr>
          <w:color w:val="000000" w:themeColor="text1"/>
          <w:lang w:val="en-GB"/>
        </w:rPr>
      </w:pPr>
      <w:r>
        <w:rPr>
          <w:color w:val="000000" w:themeColor="text1"/>
          <w:lang w:val="en-GB"/>
        </w:rPr>
        <w:t>water tightness examination</w:t>
      </w:r>
      <w:r w:rsidR="00E12BDE" w:rsidRPr="00F87878">
        <w:rPr>
          <w:color w:val="000000" w:themeColor="text1"/>
          <w:lang w:val="en-GB"/>
        </w:rPr>
        <w:t>.</w:t>
      </w:r>
    </w:p>
    <w:p w:rsidR="00E12BDE" w:rsidRPr="00F87878" w:rsidRDefault="007274E9" w:rsidP="00525050">
      <w:pPr>
        <w:pStyle w:val="NoSpacing"/>
        <w:rPr>
          <w:color w:val="000000" w:themeColor="text1"/>
          <w:lang w:val="en-GB"/>
        </w:rPr>
      </w:pPr>
      <w:r w:rsidRPr="00F87878">
        <w:rPr>
          <w:color w:val="000000" w:themeColor="text1"/>
          <w:lang w:val="en-GB"/>
        </w:rPr>
        <w:t>S</w:t>
      </w:r>
      <w:r w:rsidR="00E12BDE" w:rsidRPr="00F87878">
        <w:rPr>
          <w:color w:val="000000" w:themeColor="text1"/>
          <w:lang w:val="en-GB"/>
        </w:rPr>
        <w:t xml:space="preserve">pecimens </w:t>
      </w:r>
      <w:r w:rsidRPr="00F87878">
        <w:rPr>
          <w:color w:val="000000" w:themeColor="text1"/>
          <w:lang w:val="en-GB"/>
        </w:rPr>
        <w:t xml:space="preserve">with and without bacteria-based self-healing agent </w:t>
      </w:r>
      <w:r w:rsidR="00E12BDE" w:rsidRPr="00F87878">
        <w:rPr>
          <w:color w:val="000000" w:themeColor="text1"/>
          <w:lang w:val="en-GB"/>
        </w:rPr>
        <w:t>were tested</w:t>
      </w:r>
      <w:r w:rsidRPr="00F87878">
        <w:rPr>
          <w:color w:val="000000" w:themeColor="text1"/>
          <w:lang w:val="en-GB"/>
        </w:rPr>
        <w:t>.</w:t>
      </w:r>
      <w:r w:rsidR="00E12BDE" w:rsidRPr="00F87878">
        <w:rPr>
          <w:color w:val="000000" w:themeColor="text1"/>
          <w:lang w:val="en-GB"/>
        </w:rPr>
        <w:t xml:space="preserve"> After the completion of the tests the results of the different laboratories were gathered for purposes of comparison. The comparison revealed </w:t>
      </w:r>
      <w:r w:rsidR="00535849" w:rsidRPr="00F87878">
        <w:rPr>
          <w:color w:val="000000" w:themeColor="text1"/>
          <w:lang w:val="en-GB"/>
        </w:rPr>
        <w:t>high scatter in the results of the</w:t>
      </w:r>
      <w:r w:rsidR="00E12BDE" w:rsidRPr="00F87878">
        <w:rPr>
          <w:color w:val="000000" w:themeColor="text1"/>
          <w:lang w:val="en-GB"/>
        </w:rPr>
        <w:t xml:space="preserve"> suggested methodology</w:t>
      </w:r>
      <w:r w:rsidR="00B144EB" w:rsidRPr="00F87878">
        <w:rPr>
          <w:color w:val="000000" w:themeColor="text1"/>
          <w:lang w:val="en-GB"/>
        </w:rPr>
        <w:t>.</w:t>
      </w:r>
      <w:r w:rsidR="00535849" w:rsidRPr="00F87878">
        <w:rPr>
          <w:color w:val="000000" w:themeColor="text1"/>
          <w:lang w:val="en-GB"/>
        </w:rPr>
        <w:t xml:space="preserve"> </w:t>
      </w:r>
      <w:r w:rsidR="00B144EB" w:rsidRPr="00F87878">
        <w:rPr>
          <w:color w:val="000000" w:themeColor="text1"/>
          <w:lang w:val="en-GB"/>
        </w:rPr>
        <w:t>T</w:t>
      </w:r>
      <w:r w:rsidR="00535849" w:rsidRPr="00F87878">
        <w:rPr>
          <w:color w:val="000000" w:themeColor="text1"/>
          <w:lang w:val="en-GB"/>
        </w:rPr>
        <w:t>herefore,</w:t>
      </w:r>
      <w:r w:rsidR="00B144EB" w:rsidRPr="00F87878">
        <w:rPr>
          <w:color w:val="000000" w:themeColor="text1"/>
          <w:lang w:val="en-GB"/>
        </w:rPr>
        <w:t xml:space="preserve"> the current paper gives some</w:t>
      </w:r>
      <w:r w:rsidR="007364E4" w:rsidRPr="00F87878">
        <w:rPr>
          <w:color w:val="000000" w:themeColor="text1"/>
          <w:lang w:val="en-GB"/>
        </w:rPr>
        <w:t xml:space="preserve"> recommendations, for improving the tests procedures,</w:t>
      </w:r>
      <w:r w:rsidR="00535849" w:rsidRPr="00F87878">
        <w:rPr>
          <w:color w:val="000000" w:themeColor="text1"/>
          <w:lang w:val="en-GB"/>
        </w:rPr>
        <w:t xml:space="preserve"> </w:t>
      </w:r>
      <w:r w:rsidR="007364E4" w:rsidRPr="00F87878">
        <w:rPr>
          <w:color w:val="000000" w:themeColor="text1"/>
          <w:lang w:val="en-GB"/>
        </w:rPr>
        <w:t>which</w:t>
      </w:r>
      <w:r w:rsidR="00535849" w:rsidRPr="00F87878">
        <w:rPr>
          <w:color w:val="000000" w:themeColor="text1"/>
          <w:lang w:val="en-GB"/>
        </w:rPr>
        <w:t xml:space="preserve"> will </w:t>
      </w:r>
      <w:r w:rsidR="00B90BB8" w:rsidRPr="00F87878">
        <w:rPr>
          <w:color w:val="000000" w:themeColor="text1"/>
          <w:lang w:val="en-GB"/>
        </w:rPr>
        <w:t xml:space="preserve">later </w:t>
      </w:r>
      <w:r w:rsidR="00535849" w:rsidRPr="00F87878">
        <w:rPr>
          <w:color w:val="000000" w:themeColor="text1"/>
          <w:lang w:val="en-GB"/>
        </w:rPr>
        <w:t xml:space="preserve">be adapted </w:t>
      </w:r>
      <w:r w:rsidR="004659F2" w:rsidRPr="00F87878">
        <w:rPr>
          <w:color w:val="000000" w:themeColor="text1"/>
          <w:lang w:val="en-GB"/>
        </w:rPr>
        <w:t>to</w:t>
      </w:r>
      <w:r w:rsidR="00535849" w:rsidRPr="00F87878">
        <w:rPr>
          <w:color w:val="000000" w:themeColor="text1"/>
          <w:lang w:val="en-GB"/>
        </w:rPr>
        <w:t xml:space="preserve"> the second RRT that will follow.</w:t>
      </w:r>
      <w:r w:rsidR="00E12BDE" w:rsidRPr="00F87878">
        <w:rPr>
          <w:color w:val="000000" w:themeColor="text1"/>
          <w:lang w:val="en-GB"/>
        </w:rPr>
        <w:t xml:space="preserve"> </w:t>
      </w:r>
    </w:p>
    <w:p w:rsidR="00E12BDE" w:rsidRPr="00F87878" w:rsidRDefault="00A92B5F" w:rsidP="00E12BDE">
      <w:pPr>
        <w:pStyle w:val="Heading1"/>
        <w:rPr>
          <w:color w:val="000000" w:themeColor="text1"/>
        </w:rPr>
      </w:pPr>
      <w:r w:rsidRPr="00F87878">
        <w:rPr>
          <w:caps w:val="0"/>
          <w:color w:val="000000" w:themeColor="text1"/>
        </w:rPr>
        <w:lastRenderedPageBreak/>
        <w:t>1.</w:t>
      </w:r>
      <w:r w:rsidRPr="00F87878">
        <w:rPr>
          <w:caps w:val="0"/>
          <w:color w:val="000000" w:themeColor="text1"/>
        </w:rPr>
        <w:tab/>
        <w:t>INTRODUCTION</w:t>
      </w:r>
    </w:p>
    <w:p w:rsidR="00A16CAD" w:rsidRPr="00F87878" w:rsidRDefault="00BF4783" w:rsidP="00A16CAD">
      <w:pPr>
        <w:pStyle w:val="paragraph"/>
        <w:rPr>
          <w:color w:val="000000" w:themeColor="text1"/>
          <w:lang w:val="en-GB"/>
        </w:rPr>
      </w:pPr>
      <w:r w:rsidRPr="00F87878">
        <w:rPr>
          <w:color w:val="000000" w:themeColor="text1"/>
          <w:lang w:val="en-GB"/>
        </w:rPr>
        <w:t xml:space="preserve">Self-healing concrete is a concept that has </w:t>
      </w:r>
      <w:r w:rsidR="00EA3DCE" w:rsidRPr="00F87878">
        <w:rPr>
          <w:color w:val="000000" w:themeColor="text1"/>
          <w:lang w:val="en-GB"/>
        </w:rPr>
        <w:t xml:space="preserve">recently </w:t>
      </w:r>
      <w:r w:rsidRPr="00F87878">
        <w:rPr>
          <w:color w:val="000000" w:themeColor="text1"/>
          <w:lang w:val="en-GB"/>
        </w:rPr>
        <w:t xml:space="preserve">received a lot of </w:t>
      </w:r>
      <w:r w:rsidR="00AF275D" w:rsidRPr="00F87878">
        <w:rPr>
          <w:color w:val="000000" w:themeColor="text1"/>
          <w:lang w:val="en-GB"/>
        </w:rPr>
        <w:t>attention;</w:t>
      </w:r>
      <w:r w:rsidR="009D3BE9" w:rsidRPr="00F87878">
        <w:rPr>
          <w:color w:val="000000" w:themeColor="text1"/>
          <w:lang w:val="en-GB"/>
        </w:rPr>
        <w:t xml:space="preserve"> therefore, there are many research groups that are currently focusing on developing </w:t>
      </w:r>
      <w:r w:rsidR="009B5339" w:rsidRPr="00F87878">
        <w:rPr>
          <w:color w:val="000000" w:themeColor="text1"/>
          <w:lang w:val="en-GB"/>
        </w:rPr>
        <w:t>cementitious materials</w:t>
      </w:r>
      <w:r w:rsidR="009D3BE9" w:rsidRPr="00F87878">
        <w:rPr>
          <w:color w:val="000000" w:themeColor="text1"/>
          <w:lang w:val="en-GB"/>
        </w:rPr>
        <w:t xml:space="preserve"> that can repair micro</w:t>
      </w:r>
      <w:r w:rsidR="004022C6" w:rsidRPr="00F87878">
        <w:rPr>
          <w:color w:val="000000" w:themeColor="text1"/>
          <w:lang w:val="en-GB"/>
        </w:rPr>
        <w:t>-</w:t>
      </w:r>
      <w:r w:rsidR="009D3BE9" w:rsidRPr="00F87878">
        <w:rPr>
          <w:color w:val="000000" w:themeColor="text1"/>
          <w:lang w:val="en-GB"/>
        </w:rPr>
        <w:t xml:space="preserve">cracks by themselves. </w:t>
      </w:r>
      <w:r w:rsidR="004B744F" w:rsidRPr="00F87878">
        <w:rPr>
          <w:color w:val="000000" w:themeColor="text1"/>
          <w:lang w:val="en-GB"/>
        </w:rPr>
        <w:t>In the beginning of 20</w:t>
      </w:r>
      <w:r w:rsidR="00890EB7">
        <w:rPr>
          <w:color w:val="000000" w:themeColor="text1"/>
          <w:lang w:val="en-GB"/>
        </w:rPr>
        <w:t xml:space="preserve">13 the HEALCON project started </w:t>
      </w:r>
      <w:r w:rsidR="004B744F">
        <w:rPr>
          <w:color w:val="000000" w:themeColor="text1"/>
          <w:lang w:val="en-GB"/>
        </w:rPr>
        <w:t xml:space="preserve">and it </w:t>
      </w:r>
      <w:r w:rsidR="004B744F" w:rsidRPr="00F87878">
        <w:rPr>
          <w:color w:val="000000" w:themeColor="text1"/>
          <w:lang w:val="en-GB"/>
        </w:rPr>
        <w:t>will be completed in the end of 2016.</w:t>
      </w:r>
      <w:r w:rsidR="004B744F">
        <w:rPr>
          <w:color w:val="000000" w:themeColor="text1"/>
          <w:lang w:val="en-GB"/>
        </w:rPr>
        <w:t xml:space="preserve"> </w:t>
      </w:r>
      <w:r w:rsidR="007C7024" w:rsidRPr="00F87878">
        <w:rPr>
          <w:color w:val="000000" w:themeColor="text1"/>
          <w:lang w:val="en-GB"/>
        </w:rPr>
        <w:t xml:space="preserve">HEALCON is a European Union funded project consisting of </w:t>
      </w:r>
      <w:r w:rsidR="004B744F">
        <w:rPr>
          <w:color w:val="000000" w:themeColor="text1"/>
          <w:lang w:val="en-GB"/>
        </w:rPr>
        <w:t>twelve</w:t>
      </w:r>
      <w:r w:rsidR="007C7024" w:rsidRPr="00F87878">
        <w:rPr>
          <w:color w:val="000000" w:themeColor="text1"/>
          <w:lang w:val="en-GB"/>
        </w:rPr>
        <w:t xml:space="preserve"> a</w:t>
      </w:r>
      <w:r w:rsidR="00BA0B3B" w:rsidRPr="00F87878">
        <w:rPr>
          <w:color w:val="000000" w:themeColor="text1"/>
          <w:lang w:val="en-GB"/>
        </w:rPr>
        <w:t>cademic and industrial partners</w:t>
      </w:r>
      <w:r w:rsidR="006A0A3B" w:rsidRPr="00F87878">
        <w:rPr>
          <w:color w:val="000000" w:themeColor="text1"/>
          <w:lang w:val="en-GB"/>
        </w:rPr>
        <w:t>. The project focuses on developing cementitious materials with different self-healing mechanisms that can seal</w:t>
      </w:r>
      <w:r w:rsidR="00716548" w:rsidRPr="00F87878">
        <w:rPr>
          <w:color w:val="000000" w:themeColor="text1"/>
          <w:lang w:val="en-GB"/>
        </w:rPr>
        <w:t xml:space="preserve"> the occurring</w:t>
      </w:r>
      <w:r w:rsidR="006A0A3B" w:rsidRPr="00F87878">
        <w:rPr>
          <w:color w:val="000000" w:themeColor="text1"/>
          <w:lang w:val="en-GB"/>
        </w:rPr>
        <w:t xml:space="preserve"> micro</w:t>
      </w:r>
      <w:r w:rsidR="004022C6" w:rsidRPr="00F87878">
        <w:rPr>
          <w:color w:val="000000" w:themeColor="text1"/>
          <w:lang w:val="en-GB"/>
        </w:rPr>
        <w:t>-</w:t>
      </w:r>
      <w:r w:rsidR="00716548" w:rsidRPr="00F87878">
        <w:rPr>
          <w:color w:val="000000" w:themeColor="text1"/>
          <w:lang w:val="en-GB"/>
        </w:rPr>
        <w:t>cracks which</w:t>
      </w:r>
      <w:r w:rsidR="006A0A3B" w:rsidRPr="00F87878">
        <w:rPr>
          <w:color w:val="000000" w:themeColor="text1"/>
          <w:lang w:val="en-GB"/>
        </w:rPr>
        <w:t xml:space="preserve"> would otherwise lead to durability problems</w:t>
      </w:r>
      <w:r w:rsidR="005B08F1" w:rsidRPr="00F87878">
        <w:rPr>
          <w:color w:val="000000" w:themeColor="text1"/>
          <w:lang w:val="en-GB"/>
        </w:rPr>
        <w:t xml:space="preserve"> in</w:t>
      </w:r>
      <w:r w:rsidR="00034934" w:rsidRPr="00F87878">
        <w:rPr>
          <w:color w:val="000000" w:themeColor="text1"/>
          <w:lang w:val="en-GB"/>
        </w:rPr>
        <w:t xml:space="preserve"> the</w:t>
      </w:r>
      <w:r w:rsidR="005B08F1" w:rsidRPr="00F87878">
        <w:rPr>
          <w:color w:val="000000" w:themeColor="text1"/>
          <w:lang w:val="en-GB"/>
        </w:rPr>
        <w:t xml:space="preserve"> new</w:t>
      </w:r>
      <w:r w:rsidR="00851A86" w:rsidRPr="00F87878">
        <w:rPr>
          <w:color w:val="000000" w:themeColor="text1"/>
          <w:lang w:val="en-GB"/>
        </w:rPr>
        <w:t xml:space="preserve"> </w:t>
      </w:r>
      <w:r w:rsidR="005B08F1" w:rsidRPr="00F87878">
        <w:rPr>
          <w:color w:val="000000" w:themeColor="text1"/>
          <w:lang w:val="en-GB"/>
        </w:rPr>
        <w:t>structures</w:t>
      </w:r>
      <w:r w:rsidR="00BA0B3B" w:rsidRPr="00F87878">
        <w:rPr>
          <w:color w:val="000000" w:themeColor="text1"/>
          <w:lang w:val="en-GB"/>
        </w:rPr>
        <w:t>.</w:t>
      </w:r>
      <w:r w:rsidR="00B50673" w:rsidRPr="00F87878">
        <w:rPr>
          <w:color w:val="000000" w:themeColor="text1"/>
          <w:lang w:val="en-GB"/>
        </w:rPr>
        <w:t xml:space="preserve"> </w:t>
      </w:r>
    </w:p>
    <w:p w:rsidR="00366836" w:rsidRPr="00F87878" w:rsidRDefault="00A16CAD" w:rsidP="00366836">
      <w:pPr>
        <w:pStyle w:val="paragraph"/>
        <w:rPr>
          <w:color w:val="000000" w:themeColor="text1"/>
          <w:lang w:val="en-GB"/>
        </w:rPr>
      </w:pPr>
      <w:r w:rsidRPr="00F87878">
        <w:rPr>
          <w:color w:val="000000" w:themeColor="text1"/>
          <w:lang w:val="en-GB"/>
        </w:rPr>
        <w:t xml:space="preserve">One </w:t>
      </w:r>
      <w:r w:rsidR="00B50673" w:rsidRPr="00F87878">
        <w:rPr>
          <w:color w:val="000000" w:themeColor="text1"/>
          <w:lang w:val="en-GB"/>
        </w:rPr>
        <w:t xml:space="preserve">of the objectives of the project </w:t>
      </w:r>
      <w:r w:rsidR="0095397D" w:rsidRPr="00F87878">
        <w:rPr>
          <w:color w:val="000000" w:themeColor="text1"/>
          <w:lang w:val="en-GB"/>
        </w:rPr>
        <w:t>was</w:t>
      </w:r>
      <w:r w:rsidR="00B50673" w:rsidRPr="00F87878">
        <w:rPr>
          <w:color w:val="000000" w:themeColor="text1"/>
          <w:lang w:val="en-GB"/>
        </w:rPr>
        <w:t xml:space="preserve"> to</w:t>
      </w:r>
      <w:r w:rsidR="00B92B51" w:rsidRPr="00F87878">
        <w:rPr>
          <w:color w:val="000000" w:themeColor="text1"/>
          <w:lang w:val="en-GB"/>
        </w:rPr>
        <w:t xml:space="preserve"> create</w:t>
      </w:r>
      <w:r w:rsidR="00B50673" w:rsidRPr="00F87878">
        <w:rPr>
          <w:color w:val="000000" w:themeColor="text1"/>
          <w:lang w:val="en-GB"/>
        </w:rPr>
        <w:t xml:space="preserve"> a test methodology in order to evaluate self-healing at lab scale</w:t>
      </w:r>
      <w:r w:rsidR="00D959AF" w:rsidRPr="00F87878">
        <w:rPr>
          <w:color w:val="000000" w:themeColor="text1"/>
          <w:lang w:val="en-GB"/>
        </w:rPr>
        <w:t xml:space="preserve">, since there is a lack of standard testing procedures in the literature. </w:t>
      </w:r>
      <w:r w:rsidR="0095397D" w:rsidRPr="00F87878">
        <w:rPr>
          <w:color w:val="000000" w:themeColor="text1"/>
          <w:lang w:val="en-GB"/>
        </w:rPr>
        <w:t>Hence,</w:t>
      </w:r>
      <w:r w:rsidR="00366836" w:rsidRPr="00F87878">
        <w:rPr>
          <w:color w:val="000000" w:themeColor="text1"/>
          <w:lang w:val="en-GB"/>
        </w:rPr>
        <w:t xml:space="preserve"> a test sequence </w:t>
      </w:r>
      <w:r w:rsidR="00B92B51" w:rsidRPr="00F87878">
        <w:rPr>
          <w:color w:val="000000" w:themeColor="text1"/>
          <w:lang w:val="en-GB"/>
        </w:rPr>
        <w:t>was developed comprising</w:t>
      </w:r>
      <w:r w:rsidR="001E5014" w:rsidRPr="00F87878">
        <w:rPr>
          <w:color w:val="000000" w:themeColor="text1"/>
          <w:lang w:val="en-GB"/>
        </w:rPr>
        <w:t xml:space="preserve"> of tests that could</w:t>
      </w:r>
      <w:r w:rsidR="00B92B51" w:rsidRPr="00F87878">
        <w:rPr>
          <w:color w:val="000000" w:themeColor="text1"/>
          <w:lang w:val="en-GB"/>
        </w:rPr>
        <w:t xml:space="preserve"> evaluate the ability of the cementitious material to regain liquid-tightness and mechanical properties such as flexural strength and stiffness.  </w:t>
      </w:r>
      <w:r w:rsidR="00871A03" w:rsidRPr="00F87878">
        <w:rPr>
          <w:color w:val="000000" w:themeColor="text1"/>
          <w:lang w:val="en-GB"/>
        </w:rPr>
        <w:t xml:space="preserve">The ultimate target </w:t>
      </w:r>
      <w:r w:rsidR="005261C8" w:rsidRPr="00F87878">
        <w:rPr>
          <w:color w:val="000000" w:themeColor="text1"/>
          <w:lang w:val="en-GB"/>
        </w:rPr>
        <w:t>is</w:t>
      </w:r>
      <w:r w:rsidR="00871A03" w:rsidRPr="00F87878">
        <w:rPr>
          <w:color w:val="000000" w:themeColor="text1"/>
          <w:lang w:val="en-GB"/>
        </w:rPr>
        <w:t xml:space="preserve"> to create a </w:t>
      </w:r>
      <w:r w:rsidR="00322725" w:rsidRPr="00F87878">
        <w:rPr>
          <w:color w:val="000000" w:themeColor="text1"/>
          <w:lang w:val="en-GB"/>
        </w:rPr>
        <w:t xml:space="preserve">normative </w:t>
      </w:r>
      <w:r w:rsidR="00871A03" w:rsidRPr="00F87878">
        <w:rPr>
          <w:color w:val="000000" w:themeColor="text1"/>
          <w:lang w:val="en-GB"/>
        </w:rPr>
        <w:t>document, which would include an experimental methodology that would be scientifically sound and relatively easy to be implemented by other scientists.</w:t>
      </w:r>
      <w:r w:rsidR="00902F25" w:rsidRPr="00F87878">
        <w:rPr>
          <w:color w:val="000000" w:themeColor="text1"/>
          <w:lang w:val="en-GB"/>
        </w:rPr>
        <w:t xml:space="preserve"> As a part of the effort to fulfil this target, a round robin test (RRT) was carried out</w:t>
      </w:r>
      <w:r w:rsidR="008B07A1" w:rsidRPr="00F87878">
        <w:rPr>
          <w:color w:val="000000" w:themeColor="text1"/>
          <w:lang w:val="en-GB"/>
        </w:rPr>
        <w:t xml:space="preserve"> concerning only the part that examines the sealing efficiency</w:t>
      </w:r>
      <w:r w:rsidR="003654A7" w:rsidRPr="00F87878">
        <w:rPr>
          <w:color w:val="000000" w:themeColor="text1"/>
          <w:lang w:val="en-GB"/>
        </w:rPr>
        <w:t xml:space="preserve"> </w:t>
      </w:r>
      <w:r w:rsidR="00A74E89" w:rsidRPr="00F87878">
        <w:rPr>
          <w:color w:val="000000" w:themeColor="text1"/>
          <w:lang w:val="en-GB"/>
        </w:rPr>
        <w:t xml:space="preserve">(SE) </w:t>
      </w:r>
      <w:r w:rsidR="003654A7" w:rsidRPr="00F87878">
        <w:rPr>
          <w:color w:val="000000" w:themeColor="text1"/>
          <w:lang w:val="en-GB"/>
        </w:rPr>
        <w:t>through crack permeability via water flow and water absorption</w:t>
      </w:r>
      <w:r w:rsidR="00902F25" w:rsidRPr="00F87878">
        <w:rPr>
          <w:color w:val="000000" w:themeColor="text1"/>
          <w:lang w:val="en-GB"/>
        </w:rPr>
        <w:t>.</w:t>
      </w:r>
      <w:r w:rsidR="00366836" w:rsidRPr="00F87878">
        <w:rPr>
          <w:color w:val="000000" w:themeColor="text1"/>
          <w:lang w:val="en-GB"/>
        </w:rPr>
        <w:t xml:space="preserve"> The </w:t>
      </w:r>
      <w:r w:rsidR="00146D34" w:rsidRPr="00F87878">
        <w:rPr>
          <w:color w:val="000000" w:themeColor="text1"/>
          <w:lang w:val="en-GB"/>
        </w:rPr>
        <w:t>included</w:t>
      </w:r>
      <w:r w:rsidR="000B6667" w:rsidRPr="00F87878">
        <w:rPr>
          <w:color w:val="000000" w:themeColor="text1"/>
          <w:lang w:val="en-GB"/>
        </w:rPr>
        <w:t xml:space="preserve"> tests were</w:t>
      </w:r>
      <w:r w:rsidR="00366836" w:rsidRPr="00F87878">
        <w:rPr>
          <w:color w:val="000000" w:themeColor="text1"/>
          <w:lang w:val="en-GB"/>
        </w:rPr>
        <w:t xml:space="preserve"> </w:t>
      </w:r>
      <w:r w:rsidR="000B6667" w:rsidRPr="00F87878">
        <w:rPr>
          <w:color w:val="000000" w:themeColor="text1"/>
          <w:lang w:val="en-GB"/>
        </w:rPr>
        <w:t>:</w:t>
      </w:r>
    </w:p>
    <w:p w:rsidR="00366836" w:rsidRPr="00F87878" w:rsidRDefault="00BB04EA" w:rsidP="00366836">
      <w:pPr>
        <w:pStyle w:val="paragraph"/>
        <w:numPr>
          <w:ilvl w:val="0"/>
          <w:numId w:val="5"/>
        </w:numPr>
        <w:rPr>
          <w:color w:val="000000" w:themeColor="text1"/>
          <w:lang w:val="en-GB"/>
        </w:rPr>
      </w:pPr>
      <w:r w:rsidRPr="00F87878">
        <w:rPr>
          <w:color w:val="000000" w:themeColor="text1"/>
          <w:lang w:val="en-GB"/>
        </w:rPr>
        <w:t>F</w:t>
      </w:r>
      <w:r w:rsidR="00A560C0" w:rsidRPr="00F87878">
        <w:rPr>
          <w:color w:val="000000" w:themeColor="text1"/>
          <w:lang w:val="en-GB"/>
        </w:rPr>
        <w:t>lexura</w:t>
      </w:r>
      <w:r w:rsidRPr="00F87878">
        <w:rPr>
          <w:color w:val="000000" w:themeColor="text1"/>
          <w:lang w:val="en-GB"/>
        </w:rPr>
        <w:t>l and compressive strength tests</w:t>
      </w:r>
      <w:r w:rsidR="007347A6" w:rsidRPr="00F87878">
        <w:rPr>
          <w:color w:val="000000" w:themeColor="text1"/>
          <w:lang w:val="en-GB"/>
        </w:rPr>
        <w:t xml:space="preserve"> (material characterization)</w:t>
      </w:r>
      <w:r w:rsidR="00366836" w:rsidRPr="00F87878">
        <w:rPr>
          <w:color w:val="000000" w:themeColor="text1"/>
          <w:lang w:val="en-GB"/>
        </w:rPr>
        <w:t xml:space="preserve">, </w:t>
      </w:r>
    </w:p>
    <w:p w:rsidR="00366836" w:rsidRPr="00F87878" w:rsidRDefault="00366836" w:rsidP="00366836">
      <w:pPr>
        <w:pStyle w:val="paragraph"/>
        <w:numPr>
          <w:ilvl w:val="0"/>
          <w:numId w:val="5"/>
        </w:numPr>
        <w:rPr>
          <w:color w:val="000000" w:themeColor="text1"/>
          <w:lang w:val="en-GB"/>
        </w:rPr>
      </w:pPr>
      <w:r w:rsidRPr="00F87878">
        <w:rPr>
          <w:color w:val="000000" w:themeColor="text1"/>
          <w:lang w:val="en-GB"/>
        </w:rPr>
        <w:t>Crack introduction on mortar prisms</w:t>
      </w:r>
      <w:r w:rsidR="00CA78BD">
        <w:rPr>
          <w:color w:val="000000" w:themeColor="text1"/>
          <w:lang w:val="en-GB"/>
        </w:rPr>
        <w:t xml:space="preserve"> </w:t>
      </w:r>
      <w:r w:rsidR="00C56537">
        <w:rPr>
          <w:color w:val="000000" w:themeColor="text1"/>
          <w:lang w:val="en-GB"/>
        </w:rPr>
        <w:t>using</w:t>
      </w:r>
      <w:r w:rsidR="002B4024">
        <w:rPr>
          <w:color w:val="000000" w:themeColor="text1"/>
          <w:lang w:val="en-GB"/>
        </w:rPr>
        <w:t xml:space="preserve"> </w:t>
      </w:r>
      <w:r w:rsidR="00A560C0" w:rsidRPr="00F87878">
        <w:rPr>
          <w:color w:val="000000" w:themeColor="text1"/>
          <w:lang w:val="en-GB"/>
        </w:rPr>
        <w:t>three-point-bending</w:t>
      </w:r>
      <w:r w:rsidRPr="00F87878">
        <w:rPr>
          <w:color w:val="000000" w:themeColor="text1"/>
          <w:lang w:val="en-GB"/>
        </w:rPr>
        <w:t>,</w:t>
      </w:r>
    </w:p>
    <w:p w:rsidR="00366836" w:rsidRPr="00F87878" w:rsidRDefault="00366836" w:rsidP="00366836">
      <w:pPr>
        <w:pStyle w:val="paragraph"/>
        <w:numPr>
          <w:ilvl w:val="0"/>
          <w:numId w:val="5"/>
        </w:numPr>
        <w:rPr>
          <w:color w:val="000000" w:themeColor="text1"/>
          <w:lang w:val="en-GB"/>
        </w:rPr>
      </w:pPr>
      <w:r w:rsidRPr="00F87878">
        <w:rPr>
          <w:color w:val="000000" w:themeColor="text1"/>
          <w:lang w:val="en-GB"/>
        </w:rPr>
        <w:t>Crack permeability tests</w:t>
      </w:r>
      <w:r w:rsidR="000B6667" w:rsidRPr="00F87878">
        <w:rPr>
          <w:color w:val="000000" w:themeColor="text1"/>
          <w:lang w:val="en-GB"/>
        </w:rPr>
        <w:t xml:space="preserve"> via water </w:t>
      </w:r>
      <w:r w:rsidR="00187ACF" w:rsidRPr="00F87878">
        <w:rPr>
          <w:color w:val="000000" w:themeColor="text1"/>
          <w:lang w:val="en-GB"/>
        </w:rPr>
        <w:t>flow</w:t>
      </w:r>
      <w:r w:rsidR="000B6667" w:rsidRPr="00F87878">
        <w:rPr>
          <w:color w:val="000000" w:themeColor="text1"/>
          <w:lang w:val="en-GB"/>
        </w:rPr>
        <w:t xml:space="preserve"> and </w:t>
      </w:r>
    </w:p>
    <w:p w:rsidR="000B6667" w:rsidRPr="00F87878" w:rsidRDefault="004F1BC4" w:rsidP="00366836">
      <w:pPr>
        <w:pStyle w:val="paragraph"/>
        <w:numPr>
          <w:ilvl w:val="0"/>
          <w:numId w:val="5"/>
        </w:numPr>
        <w:rPr>
          <w:color w:val="000000" w:themeColor="text1"/>
          <w:lang w:val="en-GB"/>
        </w:rPr>
      </w:pPr>
      <w:r>
        <w:rPr>
          <w:color w:val="000000" w:themeColor="text1"/>
          <w:lang w:val="en-GB"/>
        </w:rPr>
        <w:t>W</w:t>
      </w:r>
      <w:r w:rsidR="000B6667" w:rsidRPr="00F87878">
        <w:rPr>
          <w:color w:val="000000" w:themeColor="text1"/>
          <w:lang w:val="en-GB"/>
        </w:rPr>
        <w:t>ater absorption</w:t>
      </w:r>
      <w:r>
        <w:rPr>
          <w:color w:val="000000" w:themeColor="text1"/>
          <w:lang w:val="en-GB"/>
        </w:rPr>
        <w:t xml:space="preserve"> test</w:t>
      </w:r>
      <w:r w:rsidR="000B6667" w:rsidRPr="00F87878">
        <w:rPr>
          <w:color w:val="000000" w:themeColor="text1"/>
          <w:lang w:val="en-GB"/>
        </w:rPr>
        <w:t>.</w:t>
      </w:r>
    </w:p>
    <w:p w:rsidR="00775F89" w:rsidRPr="00F87878" w:rsidRDefault="00902F25" w:rsidP="00775F89">
      <w:pPr>
        <w:pStyle w:val="Heading1"/>
        <w:rPr>
          <w:color w:val="000000" w:themeColor="text1"/>
        </w:rPr>
      </w:pPr>
      <w:r w:rsidRPr="00F87878">
        <w:rPr>
          <w:color w:val="000000" w:themeColor="text1"/>
        </w:rPr>
        <w:t xml:space="preserve"> </w:t>
      </w:r>
      <w:r w:rsidR="00D80D19" w:rsidRPr="00F87878">
        <w:rPr>
          <w:color w:val="000000" w:themeColor="text1"/>
        </w:rPr>
        <w:t>2</w:t>
      </w:r>
      <w:r w:rsidR="00775F89" w:rsidRPr="00F87878">
        <w:rPr>
          <w:color w:val="000000" w:themeColor="text1"/>
        </w:rPr>
        <w:t>.</w:t>
      </w:r>
      <w:r w:rsidR="00775F89" w:rsidRPr="00F87878">
        <w:rPr>
          <w:color w:val="000000" w:themeColor="text1"/>
        </w:rPr>
        <w:tab/>
        <w:t>EXPERIMENTAL APPROACH</w:t>
      </w:r>
    </w:p>
    <w:p w:rsidR="002E7C04" w:rsidRPr="00F87878" w:rsidRDefault="002E7C04" w:rsidP="002E7C04">
      <w:pPr>
        <w:pStyle w:val="paragraph"/>
        <w:rPr>
          <w:color w:val="000000" w:themeColor="text1"/>
          <w:lang w:val="en-GB"/>
        </w:rPr>
      </w:pPr>
      <w:r w:rsidRPr="00F87878">
        <w:rPr>
          <w:color w:val="000000" w:themeColor="text1"/>
          <w:lang w:val="en-GB"/>
        </w:rPr>
        <w:t>Three types of mortar specimens were considered; i.e. one with bacteria based self-healing agent incorporated in lightweight aggregates</w:t>
      </w:r>
      <w:r w:rsidR="000D3AAE" w:rsidRPr="00F87878">
        <w:rPr>
          <w:color w:val="000000" w:themeColor="text1"/>
          <w:lang w:val="en-GB"/>
        </w:rPr>
        <w:t xml:space="preserve"> (BAC)</w:t>
      </w:r>
      <w:r w:rsidRPr="00F87878">
        <w:rPr>
          <w:color w:val="000000" w:themeColor="text1"/>
          <w:lang w:val="en-GB"/>
        </w:rPr>
        <w:t>, one with lightweight aggregates without the healing agent</w:t>
      </w:r>
      <w:r w:rsidR="000D3AAE" w:rsidRPr="00F87878">
        <w:rPr>
          <w:color w:val="000000" w:themeColor="text1"/>
          <w:lang w:val="en-GB"/>
        </w:rPr>
        <w:t xml:space="preserve"> (CTRL)</w:t>
      </w:r>
      <w:r w:rsidRPr="00F87878">
        <w:rPr>
          <w:color w:val="000000" w:themeColor="text1"/>
          <w:lang w:val="en-GB"/>
        </w:rPr>
        <w:t xml:space="preserve"> and one with normal weight aggregates without the healing agent</w:t>
      </w:r>
      <w:r w:rsidR="000D3AAE" w:rsidRPr="00F87878">
        <w:rPr>
          <w:color w:val="000000" w:themeColor="text1"/>
          <w:lang w:val="en-GB"/>
        </w:rPr>
        <w:t xml:space="preserve"> (REF)</w:t>
      </w:r>
      <w:r w:rsidRPr="00F87878">
        <w:rPr>
          <w:color w:val="000000" w:themeColor="text1"/>
          <w:lang w:val="en-GB"/>
        </w:rPr>
        <w:t>.</w:t>
      </w:r>
      <w:r w:rsidR="0015311E" w:rsidRPr="00F87878">
        <w:rPr>
          <w:color w:val="000000" w:themeColor="text1"/>
          <w:lang w:val="en-GB"/>
        </w:rPr>
        <w:t xml:space="preserve"> </w:t>
      </w:r>
      <w:r w:rsidR="001746F8" w:rsidRPr="00F87878">
        <w:rPr>
          <w:color w:val="000000" w:themeColor="text1"/>
          <w:lang w:val="en-GB"/>
        </w:rPr>
        <w:t>T</w:t>
      </w:r>
      <w:r w:rsidR="0015311E" w:rsidRPr="00F87878">
        <w:rPr>
          <w:color w:val="000000" w:themeColor="text1"/>
          <w:lang w:val="en-GB"/>
        </w:rPr>
        <w:t>he focus of the current study was to investigate the robustness of the suggested test methodology</w:t>
      </w:r>
      <w:r w:rsidR="003073E1" w:rsidRPr="00F87878">
        <w:rPr>
          <w:color w:val="000000" w:themeColor="text1"/>
          <w:lang w:val="en-GB"/>
        </w:rPr>
        <w:t xml:space="preserve"> rather than </w:t>
      </w:r>
      <w:r w:rsidR="00785CCA" w:rsidRPr="00F87878">
        <w:rPr>
          <w:color w:val="000000" w:themeColor="text1"/>
          <w:lang w:val="en-GB"/>
        </w:rPr>
        <w:t>drawing</w:t>
      </w:r>
      <w:r w:rsidR="003073E1" w:rsidRPr="00F87878">
        <w:rPr>
          <w:color w:val="000000" w:themeColor="text1"/>
          <w:lang w:val="en-GB"/>
        </w:rPr>
        <w:t xml:space="preserve"> conclusion</w:t>
      </w:r>
      <w:r w:rsidR="00785CCA" w:rsidRPr="00F87878">
        <w:rPr>
          <w:color w:val="000000" w:themeColor="text1"/>
          <w:lang w:val="en-GB"/>
        </w:rPr>
        <w:t>s</w:t>
      </w:r>
      <w:r w:rsidR="003073E1" w:rsidRPr="00F87878">
        <w:rPr>
          <w:color w:val="000000" w:themeColor="text1"/>
          <w:lang w:val="en-GB"/>
        </w:rPr>
        <w:t xml:space="preserve"> for the</w:t>
      </w:r>
      <w:r w:rsidR="00320615" w:rsidRPr="00F87878">
        <w:rPr>
          <w:color w:val="000000" w:themeColor="text1"/>
          <w:lang w:val="en-GB"/>
        </w:rPr>
        <w:t xml:space="preserve"> healing </w:t>
      </w:r>
      <w:r w:rsidR="00706E34" w:rsidRPr="00F87878">
        <w:rPr>
          <w:color w:val="000000" w:themeColor="text1"/>
          <w:lang w:val="en-GB"/>
        </w:rPr>
        <w:t>ability</w:t>
      </w:r>
      <w:r w:rsidR="00320615" w:rsidRPr="00F87878">
        <w:rPr>
          <w:color w:val="000000" w:themeColor="text1"/>
          <w:lang w:val="en-GB"/>
        </w:rPr>
        <w:t xml:space="preserve"> of the</w:t>
      </w:r>
      <w:r w:rsidR="003073E1" w:rsidRPr="00F87878">
        <w:rPr>
          <w:color w:val="000000" w:themeColor="text1"/>
          <w:lang w:val="en-GB"/>
        </w:rPr>
        <w:t xml:space="preserve"> </w:t>
      </w:r>
      <w:r w:rsidR="00364248" w:rsidRPr="00F87878">
        <w:rPr>
          <w:color w:val="000000" w:themeColor="text1"/>
          <w:lang w:val="en-GB"/>
        </w:rPr>
        <w:t>b</w:t>
      </w:r>
      <w:r w:rsidR="00056B22" w:rsidRPr="00F87878">
        <w:rPr>
          <w:color w:val="000000" w:themeColor="text1"/>
          <w:lang w:val="en-GB"/>
        </w:rPr>
        <w:t>io-based mortar</w:t>
      </w:r>
      <w:r w:rsidR="003073E1" w:rsidRPr="00F87878">
        <w:rPr>
          <w:color w:val="000000" w:themeColor="text1"/>
          <w:lang w:val="en-GB"/>
        </w:rPr>
        <w:t>.</w:t>
      </w:r>
    </w:p>
    <w:p w:rsidR="009D3BE9" w:rsidRPr="00F87878" w:rsidRDefault="00667B44" w:rsidP="00B92B51">
      <w:pPr>
        <w:pStyle w:val="paragraph"/>
        <w:rPr>
          <w:color w:val="000000" w:themeColor="text1"/>
          <w:lang w:val="en-GB"/>
        </w:rPr>
      </w:pPr>
      <w:r w:rsidRPr="00F87878">
        <w:rPr>
          <w:color w:val="000000" w:themeColor="text1"/>
          <w:lang w:val="en-GB"/>
        </w:rPr>
        <w:t>The RRT was held within the framework of RILEM/TC 253 MCI (Micro-organisms-Cementitious Materials Interactions)</w:t>
      </w:r>
      <w:r w:rsidR="0045160A" w:rsidRPr="00F87878">
        <w:rPr>
          <w:color w:val="000000" w:themeColor="text1"/>
          <w:lang w:val="en-GB"/>
        </w:rPr>
        <w:t>, WG4 (Engineered bacteria-based protective systems for cementitious materials)</w:t>
      </w:r>
      <w:r w:rsidR="00E51A1F" w:rsidRPr="00F87878">
        <w:rPr>
          <w:color w:val="000000" w:themeColor="text1"/>
          <w:lang w:val="en-GB"/>
        </w:rPr>
        <w:t xml:space="preserve"> among five</w:t>
      </w:r>
      <w:r w:rsidR="00BA62FA" w:rsidRPr="00F87878">
        <w:rPr>
          <w:color w:val="000000" w:themeColor="text1"/>
          <w:lang w:val="en-GB"/>
        </w:rPr>
        <w:t xml:space="preserve"> different testing laboratories with Delft Universi</w:t>
      </w:r>
      <w:r w:rsidR="00A82990" w:rsidRPr="00F87878">
        <w:rPr>
          <w:color w:val="000000" w:themeColor="text1"/>
          <w:lang w:val="en-GB"/>
        </w:rPr>
        <w:t>ty of Technology as the task co</w:t>
      </w:r>
      <w:r w:rsidR="00BA62FA" w:rsidRPr="00F87878">
        <w:rPr>
          <w:color w:val="000000" w:themeColor="text1"/>
          <w:lang w:val="en-GB"/>
        </w:rPr>
        <w:t xml:space="preserve">ordinator. The laboratories in alphabetical order </w:t>
      </w:r>
      <w:r w:rsidR="004E6AF0">
        <w:rPr>
          <w:color w:val="000000" w:themeColor="text1"/>
          <w:lang w:val="en-GB"/>
        </w:rPr>
        <w:t>we</w:t>
      </w:r>
      <w:r w:rsidR="004E6AF0" w:rsidRPr="00F87878">
        <w:rPr>
          <w:color w:val="000000" w:themeColor="text1"/>
          <w:lang w:val="en-GB"/>
        </w:rPr>
        <w:t>re</w:t>
      </w:r>
      <w:r w:rsidR="00BA62FA" w:rsidRPr="00F87878">
        <w:rPr>
          <w:color w:val="000000" w:themeColor="text1"/>
          <w:lang w:val="en-GB"/>
        </w:rPr>
        <w:t>:</w:t>
      </w:r>
    </w:p>
    <w:p w:rsidR="00BA62FA" w:rsidRPr="00F87878" w:rsidRDefault="00877CE9" w:rsidP="00BA62FA">
      <w:pPr>
        <w:pStyle w:val="paragraph"/>
        <w:numPr>
          <w:ilvl w:val="0"/>
          <w:numId w:val="5"/>
        </w:numPr>
        <w:rPr>
          <w:color w:val="000000" w:themeColor="text1"/>
          <w:lang w:val="en-GB"/>
        </w:rPr>
      </w:pPr>
      <w:r>
        <w:rPr>
          <w:color w:val="000000" w:themeColor="text1"/>
          <w:lang w:val="en-GB"/>
        </w:rPr>
        <w:t>University of Bath</w:t>
      </w:r>
      <w:r w:rsidR="00BA62FA" w:rsidRPr="00F87878">
        <w:rPr>
          <w:color w:val="000000" w:themeColor="text1"/>
          <w:lang w:val="en-GB"/>
        </w:rPr>
        <w:t xml:space="preserve"> (BU)</w:t>
      </w:r>
    </w:p>
    <w:p w:rsidR="004B2FC3" w:rsidRPr="00F87878" w:rsidRDefault="004B2FC3" w:rsidP="004B2FC3">
      <w:pPr>
        <w:pStyle w:val="paragraph"/>
        <w:numPr>
          <w:ilvl w:val="0"/>
          <w:numId w:val="5"/>
        </w:numPr>
        <w:rPr>
          <w:color w:val="000000" w:themeColor="text1"/>
          <w:lang w:val="en-GB"/>
        </w:rPr>
      </w:pPr>
      <w:r w:rsidRPr="00F87878">
        <w:rPr>
          <w:color w:val="000000" w:themeColor="text1"/>
          <w:lang w:val="en-GB"/>
        </w:rPr>
        <w:t>Delft University of Technology (TUD)</w:t>
      </w:r>
    </w:p>
    <w:p w:rsidR="008513D2" w:rsidRPr="00F87878" w:rsidRDefault="008513D2" w:rsidP="008513D2">
      <w:pPr>
        <w:pStyle w:val="paragraph"/>
        <w:numPr>
          <w:ilvl w:val="0"/>
          <w:numId w:val="5"/>
        </w:numPr>
        <w:rPr>
          <w:color w:val="000000" w:themeColor="text1"/>
          <w:lang w:val="en-GB"/>
        </w:rPr>
      </w:pPr>
      <w:r w:rsidRPr="00F87878">
        <w:rPr>
          <w:color w:val="000000" w:themeColor="text1"/>
          <w:lang w:val="en-GB"/>
        </w:rPr>
        <w:t>French institute of science and technology for transport, spatial planning, development and networks (IFST</w:t>
      </w:r>
      <w:r w:rsidR="004E6AF0">
        <w:rPr>
          <w:color w:val="000000" w:themeColor="text1"/>
          <w:lang w:val="en-GB"/>
        </w:rPr>
        <w:t>T</w:t>
      </w:r>
      <w:r w:rsidRPr="00F87878">
        <w:rPr>
          <w:color w:val="000000" w:themeColor="text1"/>
          <w:lang w:val="en-GB"/>
        </w:rPr>
        <w:t>AR)</w:t>
      </w:r>
    </w:p>
    <w:p w:rsidR="00BA62FA" w:rsidRPr="00F87878" w:rsidRDefault="00BA62FA" w:rsidP="00BA62FA">
      <w:pPr>
        <w:pStyle w:val="paragraph"/>
        <w:numPr>
          <w:ilvl w:val="0"/>
          <w:numId w:val="5"/>
        </w:numPr>
        <w:rPr>
          <w:color w:val="000000" w:themeColor="text1"/>
          <w:lang w:val="en-GB"/>
        </w:rPr>
      </w:pPr>
      <w:r w:rsidRPr="00F87878">
        <w:rPr>
          <w:color w:val="000000" w:themeColor="text1"/>
          <w:lang w:val="en-GB"/>
        </w:rPr>
        <w:t>Ghent University (GU)</w:t>
      </w:r>
      <w:r w:rsidR="004438F4" w:rsidRPr="00F87878">
        <w:rPr>
          <w:color w:val="000000" w:themeColor="text1"/>
          <w:lang w:val="en-GB"/>
        </w:rPr>
        <w:t xml:space="preserve"> and</w:t>
      </w:r>
    </w:p>
    <w:p w:rsidR="00BA62FA" w:rsidRPr="00F87878" w:rsidRDefault="00AB408C" w:rsidP="00BA62FA">
      <w:pPr>
        <w:pStyle w:val="paragraph"/>
        <w:numPr>
          <w:ilvl w:val="0"/>
          <w:numId w:val="5"/>
        </w:numPr>
        <w:rPr>
          <w:color w:val="000000" w:themeColor="text1"/>
          <w:lang w:val="en-GB"/>
        </w:rPr>
      </w:pPr>
      <w:r w:rsidRPr="00F87878">
        <w:rPr>
          <w:color w:val="000000" w:themeColor="text1"/>
          <w:lang w:val="en-GB"/>
        </w:rPr>
        <w:t>Northumbria University (NU)</w:t>
      </w:r>
    </w:p>
    <w:p w:rsidR="009D3BE9" w:rsidRPr="00F87878" w:rsidRDefault="00961D31" w:rsidP="00E51A1F">
      <w:pPr>
        <w:pStyle w:val="paragraph"/>
        <w:ind w:firstLine="0"/>
        <w:rPr>
          <w:color w:val="000000" w:themeColor="text1"/>
          <w:lang w:val="en-GB"/>
        </w:rPr>
      </w:pPr>
      <w:r w:rsidRPr="00F87878">
        <w:rPr>
          <w:color w:val="000000" w:themeColor="text1"/>
          <w:lang w:val="en-GB"/>
        </w:rPr>
        <w:t>D</w:t>
      </w:r>
      <w:r w:rsidR="00F55CB9" w:rsidRPr="00F87878">
        <w:rPr>
          <w:color w:val="000000" w:themeColor="text1"/>
          <w:lang w:val="en-GB"/>
        </w:rPr>
        <w:t xml:space="preserve">ue to some technical problems </w:t>
      </w:r>
      <w:r w:rsidR="00F74EA4" w:rsidRPr="00F87878">
        <w:rPr>
          <w:color w:val="000000" w:themeColor="text1"/>
          <w:lang w:val="en-GB"/>
        </w:rPr>
        <w:t>IFST</w:t>
      </w:r>
      <w:r w:rsidR="004E6AF0">
        <w:rPr>
          <w:color w:val="000000" w:themeColor="text1"/>
          <w:lang w:val="en-GB"/>
        </w:rPr>
        <w:t>T</w:t>
      </w:r>
      <w:r w:rsidR="00F74EA4" w:rsidRPr="00F87878">
        <w:rPr>
          <w:color w:val="000000" w:themeColor="text1"/>
          <w:lang w:val="en-GB"/>
        </w:rPr>
        <w:t>AR was</w:t>
      </w:r>
      <w:r w:rsidR="00F55CB9" w:rsidRPr="00F87878">
        <w:rPr>
          <w:color w:val="000000" w:themeColor="text1"/>
          <w:lang w:val="en-GB"/>
        </w:rPr>
        <w:t xml:space="preserve"> </w:t>
      </w:r>
      <w:r w:rsidR="004E6AF0">
        <w:rPr>
          <w:color w:val="000000" w:themeColor="text1"/>
          <w:lang w:val="en-GB"/>
        </w:rPr>
        <w:t xml:space="preserve">only </w:t>
      </w:r>
      <w:r w:rsidR="00F55CB9" w:rsidRPr="00F87878">
        <w:rPr>
          <w:color w:val="000000" w:themeColor="text1"/>
          <w:lang w:val="en-GB"/>
        </w:rPr>
        <w:t xml:space="preserve">able to contribute </w:t>
      </w:r>
      <w:r w:rsidR="004E6AF0">
        <w:rPr>
          <w:color w:val="000000" w:themeColor="text1"/>
          <w:lang w:val="en-GB"/>
        </w:rPr>
        <w:t>to</w:t>
      </w:r>
      <w:r w:rsidR="00E4106D" w:rsidRPr="00F87878">
        <w:rPr>
          <w:color w:val="000000" w:themeColor="text1"/>
          <w:lang w:val="en-GB"/>
        </w:rPr>
        <w:t xml:space="preserve"> material characterization. </w:t>
      </w:r>
      <w:r w:rsidR="00F805F1" w:rsidRPr="00F87878">
        <w:rPr>
          <w:color w:val="000000" w:themeColor="text1"/>
          <w:lang w:val="en-GB"/>
        </w:rPr>
        <w:t xml:space="preserve">Before starting the </w:t>
      </w:r>
      <w:r w:rsidR="004E6AF0">
        <w:rPr>
          <w:color w:val="000000" w:themeColor="text1"/>
          <w:lang w:val="en-GB"/>
        </w:rPr>
        <w:t>RRT</w:t>
      </w:r>
      <w:r w:rsidR="00F805F1" w:rsidRPr="00F87878">
        <w:rPr>
          <w:color w:val="000000" w:themeColor="text1"/>
          <w:lang w:val="en-GB"/>
        </w:rPr>
        <w:t>, all</w:t>
      </w:r>
      <w:r w:rsidR="00E4106D" w:rsidRPr="00F87878">
        <w:rPr>
          <w:color w:val="000000" w:themeColor="text1"/>
          <w:lang w:val="en-GB"/>
        </w:rPr>
        <w:t xml:space="preserve"> the participants received</w:t>
      </w:r>
      <w:r w:rsidR="004E6AF0">
        <w:rPr>
          <w:color w:val="000000" w:themeColor="text1"/>
          <w:lang w:val="en-GB"/>
        </w:rPr>
        <w:t>,</w:t>
      </w:r>
      <w:r w:rsidR="00E4106D" w:rsidRPr="00F87878">
        <w:rPr>
          <w:color w:val="000000" w:themeColor="text1"/>
          <w:lang w:val="en-GB"/>
        </w:rPr>
        <w:t xml:space="preserve"> from the coordinator</w:t>
      </w:r>
      <w:r w:rsidR="004E6AF0">
        <w:rPr>
          <w:color w:val="000000" w:themeColor="text1"/>
          <w:lang w:val="en-GB"/>
        </w:rPr>
        <w:t>,</w:t>
      </w:r>
      <w:r w:rsidR="00E4106D" w:rsidRPr="00F87878">
        <w:rPr>
          <w:color w:val="000000" w:themeColor="text1"/>
          <w:lang w:val="en-GB"/>
        </w:rPr>
        <w:t xml:space="preserve"> </w:t>
      </w:r>
      <w:r w:rsidR="0052766D">
        <w:rPr>
          <w:color w:val="000000" w:themeColor="text1"/>
          <w:lang w:val="en-GB"/>
        </w:rPr>
        <w:t xml:space="preserve">pre-cast mortar prisms plus </w:t>
      </w:r>
      <w:r w:rsidR="00F805F1" w:rsidRPr="00F87878">
        <w:rPr>
          <w:color w:val="000000" w:themeColor="text1"/>
          <w:lang w:val="en-GB"/>
        </w:rPr>
        <w:t xml:space="preserve">detailed </w:t>
      </w:r>
      <w:r w:rsidR="00E4106D" w:rsidRPr="00F87878">
        <w:rPr>
          <w:color w:val="000000" w:themeColor="text1"/>
          <w:lang w:val="en-GB"/>
        </w:rPr>
        <w:t>instructions regarding the</w:t>
      </w:r>
      <w:r w:rsidR="00F805F1" w:rsidRPr="00F87878">
        <w:rPr>
          <w:color w:val="000000" w:themeColor="text1"/>
          <w:lang w:val="en-GB"/>
        </w:rPr>
        <w:t xml:space="preserve"> testing</w:t>
      </w:r>
      <w:r w:rsidR="00E4106D" w:rsidRPr="00F87878">
        <w:rPr>
          <w:color w:val="000000" w:themeColor="text1"/>
          <w:lang w:val="en-GB"/>
        </w:rPr>
        <w:t xml:space="preserve"> procedures</w:t>
      </w:r>
      <w:r w:rsidR="00F805F1" w:rsidRPr="00F87878">
        <w:rPr>
          <w:color w:val="000000" w:themeColor="text1"/>
          <w:lang w:val="en-GB"/>
        </w:rPr>
        <w:t>.</w:t>
      </w:r>
      <w:r w:rsidR="00E4106D" w:rsidRPr="00F87878">
        <w:rPr>
          <w:color w:val="000000" w:themeColor="text1"/>
          <w:lang w:val="en-GB"/>
        </w:rPr>
        <w:t xml:space="preserve"> </w:t>
      </w:r>
      <w:r w:rsidR="00F805F1" w:rsidRPr="00F87878">
        <w:rPr>
          <w:color w:val="000000" w:themeColor="text1"/>
          <w:lang w:val="en-GB"/>
        </w:rPr>
        <w:t xml:space="preserve">After the completion of the tests the participants </w:t>
      </w:r>
      <w:r w:rsidR="00877CE9" w:rsidRPr="00F87878">
        <w:rPr>
          <w:color w:val="000000" w:themeColor="text1"/>
          <w:lang w:val="en-GB"/>
        </w:rPr>
        <w:t>sen</w:t>
      </w:r>
      <w:r w:rsidR="00877CE9">
        <w:rPr>
          <w:color w:val="000000" w:themeColor="text1"/>
          <w:lang w:val="en-GB"/>
        </w:rPr>
        <w:t>t</w:t>
      </w:r>
      <w:r w:rsidR="00877CE9" w:rsidRPr="00F87878">
        <w:rPr>
          <w:color w:val="000000" w:themeColor="text1"/>
          <w:lang w:val="en-GB"/>
        </w:rPr>
        <w:t xml:space="preserve"> </w:t>
      </w:r>
      <w:r w:rsidR="00F805F1" w:rsidRPr="00F87878">
        <w:rPr>
          <w:color w:val="000000" w:themeColor="text1"/>
          <w:lang w:val="en-GB"/>
        </w:rPr>
        <w:t>the data to TUD for further processing.</w:t>
      </w:r>
    </w:p>
    <w:p w:rsidR="005C6EE1" w:rsidRPr="00F87878" w:rsidRDefault="004E6AF0" w:rsidP="005C6EE1">
      <w:pPr>
        <w:pStyle w:val="paragraph"/>
        <w:spacing w:after="120"/>
        <w:rPr>
          <w:color w:val="000000" w:themeColor="text1"/>
          <w:lang w:val="en-GB"/>
        </w:rPr>
      </w:pPr>
      <w:r>
        <w:rPr>
          <w:noProof/>
          <w:color w:val="000000" w:themeColor="text1"/>
          <w:lang w:val="en-GB" w:eastAsia="en-GB"/>
        </w:rPr>
        <w:t>A</w:t>
      </w:r>
      <w:r w:rsidRPr="00F87878">
        <w:rPr>
          <w:noProof/>
          <w:color w:val="000000" w:themeColor="text1"/>
          <w:lang w:val="en-GB" w:eastAsia="en-GB"/>
        </w:rPr>
        <w:t xml:space="preserve"> </w:t>
      </w:r>
      <w:r w:rsidR="005C6EE1" w:rsidRPr="00F87878">
        <w:rPr>
          <w:noProof/>
          <w:color w:val="000000" w:themeColor="text1"/>
          <w:lang w:val="en-GB" w:eastAsia="en-GB"/>
        </w:rPr>
        <w:t xml:space="preserve">schematic representation of the experimental procedure that was followed during this RRT in every laboratory for each </w:t>
      </w:r>
      <w:r w:rsidR="0052766D">
        <w:rPr>
          <w:noProof/>
          <w:color w:val="000000" w:themeColor="text1"/>
          <w:lang w:val="en-GB" w:eastAsia="en-GB"/>
        </w:rPr>
        <w:t>set of mortar prisms received</w:t>
      </w:r>
      <w:r w:rsidR="005C6EE1" w:rsidRPr="00F87878">
        <w:rPr>
          <w:noProof/>
          <w:color w:val="000000" w:themeColor="text1"/>
          <w:lang w:val="en-GB" w:eastAsia="en-GB"/>
        </w:rPr>
        <w:t xml:space="preserve"> is shown in Figure 1.</w:t>
      </w:r>
    </w:p>
    <w:p w:rsidR="00C8547C" w:rsidRPr="00F87878" w:rsidRDefault="00D83E12" w:rsidP="00C8547C">
      <w:pPr>
        <w:pStyle w:val="paragraph"/>
        <w:ind w:firstLine="0"/>
        <w:jc w:val="center"/>
        <w:rPr>
          <w:color w:val="000000" w:themeColor="text1"/>
          <w:lang w:val="en-GB"/>
        </w:rPr>
      </w:pPr>
      <w:r>
        <w:rPr>
          <w:noProof/>
          <w:color w:val="000000" w:themeColor="text1"/>
          <w:lang w:val="en-GB" w:eastAsia="en-GB"/>
        </w:rPr>
        <w:lastRenderedPageBreak/>
        <w:drawing>
          <wp:inline distT="0" distB="0" distL="0" distR="0">
            <wp:extent cx="5760085" cy="2717733"/>
            <wp:effectExtent l="0" t="0" r="0" b="6985"/>
            <wp:docPr id="1" name="Picture 1" descr="H:\conferences and seminars\RILEM Symposium-delft\figures\Experimental 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nferences and seminars\RILEM Symposium-delft\figures\Experimental schem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717733"/>
                    </a:xfrm>
                    <a:prstGeom prst="rect">
                      <a:avLst/>
                    </a:prstGeom>
                    <a:noFill/>
                    <a:ln>
                      <a:noFill/>
                    </a:ln>
                  </pic:spPr>
                </pic:pic>
              </a:graphicData>
            </a:graphic>
          </wp:inline>
        </w:drawing>
      </w:r>
    </w:p>
    <w:p w:rsidR="00C8547C" w:rsidRPr="00F87878" w:rsidRDefault="005C6EE1" w:rsidP="00C8547C">
      <w:pPr>
        <w:pStyle w:val="Firstparagraph"/>
        <w:spacing w:before="120" w:after="120"/>
        <w:jc w:val="center"/>
        <w:rPr>
          <w:color w:val="000000" w:themeColor="text1"/>
          <w:szCs w:val="24"/>
          <w:lang w:val="en-GB" w:eastAsia="fr-FR"/>
        </w:rPr>
      </w:pPr>
      <w:r w:rsidRPr="00F87878">
        <w:rPr>
          <w:color w:val="000000" w:themeColor="text1"/>
          <w:szCs w:val="24"/>
          <w:lang w:val="en-GB" w:eastAsia="fr-FR"/>
        </w:rPr>
        <w:t>Figure 1</w:t>
      </w:r>
      <w:r w:rsidR="00C8547C" w:rsidRPr="00F87878">
        <w:rPr>
          <w:color w:val="000000" w:themeColor="text1"/>
          <w:szCs w:val="24"/>
          <w:lang w:val="en-GB" w:eastAsia="fr-FR"/>
        </w:rPr>
        <w:t xml:space="preserve">. Schematic representation of experimental procedure that was followed in every laboratory </w:t>
      </w:r>
      <w:r w:rsidR="0052766D">
        <w:rPr>
          <w:color w:val="000000" w:themeColor="text1"/>
          <w:szCs w:val="24"/>
          <w:lang w:val="en-GB" w:eastAsia="fr-FR"/>
        </w:rPr>
        <w:t xml:space="preserve">starting at t=28 days </w:t>
      </w:r>
      <w:r w:rsidR="00C8547C" w:rsidRPr="00F87878">
        <w:rPr>
          <w:color w:val="000000" w:themeColor="text1"/>
          <w:szCs w:val="24"/>
          <w:lang w:val="en-GB" w:eastAsia="fr-FR"/>
        </w:rPr>
        <w:t xml:space="preserve">for each </w:t>
      </w:r>
      <w:r w:rsidR="0052766D">
        <w:rPr>
          <w:color w:val="000000" w:themeColor="text1"/>
          <w:szCs w:val="24"/>
          <w:lang w:val="en-GB" w:eastAsia="fr-FR"/>
        </w:rPr>
        <w:t>set of prisms received from TUD</w:t>
      </w:r>
      <w:r w:rsidR="00C8547C" w:rsidRPr="00F87878">
        <w:rPr>
          <w:color w:val="000000" w:themeColor="text1"/>
          <w:szCs w:val="24"/>
          <w:lang w:val="en-GB" w:eastAsia="fr-FR"/>
        </w:rPr>
        <w:t xml:space="preserve">. </w:t>
      </w:r>
    </w:p>
    <w:p w:rsidR="00E12BDE" w:rsidRPr="00F87878" w:rsidRDefault="003B529D" w:rsidP="00E12BDE">
      <w:pPr>
        <w:pStyle w:val="Heading1"/>
        <w:rPr>
          <w:color w:val="000000" w:themeColor="text1"/>
        </w:rPr>
      </w:pPr>
      <w:r w:rsidRPr="00F87878">
        <w:rPr>
          <w:color w:val="000000" w:themeColor="text1"/>
        </w:rPr>
        <w:t>3</w:t>
      </w:r>
      <w:r w:rsidR="00A92B5F" w:rsidRPr="00F87878">
        <w:rPr>
          <w:caps w:val="0"/>
          <w:color w:val="000000" w:themeColor="text1"/>
        </w:rPr>
        <w:t>.</w:t>
      </w:r>
      <w:r w:rsidR="00A92B5F" w:rsidRPr="00F87878">
        <w:rPr>
          <w:caps w:val="0"/>
          <w:color w:val="000000" w:themeColor="text1"/>
        </w:rPr>
        <w:tab/>
        <w:t>MATERIALS AND METHODS</w:t>
      </w:r>
    </w:p>
    <w:p w:rsidR="003074DB" w:rsidRPr="00F87878" w:rsidRDefault="003B529D" w:rsidP="00475203">
      <w:pPr>
        <w:pStyle w:val="Heading2"/>
        <w:rPr>
          <w:color w:val="000000" w:themeColor="text1"/>
        </w:rPr>
      </w:pPr>
      <w:r w:rsidRPr="00F87878">
        <w:rPr>
          <w:color w:val="000000" w:themeColor="text1"/>
        </w:rPr>
        <w:t>3</w:t>
      </w:r>
      <w:r w:rsidR="003074DB" w:rsidRPr="00F87878">
        <w:rPr>
          <w:color w:val="000000" w:themeColor="text1"/>
        </w:rPr>
        <w:t>.1</w:t>
      </w:r>
      <w:r w:rsidR="003074DB" w:rsidRPr="00F87878">
        <w:rPr>
          <w:color w:val="000000" w:themeColor="text1"/>
        </w:rPr>
        <w:tab/>
        <w:t>Preparation of the mortar prisms</w:t>
      </w:r>
    </w:p>
    <w:p w:rsidR="00B23BD2" w:rsidRPr="00F87878" w:rsidRDefault="00C74425" w:rsidP="00B23BD2">
      <w:pPr>
        <w:pStyle w:val="paragraph"/>
        <w:rPr>
          <w:color w:val="000000" w:themeColor="text1"/>
          <w:lang w:val="en-GB"/>
        </w:rPr>
      </w:pPr>
      <w:r w:rsidRPr="00F87878">
        <w:rPr>
          <w:color w:val="000000" w:themeColor="text1"/>
          <w:lang w:val="en-GB"/>
        </w:rPr>
        <w:t xml:space="preserve">The mortar prisms were prepared </w:t>
      </w:r>
      <w:r w:rsidR="0052766D">
        <w:rPr>
          <w:color w:val="000000" w:themeColor="text1"/>
          <w:lang w:val="en-GB"/>
        </w:rPr>
        <w:t>at</w:t>
      </w:r>
      <w:r w:rsidR="0052766D" w:rsidRPr="00F87878">
        <w:rPr>
          <w:color w:val="000000" w:themeColor="text1"/>
          <w:lang w:val="en-GB"/>
        </w:rPr>
        <w:t xml:space="preserve"> </w:t>
      </w:r>
      <w:r w:rsidRPr="00F87878">
        <w:rPr>
          <w:color w:val="000000" w:themeColor="text1"/>
          <w:lang w:val="en-GB"/>
        </w:rPr>
        <w:t xml:space="preserve">TUD and were shipped to the other </w:t>
      </w:r>
      <w:r w:rsidR="00E83E1A" w:rsidRPr="00F87878">
        <w:rPr>
          <w:color w:val="000000" w:themeColor="text1"/>
          <w:lang w:val="en-GB"/>
        </w:rPr>
        <w:t>four</w:t>
      </w:r>
      <w:r w:rsidRPr="00F87878">
        <w:rPr>
          <w:color w:val="000000" w:themeColor="text1"/>
          <w:lang w:val="en-GB"/>
        </w:rPr>
        <w:t xml:space="preserve"> laboratori</w:t>
      </w:r>
      <w:r w:rsidR="000218F6" w:rsidRPr="00F87878">
        <w:rPr>
          <w:color w:val="000000" w:themeColor="text1"/>
          <w:lang w:val="en-GB"/>
        </w:rPr>
        <w:t xml:space="preserve">es at the age of 7 days. As </w:t>
      </w:r>
      <w:r w:rsidRPr="00F87878">
        <w:rPr>
          <w:color w:val="000000" w:themeColor="text1"/>
          <w:lang w:val="en-GB"/>
        </w:rPr>
        <w:t>mentioned</w:t>
      </w:r>
      <w:r w:rsidR="004E6AF0">
        <w:rPr>
          <w:color w:val="000000" w:themeColor="text1"/>
          <w:lang w:val="en-GB"/>
        </w:rPr>
        <w:t xml:space="preserve"> above</w:t>
      </w:r>
      <w:r w:rsidR="007E5475" w:rsidRPr="00F87878">
        <w:rPr>
          <w:color w:val="000000" w:themeColor="text1"/>
          <w:lang w:val="en-GB"/>
        </w:rPr>
        <w:t>,</w:t>
      </w:r>
      <w:r w:rsidR="003074DB" w:rsidRPr="00F87878">
        <w:rPr>
          <w:color w:val="000000" w:themeColor="text1"/>
          <w:lang w:val="en-GB"/>
        </w:rPr>
        <w:t xml:space="preserve"> three types of mortar mixtures were investigated: one reference mixture (REF) with normal weight aggregates, one control mixture (CTRL) with non-impregnated </w:t>
      </w:r>
      <w:r w:rsidRPr="00F87878">
        <w:rPr>
          <w:color w:val="000000" w:themeColor="text1"/>
          <w:lang w:val="en-GB"/>
        </w:rPr>
        <w:t>lightweight aggregates (LWA)</w:t>
      </w:r>
      <w:r w:rsidR="003074DB" w:rsidRPr="00F87878">
        <w:rPr>
          <w:color w:val="000000" w:themeColor="text1"/>
          <w:lang w:val="en-GB"/>
        </w:rPr>
        <w:t xml:space="preserve"> and one mixture (B</w:t>
      </w:r>
      <w:r w:rsidRPr="00F87878">
        <w:rPr>
          <w:color w:val="000000" w:themeColor="text1"/>
          <w:lang w:val="en-GB"/>
        </w:rPr>
        <w:t>AC</w:t>
      </w:r>
      <w:r w:rsidR="003074DB" w:rsidRPr="00F87878">
        <w:rPr>
          <w:color w:val="000000" w:themeColor="text1"/>
          <w:lang w:val="en-GB"/>
        </w:rPr>
        <w:t>) with impregnated LWA</w:t>
      </w:r>
      <w:r w:rsidR="007E5475" w:rsidRPr="00F87878">
        <w:rPr>
          <w:color w:val="000000" w:themeColor="text1"/>
          <w:lang w:val="en-GB"/>
        </w:rPr>
        <w:t xml:space="preserve"> with the bacteria based self-healing agent</w:t>
      </w:r>
      <w:r w:rsidR="003074DB" w:rsidRPr="00F87878">
        <w:rPr>
          <w:color w:val="000000" w:themeColor="text1"/>
          <w:lang w:val="en-GB"/>
        </w:rPr>
        <w:t xml:space="preserve">. </w:t>
      </w:r>
      <w:r w:rsidR="00E83E1A" w:rsidRPr="00F87878">
        <w:rPr>
          <w:color w:val="000000" w:themeColor="text1"/>
          <w:lang w:val="en-GB"/>
        </w:rPr>
        <w:t xml:space="preserve">For </w:t>
      </w:r>
      <w:r w:rsidR="002B2C5C" w:rsidRPr="00F87878">
        <w:rPr>
          <w:color w:val="000000" w:themeColor="text1"/>
          <w:lang w:val="en-GB"/>
        </w:rPr>
        <w:t>the</w:t>
      </w:r>
      <w:r w:rsidR="00E83E1A" w:rsidRPr="00F87878">
        <w:rPr>
          <w:color w:val="000000" w:themeColor="text1"/>
          <w:lang w:val="en-GB"/>
        </w:rPr>
        <w:t xml:space="preserve"> three mixtures</w:t>
      </w:r>
      <w:r w:rsidR="003074DB" w:rsidRPr="00F87878">
        <w:rPr>
          <w:color w:val="000000" w:themeColor="text1"/>
          <w:lang w:val="en-GB"/>
        </w:rPr>
        <w:t xml:space="preserve"> </w:t>
      </w:r>
      <w:r w:rsidR="002B2C5C" w:rsidRPr="00F87878">
        <w:rPr>
          <w:color w:val="000000" w:themeColor="text1"/>
          <w:lang w:val="en-GB"/>
        </w:rPr>
        <w:t xml:space="preserve">were used: </w:t>
      </w:r>
      <w:r w:rsidR="003074DB" w:rsidRPr="00F87878">
        <w:rPr>
          <w:color w:val="000000" w:themeColor="text1"/>
          <w:lang w:val="en-GB"/>
        </w:rPr>
        <w:t>ordinary Portland cement (CEM I</w:t>
      </w:r>
      <w:r w:rsidR="00E83E1A" w:rsidRPr="00F87878">
        <w:rPr>
          <w:color w:val="000000" w:themeColor="text1"/>
          <w:lang w:val="en-GB"/>
        </w:rPr>
        <w:t xml:space="preserve"> 42.5N, ENCI, The Netherlands), </w:t>
      </w:r>
      <w:r w:rsidR="003074DB" w:rsidRPr="00F87878">
        <w:rPr>
          <w:color w:val="000000" w:themeColor="text1"/>
          <w:lang w:val="en-GB"/>
        </w:rPr>
        <w:t>0/</w:t>
      </w:r>
      <w:r w:rsidR="00FC2DF2">
        <w:rPr>
          <w:color w:val="000000" w:themeColor="text1"/>
          <w:lang w:val="en-GB"/>
        </w:rPr>
        <w:t>1</w:t>
      </w:r>
      <w:r w:rsidR="003074DB" w:rsidRPr="00F87878">
        <w:rPr>
          <w:color w:val="000000" w:themeColor="text1"/>
          <w:lang w:val="en-GB"/>
        </w:rPr>
        <w:t xml:space="preserve"> mm </w:t>
      </w:r>
      <w:r w:rsidR="00FC2DF2">
        <w:rPr>
          <w:color w:val="000000" w:themeColor="text1"/>
          <w:lang w:val="en-GB"/>
        </w:rPr>
        <w:t>and ¼ mm sand or 0</w:t>
      </w:r>
      <w:r w:rsidR="00FC2DF2" w:rsidRPr="00F87878">
        <w:rPr>
          <w:color w:val="000000" w:themeColor="text1"/>
          <w:lang w:val="en-GB"/>
        </w:rPr>
        <w:t xml:space="preserve"> </w:t>
      </w:r>
      <w:r w:rsidR="003074DB" w:rsidRPr="00F87878">
        <w:rPr>
          <w:color w:val="000000" w:themeColor="text1"/>
          <w:lang w:val="en-GB"/>
        </w:rPr>
        <w:t>/1 mm sand and 1/4 mm LWA</w:t>
      </w:r>
      <w:r w:rsidR="00524AFB" w:rsidRPr="00F87878">
        <w:rPr>
          <w:rFonts w:eastAsiaTheme="minorHAnsi"/>
          <w:color w:val="000000" w:themeColor="text1"/>
          <w:sz w:val="20"/>
          <w:szCs w:val="20"/>
          <w:lang w:val="en-GB" w:eastAsia="en-US"/>
        </w:rPr>
        <w:t xml:space="preserve"> </w:t>
      </w:r>
      <w:r w:rsidR="00524AFB" w:rsidRPr="00F87878">
        <w:rPr>
          <w:color w:val="000000" w:themeColor="text1"/>
          <w:lang w:val="en-GB"/>
        </w:rPr>
        <w:t>(e</w:t>
      </w:r>
      <w:r w:rsidR="00FC2DF2">
        <w:rPr>
          <w:color w:val="000000" w:themeColor="text1"/>
          <w:lang w:val="en-GB"/>
        </w:rPr>
        <w:t>xpanded clay particles, Liapor 1</w:t>
      </w:r>
      <w:r w:rsidR="00524AFB" w:rsidRPr="00F87878">
        <w:rPr>
          <w:color w:val="000000" w:themeColor="text1"/>
          <w:lang w:val="en-GB"/>
        </w:rPr>
        <w:t>/4 mm, Liapor GmbH Germany)</w:t>
      </w:r>
      <w:r w:rsidR="003074DB" w:rsidRPr="00F87878">
        <w:rPr>
          <w:color w:val="000000" w:themeColor="text1"/>
          <w:lang w:val="en-GB"/>
        </w:rPr>
        <w:t>. The detailed mixture proportions</w:t>
      </w:r>
      <w:r w:rsidR="002B2C5C" w:rsidRPr="00F87878">
        <w:rPr>
          <w:color w:val="000000" w:themeColor="text1"/>
          <w:lang w:val="en-GB"/>
        </w:rPr>
        <w:t xml:space="preserve"> are presented in Table 1.</w:t>
      </w:r>
      <w:r w:rsidR="00B23BD2" w:rsidRPr="00F87878">
        <w:rPr>
          <w:color w:val="000000" w:themeColor="text1"/>
          <w:lang w:val="en-GB"/>
        </w:rPr>
        <w:t xml:space="preserve"> </w:t>
      </w:r>
      <w:r w:rsidR="002A04F2" w:rsidRPr="00F87878">
        <w:rPr>
          <w:color w:val="000000" w:themeColor="text1"/>
          <w:lang w:val="en-GB"/>
        </w:rPr>
        <w:t>The</w:t>
      </w:r>
      <w:r w:rsidR="00B23BD2" w:rsidRPr="00F87878">
        <w:rPr>
          <w:color w:val="000000" w:themeColor="text1"/>
          <w:lang w:val="en-GB"/>
        </w:rPr>
        <w:t xml:space="preserve"> preparation of the healing agent is described in [1].</w:t>
      </w:r>
      <w:r w:rsidR="00CE154F" w:rsidRPr="00F87878">
        <w:rPr>
          <w:color w:val="000000" w:themeColor="text1"/>
          <w:lang w:val="en-GB"/>
        </w:rPr>
        <w:t xml:space="preserve"> All specimens were cast in polystyrene moulds and were kept in sealed plastic bags until they were tested.</w:t>
      </w:r>
    </w:p>
    <w:p w:rsidR="00C93F86" w:rsidRPr="00F87878" w:rsidRDefault="00C93F86" w:rsidP="00E47471">
      <w:pPr>
        <w:pStyle w:val="Firstparagraph"/>
        <w:spacing w:before="120" w:after="120"/>
        <w:jc w:val="center"/>
        <w:rPr>
          <w:color w:val="000000" w:themeColor="text1"/>
          <w:szCs w:val="24"/>
          <w:lang w:val="en-GB" w:eastAsia="fr-FR"/>
        </w:rPr>
      </w:pPr>
      <w:r w:rsidRPr="00F87878">
        <w:rPr>
          <w:color w:val="000000" w:themeColor="text1"/>
          <w:szCs w:val="24"/>
          <w:lang w:val="en-GB" w:eastAsia="fr-FR"/>
        </w:rPr>
        <w:t>Table 1. Mixing proportions of mortar specimens.</w:t>
      </w:r>
    </w:p>
    <w:tbl>
      <w:tblPr>
        <w:tblpPr w:leftFromText="180" w:rightFromText="180" w:vertAnchor="text" w:horzAnchor="margin" w:tblpXSpec="center" w:tblpY="27"/>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tblGrid>
      <w:tr w:rsidR="00F87878" w:rsidRPr="00F87878" w:rsidTr="002E2639">
        <w:trPr>
          <w:trHeight w:val="491"/>
        </w:trPr>
        <w:tc>
          <w:tcPr>
            <w:tcW w:w="990" w:type="dxa"/>
            <w:vMerge w:val="restart"/>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Mixture</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CEM I</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Water</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0/1mm Sand</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1/4 mm Sand</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LWA 1/4 mm</w:t>
            </w:r>
          </w:p>
        </w:tc>
      </w:tr>
      <w:tr w:rsidR="00F87878" w:rsidRPr="00F87878" w:rsidTr="00777BBB">
        <w:trPr>
          <w:trHeight w:val="479"/>
        </w:trPr>
        <w:tc>
          <w:tcPr>
            <w:tcW w:w="990" w:type="dxa"/>
            <w:vMerge/>
            <w:shd w:val="clear" w:color="auto" w:fill="auto"/>
            <w:vAlign w:val="center"/>
          </w:tcPr>
          <w:p w:rsidR="00C93F86" w:rsidRPr="00F87878" w:rsidRDefault="00C93F86" w:rsidP="002E2639">
            <w:pPr>
              <w:pStyle w:val="Tabletext"/>
              <w:jc w:val="center"/>
              <w:rPr>
                <w:color w:val="000000" w:themeColor="text1"/>
                <w:sz w:val="24"/>
              </w:rPr>
            </w:pP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(kg/m</w:t>
            </w:r>
            <w:r w:rsidRPr="00F87878">
              <w:rPr>
                <w:color w:val="000000" w:themeColor="text1"/>
                <w:sz w:val="24"/>
                <w:vertAlign w:val="superscript"/>
              </w:rPr>
              <w:t>3</w:t>
            </w:r>
            <w:r w:rsidRPr="00F87878">
              <w:rPr>
                <w:color w:val="000000" w:themeColor="text1"/>
                <w:sz w:val="24"/>
              </w:rPr>
              <w:t>)</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(kg/m</w:t>
            </w:r>
            <w:r w:rsidRPr="00F87878">
              <w:rPr>
                <w:color w:val="000000" w:themeColor="text1"/>
                <w:sz w:val="24"/>
                <w:vertAlign w:val="superscript"/>
              </w:rPr>
              <w:t>3</w:t>
            </w:r>
            <w:r w:rsidRPr="00F87878">
              <w:rPr>
                <w:color w:val="000000" w:themeColor="text1"/>
                <w:sz w:val="24"/>
              </w:rPr>
              <w:t>)</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(kg/m</w:t>
            </w:r>
            <w:r w:rsidRPr="00F87878">
              <w:rPr>
                <w:color w:val="000000" w:themeColor="text1"/>
                <w:sz w:val="24"/>
                <w:vertAlign w:val="superscript"/>
              </w:rPr>
              <w:t>3</w:t>
            </w:r>
            <w:r w:rsidRPr="00F87878">
              <w:rPr>
                <w:color w:val="000000" w:themeColor="text1"/>
                <w:sz w:val="24"/>
              </w:rPr>
              <w:t>)</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(kg/m</w:t>
            </w:r>
            <w:r w:rsidRPr="00F87878">
              <w:rPr>
                <w:color w:val="000000" w:themeColor="text1"/>
                <w:sz w:val="24"/>
                <w:vertAlign w:val="superscript"/>
              </w:rPr>
              <w:t>3</w:t>
            </w:r>
            <w:r w:rsidRPr="00F87878">
              <w:rPr>
                <w:color w:val="000000" w:themeColor="text1"/>
                <w:sz w:val="24"/>
              </w:rPr>
              <w:t>)</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(kg/m</w:t>
            </w:r>
            <w:r w:rsidRPr="00F87878">
              <w:rPr>
                <w:color w:val="000000" w:themeColor="text1"/>
                <w:sz w:val="24"/>
                <w:vertAlign w:val="superscript"/>
              </w:rPr>
              <w:t>3</w:t>
            </w:r>
            <w:r w:rsidRPr="00F87878">
              <w:rPr>
                <w:color w:val="000000" w:themeColor="text1"/>
                <w:sz w:val="24"/>
              </w:rPr>
              <w:t>)</w:t>
            </w:r>
          </w:p>
        </w:tc>
      </w:tr>
      <w:tr w:rsidR="00F87878" w:rsidRPr="00F87878" w:rsidTr="002E2639">
        <w:trPr>
          <w:trHeight w:val="284"/>
        </w:trPr>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REF</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463</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231.5</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810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810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0</w:t>
            </w:r>
          </w:p>
        </w:tc>
      </w:tr>
      <w:tr w:rsidR="00F87878" w:rsidRPr="00F87878" w:rsidTr="002E2639">
        <w:trPr>
          <w:trHeight w:val="284"/>
        </w:trPr>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CTRL</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463</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231.5</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810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257</w:t>
            </w:r>
          </w:p>
        </w:tc>
      </w:tr>
      <w:tr w:rsidR="00F87878" w:rsidRPr="00F87878" w:rsidTr="002E2639">
        <w:trPr>
          <w:trHeight w:val="284"/>
        </w:trPr>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BAC</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463</w:t>
            </w:r>
          </w:p>
        </w:tc>
        <w:tc>
          <w:tcPr>
            <w:tcW w:w="990" w:type="dxa"/>
            <w:shd w:val="clear" w:color="auto" w:fill="auto"/>
            <w:vAlign w:val="center"/>
          </w:tcPr>
          <w:p w:rsidR="00C93F86" w:rsidRPr="00F87878" w:rsidRDefault="00C93F86" w:rsidP="002E2639">
            <w:pPr>
              <w:pStyle w:val="Tabletext"/>
              <w:jc w:val="center"/>
              <w:rPr>
                <w:color w:val="000000" w:themeColor="text1"/>
                <w:sz w:val="24"/>
              </w:rPr>
            </w:pPr>
            <w:r w:rsidRPr="00F87878">
              <w:rPr>
                <w:color w:val="000000" w:themeColor="text1"/>
                <w:sz w:val="24"/>
              </w:rPr>
              <w:t>231.5</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810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0</w:t>
            </w:r>
          </w:p>
        </w:tc>
        <w:tc>
          <w:tcPr>
            <w:tcW w:w="990" w:type="dxa"/>
            <w:vAlign w:val="center"/>
          </w:tcPr>
          <w:p w:rsidR="00C93F86" w:rsidRPr="00F87878" w:rsidRDefault="00C93F86" w:rsidP="002E2639">
            <w:pPr>
              <w:pStyle w:val="Tabletext"/>
              <w:jc w:val="center"/>
              <w:rPr>
                <w:color w:val="000000" w:themeColor="text1"/>
                <w:sz w:val="24"/>
              </w:rPr>
            </w:pPr>
            <w:r w:rsidRPr="00F87878">
              <w:rPr>
                <w:color w:val="000000" w:themeColor="text1"/>
                <w:sz w:val="24"/>
              </w:rPr>
              <w:t>283*</w:t>
            </w:r>
          </w:p>
        </w:tc>
      </w:tr>
    </w:tbl>
    <w:p w:rsidR="00C93F86" w:rsidRPr="00F87878" w:rsidRDefault="00C93F86" w:rsidP="00E72E2C">
      <w:pPr>
        <w:pStyle w:val="paragraph"/>
        <w:ind w:firstLine="0"/>
        <w:rPr>
          <w:color w:val="000000" w:themeColor="text1"/>
          <w:lang w:val="en-GB"/>
        </w:rPr>
      </w:pPr>
    </w:p>
    <w:p w:rsidR="00C93F86" w:rsidRPr="00F87878" w:rsidRDefault="00C93F86" w:rsidP="002E2639">
      <w:pPr>
        <w:pStyle w:val="paragraph"/>
        <w:jc w:val="center"/>
        <w:rPr>
          <w:color w:val="000000" w:themeColor="text1"/>
          <w:lang w:val="en-GB"/>
        </w:rPr>
      </w:pPr>
    </w:p>
    <w:p w:rsidR="00E72E2C" w:rsidRPr="00F87878" w:rsidRDefault="00E72E2C" w:rsidP="002E2639">
      <w:pPr>
        <w:pStyle w:val="paragraph"/>
        <w:jc w:val="center"/>
        <w:rPr>
          <w:color w:val="000000" w:themeColor="text1"/>
          <w:lang w:val="en-GB"/>
        </w:rPr>
      </w:pPr>
    </w:p>
    <w:p w:rsidR="00E72E2C" w:rsidRPr="00F87878" w:rsidRDefault="00E72E2C" w:rsidP="002E2639">
      <w:pPr>
        <w:pStyle w:val="paragraph"/>
        <w:jc w:val="center"/>
        <w:rPr>
          <w:color w:val="000000" w:themeColor="text1"/>
          <w:lang w:val="en-GB"/>
        </w:rPr>
      </w:pPr>
    </w:p>
    <w:p w:rsidR="00E72E2C" w:rsidRPr="00F87878" w:rsidRDefault="00E72E2C" w:rsidP="002E2639">
      <w:pPr>
        <w:pStyle w:val="paragraph"/>
        <w:jc w:val="center"/>
        <w:rPr>
          <w:color w:val="000000" w:themeColor="text1"/>
          <w:lang w:val="en-GB"/>
        </w:rPr>
      </w:pPr>
    </w:p>
    <w:p w:rsidR="00E72E2C" w:rsidRPr="00F87878" w:rsidRDefault="00E72E2C" w:rsidP="002E2639">
      <w:pPr>
        <w:pStyle w:val="paragraph"/>
        <w:jc w:val="center"/>
        <w:rPr>
          <w:color w:val="000000" w:themeColor="text1"/>
          <w:lang w:val="en-GB"/>
        </w:rPr>
      </w:pPr>
    </w:p>
    <w:p w:rsidR="00E72E2C" w:rsidRPr="00F87878" w:rsidRDefault="00E72E2C" w:rsidP="002E2639">
      <w:pPr>
        <w:pStyle w:val="paragraph"/>
        <w:jc w:val="center"/>
        <w:rPr>
          <w:color w:val="000000" w:themeColor="text1"/>
          <w:lang w:val="en-GB"/>
        </w:rPr>
      </w:pPr>
    </w:p>
    <w:p w:rsidR="00C93F86" w:rsidRPr="00F87878" w:rsidRDefault="00C93F86" w:rsidP="00643135">
      <w:pPr>
        <w:pStyle w:val="Tabletext"/>
        <w:spacing w:before="120" w:after="120"/>
        <w:jc w:val="center"/>
        <w:rPr>
          <w:color w:val="000000" w:themeColor="text1"/>
          <w:lang w:val="en-GB"/>
        </w:rPr>
      </w:pPr>
      <w:r w:rsidRPr="00F87878">
        <w:rPr>
          <w:color w:val="000000" w:themeColor="text1"/>
        </w:rPr>
        <w:t xml:space="preserve">*weight of LWA after </w:t>
      </w:r>
      <w:r w:rsidR="00663838" w:rsidRPr="00F87878">
        <w:rPr>
          <w:color w:val="000000" w:themeColor="text1"/>
        </w:rPr>
        <w:t xml:space="preserve">the </w:t>
      </w:r>
      <w:r w:rsidRPr="00F87878">
        <w:rPr>
          <w:color w:val="000000" w:themeColor="text1"/>
        </w:rPr>
        <w:t>impregnation</w:t>
      </w:r>
      <w:r w:rsidR="00DD1D4A" w:rsidRPr="00F87878">
        <w:rPr>
          <w:color w:val="000000" w:themeColor="text1"/>
        </w:rPr>
        <w:t xml:space="preserve"> with the healing agent</w:t>
      </w:r>
      <w:r w:rsidR="00283BE4" w:rsidRPr="00F87878">
        <w:rPr>
          <w:color w:val="000000" w:themeColor="text1"/>
        </w:rPr>
        <w:t xml:space="preserve"> (</w:t>
      </w:r>
      <w:r w:rsidRPr="00F87878">
        <w:rPr>
          <w:color w:val="000000" w:themeColor="text1"/>
        </w:rPr>
        <w:t>assuming weight increase of 10%</w:t>
      </w:r>
      <w:r w:rsidR="00283BE4" w:rsidRPr="00F87878">
        <w:rPr>
          <w:color w:val="000000" w:themeColor="text1"/>
        </w:rPr>
        <w:t>).</w:t>
      </w:r>
    </w:p>
    <w:p w:rsidR="00C93F86" w:rsidRPr="00F87878" w:rsidRDefault="000A518E" w:rsidP="00445A5A">
      <w:pPr>
        <w:pStyle w:val="paragraph"/>
        <w:spacing w:after="240"/>
        <w:rPr>
          <w:color w:val="000000" w:themeColor="text1"/>
          <w:lang w:val="en-GB"/>
        </w:rPr>
      </w:pPr>
      <w:r w:rsidRPr="00F87878">
        <w:rPr>
          <w:color w:val="000000" w:themeColor="text1"/>
          <w:lang w:val="en-GB"/>
        </w:rPr>
        <w:t>For material characterization of the hardened mortar</w:t>
      </w:r>
      <w:r w:rsidR="003074DB" w:rsidRPr="00F87878">
        <w:rPr>
          <w:color w:val="000000" w:themeColor="text1"/>
          <w:lang w:val="en-GB"/>
        </w:rPr>
        <w:t>, prisms (40 mm x 40 mm x 160 mm) were cast</w:t>
      </w:r>
      <w:r w:rsidR="00946580" w:rsidRPr="00F87878">
        <w:rPr>
          <w:color w:val="000000" w:themeColor="text1"/>
          <w:lang w:val="en-GB"/>
        </w:rPr>
        <w:t xml:space="preserve"> </w:t>
      </w:r>
      <w:r w:rsidR="004E6AF0">
        <w:rPr>
          <w:color w:val="000000" w:themeColor="text1"/>
          <w:lang w:val="en-GB"/>
        </w:rPr>
        <w:t>in accordance with</w:t>
      </w:r>
      <w:r w:rsidR="00946580" w:rsidRPr="00F87878">
        <w:rPr>
          <w:color w:val="000000" w:themeColor="text1"/>
          <w:lang w:val="en-GB"/>
        </w:rPr>
        <w:t xml:space="preserve"> EN 196-1</w:t>
      </w:r>
      <w:r w:rsidR="00FD3C82" w:rsidRPr="00F87878">
        <w:rPr>
          <w:color w:val="000000" w:themeColor="text1"/>
          <w:lang w:val="en-GB"/>
        </w:rPr>
        <w:t xml:space="preserve"> [</w:t>
      </w:r>
      <w:r w:rsidR="00B23BD2" w:rsidRPr="00F87878">
        <w:rPr>
          <w:color w:val="000000" w:themeColor="text1"/>
          <w:lang w:val="en-GB"/>
        </w:rPr>
        <w:t>2</w:t>
      </w:r>
      <w:r w:rsidR="00FD3C82" w:rsidRPr="00F87878">
        <w:rPr>
          <w:color w:val="000000" w:themeColor="text1"/>
          <w:lang w:val="en-GB"/>
        </w:rPr>
        <w:t>]</w:t>
      </w:r>
      <w:r w:rsidR="003074DB" w:rsidRPr="00F87878">
        <w:rPr>
          <w:color w:val="000000" w:themeColor="text1"/>
          <w:lang w:val="en-GB"/>
        </w:rPr>
        <w:t xml:space="preserve">. </w:t>
      </w:r>
      <w:r w:rsidR="003654A7" w:rsidRPr="00F87878">
        <w:rPr>
          <w:color w:val="000000" w:themeColor="text1"/>
          <w:lang w:val="en-GB"/>
        </w:rPr>
        <w:t>For</w:t>
      </w:r>
      <w:r w:rsidR="00946580" w:rsidRPr="00F87878">
        <w:rPr>
          <w:color w:val="000000" w:themeColor="text1"/>
          <w:lang w:val="en-GB"/>
        </w:rPr>
        <w:t xml:space="preserve"> the</w:t>
      </w:r>
      <w:r w:rsidR="003654A7" w:rsidRPr="00F87878">
        <w:rPr>
          <w:color w:val="000000" w:themeColor="text1"/>
          <w:lang w:val="en-GB"/>
        </w:rPr>
        <w:t xml:space="preserve"> water absorption test</w:t>
      </w:r>
      <w:r w:rsidR="00946580" w:rsidRPr="00F87878">
        <w:rPr>
          <w:color w:val="000000" w:themeColor="text1"/>
          <w:lang w:val="en-GB"/>
        </w:rPr>
        <w:t>, reinforced (</w:t>
      </w:r>
      <w:r w:rsidR="006C7FA1">
        <w:rPr>
          <w:color w:val="000000" w:themeColor="text1"/>
          <w:lang w:val="en-GB"/>
        </w:rPr>
        <w:t xml:space="preserve">two </w:t>
      </w:r>
      <w:r w:rsidR="00946580" w:rsidRPr="00F87878">
        <w:rPr>
          <w:color w:val="000000" w:themeColor="text1"/>
          <w:lang w:val="en-GB"/>
        </w:rPr>
        <w:t>steel wire</w:t>
      </w:r>
      <w:r w:rsidR="006C7FA1">
        <w:rPr>
          <w:color w:val="000000" w:themeColor="text1"/>
          <w:lang w:val="en-GB"/>
        </w:rPr>
        <w:t>s</w:t>
      </w:r>
      <w:r w:rsidR="00946580" w:rsidRPr="00F87878">
        <w:rPr>
          <w:color w:val="000000" w:themeColor="text1"/>
          <w:lang w:val="en-GB"/>
        </w:rPr>
        <w:t xml:space="preserve"> ø1 mm) mortar prisms (40 mm x 40 mm x 160 mm) were cast</w:t>
      </w:r>
      <w:r w:rsidR="00CB1433" w:rsidRPr="00F87878">
        <w:rPr>
          <w:color w:val="000000" w:themeColor="text1"/>
          <w:lang w:val="en-GB"/>
        </w:rPr>
        <w:t xml:space="preserve"> (Figure </w:t>
      </w:r>
      <w:r w:rsidR="005C6EE1" w:rsidRPr="00F87878">
        <w:rPr>
          <w:color w:val="000000" w:themeColor="text1"/>
          <w:lang w:val="en-GB"/>
        </w:rPr>
        <w:t>2</w:t>
      </w:r>
      <w:r w:rsidR="00CB1433" w:rsidRPr="00F87878">
        <w:rPr>
          <w:color w:val="000000" w:themeColor="text1"/>
          <w:lang w:val="en-GB"/>
        </w:rPr>
        <w:t>a).</w:t>
      </w:r>
      <w:r w:rsidR="00946580" w:rsidRPr="00F87878">
        <w:rPr>
          <w:color w:val="000000" w:themeColor="text1"/>
          <w:lang w:val="en-GB"/>
        </w:rPr>
        <w:t xml:space="preserve"> </w:t>
      </w:r>
      <w:r w:rsidR="005B4A80" w:rsidRPr="00F87878">
        <w:rPr>
          <w:color w:val="000000" w:themeColor="text1"/>
          <w:lang w:val="en-GB"/>
        </w:rPr>
        <w:t>For</w:t>
      </w:r>
      <w:r w:rsidR="003074DB" w:rsidRPr="00F87878">
        <w:rPr>
          <w:color w:val="000000" w:themeColor="text1"/>
          <w:lang w:val="en-GB"/>
        </w:rPr>
        <w:t xml:space="preserve"> the </w:t>
      </w:r>
      <w:r w:rsidR="00946580" w:rsidRPr="00F87878">
        <w:rPr>
          <w:color w:val="000000" w:themeColor="text1"/>
          <w:lang w:val="en-GB"/>
        </w:rPr>
        <w:t>water flow test</w:t>
      </w:r>
      <w:r w:rsidR="003074DB" w:rsidRPr="00F87878">
        <w:rPr>
          <w:color w:val="000000" w:themeColor="text1"/>
          <w:lang w:val="en-GB"/>
        </w:rPr>
        <w:t>, reinforced (</w:t>
      </w:r>
      <w:r w:rsidR="00193733">
        <w:rPr>
          <w:color w:val="000000" w:themeColor="text1"/>
          <w:lang w:val="en-GB"/>
        </w:rPr>
        <w:t xml:space="preserve">two </w:t>
      </w:r>
      <w:r w:rsidR="00193733" w:rsidRPr="00F87878">
        <w:rPr>
          <w:color w:val="000000" w:themeColor="text1"/>
          <w:lang w:val="en-GB"/>
        </w:rPr>
        <w:t>steel wire</w:t>
      </w:r>
      <w:r w:rsidR="00193733">
        <w:rPr>
          <w:color w:val="000000" w:themeColor="text1"/>
          <w:lang w:val="en-GB"/>
        </w:rPr>
        <w:t>s</w:t>
      </w:r>
      <w:r w:rsidR="00193733" w:rsidRPr="00F87878">
        <w:rPr>
          <w:color w:val="000000" w:themeColor="text1"/>
          <w:lang w:val="en-GB"/>
        </w:rPr>
        <w:t xml:space="preserve"> ø1 mm</w:t>
      </w:r>
      <w:r w:rsidR="003074DB" w:rsidRPr="00F87878">
        <w:rPr>
          <w:color w:val="000000" w:themeColor="text1"/>
          <w:lang w:val="en-GB"/>
        </w:rPr>
        <w:t xml:space="preserve">) mortar prisms (40 mm x 40 mm x 160 mm) </w:t>
      </w:r>
      <w:r w:rsidR="003944F0" w:rsidRPr="00F87878">
        <w:rPr>
          <w:color w:val="000000" w:themeColor="text1"/>
          <w:lang w:val="en-GB"/>
        </w:rPr>
        <w:t>with</w:t>
      </w:r>
      <w:r w:rsidR="003074DB" w:rsidRPr="00F87878">
        <w:rPr>
          <w:color w:val="000000" w:themeColor="text1"/>
          <w:lang w:val="en-GB"/>
        </w:rPr>
        <w:t xml:space="preserve"> a 5</w:t>
      </w:r>
      <w:r w:rsidR="00946580" w:rsidRPr="00F87878">
        <w:rPr>
          <w:color w:val="000000" w:themeColor="text1"/>
          <w:lang w:val="en-GB"/>
        </w:rPr>
        <w:t>-</w:t>
      </w:r>
      <w:r w:rsidR="003074DB" w:rsidRPr="00F87878">
        <w:rPr>
          <w:color w:val="000000" w:themeColor="text1"/>
          <w:lang w:val="en-GB"/>
        </w:rPr>
        <w:t xml:space="preserve">mm diameter </w:t>
      </w:r>
      <w:r w:rsidR="00637B88">
        <w:rPr>
          <w:color w:val="000000" w:themeColor="text1"/>
          <w:lang w:val="en-GB"/>
        </w:rPr>
        <w:t>cylindrical hole</w:t>
      </w:r>
      <w:r w:rsidR="003074DB" w:rsidRPr="00F87878">
        <w:rPr>
          <w:color w:val="000000" w:themeColor="text1"/>
          <w:lang w:val="en-GB"/>
        </w:rPr>
        <w:t xml:space="preserve"> in the centre were </w:t>
      </w:r>
      <w:r w:rsidR="00BA79BE" w:rsidRPr="00F87878">
        <w:rPr>
          <w:color w:val="000000" w:themeColor="text1"/>
          <w:lang w:val="en-GB"/>
        </w:rPr>
        <w:t>used</w:t>
      </w:r>
      <w:r w:rsidR="00CB1433" w:rsidRPr="00F87878">
        <w:rPr>
          <w:color w:val="000000" w:themeColor="text1"/>
          <w:lang w:val="en-GB"/>
        </w:rPr>
        <w:t xml:space="preserve"> </w:t>
      </w:r>
      <w:r w:rsidR="005C6EE1" w:rsidRPr="00F87878">
        <w:rPr>
          <w:color w:val="000000" w:themeColor="text1"/>
          <w:lang w:val="en-GB"/>
        </w:rPr>
        <w:t>(Figure 2</w:t>
      </w:r>
      <w:r w:rsidR="00CB1433" w:rsidRPr="00F87878">
        <w:rPr>
          <w:color w:val="000000" w:themeColor="text1"/>
          <w:lang w:val="en-GB"/>
        </w:rPr>
        <w:t>b)</w:t>
      </w:r>
      <w:r w:rsidR="003074DB" w:rsidRPr="00F87878">
        <w:rPr>
          <w:color w:val="000000" w:themeColor="text1"/>
          <w:lang w:val="en-GB"/>
        </w:rPr>
        <w:t>.</w:t>
      </w:r>
      <w:r w:rsidR="00894A6B" w:rsidRPr="00F87878">
        <w:rPr>
          <w:color w:val="000000" w:themeColor="text1"/>
          <w:lang w:val="en-GB"/>
        </w:rPr>
        <w:t xml:space="preserve"> A notch of approximately 2-3 mm deep was made in the mi</w:t>
      </w:r>
      <w:r w:rsidR="000355AC" w:rsidRPr="00F87878">
        <w:rPr>
          <w:color w:val="000000" w:themeColor="text1"/>
          <w:lang w:val="en-GB"/>
        </w:rPr>
        <w:t>ddle of every reinforced prism</w:t>
      </w:r>
      <w:r w:rsidR="00637B88">
        <w:rPr>
          <w:color w:val="000000" w:themeColor="text1"/>
          <w:lang w:val="en-GB"/>
        </w:rPr>
        <w:t xml:space="preserve"> at the age of 28 days</w:t>
      </w:r>
      <w:r w:rsidR="000355AC" w:rsidRPr="00F87878">
        <w:rPr>
          <w:color w:val="000000" w:themeColor="text1"/>
          <w:lang w:val="en-GB"/>
        </w:rPr>
        <w:t>.</w:t>
      </w:r>
    </w:p>
    <w:p w:rsidR="00C93F86" w:rsidRPr="00F87878" w:rsidRDefault="00BD67CD" w:rsidP="00C93F86">
      <w:pPr>
        <w:pStyle w:val="paragraph"/>
        <w:jc w:val="center"/>
        <w:rPr>
          <w:color w:val="000000" w:themeColor="text1"/>
          <w:lang w:val="en-GB"/>
        </w:rPr>
      </w:pPr>
      <w:r>
        <w:rPr>
          <w:noProof/>
          <w:color w:val="000000" w:themeColor="text1"/>
          <w:lang w:val="en-GB" w:eastAsia="en-GB"/>
        </w:rPr>
        <w:drawing>
          <wp:inline distT="0" distB="0" distL="0" distR="0">
            <wp:extent cx="2981177" cy="2160000"/>
            <wp:effectExtent l="0" t="0" r="0" b="0"/>
            <wp:docPr id="2051" name="Picture 2051" descr="H:\conferences and seminars\RILEM Symposium-delft\figures\pri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onferences and seminars\RILEM Symposium-delft\figures\prism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177" cy="2160000"/>
                    </a:xfrm>
                    <a:prstGeom prst="rect">
                      <a:avLst/>
                    </a:prstGeom>
                    <a:noFill/>
                    <a:ln>
                      <a:noFill/>
                    </a:ln>
                  </pic:spPr>
                </pic:pic>
              </a:graphicData>
            </a:graphic>
          </wp:inline>
        </w:drawing>
      </w:r>
    </w:p>
    <w:p w:rsidR="00C93F86" w:rsidRPr="00F87878" w:rsidRDefault="003B3C1D" w:rsidP="00F12E55">
      <w:pPr>
        <w:pStyle w:val="Firstparagraph"/>
        <w:spacing w:before="120" w:after="120"/>
        <w:jc w:val="center"/>
        <w:rPr>
          <w:color w:val="000000" w:themeColor="text1"/>
          <w:lang w:val="en-GB"/>
        </w:rPr>
      </w:pPr>
      <w:r w:rsidRPr="00F87878">
        <w:rPr>
          <w:color w:val="000000" w:themeColor="text1"/>
          <w:szCs w:val="24"/>
          <w:lang w:val="en-GB" w:eastAsia="fr-FR"/>
        </w:rPr>
        <w:t xml:space="preserve">Figure </w:t>
      </w:r>
      <w:r w:rsidR="005C6EE1" w:rsidRPr="00F87878">
        <w:rPr>
          <w:color w:val="000000" w:themeColor="text1"/>
          <w:szCs w:val="24"/>
          <w:lang w:val="en-GB" w:eastAsia="fr-FR"/>
        </w:rPr>
        <w:t>2</w:t>
      </w:r>
      <w:r w:rsidRPr="00F87878">
        <w:rPr>
          <w:color w:val="000000" w:themeColor="text1"/>
          <w:szCs w:val="24"/>
          <w:lang w:val="en-GB" w:eastAsia="fr-FR"/>
        </w:rPr>
        <w:t xml:space="preserve">. Typical </w:t>
      </w:r>
      <w:r w:rsidR="000B07B8" w:rsidRPr="00F87878">
        <w:rPr>
          <w:color w:val="000000" w:themeColor="text1"/>
          <w:szCs w:val="24"/>
          <w:lang w:val="en-GB" w:eastAsia="fr-FR"/>
        </w:rPr>
        <w:t>prism</w:t>
      </w:r>
      <w:r w:rsidR="00E8428E">
        <w:rPr>
          <w:color w:val="000000" w:themeColor="text1"/>
          <w:szCs w:val="24"/>
          <w:lang w:val="en-GB" w:eastAsia="fr-FR"/>
        </w:rPr>
        <w:t>:</w:t>
      </w:r>
      <w:r w:rsidR="000B07B8" w:rsidRPr="00F87878">
        <w:rPr>
          <w:color w:val="000000" w:themeColor="text1"/>
          <w:szCs w:val="24"/>
          <w:lang w:val="en-GB" w:eastAsia="fr-FR"/>
        </w:rPr>
        <w:t xml:space="preserve"> (a) for water absorption </w:t>
      </w:r>
      <w:r w:rsidR="002E2639" w:rsidRPr="00F87878">
        <w:rPr>
          <w:color w:val="000000" w:themeColor="text1"/>
          <w:szCs w:val="24"/>
          <w:lang w:val="en-GB" w:eastAsia="fr-FR"/>
        </w:rPr>
        <w:t>test and (b) for water flow test.</w:t>
      </w:r>
    </w:p>
    <w:p w:rsidR="00B23BD2" w:rsidRPr="00F87878" w:rsidRDefault="003A2479" w:rsidP="00B23BD2">
      <w:pPr>
        <w:pStyle w:val="paragraph"/>
        <w:rPr>
          <w:color w:val="000000" w:themeColor="text1"/>
          <w:lang w:val="en-GB"/>
        </w:rPr>
      </w:pPr>
      <w:r w:rsidRPr="00F87878">
        <w:rPr>
          <w:color w:val="000000" w:themeColor="text1"/>
          <w:lang w:val="en-GB"/>
        </w:rPr>
        <w:t xml:space="preserve">Table 2 presents the number of specimens that were used </w:t>
      </w:r>
      <w:r w:rsidR="00BE24C0" w:rsidRPr="00F87878">
        <w:rPr>
          <w:color w:val="000000" w:themeColor="text1"/>
          <w:lang w:val="en-GB"/>
        </w:rPr>
        <w:t>per</w:t>
      </w:r>
      <w:r w:rsidRPr="00F87878">
        <w:rPr>
          <w:color w:val="000000" w:themeColor="text1"/>
          <w:lang w:val="en-GB"/>
        </w:rPr>
        <w:t xml:space="preserve"> test </w:t>
      </w:r>
      <w:r w:rsidR="00BE24C0" w:rsidRPr="00F87878">
        <w:rPr>
          <w:color w:val="000000" w:themeColor="text1"/>
          <w:lang w:val="en-GB"/>
        </w:rPr>
        <w:t>in each</w:t>
      </w:r>
      <w:r w:rsidRPr="00F87878">
        <w:rPr>
          <w:color w:val="000000" w:themeColor="text1"/>
          <w:lang w:val="en-GB"/>
        </w:rPr>
        <w:t xml:space="preserve"> laboratory</w:t>
      </w:r>
      <w:r w:rsidR="00B23BD2" w:rsidRPr="00F87878">
        <w:rPr>
          <w:color w:val="000000" w:themeColor="text1"/>
          <w:lang w:val="en-GB"/>
        </w:rPr>
        <w:t>.</w:t>
      </w:r>
    </w:p>
    <w:p w:rsidR="00E6219D" w:rsidRPr="00F87878" w:rsidRDefault="00E6219D" w:rsidP="00E47471">
      <w:pPr>
        <w:pStyle w:val="Firstparagraph"/>
        <w:spacing w:before="120" w:after="120"/>
        <w:jc w:val="center"/>
        <w:rPr>
          <w:color w:val="000000" w:themeColor="text1"/>
          <w:szCs w:val="24"/>
          <w:lang w:val="en-GB" w:eastAsia="fr-FR"/>
        </w:rPr>
      </w:pPr>
      <w:r w:rsidRPr="00F87878">
        <w:rPr>
          <w:color w:val="000000" w:themeColor="text1"/>
          <w:szCs w:val="24"/>
          <w:lang w:val="en-GB" w:eastAsia="fr-FR"/>
        </w:rPr>
        <w:t xml:space="preserve">Table 2. </w:t>
      </w:r>
      <w:r w:rsidR="00656A53" w:rsidRPr="00F87878">
        <w:rPr>
          <w:color w:val="000000" w:themeColor="text1"/>
          <w:szCs w:val="24"/>
          <w:lang w:val="en-GB" w:eastAsia="fr-FR"/>
        </w:rPr>
        <w:t>Specimens used in each laboratory</w:t>
      </w:r>
      <w:r w:rsidR="00227D3F" w:rsidRPr="00F87878">
        <w:rPr>
          <w:color w:val="000000" w:themeColor="text1"/>
          <w:szCs w:val="24"/>
          <w:lang w:val="en-GB" w:eastAsia="fr-FR"/>
        </w:rPr>
        <w:t xml:space="preserve"> for each test.</w:t>
      </w:r>
    </w:p>
    <w:tbl>
      <w:tblPr>
        <w:tblW w:w="5995" w:type="dxa"/>
        <w:tblInd w:w="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2132"/>
        <w:gridCol w:w="1158"/>
        <w:gridCol w:w="1499"/>
      </w:tblGrid>
      <w:tr w:rsidR="00F87878" w:rsidRPr="00F87878" w:rsidTr="002E2639">
        <w:trPr>
          <w:trHeight w:val="722"/>
        </w:trPr>
        <w:tc>
          <w:tcPr>
            <w:tcW w:w="1206"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Mixture</w:t>
            </w:r>
          </w:p>
        </w:tc>
        <w:tc>
          <w:tcPr>
            <w:tcW w:w="2132"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Material characterization test</w:t>
            </w:r>
            <w:r w:rsidR="00227D3F" w:rsidRPr="00F87878">
              <w:rPr>
                <w:color w:val="000000" w:themeColor="text1"/>
                <w:sz w:val="24"/>
              </w:rPr>
              <w:t>s</w:t>
            </w:r>
          </w:p>
        </w:tc>
        <w:tc>
          <w:tcPr>
            <w:tcW w:w="1158"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Water flow test</w:t>
            </w:r>
          </w:p>
        </w:tc>
        <w:tc>
          <w:tcPr>
            <w:tcW w:w="1499" w:type="dxa"/>
            <w:vAlign w:val="center"/>
          </w:tcPr>
          <w:p w:rsidR="009C0A16" w:rsidRPr="00F87878" w:rsidRDefault="009C0A16" w:rsidP="002E2639">
            <w:pPr>
              <w:pStyle w:val="Tabletext"/>
              <w:jc w:val="center"/>
              <w:rPr>
                <w:color w:val="000000" w:themeColor="text1"/>
                <w:sz w:val="24"/>
              </w:rPr>
            </w:pPr>
            <w:r w:rsidRPr="00F87878">
              <w:rPr>
                <w:color w:val="000000" w:themeColor="text1"/>
                <w:sz w:val="24"/>
              </w:rPr>
              <w:t>Water absorption test</w:t>
            </w:r>
          </w:p>
        </w:tc>
      </w:tr>
      <w:tr w:rsidR="00F87878" w:rsidRPr="00F87878" w:rsidTr="002E2639">
        <w:trPr>
          <w:trHeight w:val="310"/>
        </w:trPr>
        <w:tc>
          <w:tcPr>
            <w:tcW w:w="1206" w:type="dxa"/>
            <w:shd w:val="clear" w:color="auto" w:fill="auto"/>
            <w:vAlign w:val="center"/>
          </w:tcPr>
          <w:p w:rsidR="009C0A16" w:rsidRPr="00F87878" w:rsidRDefault="00656A53" w:rsidP="002E2639">
            <w:pPr>
              <w:pStyle w:val="Tabletext"/>
              <w:jc w:val="center"/>
              <w:rPr>
                <w:color w:val="000000" w:themeColor="text1"/>
                <w:sz w:val="24"/>
              </w:rPr>
            </w:pPr>
            <w:r w:rsidRPr="00F87878">
              <w:rPr>
                <w:color w:val="000000" w:themeColor="text1"/>
                <w:sz w:val="24"/>
              </w:rPr>
              <w:t>REF</w:t>
            </w:r>
          </w:p>
        </w:tc>
        <w:tc>
          <w:tcPr>
            <w:tcW w:w="2132"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3</w:t>
            </w:r>
          </w:p>
        </w:tc>
        <w:tc>
          <w:tcPr>
            <w:tcW w:w="1158" w:type="dxa"/>
            <w:shd w:val="clear" w:color="auto" w:fill="auto"/>
            <w:vAlign w:val="center"/>
          </w:tcPr>
          <w:p w:rsidR="009C0A16" w:rsidRPr="00F87878" w:rsidRDefault="00656A53" w:rsidP="002E2639">
            <w:pPr>
              <w:pStyle w:val="Tabletext"/>
              <w:jc w:val="center"/>
              <w:rPr>
                <w:color w:val="000000" w:themeColor="text1"/>
                <w:sz w:val="24"/>
              </w:rPr>
            </w:pPr>
            <w:r w:rsidRPr="00F87878">
              <w:rPr>
                <w:color w:val="000000" w:themeColor="text1"/>
                <w:sz w:val="24"/>
              </w:rPr>
              <w:t>6</w:t>
            </w:r>
          </w:p>
        </w:tc>
        <w:tc>
          <w:tcPr>
            <w:tcW w:w="1499" w:type="dxa"/>
            <w:vAlign w:val="center"/>
          </w:tcPr>
          <w:p w:rsidR="009C0A16" w:rsidRPr="00F87878" w:rsidRDefault="00656A53" w:rsidP="002E2639">
            <w:pPr>
              <w:pStyle w:val="Tabletext"/>
              <w:jc w:val="center"/>
              <w:rPr>
                <w:color w:val="000000" w:themeColor="text1"/>
                <w:sz w:val="24"/>
              </w:rPr>
            </w:pPr>
            <w:r w:rsidRPr="00F87878">
              <w:rPr>
                <w:color w:val="000000" w:themeColor="text1"/>
                <w:sz w:val="24"/>
              </w:rPr>
              <w:t>9</w:t>
            </w:r>
          </w:p>
        </w:tc>
      </w:tr>
      <w:tr w:rsidR="00F87878" w:rsidRPr="00F87878" w:rsidTr="002E2639">
        <w:trPr>
          <w:trHeight w:val="310"/>
        </w:trPr>
        <w:tc>
          <w:tcPr>
            <w:tcW w:w="1206"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CTRL</w:t>
            </w:r>
          </w:p>
        </w:tc>
        <w:tc>
          <w:tcPr>
            <w:tcW w:w="2132"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3</w:t>
            </w:r>
          </w:p>
        </w:tc>
        <w:tc>
          <w:tcPr>
            <w:tcW w:w="1158" w:type="dxa"/>
            <w:shd w:val="clear" w:color="auto" w:fill="auto"/>
            <w:vAlign w:val="center"/>
          </w:tcPr>
          <w:p w:rsidR="009C0A16" w:rsidRPr="00F87878" w:rsidRDefault="00656A53" w:rsidP="002E2639">
            <w:pPr>
              <w:pStyle w:val="Tabletext"/>
              <w:jc w:val="center"/>
              <w:rPr>
                <w:color w:val="000000" w:themeColor="text1"/>
                <w:sz w:val="24"/>
              </w:rPr>
            </w:pPr>
            <w:r w:rsidRPr="00F87878">
              <w:rPr>
                <w:color w:val="000000" w:themeColor="text1"/>
                <w:sz w:val="24"/>
              </w:rPr>
              <w:t>6</w:t>
            </w:r>
          </w:p>
        </w:tc>
        <w:tc>
          <w:tcPr>
            <w:tcW w:w="1499" w:type="dxa"/>
            <w:vAlign w:val="center"/>
          </w:tcPr>
          <w:p w:rsidR="009C0A16" w:rsidRPr="00F87878" w:rsidRDefault="00656A53" w:rsidP="002E2639">
            <w:pPr>
              <w:pStyle w:val="Tabletext"/>
              <w:jc w:val="center"/>
              <w:rPr>
                <w:color w:val="000000" w:themeColor="text1"/>
                <w:sz w:val="24"/>
              </w:rPr>
            </w:pPr>
            <w:r w:rsidRPr="00F87878">
              <w:rPr>
                <w:color w:val="000000" w:themeColor="text1"/>
                <w:sz w:val="24"/>
              </w:rPr>
              <w:t>9</w:t>
            </w:r>
          </w:p>
        </w:tc>
      </w:tr>
      <w:tr w:rsidR="00F87878" w:rsidRPr="00F87878" w:rsidTr="002E2639">
        <w:trPr>
          <w:trHeight w:val="310"/>
        </w:trPr>
        <w:tc>
          <w:tcPr>
            <w:tcW w:w="1206"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BAC</w:t>
            </w:r>
          </w:p>
        </w:tc>
        <w:tc>
          <w:tcPr>
            <w:tcW w:w="2132" w:type="dxa"/>
            <w:shd w:val="clear" w:color="auto" w:fill="auto"/>
            <w:vAlign w:val="center"/>
          </w:tcPr>
          <w:p w:rsidR="009C0A16" w:rsidRPr="00F87878" w:rsidRDefault="009C0A16" w:rsidP="002E2639">
            <w:pPr>
              <w:pStyle w:val="Tabletext"/>
              <w:jc w:val="center"/>
              <w:rPr>
                <w:color w:val="000000" w:themeColor="text1"/>
                <w:sz w:val="24"/>
              </w:rPr>
            </w:pPr>
            <w:r w:rsidRPr="00F87878">
              <w:rPr>
                <w:color w:val="000000" w:themeColor="text1"/>
                <w:sz w:val="24"/>
              </w:rPr>
              <w:t>3</w:t>
            </w:r>
          </w:p>
        </w:tc>
        <w:tc>
          <w:tcPr>
            <w:tcW w:w="1158" w:type="dxa"/>
            <w:shd w:val="clear" w:color="auto" w:fill="auto"/>
            <w:vAlign w:val="center"/>
          </w:tcPr>
          <w:p w:rsidR="009C0A16" w:rsidRPr="00F87878" w:rsidRDefault="00656A53" w:rsidP="002E2639">
            <w:pPr>
              <w:pStyle w:val="Tabletext"/>
              <w:jc w:val="center"/>
              <w:rPr>
                <w:color w:val="000000" w:themeColor="text1"/>
                <w:sz w:val="24"/>
              </w:rPr>
            </w:pPr>
            <w:r w:rsidRPr="00F87878">
              <w:rPr>
                <w:color w:val="000000" w:themeColor="text1"/>
                <w:sz w:val="24"/>
              </w:rPr>
              <w:t>6</w:t>
            </w:r>
          </w:p>
        </w:tc>
        <w:tc>
          <w:tcPr>
            <w:tcW w:w="1499" w:type="dxa"/>
            <w:vAlign w:val="center"/>
          </w:tcPr>
          <w:p w:rsidR="009C0A16" w:rsidRPr="00F87878" w:rsidRDefault="00656A53" w:rsidP="002E2639">
            <w:pPr>
              <w:pStyle w:val="Tabletext"/>
              <w:jc w:val="center"/>
              <w:rPr>
                <w:color w:val="000000" w:themeColor="text1"/>
                <w:sz w:val="24"/>
              </w:rPr>
            </w:pPr>
            <w:r w:rsidRPr="00F87878">
              <w:rPr>
                <w:color w:val="000000" w:themeColor="text1"/>
                <w:sz w:val="24"/>
              </w:rPr>
              <w:t>9</w:t>
            </w:r>
          </w:p>
        </w:tc>
      </w:tr>
    </w:tbl>
    <w:p w:rsidR="001F1841" w:rsidRPr="00F87878" w:rsidRDefault="003B529D" w:rsidP="00475203">
      <w:pPr>
        <w:pStyle w:val="Heading2"/>
        <w:rPr>
          <w:color w:val="000000" w:themeColor="text1"/>
        </w:rPr>
      </w:pPr>
      <w:r w:rsidRPr="00F87878">
        <w:rPr>
          <w:color w:val="000000" w:themeColor="text1"/>
        </w:rPr>
        <w:t>3</w:t>
      </w:r>
      <w:r w:rsidR="001F1841" w:rsidRPr="00F87878">
        <w:rPr>
          <w:color w:val="000000" w:themeColor="text1"/>
        </w:rPr>
        <w:t>.2</w:t>
      </w:r>
      <w:r w:rsidR="001F1841" w:rsidRPr="00F87878">
        <w:rPr>
          <w:color w:val="000000" w:themeColor="text1"/>
        </w:rPr>
        <w:tab/>
      </w:r>
      <w:r w:rsidR="00517F18" w:rsidRPr="00F87878">
        <w:rPr>
          <w:color w:val="000000" w:themeColor="text1"/>
        </w:rPr>
        <w:t>Material characterization</w:t>
      </w:r>
      <w:r w:rsidR="00C07AFA" w:rsidRPr="00F87878">
        <w:rPr>
          <w:color w:val="000000" w:themeColor="text1"/>
        </w:rPr>
        <w:t xml:space="preserve">, crack </w:t>
      </w:r>
      <w:r w:rsidR="001F1841" w:rsidRPr="00F87878">
        <w:rPr>
          <w:color w:val="000000" w:themeColor="text1"/>
        </w:rPr>
        <w:t>introduction and healing regime</w:t>
      </w:r>
    </w:p>
    <w:p w:rsidR="00517F18" w:rsidRPr="00F87878" w:rsidRDefault="00517F18" w:rsidP="00517F18">
      <w:pPr>
        <w:pStyle w:val="paragraph"/>
        <w:rPr>
          <w:color w:val="000000" w:themeColor="text1"/>
          <w:lang w:val="en-GB"/>
        </w:rPr>
      </w:pPr>
      <w:r w:rsidRPr="00F87878">
        <w:rPr>
          <w:color w:val="000000" w:themeColor="text1"/>
          <w:lang w:val="en-GB"/>
        </w:rPr>
        <w:t xml:space="preserve">The material characterization tests included flexural and compressive tests on prisms as it is described in </w:t>
      </w:r>
      <w:r w:rsidR="006275D3">
        <w:rPr>
          <w:color w:val="000000" w:themeColor="text1"/>
          <w:lang w:val="en-GB"/>
        </w:rPr>
        <w:t xml:space="preserve">EN 196-1 </w:t>
      </w:r>
      <w:r w:rsidRPr="00F87878">
        <w:rPr>
          <w:color w:val="000000" w:themeColor="text1"/>
          <w:lang w:val="en-GB"/>
        </w:rPr>
        <w:t>[</w:t>
      </w:r>
      <w:r w:rsidR="00581E2D" w:rsidRPr="00F87878">
        <w:rPr>
          <w:color w:val="000000" w:themeColor="text1"/>
          <w:lang w:val="en-GB"/>
        </w:rPr>
        <w:t>2</w:t>
      </w:r>
      <w:r w:rsidRPr="00F87878">
        <w:rPr>
          <w:color w:val="000000" w:themeColor="text1"/>
          <w:lang w:val="en-GB"/>
        </w:rPr>
        <w:t>]. The loading speed was 30</w:t>
      </w:r>
      <w:r w:rsidR="004916EA" w:rsidRPr="00F87878">
        <w:rPr>
          <w:color w:val="000000" w:themeColor="text1"/>
          <w:lang w:val="en-GB"/>
        </w:rPr>
        <w:t xml:space="preserve"> </w:t>
      </w:r>
      <w:r w:rsidRPr="00F87878">
        <w:rPr>
          <w:color w:val="000000" w:themeColor="text1"/>
          <w:lang w:val="en-GB"/>
        </w:rPr>
        <w:t xml:space="preserve">N/s and 250 N/s for flexural and compressive strength respectively. </w:t>
      </w:r>
    </w:p>
    <w:p w:rsidR="003074DB" w:rsidRPr="00F87878" w:rsidRDefault="003074DB" w:rsidP="001F1841">
      <w:pPr>
        <w:pStyle w:val="paragraph"/>
        <w:rPr>
          <w:color w:val="000000" w:themeColor="text1"/>
          <w:lang w:val="en-GB"/>
        </w:rPr>
      </w:pPr>
      <w:r w:rsidRPr="00F87878">
        <w:rPr>
          <w:color w:val="000000" w:themeColor="text1"/>
          <w:lang w:val="en-GB"/>
        </w:rPr>
        <w:t xml:space="preserve">Cracks were introduced </w:t>
      </w:r>
      <w:r w:rsidR="00CE3753" w:rsidRPr="00F87878">
        <w:rPr>
          <w:color w:val="000000" w:themeColor="text1"/>
          <w:lang w:val="en-GB"/>
        </w:rPr>
        <w:t>o</w:t>
      </w:r>
      <w:r w:rsidRPr="00F87878">
        <w:rPr>
          <w:color w:val="000000" w:themeColor="text1"/>
          <w:lang w:val="en-GB"/>
        </w:rPr>
        <w:t xml:space="preserve">n the reinforced </w:t>
      </w:r>
      <w:r w:rsidR="00CE3753" w:rsidRPr="00F87878">
        <w:rPr>
          <w:color w:val="000000" w:themeColor="text1"/>
          <w:lang w:val="en-GB"/>
        </w:rPr>
        <w:t xml:space="preserve">mortar specimens (with and without the </w:t>
      </w:r>
      <w:r w:rsidR="00AC668C">
        <w:rPr>
          <w:color w:val="000000" w:themeColor="text1"/>
          <w:lang w:val="en-GB"/>
        </w:rPr>
        <w:t>cylindrical hole</w:t>
      </w:r>
      <w:r w:rsidR="00CE3753" w:rsidRPr="00F87878">
        <w:rPr>
          <w:color w:val="000000" w:themeColor="text1"/>
          <w:lang w:val="en-GB"/>
        </w:rPr>
        <w:t xml:space="preserve">) </w:t>
      </w:r>
      <w:r w:rsidR="00A8692E" w:rsidRPr="00F87878">
        <w:rPr>
          <w:color w:val="000000" w:themeColor="text1"/>
          <w:lang w:val="en-GB"/>
        </w:rPr>
        <w:t xml:space="preserve">at the age of 28 days </w:t>
      </w:r>
      <w:r w:rsidRPr="00F87878">
        <w:rPr>
          <w:color w:val="000000" w:themeColor="text1"/>
          <w:lang w:val="en-GB"/>
        </w:rPr>
        <w:t>by means of 3-point</w:t>
      </w:r>
      <w:r w:rsidR="00274AC3" w:rsidRPr="00F87878">
        <w:rPr>
          <w:color w:val="000000" w:themeColor="text1"/>
          <w:lang w:val="en-GB"/>
        </w:rPr>
        <w:t>-</w:t>
      </w:r>
      <w:r w:rsidRPr="00F87878">
        <w:rPr>
          <w:color w:val="000000" w:themeColor="text1"/>
          <w:lang w:val="en-GB"/>
        </w:rPr>
        <w:t xml:space="preserve">bending. In this procedure the reinforced prisms were placed on the testing machine, where a vertical load was applied at their middle span, so that the crack opening increased constantly by 0.5 μm/s. When a crack opening of approximately </w:t>
      </w:r>
      <w:r w:rsidR="00D53BA1" w:rsidRPr="00F87878">
        <w:rPr>
          <w:color w:val="000000" w:themeColor="text1"/>
          <w:lang w:val="en-GB"/>
        </w:rPr>
        <w:t>350</w:t>
      </w:r>
      <w:r w:rsidRPr="00F87878">
        <w:rPr>
          <w:color w:val="000000" w:themeColor="text1"/>
          <w:lang w:val="en-GB"/>
        </w:rPr>
        <w:t xml:space="preserve"> μm was reached, the samples were slowly unloaded.</w:t>
      </w:r>
      <w:r w:rsidR="00A8228B" w:rsidRPr="00F87878">
        <w:rPr>
          <w:color w:val="000000" w:themeColor="text1"/>
          <w:lang w:val="en-GB"/>
        </w:rPr>
        <w:t xml:space="preserve"> For TUD, GU and BU laboratories the development of the crack wi</w:t>
      </w:r>
      <w:r w:rsidR="002478A3" w:rsidRPr="00F87878">
        <w:rPr>
          <w:color w:val="000000" w:themeColor="text1"/>
          <w:lang w:val="en-GB"/>
        </w:rPr>
        <w:t>d</w:t>
      </w:r>
      <w:r w:rsidR="00A8228B" w:rsidRPr="00F87878">
        <w:rPr>
          <w:color w:val="000000" w:themeColor="text1"/>
          <w:lang w:val="en-GB"/>
        </w:rPr>
        <w:t xml:space="preserve">th was monitored </w:t>
      </w:r>
      <w:r w:rsidR="007753EF" w:rsidRPr="00F87878">
        <w:rPr>
          <w:color w:val="000000" w:themeColor="text1"/>
          <w:lang w:val="en-GB"/>
        </w:rPr>
        <w:t>through LVDT (</w:t>
      </w:r>
      <w:r w:rsidR="00A8228B" w:rsidRPr="00F87878">
        <w:rPr>
          <w:color w:val="000000" w:themeColor="text1"/>
          <w:lang w:val="en-GB"/>
        </w:rPr>
        <w:t>Linear Variable Differential Transducer)</w:t>
      </w:r>
      <w:r w:rsidR="001E6732" w:rsidRPr="00F87878">
        <w:rPr>
          <w:color w:val="000000" w:themeColor="text1"/>
          <w:lang w:val="en-GB"/>
        </w:rPr>
        <w:t xml:space="preserve">, while for NU the vertical displacement reading was converted to </w:t>
      </w:r>
      <w:r w:rsidR="00024A83" w:rsidRPr="00F87878">
        <w:rPr>
          <w:color w:val="000000" w:themeColor="text1"/>
          <w:lang w:val="en-GB"/>
        </w:rPr>
        <w:t xml:space="preserve">horizontal </w:t>
      </w:r>
      <w:r w:rsidR="00FF6DAF" w:rsidRPr="00F87878">
        <w:rPr>
          <w:color w:val="000000" w:themeColor="text1"/>
          <w:lang w:val="en-GB"/>
        </w:rPr>
        <w:t>deformation</w:t>
      </w:r>
      <w:r w:rsidR="001E6732" w:rsidRPr="00F87878">
        <w:rPr>
          <w:color w:val="000000" w:themeColor="text1"/>
          <w:lang w:val="en-GB"/>
        </w:rPr>
        <w:t xml:space="preserve"> value. </w:t>
      </w:r>
      <w:r w:rsidRPr="00F87878">
        <w:rPr>
          <w:color w:val="000000" w:themeColor="text1"/>
          <w:lang w:val="en-GB"/>
        </w:rPr>
        <w:t xml:space="preserve">Following the crack creation, the samples were submerged horizontally </w:t>
      </w:r>
      <w:r w:rsidR="00694503">
        <w:rPr>
          <w:color w:val="000000" w:themeColor="text1"/>
          <w:lang w:val="en-GB"/>
        </w:rPr>
        <w:t>(</w:t>
      </w:r>
      <w:r w:rsidR="006275D3">
        <w:rPr>
          <w:color w:val="000000" w:themeColor="text1"/>
          <w:lang w:val="en-GB"/>
        </w:rPr>
        <w:t>on spacers of 5 to 10 mm</w:t>
      </w:r>
      <w:r w:rsidR="00694503">
        <w:rPr>
          <w:color w:val="000000" w:themeColor="text1"/>
          <w:lang w:val="en-GB"/>
        </w:rPr>
        <w:t xml:space="preserve">) </w:t>
      </w:r>
      <w:r w:rsidRPr="00F87878">
        <w:rPr>
          <w:color w:val="000000" w:themeColor="text1"/>
          <w:lang w:val="en-GB"/>
        </w:rPr>
        <w:t>in a plastic bucket</w:t>
      </w:r>
      <w:r w:rsidR="00694503">
        <w:rPr>
          <w:color w:val="000000" w:themeColor="text1"/>
          <w:lang w:val="en-GB"/>
        </w:rPr>
        <w:t xml:space="preserve"> </w:t>
      </w:r>
      <w:r w:rsidRPr="00F87878">
        <w:rPr>
          <w:color w:val="000000" w:themeColor="text1"/>
          <w:lang w:val="en-GB"/>
        </w:rPr>
        <w:t>filled with</w:t>
      </w:r>
      <w:r w:rsidR="006275D3">
        <w:rPr>
          <w:color w:val="000000" w:themeColor="text1"/>
          <w:lang w:val="en-GB"/>
        </w:rPr>
        <w:t xml:space="preserve">5 litres of </w:t>
      </w:r>
      <w:r w:rsidR="006275D3" w:rsidRPr="00F87878">
        <w:rPr>
          <w:color w:val="000000" w:themeColor="text1"/>
          <w:lang w:val="en-GB"/>
        </w:rPr>
        <w:t xml:space="preserve">tap water </w:t>
      </w:r>
      <w:r w:rsidR="006275D3">
        <w:rPr>
          <w:color w:val="000000" w:themeColor="text1"/>
          <w:lang w:val="en-GB"/>
        </w:rPr>
        <w:t>per three specimens</w:t>
      </w:r>
      <w:r w:rsidRPr="00F87878">
        <w:rPr>
          <w:color w:val="000000" w:themeColor="text1"/>
          <w:lang w:val="en-GB"/>
        </w:rPr>
        <w:t xml:space="preserve"> in order to heal</w:t>
      </w:r>
      <w:r w:rsidR="005F68FF">
        <w:rPr>
          <w:color w:val="000000" w:themeColor="text1"/>
          <w:lang w:val="en-GB"/>
        </w:rPr>
        <w:t xml:space="preserve"> the cracks</w:t>
      </w:r>
      <w:r w:rsidR="0013337F" w:rsidRPr="00F87878">
        <w:rPr>
          <w:color w:val="000000" w:themeColor="text1"/>
          <w:lang w:val="en-GB"/>
        </w:rPr>
        <w:t>,</w:t>
      </w:r>
      <w:r w:rsidR="008E2703" w:rsidRPr="00F87878">
        <w:rPr>
          <w:color w:val="000000" w:themeColor="text1"/>
          <w:lang w:val="en-GB"/>
        </w:rPr>
        <w:t xml:space="preserve"> for 56 days</w:t>
      </w:r>
      <w:r w:rsidRPr="00F87878">
        <w:rPr>
          <w:color w:val="000000" w:themeColor="text1"/>
          <w:lang w:val="en-GB"/>
        </w:rPr>
        <w:t xml:space="preserve">. </w:t>
      </w:r>
    </w:p>
    <w:p w:rsidR="002D0F95" w:rsidRPr="00F87878" w:rsidRDefault="003B529D" w:rsidP="00475203">
      <w:pPr>
        <w:pStyle w:val="Heading2"/>
        <w:rPr>
          <w:color w:val="000000" w:themeColor="text1"/>
        </w:rPr>
      </w:pPr>
      <w:r w:rsidRPr="00F87878">
        <w:rPr>
          <w:color w:val="000000" w:themeColor="text1"/>
        </w:rPr>
        <w:t>3</w:t>
      </w:r>
      <w:r w:rsidR="00445A5A" w:rsidRPr="00F87878">
        <w:rPr>
          <w:color w:val="000000" w:themeColor="text1"/>
        </w:rPr>
        <w:t>.3</w:t>
      </w:r>
      <w:r w:rsidR="002D0F95" w:rsidRPr="00F87878">
        <w:rPr>
          <w:color w:val="000000" w:themeColor="text1"/>
        </w:rPr>
        <w:tab/>
        <w:t xml:space="preserve">Assessment of </w:t>
      </w:r>
      <w:r w:rsidR="00984EE3">
        <w:rPr>
          <w:color w:val="000000" w:themeColor="text1"/>
        </w:rPr>
        <w:t>water tightness</w:t>
      </w:r>
      <w:r w:rsidR="002D0F95" w:rsidRPr="00F87878">
        <w:rPr>
          <w:color w:val="000000" w:themeColor="text1"/>
        </w:rPr>
        <w:t xml:space="preserve"> </w:t>
      </w:r>
      <w:r w:rsidR="0073309E" w:rsidRPr="00F87878">
        <w:rPr>
          <w:color w:val="000000" w:themeColor="text1"/>
        </w:rPr>
        <w:t>through</w:t>
      </w:r>
      <w:r w:rsidR="002D0F95" w:rsidRPr="00F87878">
        <w:rPr>
          <w:color w:val="000000" w:themeColor="text1"/>
        </w:rPr>
        <w:t xml:space="preserve"> crack permeability test</w:t>
      </w:r>
      <w:r w:rsidR="00C3234F" w:rsidRPr="00F87878">
        <w:rPr>
          <w:color w:val="000000" w:themeColor="text1"/>
        </w:rPr>
        <w:t>s</w:t>
      </w:r>
    </w:p>
    <w:p w:rsidR="003074DB" w:rsidRPr="00F87878" w:rsidRDefault="003074DB" w:rsidP="002D0F95">
      <w:pPr>
        <w:pStyle w:val="paragraph"/>
        <w:rPr>
          <w:color w:val="000000" w:themeColor="text1"/>
          <w:lang w:val="en-GB"/>
        </w:rPr>
      </w:pPr>
      <w:r w:rsidRPr="00F87878">
        <w:rPr>
          <w:color w:val="000000" w:themeColor="text1"/>
          <w:lang w:val="en-GB"/>
        </w:rPr>
        <w:t xml:space="preserve">A crack permeability test via water flow was used to evaluate the </w:t>
      </w:r>
      <w:r w:rsidR="004B502E" w:rsidRPr="00F87878">
        <w:rPr>
          <w:color w:val="000000" w:themeColor="text1"/>
          <w:lang w:val="en-GB"/>
        </w:rPr>
        <w:t xml:space="preserve">ability of a </w:t>
      </w:r>
      <w:r w:rsidRPr="00F87878">
        <w:rPr>
          <w:color w:val="000000" w:themeColor="text1"/>
          <w:lang w:val="en-GB"/>
        </w:rPr>
        <w:t xml:space="preserve">crack </w:t>
      </w:r>
      <w:r w:rsidR="004B502E" w:rsidRPr="00F87878">
        <w:rPr>
          <w:color w:val="000000" w:themeColor="text1"/>
          <w:lang w:val="en-GB"/>
        </w:rPr>
        <w:t>to resist a flow after</w:t>
      </w:r>
      <w:r w:rsidR="0019761D" w:rsidRPr="00F87878">
        <w:rPr>
          <w:color w:val="000000" w:themeColor="text1"/>
          <w:lang w:val="en-GB"/>
        </w:rPr>
        <w:t xml:space="preserve"> the</w:t>
      </w:r>
      <w:r w:rsidR="004B502E" w:rsidRPr="00F87878">
        <w:rPr>
          <w:color w:val="000000" w:themeColor="text1"/>
          <w:lang w:val="en-GB"/>
        </w:rPr>
        <w:t xml:space="preserve"> </w:t>
      </w:r>
      <w:r w:rsidRPr="00F87878">
        <w:rPr>
          <w:color w:val="000000" w:themeColor="text1"/>
          <w:lang w:val="en-GB"/>
        </w:rPr>
        <w:t>healing</w:t>
      </w:r>
      <w:r w:rsidR="004B502E" w:rsidRPr="00F87878">
        <w:rPr>
          <w:color w:val="000000" w:themeColor="text1"/>
          <w:lang w:val="en-GB"/>
        </w:rPr>
        <w:t xml:space="preserve"> treatment</w:t>
      </w:r>
      <w:r w:rsidRPr="00F87878">
        <w:rPr>
          <w:color w:val="000000" w:themeColor="text1"/>
          <w:lang w:val="en-GB"/>
        </w:rPr>
        <w:t xml:space="preserve">. The test was performed before </w:t>
      </w:r>
      <w:r w:rsidR="00A53C41" w:rsidRPr="00F87878">
        <w:rPr>
          <w:color w:val="000000" w:themeColor="text1"/>
          <w:lang w:val="en-GB"/>
        </w:rPr>
        <w:t>water submersion o</w:t>
      </w:r>
      <w:r w:rsidR="005640BC" w:rsidRPr="00F87878">
        <w:rPr>
          <w:color w:val="000000" w:themeColor="text1"/>
          <w:lang w:val="en-GB"/>
        </w:rPr>
        <w:t>n three specimens and</w:t>
      </w:r>
      <w:r w:rsidR="0031235B" w:rsidRPr="00F87878">
        <w:rPr>
          <w:color w:val="000000" w:themeColor="text1"/>
          <w:lang w:val="en-GB"/>
        </w:rPr>
        <w:t xml:space="preserve"> after</w:t>
      </w:r>
      <w:r w:rsidR="00A53C41" w:rsidRPr="00F87878">
        <w:rPr>
          <w:color w:val="000000" w:themeColor="text1"/>
          <w:lang w:val="en-GB"/>
        </w:rPr>
        <w:t xml:space="preserve"> water submersion o</w:t>
      </w:r>
      <w:r w:rsidR="005640BC" w:rsidRPr="00F87878">
        <w:rPr>
          <w:color w:val="000000" w:themeColor="text1"/>
          <w:lang w:val="en-GB"/>
        </w:rPr>
        <w:t>n another three.</w:t>
      </w:r>
      <w:r w:rsidR="0031235B" w:rsidRPr="00F87878">
        <w:rPr>
          <w:color w:val="000000" w:themeColor="text1"/>
          <w:lang w:val="en-GB"/>
        </w:rPr>
        <w:t xml:space="preserve"> The reason </w:t>
      </w:r>
      <w:r w:rsidR="00EB10D8" w:rsidRPr="00F87878">
        <w:rPr>
          <w:color w:val="000000" w:themeColor="text1"/>
          <w:lang w:val="en-GB"/>
        </w:rPr>
        <w:t>for</w:t>
      </w:r>
      <w:r w:rsidR="0031235B" w:rsidRPr="00F87878">
        <w:rPr>
          <w:color w:val="000000" w:themeColor="text1"/>
          <w:lang w:val="en-GB"/>
        </w:rPr>
        <w:t xml:space="preserve"> test</w:t>
      </w:r>
      <w:r w:rsidR="00EB10D8" w:rsidRPr="00F87878">
        <w:rPr>
          <w:color w:val="000000" w:themeColor="text1"/>
          <w:lang w:val="en-GB"/>
        </w:rPr>
        <w:t>ing</w:t>
      </w:r>
      <w:r w:rsidR="0031235B" w:rsidRPr="00F87878">
        <w:rPr>
          <w:color w:val="000000" w:themeColor="text1"/>
          <w:lang w:val="en-GB"/>
        </w:rPr>
        <w:t xml:space="preserve"> different specimens before and after heal</w:t>
      </w:r>
      <w:r w:rsidR="001D436E" w:rsidRPr="00F87878">
        <w:rPr>
          <w:color w:val="000000" w:themeColor="text1"/>
          <w:lang w:val="en-GB"/>
        </w:rPr>
        <w:t xml:space="preserve">ing was to avoid any loss </w:t>
      </w:r>
      <w:r w:rsidR="0031235B" w:rsidRPr="00F87878">
        <w:rPr>
          <w:color w:val="000000" w:themeColor="text1"/>
          <w:lang w:val="en-GB"/>
        </w:rPr>
        <w:t>of healing agent</w:t>
      </w:r>
      <w:r w:rsidR="001D436E" w:rsidRPr="00F87878">
        <w:rPr>
          <w:color w:val="000000" w:themeColor="text1"/>
          <w:lang w:val="en-GB"/>
        </w:rPr>
        <w:t xml:space="preserve"> or </w:t>
      </w:r>
      <w:r w:rsidR="00877CE9">
        <w:rPr>
          <w:color w:val="000000" w:themeColor="text1"/>
          <w:lang w:val="en-GB"/>
        </w:rPr>
        <w:t>mortar</w:t>
      </w:r>
      <w:r w:rsidR="00877CE9" w:rsidRPr="00F87878">
        <w:rPr>
          <w:color w:val="000000" w:themeColor="text1"/>
          <w:lang w:val="en-GB"/>
        </w:rPr>
        <w:t xml:space="preserve"> </w:t>
      </w:r>
      <w:r w:rsidR="00877CE9">
        <w:rPr>
          <w:color w:val="000000" w:themeColor="text1"/>
          <w:lang w:val="en-GB"/>
        </w:rPr>
        <w:t>components</w:t>
      </w:r>
      <w:r w:rsidR="00EB10D8" w:rsidRPr="00F87878">
        <w:rPr>
          <w:color w:val="000000" w:themeColor="text1"/>
          <w:lang w:val="en-GB"/>
        </w:rPr>
        <w:t xml:space="preserve"> </w:t>
      </w:r>
      <w:r w:rsidR="0031235B" w:rsidRPr="00F87878">
        <w:rPr>
          <w:color w:val="000000" w:themeColor="text1"/>
          <w:lang w:val="en-GB"/>
        </w:rPr>
        <w:t>during the first permeability test</w:t>
      </w:r>
      <w:r w:rsidR="00A53C41" w:rsidRPr="00F87878">
        <w:rPr>
          <w:color w:val="000000" w:themeColor="text1"/>
          <w:lang w:val="en-GB"/>
        </w:rPr>
        <w:t xml:space="preserve"> that could</w:t>
      </w:r>
      <w:r w:rsidR="007D4694" w:rsidRPr="00F87878">
        <w:rPr>
          <w:color w:val="000000" w:themeColor="text1"/>
          <w:lang w:val="en-GB"/>
        </w:rPr>
        <w:t xml:space="preserve"> possibly</w:t>
      </w:r>
      <w:r w:rsidR="00A53C41" w:rsidRPr="00F87878">
        <w:rPr>
          <w:color w:val="000000" w:themeColor="text1"/>
          <w:lang w:val="en-GB"/>
        </w:rPr>
        <w:t xml:space="preserve"> affect the healing process</w:t>
      </w:r>
      <w:r w:rsidR="0031235B" w:rsidRPr="00F87878">
        <w:rPr>
          <w:color w:val="000000" w:themeColor="text1"/>
          <w:lang w:val="en-GB"/>
        </w:rPr>
        <w:t>.</w:t>
      </w:r>
      <w:r w:rsidRPr="00F87878">
        <w:rPr>
          <w:color w:val="000000" w:themeColor="text1"/>
          <w:lang w:val="en-GB"/>
        </w:rPr>
        <w:t xml:space="preserve"> During the test, </w:t>
      </w:r>
      <w:r w:rsidR="00894A6B" w:rsidRPr="00F87878">
        <w:rPr>
          <w:color w:val="000000" w:themeColor="text1"/>
          <w:lang w:val="en-GB"/>
        </w:rPr>
        <w:t xml:space="preserve">water </w:t>
      </w:r>
      <w:r w:rsidR="005640BC" w:rsidRPr="00F87878">
        <w:rPr>
          <w:color w:val="000000" w:themeColor="text1"/>
          <w:lang w:val="en-GB"/>
        </w:rPr>
        <w:t>coming</w:t>
      </w:r>
      <w:r w:rsidRPr="00F87878">
        <w:rPr>
          <w:color w:val="000000" w:themeColor="text1"/>
          <w:lang w:val="en-GB"/>
        </w:rPr>
        <w:t xml:space="preserve"> from a water column </w:t>
      </w:r>
      <w:r w:rsidR="00D47971">
        <w:rPr>
          <w:color w:val="000000" w:themeColor="text1"/>
          <w:lang w:val="en-GB"/>
        </w:rPr>
        <w:t xml:space="preserve">with a head </w:t>
      </w:r>
      <w:r w:rsidRPr="00F87878">
        <w:rPr>
          <w:color w:val="000000" w:themeColor="text1"/>
          <w:lang w:val="en-GB"/>
        </w:rPr>
        <w:t xml:space="preserve">of 0.5 m passed through the </w:t>
      </w:r>
      <w:r w:rsidR="005F68FF">
        <w:rPr>
          <w:color w:val="000000" w:themeColor="text1"/>
          <w:lang w:val="en-GB"/>
        </w:rPr>
        <w:t>cylindrical hole</w:t>
      </w:r>
      <w:r w:rsidRPr="00F87878">
        <w:rPr>
          <w:color w:val="000000" w:themeColor="text1"/>
          <w:lang w:val="en-GB"/>
        </w:rPr>
        <w:t xml:space="preserve"> in the middle of the specimen. The water</w:t>
      </w:r>
      <w:r w:rsidR="002451CB" w:rsidRPr="00F87878">
        <w:rPr>
          <w:color w:val="000000" w:themeColor="text1"/>
          <w:lang w:val="en-GB"/>
        </w:rPr>
        <w:t xml:space="preserve"> that </w:t>
      </w:r>
      <w:r w:rsidR="002A343E">
        <w:rPr>
          <w:color w:val="000000" w:themeColor="text1"/>
          <w:lang w:val="en-GB"/>
        </w:rPr>
        <w:t>leaked</w:t>
      </w:r>
      <w:r w:rsidRPr="00F87878">
        <w:rPr>
          <w:color w:val="000000" w:themeColor="text1"/>
          <w:lang w:val="en-GB"/>
        </w:rPr>
        <w:t xml:space="preserve"> from the crack</w:t>
      </w:r>
      <w:r w:rsidR="00D2782D" w:rsidRPr="00F87878">
        <w:rPr>
          <w:color w:val="000000" w:themeColor="text1"/>
          <w:lang w:val="en-GB"/>
        </w:rPr>
        <w:t>, which was</w:t>
      </w:r>
      <w:r w:rsidRPr="00F87878">
        <w:rPr>
          <w:color w:val="000000" w:themeColor="text1"/>
          <w:lang w:val="en-GB"/>
        </w:rPr>
        <w:t xml:space="preserve"> located in the mid-section of the prism</w:t>
      </w:r>
      <w:r w:rsidR="00D2782D" w:rsidRPr="00F87878">
        <w:rPr>
          <w:color w:val="000000" w:themeColor="text1"/>
          <w:lang w:val="en-GB"/>
        </w:rPr>
        <w:t>,</w:t>
      </w:r>
      <w:r w:rsidRPr="00F87878">
        <w:rPr>
          <w:color w:val="000000" w:themeColor="text1"/>
          <w:lang w:val="en-GB"/>
        </w:rPr>
        <w:t xml:space="preserve"> was collected in a container placed on an electronic scale. The test data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 xml:space="preserve">of water </w:t>
      </w:r>
      <w:r w:rsidR="00C04928" w:rsidRPr="00F87878">
        <w:rPr>
          <w:color w:val="000000" w:themeColor="text1"/>
          <w:lang w:val="en-GB"/>
        </w:rPr>
        <w:t>and</w:t>
      </w:r>
      <w:r w:rsidRPr="00F87878">
        <w:rPr>
          <w:color w:val="000000" w:themeColor="text1"/>
          <w:lang w:val="en-GB"/>
        </w:rPr>
        <w:t xml:space="preserve"> time) was recorded by a computer connected to the electronic scale.</w:t>
      </w:r>
      <w:r w:rsidR="00CA78BD">
        <w:rPr>
          <w:color w:val="000000" w:themeColor="text1"/>
          <w:lang w:val="en-GB"/>
        </w:rPr>
        <w:t xml:space="preserve"> In BU the mass was recorded once, at the end of the test.</w:t>
      </w:r>
      <w:r w:rsidR="00DA701F" w:rsidRPr="00F87878">
        <w:rPr>
          <w:color w:val="000000" w:themeColor="text1"/>
          <w:lang w:val="en-GB"/>
        </w:rPr>
        <w:t xml:space="preserve"> Each test lasted for 5 minutes. </w:t>
      </w:r>
      <w:r w:rsidR="00D179E8" w:rsidRPr="00F87878">
        <w:rPr>
          <w:color w:val="000000" w:themeColor="text1"/>
          <w:lang w:val="en-GB"/>
        </w:rPr>
        <w:t xml:space="preserve">The graphs </w:t>
      </w:r>
      <w:r w:rsidR="002478A3" w:rsidRPr="00F87878">
        <w:rPr>
          <w:color w:val="000000" w:themeColor="text1"/>
          <w:lang w:val="en-GB"/>
        </w:rPr>
        <w:t>that were obtained by this test</w:t>
      </w:r>
      <w:r w:rsidR="00D179E8" w:rsidRPr="00F87878">
        <w:rPr>
          <w:color w:val="000000" w:themeColor="text1"/>
          <w:lang w:val="en-GB"/>
        </w:rPr>
        <w:t xml:space="preserve"> showed a linear relation between the </w:t>
      </w:r>
      <w:r w:rsidR="00877CE9">
        <w:rPr>
          <w:color w:val="000000" w:themeColor="text1"/>
          <w:lang w:val="en-GB"/>
        </w:rPr>
        <w:t>mass</w:t>
      </w:r>
      <w:r w:rsidR="00877CE9" w:rsidRPr="00F87878">
        <w:rPr>
          <w:color w:val="000000" w:themeColor="text1"/>
          <w:lang w:val="en-GB"/>
        </w:rPr>
        <w:t xml:space="preserve"> </w:t>
      </w:r>
      <w:r w:rsidR="00D179E8" w:rsidRPr="00F87878">
        <w:rPr>
          <w:color w:val="000000" w:themeColor="text1"/>
          <w:lang w:val="en-GB"/>
        </w:rPr>
        <w:t xml:space="preserve">of water leaked from the crack and </w:t>
      </w:r>
      <w:r w:rsidR="002D5689" w:rsidRPr="00F87878">
        <w:rPr>
          <w:color w:val="000000" w:themeColor="text1"/>
          <w:lang w:val="en-GB"/>
        </w:rPr>
        <w:t xml:space="preserve">the </w:t>
      </w:r>
      <w:r w:rsidR="00D179E8" w:rsidRPr="00F87878">
        <w:rPr>
          <w:color w:val="000000" w:themeColor="text1"/>
          <w:lang w:val="en-GB"/>
        </w:rPr>
        <w:t>time.</w:t>
      </w:r>
      <w:r w:rsidRPr="00F87878">
        <w:rPr>
          <w:color w:val="000000" w:themeColor="text1"/>
          <w:lang w:val="en-GB"/>
        </w:rPr>
        <w:t xml:space="preserve"> The </w:t>
      </w:r>
      <w:r w:rsidR="00D85D38">
        <w:rPr>
          <w:color w:val="000000" w:themeColor="text1"/>
          <w:lang w:val="en-GB"/>
        </w:rPr>
        <w:t>sealing efficiency (</w:t>
      </w:r>
      <w:r w:rsidRPr="00F87878">
        <w:rPr>
          <w:color w:val="000000" w:themeColor="text1"/>
          <w:lang w:val="en-GB"/>
        </w:rPr>
        <w:t>SE</w:t>
      </w:r>
      <w:r w:rsidR="00D85D38">
        <w:rPr>
          <w:color w:val="000000" w:themeColor="text1"/>
          <w:lang w:val="en-GB"/>
        </w:rPr>
        <w:t>)</w:t>
      </w:r>
      <w:r w:rsidRPr="00F87878">
        <w:rPr>
          <w:color w:val="000000" w:themeColor="text1"/>
          <w:lang w:val="en-GB"/>
        </w:rPr>
        <w:t xml:space="preserve"> of a specimen after cracking and healing </w:t>
      </w:r>
      <w:r w:rsidR="00D85D38">
        <w:rPr>
          <w:color w:val="000000" w:themeColor="text1"/>
          <w:lang w:val="en-GB"/>
        </w:rPr>
        <w:t>was</w:t>
      </w:r>
      <w:r w:rsidRPr="00F87878">
        <w:rPr>
          <w:color w:val="000000" w:themeColor="text1"/>
          <w:lang w:val="en-GB"/>
        </w:rPr>
        <w:t xml:space="preserve"> calculated according to Equation 1.</w:t>
      </w:r>
    </w:p>
    <w:p w:rsidR="003074DB" w:rsidRPr="00CA78BD" w:rsidRDefault="003074DB" w:rsidP="009E23BA">
      <w:pPr>
        <w:spacing w:before="220" w:after="260"/>
        <w:jc w:val="left"/>
        <w:rPr>
          <w:color w:val="000000" w:themeColor="text1"/>
          <w:lang w:val="en-US"/>
        </w:rPr>
      </w:pPr>
      <w:r w:rsidRPr="00F87878">
        <w:rPr>
          <w:color w:val="000000" w:themeColor="text1"/>
          <w:lang w:val="en-GB"/>
        </w:rPr>
        <w:t xml:space="preserve"> </w:t>
      </w:r>
      <w:r w:rsidRPr="00CA78BD">
        <w:rPr>
          <w:color w:val="000000" w:themeColor="text1"/>
          <w:lang w:val="en-US"/>
        </w:rPr>
        <w:t xml:space="preserve">  </w:t>
      </w:r>
      <w:r w:rsidR="009E23BA" w:rsidRPr="00CA78BD">
        <w:rPr>
          <w:color w:val="000000" w:themeColor="text1"/>
          <w:lang w:val="en-US"/>
        </w:rPr>
        <w:t xml:space="preserve">SE= </w:t>
      </w:r>
      <w:r w:rsidR="00E64AF1" w:rsidRPr="00CA78BD">
        <w:rPr>
          <w:color w:val="000000" w:themeColor="text1"/>
          <w:lang w:val="en-US"/>
        </w:rPr>
        <w:t>100% [</w:t>
      </w:r>
      <w:r w:rsidR="00F9427B">
        <w:rPr>
          <w:color w:val="000000" w:themeColor="text1"/>
          <w:lang w:val="en-US"/>
        </w:rPr>
        <w:t>1- (</w:t>
      </w:r>
      <w:proofErr w:type="spellStart"/>
      <w:r w:rsidR="00F9427B">
        <w:rPr>
          <w:color w:val="000000" w:themeColor="text1"/>
          <w:lang w:val="en-US"/>
        </w:rPr>
        <w:t>M</w:t>
      </w:r>
      <w:r w:rsidR="009E23BA" w:rsidRPr="00CA78BD">
        <w:rPr>
          <w:color w:val="000000" w:themeColor="text1"/>
          <w:vertAlign w:val="subscript"/>
          <w:lang w:val="en-US"/>
        </w:rPr>
        <w:t>healed</w:t>
      </w:r>
      <w:proofErr w:type="spellEnd"/>
      <w:r w:rsidR="00590B0D" w:rsidRPr="00CA78BD">
        <w:rPr>
          <w:color w:val="000000" w:themeColor="text1"/>
          <w:vertAlign w:val="subscript"/>
          <w:lang w:val="en-US"/>
        </w:rPr>
        <w:t xml:space="preserve"> </w:t>
      </w:r>
      <w:r w:rsidR="009E23BA" w:rsidRPr="00CA78BD">
        <w:rPr>
          <w:color w:val="000000" w:themeColor="text1"/>
          <w:lang w:val="en-US"/>
        </w:rPr>
        <w:t>/</w:t>
      </w:r>
      <w:r w:rsidR="00590B0D" w:rsidRPr="00CA78BD">
        <w:rPr>
          <w:color w:val="000000" w:themeColor="text1"/>
          <w:lang w:val="en-US"/>
        </w:rPr>
        <w:t xml:space="preserve"> </w:t>
      </w:r>
      <w:proofErr w:type="spellStart"/>
      <w:r w:rsidR="00F9427B">
        <w:rPr>
          <w:color w:val="000000" w:themeColor="text1"/>
          <w:lang w:val="en-US"/>
        </w:rPr>
        <w:t>M</w:t>
      </w:r>
      <w:r w:rsidR="00FC56D9" w:rsidRPr="00FC56D9">
        <w:rPr>
          <w:color w:val="000000" w:themeColor="text1"/>
          <w:vertAlign w:val="subscript"/>
          <w:lang w:val="en-US"/>
        </w:rPr>
        <w:t>non</w:t>
      </w:r>
      <w:proofErr w:type="spellEnd"/>
      <w:r w:rsidR="00FC56D9" w:rsidRPr="00FC56D9">
        <w:rPr>
          <w:color w:val="000000" w:themeColor="text1"/>
          <w:vertAlign w:val="subscript"/>
          <w:lang w:val="en-US"/>
        </w:rPr>
        <w:t>-</w:t>
      </w:r>
      <w:r w:rsidR="009E23BA" w:rsidRPr="00CA78BD">
        <w:rPr>
          <w:color w:val="000000" w:themeColor="text1"/>
          <w:vertAlign w:val="subscript"/>
          <w:lang w:val="en-US"/>
        </w:rPr>
        <w:t>healed</w:t>
      </w:r>
      <w:r w:rsidR="009E23BA" w:rsidRPr="00CA78BD">
        <w:rPr>
          <w:color w:val="000000" w:themeColor="text1"/>
          <w:lang w:val="en-US"/>
        </w:rPr>
        <w:t>)</w:t>
      </w:r>
      <w:r w:rsidR="00E64AF1" w:rsidRPr="00CA78BD">
        <w:rPr>
          <w:color w:val="000000" w:themeColor="text1"/>
          <w:lang w:val="en-US"/>
        </w:rPr>
        <w:t xml:space="preserve"> ]               </w:t>
      </w:r>
      <w:r w:rsidR="008555EE" w:rsidRPr="00CA78BD">
        <w:rPr>
          <w:color w:val="000000" w:themeColor="text1"/>
          <w:lang w:val="en-US"/>
        </w:rPr>
        <w:t xml:space="preserve">                                                               </w:t>
      </w:r>
      <w:r w:rsidR="001353A8">
        <w:rPr>
          <w:color w:val="000000" w:themeColor="text1"/>
          <w:lang w:val="en-US"/>
        </w:rPr>
        <w:t xml:space="preserve">       </w:t>
      </w:r>
      <w:r w:rsidRPr="00CA78BD">
        <w:rPr>
          <w:color w:val="000000" w:themeColor="text1"/>
          <w:lang w:val="en-US"/>
        </w:rPr>
        <w:t>(1)</w:t>
      </w:r>
    </w:p>
    <w:p w:rsidR="003074DB" w:rsidRPr="00F87878" w:rsidRDefault="00F9427B" w:rsidP="003074DB">
      <w:pPr>
        <w:rPr>
          <w:color w:val="000000" w:themeColor="text1"/>
          <w:lang w:val="en-GB"/>
        </w:rPr>
      </w:pPr>
      <w:r>
        <w:rPr>
          <w:color w:val="000000" w:themeColor="text1"/>
          <w:lang w:val="en-GB"/>
        </w:rPr>
        <w:t xml:space="preserve">Where </w:t>
      </w:r>
      <w:proofErr w:type="spellStart"/>
      <w:r>
        <w:rPr>
          <w:color w:val="000000" w:themeColor="text1"/>
          <w:lang w:val="en-GB"/>
        </w:rPr>
        <w:t>M</w:t>
      </w:r>
      <w:r w:rsidR="003074DB" w:rsidRPr="00F87878">
        <w:rPr>
          <w:color w:val="000000" w:themeColor="text1"/>
          <w:vertAlign w:val="subscript"/>
          <w:lang w:val="en-GB"/>
        </w:rPr>
        <w:t>healed</w:t>
      </w:r>
      <w:proofErr w:type="spellEnd"/>
      <w:r w:rsidR="003074DB" w:rsidRPr="00F87878">
        <w:rPr>
          <w:color w:val="000000" w:themeColor="text1"/>
          <w:vertAlign w:val="subscript"/>
          <w:lang w:val="en-GB"/>
        </w:rPr>
        <w:t xml:space="preserve"> </w:t>
      </w:r>
      <w:r w:rsidR="00C9631C" w:rsidRPr="00F87878">
        <w:rPr>
          <w:color w:val="000000" w:themeColor="text1"/>
          <w:lang w:val="en-GB"/>
        </w:rPr>
        <w:t>:</w:t>
      </w:r>
      <w:r w:rsidR="003074DB" w:rsidRPr="00F87878">
        <w:rPr>
          <w:color w:val="000000" w:themeColor="text1"/>
          <w:lang w:val="en-GB"/>
        </w:rPr>
        <w:t xml:space="preserve"> the average (out of three specimens) </w:t>
      </w:r>
      <w:r>
        <w:rPr>
          <w:color w:val="000000" w:themeColor="text1"/>
          <w:lang w:val="en-GB"/>
        </w:rPr>
        <w:t>mass</w:t>
      </w:r>
      <w:r w:rsidR="003074DB" w:rsidRPr="00F87878">
        <w:rPr>
          <w:color w:val="000000" w:themeColor="text1"/>
          <w:lang w:val="en-GB"/>
        </w:rPr>
        <w:t xml:space="preserve"> derived from </w:t>
      </w:r>
      <w:r w:rsidR="00233005" w:rsidRPr="00F87878">
        <w:rPr>
          <w:color w:val="000000" w:themeColor="text1"/>
          <w:lang w:val="en-GB"/>
        </w:rPr>
        <w:t xml:space="preserve">test </w:t>
      </w:r>
      <w:r w:rsidR="003074DB" w:rsidRPr="00F87878">
        <w:rPr>
          <w:color w:val="000000" w:themeColor="text1"/>
          <w:lang w:val="en-GB"/>
        </w:rPr>
        <w:t>dat</w:t>
      </w:r>
      <w:r>
        <w:rPr>
          <w:color w:val="000000" w:themeColor="text1"/>
          <w:lang w:val="en-GB"/>
        </w:rPr>
        <w:t xml:space="preserve">a of the healed specimens; and </w:t>
      </w:r>
      <w:proofErr w:type="spellStart"/>
      <w:r>
        <w:rPr>
          <w:color w:val="000000" w:themeColor="text1"/>
          <w:lang w:val="en-GB"/>
        </w:rPr>
        <w:t>M</w:t>
      </w:r>
      <w:r w:rsidR="00F51333" w:rsidRPr="00F87878">
        <w:rPr>
          <w:color w:val="000000" w:themeColor="text1"/>
          <w:vertAlign w:val="subscript"/>
          <w:lang w:val="en-GB"/>
        </w:rPr>
        <w:t>non</w:t>
      </w:r>
      <w:proofErr w:type="spellEnd"/>
      <w:r w:rsidR="00F51333" w:rsidRPr="00F87878">
        <w:rPr>
          <w:color w:val="000000" w:themeColor="text1"/>
          <w:vertAlign w:val="subscript"/>
          <w:lang w:val="en-GB"/>
        </w:rPr>
        <w:t>-</w:t>
      </w:r>
      <w:r w:rsidR="003074DB" w:rsidRPr="00F87878">
        <w:rPr>
          <w:color w:val="000000" w:themeColor="text1"/>
          <w:vertAlign w:val="subscript"/>
          <w:lang w:val="en-GB"/>
        </w:rPr>
        <w:t xml:space="preserve">healed </w:t>
      </w:r>
      <w:r w:rsidR="00C9631C" w:rsidRPr="00F87878">
        <w:rPr>
          <w:color w:val="000000" w:themeColor="text1"/>
          <w:lang w:val="en-GB"/>
        </w:rPr>
        <w:t>:</w:t>
      </w:r>
      <w:r w:rsidR="003074DB" w:rsidRPr="00F87878">
        <w:rPr>
          <w:color w:val="000000" w:themeColor="text1"/>
          <w:lang w:val="en-GB"/>
        </w:rPr>
        <w:t xml:space="preserve"> the average (out of three specimens) </w:t>
      </w:r>
      <w:r>
        <w:rPr>
          <w:color w:val="000000" w:themeColor="text1"/>
          <w:lang w:val="en-GB"/>
        </w:rPr>
        <w:t>mass</w:t>
      </w:r>
      <w:r w:rsidR="003074DB" w:rsidRPr="00F87878">
        <w:rPr>
          <w:color w:val="000000" w:themeColor="text1"/>
          <w:lang w:val="en-GB"/>
        </w:rPr>
        <w:t xml:space="preserve"> derived from </w:t>
      </w:r>
      <w:r w:rsidR="00233005" w:rsidRPr="00F87878">
        <w:rPr>
          <w:color w:val="000000" w:themeColor="text1"/>
          <w:lang w:val="en-GB"/>
        </w:rPr>
        <w:t>test</w:t>
      </w:r>
      <w:r w:rsidR="003074DB" w:rsidRPr="00F87878">
        <w:rPr>
          <w:color w:val="000000" w:themeColor="text1"/>
          <w:lang w:val="en-GB"/>
        </w:rPr>
        <w:t xml:space="preserve"> data of the </w:t>
      </w:r>
      <w:r w:rsidR="00F51333" w:rsidRPr="00F87878">
        <w:rPr>
          <w:color w:val="000000" w:themeColor="text1"/>
          <w:lang w:val="en-GB"/>
        </w:rPr>
        <w:t>non-</w:t>
      </w:r>
      <w:r w:rsidR="003074DB" w:rsidRPr="00F87878">
        <w:rPr>
          <w:color w:val="000000" w:themeColor="text1"/>
          <w:lang w:val="en-GB"/>
        </w:rPr>
        <w:t>healed specimens.</w:t>
      </w:r>
    </w:p>
    <w:p w:rsidR="00386D00" w:rsidRPr="00F87878" w:rsidRDefault="00A61500" w:rsidP="00F2388E">
      <w:pPr>
        <w:pStyle w:val="paragraph"/>
        <w:rPr>
          <w:color w:val="000000" w:themeColor="text1"/>
          <w:lang w:val="en-GB"/>
        </w:rPr>
      </w:pPr>
      <w:r w:rsidRPr="00F87878">
        <w:rPr>
          <w:color w:val="000000" w:themeColor="text1"/>
          <w:lang w:val="en-GB"/>
        </w:rPr>
        <w:t xml:space="preserve">Furthermore, another </w:t>
      </w:r>
      <w:r w:rsidR="004F5E3F" w:rsidRPr="00F87878">
        <w:rPr>
          <w:color w:val="000000" w:themeColor="text1"/>
          <w:lang w:val="en-GB"/>
        </w:rPr>
        <w:t>test was</w:t>
      </w:r>
      <w:r w:rsidRPr="00F87878">
        <w:rPr>
          <w:color w:val="000000" w:themeColor="text1"/>
          <w:lang w:val="en-GB"/>
        </w:rPr>
        <w:t xml:space="preserve"> developed to investigate the ability of a cracked and healed specimen to absorb water. </w:t>
      </w:r>
      <w:r w:rsidR="007E24A1" w:rsidRPr="00F87878">
        <w:rPr>
          <w:color w:val="000000" w:themeColor="text1"/>
          <w:lang w:val="en-GB"/>
        </w:rPr>
        <w:t xml:space="preserve">The procedure </w:t>
      </w:r>
      <w:r w:rsidR="00D47971">
        <w:rPr>
          <w:color w:val="000000" w:themeColor="text1"/>
          <w:lang w:val="en-GB"/>
        </w:rPr>
        <w:t>was</w:t>
      </w:r>
      <w:r w:rsidR="00D47971" w:rsidRPr="00F87878">
        <w:rPr>
          <w:color w:val="000000" w:themeColor="text1"/>
          <w:lang w:val="en-GB"/>
        </w:rPr>
        <w:t xml:space="preserve"> </w:t>
      </w:r>
      <w:r w:rsidR="007E24A1" w:rsidRPr="00F87878">
        <w:rPr>
          <w:color w:val="000000" w:themeColor="text1"/>
          <w:lang w:val="en-GB"/>
        </w:rPr>
        <w:t>based on the test described in EN 13057</w:t>
      </w:r>
      <w:r w:rsidR="00BE13CC" w:rsidRPr="00F87878">
        <w:rPr>
          <w:color w:val="000000" w:themeColor="text1"/>
          <w:lang w:val="en-GB"/>
        </w:rPr>
        <w:t xml:space="preserve"> [3]</w:t>
      </w:r>
      <w:r w:rsidR="007E24A1" w:rsidRPr="00F87878">
        <w:rPr>
          <w:color w:val="000000" w:themeColor="text1"/>
          <w:lang w:val="en-GB"/>
        </w:rPr>
        <w:t>. During the test</w:t>
      </w:r>
      <w:r w:rsidR="00BC1272" w:rsidRPr="00F87878">
        <w:rPr>
          <w:color w:val="000000" w:themeColor="text1"/>
          <w:lang w:val="en-GB"/>
        </w:rPr>
        <w:t>,</w:t>
      </w:r>
      <w:r w:rsidR="007E24A1" w:rsidRPr="00F87878">
        <w:rPr>
          <w:color w:val="000000" w:themeColor="text1"/>
          <w:lang w:val="en-GB"/>
        </w:rPr>
        <w:t xml:space="preserve"> the </w:t>
      </w:r>
      <w:r w:rsidR="00094F0C" w:rsidRPr="00F87878">
        <w:rPr>
          <w:color w:val="000000" w:themeColor="text1"/>
          <w:lang w:val="en-GB"/>
        </w:rPr>
        <w:t>bottom</w:t>
      </w:r>
      <w:r w:rsidR="007E24A1" w:rsidRPr="00F87878">
        <w:rPr>
          <w:color w:val="000000" w:themeColor="text1"/>
          <w:lang w:val="en-GB"/>
        </w:rPr>
        <w:t xml:space="preserve"> of the specimens </w:t>
      </w:r>
      <w:r w:rsidR="00094F0C" w:rsidRPr="00F87878">
        <w:rPr>
          <w:color w:val="000000" w:themeColor="text1"/>
          <w:lang w:val="en-GB"/>
        </w:rPr>
        <w:t xml:space="preserve">(the side with the notch) </w:t>
      </w:r>
      <w:r w:rsidR="007E24A1" w:rsidRPr="00F87878">
        <w:rPr>
          <w:color w:val="000000" w:themeColor="text1"/>
          <w:lang w:val="en-GB"/>
        </w:rPr>
        <w:t>c</w:t>
      </w:r>
      <w:r w:rsidR="00B621AE" w:rsidRPr="00F87878">
        <w:rPr>
          <w:color w:val="000000" w:themeColor="text1"/>
          <w:lang w:val="en-GB"/>
        </w:rPr>
        <w:t>ame</w:t>
      </w:r>
      <w:r w:rsidR="007E24A1" w:rsidRPr="00F87878">
        <w:rPr>
          <w:color w:val="000000" w:themeColor="text1"/>
          <w:lang w:val="en-GB"/>
        </w:rPr>
        <w:t xml:space="preserve"> into contact with water. </w:t>
      </w:r>
      <w:r w:rsidR="00386D00" w:rsidRPr="00F87878">
        <w:rPr>
          <w:color w:val="000000" w:themeColor="text1"/>
          <w:lang w:val="en-GB"/>
        </w:rPr>
        <w:t xml:space="preserve">The method used reinforced prismatic mortar specimens; non-cracked, cracked non-healed and cracked healed. Before testing, </w:t>
      </w:r>
      <w:r w:rsidR="00E00F23">
        <w:rPr>
          <w:color w:val="000000" w:themeColor="text1"/>
          <w:lang w:val="en-GB"/>
        </w:rPr>
        <w:t xml:space="preserve">the </w:t>
      </w:r>
      <w:r w:rsidR="00386D00" w:rsidRPr="00F87878">
        <w:rPr>
          <w:color w:val="000000" w:themeColor="text1"/>
          <w:lang w:val="en-GB"/>
        </w:rPr>
        <w:t>specimens were</w:t>
      </w:r>
      <w:r w:rsidR="001538B5" w:rsidRPr="00F87878">
        <w:rPr>
          <w:color w:val="000000" w:themeColor="text1"/>
          <w:lang w:val="en-GB"/>
        </w:rPr>
        <w:t xml:space="preserve"> kept at </w:t>
      </w:r>
      <w:r w:rsidR="00386D00" w:rsidRPr="00F87878">
        <w:rPr>
          <w:color w:val="000000" w:themeColor="text1"/>
          <w:lang w:val="en-GB"/>
        </w:rPr>
        <w:t xml:space="preserve">40 °C for minimum 7 days, until </w:t>
      </w:r>
      <w:r w:rsidR="00A01687" w:rsidRPr="00F87878">
        <w:rPr>
          <w:color w:val="000000" w:themeColor="text1"/>
          <w:lang w:val="en-GB"/>
        </w:rPr>
        <w:t xml:space="preserve">a </w:t>
      </w:r>
      <w:r w:rsidR="00F445F8" w:rsidRPr="00F87878">
        <w:rPr>
          <w:color w:val="000000" w:themeColor="text1"/>
          <w:lang w:val="en-GB"/>
        </w:rPr>
        <w:t>stable</w:t>
      </w:r>
      <w:r w:rsidR="00386D00" w:rsidRPr="00F87878">
        <w:rPr>
          <w:color w:val="000000" w:themeColor="text1"/>
          <w:lang w:val="en-GB"/>
        </w:rPr>
        <w:t xml:space="preserve"> weight change </w:t>
      </w:r>
      <w:r w:rsidR="00F445F8" w:rsidRPr="00F87878">
        <w:rPr>
          <w:color w:val="000000" w:themeColor="text1"/>
          <w:lang w:val="en-GB"/>
        </w:rPr>
        <w:t>was</w:t>
      </w:r>
      <w:r w:rsidR="00386D00" w:rsidRPr="00F87878">
        <w:rPr>
          <w:color w:val="000000" w:themeColor="text1"/>
          <w:lang w:val="en-GB"/>
        </w:rPr>
        <w:t xml:space="preserve"> achieved. Then</w:t>
      </w:r>
      <w:r w:rsidR="00FF15C3" w:rsidRPr="00F87878">
        <w:rPr>
          <w:color w:val="000000" w:themeColor="text1"/>
          <w:lang w:val="en-GB"/>
        </w:rPr>
        <w:t>,</w:t>
      </w:r>
      <w:r w:rsidR="00386D00" w:rsidRPr="00F87878">
        <w:rPr>
          <w:color w:val="000000" w:themeColor="text1"/>
          <w:lang w:val="en-GB"/>
        </w:rPr>
        <w:t xml:space="preserve"> the specimens </w:t>
      </w:r>
      <w:r w:rsidR="00F445F8" w:rsidRPr="00F87878">
        <w:rPr>
          <w:color w:val="000000" w:themeColor="text1"/>
          <w:lang w:val="en-GB"/>
        </w:rPr>
        <w:t>were</w:t>
      </w:r>
      <w:r w:rsidR="00386D00" w:rsidRPr="00F87878">
        <w:rPr>
          <w:color w:val="000000" w:themeColor="text1"/>
          <w:lang w:val="en-GB"/>
        </w:rPr>
        <w:t xml:space="preserve"> stor</w:t>
      </w:r>
      <w:r w:rsidR="001538B5" w:rsidRPr="00F87878">
        <w:rPr>
          <w:color w:val="000000" w:themeColor="text1"/>
          <w:lang w:val="en-GB"/>
        </w:rPr>
        <w:t xml:space="preserve">ed for 24h at 20 </w:t>
      </w:r>
      <w:r w:rsidR="00F445F8" w:rsidRPr="00F87878">
        <w:rPr>
          <w:color w:val="000000" w:themeColor="text1"/>
          <w:lang w:val="en-GB"/>
        </w:rPr>
        <w:t xml:space="preserve">°C with </w:t>
      </w:r>
      <w:r w:rsidR="00386D00" w:rsidRPr="00F87878">
        <w:rPr>
          <w:color w:val="000000" w:themeColor="text1"/>
          <w:lang w:val="en-GB"/>
        </w:rPr>
        <w:t xml:space="preserve">60 % </w:t>
      </w:r>
      <w:r w:rsidR="00F445F8" w:rsidRPr="00F87878">
        <w:rPr>
          <w:color w:val="000000" w:themeColor="text1"/>
          <w:lang w:val="en-GB"/>
        </w:rPr>
        <w:t>relative humidity</w:t>
      </w:r>
      <w:r w:rsidR="00EA4E3E">
        <w:rPr>
          <w:color w:val="000000" w:themeColor="text1"/>
          <w:lang w:val="en-GB"/>
        </w:rPr>
        <w:t xml:space="preserve"> for one day</w:t>
      </w:r>
      <w:r w:rsidR="00386D00" w:rsidRPr="00F87878">
        <w:rPr>
          <w:color w:val="000000" w:themeColor="text1"/>
          <w:lang w:val="en-GB"/>
        </w:rPr>
        <w:t>.</w:t>
      </w:r>
      <w:r w:rsidR="00F2388E" w:rsidRPr="00F87878">
        <w:rPr>
          <w:color w:val="000000" w:themeColor="text1"/>
          <w:lang w:val="en-GB"/>
        </w:rPr>
        <w:t xml:space="preserve"> </w:t>
      </w:r>
      <w:r w:rsidR="00386D00" w:rsidRPr="00F87878">
        <w:rPr>
          <w:color w:val="000000" w:themeColor="text1"/>
          <w:lang w:val="en-GB"/>
        </w:rPr>
        <w:t xml:space="preserve">The specimens </w:t>
      </w:r>
      <w:r w:rsidR="00877482" w:rsidRPr="00F87878">
        <w:rPr>
          <w:color w:val="000000" w:themeColor="text1"/>
          <w:lang w:val="en-GB"/>
        </w:rPr>
        <w:t>were</w:t>
      </w:r>
      <w:r w:rsidR="00386D00" w:rsidRPr="00F87878">
        <w:rPr>
          <w:color w:val="000000" w:themeColor="text1"/>
          <w:lang w:val="en-GB"/>
        </w:rPr>
        <w:t xml:space="preserve"> weighed prior to the test. </w:t>
      </w:r>
      <w:r w:rsidR="00F2388E" w:rsidRPr="00F87878">
        <w:rPr>
          <w:color w:val="000000" w:themeColor="text1"/>
          <w:lang w:val="en-GB"/>
        </w:rPr>
        <w:t xml:space="preserve"> </w:t>
      </w:r>
      <w:r w:rsidR="00386D00" w:rsidRPr="00F87878">
        <w:rPr>
          <w:color w:val="000000" w:themeColor="text1"/>
          <w:lang w:val="en-GB"/>
        </w:rPr>
        <w:t xml:space="preserve">The test </w:t>
      </w:r>
      <w:r w:rsidR="00877482" w:rsidRPr="00F87878">
        <w:rPr>
          <w:color w:val="000000" w:themeColor="text1"/>
          <w:lang w:val="en-GB"/>
        </w:rPr>
        <w:t>was</w:t>
      </w:r>
      <w:r w:rsidR="00386D00" w:rsidRPr="00F87878">
        <w:rPr>
          <w:color w:val="000000" w:themeColor="text1"/>
          <w:lang w:val="en-GB"/>
        </w:rPr>
        <w:t xml:space="preserve"> carried out in a container and the specimens </w:t>
      </w:r>
      <w:r w:rsidR="00A3535A" w:rsidRPr="00F87878">
        <w:rPr>
          <w:color w:val="000000" w:themeColor="text1"/>
          <w:lang w:val="en-GB"/>
        </w:rPr>
        <w:t>were standing</w:t>
      </w:r>
      <w:r w:rsidR="00386D00" w:rsidRPr="00F87878">
        <w:rPr>
          <w:color w:val="000000" w:themeColor="text1"/>
          <w:lang w:val="en-GB"/>
        </w:rPr>
        <w:t xml:space="preserve"> on spacers, so that there</w:t>
      </w:r>
      <w:r w:rsidR="00A3535A" w:rsidRPr="00F87878">
        <w:rPr>
          <w:color w:val="000000" w:themeColor="text1"/>
          <w:lang w:val="en-GB"/>
        </w:rPr>
        <w:t xml:space="preserve"> was</w:t>
      </w:r>
      <w:r w:rsidR="00386D00" w:rsidRPr="00F87878">
        <w:rPr>
          <w:color w:val="000000" w:themeColor="text1"/>
          <w:lang w:val="en-GB"/>
        </w:rPr>
        <w:t xml:space="preserve"> a gap between them and the</w:t>
      </w:r>
      <w:r w:rsidR="00F56CE9">
        <w:rPr>
          <w:color w:val="000000" w:themeColor="text1"/>
          <w:lang w:val="en-GB"/>
        </w:rPr>
        <w:t xml:space="preserve"> bottom of the </w:t>
      </w:r>
      <w:r w:rsidR="00386D00" w:rsidRPr="00F87878">
        <w:rPr>
          <w:color w:val="000000" w:themeColor="text1"/>
          <w:lang w:val="en-GB"/>
        </w:rPr>
        <w:t xml:space="preserve">container. The water level in the container </w:t>
      </w:r>
      <w:r w:rsidR="001B6557" w:rsidRPr="00F87878">
        <w:rPr>
          <w:color w:val="000000" w:themeColor="text1"/>
          <w:lang w:val="en-GB"/>
        </w:rPr>
        <w:t>exceed</w:t>
      </w:r>
      <w:r w:rsidR="001538B5" w:rsidRPr="00F87878">
        <w:rPr>
          <w:color w:val="000000" w:themeColor="text1"/>
          <w:lang w:val="en-GB"/>
        </w:rPr>
        <w:t>ed</w:t>
      </w:r>
      <w:r w:rsidR="00A3535A" w:rsidRPr="00F87878">
        <w:rPr>
          <w:color w:val="000000" w:themeColor="text1"/>
          <w:lang w:val="en-GB"/>
        </w:rPr>
        <w:t xml:space="preserve"> </w:t>
      </w:r>
      <w:r w:rsidR="001B6557" w:rsidRPr="00F87878">
        <w:rPr>
          <w:color w:val="000000" w:themeColor="text1"/>
          <w:lang w:val="en-GB"/>
        </w:rPr>
        <w:t xml:space="preserve">the bottom of the specimens </w:t>
      </w:r>
      <w:r w:rsidR="009412B0">
        <w:rPr>
          <w:color w:val="000000" w:themeColor="text1"/>
          <w:lang w:val="en-GB"/>
        </w:rPr>
        <w:t xml:space="preserve">by </w:t>
      </w:r>
      <w:r w:rsidR="00A3535A" w:rsidRPr="00F87878">
        <w:rPr>
          <w:color w:val="000000" w:themeColor="text1"/>
          <w:lang w:val="en-GB"/>
        </w:rPr>
        <w:t>approximately</w:t>
      </w:r>
      <w:r w:rsidR="00386D00" w:rsidRPr="00F87878">
        <w:rPr>
          <w:color w:val="000000" w:themeColor="text1"/>
          <w:lang w:val="en-GB"/>
        </w:rPr>
        <w:t xml:space="preserve"> </w:t>
      </w:r>
      <w:r w:rsidR="00A3535A" w:rsidRPr="00F87878">
        <w:rPr>
          <w:color w:val="000000" w:themeColor="text1"/>
          <w:lang w:val="en-GB"/>
        </w:rPr>
        <w:t>2-3</w:t>
      </w:r>
      <w:r w:rsidR="00386D00" w:rsidRPr="00F87878">
        <w:rPr>
          <w:color w:val="000000" w:themeColor="text1"/>
          <w:lang w:val="en-GB"/>
        </w:rPr>
        <w:t xml:space="preserve"> mm. Before the test, the specimens </w:t>
      </w:r>
      <w:r w:rsidR="00A3535A" w:rsidRPr="00F87878">
        <w:rPr>
          <w:color w:val="000000" w:themeColor="text1"/>
          <w:lang w:val="en-GB"/>
        </w:rPr>
        <w:t>were</w:t>
      </w:r>
      <w:r w:rsidR="000A0014" w:rsidRPr="00F87878">
        <w:rPr>
          <w:color w:val="000000" w:themeColor="text1"/>
          <w:lang w:val="en-GB"/>
        </w:rPr>
        <w:t xml:space="preserve"> partially waterproofed</w:t>
      </w:r>
      <w:r w:rsidR="003361B2" w:rsidRPr="00F87878">
        <w:rPr>
          <w:color w:val="000000" w:themeColor="text1"/>
          <w:lang w:val="en-GB"/>
        </w:rPr>
        <w:t xml:space="preserve"> (with aluminium adh</w:t>
      </w:r>
      <w:r w:rsidR="005C6EE1" w:rsidRPr="00F87878">
        <w:rPr>
          <w:color w:val="000000" w:themeColor="text1"/>
          <w:lang w:val="en-GB"/>
        </w:rPr>
        <w:t>esive foil), as seen in Figure 3</w:t>
      </w:r>
      <w:r w:rsidR="00386D00" w:rsidRPr="00F87878">
        <w:rPr>
          <w:color w:val="000000" w:themeColor="text1"/>
          <w:lang w:val="en-GB"/>
        </w:rPr>
        <w:t xml:space="preserve">. </w:t>
      </w:r>
    </w:p>
    <w:p w:rsidR="003074DB" w:rsidRPr="00F87878" w:rsidRDefault="007D2D29" w:rsidP="00585845">
      <w:pPr>
        <w:pStyle w:val="paragraph"/>
        <w:ind w:firstLine="0"/>
        <w:rPr>
          <w:color w:val="000000" w:themeColor="text1"/>
          <w:lang w:val="en-GB"/>
        </w:rPr>
      </w:pPr>
      <w:r w:rsidRPr="00F87878">
        <w:rPr>
          <w:noProof/>
          <w:color w:val="000000" w:themeColor="text1"/>
          <w:lang w:val="en-GB" w:eastAsia="en-GB"/>
        </w:rPr>
        <w:drawing>
          <wp:inline distT="0" distB="0" distL="0" distR="0" wp14:anchorId="394786E3" wp14:editId="080E9333">
            <wp:extent cx="5684808" cy="1840733"/>
            <wp:effectExtent l="0" t="0" r="0" b="0"/>
            <wp:docPr id="2" name="Picture 2" descr="H:\conferences and seminars\RILEM Symposium-delft\figures\sea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nferences and seminars\RILEM Symposium-delft\figures\sealing.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306" cy="1842513"/>
                    </a:xfrm>
                    <a:prstGeom prst="rect">
                      <a:avLst/>
                    </a:prstGeom>
                    <a:noFill/>
                    <a:ln>
                      <a:noFill/>
                    </a:ln>
                  </pic:spPr>
                </pic:pic>
              </a:graphicData>
            </a:graphic>
          </wp:inline>
        </w:drawing>
      </w:r>
    </w:p>
    <w:p w:rsidR="00BB6433" w:rsidRPr="00F87878" w:rsidRDefault="005C6EE1" w:rsidP="00862150">
      <w:pPr>
        <w:pStyle w:val="Firstparagraph"/>
        <w:spacing w:before="120" w:after="120"/>
        <w:jc w:val="center"/>
        <w:rPr>
          <w:color w:val="000000" w:themeColor="text1"/>
          <w:szCs w:val="24"/>
          <w:lang w:val="en-GB" w:eastAsia="fr-FR"/>
        </w:rPr>
      </w:pPr>
      <w:r w:rsidRPr="00F87878">
        <w:rPr>
          <w:color w:val="000000" w:themeColor="text1"/>
          <w:szCs w:val="24"/>
          <w:lang w:val="en-GB" w:eastAsia="fr-FR"/>
        </w:rPr>
        <w:t>Figure 3</w:t>
      </w:r>
      <w:r w:rsidR="00BB6433" w:rsidRPr="00F87878">
        <w:rPr>
          <w:color w:val="000000" w:themeColor="text1"/>
          <w:szCs w:val="24"/>
          <w:lang w:val="en-GB" w:eastAsia="fr-FR"/>
        </w:rPr>
        <w:t xml:space="preserve">. </w:t>
      </w:r>
      <w:r w:rsidR="007C3717" w:rsidRPr="00F87878">
        <w:rPr>
          <w:color w:val="000000" w:themeColor="text1"/>
          <w:szCs w:val="24"/>
          <w:lang w:val="en-GB" w:eastAsia="fr-FR"/>
        </w:rPr>
        <w:t xml:space="preserve">Water proofed specimen prepared for </w:t>
      </w:r>
      <w:r w:rsidR="00BB6433" w:rsidRPr="00F87878">
        <w:rPr>
          <w:color w:val="000000" w:themeColor="text1"/>
          <w:szCs w:val="24"/>
          <w:lang w:val="en-GB" w:eastAsia="fr-FR"/>
        </w:rPr>
        <w:t xml:space="preserve">water absorption </w:t>
      </w:r>
      <w:r w:rsidR="00B31772" w:rsidRPr="00F87878">
        <w:rPr>
          <w:color w:val="000000" w:themeColor="text1"/>
          <w:szCs w:val="24"/>
          <w:lang w:val="en-GB" w:eastAsia="fr-FR"/>
        </w:rPr>
        <w:t>test: a) side view, b)bottom view</w:t>
      </w:r>
      <w:r w:rsidR="00D26A42" w:rsidRPr="00F87878">
        <w:rPr>
          <w:color w:val="000000" w:themeColor="text1"/>
          <w:szCs w:val="24"/>
          <w:lang w:val="en-GB" w:eastAsia="fr-FR"/>
        </w:rPr>
        <w:t>.</w:t>
      </w:r>
    </w:p>
    <w:p w:rsidR="004517F3" w:rsidRPr="00F87878" w:rsidRDefault="00152144" w:rsidP="00665C0B">
      <w:pPr>
        <w:pStyle w:val="paragraph"/>
        <w:rPr>
          <w:color w:val="000000" w:themeColor="text1"/>
          <w:lang w:val="en-GB"/>
        </w:rPr>
      </w:pPr>
      <w:r w:rsidRPr="00F87878">
        <w:rPr>
          <w:color w:val="000000" w:themeColor="text1"/>
          <w:lang w:val="en-GB"/>
        </w:rPr>
        <w:t>During the test the specimens were</w:t>
      </w:r>
      <w:r w:rsidR="00665C0B" w:rsidRPr="00F87878">
        <w:rPr>
          <w:color w:val="000000" w:themeColor="text1"/>
          <w:lang w:val="en-GB"/>
        </w:rPr>
        <w:t xml:space="preserve"> weighed frequently for a period of 8 h (after 0.25 h, 0.5 h, 1 h, 2 h, 4 h, 6 h, 8 h), </w:t>
      </w:r>
      <w:r w:rsidR="004F35C8" w:rsidRPr="00F87878">
        <w:rPr>
          <w:color w:val="000000" w:themeColor="text1"/>
          <w:lang w:val="en-GB"/>
        </w:rPr>
        <w:t>after</w:t>
      </w:r>
      <w:r w:rsidR="00665C0B" w:rsidRPr="00F87878">
        <w:rPr>
          <w:color w:val="000000" w:themeColor="text1"/>
          <w:lang w:val="en-GB"/>
        </w:rPr>
        <w:t xml:space="preserve"> removing the excess of water on their surfaces with a cloth. This data </w:t>
      </w:r>
      <w:r w:rsidR="00CA519B" w:rsidRPr="00F87878">
        <w:rPr>
          <w:color w:val="000000" w:themeColor="text1"/>
          <w:lang w:val="en-GB"/>
        </w:rPr>
        <w:t>was</w:t>
      </w:r>
      <w:r w:rsidR="00665C0B" w:rsidRPr="00F87878">
        <w:rPr>
          <w:color w:val="000000" w:themeColor="text1"/>
          <w:lang w:val="en-GB"/>
        </w:rPr>
        <w:t xml:space="preserve"> used to plot the </w:t>
      </w:r>
      <w:r w:rsidR="00E8629E" w:rsidRPr="00F87878">
        <w:rPr>
          <w:color w:val="000000" w:themeColor="text1"/>
          <w:lang w:val="en-GB"/>
        </w:rPr>
        <w:t>graph</w:t>
      </w:r>
      <w:r w:rsidR="00665C0B" w:rsidRPr="00F87878">
        <w:rPr>
          <w:color w:val="000000" w:themeColor="text1"/>
          <w:lang w:val="en-GB"/>
        </w:rPr>
        <w:t xml:space="preserve"> of the </w:t>
      </w:r>
      <w:r w:rsidR="00CA519B" w:rsidRPr="00F87878">
        <w:rPr>
          <w:color w:val="000000" w:themeColor="text1"/>
          <w:lang w:val="en-GB"/>
        </w:rPr>
        <w:t>water uptake</w:t>
      </w:r>
      <w:r w:rsidR="00665C0B" w:rsidRPr="00F87878">
        <w:rPr>
          <w:color w:val="000000" w:themeColor="text1"/>
          <w:lang w:val="en-GB"/>
        </w:rPr>
        <w:t xml:space="preserve"> with </w:t>
      </w:r>
      <w:r w:rsidR="007770AD" w:rsidRPr="00F87878">
        <w:rPr>
          <w:color w:val="000000" w:themeColor="text1"/>
          <w:lang w:val="en-GB"/>
        </w:rPr>
        <w:t xml:space="preserve">the </w:t>
      </w:r>
      <w:r w:rsidR="00CA519B" w:rsidRPr="00F87878">
        <w:rPr>
          <w:color w:val="000000" w:themeColor="text1"/>
          <w:lang w:val="en-GB"/>
        </w:rPr>
        <w:t xml:space="preserve">square root of </w:t>
      </w:r>
      <w:r w:rsidR="00665C0B" w:rsidRPr="00F87878">
        <w:rPr>
          <w:color w:val="000000" w:themeColor="text1"/>
          <w:lang w:val="en-GB"/>
        </w:rPr>
        <w:t xml:space="preserve">time. By </w:t>
      </w:r>
      <w:r w:rsidR="007770AD" w:rsidRPr="00F87878">
        <w:rPr>
          <w:color w:val="000000" w:themeColor="text1"/>
          <w:lang w:val="en-GB"/>
        </w:rPr>
        <w:t>plotting this graph it was possible to calculate the sorption coefficient</w:t>
      </w:r>
      <w:r w:rsidR="00BD4FA5">
        <w:rPr>
          <w:color w:val="000000" w:themeColor="text1"/>
          <w:lang w:val="en-GB"/>
        </w:rPr>
        <w:t xml:space="preserve"> (SC)</w:t>
      </w:r>
      <w:r w:rsidR="007770AD" w:rsidRPr="00F87878">
        <w:rPr>
          <w:color w:val="000000" w:themeColor="text1"/>
          <w:lang w:val="en-GB"/>
        </w:rPr>
        <w:t xml:space="preserve"> of </w:t>
      </w:r>
      <w:r w:rsidR="00697114" w:rsidRPr="00F87878">
        <w:rPr>
          <w:color w:val="000000" w:themeColor="text1"/>
          <w:lang w:val="en-GB"/>
        </w:rPr>
        <w:t>a</w:t>
      </w:r>
      <w:r w:rsidR="007770AD" w:rsidRPr="00F87878">
        <w:rPr>
          <w:color w:val="000000" w:themeColor="text1"/>
          <w:lang w:val="en-GB"/>
        </w:rPr>
        <w:t xml:space="preserve"> specimen</w:t>
      </w:r>
      <w:r w:rsidR="00BE13CC" w:rsidRPr="00F87878">
        <w:rPr>
          <w:color w:val="000000" w:themeColor="text1"/>
          <w:lang w:val="en-GB"/>
        </w:rPr>
        <w:t>, as it is presented</w:t>
      </w:r>
      <w:r w:rsidR="004517F3" w:rsidRPr="00F87878">
        <w:rPr>
          <w:color w:val="000000" w:themeColor="text1"/>
          <w:lang w:val="en-GB"/>
        </w:rPr>
        <w:t xml:space="preserve"> </w:t>
      </w:r>
      <w:r w:rsidR="00BE13CC" w:rsidRPr="00F87878">
        <w:rPr>
          <w:color w:val="000000" w:themeColor="text1"/>
          <w:lang w:val="en-GB"/>
        </w:rPr>
        <w:t xml:space="preserve">by Hall </w:t>
      </w:r>
      <w:r w:rsidR="00EE5269" w:rsidRPr="00F87878">
        <w:rPr>
          <w:color w:val="000000" w:themeColor="text1"/>
          <w:lang w:val="en-GB"/>
        </w:rPr>
        <w:t>[4]</w:t>
      </w:r>
      <w:r w:rsidR="004517F3" w:rsidRPr="00F87878">
        <w:rPr>
          <w:color w:val="000000" w:themeColor="text1"/>
          <w:lang w:val="en-GB"/>
        </w:rPr>
        <w:t xml:space="preserve"> for materials </w:t>
      </w:r>
      <w:r w:rsidR="00EE5269" w:rsidRPr="00F87878">
        <w:rPr>
          <w:color w:val="000000" w:themeColor="text1"/>
          <w:lang w:val="en-GB"/>
        </w:rPr>
        <w:t xml:space="preserve">with </w:t>
      </w:r>
      <w:r w:rsidR="004517F3" w:rsidRPr="00F87878">
        <w:rPr>
          <w:color w:val="000000" w:themeColor="text1"/>
          <w:lang w:val="en-GB"/>
        </w:rPr>
        <w:t xml:space="preserve">coarse pore structure with little suction. In such cases, the </w:t>
      </w:r>
      <w:r w:rsidR="006D526E" w:rsidRPr="00F87878">
        <w:rPr>
          <w:color w:val="000000" w:themeColor="text1"/>
          <w:lang w:val="en-GB"/>
        </w:rPr>
        <w:t xml:space="preserve">experimental </w:t>
      </w:r>
      <w:r w:rsidR="004517F3" w:rsidRPr="00F87878">
        <w:rPr>
          <w:color w:val="000000" w:themeColor="text1"/>
          <w:lang w:val="en-GB"/>
        </w:rPr>
        <w:t xml:space="preserve">data are fitted to Equation 2: </w:t>
      </w:r>
    </w:p>
    <w:p w:rsidR="00665C0B" w:rsidRPr="00F87878" w:rsidRDefault="004517F3" w:rsidP="00F22249">
      <w:pPr>
        <w:pStyle w:val="paragraph"/>
        <w:spacing w:before="120" w:after="120"/>
        <w:jc w:val="left"/>
        <w:rPr>
          <w:color w:val="000000" w:themeColor="text1"/>
          <w:lang w:val="en-GB"/>
        </w:rPr>
      </w:pPr>
      <w:proofErr w:type="spellStart"/>
      <w:r w:rsidRPr="00F87878">
        <w:rPr>
          <w:color w:val="000000" w:themeColor="text1"/>
          <w:lang w:val="en-GB"/>
        </w:rPr>
        <w:t>i</w:t>
      </w:r>
      <w:proofErr w:type="spellEnd"/>
      <w:r w:rsidRPr="00F87878">
        <w:rPr>
          <w:color w:val="000000" w:themeColor="text1"/>
          <w:lang w:val="en-GB"/>
        </w:rPr>
        <w:t>=A + S</w:t>
      </w:r>
      <w:r w:rsidR="00F22249" w:rsidRPr="00F87878">
        <w:rPr>
          <w:color w:val="000000" w:themeColor="text1"/>
          <w:lang w:val="en-GB"/>
        </w:rPr>
        <w:t>C</w:t>
      </w:r>
      <w:r w:rsidRPr="00F87878">
        <w:rPr>
          <w:color w:val="000000" w:themeColor="text1"/>
          <w:lang w:val="en-GB"/>
        </w:rPr>
        <w:t>t</w:t>
      </w:r>
      <w:r w:rsidRPr="00F87878">
        <w:rPr>
          <w:color w:val="000000" w:themeColor="text1"/>
          <w:vertAlign w:val="superscript"/>
          <w:lang w:val="en-GB"/>
        </w:rPr>
        <w:t>1/2</w:t>
      </w:r>
      <w:r w:rsidR="00F22249" w:rsidRPr="00F87878">
        <w:rPr>
          <w:color w:val="000000" w:themeColor="text1"/>
          <w:lang w:val="en-GB"/>
        </w:rPr>
        <w:t xml:space="preserve">- </w:t>
      </w:r>
      <w:proofErr w:type="spellStart"/>
      <w:r w:rsidR="00F22249" w:rsidRPr="00F87878">
        <w:rPr>
          <w:color w:val="000000" w:themeColor="text1"/>
          <w:lang w:val="en-GB"/>
        </w:rPr>
        <w:t>B</w:t>
      </w:r>
      <w:r w:rsidRPr="00F87878">
        <w:rPr>
          <w:color w:val="000000" w:themeColor="text1"/>
          <w:lang w:val="en-GB"/>
        </w:rPr>
        <w:t>t</w:t>
      </w:r>
      <w:proofErr w:type="spellEnd"/>
      <w:r w:rsidRPr="00F87878">
        <w:rPr>
          <w:color w:val="000000" w:themeColor="text1"/>
          <w:lang w:val="en-GB"/>
        </w:rPr>
        <w:t xml:space="preserve">  </w:t>
      </w:r>
      <w:r w:rsidR="007770AD" w:rsidRPr="00F87878">
        <w:rPr>
          <w:color w:val="000000" w:themeColor="text1"/>
          <w:lang w:val="en-GB"/>
        </w:rPr>
        <w:t xml:space="preserve"> </w:t>
      </w:r>
      <w:r w:rsidRPr="00F87878">
        <w:rPr>
          <w:color w:val="000000" w:themeColor="text1"/>
          <w:lang w:val="en-GB"/>
        </w:rPr>
        <w:t xml:space="preserve">                                                                                                                (2)</w:t>
      </w:r>
    </w:p>
    <w:p w:rsidR="00681062" w:rsidRPr="00F87878" w:rsidRDefault="00625826" w:rsidP="00F339BF">
      <w:pPr>
        <w:rPr>
          <w:color w:val="000000" w:themeColor="text1"/>
          <w:lang w:val="en-GB"/>
        </w:rPr>
      </w:pPr>
      <w:r w:rsidRPr="00F87878">
        <w:rPr>
          <w:color w:val="000000" w:themeColor="text1"/>
          <w:lang w:val="en-GB"/>
        </w:rPr>
        <w:t xml:space="preserve">Where </w:t>
      </w:r>
      <w:r w:rsidR="002269AE" w:rsidRPr="00F87878">
        <w:rPr>
          <w:color w:val="000000" w:themeColor="text1"/>
          <w:lang w:val="en-GB"/>
        </w:rPr>
        <w:t xml:space="preserve">i: </w:t>
      </w:r>
      <w:r w:rsidRPr="00F87878">
        <w:rPr>
          <w:color w:val="000000" w:themeColor="text1"/>
          <w:lang w:val="en-GB"/>
        </w:rPr>
        <w:t>the water uptake in g; t</w:t>
      </w:r>
      <w:r w:rsidR="002269AE" w:rsidRPr="00F87878">
        <w:rPr>
          <w:color w:val="000000" w:themeColor="text1"/>
          <w:lang w:val="en-GB"/>
        </w:rPr>
        <w:t xml:space="preserve">: </w:t>
      </w:r>
      <w:r w:rsidR="0019207A">
        <w:rPr>
          <w:color w:val="000000" w:themeColor="text1"/>
          <w:lang w:val="en-GB"/>
        </w:rPr>
        <w:t xml:space="preserve"> time in h; </w:t>
      </w:r>
      <w:r w:rsidRPr="00F87878">
        <w:rPr>
          <w:color w:val="000000" w:themeColor="text1"/>
          <w:lang w:val="en-GB"/>
        </w:rPr>
        <w:t>S</w:t>
      </w:r>
      <w:r w:rsidR="00F22249" w:rsidRPr="00F87878">
        <w:rPr>
          <w:color w:val="000000" w:themeColor="text1"/>
          <w:lang w:val="en-GB"/>
        </w:rPr>
        <w:t>C</w:t>
      </w:r>
      <w:r w:rsidR="002269AE" w:rsidRPr="00F87878">
        <w:rPr>
          <w:color w:val="000000" w:themeColor="text1"/>
          <w:lang w:val="en-GB"/>
        </w:rPr>
        <w:t>:</w:t>
      </w:r>
      <w:r w:rsidRPr="00F87878">
        <w:rPr>
          <w:color w:val="000000" w:themeColor="text1"/>
          <w:lang w:val="en-GB"/>
        </w:rPr>
        <w:t xml:space="preserve"> the sorption coefficient in gh</w:t>
      </w:r>
      <w:r w:rsidRPr="00F87878">
        <w:rPr>
          <w:color w:val="000000" w:themeColor="text1"/>
          <w:vertAlign w:val="superscript"/>
          <w:lang w:val="en-GB"/>
        </w:rPr>
        <w:t xml:space="preserve">-1/2 </w:t>
      </w:r>
      <w:r w:rsidR="00570A73">
        <w:rPr>
          <w:color w:val="000000" w:themeColor="text1"/>
          <w:lang w:val="en-GB"/>
        </w:rPr>
        <w:t>and A and</w:t>
      </w:r>
      <w:r w:rsidR="0019207A">
        <w:rPr>
          <w:color w:val="000000" w:themeColor="text1"/>
          <w:lang w:val="en-GB"/>
        </w:rPr>
        <w:t xml:space="preserve"> B are constant</w:t>
      </w:r>
      <w:r w:rsidRPr="00F87878">
        <w:rPr>
          <w:color w:val="000000" w:themeColor="text1"/>
          <w:lang w:val="en-GB"/>
        </w:rPr>
        <w:t>.</w:t>
      </w:r>
      <w:r w:rsidR="00F339BF">
        <w:rPr>
          <w:color w:val="000000" w:themeColor="text1"/>
          <w:lang w:val="en-GB"/>
        </w:rPr>
        <w:t xml:space="preserve"> </w:t>
      </w:r>
      <w:r w:rsidR="00681062" w:rsidRPr="00F87878">
        <w:rPr>
          <w:color w:val="000000" w:themeColor="text1"/>
          <w:lang w:val="en-GB"/>
        </w:rPr>
        <w:t xml:space="preserve">A typical </w:t>
      </w:r>
      <w:r w:rsidR="00FD1E58" w:rsidRPr="00F87878">
        <w:rPr>
          <w:color w:val="000000" w:themeColor="text1"/>
          <w:lang w:val="en-GB"/>
        </w:rPr>
        <w:t>curve</w:t>
      </w:r>
      <w:r w:rsidR="00681062" w:rsidRPr="00F87878">
        <w:rPr>
          <w:color w:val="000000" w:themeColor="text1"/>
          <w:lang w:val="en-GB"/>
        </w:rPr>
        <w:t xml:space="preserve"> that can be obtained during water abso</w:t>
      </w:r>
      <w:r w:rsidR="005C6EE1" w:rsidRPr="00F87878">
        <w:rPr>
          <w:color w:val="000000" w:themeColor="text1"/>
          <w:lang w:val="en-GB"/>
        </w:rPr>
        <w:t>rption test is shown in Figure 4</w:t>
      </w:r>
      <w:r w:rsidR="00681062" w:rsidRPr="00F87878">
        <w:rPr>
          <w:color w:val="000000" w:themeColor="text1"/>
          <w:lang w:val="en-GB"/>
        </w:rPr>
        <w:t>.</w:t>
      </w:r>
      <w:r w:rsidR="00F339BF">
        <w:rPr>
          <w:color w:val="000000" w:themeColor="text1"/>
          <w:lang w:val="en-GB"/>
        </w:rPr>
        <w:t xml:space="preserve"> After the completion of the test</w:t>
      </w:r>
      <w:r w:rsidR="00D24A85">
        <w:rPr>
          <w:color w:val="000000" w:themeColor="text1"/>
          <w:lang w:val="en-GB"/>
        </w:rPr>
        <w:t>,</w:t>
      </w:r>
      <w:r w:rsidR="00F339BF">
        <w:rPr>
          <w:color w:val="000000" w:themeColor="text1"/>
          <w:lang w:val="en-GB"/>
        </w:rPr>
        <w:t xml:space="preserve"> the average SC (out of three specimens) of each specimens category (</w:t>
      </w:r>
      <w:r w:rsidR="00F339BF" w:rsidRPr="00F87878">
        <w:rPr>
          <w:color w:val="000000" w:themeColor="text1"/>
          <w:lang w:val="en-GB"/>
        </w:rPr>
        <w:t>non-cracked, cracked non-healed and cracked healed</w:t>
      </w:r>
      <w:r w:rsidR="00F339BF">
        <w:rPr>
          <w:color w:val="000000" w:themeColor="text1"/>
          <w:lang w:val="en-GB"/>
        </w:rPr>
        <w:t>) was calculated in order to compare the absorption capacity of each category.</w:t>
      </w:r>
    </w:p>
    <w:p w:rsidR="00AC3559" w:rsidRPr="00F87878" w:rsidRDefault="00504B29" w:rsidP="00AC3559">
      <w:pPr>
        <w:jc w:val="center"/>
        <w:rPr>
          <w:color w:val="000000" w:themeColor="text1"/>
          <w:lang w:val="en-GB"/>
        </w:rPr>
      </w:pPr>
      <w:r w:rsidRPr="00504B29">
        <w:rPr>
          <w:noProof/>
          <w:color w:val="000000" w:themeColor="text1"/>
          <w:lang w:val="en-GB" w:eastAsia="en-GB"/>
        </w:rPr>
        <w:drawing>
          <wp:inline distT="0" distB="0" distL="0" distR="0" wp14:anchorId="3D04F4ED" wp14:editId="02350E3B">
            <wp:extent cx="4535615" cy="252000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5615" cy="2520000"/>
                    </a:xfrm>
                    <a:prstGeom prst="rect">
                      <a:avLst/>
                    </a:prstGeom>
                    <a:noFill/>
                    <a:ln>
                      <a:noFill/>
                    </a:ln>
                    <a:extLst/>
                  </pic:spPr>
                </pic:pic>
              </a:graphicData>
            </a:graphic>
          </wp:inline>
        </w:drawing>
      </w:r>
    </w:p>
    <w:p w:rsidR="00AC3559" w:rsidRPr="00F87878" w:rsidRDefault="005C6EE1" w:rsidP="00AC3559">
      <w:pPr>
        <w:pStyle w:val="Firstparagraph"/>
        <w:spacing w:before="120" w:after="120"/>
        <w:jc w:val="center"/>
        <w:rPr>
          <w:color w:val="000000" w:themeColor="text1"/>
          <w:szCs w:val="24"/>
          <w:lang w:val="en-GB" w:eastAsia="fr-FR"/>
        </w:rPr>
      </w:pPr>
      <w:r w:rsidRPr="00F87878">
        <w:rPr>
          <w:color w:val="000000" w:themeColor="text1"/>
          <w:szCs w:val="24"/>
          <w:lang w:val="en-GB" w:eastAsia="fr-FR"/>
        </w:rPr>
        <w:t>Figure 4</w:t>
      </w:r>
      <w:r w:rsidR="00AC3559" w:rsidRPr="00F87878">
        <w:rPr>
          <w:color w:val="000000" w:themeColor="text1"/>
          <w:szCs w:val="24"/>
          <w:lang w:val="en-GB" w:eastAsia="fr-FR"/>
        </w:rPr>
        <w:t xml:space="preserve">. </w:t>
      </w:r>
      <w:r w:rsidR="00F473E0" w:rsidRPr="00F87878">
        <w:rPr>
          <w:color w:val="000000" w:themeColor="text1"/>
          <w:szCs w:val="24"/>
          <w:lang w:val="en-GB" w:eastAsia="fr-FR"/>
        </w:rPr>
        <w:t>Typical graph obtained during water absorption test and polynomial data fitting curve.</w:t>
      </w:r>
      <w:r w:rsidR="00AC3559" w:rsidRPr="00F87878">
        <w:rPr>
          <w:color w:val="000000" w:themeColor="text1"/>
          <w:szCs w:val="24"/>
          <w:lang w:val="en-GB" w:eastAsia="fr-FR"/>
        </w:rPr>
        <w:t xml:space="preserve"> </w:t>
      </w:r>
    </w:p>
    <w:p w:rsidR="00E12BDE" w:rsidRPr="00F87878" w:rsidRDefault="00A92B5F" w:rsidP="00E12BDE">
      <w:pPr>
        <w:pStyle w:val="Heading1"/>
        <w:rPr>
          <w:color w:val="000000" w:themeColor="text1"/>
        </w:rPr>
      </w:pPr>
      <w:r w:rsidRPr="00F87878">
        <w:rPr>
          <w:caps w:val="0"/>
          <w:color w:val="000000" w:themeColor="text1"/>
        </w:rPr>
        <w:t>4.</w:t>
      </w:r>
      <w:r w:rsidRPr="00F87878">
        <w:rPr>
          <w:caps w:val="0"/>
          <w:color w:val="000000" w:themeColor="text1"/>
        </w:rPr>
        <w:tab/>
        <w:t xml:space="preserve">RESULTS </w:t>
      </w:r>
    </w:p>
    <w:p w:rsidR="004E4E71" w:rsidRPr="00F87878" w:rsidRDefault="003B529D" w:rsidP="004E4E71">
      <w:pPr>
        <w:pStyle w:val="Heading2"/>
        <w:rPr>
          <w:color w:val="000000" w:themeColor="text1"/>
        </w:rPr>
      </w:pPr>
      <w:r w:rsidRPr="00F87878">
        <w:rPr>
          <w:color w:val="000000" w:themeColor="text1"/>
        </w:rPr>
        <w:t>4</w:t>
      </w:r>
      <w:r w:rsidR="004E4E71" w:rsidRPr="00F87878">
        <w:rPr>
          <w:color w:val="000000" w:themeColor="text1"/>
        </w:rPr>
        <w:t>.1</w:t>
      </w:r>
      <w:r w:rsidR="004E4E71" w:rsidRPr="00F87878">
        <w:rPr>
          <w:color w:val="000000" w:themeColor="text1"/>
        </w:rPr>
        <w:tab/>
        <w:t>Flexural and compressive strength</w:t>
      </w:r>
    </w:p>
    <w:p w:rsidR="007F23E0" w:rsidRPr="00F87878" w:rsidRDefault="004E4E71" w:rsidP="004E4E71">
      <w:pPr>
        <w:pStyle w:val="paragraph"/>
        <w:rPr>
          <w:noProof/>
          <w:color w:val="000000" w:themeColor="text1"/>
          <w:lang w:val="en-GB" w:eastAsia="en-GB"/>
        </w:rPr>
      </w:pPr>
      <w:r w:rsidRPr="00F87878">
        <w:rPr>
          <w:color w:val="000000" w:themeColor="text1"/>
          <w:lang w:val="en-GB"/>
        </w:rPr>
        <w:t>The results obtained from flexural and compressive strength tests from each mix category are presented in Figure 5</w:t>
      </w:r>
      <w:r w:rsidR="005848A2" w:rsidRPr="00F87878">
        <w:rPr>
          <w:color w:val="000000" w:themeColor="text1"/>
          <w:lang w:val="en-GB"/>
        </w:rPr>
        <w:t xml:space="preserve"> and 6 respectively</w:t>
      </w:r>
      <w:r w:rsidRPr="00F87878">
        <w:rPr>
          <w:color w:val="000000" w:themeColor="text1"/>
          <w:lang w:val="en-GB"/>
        </w:rPr>
        <w:t>.</w:t>
      </w:r>
      <w:r w:rsidR="007F23E0" w:rsidRPr="00F87878">
        <w:rPr>
          <w:noProof/>
          <w:color w:val="000000" w:themeColor="text1"/>
          <w:lang w:val="en-GB" w:eastAsia="en-GB"/>
        </w:rPr>
        <w:t xml:space="preserve"> </w:t>
      </w:r>
    </w:p>
    <w:p w:rsidR="007F23E0" w:rsidRPr="00F87878" w:rsidRDefault="007C10F7" w:rsidP="007F23E0">
      <w:pPr>
        <w:pStyle w:val="paragraph"/>
        <w:ind w:firstLine="0"/>
        <w:jc w:val="center"/>
        <w:rPr>
          <w:color w:val="000000" w:themeColor="text1"/>
          <w:lang w:val="en-GB"/>
        </w:rPr>
      </w:pPr>
      <w:r>
        <w:rPr>
          <w:noProof/>
          <w:color w:val="000000" w:themeColor="text1"/>
          <w:lang w:val="en-GB" w:eastAsia="en-GB"/>
        </w:rPr>
        <w:drawing>
          <wp:inline distT="0" distB="0" distL="0" distR="0" wp14:anchorId="6E29E696" wp14:editId="58800A57">
            <wp:extent cx="2669089" cy="1861200"/>
            <wp:effectExtent l="0" t="0" r="0" b="0"/>
            <wp:docPr id="29" name="Picture 29" descr="H:\conferences and seminars\RILEM Symposium-delft\figures\flex-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onferences and seminars\RILEM Symposium-delft\figures\flex-REF.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089" cy="1861200"/>
                    </a:xfrm>
                    <a:prstGeom prst="rect">
                      <a:avLst/>
                    </a:prstGeom>
                    <a:noFill/>
                    <a:ln>
                      <a:noFill/>
                    </a:ln>
                  </pic:spPr>
                </pic:pic>
              </a:graphicData>
            </a:graphic>
          </wp:inline>
        </w:drawing>
      </w:r>
      <w:r>
        <w:rPr>
          <w:noProof/>
          <w:color w:val="000000" w:themeColor="text1"/>
          <w:lang w:val="en-GB" w:eastAsia="en-GB"/>
        </w:rPr>
        <w:drawing>
          <wp:inline distT="0" distB="0" distL="0" distR="0" wp14:anchorId="688D6E78" wp14:editId="14D3D8D9">
            <wp:extent cx="2662978" cy="1861200"/>
            <wp:effectExtent l="0" t="0" r="0" b="0"/>
            <wp:docPr id="31" name="Picture 31" descr="H:\conferences and seminars\RILEM Symposium-delft\figures\flex-CT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onferences and seminars\RILEM Symposium-delft\figures\flex-CTR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978" cy="1861200"/>
                    </a:xfrm>
                    <a:prstGeom prst="rect">
                      <a:avLst/>
                    </a:prstGeom>
                    <a:noFill/>
                    <a:ln>
                      <a:noFill/>
                    </a:ln>
                  </pic:spPr>
                </pic:pic>
              </a:graphicData>
            </a:graphic>
          </wp:inline>
        </w:drawing>
      </w:r>
      <w:r>
        <w:rPr>
          <w:noProof/>
          <w:color w:val="000000" w:themeColor="text1"/>
          <w:lang w:val="en-GB" w:eastAsia="en-GB"/>
        </w:rPr>
        <w:drawing>
          <wp:inline distT="0" distB="0" distL="0" distR="0" wp14:anchorId="1E32BBD9" wp14:editId="1B5D4475">
            <wp:extent cx="2665562" cy="1755224"/>
            <wp:effectExtent l="0" t="0" r="0" b="0"/>
            <wp:docPr id="30" name="Picture 30" descr="H:\conferences and seminars\RILEM Symposium-delft\figures\flex-B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onferences and seminars\RILEM Symposium-delft\figures\flex-BAC.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70"/>
                    <a:stretch/>
                  </pic:blipFill>
                  <pic:spPr bwMode="auto">
                    <a:xfrm>
                      <a:off x="0" y="0"/>
                      <a:ext cx="2669089" cy="1757546"/>
                    </a:xfrm>
                    <a:prstGeom prst="rect">
                      <a:avLst/>
                    </a:prstGeom>
                    <a:noFill/>
                    <a:ln>
                      <a:noFill/>
                    </a:ln>
                    <a:extLst>
                      <a:ext uri="{53640926-AAD7-44D8-BBD7-CCE9431645EC}">
                        <a14:shadowObscured xmlns:a14="http://schemas.microsoft.com/office/drawing/2010/main"/>
                      </a:ext>
                    </a:extLst>
                  </pic:spPr>
                </pic:pic>
              </a:graphicData>
            </a:graphic>
          </wp:inline>
        </w:drawing>
      </w:r>
    </w:p>
    <w:p w:rsidR="008E0040" w:rsidRPr="00F87878" w:rsidRDefault="00710B84" w:rsidP="00C93509">
      <w:pPr>
        <w:pStyle w:val="Firstparagraph"/>
        <w:spacing w:before="120" w:after="120"/>
        <w:jc w:val="center"/>
        <w:rPr>
          <w:color w:val="000000" w:themeColor="text1"/>
          <w:szCs w:val="24"/>
          <w:lang w:val="en-GB" w:eastAsia="fr-FR"/>
        </w:rPr>
      </w:pPr>
      <w:r w:rsidRPr="00F87878">
        <w:rPr>
          <w:color w:val="000000" w:themeColor="text1"/>
          <w:szCs w:val="24"/>
          <w:lang w:val="en-GB" w:eastAsia="fr-FR"/>
        </w:rPr>
        <w:t xml:space="preserve">Figure 5. </w:t>
      </w:r>
      <w:r w:rsidR="00C93509" w:rsidRPr="00F87878">
        <w:rPr>
          <w:color w:val="000000" w:themeColor="text1"/>
          <w:szCs w:val="24"/>
          <w:lang w:val="en-GB" w:eastAsia="fr-FR"/>
        </w:rPr>
        <w:t xml:space="preserve">Flexural </w:t>
      </w:r>
      <w:r w:rsidR="009412B0">
        <w:rPr>
          <w:color w:val="000000" w:themeColor="text1"/>
          <w:szCs w:val="24"/>
          <w:lang w:val="en-GB" w:eastAsia="fr-FR"/>
        </w:rPr>
        <w:t xml:space="preserve">strength </w:t>
      </w:r>
      <w:r w:rsidR="00C93509" w:rsidRPr="00F87878">
        <w:rPr>
          <w:color w:val="000000" w:themeColor="text1"/>
          <w:szCs w:val="24"/>
          <w:lang w:val="en-GB" w:eastAsia="fr-FR"/>
        </w:rPr>
        <w:t>test results: a) REF specimens, b) CTRL specimens and c) BAC specimens</w:t>
      </w:r>
      <w:r w:rsidRPr="00F87878">
        <w:rPr>
          <w:color w:val="000000" w:themeColor="text1"/>
          <w:szCs w:val="24"/>
          <w:lang w:val="en-GB" w:eastAsia="fr-FR"/>
        </w:rPr>
        <w:t>.</w:t>
      </w:r>
    </w:p>
    <w:p w:rsidR="00DD33DF" w:rsidRDefault="006F7A32" w:rsidP="005848A2">
      <w:pPr>
        <w:pStyle w:val="paragraph"/>
        <w:ind w:firstLine="0"/>
        <w:jc w:val="center"/>
        <w:rPr>
          <w:color w:val="000000" w:themeColor="text1"/>
          <w:lang w:val="en-GB"/>
        </w:rPr>
      </w:pPr>
      <w:r>
        <w:rPr>
          <w:noProof/>
          <w:color w:val="000000" w:themeColor="text1"/>
          <w:lang w:val="en-GB" w:eastAsia="en-GB"/>
        </w:rPr>
        <w:drawing>
          <wp:inline distT="0" distB="0" distL="0" distR="0" wp14:anchorId="655CAF28" wp14:editId="2FB86D05">
            <wp:extent cx="2665562" cy="1746598"/>
            <wp:effectExtent l="0" t="0" r="0" b="0"/>
            <wp:docPr id="23" name="Picture 23" descr="H:\conferences and seminars\RILEM Symposium-delft\figures\comp-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onferences and seminars\RILEM Symposium-delft\figures\comp-REF.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33"/>
                    <a:stretch/>
                  </pic:blipFill>
                  <pic:spPr bwMode="auto">
                    <a:xfrm>
                      <a:off x="0" y="0"/>
                      <a:ext cx="2669089" cy="174890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lang w:val="en-GB" w:eastAsia="en-GB"/>
        </w:rPr>
        <w:drawing>
          <wp:inline distT="0" distB="0" distL="0" distR="0" wp14:anchorId="070C2983" wp14:editId="78A132B8">
            <wp:extent cx="2665562" cy="1750863"/>
            <wp:effectExtent l="0" t="0" r="0" b="0"/>
            <wp:docPr id="22" name="Picture 22" descr="H:\conferences and seminars\RILEM Symposium-delft\figures\comp-CT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onferences and seminars\RILEM Symposium-delft\figures\comp-CTRL.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19"/>
                    <a:stretch/>
                  </pic:blipFill>
                  <pic:spPr bwMode="auto">
                    <a:xfrm>
                      <a:off x="0" y="0"/>
                      <a:ext cx="2662978" cy="1749166"/>
                    </a:xfrm>
                    <a:prstGeom prst="rect">
                      <a:avLst/>
                    </a:prstGeom>
                    <a:noFill/>
                    <a:ln>
                      <a:noFill/>
                    </a:ln>
                    <a:extLst>
                      <a:ext uri="{53640926-AAD7-44D8-BBD7-CCE9431645EC}">
                        <a14:shadowObscured xmlns:a14="http://schemas.microsoft.com/office/drawing/2010/main"/>
                      </a:ext>
                    </a:extLst>
                  </pic:spPr>
                </pic:pic>
              </a:graphicData>
            </a:graphic>
          </wp:inline>
        </w:drawing>
      </w:r>
    </w:p>
    <w:p w:rsidR="006F7A32" w:rsidRPr="00F87878" w:rsidRDefault="007C10F7" w:rsidP="005848A2">
      <w:pPr>
        <w:pStyle w:val="paragraph"/>
        <w:ind w:firstLine="0"/>
        <w:jc w:val="center"/>
        <w:rPr>
          <w:color w:val="000000" w:themeColor="text1"/>
          <w:lang w:val="en-GB"/>
        </w:rPr>
      </w:pPr>
      <w:r>
        <w:rPr>
          <w:noProof/>
          <w:color w:val="000000" w:themeColor="text1"/>
          <w:lang w:val="en-GB" w:eastAsia="en-GB"/>
        </w:rPr>
        <w:drawing>
          <wp:inline distT="0" distB="0" distL="0" distR="0">
            <wp:extent cx="2665562" cy="1750862"/>
            <wp:effectExtent l="0" t="0" r="0" b="0"/>
            <wp:docPr id="2049" name="Picture 2049" descr="H:\conferences and seminars\RILEM Symposium-delft\figures\comp-B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onferences and seminars\RILEM Symposium-delft\figures\comp-BAC.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20"/>
                    <a:stretch/>
                  </pic:blipFill>
                  <pic:spPr bwMode="auto">
                    <a:xfrm>
                      <a:off x="0" y="0"/>
                      <a:ext cx="2662978" cy="1749165"/>
                    </a:xfrm>
                    <a:prstGeom prst="rect">
                      <a:avLst/>
                    </a:prstGeom>
                    <a:noFill/>
                    <a:ln>
                      <a:noFill/>
                    </a:ln>
                    <a:extLst>
                      <a:ext uri="{53640926-AAD7-44D8-BBD7-CCE9431645EC}">
                        <a14:shadowObscured xmlns:a14="http://schemas.microsoft.com/office/drawing/2010/main"/>
                      </a:ext>
                    </a:extLst>
                  </pic:spPr>
                </pic:pic>
              </a:graphicData>
            </a:graphic>
          </wp:inline>
        </w:drawing>
      </w:r>
    </w:p>
    <w:p w:rsidR="007603EC" w:rsidRPr="00F87878" w:rsidRDefault="007603EC" w:rsidP="005848A2">
      <w:pPr>
        <w:pStyle w:val="paragraph"/>
        <w:ind w:firstLine="0"/>
        <w:jc w:val="center"/>
        <w:rPr>
          <w:color w:val="000000" w:themeColor="text1"/>
          <w:lang w:val="en-GB"/>
        </w:rPr>
      </w:pPr>
    </w:p>
    <w:p w:rsidR="00C93509" w:rsidRPr="00F87878" w:rsidRDefault="00C93509" w:rsidP="00C93509">
      <w:pPr>
        <w:pStyle w:val="Firstparagraph"/>
        <w:spacing w:before="120" w:after="120"/>
        <w:jc w:val="center"/>
        <w:rPr>
          <w:color w:val="000000" w:themeColor="text1"/>
          <w:szCs w:val="24"/>
          <w:lang w:val="en-GB" w:eastAsia="fr-FR"/>
        </w:rPr>
      </w:pPr>
      <w:r w:rsidRPr="00F87878">
        <w:rPr>
          <w:color w:val="000000" w:themeColor="text1"/>
          <w:szCs w:val="24"/>
          <w:lang w:val="en-GB" w:eastAsia="fr-FR"/>
        </w:rPr>
        <w:t xml:space="preserve">Figure 6. Compressive </w:t>
      </w:r>
      <w:r w:rsidR="009412B0">
        <w:rPr>
          <w:color w:val="000000" w:themeColor="text1"/>
          <w:szCs w:val="24"/>
          <w:lang w:val="en-GB" w:eastAsia="fr-FR"/>
        </w:rPr>
        <w:t xml:space="preserve">strength </w:t>
      </w:r>
      <w:r w:rsidRPr="00F87878">
        <w:rPr>
          <w:color w:val="000000" w:themeColor="text1"/>
          <w:szCs w:val="24"/>
          <w:lang w:val="en-GB" w:eastAsia="fr-FR"/>
        </w:rPr>
        <w:t>test results: a) REF specimens, b) CTRL specimens and c) BAC specimens.</w:t>
      </w:r>
    </w:p>
    <w:p w:rsidR="00456D52" w:rsidRPr="00F87878" w:rsidRDefault="0001726D" w:rsidP="0001726D">
      <w:pPr>
        <w:pStyle w:val="paragraph"/>
        <w:rPr>
          <w:color w:val="000000" w:themeColor="text1"/>
          <w:lang w:val="en-GB"/>
        </w:rPr>
      </w:pPr>
      <w:r w:rsidRPr="00F87878">
        <w:rPr>
          <w:color w:val="000000" w:themeColor="text1"/>
          <w:lang w:val="en-GB"/>
        </w:rPr>
        <w:t xml:space="preserve">The flexural strength results revealed that there </w:t>
      </w:r>
      <w:r w:rsidR="00F86C8E">
        <w:rPr>
          <w:color w:val="000000" w:themeColor="text1"/>
          <w:lang w:val="en-GB"/>
        </w:rPr>
        <w:t>was</w:t>
      </w:r>
      <w:r w:rsidRPr="00F87878">
        <w:rPr>
          <w:color w:val="000000" w:themeColor="text1"/>
          <w:lang w:val="en-GB"/>
        </w:rPr>
        <w:t xml:space="preserve"> no significant difference among the three mixtures. In fact, most of the flexural strength values obtained varied between 4</w:t>
      </w:r>
      <w:r w:rsidRPr="00F87878">
        <w:rPr>
          <w:noProof/>
          <w:color w:val="000000" w:themeColor="text1"/>
          <w:lang w:val="en-GB" w:eastAsia="en-GB"/>
        </w:rPr>
        <w:t>.5 and 6</w:t>
      </w:r>
      <w:r w:rsidRPr="00F87878">
        <w:rPr>
          <w:color w:val="000000" w:themeColor="text1"/>
          <w:lang w:val="en-GB"/>
        </w:rPr>
        <w:t xml:space="preserve"> MPa.</w:t>
      </w:r>
      <w:r w:rsidRPr="00F87878">
        <w:rPr>
          <w:b/>
          <w:color w:val="000000" w:themeColor="text1"/>
          <w:lang w:val="en-GB"/>
        </w:rPr>
        <w:t xml:space="preserve"> </w:t>
      </w:r>
      <w:r w:rsidR="00456D52" w:rsidRPr="00F87878">
        <w:rPr>
          <w:color w:val="000000" w:themeColor="text1"/>
          <w:lang w:val="en-GB"/>
        </w:rPr>
        <w:t>In addition, not only the values obtained within each lab</w:t>
      </w:r>
      <w:r w:rsidR="00A6494F">
        <w:rPr>
          <w:color w:val="000000" w:themeColor="text1"/>
          <w:lang w:val="en-GB"/>
        </w:rPr>
        <w:t>oratory</w:t>
      </w:r>
      <w:r w:rsidR="00456D52" w:rsidRPr="00F87878">
        <w:rPr>
          <w:color w:val="000000" w:themeColor="text1"/>
          <w:lang w:val="en-GB"/>
        </w:rPr>
        <w:t xml:space="preserve"> showed relatively low scatter but also</w:t>
      </w:r>
      <w:r w:rsidRPr="00F87878">
        <w:rPr>
          <w:color w:val="000000" w:themeColor="text1"/>
          <w:lang w:val="en-GB"/>
        </w:rPr>
        <w:t xml:space="preserve"> </w:t>
      </w:r>
      <w:r w:rsidR="006569A6" w:rsidRPr="00F87878">
        <w:rPr>
          <w:color w:val="000000" w:themeColor="text1"/>
          <w:lang w:val="en-GB"/>
        </w:rPr>
        <w:t xml:space="preserve">the </w:t>
      </w:r>
      <w:r w:rsidRPr="00F87878">
        <w:rPr>
          <w:color w:val="000000" w:themeColor="text1"/>
          <w:lang w:val="en-GB"/>
        </w:rPr>
        <w:t>inter-lab vari</w:t>
      </w:r>
      <w:r w:rsidR="00456D52" w:rsidRPr="00F87878">
        <w:rPr>
          <w:color w:val="000000" w:themeColor="text1"/>
          <w:lang w:val="en-GB"/>
        </w:rPr>
        <w:t>ations were</w:t>
      </w:r>
      <w:r w:rsidRPr="00F87878">
        <w:rPr>
          <w:color w:val="000000" w:themeColor="text1"/>
          <w:lang w:val="en-GB"/>
        </w:rPr>
        <w:t xml:space="preserve"> </w:t>
      </w:r>
      <w:r w:rsidR="00456D52" w:rsidRPr="00F87878">
        <w:rPr>
          <w:color w:val="000000" w:themeColor="text1"/>
          <w:lang w:val="en-GB"/>
        </w:rPr>
        <w:t>in</w:t>
      </w:r>
      <w:r w:rsidRPr="00F87878">
        <w:rPr>
          <w:color w:val="000000" w:themeColor="text1"/>
          <w:lang w:val="en-GB"/>
        </w:rPr>
        <w:t>significant</w:t>
      </w:r>
      <w:r w:rsidR="00D26D15">
        <w:rPr>
          <w:color w:val="000000" w:themeColor="text1"/>
          <w:lang w:val="en-GB"/>
        </w:rPr>
        <w:t xml:space="preserve"> in view of observed standard deviations</w:t>
      </w:r>
      <w:r w:rsidRPr="00F87878">
        <w:rPr>
          <w:color w:val="000000" w:themeColor="text1"/>
          <w:lang w:val="en-GB"/>
        </w:rPr>
        <w:t>.</w:t>
      </w:r>
      <w:r w:rsidR="00456D52" w:rsidRPr="00F87878">
        <w:rPr>
          <w:color w:val="000000" w:themeColor="text1"/>
          <w:lang w:val="en-GB"/>
        </w:rPr>
        <w:t xml:space="preserve"> </w:t>
      </w:r>
    </w:p>
    <w:p w:rsidR="00C02D18" w:rsidRPr="00F87878" w:rsidRDefault="00456D52" w:rsidP="00184E14">
      <w:pPr>
        <w:pStyle w:val="paragraph"/>
        <w:rPr>
          <w:color w:val="000000" w:themeColor="text1"/>
          <w:lang w:val="en-GB"/>
        </w:rPr>
      </w:pPr>
      <w:r w:rsidRPr="00F87878">
        <w:rPr>
          <w:color w:val="000000" w:themeColor="text1"/>
          <w:lang w:val="en-GB"/>
        </w:rPr>
        <w:t>The compressive strength results show</w:t>
      </w:r>
      <w:r w:rsidR="008412B7" w:rsidRPr="00F87878">
        <w:rPr>
          <w:color w:val="000000" w:themeColor="text1"/>
          <w:lang w:val="en-GB"/>
        </w:rPr>
        <w:t xml:space="preserve"> </w:t>
      </w:r>
      <w:r w:rsidRPr="00F87878">
        <w:rPr>
          <w:color w:val="000000" w:themeColor="text1"/>
          <w:lang w:val="en-GB"/>
        </w:rPr>
        <w:t xml:space="preserve">the effect of the replacement of normal weight sand with LWA. Actually, the compressive strength of REF mixture on average </w:t>
      </w:r>
      <w:r w:rsidR="006B1A38">
        <w:rPr>
          <w:color w:val="000000" w:themeColor="text1"/>
          <w:lang w:val="en-GB"/>
        </w:rPr>
        <w:t>was</w:t>
      </w:r>
      <w:r w:rsidRPr="00F87878">
        <w:rPr>
          <w:color w:val="000000" w:themeColor="text1"/>
          <w:lang w:val="en-GB"/>
        </w:rPr>
        <w:t xml:space="preserve"> approximately </w:t>
      </w:r>
      <w:r w:rsidR="003A152F" w:rsidRPr="00F87878">
        <w:rPr>
          <w:color w:val="000000" w:themeColor="text1"/>
          <w:lang w:val="en-GB"/>
        </w:rPr>
        <w:t>39</w:t>
      </w:r>
      <w:r w:rsidRPr="00F87878">
        <w:rPr>
          <w:color w:val="000000" w:themeColor="text1"/>
          <w:lang w:val="en-GB"/>
        </w:rPr>
        <w:t xml:space="preserve"> MPa</w:t>
      </w:r>
      <w:r w:rsidR="00A6494F">
        <w:rPr>
          <w:color w:val="000000" w:themeColor="text1"/>
          <w:lang w:val="en-GB"/>
        </w:rPr>
        <w:t>,</w:t>
      </w:r>
      <w:r w:rsidRPr="00F87878">
        <w:rPr>
          <w:color w:val="000000" w:themeColor="text1"/>
          <w:lang w:val="en-GB"/>
        </w:rPr>
        <w:t xml:space="preserve"> while CTRL and BAC specimens show</w:t>
      </w:r>
      <w:r w:rsidR="006B1A38">
        <w:rPr>
          <w:color w:val="000000" w:themeColor="text1"/>
          <w:lang w:val="en-GB"/>
        </w:rPr>
        <w:t>ed</w:t>
      </w:r>
      <w:r w:rsidRPr="00F87878">
        <w:rPr>
          <w:color w:val="000000" w:themeColor="text1"/>
          <w:lang w:val="en-GB"/>
        </w:rPr>
        <w:t xml:space="preserve"> a reduction of almost 50%.</w:t>
      </w:r>
      <w:r w:rsidR="006B3926" w:rsidRPr="00F87878">
        <w:rPr>
          <w:b/>
          <w:color w:val="000000" w:themeColor="text1"/>
          <w:lang w:val="en-GB"/>
        </w:rPr>
        <w:t xml:space="preserve"> </w:t>
      </w:r>
      <w:r w:rsidR="006B3926" w:rsidRPr="00F87878">
        <w:rPr>
          <w:color w:val="000000" w:themeColor="text1"/>
          <w:lang w:val="en-GB"/>
        </w:rPr>
        <w:t xml:space="preserve">However, the intra- as well as the inter-lab scatter </w:t>
      </w:r>
      <w:r w:rsidR="00D77783" w:rsidRPr="00F87878">
        <w:rPr>
          <w:color w:val="000000" w:themeColor="text1"/>
          <w:lang w:val="en-GB"/>
        </w:rPr>
        <w:t>was</w:t>
      </w:r>
      <w:r w:rsidR="00E96332" w:rsidRPr="00F87878">
        <w:rPr>
          <w:color w:val="000000" w:themeColor="text1"/>
          <w:lang w:val="en-GB"/>
        </w:rPr>
        <w:t xml:space="preserve"> </w:t>
      </w:r>
      <w:r w:rsidR="006B3926" w:rsidRPr="00F87878">
        <w:rPr>
          <w:color w:val="000000" w:themeColor="text1"/>
          <w:lang w:val="en-GB"/>
        </w:rPr>
        <w:t xml:space="preserve">also relatively low.  </w:t>
      </w:r>
    </w:p>
    <w:p w:rsidR="00E96332" w:rsidRPr="00F87878" w:rsidRDefault="00E96332" w:rsidP="00184E14">
      <w:pPr>
        <w:pStyle w:val="paragraph"/>
        <w:rPr>
          <w:color w:val="000000" w:themeColor="text1"/>
          <w:lang w:val="en-GB"/>
        </w:rPr>
      </w:pPr>
      <w:r w:rsidRPr="00F87878">
        <w:rPr>
          <w:color w:val="000000" w:themeColor="text1"/>
          <w:lang w:val="en-GB"/>
        </w:rPr>
        <w:t>The results from both strength tests show</w:t>
      </w:r>
      <w:r w:rsidR="00D77783" w:rsidRPr="00F87878">
        <w:rPr>
          <w:color w:val="000000" w:themeColor="text1"/>
          <w:lang w:val="en-GB"/>
        </w:rPr>
        <w:t>ed</w:t>
      </w:r>
      <w:r w:rsidRPr="00F87878">
        <w:rPr>
          <w:color w:val="000000" w:themeColor="text1"/>
          <w:lang w:val="en-GB"/>
        </w:rPr>
        <w:t xml:space="preserve"> that the prisms of each mortar batch exhibited comparable behaviour. Thus, one can conclude that the quality of the distributed material was similar and therefore </w:t>
      </w:r>
      <w:r w:rsidR="000733E0" w:rsidRPr="00F87878">
        <w:rPr>
          <w:color w:val="000000" w:themeColor="text1"/>
          <w:lang w:val="en-GB"/>
        </w:rPr>
        <w:t xml:space="preserve">all participants started the </w:t>
      </w:r>
      <w:r w:rsidR="00C42230">
        <w:rPr>
          <w:color w:val="000000" w:themeColor="text1"/>
          <w:lang w:val="en-GB"/>
        </w:rPr>
        <w:t>RRT</w:t>
      </w:r>
      <w:r w:rsidR="000733E0" w:rsidRPr="00F87878">
        <w:rPr>
          <w:color w:val="000000" w:themeColor="text1"/>
          <w:lang w:val="en-GB"/>
        </w:rPr>
        <w:t xml:space="preserve"> with the same material.</w:t>
      </w:r>
    </w:p>
    <w:p w:rsidR="00184E14" w:rsidRPr="00F87878" w:rsidRDefault="003B529D" w:rsidP="00184E14">
      <w:pPr>
        <w:pStyle w:val="paragraph"/>
        <w:spacing w:before="240"/>
        <w:ind w:firstLine="0"/>
        <w:rPr>
          <w:color w:val="000000" w:themeColor="text1"/>
          <w:lang w:val="en-GB"/>
        </w:rPr>
      </w:pPr>
      <w:r w:rsidRPr="00F87878">
        <w:rPr>
          <w:b/>
          <w:bCs/>
          <w:color w:val="000000" w:themeColor="text1"/>
          <w:lang w:val="en-GB"/>
        </w:rPr>
        <w:t>4</w:t>
      </w:r>
      <w:r w:rsidR="00184E14" w:rsidRPr="00F87878">
        <w:rPr>
          <w:b/>
          <w:bCs/>
          <w:color w:val="000000" w:themeColor="text1"/>
          <w:lang w:val="en-GB"/>
        </w:rPr>
        <w:t>.2</w:t>
      </w:r>
      <w:r w:rsidR="00184E14" w:rsidRPr="00F87878">
        <w:rPr>
          <w:b/>
          <w:bCs/>
          <w:color w:val="000000" w:themeColor="text1"/>
          <w:lang w:val="en-GB"/>
        </w:rPr>
        <w:tab/>
        <w:t>Crack introduction</w:t>
      </w:r>
    </w:p>
    <w:p w:rsidR="00184E14" w:rsidRPr="00F87878" w:rsidRDefault="005D4990" w:rsidP="00906C26">
      <w:pPr>
        <w:pStyle w:val="paragraph"/>
        <w:spacing w:after="120"/>
        <w:rPr>
          <w:color w:val="000000" w:themeColor="text1"/>
          <w:lang w:val="en-GB"/>
        </w:rPr>
      </w:pPr>
      <w:r w:rsidRPr="00F87878">
        <w:rPr>
          <w:color w:val="000000" w:themeColor="text1"/>
          <w:lang w:val="en-GB"/>
        </w:rPr>
        <w:t xml:space="preserve">The crack introduction on the mortar prisms, as it is mentioned above, was made via 3-point-bending. The final crack width after unloading of the specimens was measured either </w:t>
      </w:r>
      <w:r w:rsidR="002B01E3" w:rsidRPr="00F87878">
        <w:rPr>
          <w:color w:val="000000" w:themeColor="text1"/>
          <w:lang w:val="en-GB"/>
        </w:rPr>
        <w:t>via</w:t>
      </w:r>
      <w:r w:rsidRPr="00F87878">
        <w:rPr>
          <w:color w:val="000000" w:themeColor="text1"/>
          <w:lang w:val="en-GB"/>
        </w:rPr>
        <w:t xml:space="preserve"> microscopy </w:t>
      </w:r>
      <w:r w:rsidR="00C20C08" w:rsidRPr="00F87878">
        <w:rPr>
          <w:color w:val="000000" w:themeColor="text1"/>
          <w:lang w:val="en-GB"/>
        </w:rPr>
        <w:t xml:space="preserve">on the bottom of the cracks </w:t>
      </w:r>
      <w:r w:rsidRPr="00F87878">
        <w:rPr>
          <w:color w:val="000000" w:themeColor="text1"/>
          <w:lang w:val="en-GB"/>
        </w:rPr>
        <w:t>or from the readings of the LVDTs.</w:t>
      </w:r>
      <w:r w:rsidR="00FA3140" w:rsidRPr="00F87878">
        <w:rPr>
          <w:color w:val="000000" w:themeColor="text1"/>
          <w:lang w:val="en-GB"/>
        </w:rPr>
        <w:t xml:space="preserve"> There was no </w:t>
      </w:r>
      <w:r w:rsidR="002A0869" w:rsidRPr="00F87878">
        <w:rPr>
          <w:color w:val="000000" w:themeColor="text1"/>
          <w:lang w:val="en-GB"/>
        </w:rPr>
        <w:t xml:space="preserve">designated </w:t>
      </w:r>
      <w:r w:rsidR="006101E1" w:rsidRPr="00F87878">
        <w:rPr>
          <w:color w:val="000000" w:themeColor="text1"/>
          <w:lang w:val="en-GB"/>
        </w:rPr>
        <w:t>method for the crack width measurement</w:t>
      </w:r>
      <w:r w:rsidR="00ED76BA" w:rsidRPr="00F87878">
        <w:rPr>
          <w:color w:val="000000" w:themeColor="text1"/>
          <w:lang w:val="en-GB"/>
        </w:rPr>
        <w:t>s</w:t>
      </w:r>
      <w:r w:rsidR="006101E1" w:rsidRPr="00F87878">
        <w:rPr>
          <w:color w:val="000000" w:themeColor="text1"/>
          <w:lang w:val="en-GB"/>
        </w:rPr>
        <w:t>.</w:t>
      </w:r>
      <w:r w:rsidR="003B2100" w:rsidRPr="00F87878">
        <w:rPr>
          <w:color w:val="000000" w:themeColor="text1"/>
          <w:lang w:val="en-GB"/>
        </w:rPr>
        <w:t xml:space="preserve"> The values displayed in the diagrams of Figure 7 </w:t>
      </w:r>
      <w:r w:rsidR="001D4325" w:rsidRPr="00F87878">
        <w:rPr>
          <w:color w:val="000000" w:themeColor="text1"/>
          <w:lang w:val="en-GB"/>
        </w:rPr>
        <w:t>were</w:t>
      </w:r>
      <w:r w:rsidR="003B2100" w:rsidRPr="00F87878">
        <w:rPr>
          <w:color w:val="000000" w:themeColor="text1"/>
          <w:lang w:val="en-GB"/>
        </w:rPr>
        <w:t xml:space="preserve"> obtained </w:t>
      </w:r>
      <w:r w:rsidR="00AD018D" w:rsidRPr="00F87878">
        <w:rPr>
          <w:color w:val="000000" w:themeColor="text1"/>
          <w:lang w:val="en-GB"/>
        </w:rPr>
        <w:t xml:space="preserve">via microscopy </w:t>
      </w:r>
      <w:r w:rsidR="0024696A" w:rsidRPr="00F87878">
        <w:rPr>
          <w:color w:val="000000" w:themeColor="text1"/>
          <w:lang w:val="en-GB"/>
        </w:rPr>
        <w:t>for TUD, GU and NU. F</w:t>
      </w:r>
      <w:r w:rsidR="003B2100" w:rsidRPr="00F87878">
        <w:rPr>
          <w:color w:val="000000" w:themeColor="text1"/>
          <w:lang w:val="en-GB"/>
        </w:rPr>
        <w:t>or</w:t>
      </w:r>
      <w:r w:rsidR="002B01E3" w:rsidRPr="00F87878">
        <w:rPr>
          <w:color w:val="000000" w:themeColor="text1"/>
          <w:lang w:val="en-GB"/>
        </w:rPr>
        <w:t xml:space="preserve"> TUD and</w:t>
      </w:r>
      <w:r w:rsidR="003B2100" w:rsidRPr="00F87878">
        <w:rPr>
          <w:color w:val="000000" w:themeColor="text1"/>
          <w:lang w:val="en-GB"/>
        </w:rPr>
        <w:t xml:space="preserve"> GU the </w:t>
      </w:r>
      <w:r w:rsidR="0024696A" w:rsidRPr="00F87878">
        <w:rPr>
          <w:color w:val="000000" w:themeColor="text1"/>
          <w:lang w:val="en-GB"/>
        </w:rPr>
        <w:t xml:space="preserve">crack </w:t>
      </w:r>
      <w:r w:rsidR="003B2100" w:rsidRPr="00F87878">
        <w:rPr>
          <w:color w:val="000000" w:themeColor="text1"/>
          <w:lang w:val="en-GB"/>
        </w:rPr>
        <w:t xml:space="preserve">values </w:t>
      </w:r>
      <w:r w:rsidR="00C20C08" w:rsidRPr="00F87878">
        <w:rPr>
          <w:color w:val="000000" w:themeColor="text1"/>
          <w:lang w:val="en-GB"/>
        </w:rPr>
        <w:t xml:space="preserve">are </w:t>
      </w:r>
      <w:r w:rsidR="0024696A" w:rsidRPr="00F87878">
        <w:rPr>
          <w:color w:val="000000" w:themeColor="text1"/>
          <w:lang w:val="en-GB"/>
        </w:rPr>
        <w:t>t</w:t>
      </w:r>
      <w:r w:rsidR="00C20C08" w:rsidRPr="00F87878">
        <w:rPr>
          <w:color w:val="000000" w:themeColor="text1"/>
          <w:lang w:val="en-GB"/>
        </w:rPr>
        <w:t>he mean from a range of values meas</w:t>
      </w:r>
      <w:r w:rsidR="0024696A" w:rsidRPr="00F87878">
        <w:rPr>
          <w:color w:val="000000" w:themeColor="text1"/>
          <w:lang w:val="en-GB"/>
        </w:rPr>
        <w:t>ured on the bottom of the specimens</w:t>
      </w:r>
      <w:r w:rsidR="00C20C08" w:rsidRPr="00F87878">
        <w:rPr>
          <w:color w:val="000000" w:themeColor="text1"/>
          <w:lang w:val="en-GB"/>
        </w:rPr>
        <w:t xml:space="preserve"> and for BU </w:t>
      </w:r>
      <w:r w:rsidR="008475FF" w:rsidRPr="00F87878">
        <w:rPr>
          <w:color w:val="000000" w:themeColor="text1"/>
          <w:lang w:val="en-GB"/>
        </w:rPr>
        <w:t xml:space="preserve">the crack values were obtained </w:t>
      </w:r>
      <w:r w:rsidR="00C20C08" w:rsidRPr="00F87878">
        <w:rPr>
          <w:color w:val="000000" w:themeColor="text1"/>
          <w:lang w:val="en-GB"/>
        </w:rPr>
        <w:t>from the LVDT reading</w:t>
      </w:r>
      <w:r w:rsidR="008475FF" w:rsidRPr="00F87878">
        <w:rPr>
          <w:color w:val="000000" w:themeColor="text1"/>
          <w:lang w:val="en-GB"/>
        </w:rPr>
        <w:t>s</w:t>
      </w:r>
      <w:r w:rsidR="00822E27" w:rsidRPr="00F87878">
        <w:rPr>
          <w:color w:val="000000" w:themeColor="text1"/>
          <w:lang w:val="en-GB"/>
        </w:rPr>
        <w:t>.</w:t>
      </w:r>
      <w:r w:rsidR="00CE63AE" w:rsidRPr="00CE63AE">
        <w:rPr>
          <w:color w:val="000000" w:themeColor="text1"/>
          <w:lang w:val="en-GB"/>
        </w:rPr>
        <w:t xml:space="preserve"> </w:t>
      </w:r>
      <w:r w:rsidR="00CE63AE">
        <w:rPr>
          <w:color w:val="000000" w:themeColor="text1"/>
          <w:lang w:val="en-GB"/>
        </w:rPr>
        <w:t>Therefore, the real crack width obtained in different laboratories varied.</w:t>
      </w:r>
    </w:p>
    <w:p w:rsidR="009F101E" w:rsidRPr="00F87878" w:rsidRDefault="00F705E3" w:rsidP="00E34F45">
      <w:pPr>
        <w:pStyle w:val="paragraph"/>
        <w:ind w:firstLine="0"/>
        <w:jc w:val="center"/>
        <w:rPr>
          <w:color w:val="000000" w:themeColor="text1"/>
          <w:lang w:val="en-GB"/>
        </w:rPr>
      </w:pPr>
      <w:r w:rsidRPr="00F87878">
        <w:rPr>
          <w:noProof/>
          <w:color w:val="000000" w:themeColor="text1"/>
          <w:lang w:val="en-GB" w:eastAsia="en-GB"/>
        </w:rPr>
        <w:drawing>
          <wp:inline distT="0" distB="0" distL="0" distR="0" wp14:anchorId="78627413" wp14:editId="740BFF0D">
            <wp:extent cx="2658307" cy="1743075"/>
            <wp:effectExtent l="0" t="0" r="0" b="0"/>
            <wp:docPr id="19" name="Picture 19" descr="H:\conferences and seminars\RILEM Symposium-delft\figures\crack-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onferences and seminars\RILEM Symposium-delft\figures\crack-REF.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54"/>
                    <a:stretch/>
                  </pic:blipFill>
                  <pic:spPr bwMode="auto">
                    <a:xfrm>
                      <a:off x="0" y="0"/>
                      <a:ext cx="2663781" cy="1746665"/>
                    </a:xfrm>
                    <a:prstGeom prst="rect">
                      <a:avLst/>
                    </a:prstGeom>
                    <a:noFill/>
                    <a:ln>
                      <a:noFill/>
                    </a:ln>
                    <a:extLst>
                      <a:ext uri="{53640926-AAD7-44D8-BBD7-CCE9431645EC}">
                        <a14:shadowObscured xmlns:a14="http://schemas.microsoft.com/office/drawing/2010/main"/>
                      </a:ext>
                    </a:extLst>
                  </pic:spPr>
                </pic:pic>
              </a:graphicData>
            </a:graphic>
          </wp:inline>
        </w:drawing>
      </w:r>
      <w:r w:rsidR="00604B88" w:rsidRPr="00F87878">
        <w:rPr>
          <w:noProof/>
          <w:color w:val="000000" w:themeColor="text1"/>
          <w:lang w:val="en-GB" w:eastAsia="en-GB"/>
        </w:rPr>
        <w:drawing>
          <wp:inline distT="0" distB="0" distL="0" distR="0" wp14:anchorId="0B448332" wp14:editId="5E69D72D">
            <wp:extent cx="2671579" cy="1749287"/>
            <wp:effectExtent l="0" t="0" r="0" b="0"/>
            <wp:docPr id="16" name="Picture 16" descr="H:\conferences and seminars\RILEM Symposium-delft\figures\crack-CT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onferences and seminars\RILEM Symposium-delft\figures\crack-CTRL.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83"/>
                    <a:stretch/>
                  </pic:blipFill>
                  <pic:spPr bwMode="auto">
                    <a:xfrm>
                      <a:off x="0" y="0"/>
                      <a:ext cx="2672433" cy="1749846"/>
                    </a:xfrm>
                    <a:prstGeom prst="rect">
                      <a:avLst/>
                    </a:prstGeom>
                    <a:noFill/>
                    <a:ln>
                      <a:noFill/>
                    </a:ln>
                    <a:extLst>
                      <a:ext uri="{53640926-AAD7-44D8-BBD7-CCE9431645EC}">
                        <a14:shadowObscured xmlns:a14="http://schemas.microsoft.com/office/drawing/2010/main"/>
                      </a:ext>
                    </a:extLst>
                  </pic:spPr>
                </pic:pic>
              </a:graphicData>
            </a:graphic>
          </wp:inline>
        </w:drawing>
      </w:r>
      <w:r w:rsidR="00604B88" w:rsidRPr="00F87878">
        <w:rPr>
          <w:noProof/>
          <w:color w:val="000000" w:themeColor="text1"/>
          <w:lang w:val="en-GB" w:eastAsia="en-GB"/>
        </w:rPr>
        <w:drawing>
          <wp:inline distT="0" distB="0" distL="0" distR="0" wp14:anchorId="1D70B42A" wp14:editId="07BC686F">
            <wp:extent cx="2661868" cy="1571625"/>
            <wp:effectExtent l="0" t="0" r="0" b="0"/>
            <wp:docPr id="15" name="Picture 15" descr="H:\conferences and seminars\RILEM Symposium-delft\figures\crack-B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onferences and seminars\RILEM Symposium-delft\figures\crack-BAC.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86" b="5137"/>
                    <a:stretch/>
                  </pic:blipFill>
                  <pic:spPr bwMode="auto">
                    <a:xfrm>
                      <a:off x="0" y="0"/>
                      <a:ext cx="2672433" cy="1577863"/>
                    </a:xfrm>
                    <a:prstGeom prst="rect">
                      <a:avLst/>
                    </a:prstGeom>
                    <a:noFill/>
                    <a:ln>
                      <a:noFill/>
                    </a:ln>
                    <a:extLst>
                      <a:ext uri="{53640926-AAD7-44D8-BBD7-CCE9431645EC}">
                        <a14:shadowObscured xmlns:a14="http://schemas.microsoft.com/office/drawing/2010/main"/>
                      </a:ext>
                    </a:extLst>
                  </pic:spPr>
                </pic:pic>
              </a:graphicData>
            </a:graphic>
          </wp:inline>
        </w:drawing>
      </w:r>
    </w:p>
    <w:p w:rsidR="009469AA" w:rsidRPr="00F87878" w:rsidRDefault="009469AA" w:rsidP="009469AA">
      <w:pPr>
        <w:pStyle w:val="Firstparagraph"/>
        <w:spacing w:before="120" w:after="120"/>
        <w:jc w:val="center"/>
        <w:rPr>
          <w:color w:val="000000" w:themeColor="text1"/>
          <w:szCs w:val="24"/>
          <w:lang w:val="en-GB" w:eastAsia="fr-FR"/>
        </w:rPr>
      </w:pPr>
      <w:r w:rsidRPr="00F87878">
        <w:rPr>
          <w:color w:val="000000" w:themeColor="text1"/>
          <w:szCs w:val="24"/>
          <w:lang w:val="en-GB" w:eastAsia="fr-FR"/>
        </w:rPr>
        <w:t xml:space="preserve">Figure </w:t>
      </w:r>
      <w:r w:rsidR="00860D08" w:rsidRPr="00F87878">
        <w:rPr>
          <w:color w:val="000000" w:themeColor="text1"/>
          <w:szCs w:val="24"/>
          <w:lang w:val="en-GB" w:eastAsia="fr-FR"/>
        </w:rPr>
        <w:t>7</w:t>
      </w:r>
      <w:r w:rsidRPr="00F87878">
        <w:rPr>
          <w:color w:val="000000" w:themeColor="text1"/>
          <w:szCs w:val="24"/>
          <w:lang w:val="en-GB" w:eastAsia="fr-FR"/>
        </w:rPr>
        <w:t xml:space="preserve">. </w:t>
      </w:r>
      <w:r w:rsidR="00BD4FA5">
        <w:rPr>
          <w:color w:val="000000" w:themeColor="text1"/>
          <w:szCs w:val="24"/>
          <w:lang w:val="en-GB" w:eastAsia="fr-FR"/>
        </w:rPr>
        <w:t>C</w:t>
      </w:r>
      <w:r w:rsidR="00860D08" w:rsidRPr="00F87878">
        <w:rPr>
          <w:color w:val="000000" w:themeColor="text1"/>
          <w:szCs w:val="24"/>
          <w:lang w:val="en-GB" w:eastAsia="fr-FR"/>
        </w:rPr>
        <w:t>rack width</w:t>
      </w:r>
      <w:r w:rsidR="00B002A2" w:rsidRPr="00F87878">
        <w:rPr>
          <w:color w:val="000000" w:themeColor="text1"/>
          <w:szCs w:val="24"/>
          <w:lang w:val="en-GB" w:eastAsia="fr-FR"/>
        </w:rPr>
        <w:t xml:space="preserve"> values</w:t>
      </w:r>
      <w:r w:rsidR="00860D08" w:rsidRPr="00F87878">
        <w:rPr>
          <w:color w:val="000000" w:themeColor="text1"/>
          <w:szCs w:val="24"/>
          <w:lang w:val="en-GB" w:eastAsia="fr-FR"/>
        </w:rPr>
        <w:t xml:space="preserve"> after unloading</w:t>
      </w:r>
      <w:r w:rsidRPr="00F87878">
        <w:rPr>
          <w:color w:val="000000" w:themeColor="text1"/>
          <w:szCs w:val="24"/>
          <w:lang w:val="en-GB" w:eastAsia="fr-FR"/>
        </w:rPr>
        <w:t>: a) REF specimens, b) CTRL specimens and c) BAC specimens.</w:t>
      </w:r>
    </w:p>
    <w:p w:rsidR="00FC4A98" w:rsidRPr="00F87878" w:rsidRDefault="00422423" w:rsidP="00FC4A98">
      <w:pPr>
        <w:pStyle w:val="paragraph"/>
        <w:rPr>
          <w:color w:val="000000" w:themeColor="text1"/>
          <w:lang w:val="en-US"/>
        </w:rPr>
      </w:pPr>
      <w:r w:rsidRPr="00F87878">
        <w:rPr>
          <w:color w:val="000000" w:themeColor="text1"/>
          <w:lang w:val="en-GB"/>
        </w:rPr>
        <w:t>T</w:t>
      </w:r>
      <w:r w:rsidR="008343C6" w:rsidRPr="00F87878">
        <w:rPr>
          <w:color w:val="000000" w:themeColor="text1"/>
          <w:lang w:val="en-GB"/>
        </w:rPr>
        <w:t xml:space="preserve">he intra-lab variation regarding the crack width values was relatively low, regardless the proximity to the target crack width value (300 </w:t>
      </w:r>
      <w:r w:rsidR="008343C6" w:rsidRPr="00F87878">
        <w:rPr>
          <w:color w:val="000000" w:themeColor="text1"/>
          <w:lang w:val="el-GR"/>
        </w:rPr>
        <w:t>μ</w:t>
      </w:r>
      <w:r w:rsidR="008343C6" w:rsidRPr="00F87878">
        <w:rPr>
          <w:color w:val="000000" w:themeColor="text1"/>
          <w:lang w:val="en-US"/>
        </w:rPr>
        <w:t xml:space="preserve">m). </w:t>
      </w:r>
      <w:r w:rsidR="002A51E0" w:rsidRPr="00F87878">
        <w:rPr>
          <w:color w:val="000000" w:themeColor="text1"/>
          <w:lang w:val="en-US"/>
        </w:rPr>
        <w:t>However, there wa</w:t>
      </w:r>
      <w:r w:rsidR="008343C6" w:rsidRPr="00F87878">
        <w:rPr>
          <w:color w:val="000000" w:themeColor="text1"/>
          <w:lang w:val="en-US"/>
        </w:rPr>
        <w:t xml:space="preserve">s a high scatter of the results of the different participants, even within the same mixture. </w:t>
      </w:r>
      <w:r w:rsidR="00F33155" w:rsidRPr="00F87878">
        <w:rPr>
          <w:color w:val="000000" w:themeColor="text1"/>
          <w:lang w:val="en-US"/>
        </w:rPr>
        <w:t>The differences</w:t>
      </w:r>
      <w:r w:rsidR="00EA0A35" w:rsidRPr="00F87878">
        <w:rPr>
          <w:color w:val="000000" w:themeColor="text1"/>
          <w:lang w:val="en-US"/>
        </w:rPr>
        <w:t xml:space="preserve"> in crack width values among the laboratories</w:t>
      </w:r>
      <w:r w:rsidR="00F33155" w:rsidRPr="00F87878">
        <w:rPr>
          <w:color w:val="000000" w:themeColor="text1"/>
          <w:lang w:val="en-US"/>
        </w:rPr>
        <w:t xml:space="preserve"> can be attributed to severa</w:t>
      </w:r>
      <w:r w:rsidR="000C07D0" w:rsidRPr="00F87878">
        <w:rPr>
          <w:color w:val="000000" w:themeColor="text1"/>
          <w:lang w:val="en-US"/>
        </w:rPr>
        <w:t>l reasons that are listed below:</w:t>
      </w:r>
    </w:p>
    <w:p w:rsidR="00587ED8" w:rsidRPr="00F87878" w:rsidRDefault="00587ED8" w:rsidP="00493690">
      <w:pPr>
        <w:pStyle w:val="paragraph"/>
        <w:numPr>
          <w:ilvl w:val="0"/>
          <w:numId w:val="5"/>
        </w:numPr>
        <w:rPr>
          <w:color w:val="000000" w:themeColor="text1"/>
          <w:lang w:val="en-GB"/>
        </w:rPr>
      </w:pPr>
      <w:r w:rsidRPr="00F87878">
        <w:rPr>
          <w:color w:val="000000" w:themeColor="text1"/>
          <w:lang w:val="en-GB"/>
        </w:rPr>
        <w:t xml:space="preserve">The </w:t>
      </w:r>
      <w:r w:rsidR="004B2B5E" w:rsidRPr="00F87878">
        <w:rPr>
          <w:color w:val="000000" w:themeColor="text1"/>
          <w:lang w:val="en-GB"/>
        </w:rPr>
        <w:t xml:space="preserve">microscopic </w:t>
      </w:r>
      <w:r w:rsidRPr="00F87878">
        <w:rPr>
          <w:color w:val="000000" w:themeColor="text1"/>
          <w:lang w:val="en-GB"/>
        </w:rPr>
        <w:t>measuring method of the crack width differed for each laboratory.</w:t>
      </w:r>
    </w:p>
    <w:p w:rsidR="00587ED8" w:rsidRPr="00F87878" w:rsidRDefault="00587ED8" w:rsidP="00493690">
      <w:pPr>
        <w:pStyle w:val="paragraph"/>
        <w:numPr>
          <w:ilvl w:val="0"/>
          <w:numId w:val="5"/>
        </w:numPr>
        <w:rPr>
          <w:color w:val="000000" w:themeColor="text1"/>
          <w:lang w:val="en-GB"/>
        </w:rPr>
      </w:pPr>
      <w:r w:rsidRPr="00F87878">
        <w:rPr>
          <w:color w:val="000000" w:themeColor="text1"/>
          <w:lang w:val="en-GB"/>
        </w:rPr>
        <w:t>The crack width was controlled for TUD, GU and BU via LVDT sensors. However, the number of sensors and the p</w:t>
      </w:r>
      <w:r w:rsidR="00C5160B" w:rsidRPr="00F87878">
        <w:rPr>
          <w:color w:val="000000" w:themeColor="text1"/>
          <w:lang w:val="en-GB"/>
        </w:rPr>
        <w:t>osition</w:t>
      </w:r>
      <w:r w:rsidRPr="00F87878">
        <w:rPr>
          <w:color w:val="000000" w:themeColor="text1"/>
          <w:lang w:val="en-GB"/>
        </w:rPr>
        <w:t xml:space="preserve"> </w:t>
      </w:r>
      <w:r w:rsidR="00E304B9" w:rsidRPr="00F87878">
        <w:rPr>
          <w:color w:val="000000" w:themeColor="text1"/>
          <w:lang w:val="en-GB"/>
        </w:rPr>
        <w:t xml:space="preserve">on the specimen </w:t>
      </w:r>
      <w:r w:rsidR="00C5160B" w:rsidRPr="00F87878">
        <w:rPr>
          <w:color w:val="000000" w:themeColor="text1"/>
          <w:lang w:val="en-GB"/>
        </w:rPr>
        <w:t>varied</w:t>
      </w:r>
      <w:r w:rsidRPr="00F87878">
        <w:rPr>
          <w:color w:val="000000" w:themeColor="text1"/>
          <w:lang w:val="en-GB"/>
        </w:rPr>
        <w:t>. For example:</w:t>
      </w:r>
    </w:p>
    <w:p w:rsidR="00E1083D" w:rsidRPr="00F87878" w:rsidRDefault="00E1083D" w:rsidP="00493690">
      <w:pPr>
        <w:pStyle w:val="paragraph"/>
        <w:numPr>
          <w:ilvl w:val="2"/>
          <w:numId w:val="17"/>
        </w:numPr>
        <w:ind w:left="1560" w:hanging="322"/>
        <w:rPr>
          <w:color w:val="000000" w:themeColor="text1"/>
          <w:lang w:val="en-GB"/>
        </w:rPr>
      </w:pPr>
      <w:r w:rsidRPr="00F87878">
        <w:rPr>
          <w:color w:val="000000" w:themeColor="text1"/>
          <w:lang w:val="en-GB"/>
        </w:rPr>
        <w:t>BU used one sensor on the front of the specimen.</w:t>
      </w:r>
    </w:p>
    <w:p w:rsidR="00587ED8" w:rsidRPr="00F87878" w:rsidRDefault="00587ED8" w:rsidP="00493690">
      <w:pPr>
        <w:pStyle w:val="paragraph"/>
        <w:numPr>
          <w:ilvl w:val="2"/>
          <w:numId w:val="17"/>
        </w:numPr>
        <w:ind w:left="1560" w:hanging="322"/>
        <w:rPr>
          <w:color w:val="000000" w:themeColor="text1"/>
          <w:lang w:val="en-GB"/>
        </w:rPr>
      </w:pPr>
      <w:r w:rsidRPr="00F87878">
        <w:rPr>
          <w:color w:val="000000" w:themeColor="text1"/>
          <w:lang w:val="en-GB"/>
        </w:rPr>
        <w:t>TUD used two sensors on the front and back of the specimen,</w:t>
      </w:r>
    </w:p>
    <w:p w:rsidR="00587ED8" w:rsidRPr="00F87878" w:rsidRDefault="00587ED8" w:rsidP="00493690">
      <w:pPr>
        <w:pStyle w:val="paragraph"/>
        <w:numPr>
          <w:ilvl w:val="2"/>
          <w:numId w:val="17"/>
        </w:numPr>
        <w:ind w:left="1560" w:hanging="322"/>
        <w:rPr>
          <w:color w:val="000000" w:themeColor="text1"/>
          <w:lang w:val="en-GB"/>
        </w:rPr>
      </w:pPr>
      <w:r w:rsidRPr="00F87878">
        <w:rPr>
          <w:color w:val="000000" w:themeColor="text1"/>
          <w:lang w:val="en-GB"/>
        </w:rPr>
        <w:t>GU used one sensor on the bottom of the specimen and</w:t>
      </w:r>
    </w:p>
    <w:p w:rsidR="00351989" w:rsidRPr="00F87878" w:rsidRDefault="00351989" w:rsidP="006F5145">
      <w:pPr>
        <w:pStyle w:val="paragraph"/>
        <w:numPr>
          <w:ilvl w:val="2"/>
          <w:numId w:val="17"/>
        </w:numPr>
        <w:spacing w:after="120"/>
        <w:ind w:left="1559" w:hanging="323"/>
        <w:rPr>
          <w:color w:val="000000" w:themeColor="text1"/>
          <w:lang w:val="en-GB"/>
        </w:rPr>
      </w:pPr>
      <w:r w:rsidRPr="00F87878">
        <w:rPr>
          <w:color w:val="000000" w:themeColor="text1"/>
          <w:lang w:val="en-GB"/>
        </w:rPr>
        <w:t xml:space="preserve">NU monitored indirectly the crack </w:t>
      </w:r>
      <w:r w:rsidR="0098404C" w:rsidRPr="00F87878">
        <w:rPr>
          <w:color w:val="000000" w:themeColor="text1"/>
          <w:lang w:val="en-GB"/>
        </w:rPr>
        <w:t>width;</w:t>
      </w:r>
      <w:r w:rsidRPr="00F87878">
        <w:rPr>
          <w:color w:val="000000" w:themeColor="text1"/>
          <w:lang w:val="en-GB"/>
        </w:rPr>
        <w:t xml:space="preserve"> by conversion of the vertical displacement of the machine to </w:t>
      </w:r>
      <w:r w:rsidR="003C244F" w:rsidRPr="00F87878">
        <w:rPr>
          <w:color w:val="000000" w:themeColor="text1"/>
          <w:lang w:val="en-GB"/>
        </w:rPr>
        <w:t xml:space="preserve">the </w:t>
      </w:r>
      <w:r w:rsidRPr="00F87878">
        <w:rPr>
          <w:color w:val="000000" w:themeColor="text1"/>
          <w:lang w:val="en-GB"/>
        </w:rPr>
        <w:t>horizontal crack ope</w:t>
      </w:r>
      <w:r w:rsidR="0098404C" w:rsidRPr="00F87878">
        <w:rPr>
          <w:color w:val="000000" w:themeColor="text1"/>
          <w:lang w:val="en-GB"/>
        </w:rPr>
        <w:t>ning.</w:t>
      </w:r>
    </w:p>
    <w:p w:rsidR="00AA7055" w:rsidRPr="00F87878" w:rsidRDefault="00FF6935" w:rsidP="00AA7055">
      <w:pPr>
        <w:pStyle w:val="paragraph"/>
        <w:ind w:firstLine="0"/>
        <w:jc w:val="center"/>
        <w:rPr>
          <w:color w:val="000000" w:themeColor="text1"/>
          <w:lang w:val="en-GB"/>
        </w:rPr>
      </w:pPr>
      <w:r>
        <w:rPr>
          <w:noProof/>
          <w:color w:val="000000" w:themeColor="text1"/>
          <w:lang w:val="en-GB" w:eastAsia="en-GB"/>
        </w:rPr>
        <w:drawing>
          <wp:inline distT="0" distB="0" distL="0" distR="0">
            <wp:extent cx="3717803" cy="2880000"/>
            <wp:effectExtent l="0" t="0" r="0" b="0"/>
            <wp:docPr id="2054" name="Picture 2054" descr="H:\conferences and seminars\RILEM Symposium-delft\figures\3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conferences and seminars\RILEM Symposium-delft\figures\3pb.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7803" cy="2880000"/>
                    </a:xfrm>
                    <a:prstGeom prst="rect">
                      <a:avLst/>
                    </a:prstGeom>
                    <a:noFill/>
                    <a:ln>
                      <a:noFill/>
                    </a:ln>
                  </pic:spPr>
                </pic:pic>
              </a:graphicData>
            </a:graphic>
          </wp:inline>
        </w:drawing>
      </w:r>
    </w:p>
    <w:p w:rsidR="00AA7055" w:rsidRPr="00F87878" w:rsidRDefault="00AA7055" w:rsidP="00AA7055">
      <w:pPr>
        <w:pStyle w:val="Firstparagraph"/>
        <w:spacing w:before="120" w:after="120"/>
        <w:jc w:val="center"/>
        <w:rPr>
          <w:color w:val="000000" w:themeColor="text1"/>
          <w:szCs w:val="24"/>
          <w:lang w:val="en-GB" w:eastAsia="fr-FR"/>
        </w:rPr>
      </w:pPr>
      <w:r w:rsidRPr="00F87878">
        <w:rPr>
          <w:color w:val="000000" w:themeColor="text1"/>
          <w:szCs w:val="24"/>
          <w:lang w:val="en-GB" w:eastAsia="fr-FR"/>
        </w:rPr>
        <w:t xml:space="preserve">Figure 8. </w:t>
      </w:r>
      <w:r w:rsidR="004977DE" w:rsidRPr="00F87878">
        <w:rPr>
          <w:color w:val="000000" w:themeColor="text1"/>
          <w:szCs w:val="24"/>
          <w:lang w:val="en-GB" w:eastAsia="fr-FR"/>
        </w:rPr>
        <w:t>Set-ups of the different laborator</w:t>
      </w:r>
      <w:r w:rsidR="00AB5D82">
        <w:rPr>
          <w:color w:val="000000" w:themeColor="text1"/>
          <w:szCs w:val="24"/>
          <w:lang w:val="en-GB" w:eastAsia="fr-FR"/>
        </w:rPr>
        <w:t>ies for crack introduction via 3</w:t>
      </w:r>
      <w:r w:rsidR="004977DE" w:rsidRPr="00F87878">
        <w:rPr>
          <w:color w:val="000000" w:themeColor="text1"/>
          <w:szCs w:val="24"/>
          <w:lang w:val="en-GB" w:eastAsia="fr-FR"/>
        </w:rPr>
        <w:t>-point-bending.</w:t>
      </w:r>
    </w:p>
    <w:p w:rsidR="00AA7055" w:rsidRPr="00F87878" w:rsidRDefault="00AA7055" w:rsidP="00AA7055">
      <w:pPr>
        <w:pStyle w:val="paragraph"/>
        <w:ind w:firstLine="0"/>
        <w:jc w:val="center"/>
        <w:rPr>
          <w:color w:val="000000" w:themeColor="text1"/>
          <w:lang w:val="en-GB"/>
        </w:rPr>
      </w:pPr>
    </w:p>
    <w:p w:rsidR="00BD6A42" w:rsidRPr="00F87878" w:rsidRDefault="0068106F" w:rsidP="0068106F">
      <w:pPr>
        <w:pStyle w:val="paragraph"/>
        <w:ind w:firstLine="0"/>
        <w:rPr>
          <w:color w:val="000000" w:themeColor="text1"/>
          <w:lang w:val="en-GB"/>
        </w:rPr>
      </w:pPr>
      <w:r w:rsidRPr="00F87878">
        <w:rPr>
          <w:color w:val="000000" w:themeColor="text1"/>
          <w:lang w:val="en-GB"/>
        </w:rPr>
        <w:t xml:space="preserve">Even though every laboratory was targeting the same crack width, </w:t>
      </w:r>
      <w:r w:rsidR="00551209">
        <w:rPr>
          <w:color w:val="000000" w:themeColor="text1"/>
          <w:lang w:val="en-GB"/>
        </w:rPr>
        <w:t xml:space="preserve">either </w:t>
      </w:r>
      <w:r w:rsidRPr="00F87878">
        <w:rPr>
          <w:color w:val="000000" w:themeColor="text1"/>
          <w:lang w:val="en-GB"/>
        </w:rPr>
        <w:t xml:space="preserve">the </w:t>
      </w:r>
      <w:r w:rsidR="003C6F49" w:rsidRPr="00F87878">
        <w:rPr>
          <w:color w:val="000000" w:themeColor="text1"/>
          <w:lang w:val="en-GB"/>
        </w:rPr>
        <w:t xml:space="preserve">measuring </w:t>
      </w:r>
      <w:r w:rsidRPr="00F87878">
        <w:rPr>
          <w:color w:val="000000" w:themeColor="text1"/>
          <w:lang w:val="en-GB"/>
        </w:rPr>
        <w:t xml:space="preserve">position </w:t>
      </w:r>
      <w:r w:rsidR="00551209">
        <w:rPr>
          <w:color w:val="000000" w:themeColor="text1"/>
          <w:lang w:val="en-GB"/>
        </w:rPr>
        <w:t xml:space="preserve">or the </w:t>
      </w:r>
      <w:r w:rsidR="000D236E">
        <w:rPr>
          <w:color w:val="000000" w:themeColor="text1"/>
          <w:lang w:val="en-GB"/>
        </w:rPr>
        <w:t xml:space="preserve">crack </w:t>
      </w:r>
      <w:r w:rsidR="00551209">
        <w:rPr>
          <w:color w:val="000000" w:themeColor="text1"/>
          <w:lang w:val="en-GB"/>
        </w:rPr>
        <w:t>monitoring method</w:t>
      </w:r>
      <w:r w:rsidR="00551209" w:rsidRPr="00551209">
        <w:rPr>
          <w:color w:val="000000" w:themeColor="text1"/>
          <w:lang w:val="en-GB"/>
        </w:rPr>
        <w:t xml:space="preserve"> </w:t>
      </w:r>
      <w:r w:rsidR="00551209">
        <w:rPr>
          <w:color w:val="000000" w:themeColor="text1"/>
          <w:lang w:val="en-GB"/>
        </w:rPr>
        <w:t>were</w:t>
      </w:r>
      <w:r w:rsidR="00551209" w:rsidRPr="00F87878">
        <w:rPr>
          <w:color w:val="000000" w:themeColor="text1"/>
          <w:lang w:val="en-GB"/>
        </w:rPr>
        <w:t xml:space="preserve"> different</w:t>
      </w:r>
      <w:r w:rsidRPr="00F87878">
        <w:rPr>
          <w:color w:val="000000" w:themeColor="text1"/>
          <w:lang w:val="en-GB"/>
        </w:rPr>
        <w:t>. As a result, the average microscopic measurements among the laboratories was expected to show a high scatter.</w:t>
      </w:r>
    </w:p>
    <w:p w:rsidR="000826BB" w:rsidRPr="00F87878" w:rsidRDefault="003B529D" w:rsidP="000826BB">
      <w:pPr>
        <w:pStyle w:val="Heading2"/>
        <w:rPr>
          <w:color w:val="000000" w:themeColor="text1"/>
        </w:rPr>
      </w:pPr>
      <w:r w:rsidRPr="00F87878">
        <w:rPr>
          <w:color w:val="000000" w:themeColor="text1"/>
        </w:rPr>
        <w:t>4</w:t>
      </w:r>
      <w:r w:rsidR="000826BB" w:rsidRPr="00F87878">
        <w:rPr>
          <w:color w:val="000000" w:themeColor="text1"/>
        </w:rPr>
        <w:t>.3</w:t>
      </w:r>
      <w:r w:rsidR="000826BB" w:rsidRPr="00F87878">
        <w:rPr>
          <w:color w:val="000000" w:themeColor="text1"/>
        </w:rPr>
        <w:tab/>
        <w:t>Crack permeability test via water flow</w:t>
      </w:r>
    </w:p>
    <w:p w:rsidR="003E59A2" w:rsidRPr="00F87878" w:rsidRDefault="00BD45A1" w:rsidP="000D02A8">
      <w:pPr>
        <w:pStyle w:val="paragraph"/>
        <w:rPr>
          <w:color w:val="000000" w:themeColor="text1"/>
          <w:lang w:val="en-GB"/>
        </w:rPr>
      </w:pPr>
      <w:r w:rsidRPr="00F87878">
        <w:rPr>
          <w:color w:val="000000" w:themeColor="text1"/>
          <w:lang w:val="en-GB"/>
        </w:rPr>
        <w:t>Tables 3, 4 and 5 show the results obtained by the crack permeability tests via water flow bef</w:t>
      </w:r>
      <w:r w:rsidR="006076F5" w:rsidRPr="00F87878">
        <w:rPr>
          <w:color w:val="000000" w:themeColor="text1"/>
          <w:lang w:val="en-GB"/>
        </w:rPr>
        <w:t xml:space="preserve">ore and after healing treatment, </w:t>
      </w:r>
      <w:r w:rsidRPr="00F87878">
        <w:rPr>
          <w:color w:val="000000" w:themeColor="text1"/>
          <w:lang w:val="en-GB"/>
        </w:rPr>
        <w:t xml:space="preserve">as well as the calculated </w:t>
      </w:r>
      <w:r w:rsidR="00713FF5" w:rsidRPr="00F87878">
        <w:rPr>
          <w:color w:val="000000" w:themeColor="text1"/>
          <w:lang w:val="en-GB"/>
        </w:rPr>
        <w:t>SE</w:t>
      </w:r>
      <w:r w:rsidRPr="00F87878">
        <w:rPr>
          <w:color w:val="000000" w:themeColor="text1"/>
          <w:lang w:val="en-GB"/>
        </w:rPr>
        <w:t xml:space="preserve"> for REF, CTRL and BAC specimens respectively. </w:t>
      </w:r>
      <w:r w:rsidR="00533E69" w:rsidRPr="00F87878">
        <w:rPr>
          <w:color w:val="000000" w:themeColor="text1"/>
          <w:lang w:val="en-GB"/>
        </w:rPr>
        <w:t xml:space="preserve">In cases </w:t>
      </w:r>
      <w:r w:rsidR="00877CE9" w:rsidRPr="00F87878">
        <w:rPr>
          <w:color w:val="000000" w:themeColor="text1"/>
          <w:lang w:val="en-GB"/>
        </w:rPr>
        <w:t>whe</w:t>
      </w:r>
      <w:r w:rsidR="00877CE9">
        <w:rPr>
          <w:color w:val="000000" w:themeColor="text1"/>
          <w:lang w:val="en-GB"/>
        </w:rPr>
        <w:t>re</w:t>
      </w:r>
      <w:r w:rsidR="00877CE9" w:rsidRPr="00F87878">
        <w:rPr>
          <w:color w:val="000000" w:themeColor="text1"/>
          <w:lang w:val="en-GB"/>
        </w:rPr>
        <w:t xml:space="preserve"> </w:t>
      </w:r>
      <w:r w:rsidR="00533E69" w:rsidRPr="00F87878">
        <w:rPr>
          <w:color w:val="000000" w:themeColor="text1"/>
          <w:lang w:val="en-GB"/>
        </w:rPr>
        <w:t>some test data was missing by one participant the calculations were made on basis of the values actually available.</w:t>
      </w:r>
    </w:p>
    <w:p w:rsidR="00AA4854" w:rsidRPr="00F87878" w:rsidRDefault="00AA4854" w:rsidP="000D02A8">
      <w:pPr>
        <w:pStyle w:val="paragraph"/>
        <w:rPr>
          <w:color w:val="000000" w:themeColor="text1"/>
          <w:lang w:val="en-GB"/>
        </w:rPr>
      </w:pPr>
    </w:p>
    <w:p w:rsidR="00AA4854" w:rsidRPr="00F87878" w:rsidRDefault="00AA4854" w:rsidP="000D02A8">
      <w:pPr>
        <w:pStyle w:val="paragraph"/>
        <w:rPr>
          <w:color w:val="000000" w:themeColor="text1"/>
          <w:lang w:val="en-GB"/>
        </w:rPr>
      </w:pPr>
    </w:p>
    <w:p w:rsidR="00AA4854" w:rsidRPr="00F87878" w:rsidRDefault="00AA4854" w:rsidP="000D02A8">
      <w:pPr>
        <w:pStyle w:val="paragraph"/>
        <w:rPr>
          <w:color w:val="000000" w:themeColor="text1"/>
          <w:lang w:val="en-GB"/>
        </w:rPr>
      </w:pPr>
    </w:p>
    <w:p w:rsidR="002B30ED" w:rsidRPr="00F87878" w:rsidRDefault="002B30ED" w:rsidP="002B30ED">
      <w:pPr>
        <w:pStyle w:val="Firstparagraph"/>
        <w:spacing w:before="120" w:after="120"/>
        <w:jc w:val="left"/>
        <w:rPr>
          <w:color w:val="000000" w:themeColor="text1"/>
          <w:szCs w:val="24"/>
          <w:lang w:val="en-GB" w:eastAsia="fr-FR"/>
        </w:rPr>
      </w:pPr>
      <w:r w:rsidRPr="00F87878">
        <w:rPr>
          <w:color w:val="000000" w:themeColor="text1"/>
          <w:szCs w:val="24"/>
          <w:lang w:val="en-GB" w:eastAsia="fr-FR"/>
        </w:rPr>
        <w:t>Table 3. Results obtained by crack permeability test via water flow- REF specimens.</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94"/>
        <w:gridCol w:w="681"/>
        <w:gridCol w:w="1701"/>
        <w:gridCol w:w="1559"/>
        <w:gridCol w:w="1701"/>
        <w:gridCol w:w="1559"/>
        <w:gridCol w:w="992"/>
      </w:tblGrid>
      <w:tr w:rsidR="00F87878" w:rsidRPr="00F87878" w:rsidTr="004E6AF0">
        <w:trPr>
          <w:trHeight w:val="206"/>
        </w:trPr>
        <w:tc>
          <w:tcPr>
            <w:tcW w:w="9087" w:type="dxa"/>
            <w:gridSpan w:val="7"/>
            <w:shd w:val="clear" w:color="auto" w:fill="EEECE1" w:themeFill="background2"/>
            <w:tcMar>
              <w:top w:w="15" w:type="dxa"/>
              <w:left w:w="15" w:type="dxa"/>
              <w:bottom w:w="0" w:type="dxa"/>
              <w:right w:w="15" w:type="dxa"/>
            </w:tcMar>
            <w:vAlign w:val="bottom"/>
            <w:hideMark/>
          </w:tcPr>
          <w:p w:rsidR="005E1770" w:rsidRPr="00F87878" w:rsidRDefault="005E1770" w:rsidP="004E6AF0">
            <w:pPr>
              <w:pStyle w:val="paragraph"/>
              <w:jc w:val="center"/>
              <w:rPr>
                <w:color w:val="000000" w:themeColor="text1"/>
                <w:lang w:val="en-GB"/>
              </w:rPr>
            </w:pPr>
            <w:r w:rsidRPr="00F87878">
              <w:rPr>
                <w:color w:val="000000" w:themeColor="text1"/>
                <w:lang w:val="en-GB"/>
              </w:rPr>
              <w:t>REF</w:t>
            </w:r>
          </w:p>
        </w:tc>
      </w:tr>
      <w:tr w:rsidR="00F87878" w:rsidRPr="00F87878" w:rsidTr="004E6AF0">
        <w:trPr>
          <w:trHeight w:val="825"/>
        </w:trPr>
        <w:tc>
          <w:tcPr>
            <w:tcW w:w="894"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r w:rsidRPr="00F87878">
              <w:rPr>
                <w:color w:val="000000" w:themeColor="text1"/>
                <w:lang w:val="en-GB"/>
              </w:rPr>
              <w:t>Lab.</w:t>
            </w:r>
          </w:p>
        </w:tc>
        <w:tc>
          <w:tcPr>
            <w:tcW w:w="681"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r w:rsidRPr="00F87878">
              <w:rPr>
                <w:color w:val="000000" w:themeColor="text1"/>
                <w:lang w:val="en-GB"/>
              </w:rPr>
              <w:t>Repl.</w:t>
            </w:r>
          </w:p>
        </w:tc>
        <w:tc>
          <w:tcPr>
            <w:tcW w:w="1701" w:type="dxa"/>
            <w:shd w:val="clear" w:color="auto" w:fill="auto"/>
            <w:tcMar>
              <w:top w:w="15" w:type="dxa"/>
              <w:left w:w="15" w:type="dxa"/>
              <w:bottom w:w="0" w:type="dxa"/>
              <w:right w:w="15" w:type="dxa"/>
            </w:tcMar>
            <w:vAlign w:val="center"/>
            <w:hideMark/>
          </w:tcPr>
          <w:p w:rsidR="005E1770" w:rsidRPr="00F87878" w:rsidRDefault="00877CE9" w:rsidP="004E6AF0">
            <w:pPr>
              <w:pStyle w:val="paragraph"/>
              <w:ind w:firstLine="0"/>
              <w:jc w:val="center"/>
              <w:rPr>
                <w:color w:val="000000" w:themeColor="text1"/>
                <w:lang w:val="en-GB"/>
              </w:rPr>
            </w:pPr>
            <w:r>
              <w:rPr>
                <w:color w:val="000000" w:themeColor="text1"/>
                <w:lang w:val="en-GB"/>
              </w:rPr>
              <w:t>Mass</w:t>
            </w:r>
            <w:r w:rsidRPr="00F87878">
              <w:rPr>
                <w:color w:val="000000" w:themeColor="text1"/>
                <w:lang w:val="en-GB"/>
              </w:rPr>
              <w:t xml:space="preserve"> </w:t>
            </w:r>
            <w:r w:rsidR="005E1770" w:rsidRPr="00F87878">
              <w:rPr>
                <w:color w:val="000000" w:themeColor="text1"/>
                <w:lang w:val="en-GB"/>
              </w:rPr>
              <w:t>of water before healing (g)</w:t>
            </w:r>
          </w:p>
        </w:tc>
        <w:tc>
          <w:tcPr>
            <w:tcW w:w="1559"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 xml:space="preserve">before healing </w:t>
            </w:r>
          </w:p>
          <w:p w:rsidR="005E1770" w:rsidRPr="00F87878" w:rsidRDefault="005E1770" w:rsidP="004E6AF0">
            <w:pPr>
              <w:pStyle w:val="paragraph"/>
              <w:ind w:firstLine="0"/>
              <w:jc w:val="center"/>
              <w:rPr>
                <w:color w:val="000000" w:themeColor="text1"/>
                <w:lang w:val="en-GB"/>
              </w:rPr>
            </w:pPr>
            <w:r w:rsidRPr="00F87878">
              <w:rPr>
                <w:color w:val="000000" w:themeColor="text1"/>
                <w:lang w:val="en-GB"/>
              </w:rPr>
              <w:t>(g)</w:t>
            </w:r>
          </w:p>
        </w:tc>
        <w:tc>
          <w:tcPr>
            <w:tcW w:w="1701" w:type="dxa"/>
            <w:shd w:val="clear" w:color="auto" w:fill="auto"/>
            <w:tcMar>
              <w:top w:w="15" w:type="dxa"/>
              <w:left w:w="15" w:type="dxa"/>
              <w:bottom w:w="0" w:type="dxa"/>
              <w:right w:w="15" w:type="dxa"/>
            </w:tcMar>
            <w:vAlign w:val="center"/>
            <w:hideMark/>
          </w:tcPr>
          <w:p w:rsidR="005E1770" w:rsidRPr="00F87878" w:rsidRDefault="00877CE9" w:rsidP="004E6AF0">
            <w:pPr>
              <w:pStyle w:val="paragraph"/>
              <w:ind w:firstLine="0"/>
              <w:jc w:val="center"/>
              <w:rPr>
                <w:color w:val="000000" w:themeColor="text1"/>
                <w:lang w:val="en-GB"/>
              </w:rPr>
            </w:pPr>
            <w:r>
              <w:rPr>
                <w:color w:val="000000" w:themeColor="text1"/>
                <w:lang w:val="en-GB"/>
              </w:rPr>
              <w:t>Mass</w:t>
            </w:r>
            <w:r w:rsidRPr="00F87878">
              <w:rPr>
                <w:color w:val="000000" w:themeColor="text1"/>
                <w:lang w:val="en-GB"/>
              </w:rPr>
              <w:t xml:space="preserve"> </w:t>
            </w:r>
            <w:r w:rsidR="005E1770" w:rsidRPr="00F87878">
              <w:rPr>
                <w:color w:val="000000" w:themeColor="text1"/>
                <w:lang w:val="en-GB"/>
              </w:rPr>
              <w:t xml:space="preserve">of water after healing </w:t>
            </w:r>
          </w:p>
          <w:p w:rsidR="005E1770" w:rsidRPr="00F87878" w:rsidRDefault="005E1770" w:rsidP="004E6AF0">
            <w:pPr>
              <w:pStyle w:val="paragraph"/>
              <w:ind w:firstLine="0"/>
              <w:jc w:val="center"/>
              <w:rPr>
                <w:color w:val="000000" w:themeColor="text1"/>
                <w:lang w:val="en-GB"/>
              </w:rPr>
            </w:pPr>
            <w:r w:rsidRPr="00F87878">
              <w:rPr>
                <w:color w:val="000000" w:themeColor="text1"/>
                <w:lang w:val="en-GB"/>
              </w:rPr>
              <w:t>(g)</w:t>
            </w:r>
          </w:p>
        </w:tc>
        <w:tc>
          <w:tcPr>
            <w:tcW w:w="1559" w:type="dxa"/>
            <w:shd w:val="clear" w:color="auto" w:fill="auto"/>
            <w:tcMar>
              <w:top w:w="15" w:type="dxa"/>
              <w:left w:w="15" w:type="dxa"/>
              <w:bottom w:w="0" w:type="dxa"/>
              <w:right w:w="15" w:type="dxa"/>
            </w:tcMar>
            <w:vAlign w:val="center"/>
            <w:hideMark/>
          </w:tcPr>
          <w:p w:rsidR="005E1770" w:rsidRPr="00F87878" w:rsidRDefault="005E1770" w:rsidP="00877CE9">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after healing (g)</w:t>
            </w:r>
          </w:p>
        </w:tc>
        <w:tc>
          <w:tcPr>
            <w:tcW w:w="992"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jc w:val="center"/>
              <w:rPr>
                <w:color w:val="000000" w:themeColor="text1"/>
                <w:lang w:val="en-GB"/>
              </w:rPr>
            </w:pPr>
            <w:r w:rsidRPr="00F87878">
              <w:rPr>
                <w:color w:val="000000" w:themeColor="text1"/>
                <w:lang w:val="en-GB"/>
              </w:rPr>
              <w:t>SE (%)</w:t>
            </w:r>
          </w:p>
        </w:tc>
      </w:tr>
      <w:tr w:rsidR="00F87878" w:rsidRPr="00F87878" w:rsidTr="005E1770">
        <w:trPr>
          <w:trHeight w:val="206"/>
        </w:trPr>
        <w:tc>
          <w:tcPr>
            <w:tcW w:w="894" w:type="dxa"/>
            <w:vMerge w:val="restart"/>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r w:rsidRPr="00F87878">
              <w:rPr>
                <w:color w:val="000000" w:themeColor="text1"/>
                <w:lang w:val="en-GB"/>
              </w:rPr>
              <w:t>BU</w:t>
            </w:r>
          </w:p>
        </w:tc>
        <w:tc>
          <w:tcPr>
            <w:tcW w:w="681"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5E1770" w:rsidRPr="00F87878" w:rsidRDefault="00122E86" w:rsidP="004E6AF0">
            <w:pPr>
              <w:pStyle w:val="paragraph"/>
              <w:ind w:firstLine="0"/>
              <w:rPr>
                <w:color w:val="000000" w:themeColor="text1"/>
                <w:lang w:val="en-GB"/>
              </w:rPr>
            </w:pPr>
            <w:r>
              <w:rPr>
                <w:color w:val="000000" w:themeColor="text1"/>
                <w:lang w:val="en-GB"/>
              </w:rPr>
              <w:t>20.0</w:t>
            </w:r>
          </w:p>
        </w:tc>
        <w:tc>
          <w:tcPr>
            <w:tcW w:w="1559" w:type="dxa"/>
            <w:vMerge w:val="restart"/>
            <w:shd w:val="clear" w:color="auto" w:fill="auto"/>
            <w:tcMar>
              <w:top w:w="15" w:type="dxa"/>
              <w:left w:w="15" w:type="dxa"/>
              <w:bottom w:w="0" w:type="dxa"/>
              <w:right w:w="15" w:type="dxa"/>
            </w:tcMar>
            <w:vAlign w:val="center"/>
          </w:tcPr>
          <w:p w:rsidR="005E1770" w:rsidRPr="00F87878" w:rsidRDefault="005E1770" w:rsidP="00122E86">
            <w:pPr>
              <w:pStyle w:val="paragraph"/>
              <w:ind w:firstLine="0"/>
              <w:rPr>
                <w:color w:val="000000" w:themeColor="text1"/>
                <w:lang w:val="en-GB"/>
              </w:rPr>
            </w:pPr>
            <w:r w:rsidRPr="00F87878">
              <w:rPr>
                <w:color w:val="000000" w:themeColor="text1"/>
                <w:lang w:val="en-GB"/>
              </w:rPr>
              <w:t>102</w:t>
            </w:r>
            <w:r w:rsidR="00122E86">
              <w:rPr>
                <w:color w:val="000000" w:themeColor="text1"/>
                <w:lang w:val="en-GB"/>
              </w:rPr>
              <w:t>.</w:t>
            </w:r>
            <w:r w:rsidRPr="00F87878">
              <w:rPr>
                <w:color w:val="000000" w:themeColor="text1"/>
                <w:lang w:val="en-GB"/>
              </w:rPr>
              <w:t>3</w:t>
            </w:r>
          </w:p>
        </w:tc>
        <w:tc>
          <w:tcPr>
            <w:tcW w:w="1701" w:type="dxa"/>
            <w:shd w:val="clear" w:color="auto" w:fill="auto"/>
            <w:tcMar>
              <w:top w:w="15" w:type="dxa"/>
              <w:left w:w="15" w:type="dxa"/>
              <w:bottom w:w="0" w:type="dxa"/>
              <w:right w:w="15" w:type="dxa"/>
            </w:tcMar>
            <w:vAlign w:val="center"/>
          </w:tcPr>
          <w:p w:rsidR="005E1770" w:rsidRPr="00F87878" w:rsidRDefault="005E1770" w:rsidP="00122E86">
            <w:pPr>
              <w:pStyle w:val="paragraph"/>
              <w:ind w:firstLine="0"/>
              <w:rPr>
                <w:color w:val="000000" w:themeColor="text1"/>
                <w:lang w:val="en-GB"/>
              </w:rPr>
            </w:pPr>
            <w:r w:rsidRPr="00F87878">
              <w:rPr>
                <w:color w:val="000000" w:themeColor="text1"/>
                <w:lang w:val="en-GB"/>
              </w:rPr>
              <w:t>179</w:t>
            </w:r>
            <w:r w:rsidR="00122E86">
              <w:rPr>
                <w:color w:val="000000" w:themeColor="text1"/>
                <w:lang w:val="en-GB"/>
              </w:rPr>
              <w:t>.</w:t>
            </w:r>
            <w:r w:rsidRPr="00F87878">
              <w:rPr>
                <w:color w:val="000000" w:themeColor="text1"/>
                <w:lang w:val="en-GB"/>
              </w:rPr>
              <w:t>0</w:t>
            </w:r>
          </w:p>
        </w:tc>
        <w:tc>
          <w:tcPr>
            <w:tcW w:w="1559" w:type="dxa"/>
            <w:vMerge w:val="restart"/>
            <w:shd w:val="clear" w:color="auto" w:fill="auto"/>
            <w:tcMar>
              <w:top w:w="15" w:type="dxa"/>
              <w:left w:w="15" w:type="dxa"/>
              <w:bottom w:w="0" w:type="dxa"/>
              <w:right w:w="15" w:type="dxa"/>
            </w:tcMar>
            <w:vAlign w:val="center"/>
          </w:tcPr>
          <w:p w:rsidR="005E1770" w:rsidRPr="00F87878" w:rsidRDefault="005E1770" w:rsidP="00122E86">
            <w:pPr>
              <w:pStyle w:val="paragraph"/>
              <w:ind w:firstLine="0"/>
              <w:rPr>
                <w:color w:val="000000" w:themeColor="text1"/>
                <w:lang w:val="en-GB"/>
              </w:rPr>
            </w:pPr>
            <w:r w:rsidRPr="00F87878">
              <w:rPr>
                <w:color w:val="000000" w:themeColor="text1"/>
                <w:lang w:val="en-GB"/>
              </w:rPr>
              <w:t>146</w:t>
            </w:r>
            <w:r w:rsidR="00122E86">
              <w:rPr>
                <w:color w:val="000000" w:themeColor="text1"/>
                <w:lang w:val="en-GB"/>
              </w:rPr>
              <w:t>.</w:t>
            </w:r>
            <w:r w:rsidRPr="00F87878">
              <w:rPr>
                <w:color w:val="000000" w:themeColor="text1"/>
                <w:lang w:val="en-GB"/>
              </w:rPr>
              <w:t>0</w:t>
            </w:r>
          </w:p>
        </w:tc>
        <w:tc>
          <w:tcPr>
            <w:tcW w:w="992" w:type="dxa"/>
            <w:vMerge w:val="restart"/>
            <w:shd w:val="clear" w:color="auto" w:fill="auto"/>
            <w:tcMar>
              <w:top w:w="15" w:type="dxa"/>
              <w:left w:w="15" w:type="dxa"/>
              <w:bottom w:w="0" w:type="dxa"/>
              <w:right w:w="15" w:type="dxa"/>
            </w:tcMar>
            <w:vAlign w:val="center"/>
          </w:tcPr>
          <w:p w:rsidR="005E1770" w:rsidRPr="00F87878" w:rsidRDefault="005E1770" w:rsidP="00122E86">
            <w:pPr>
              <w:pStyle w:val="paragraph"/>
              <w:ind w:firstLine="0"/>
              <w:rPr>
                <w:color w:val="000000" w:themeColor="text1"/>
                <w:lang w:val="en-GB"/>
              </w:rPr>
            </w:pPr>
            <w:r w:rsidRPr="00F87878">
              <w:rPr>
                <w:color w:val="000000" w:themeColor="text1"/>
                <w:lang w:val="en-GB"/>
              </w:rPr>
              <w:t>- 42</w:t>
            </w:r>
            <w:r w:rsidR="00122E86">
              <w:rPr>
                <w:color w:val="000000" w:themeColor="text1"/>
                <w:lang w:val="en-GB"/>
              </w:rPr>
              <w:t>.</w:t>
            </w:r>
            <w:r w:rsidRPr="00F87878">
              <w:rPr>
                <w:color w:val="000000" w:themeColor="text1"/>
                <w:lang w:val="en-GB"/>
              </w:rPr>
              <w:t>7</w:t>
            </w:r>
          </w:p>
        </w:tc>
      </w:tr>
      <w:tr w:rsidR="00F87878" w:rsidRPr="00F87878" w:rsidTr="005E1770">
        <w:trPr>
          <w:trHeight w:val="206"/>
        </w:trPr>
        <w:tc>
          <w:tcPr>
            <w:tcW w:w="894" w:type="dxa"/>
            <w:vMerge/>
            <w:shd w:val="clear" w:color="auto" w:fill="auto"/>
            <w:vAlign w:val="center"/>
            <w:hideMark/>
          </w:tcPr>
          <w:p w:rsidR="005E1770" w:rsidRPr="00F87878" w:rsidRDefault="005E1770"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122E86" w:rsidRPr="00F87878" w:rsidRDefault="00122E86" w:rsidP="004E6AF0">
            <w:pPr>
              <w:pStyle w:val="paragraph"/>
              <w:ind w:firstLine="0"/>
              <w:rPr>
                <w:color w:val="000000" w:themeColor="text1"/>
                <w:lang w:val="en-GB"/>
              </w:rPr>
            </w:pPr>
            <w:r>
              <w:rPr>
                <w:color w:val="000000" w:themeColor="text1"/>
                <w:lang w:val="en-GB"/>
              </w:rPr>
              <w:t>45.0</w:t>
            </w:r>
          </w:p>
        </w:tc>
        <w:tc>
          <w:tcPr>
            <w:tcW w:w="1559" w:type="dxa"/>
            <w:vMerge/>
            <w:shd w:val="clear" w:color="auto" w:fill="auto"/>
            <w:vAlign w:val="center"/>
          </w:tcPr>
          <w:p w:rsidR="005E1770" w:rsidRPr="00F87878" w:rsidRDefault="005E1770"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E1770" w:rsidRPr="00F87878" w:rsidRDefault="00122E86" w:rsidP="004E6AF0">
            <w:pPr>
              <w:pStyle w:val="paragraph"/>
              <w:ind w:firstLine="0"/>
              <w:rPr>
                <w:color w:val="000000" w:themeColor="text1"/>
                <w:lang w:val="en-GB"/>
              </w:rPr>
            </w:pPr>
            <w:r>
              <w:rPr>
                <w:color w:val="000000" w:themeColor="text1"/>
                <w:lang w:val="en-GB"/>
              </w:rPr>
              <w:t>61.</w:t>
            </w:r>
            <w:r w:rsidR="005E1770" w:rsidRPr="00F87878">
              <w:rPr>
                <w:color w:val="000000" w:themeColor="text1"/>
                <w:lang w:val="en-GB"/>
              </w:rPr>
              <w:t>0</w:t>
            </w:r>
          </w:p>
        </w:tc>
        <w:tc>
          <w:tcPr>
            <w:tcW w:w="1559" w:type="dxa"/>
            <w:vMerge/>
            <w:shd w:val="clear" w:color="auto" w:fill="auto"/>
            <w:vAlign w:val="center"/>
          </w:tcPr>
          <w:p w:rsidR="005E1770" w:rsidRPr="00F87878" w:rsidRDefault="005E1770" w:rsidP="004E6AF0">
            <w:pPr>
              <w:pStyle w:val="paragraph"/>
              <w:ind w:firstLine="0"/>
              <w:rPr>
                <w:color w:val="000000" w:themeColor="text1"/>
                <w:lang w:val="en-GB"/>
              </w:rPr>
            </w:pPr>
          </w:p>
        </w:tc>
        <w:tc>
          <w:tcPr>
            <w:tcW w:w="992" w:type="dxa"/>
            <w:vMerge/>
            <w:shd w:val="clear" w:color="auto" w:fill="auto"/>
            <w:vAlign w:val="center"/>
          </w:tcPr>
          <w:p w:rsidR="005E1770" w:rsidRPr="00F87878" w:rsidRDefault="005E1770" w:rsidP="004E6AF0">
            <w:pPr>
              <w:pStyle w:val="paragraph"/>
              <w:ind w:firstLine="0"/>
              <w:rPr>
                <w:color w:val="000000" w:themeColor="text1"/>
                <w:lang w:val="en-GB"/>
              </w:rPr>
            </w:pPr>
          </w:p>
        </w:tc>
      </w:tr>
      <w:tr w:rsidR="00F87878" w:rsidRPr="00F87878" w:rsidTr="005E1770">
        <w:trPr>
          <w:trHeight w:val="206"/>
        </w:trPr>
        <w:tc>
          <w:tcPr>
            <w:tcW w:w="894" w:type="dxa"/>
            <w:vMerge/>
            <w:shd w:val="clear" w:color="auto" w:fill="auto"/>
            <w:vAlign w:val="center"/>
            <w:hideMark/>
          </w:tcPr>
          <w:p w:rsidR="005E1770" w:rsidRPr="00F87878" w:rsidRDefault="005E1770"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E1770" w:rsidRPr="00F87878" w:rsidRDefault="005E1770" w:rsidP="004E6AF0">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5E1770" w:rsidRPr="00F87878" w:rsidRDefault="00122E86" w:rsidP="004E6AF0">
            <w:pPr>
              <w:pStyle w:val="paragraph"/>
              <w:ind w:firstLine="0"/>
              <w:rPr>
                <w:color w:val="000000" w:themeColor="text1"/>
                <w:lang w:val="en-GB"/>
              </w:rPr>
            </w:pPr>
            <w:r>
              <w:rPr>
                <w:color w:val="000000" w:themeColor="text1"/>
                <w:lang w:val="en-GB"/>
              </w:rPr>
              <w:t>242.0</w:t>
            </w:r>
          </w:p>
        </w:tc>
        <w:tc>
          <w:tcPr>
            <w:tcW w:w="1559" w:type="dxa"/>
            <w:vMerge/>
            <w:shd w:val="clear" w:color="auto" w:fill="auto"/>
            <w:vAlign w:val="center"/>
          </w:tcPr>
          <w:p w:rsidR="005E1770" w:rsidRPr="00F87878" w:rsidRDefault="005E1770"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E1770" w:rsidRPr="00F87878" w:rsidRDefault="005E1770" w:rsidP="00122E86">
            <w:pPr>
              <w:pStyle w:val="paragraph"/>
              <w:ind w:firstLine="0"/>
              <w:rPr>
                <w:color w:val="000000" w:themeColor="text1"/>
                <w:lang w:val="en-GB"/>
              </w:rPr>
            </w:pPr>
            <w:r w:rsidRPr="00F87878">
              <w:rPr>
                <w:color w:val="000000" w:themeColor="text1"/>
                <w:lang w:val="en-GB"/>
              </w:rPr>
              <w:t>198</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E1770" w:rsidRPr="00F87878" w:rsidRDefault="005E1770" w:rsidP="004E6AF0">
            <w:pPr>
              <w:pStyle w:val="paragraph"/>
              <w:ind w:firstLine="0"/>
              <w:rPr>
                <w:color w:val="000000" w:themeColor="text1"/>
                <w:lang w:val="en-GB"/>
              </w:rPr>
            </w:pPr>
          </w:p>
        </w:tc>
        <w:tc>
          <w:tcPr>
            <w:tcW w:w="992" w:type="dxa"/>
            <w:vMerge/>
            <w:shd w:val="clear" w:color="auto" w:fill="auto"/>
            <w:vAlign w:val="center"/>
          </w:tcPr>
          <w:p w:rsidR="005E1770" w:rsidRPr="00F87878" w:rsidRDefault="005E1770" w:rsidP="004E6AF0">
            <w:pPr>
              <w:pStyle w:val="paragraph"/>
              <w:ind w:firstLine="0"/>
              <w:rPr>
                <w:color w:val="000000" w:themeColor="text1"/>
                <w:lang w:val="en-GB"/>
              </w:rPr>
            </w:pPr>
          </w:p>
        </w:tc>
      </w:tr>
      <w:tr w:rsidR="00F87878" w:rsidRPr="00F87878" w:rsidTr="005E1770">
        <w:trPr>
          <w:trHeight w:val="206"/>
        </w:trPr>
        <w:tc>
          <w:tcPr>
            <w:tcW w:w="894" w:type="dxa"/>
            <w:vMerge w:val="restart"/>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TUD</w:t>
            </w: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385.6</w:t>
            </w:r>
          </w:p>
        </w:tc>
        <w:tc>
          <w:tcPr>
            <w:tcW w:w="1559"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264</w:t>
            </w:r>
            <w:r w:rsidR="00122E86">
              <w:rPr>
                <w:color w:val="000000" w:themeColor="text1"/>
                <w:lang w:val="en-GB"/>
              </w:rPr>
              <w:t>.</w:t>
            </w:r>
            <w:r w:rsidRPr="00F87878">
              <w:rPr>
                <w:color w:val="000000" w:themeColor="text1"/>
                <w:lang w:val="en-GB"/>
              </w:rPr>
              <w:t>5</w:t>
            </w:r>
          </w:p>
        </w:tc>
        <w:tc>
          <w:tcPr>
            <w:tcW w:w="1701" w:type="dxa"/>
            <w:shd w:val="clear" w:color="auto" w:fill="auto"/>
            <w:tcMar>
              <w:top w:w="15" w:type="dxa"/>
              <w:left w:w="15" w:type="dxa"/>
              <w:bottom w:w="0" w:type="dxa"/>
              <w:right w:w="15" w:type="dxa"/>
            </w:tcMar>
            <w:vAlign w:val="center"/>
          </w:tcPr>
          <w:p w:rsidR="002B30ED" w:rsidRPr="00F87878" w:rsidRDefault="00122E86" w:rsidP="00122E86">
            <w:pPr>
              <w:pStyle w:val="paragraph"/>
              <w:ind w:firstLine="0"/>
              <w:rPr>
                <w:color w:val="000000" w:themeColor="text1"/>
                <w:lang w:val="en-GB"/>
              </w:rPr>
            </w:pPr>
            <w:r>
              <w:rPr>
                <w:color w:val="000000" w:themeColor="text1"/>
                <w:lang w:val="en-GB"/>
              </w:rPr>
              <w:t>13.2</w:t>
            </w:r>
          </w:p>
        </w:tc>
        <w:tc>
          <w:tcPr>
            <w:tcW w:w="1559"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73</w:t>
            </w:r>
            <w:r w:rsidR="00122E86">
              <w:rPr>
                <w:color w:val="000000" w:themeColor="text1"/>
                <w:lang w:val="en-GB"/>
              </w:rPr>
              <w:t>.1</w:t>
            </w:r>
          </w:p>
        </w:tc>
        <w:tc>
          <w:tcPr>
            <w:tcW w:w="992"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72</w:t>
            </w:r>
            <w:r w:rsidR="00122E86">
              <w:rPr>
                <w:color w:val="000000" w:themeColor="text1"/>
                <w:lang w:val="en-GB"/>
              </w:rPr>
              <w:t>.</w:t>
            </w:r>
            <w:r w:rsidRPr="00F87878">
              <w:rPr>
                <w:color w:val="000000" w:themeColor="text1"/>
                <w:lang w:val="en-GB"/>
              </w:rPr>
              <w:t>4</w:t>
            </w:r>
          </w:p>
        </w:tc>
      </w:tr>
      <w:tr w:rsidR="00F87878" w:rsidRPr="00F87878" w:rsidTr="005E1770">
        <w:trPr>
          <w:trHeight w:val="206"/>
        </w:trPr>
        <w:tc>
          <w:tcPr>
            <w:tcW w:w="894" w:type="dxa"/>
            <w:vMerge/>
            <w:shd w:val="clear" w:color="auto" w:fill="auto"/>
            <w:vAlign w:val="center"/>
            <w:hideMark/>
          </w:tcPr>
          <w:p w:rsidR="002B30ED" w:rsidRPr="00F87878" w:rsidRDefault="002B30ED"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114.9</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155</w:t>
            </w:r>
            <w:r w:rsidR="00122E86">
              <w:rPr>
                <w:color w:val="000000" w:themeColor="text1"/>
                <w:lang w:val="en-GB"/>
              </w:rPr>
              <w:t>.</w:t>
            </w:r>
            <w:r w:rsidRPr="00F87878">
              <w:rPr>
                <w:color w:val="000000" w:themeColor="text1"/>
                <w:lang w:val="en-GB"/>
              </w:rPr>
              <w:t>7</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992" w:type="dxa"/>
            <w:vMerge/>
            <w:shd w:val="clear" w:color="auto" w:fill="auto"/>
            <w:vAlign w:val="center"/>
          </w:tcPr>
          <w:p w:rsidR="002B30ED" w:rsidRPr="00F87878" w:rsidRDefault="002B30ED" w:rsidP="004E6AF0">
            <w:pPr>
              <w:pStyle w:val="paragraph"/>
              <w:ind w:firstLine="0"/>
              <w:rPr>
                <w:color w:val="000000" w:themeColor="text1"/>
                <w:lang w:val="en-GB"/>
              </w:rPr>
            </w:pPr>
          </w:p>
        </w:tc>
      </w:tr>
      <w:tr w:rsidR="00F87878" w:rsidRPr="00F87878" w:rsidTr="005E1770">
        <w:trPr>
          <w:trHeight w:val="206"/>
        </w:trPr>
        <w:tc>
          <w:tcPr>
            <w:tcW w:w="894" w:type="dxa"/>
            <w:vMerge/>
            <w:shd w:val="clear" w:color="auto" w:fill="auto"/>
            <w:vAlign w:val="center"/>
            <w:hideMark/>
          </w:tcPr>
          <w:p w:rsidR="002B30ED" w:rsidRPr="00F87878" w:rsidRDefault="002B30ED"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293.1</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50</w:t>
            </w:r>
            <w:r w:rsidR="00122E86">
              <w:rPr>
                <w:color w:val="000000" w:themeColor="text1"/>
                <w:lang w:val="en-GB"/>
              </w:rPr>
              <w:t>.</w:t>
            </w:r>
            <w:r w:rsidRPr="00F87878">
              <w:rPr>
                <w:color w:val="000000" w:themeColor="text1"/>
                <w:lang w:val="en-GB"/>
              </w:rPr>
              <w:t>3</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992" w:type="dxa"/>
            <w:vMerge/>
            <w:shd w:val="clear" w:color="auto" w:fill="auto"/>
            <w:vAlign w:val="center"/>
          </w:tcPr>
          <w:p w:rsidR="002B30ED" w:rsidRPr="00F87878" w:rsidRDefault="002B30ED" w:rsidP="004E6AF0">
            <w:pPr>
              <w:pStyle w:val="paragraph"/>
              <w:ind w:firstLine="0"/>
              <w:rPr>
                <w:color w:val="000000" w:themeColor="text1"/>
                <w:lang w:val="en-GB"/>
              </w:rPr>
            </w:pPr>
          </w:p>
        </w:tc>
      </w:tr>
      <w:tr w:rsidR="00F87878" w:rsidRPr="00F87878" w:rsidTr="005E1770">
        <w:trPr>
          <w:trHeight w:val="206"/>
        </w:trPr>
        <w:tc>
          <w:tcPr>
            <w:tcW w:w="894" w:type="dxa"/>
            <w:vMerge w:val="restart"/>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GU</w:t>
            </w: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1.5</w:t>
            </w:r>
          </w:p>
        </w:tc>
        <w:tc>
          <w:tcPr>
            <w:tcW w:w="1559"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1</w:t>
            </w:r>
            <w:r w:rsidR="00122E86">
              <w:rPr>
                <w:color w:val="000000" w:themeColor="text1"/>
                <w:lang w:val="en-GB"/>
              </w:rPr>
              <w:t>.7</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sidRPr="00F87878">
              <w:rPr>
                <w:color w:val="000000" w:themeColor="text1"/>
                <w:lang w:val="en-GB"/>
              </w:rPr>
              <w:t>Missing data</w:t>
            </w:r>
          </w:p>
        </w:tc>
        <w:tc>
          <w:tcPr>
            <w:tcW w:w="1559" w:type="dxa"/>
            <w:vMerge w:val="restart"/>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3.0</w:t>
            </w:r>
          </w:p>
        </w:tc>
        <w:tc>
          <w:tcPr>
            <w:tcW w:w="992" w:type="dxa"/>
            <w:vMerge w:val="restart"/>
            <w:shd w:val="clear" w:color="auto" w:fill="auto"/>
            <w:tcMar>
              <w:top w:w="15" w:type="dxa"/>
              <w:left w:w="15" w:type="dxa"/>
              <w:bottom w:w="0" w:type="dxa"/>
              <w:right w:w="15" w:type="dxa"/>
            </w:tcMar>
            <w:vAlign w:val="center"/>
          </w:tcPr>
          <w:p w:rsidR="002B30ED" w:rsidRPr="00F87878" w:rsidRDefault="004D045E" w:rsidP="00122E86">
            <w:pPr>
              <w:pStyle w:val="paragraph"/>
              <w:ind w:firstLine="0"/>
              <w:rPr>
                <w:color w:val="000000" w:themeColor="text1"/>
                <w:lang w:val="en-GB"/>
              </w:rPr>
            </w:pPr>
            <w:r>
              <w:rPr>
                <w:color w:val="000000" w:themeColor="text1"/>
                <w:lang w:val="en-GB"/>
              </w:rPr>
              <w:t>76.4</w:t>
            </w:r>
          </w:p>
        </w:tc>
      </w:tr>
      <w:tr w:rsidR="00F87878" w:rsidRPr="00F87878" w:rsidTr="005E1770">
        <w:trPr>
          <w:trHeight w:val="206"/>
        </w:trPr>
        <w:tc>
          <w:tcPr>
            <w:tcW w:w="894" w:type="dxa"/>
            <w:vMerge/>
            <w:shd w:val="clear" w:color="auto" w:fill="auto"/>
            <w:vAlign w:val="center"/>
            <w:hideMark/>
          </w:tcPr>
          <w:p w:rsidR="002B30ED" w:rsidRPr="00F87878" w:rsidRDefault="002B30ED"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2.7</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4</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992" w:type="dxa"/>
            <w:vMerge/>
            <w:shd w:val="clear" w:color="auto" w:fill="auto"/>
            <w:vAlign w:val="center"/>
          </w:tcPr>
          <w:p w:rsidR="002B30ED" w:rsidRPr="00F87878" w:rsidRDefault="002B30ED" w:rsidP="004E6AF0">
            <w:pPr>
              <w:pStyle w:val="paragraph"/>
              <w:ind w:firstLine="0"/>
              <w:rPr>
                <w:color w:val="000000" w:themeColor="text1"/>
                <w:lang w:val="en-GB"/>
              </w:rPr>
            </w:pPr>
          </w:p>
        </w:tc>
      </w:tr>
      <w:tr w:rsidR="00F87878" w:rsidRPr="00F87878" w:rsidTr="005E1770">
        <w:trPr>
          <w:trHeight w:val="206"/>
        </w:trPr>
        <w:tc>
          <w:tcPr>
            <w:tcW w:w="894" w:type="dxa"/>
            <w:vMerge/>
            <w:shd w:val="clear" w:color="auto" w:fill="auto"/>
            <w:vAlign w:val="center"/>
            <w:hideMark/>
          </w:tcPr>
          <w:p w:rsidR="002B30ED" w:rsidRPr="00F87878" w:rsidRDefault="002B30ED" w:rsidP="004E6AF0">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0"/>
              <w:rPr>
                <w:color w:val="000000" w:themeColor="text1"/>
                <w:lang w:val="en-GB"/>
              </w:rPr>
            </w:pPr>
            <w:r>
              <w:rPr>
                <w:color w:val="000000" w:themeColor="text1"/>
                <w:lang w:val="en-GB"/>
              </w:rPr>
              <w:t>0.7</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1</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tcPr>
          <w:p w:rsidR="002B30ED" w:rsidRPr="00F87878" w:rsidRDefault="002B30ED" w:rsidP="004E6AF0">
            <w:pPr>
              <w:pStyle w:val="paragraph"/>
              <w:ind w:firstLine="0"/>
              <w:rPr>
                <w:color w:val="000000" w:themeColor="text1"/>
                <w:lang w:val="en-GB"/>
              </w:rPr>
            </w:pPr>
          </w:p>
        </w:tc>
        <w:tc>
          <w:tcPr>
            <w:tcW w:w="992" w:type="dxa"/>
            <w:vMerge/>
            <w:shd w:val="clear" w:color="auto" w:fill="auto"/>
            <w:vAlign w:val="center"/>
          </w:tcPr>
          <w:p w:rsidR="002B30ED" w:rsidRPr="00F87878" w:rsidRDefault="002B30ED" w:rsidP="004E6AF0">
            <w:pPr>
              <w:pStyle w:val="paragraph"/>
              <w:ind w:firstLine="0"/>
              <w:rPr>
                <w:color w:val="000000" w:themeColor="text1"/>
                <w:lang w:val="en-GB"/>
              </w:rPr>
            </w:pPr>
          </w:p>
        </w:tc>
      </w:tr>
      <w:tr w:rsidR="00F87878" w:rsidRPr="00F87878" w:rsidTr="005E1770">
        <w:trPr>
          <w:trHeight w:val="206"/>
        </w:trPr>
        <w:tc>
          <w:tcPr>
            <w:tcW w:w="894" w:type="dxa"/>
            <w:vMerge w:val="restart"/>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NU</w:t>
            </w: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375</w:t>
            </w:r>
            <w:r w:rsidR="00122E86">
              <w:rPr>
                <w:color w:val="000000" w:themeColor="text1"/>
                <w:lang w:val="en-GB"/>
              </w:rPr>
              <w:t>.</w:t>
            </w:r>
            <w:r w:rsidRPr="00F87878">
              <w:rPr>
                <w:color w:val="000000" w:themeColor="text1"/>
                <w:lang w:val="en-GB"/>
              </w:rPr>
              <w:t>6</w:t>
            </w:r>
          </w:p>
        </w:tc>
        <w:tc>
          <w:tcPr>
            <w:tcW w:w="1559"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502</w:t>
            </w:r>
            <w:r w:rsidR="00122E86">
              <w:rPr>
                <w:color w:val="000000" w:themeColor="text1"/>
                <w:lang w:val="en-GB"/>
              </w:rPr>
              <w:t>.9</w:t>
            </w: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171</w:t>
            </w:r>
            <w:r w:rsidR="00122E86">
              <w:rPr>
                <w:color w:val="000000" w:themeColor="text1"/>
                <w:lang w:val="en-GB"/>
              </w:rPr>
              <w:t>.</w:t>
            </w:r>
            <w:r w:rsidRPr="00F87878">
              <w:rPr>
                <w:color w:val="000000" w:themeColor="text1"/>
                <w:lang w:val="en-GB"/>
              </w:rPr>
              <w:t>5</w:t>
            </w:r>
          </w:p>
        </w:tc>
        <w:tc>
          <w:tcPr>
            <w:tcW w:w="1559"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224</w:t>
            </w:r>
            <w:r w:rsidR="00122E86">
              <w:rPr>
                <w:color w:val="000000" w:themeColor="text1"/>
                <w:lang w:val="en-GB"/>
              </w:rPr>
              <w:t>.</w:t>
            </w:r>
            <w:r w:rsidRPr="00F87878">
              <w:rPr>
                <w:color w:val="000000" w:themeColor="text1"/>
                <w:lang w:val="en-GB"/>
              </w:rPr>
              <w:t>3</w:t>
            </w:r>
          </w:p>
        </w:tc>
        <w:tc>
          <w:tcPr>
            <w:tcW w:w="992" w:type="dxa"/>
            <w:vMerge w:val="restart"/>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55</w:t>
            </w:r>
            <w:r w:rsidR="00122E86">
              <w:rPr>
                <w:color w:val="000000" w:themeColor="text1"/>
                <w:lang w:val="en-GB"/>
              </w:rPr>
              <w:t>.</w:t>
            </w:r>
            <w:r w:rsidRPr="00F87878">
              <w:rPr>
                <w:color w:val="000000" w:themeColor="text1"/>
                <w:lang w:val="en-GB"/>
              </w:rPr>
              <w:t>4</w:t>
            </w:r>
          </w:p>
        </w:tc>
      </w:tr>
      <w:tr w:rsidR="00F87878" w:rsidRPr="00F87878" w:rsidTr="005E1770">
        <w:trPr>
          <w:trHeight w:val="206"/>
        </w:trPr>
        <w:tc>
          <w:tcPr>
            <w:tcW w:w="894" w:type="dxa"/>
            <w:vMerge/>
            <w:shd w:val="clear" w:color="auto" w:fill="auto"/>
            <w:vAlign w:val="center"/>
            <w:hideMark/>
          </w:tcPr>
          <w:p w:rsidR="002B30ED" w:rsidRPr="00F87878" w:rsidRDefault="002B30ED" w:rsidP="004E6AF0">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2B30ED" w:rsidRPr="00F87878" w:rsidRDefault="00122E86" w:rsidP="004E6AF0">
            <w:pPr>
              <w:pStyle w:val="paragraph"/>
              <w:ind w:firstLine="34"/>
              <w:rPr>
                <w:color w:val="000000" w:themeColor="text1"/>
                <w:lang w:val="en-GB"/>
              </w:rPr>
            </w:pPr>
            <w:r>
              <w:rPr>
                <w:color w:val="000000" w:themeColor="text1"/>
                <w:lang w:val="en-GB"/>
              </w:rPr>
              <w:t>906.</w:t>
            </w:r>
            <w:r w:rsidR="002B30ED" w:rsidRPr="00F87878">
              <w:rPr>
                <w:color w:val="000000" w:themeColor="text1"/>
                <w:lang w:val="en-GB"/>
              </w:rPr>
              <w:t>5</w:t>
            </w:r>
          </w:p>
        </w:tc>
        <w:tc>
          <w:tcPr>
            <w:tcW w:w="1559" w:type="dxa"/>
            <w:vMerge/>
            <w:shd w:val="clear" w:color="auto" w:fill="auto"/>
            <w:vAlign w:val="center"/>
          </w:tcPr>
          <w:p w:rsidR="002B30ED" w:rsidRPr="00F87878" w:rsidRDefault="002B30ED" w:rsidP="004E6AF0">
            <w:pPr>
              <w:pStyle w:val="paragraph"/>
              <w:ind w:firstLine="34"/>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34"/>
              <w:rPr>
                <w:color w:val="000000" w:themeColor="text1"/>
                <w:lang w:val="en-GB"/>
              </w:rPr>
            </w:pPr>
            <w:r w:rsidRPr="00F87878">
              <w:rPr>
                <w:color w:val="000000" w:themeColor="text1"/>
                <w:lang w:val="en-GB"/>
              </w:rPr>
              <w:t>146</w:t>
            </w:r>
            <w:r w:rsidR="00122E86">
              <w:rPr>
                <w:color w:val="000000" w:themeColor="text1"/>
                <w:lang w:val="en-GB"/>
              </w:rPr>
              <w:t>.</w:t>
            </w:r>
            <w:r w:rsidRPr="00F87878">
              <w:rPr>
                <w:color w:val="000000" w:themeColor="text1"/>
                <w:lang w:val="en-GB"/>
              </w:rPr>
              <w:t>1</w:t>
            </w:r>
          </w:p>
        </w:tc>
        <w:tc>
          <w:tcPr>
            <w:tcW w:w="1559" w:type="dxa"/>
            <w:vMerge/>
            <w:shd w:val="clear" w:color="auto" w:fill="auto"/>
            <w:vAlign w:val="center"/>
          </w:tcPr>
          <w:p w:rsidR="002B30ED" w:rsidRPr="00F87878" w:rsidRDefault="002B30ED" w:rsidP="004E6AF0">
            <w:pPr>
              <w:pStyle w:val="paragraph"/>
              <w:rPr>
                <w:color w:val="000000" w:themeColor="text1"/>
                <w:lang w:val="en-GB"/>
              </w:rPr>
            </w:pPr>
          </w:p>
        </w:tc>
        <w:tc>
          <w:tcPr>
            <w:tcW w:w="992" w:type="dxa"/>
            <w:vMerge/>
            <w:shd w:val="clear" w:color="auto" w:fill="auto"/>
            <w:vAlign w:val="center"/>
          </w:tcPr>
          <w:p w:rsidR="002B30ED" w:rsidRPr="00F87878" w:rsidRDefault="002B30ED" w:rsidP="004E6AF0">
            <w:pPr>
              <w:pStyle w:val="paragraph"/>
              <w:rPr>
                <w:color w:val="000000" w:themeColor="text1"/>
                <w:lang w:val="en-GB"/>
              </w:rPr>
            </w:pPr>
          </w:p>
        </w:tc>
      </w:tr>
      <w:tr w:rsidR="002B30ED" w:rsidRPr="00F87878" w:rsidTr="005E1770">
        <w:trPr>
          <w:trHeight w:val="206"/>
        </w:trPr>
        <w:tc>
          <w:tcPr>
            <w:tcW w:w="894" w:type="dxa"/>
            <w:vMerge/>
            <w:shd w:val="clear" w:color="auto" w:fill="auto"/>
            <w:vAlign w:val="center"/>
            <w:hideMark/>
          </w:tcPr>
          <w:p w:rsidR="002B30ED" w:rsidRPr="00F87878" w:rsidRDefault="002B30ED" w:rsidP="004E6AF0">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2B30ED" w:rsidRPr="00F87878" w:rsidRDefault="002B30ED" w:rsidP="004E6AF0">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226</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tcPr>
          <w:p w:rsidR="002B30ED" w:rsidRPr="00F87878" w:rsidRDefault="002B30ED" w:rsidP="004E6AF0">
            <w:pPr>
              <w:pStyle w:val="paragraph"/>
              <w:rPr>
                <w:color w:val="000000" w:themeColor="text1"/>
                <w:lang w:val="en-GB"/>
              </w:rPr>
            </w:pPr>
          </w:p>
        </w:tc>
        <w:tc>
          <w:tcPr>
            <w:tcW w:w="1701" w:type="dxa"/>
            <w:shd w:val="clear" w:color="auto" w:fill="auto"/>
            <w:tcMar>
              <w:top w:w="15" w:type="dxa"/>
              <w:left w:w="15" w:type="dxa"/>
              <w:bottom w:w="0" w:type="dxa"/>
              <w:right w:w="15" w:type="dxa"/>
            </w:tcMar>
            <w:vAlign w:val="center"/>
          </w:tcPr>
          <w:p w:rsidR="002B30ED" w:rsidRPr="00F87878" w:rsidRDefault="002B30ED" w:rsidP="00122E86">
            <w:pPr>
              <w:pStyle w:val="paragraph"/>
              <w:ind w:firstLine="0"/>
              <w:rPr>
                <w:color w:val="000000" w:themeColor="text1"/>
                <w:lang w:val="en-GB"/>
              </w:rPr>
            </w:pPr>
            <w:r w:rsidRPr="00F87878">
              <w:rPr>
                <w:color w:val="000000" w:themeColor="text1"/>
                <w:lang w:val="en-GB"/>
              </w:rPr>
              <w:t>355</w:t>
            </w:r>
            <w:r w:rsidR="00122E86">
              <w:rPr>
                <w:color w:val="000000" w:themeColor="text1"/>
                <w:lang w:val="en-GB"/>
              </w:rPr>
              <w:t>.</w:t>
            </w:r>
            <w:r w:rsidRPr="00F87878">
              <w:rPr>
                <w:color w:val="000000" w:themeColor="text1"/>
                <w:lang w:val="en-GB"/>
              </w:rPr>
              <w:t>4</w:t>
            </w:r>
          </w:p>
        </w:tc>
        <w:tc>
          <w:tcPr>
            <w:tcW w:w="1559" w:type="dxa"/>
            <w:vMerge/>
            <w:shd w:val="clear" w:color="auto" w:fill="auto"/>
            <w:vAlign w:val="center"/>
          </w:tcPr>
          <w:p w:rsidR="002B30ED" w:rsidRPr="00F87878" w:rsidRDefault="002B30ED" w:rsidP="004E6AF0">
            <w:pPr>
              <w:pStyle w:val="paragraph"/>
              <w:rPr>
                <w:color w:val="000000" w:themeColor="text1"/>
                <w:lang w:val="en-GB"/>
              </w:rPr>
            </w:pPr>
          </w:p>
        </w:tc>
        <w:tc>
          <w:tcPr>
            <w:tcW w:w="992" w:type="dxa"/>
            <w:vMerge/>
            <w:shd w:val="clear" w:color="auto" w:fill="auto"/>
            <w:vAlign w:val="center"/>
          </w:tcPr>
          <w:p w:rsidR="002B30ED" w:rsidRPr="00F87878" w:rsidRDefault="002B30ED" w:rsidP="004E6AF0">
            <w:pPr>
              <w:pStyle w:val="paragraph"/>
              <w:rPr>
                <w:color w:val="000000" w:themeColor="text1"/>
                <w:lang w:val="en-GB"/>
              </w:rPr>
            </w:pPr>
          </w:p>
        </w:tc>
      </w:tr>
    </w:tbl>
    <w:p w:rsidR="005E1770" w:rsidRPr="00F87878" w:rsidRDefault="005E1770" w:rsidP="005E1770">
      <w:pPr>
        <w:rPr>
          <w:color w:val="000000" w:themeColor="text1"/>
          <w:lang w:val="en-GB"/>
        </w:rPr>
      </w:pPr>
    </w:p>
    <w:p w:rsidR="00CD2B3E" w:rsidRPr="00F87878" w:rsidRDefault="00CD2B3E" w:rsidP="00041583">
      <w:pPr>
        <w:pStyle w:val="Firstparagraph"/>
        <w:spacing w:before="120" w:after="120"/>
        <w:jc w:val="left"/>
        <w:rPr>
          <w:color w:val="000000" w:themeColor="text1"/>
          <w:szCs w:val="24"/>
          <w:lang w:val="en-GB" w:eastAsia="fr-FR"/>
        </w:rPr>
      </w:pPr>
      <w:r w:rsidRPr="00F87878">
        <w:rPr>
          <w:color w:val="000000" w:themeColor="text1"/>
          <w:szCs w:val="24"/>
          <w:lang w:val="en-GB" w:eastAsia="fr-FR"/>
        </w:rPr>
        <w:t>Table 4. Results obtained by crack pe</w:t>
      </w:r>
      <w:r w:rsidR="007D4346" w:rsidRPr="00F87878">
        <w:rPr>
          <w:color w:val="000000" w:themeColor="text1"/>
          <w:szCs w:val="24"/>
          <w:lang w:val="en-GB" w:eastAsia="fr-FR"/>
        </w:rPr>
        <w:t>rmeability test via water flow-</w:t>
      </w:r>
      <w:r w:rsidR="00091BFF" w:rsidRPr="00F87878">
        <w:rPr>
          <w:color w:val="000000" w:themeColor="text1"/>
          <w:szCs w:val="24"/>
          <w:lang w:val="en-GB" w:eastAsia="fr-FR"/>
        </w:rPr>
        <w:t xml:space="preserve"> CTRL</w:t>
      </w:r>
      <w:r w:rsidRPr="00F87878">
        <w:rPr>
          <w:color w:val="000000" w:themeColor="text1"/>
          <w:szCs w:val="24"/>
          <w:lang w:val="en-GB" w:eastAsia="fr-FR"/>
        </w:rPr>
        <w:t xml:space="preserve"> specimens.</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94"/>
        <w:gridCol w:w="681"/>
        <w:gridCol w:w="1701"/>
        <w:gridCol w:w="1559"/>
        <w:gridCol w:w="1701"/>
        <w:gridCol w:w="1559"/>
        <w:gridCol w:w="992"/>
      </w:tblGrid>
      <w:tr w:rsidR="00F87878" w:rsidRPr="00F87878" w:rsidTr="00911BF3">
        <w:trPr>
          <w:trHeight w:val="206"/>
        </w:trPr>
        <w:tc>
          <w:tcPr>
            <w:tcW w:w="9087" w:type="dxa"/>
            <w:gridSpan w:val="7"/>
            <w:shd w:val="clear" w:color="auto" w:fill="EAF1DD" w:themeFill="accent3" w:themeFillTint="33"/>
            <w:tcMar>
              <w:top w:w="15" w:type="dxa"/>
              <w:left w:w="15" w:type="dxa"/>
              <w:bottom w:w="0" w:type="dxa"/>
              <w:right w:w="15" w:type="dxa"/>
            </w:tcMar>
            <w:vAlign w:val="bottom"/>
            <w:hideMark/>
          </w:tcPr>
          <w:p w:rsidR="001F0939" w:rsidRPr="00F87878" w:rsidRDefault="001F0939" w:rsidP="00911BF3">
            <w:pPr>
              <w:pStyle w:val="paragraph"/>
              <w:jc w:val="center"/>
              <w:rPr>
                <w:color w:val="000000" w:themeColor="text1"/>
                <w:lang w:val="en-GB"/>
              </w:rPr>
            </w:pPr>
            <w:r w:rsidRPr="00F87878">
              <w:rPr>
                <w:color w:val="000000" w:themeColor="text1"/>
                <w:lang w:val="en-GB"/>
              </w:rPr>
              <w:t>CTRL</w:t>
            </w:r>
          </w:p>
        </w:tc>
      </w:tr>
      <w:tr w:rsidR="00F87878" w:rsidRPr="00F87878" w:rsidTr="00911BF3">
        <w:trPr>
          <w:trHeight w:val="825"/>
        </w:trPr>
        <w:tc>
          <w:tcPr>
            <w:tcW w:w="894" w:type="dxa"/>
            <w:shd w:val="clear" w:color="auto" w:fill="auto"/>
            <w:tcMar>
              <w:top w:w="15" w:type="dxa"/>
              <w:left w:w="15" w:type="dxa"/>
              <w:bottom w:w="0" w:type="dxa"/>
              <w:right w:w="15" w:type="dxa"/>
            </w:tcMar>
            <w:vAlign w:val="center"/>
            <w:hideMark/>
          </w:tcPr>
          <w:p w:rsidR="001F0939" w:rsidRPr="00F87878" w:rsidRDefault="001F0939" w:rsidP="00911BF3">
            <w:pPr>
              <w:pStyle w:val="paragraph"/>
              <w:ind w:firstLine="0"/>
              <w:rPr>
                <w:color w:val="000000" w:themeColor="text1"/>
                <w:lang w:val="en-GB"/>
              </w:rPr>
            </w:pPr>
            <w:r w:rsidRPr="00F87878">
              <w:rPr>
                <w:color w:val="000000" w:themeColor="text1"/>
                <w:lang w:val="en-GB"/>
              </w:rPr>
              <w:t>Lab.</w:t>
            </w:r>
          </w:p>
        </w:tc>
        <w:tc>
          <w:tcPr>
            <w:tcW w:w="681" w:type="dxa"/>
            <w:shd w:val="clear" w:color="auto" w:fill="auto"/>
            <w:tcMar>
              <w:top w:w="15" w:type="dxa"/>
              <w:left w:w="15" w:type="dxa"/>
              <w:bottom w:w="0" w:type="dxa"/>
              <w:right w:w="15" w:type="dxa"/>
            </w:tcMar>
            <w:vAlign w:val="center"/>
            <w:hideMark/>
          </w:tcPr>
          <w:p w:rsidR="001F0939" w:rsidRPr="00F87878" w:rsidRDefault="001F0939" w:rsidP="00911BF3">
            <w:pPr>
              <w:pStyle w:val="paragraph"/>
              <w:ind w:firstLine="0"/>
              <w:rPr>
                <w:color w:val="000000" w:themeColor="text1"/>
                <w:lang w:val="en-GB"/>
              </w:rPr>
            </w:pPr>
            <w:r w:rsidRPr="00F87878">
              <w:rPr>
                <w:color w:val="000000" w:themeColor="text1"/>
                <w:lang w:val="en-GB"/>
              </w:rPr>
              <w:t>Repl.</w:t>
            </w:r>
          </w:p>
        </w:tc>
        <w:tc>
          <w:tcPr>
            <w:tcW w:w="1701" w:type="dxa"/>
            <w:shd w:val="clear" w:color="auto" w:fill="auto"/>
            <w:tcMar>
              <w:top w:w="15" w:type="dxa"/>
              <w:left w:w="15" w:type="dxa"/>
              <w:bottom w:w="0" w:type="dxa"/>
              <w:right w:w="15" w:type="dxa"/>
            </w:tcMar>
            <w:vAlign w:val="center"/>
            <w:hideMark/>
          </w:tcPr>
          <w:p w:rsidR="001F0939" w:rsidRPr="00F87878" w:rsidRDefault="00877CE9" w:rsidP="00911BF3">
            <w:pPr>
              <w:pStyle w:val="paragraph"/>
              <w:ind w:firstLine="0"/>
              <w:jc w:val="center"/>
              <w:rPr>
                <w:color w:val="000000" w:themeColor="text1"/>
                <w:lang w:val="en-GB"/>
              </w:rPr>
            </w:pPr>
            <w:r>
              <w:rPr>
                <w:color w:val="000000" w:themeColor="text1"/>
                <w:lang w:val="en-GB"/>
              </w:rPr>
              <w:t xml:space="preserve">Mass </w:t>
            </w:r>
            <w:r w:rsidR="001F0939" w:rsidRPr="00F87878">
              <w:rPr>
                <w:color w:val="000000" w:themeColor="text1"/>
                <w:lang w:val="en-GB"/>
              </w:rPr>
              <w:t>of water before healing (g)</w:t>
            </w:r>
          </w:p>
        </w:tc>
        <w:tc>
          <w:tcPr>
            <w:tcW w:w="1559" w:type="dxa"/>
            <w:shd w:val="clear" w:color="auto" w:fill="auto"/>
            <w:tcMar>
              <w:top w:w="15" w:type="dxa"/>
              <w:left w:w="15" w:type="dxa"/>
              <w:bottom w:w="0" w:type="dxa"/>
              <w:right w:w="15" w:type="dxa"/>
            </w:tcMar>
            <w:vAlign w:val="center"/>
            <w:hideMark/>
          </w:tcPr>
          <w:p w:rsidR="001F0939" w:rsidRPr="00F87878" w:rsidRDefault="001F0939" w:rsidP="00911BF3">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 xml:space="preserve">before healing </w:t>
            </w:r>
          </w:p>
          <w:p w:rsidR="001F0939" w:rsidRPr="00F87878" w:rsidRDefault="001F0939" w:rsidP="00911BF3">
            <w:pPr>
              <w:pStyle w:val="paragraph"/>
              <w:ind w:firstLine="0"/>
              <w:jc w:val="center"/>
              <w:rPr>
                <w:color w:val="000000" w:themeColor="text1"/>
                <w:lang w:val="en-GB"/>
              </w:rPr>
            </w:pPr>
            <w:r w:rsidRPr="00F87878">
              <w:rPr>
                <w:color w:val="000000" w:themeColor="text1"/>
                <w:lang w:val="en-GB"/>
              </w:rPr>
              <w:t>(g)</w:t>
            </w:r>
          </w:p>
        </w:tc>
        <w:tc>
          <w:tcPr>
            <w:tcW w:w="1701" w:type="dxa"/>
            <w:shd w:val="clear" w:color="auto" w:fill="auto"/>
            <w:tcMar>
              <w:top w:w="15" w:type="dxa"/>
              <w:left w:w="15" w:type="dxa"/>
              <w:bottom w:w="0" w:type="dxa"/>
              <w:right w:w="15" w:type="dxa"/>
            </w:tcMar>
            <w:vAlign w:val="center"/>
            <w:hideMark/>
          </w:tcPr>
          <w:p w:rsidR="001F0939" w:rsidRPr="00F87878" w:rsidRDefault="00877CE9" w:rsidP="00911BF3">
            <w:pPr>
              <w:pStyle w:val="paragraph"/>
              <w:ind w:firstLine="0"/>
              <w:jc w:val="center"/>
              <w:rPr>
                <w:color w:val="000000" w:themeColor="text1"/>
                <w:lang w:val="en-GB"/>
              </w:rPr>
            </w:pPr>
            <w:r>
              <w:rPr>
                <w:color w:val="000000" w:themeColor="text1"/>
                <w:lang w:val="en-GB"/>
              </w:rPr>
              <w:t>Mass</w:t>
            </w:r>
            <w:r w:rsidRPr="00F87878">
              <w:rPr>
                <w:color w:val="000000" w:themeColor="text1"/>
                <w:lang w:val="en-GB"/>
              </w:rPr>
              <w:t xml:space="preserve"> </w:t>
            </w:r>
            <w:r w:rsidR="001F0939" w:rsidRPr="00F87878">
              <w:rPr>
                <w:color w:val="000000" w:themeColor="text1"/>
                <w:lang w:val="en-GB"/>
              </w:rPr>
              <w:t xml:space="preserve">of water after healing </w:t>
            </w:r>
          </w:p>
          <w:p w:rsidR="001F0939" w:rsidRPr="00F87878" w:rsidRDefault="001F0939" w:rsidP="00911BF3">
            <w:pPr>
              <w:pStyle w:val="paragraph"/>
              <w:ind w:firstLine="0"/>
              <w:jc w:val="center"/>
              <w:rPr>
                <w:color w:val="000000" w:themeColor="text1"/>
                <w:lang w:val="en-GB"/>
              </w:rPr>
            </w:pPr>
            <w:r w:rsidRPr="00F87878">
              <w:rPr>
                <w:color w:val="000000" w:themeColor="text1"/>
                <w:lang w:val="en-GB"/>
              </w:rPr>
              <w:t>(g)</w:t>
            </w:r>
          </w:p>
        </w:tc>
        <w:tc>
          <w:tcPr>
            <w:tcW w:w="1559" w:type="dxa"/>
            <w:shd w:val="clear" w:color="auto" w:fill="auto"/>
            <w:tcMar>
              <w:top w:w="15" w:type="dxa"/>
              <w:left w:w="15" w:type="dxa"/>
              <w:bottom w:w="0" w:type="dxa"/>
              <w:right w:w="15" w:type="dxa"/>
            </w:tcMar>
            <w:vAlign w:val="center"/>
            <w:hideMark/>
          </w:tcPr>
          <w:p w:rsidR="001F0939" w:rsidRPr="00F87878" w:rsidRDefault="001F0939" w:rsidP="00877CE9">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after healing (g)</w:t>
            </w:r>
          </w:p>
        </w:tc>
        <w:tc>
          <w:tcPr>
            <w:tcW w:w="992" w:type="dxa"/>
            <w:shd w:val="clear" w:color="auto" w:fill="auto"/>
            <w:tcMar>
              <w:top w:w="15" w:type="dxa"/>
              <w:left w:w="15" w:type="dxa"/>
              <w:bottom w:w="0" w:type="dxa"/>
              <w:right w:w="15" w:type="dxa"/>
            </w:tcMar>
            <w:vAlign w:val="center"/>
            <w:hideMark/>
          </w:tcPr>
          <w:p w:rsidR="001F0939" w:rsidRPr="00F87878" w:rsidRDefault="001F0939" w:rsidP="00911BF3">
            <w:pPr>
              <w:pStyle w:val="paragraph"/>
              <w:ind w:firstLine="0"/>
              <w:jc w:val="center"/>
              <w:rPr>
                <w:color w:val="000000" w:themeColor="text1"/>
                <w:lang w:val="en-GB"/>
              </w:rPr>
            </w:pPr>
            <w:r w:rsidRPr="00F87878">
              <w:rPr>
                <w:color w:val="000000" w:themeColor="text1"/>
                <w:lang w:val="en-GB"/>
              </w:rPr>
              <w:t>SE (%)</w:t>
            </w:r>
          </w:p>
        </w:tc>
      </w:tr>
      <w:tr w:rsidR="00F87878" w:rsidRPr="00F87878" w:rsidTr="00562EB5">
        <w:trPr>
          <w:trHeight w:val="206"/>
        </w:trPr>
        <w:tc>
          <w:tcPr>
            <w:tcW w:w="894" w:type="dxa"/>
            <w:vMerge w:val="restart"/>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BU</w:t>
            </w: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137</w:t>
            </w:r>
            <w:r w:rsidR="00122E86">
              <w:rPr>
                <w:color w:val="000000" w:themeColor="text1"/>
                <w:lang w:val="en-GB"/>
              </w:rPr>
              <w:t>.</w:t>
            </w:r>
            <w:r w:rsidRPr="00F87878">
              <w:rPr>
                <w:color w:val="000000" w:themeColor="text1"/>
                <w:lang w:val="en-GB"/>
              </w:rPr>
              <w:t>0</w:t>
            </w:r>
          </w:p>
        </w:tc>
        <w:tc>
          <w:tcPr>
            <w:tcW w:w="1559" w:type="dxa"/>
            <w:vMerge w:val="restart"/>
            <w:shd w:val="clear" w:color="auto" w:fill="auto"/>
            <w:tcMar>
              <w:top w:w="15" w:type="dxa"/>
              <w:left w:w="15" w:type="dxa"/>
              <w:bottom w:w="0" w:type="dxa"/>
              <w:right w:w="15" w:type="dxa"/>
            </w:tcMar>
            <w:vAlign w:val="center"/>
          </w:tcPr>
          <w:p w:rsidR="00562EB5" w:rsidRPr="00F87878" w:rsidRDefault="00122E86" w:rsidP="004E6AF0">
            <w:pPr>
              <w:pStyle w:val="paragraph"/>
              <w:ind w:firstLine="0"/>
              <w:rPr>
                <w:color w:val="000000" w:themeColor="text1"/>
                <w:lang w:val="en-GB"/>
              </w:rPr>
            </w:pPr>
            <w:r>
              <w:rPr>
                <w:color w:val="000000" w:themeColor="text1"/>
                <w:lang w:val="en-GB"/>
              </w:rPr>
              <w:t>146.3</w:t>
            </w:r>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8</w:t>
            </w:r>
            <w:r w:rsidR="00122E86">
              <w:rPr>
                <w:color w:val="000000" w:themeColor="text1"/>
                <w:lang w:val="en-GB"/>
              </w:rPr>
              <w:t>.</w:t>
            </w:r>
            <w:r w:rsidRPr="00F87878">
              <w:rPr>
                <w:color w:val="000000" w:themeColor="text1"/>
                <w:lang w:val="en-GB"/>
              </w:rPr>
              <w:t>0</w:t>
            </w:r>
          </w:p>
        </w:tc>
        <w:tc>
          <w:tcPr>
            <w:tcW w:w="1559" w:type="dxa"/>
            <w:vMerge w:val="restart"/>
            <w:shd w:val="clear" w:color="auto" w:fill="auto"/>
            <w:tcMar>
              <w:top w:w="15" w:type="dxa"/>
              <w:left w:w="15" w:type="dxa"/>
              <w:bottom w:w="0" w:type="dxa"/>
              <w:right w:w="15" w:type="dxa"/>
            </w:tcMar>
            <w:vAlign w:val="center"/>
          </w:tcPr>
          <w:p w:rsidR="00562EB5" w:rsidRPr="00F87878" w:rsidRDefault="00122E86" w:rsidP="004E6AF0">
            <w:pPr>
              <w:pStyle w:val="paragraph"/>
              <w:ind w:firstLine="0"/>
              <w:rPr>
                <w:color w:val="000000" w:themeColor="text1"/>
                <w:lang w:val="en-GB"/>
              </w:rPr>
            </w:pPr>
            <w:r>
              <w:rPr>
                <w:color w:val="000000" w:themeColor="text1"/>
                <w:lang w:val="en-GB"/>
              </w:rPr>
              <w:t>55.0</w:t>
            </w:r>
          </w:p>
        </w:tc>
        <w:tc>
          <w:tcPr>
            <w:tcW w:w="992" w:type="dxa"/>
            <w:vMerge w:val="restart"/>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62</w:t>
            </w:r>
            <w:r w:rsidR="00122E86">
              <w:rPr>
                <w:color w:val="000000" w:themeColor="text1"/>
                <w:lang w:val="en-GB"/>
              </w:rPr>
              <w:t>.</w:t>
            </w:r>
            <w:r w:rsidRPr="00F87878">
              <w:rPr>
                <w:color w:val="000000" w:themeColor="text1"/>
                <w:lang w:val="en-GB"/>
              </w:rPr>
              <w:t>4</w:t>
            </w: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191</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60</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111</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97</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val="restart"/>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TUD</w:t>
            </w: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260</w:t>
            </w:r>
            <w:r w:rsidR="00122E86">
              <w:rPr>
                <w:color w:val="000000" w:themeColor="text1"/>
                <w:lang w:val="en-GB"/>
              </w:rPr>
              <w:t>.</w:t>
            </w:r>
            <w:r w:rsidRPr="00F87878">
              <w:rPr>
                <w:color w:val="000000" w:themeColor="text1"/>
                <w:lang w:val="en-GB"/>
              </w:rPr>
              <w:t>4</w:t>
            </w:r>
          </w:p>
        </w:tc>
        <w:tc>
          <w:tcPr>
            <w:tcW w:w="1559" w:type="dxa"/>
            <w:vMerge w:val="restart"/>
            <w:shd w:val="clear" w:color="auto" w:fill="auto"/>
            <w:tcMar>
              <w:top w:w="15" w:type="dxa"/>
              <w:left w:w="15" w:type="dxa"/>
              <w:bottom w:w="0" w:type="dxa"/>
              <w:right w:w="15" w:type="dxa"/>
            </w:tcMar>
            <w:vAlign w:val="center"/>
          </w:tcPr>
          <w:p w:rsidR="00562EB5" w:rsidRPr="00F87878" w:rsidRDefault="00562EB5" w:rsidP="00122E86">
            <w:pPr>
              <w:pStyle w:val="paragraph"/>
              <w:ind w:firstLine="0"/>
              <w:rPr>
                <w:color w:val="000000" w:themeColor="text1"/>
                <w:lang w:val="en-GB"/>
              </w:rPr>
            </w:pPr>
            <w:r w:rsidRPr="00F87878">
              <w:rPr>
                <w:color w:val="000000" w:themeColor="text1"/>
                <w:lang w:val="en-GB"/>
              </w:rPr>
              <w:t>297</w:t>
            </w:r>
            <w:r w:rsidR="00122E86">
              <w:rPr>
                <w:color w:val="000000" w:themeColor="text1"/>
                <w:lang w:val="en-GB"/>
              </w:rPr>
              <w:t>.1</w:t>
            </w:r>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167</w:t>
            </w:r>
            <w:r w:rsidR="00122E86">
              <w:rPr>
                <w:color w:val="000000" w:themeColor="text1"/>
                <w:lang w:val="en-GB"/>
              </w:rPr>
              <w:t>.</w:t>
            </w:r>
            <w:r w:rsidRPr="00F87878">
              <w:rPr>
                <w:color w:val="000000" w:themeColor="text1"/>
                <w:lang w:val="en-GB"/>
              </w:rPr>
              <w:t>3</w:t>
            </w:r>
          </w:p>
        </w:tc>
        <w:tc>
          <w:tcPr>
            <w:tcW w:w="1559" w:type="dxa"/>
            <w:vMerge w:val="restart"/>
            <w:shd w:val="clear" w:color="auto" w:fill="auto"/>
            <w:tcMar>
              <w:top w:w="15" w:type="dxa"/>
              <w:left w:w="15" w:type="dxa"/>
              <w:bottom w:w="0" w:type="dxa"/>
              <w:right w:w="15" w:type="dxa"/>
            </w:tcMar>
            <w:vAlign w:val="center"/>
          </w:tcPr>
          <w:p w:rsidR="00562EB5" w:rsidRPr="00F87878" w:rsidRDefault="00122E86" w:rsidP="004E6AF0">
            <w:pPr>
              <w:pStyle w:val="paragraph"/>
              <w:ind w:firstLine="0"/>
              <w:rPr>
                <w:color w:val="000000" w:themeColor="text1"/>
                <w:lang w:val="en-GB"/>
              </w:rPr>
            </w:pPr>
            <w:r>
              <w:rPr>
                <w:color w:val="000000" w:themeColor="text1"/>
                <w:lang w:val="en-GB"/>
              </w:rPr>
              <w:t>199.4</w:t>
            </w:r>
          </w:p>
        </w:tc>
        <w:tc>
          <w:tcPr>
            <w:tcW w:w="992" w:type="dxa"/>
            <w:vMerge w:val="restart"/>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32</w:t>
            </w:r>
            <w:r w:rsidR="00122E86">
              <w:rPr>
                <w:color w:val="000000" w:themeColor="text1"/>
                <w:lang w:val="en-GB"/>
              </w:rPr>
              <w:t>.</w:t>
            </w:r>
            <w:r w:rsidRPr="00F87878">
              <w:rPr>
                <w:color w:val="000000" w:themeColor="text1"/>
                <w:lang w:val="en-GB"/>
              </w:rPr>
              <w:t>9</w:t>
            </w: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332</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234</w:t>
            </w:r>
            <w:r w:rsidR="00122E86">
              <w:rPr>
                <w:color w:val="000000" w:themeColor="text1"/>
                <w:lang w:val="en-GB"/>
              </w:rPr>
              <w:t>.</w:t>
            </w:r>
            <w:r w:rsidRPr="00F87878">
              <w:rPr>
                <w:color w:val="000000" w:themeColor="text1"/>
                <w:lang w:val="en-GB"/>
              </w:rPr>
              <w:t>7</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298</w:t>
            </w:r>
            <w:r w:rsidR="00122E86">
              <w:rPr>
                <w:color w:val="000000" w:themeColor="text1"/>
                <w:lang w:val="en-GB"/>
              </w:rPr>
              <w:t>.</w:t>
            </w:r>
            <w:r w:rsidRPr="00F87878">
              <w:rPr>
                <w:color w:val="000000" w:themeColor="text1"/>
                <w:lang w:val="en-GB"/>
              </w:rPr>
              <w:t>8</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196</w:t>
            </w:r>
            <w:r w:rsidR="00122E86">
              <w:rPr>
                <w:color w:val="000000" w:themeColor="text1"/>
                <w:lang w:val="en-GB"/>
              </w:rPr>
              <w:t>.</w:t>
            </w:r>
            <w:r w:rsidRPr="00F87878">
              <w:rPr>
                <w:color w:val="000000" w:themeColor="text1"/>
                <w:lang w:val="en-GB"/>
              </w:rPr>
              <w:t>1</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val="restart"/>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GU</w:t>
            </w: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182</w:t>
            </w:r>
            <w:r w:rsidR="00122E86">
              <w:rPr>
                <w:color w:val="000000" w:themeColor="text1"/>
                <w:lang w:val="en-GB"/>
              </w:rPr>
              <w:t>.</w:t>
            </w:r>
            <w:r w:rsidRPr="00F87878">
              <w:rPr>
                <w:color w:val="000000" w:themeColor="text1"/>
                <w:lang w:val="en-GB"/>
              </w:rPr>
              <w:t>7</w:t>
            </w:r>
          </w:p>
        </w:tc>
        <w:tc>
          <w:tcPr>
            <w:tcW w:w="1559" w:type="dxa"/>
            <w:vMerge w:val="restart"/>
            <w:shd w:val="clear" w:color="auto" w:fill="auto"/>
            <w:tcMar>
              <w:top w:w="15" w:type="dxa"/>
              <w:left w:w="15" w:type="dxa"/>
              <w:bottom w:w="0" w:type="dxa"/>
              <w:right w:w="15" w:type="dxa"/>
            </w:tcMar>
            <w:vAlign w:val="center"/>
          </w:tcPr>
          <w:p w:rsidR="00562EB5" w:rsidRPr="00F87878" w:rsidRDefault="00562EB5" w:rsidP="00122E86">
            <w:pPr>
              <w:pStyle w:val="paragraph"/>
              <w:ind w:firstLine="0"/>
              <w:rPr>
                <w:color w:val="000000" w:themeColor="text1"/>
                <w:lang w:val="en-GB"/>
              </w:rPr>
            </w:pPr>
            <w:r w:rsidRPr="00F87878">
              <w:rPr>
                <w:color w:val="000000" w:themeColor="text1"/>
                <w:lang w:val="en-GB"/>
              </w:rPr>
              <w:t>208</w:t>
            </w:r>
            <w:r w:rsidR="00122E86">
              <w:rPr>
                <w:color w:val="000000" w:themeColor="text1"/>
                <w:lang w:val="en-GB"/>
              </w:rPr>
              <w:t>.5</w:t>
            </w:r>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75</w:t>
            </w:r>
            <w:r w:rsidR="00122E86">
              <w:rPr>
                <w:color w:val="000000" w:themeColor="text1"/>
                <w:lang w:val="en-GB"/>
              </w:rPr>
              <w:t>.</w:t>
            </w:r>
            <w:r w:rsidRPr="00F87878">
              <w:rPr>
                <w:color w:val="000000" w:themeColor="text1"/>
                <w:lang w:val="en-GB"/>
              </w:rPr>
              <w:t>1</w:t>
            </w:r>
          </w:p>
        </w:tc>
        <w:tc>
          <w:tcPr>
            <w:tcW w:w="1559" w:type="dxa"/>
            <w:vMerge w:val="restart"/>
            <w:shd w:val="clear" w:color="auto" w:fill="auto"/>
            <w:tcMar>
              <w:top w:w="15" w:type="dxa"/>
              <w:left w:w="15" w:type="dxa"/>
              <w:bottom w:w="0" w:type="dxa"/>
              <w:right w:w="15" w:type="dxa"/>
            </w:tcMar>
            <w:vAlign w:val="center"/>
          </w:tcPr>
          <w:p w:rsidR="00562EB5" w:rsidRPr="00F87878" w:rsidRDefault="00562EB5" w:rsidP="00122E86">
            <w:pPr>
              <w:pStyle w:val="paragraph"/>
              <w:ind w:firstLine="0"/>
              <w:rPr>
                <w:color w:val="000000" w:themeColor="text1"/>
                <w:lang w:val="en-GB"/>
              </w:rPr>
            </w:pPr>
            <w:r w:rsidRPr="00F87878">
              <w:rPr>
                <w:color w:val="000000" w:themeColor="text1"/>
                <w:lang w:val="en-GB"/>
              </w:rPr>
              <w:t>58</w:t>
            </w:r>
            <w:r w:rsidR="00122E86">
              <w:rPr>
                <w:color w:val="000000" w:themeColor="text1"/>
                <w:lang w:val="en-GB"/>
              </w:rPr>
              <w:t>.</w:t>
            </w:r>
            <w:r w:rsidRPr="00F87878">
              <w:rPr>
                <w:color w:val="000000" w:themeColor="text1"/>
                <w:lang w:val="en-GB"/>
              </w:rPr>
              <w:t>5</w:t>
            </w:r>
          </w:p>
        </w:tc>
        <w:tc>
          <w:tcPr>
            <w:tcW w:w="992" w:type="dxa"/>
            <w:vMerge w:val="restart"/>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71</w:t>
            </w:r>
            <w:r w:rsidR="00122E86">
              <w:rPr>
                <w:color w:val="000000" w:themeColor="text1"/>
                <w:lang w:val="en-GB"/>
              </w:rPr>
              <w:t>.</w:t>
            </w:r>
            <w:r w:rsidRPr="00F87878">
              <w:rPr>
                <w:color w:val="000000" w:themeColor="text1"/>
                <w:lang w:val="en-GB"/>
              </w:rPr>
              <w:t>9</w:t>
            </w: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234</w:t>
            </w:r>
            <w:r w:rsidR="00122E86">
              <w:rPr>
                <w:color w:val="000000" w:themeColor="text1"/>
                <w:lang w:val="en-GB"/>
              </w:rPr>
              <w:t>.</w:t>
            </w:r>
            <w:r w:rsidRPr="00F87878">
              <w:rPr>
                <w:color w:val="000000" w:themeColor="text1"/>
                <w:lang w:val="en-GB"/>
              </w:rPr>
              <w:t>2</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71</w:t>
            </w:r>
            <w:r w:rsidR="00122E86">
              <w:rPr>
                <w:color w:val="000000" w:themeColor="text1"/>
                <w:lang w:val="en-GB"/>
              </w:rPr>
              <w:t>.</w:t>
            </w:r>
            <w:r w:rsidRPr="00F87878">
              <w:rPr>
                <w:color w:val="000000" w:themeColor="text1"/>
                <w:lang w:val="en-GB"/>
              </w:rPr>
              <w:t>9</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Missing data</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28</w:t>
            </w:r>
            <w:r w:rsidR="00122E86">
              <w:rPr>
                <w:color w:val="000000" w:themeColor="text1"/>
                <w:lang w:val="en-GB"/>
              </w:rPr>
              <w:t>.</w:t>
            </w:r>
            <w:r w:rsidRPr="00F87878">
              <w:rPr>
                <w:color w:val="000000" w:themeColor="text1"/>
                <w:lang w:val="en-GB"/>
              </w:rPr>
              <w:t>7</w:t>
            </w:r>
          </w:p>
        </w:tc>
        <w:tc>
          <w:tcPr>
            <w:tcW w:w="1559" w:type="dxa"/>
            <w:vMerge/>
            <w:shd w:val="clear" w:color="auto" w:fill="auto"/>
            <w:vAlign w:val="center"/>
          </w:tcPr>
          <w:p w:rsidR="00562EB5" w:rsidRPr="00F87878" w:rsidRDefault="00562EB5" w:rsidP="00911BF3">
            <w:pPr>
              <w:pStyle w:val="paragraph"/>
              <w:ind w:firstLine="0"/>
              <w:rPr>
                <w:color w:val="000000" w:themeColor="text1"/>
                <w:lang w:val="en-GB"/>
              </w:rPr>
            </w:pPr>
          </w:p>
        </w:tc>
        <w:tc>
          <w:tcPr>
            <w:tcW w:w="992" w:type="dxa"/>
            <w:vMerge/>
            <w:shd w:val="clear" w:color="auto" w:fill="auto"/>
            <w:vAlign w:val="center"/>
          </w:tcPr>
          <w:p w:rsidR="00562EB5" w:rsidRPr="00F87878" w:rsidRDefault="00562EB5" w:rsidP="00911BF3">
            <w:pPr>
              <w:pStyle w:val="paragraph"/>
              <w:ind w:firstLine="0"/>
              <w:rPr>
                <w:color w:val="000000" w:themeColor="text1"/>
                <w:lang w:val="en-GB"/>
              </w:rPr>
            </w:pPr>
          </w:p>
        </w:tc>
      </w:tr>
      <w:tr w:rsidR="00F87878" w:rsidRPr="00F87878" w:rsidTr="00562EB5">
        <w:trPr>
          <w:trHeight w:val="206"/>
        </w:trPr>
        <w:tc>
          <w:tcPr>
            <w:tcW w:w="894" w:type="dxa"/>
            <w:vMerge w:val="restart"/>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NU</w:t>
            </w: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1836</w:t>
            </w:r>
            <w:r w:rsidR="00122E86">
              <w:rPr>
                <w:color w:val="000000" w:themeColor="text1"/>
                <w:lang w:val="en-GB"/>
              </w:rPr>
              <w:t>.</w:t>
            </w:r>
            <w:r w:rsidRPr="00F87878">
              <w:rPr>
                <w:color w:val="000000" w:themeColor="text1"/>
                <w:lang w:val="en-GB"/>
              </w:rPr>
              <w:t>7</w:t>
            </w:r>
          </w:p>
        </w:tc>
        <w:tc>
          <w:tcPr>
            <w:tcW w:w="1559" w:type="dxa"/>
            <w:vMerge w:val="restart"/>
            <w:shd w:val="clear" w:color="auto" w:fill="auto"/>
            <w:tcMar>
              <w:top w:w="15" w:type="dxa"/>
              <w:left w:w="15" w:type="dxa"/>
              <w:bottom w:w="0" w:type="dxa"/>
              <w:right w:w="15" w:type="dxa"/>
            </w:tcMar>
            <w:vAlign w:val="center"/>
          </w:tcPr>
          <w:p w:rsidR="00562EB5" w:rsidRPr="00F87878" w:rsidRDefault="00562EB5" w:rsidP="00122E86">
            <w:pPr>
              <w:pStyle w:val="paragraph"/>
              <w:ind w:firstLine="0"/>
              <w:rPr>
                <w:color w:val="000000" w:themeColor="text1"/>
                <w:lang w:val="en-GB"/>
              </w:rPr>
            </w:pPr>
            <w:r w:rsidRPr="00F87878">
              <w:rPr>
                <w:color w:val="000000" w:themeColor="text1"/>
                <w:lang w:val="en-GB"/>
              </w:rPr>
              <w:t>1959</w:t>
            </w:r>
            <w:r w:rsidR="00122E86">
              <w:rPr>
                <w:color w:val="000000" w:themeColor="text1"/>
                <w:lang w:val="en-GB"/>
              </w:rPr>
              <w:t>.8</w:t>
            </w:r>
          </w:p>
        </w:tc>
        <w:tc>
          <w:tcPr>
            <w:tcW w:w="1701" w:type="dxa"/>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175</w:t>
            </w:r>
            <w:r w:rsidR="00122E86">
              <w:rPr>
                <w:color w:val="000000" w:themeColor="text1"/>
                <w:lang w:val="en-GB"/>
              </w:rPr>
              <w:t>.</w:t>
            </w:r>
            <w:r w:rsidRPr="00F87878">
              <w:rPr>
                <w:color w:val="000000" w:themeColor="text1"/>
                <w:lang w:val="en-GB"/>
              </w:rPr>
              <w:t>8</w:t>
            </w:r>
          </w:p>
        </w:tc>
        <w:tc>
          <w:tcPr>
            <w:tcW w:w="1559" w:type="dxa"/>
            <w:vMerge w:val="restart"/>
            <w:shd w:val="clear" w:color="auto" w:fill="auto"/>
            <w:tcMar>
              <w:top w:w="15" w:type="dxa"/>
              <w:left w:w="15" w:type="dxa"/>
              <w:bottom w:w="0" w:type="dxa"/>
              <w:right w:w="15" w:type="dxa"/>
            </w:tcMar>
            <w:vAlign w:val="center"/>
          </w:tcPr>
          <w:p w:rsidR="00562EB5" w:rsidRPr="00F87878" w:rsidRDefault="00562EB5" w:rsidP="00122E86">
            <w:pPr>
              <w:pStyle w:val="paragraph"/>
              <w:ind w:firstLine="0"/>
              <w:rPr>
                <w:color w:val="000000" w:themeColor="text1"/>
                <w:lang w:val="en-GB"/>
              </w:rPr>
            </w:pPr>
            <w:r w:rsidRPr="00F87878">
              <w:rPr>
                <w:color w:val="000000" w:themeColor="text1"/>
                <w:lang w:val="en-GB"/>
              </w:rPr>
              <w:t>388</w:t>
            </w:r>
            <w:r w:rsidR="00122E86">
              <w:rPr>
                <w:color w:val="000000" w:themeColor="text1"/>
                <w:lang w:val="en-GB"/>
              </w:rPr>
              <w:t>.</w:t>
            </w:r>
            <w:r w:rsidRPr="00F87878">
              <w:rPr>
                <w:color w:val="000000" w:themeColor="text1"/>
                <w:lang w:val="en-GB"/>
              </w:rPr>
              <w:t>1</w:t>
            </w:r>
          </w:p>
        </w:tc>
        <w:tc>
          <w:tcPr>
            <w:tcW w:w="992" w:type="dxa"/>
            <w:vMerge w:val="restart"/>
            <w:shd w:val="clear" w:color="auto" w:fill="auto"/>
            <w:tcMar>
              <w:top w:w="15" w:type="dxa"/>
              <w:left w:w="15" w:type="dxa"/>
              <w:bottom w:w="0" w:type="dxa"/>
              <w:right w:w="15" w:type="dxa"/>
            </w:tcMar>
            <w:vAlign w:val="center"/>
          </w:tcPr>
          <w:p w:rsidR="00562EB5" w:rsidRPr="00F87878" w:rsidRDefault="00562EB5" w:rsidP="004E6AF0">
            <w:pPr>
              <w:pStyle w:val="paragraph"/>
              <w:ind w:firstLine="0"/>
              <w:rPr>
                <w:color w:val="000000" w:themeColor="text1"/>
                <w:lang w:val="en-GB"/>
              </w:rPr>
            </w:pPr>
            <w:r w:rsidRPr="00F87878">
              <w:rPr>
                <w:color w:val="000000" w:themeColor="text1"/>
                <w:lang w:val="en-GB"/>
              </w:rPr>
              <w:t>80</w:t>
            </w:r>
            <w:r w:rsidR="00122E86">
              <w:rPr>
                <w:color w:val="000000" w:themeColor="text1"/>
                <w:lang w:val="en-GB"/>
              </w:rPr>
              <w:t>.</w:t>
            </w:r>
            <w:r w:rsidRPr="00F87878">
              <w:rPr>
                <w:color w:val="000000" w:themeColor="text1"/>
                <w:lang w:val="en-GB"/>
              </w:rPr>
              <w:t>2</w:t>
            </w: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1136</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tcPr>
          <w:p w:rsidR="00562EB5" w:rsidRPr="00F87878" w:rsidRDefault="00562EB5" w:rsidP="00911BF3">
            <w:pPr>
              <w:pStyle w:val="paragraph"/>
              <w:ind w:firstLine="34"/>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472</w:t>
            </w:r>
            <w:r w:rsidR="00122E86">
              <w:rPr>
                <w:color w:val="000000" w:themeColor="text1"/>
                <w:lang w:val="en-GB"/>
              </w:rPr>
              <w:t>.</w:t>
            </w:r>
            <w:r w:rsidRPr="00F87878">
              <w:rPr>
                <w:color w:val="000000" w:themeColor="text1"/>
                <w:lang w:val="en-GB"/>
              </w:rPr>
              <w:t>8</w:t>
            </w:r>
          </w:p>
        </w:tc>
        <w:tc>
          <w:tcPr>
            <w:tcW w:w="1559" w:type="dxa"/>
            <w:vMerge/>
            <w:shd w:val="clear" w:color="auto" w:fill="auto"/>
            <w:vAlign w:val="center"/>
          </w:tcPr>
          <w:p w:rsidR="00562EB5" w:rsidRPr="00F87878" w:rsidRDefault="00562EB5" w:rsidP="00911BF3">
            <w:pPr>
              <w:pStyle w:val="paragraph"/>
              <w:rPr>
                <w:color w:val="000000" w:themeColor="text1"/>
                <w:lang w:val="en-GB"/>
              </w:rPr>
            </w:pPr>
          </w:p>
        </w:tc>
        <w:tc>
          <w:tcPr>
            <w:tcW w:w="992" w:type="dxa"/>
            <w:vMerge/>
            <w:shd w:val="clear" w:color="auto" w:fill="auto"/>
            <w:vAlign w:val="center"/>
          </w:tcPr>
          <w:p w:rsidR="00562EB5" w:rsidRPr="00F87878" w:rsidRDefault="00562EB5" w:rsidP="00911BF3">
            <w:pPr>
              <w:pStyle w:val="paragraph"/>
              <w:rPr>
                <w:color w:val="000000" w:themeColor="text1"/>
                <w:lang w:val="en-GB"/>
              </w:rPr>
            </w:pPr>
          </w:p>
        </w:tc>
      </w:tr>
      <w:tr w:rsidR="00F87878" w:rsidRPr="00F87878" w:rsidTr="00562EB5">
        <w:trPr>
          <w:trHeight w:val="206"/>
        </w:trPr>
        <w:tc>
          <w:tcPr>
            <w:tcW w:w="894" w:type="dxa"/>
            <w:vMerge/>
            <w:shd w:val="clear" w:color="auto" w:fill="auto"/>
            <w:vAlign w:val="center"/>
            <w:hideMark/>
          </w:tcPr>
          <w:p w:rsidR="00562EB5" w:rsidRPr="00F87878" w:rsidRDefault="00562EB5" w:rsidP="00911BF3">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562EB5" w:rsidRPr="00F87878" w:rsidRDefault="00562EB5"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2906</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562EB5" w:rsidRPr="00F87878" w:rsidRDefault="00562EB5" w:rsidP="00911BF3">
            <w:pPr>
              <w:pStyle w:val="paragraph"/>
              <w:rPr>
                <w:color w:val="000000" w:themeColor="text1"/>
                <w:lang w:val="en-GB"/>
              </w:rPr>
            </w:pPr>
          </w:p>
        </w:tc>
        <w:tc>
          <w:tcPr>
            <w:tcW w:w="1701" w:type="dxa"/>
            <w:shd w:val="clear" w:color="auto" w:fill="auto"/>
            <w:tcMar>
              <w:top w:w="15" w:type="dxa"/>
              <w:left w:w="15" w:type="dxa"/>
              <w:bottom w:w="0" w:type="dxa"/>
              <w:right w:w="15" w:type="dxa"/>
            </w:tcMar>
            <w:vAlign w:val="center"/>
          </w:tcPr>
          <w:p w:rsidR="00562EB5" w:rsidRPr="00F87878" w:rsidRDefault="00562EB5" w:rsidP="00911BF3">
            <w:pPr>
              <w:pStyle w:val="paragraph"/>
              <w:ind w:firstLine="0"/>
              <w:rPr>
                <w:color w:val="000000" w:themeColor="text1"/>
                <w:lang w:val="en-GB"/>
              </w:rPr>
            </w:pPr>
            <w:r w:rsidRPr="00F87878">
              <w:rPr>
                <w:color w:val="000000" w:themeColor="text1"/>
                <w:lang w:val="en-GB"/>
              </w:rPr>
              <w:t>515</w:t>
            </w:r>
            <w:r w:rsidR="00122E86">
              <w:rPr>
                <w:color w:val="000000" w:themeColor="text1"/>
                <w:lang w:val="en-GB"/>
              </w:rPr>
              <w:t>.</w:t>
            </w:r>
            <w:r w:rsidRPr="00F87878">
              <w:rPr>
                <w:color w:val="000000" w:themeColor="text1"/>
                <w:lang w:val="en-GB"/>
              </w:rPr>
              <w:t>8</w:t>
            </w:r>
          </w:p>
        </w:tc>
        <w:tc>
          <w:tcPr>
            <w:tcW w:w="1559" w:type="dxa"/>
            <w:vMerge/>
            <w:shd w:val="clear" w:color="auto" w:fill="auto"/>
            <w:vAlign w:val="center"/>
          </w:tcPr>
          <w:p w:rsidR="00562EB5" w:rsidRPr="00F87878" w:rsidRDefault="00562EB5" w:rsidP="00911BF3">
            <w:pPr>
              <w:pStyle w:val="paragraph"/>
              <w:rPr>
                <w:color w:val="000000" w:themeColor="text1"/>
                <w:lang w:val="en-GB"/>
              </w:rPr>
            </w:pPr>
          </w:p>
        </w:tc>
        <w:tc>
          <w:tcPr>
            <w:tcW w:w="992" w:type="dxa"/>
            <w:vMerge/>
            <w:shd w:val="clear" w:color="auto" w:fill="auto"/>
            <w:vAlign w:val="center"/>
          </w:tcPr>
          <w:p w:rsidR="00562EB5" w:rsidRPr="00F87878" w:rsidRDefault="00562EB5" w:rsidP="00911BF3">
            <w:pPr>
              <w:pStyle w:val="paragraph"/>
              <w:rPr>
                <w:color w:val="000000" w:themeColor="text1"/>
                <w:lang w:val="en-GB"/>
              </w:rPr>
            </w:pPr>
          </w:p>
        </w:tc>
      </w:tr>
    </w:tbl>
    <w:p w:rsidR="00AD7011" w:rsidRDefault="00AD7011" w:rsidP="00441695">
      <w:pPr>
        <w:pStyle w:val="Firstparagraph"/>
        <w:spacing w:before="120" w:after="120"/>
        <w:jc w:val="left"/>
        <w:rPr>
          <w:color w:val="000000" w:themeColor="text1"/>
          <w:szCs w:val="24"/>
          <w:lang w:val="en-GB" w:eastAsia="fr-FR"/>
        </w:rPr>
      </w:pPr>
    </w:p>
    <w:p w:rsidR="00486776" w:rsidRDefault="00486776" w:rsidP="00486776">
      <w:pPr>
        <w:rPr>
          <w:lang w:val="en-GB"/>
        </w:rPr>
      </w:pPr>
    </w:p>
    <w:p w:rsidR="002119EC" w:rsidRDefault="002119EC" w:rsidP="00486776">
      <w:pPr>
        <w:rPr>
          <w:lang w:val="en-GB"/>
        </w:rPr>
      </w:pPr>
    </w:p>
    <w:p w:rsidR="00990A1A" w:rsidRDefault="00990A1A" w:rsidP="00486776">
      <w:pPr>
        <w:rPr>
          <w:lang w:val="en-GB"/>
        </w:rPr>
      </w:pPr>
    </w:p>
    <w:p w:rsidR="002119EC" w:rsidRDefault="002119EC" w:rsidP="00486776">
      <w:pPr>
        <w:rPr>
          <w:lang w:val="en-GB"/>
        </w:rPr>
      </w:pPr>
    </w:p>
    <w:p w:rsidR="00486776" w:rsidRDefault="00486776" w:rsidP="00486776">
      <w:pPr>
        <w:rPr>
          <w:lang w:val="en-GB"/>
        </w:rPr>
      </w:pPr>
    </w:p>
    <w:p w:rsidR="00486776" w:rsidRPr="00486776" w:rsidRDefault="00486776" w:rsidP="00486776">
      <w:pPr>
        <w:rPr>
          <w:lang w:val="en-GB"/>
        </w:rPr>
      </w:pPr>
    </w:p>
    <w:p w:rsidR="00F426E7" w:rsidRPr="00F87878" w:rsidRDefault="0069362B" w:rsidP="00441695">
      <w:pPr>
        <w:pStyle w:val="Firstparagraph"/>
        <w:spacing w:before="120" w:after="120"/>
        <w:jc w:val="left"/>
        <w:rPr>
          <w:color w:val="000000" w:themeColor="text1"/>
          <w:szCs w:val="24"/>
          <w:lang w:val="en-GB" w:eastAsia="fr-FR"/>
        </w:rPr>
      </w:pPr>
      <w:r w:rsidRPr="00F87878">
        <w:rPr>
          <w:color w:val="000000" w:themeColor="text1"/>
          <w:szCs w:val="24"/>
          <w:lang w:val="en-GB" w:eastAsia="fr-FR"/>
        </w:rPr>
        <w:t>Table 5. Results obtained by crack permeability test via water flow-BAC specimens.</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94"/>
        <w:gridCol w:w="681"/>
        <w:gridCol w:w="1701"/>
        <w:gridCol w:w="1559"/>
        <w:gridCol w:w="1701"/>
        <w:gridCol w:w="1559"/>
        <w:gridCol w:w="992"/>
      </w:tblGrid>
      <w:tr w:rsidR="00F87878" w:rsidRPr="00F87878" w:rsidTr="00441695">
        <w:trPr>
          <w:trHeight w:val="206"/>
        </w:trPr>
        <w:tc>
          <w:tcPr>
            <w:tcW w:w="9087" w:type="dxa"/>
            <w:gridSpan w:val="7"/>
            <w:shd w:val="clear" w:color="auto" w:fill="FDE9D9" w:themeFill="accent6" w:themeFillTint="33"/>
            <w:tcMar>
              <w:top w:w="15" w:type="dxa"/>
              <w:left w:w="15" w:type="dxa"/>
              <w:bottom w:w="0" w:type="dxa"/>
              <w:right w:w="15" w:type="dxa"/>
            </w:tcMar>
            <w:vAlign w:val="bottom"/>
            <w:hideMark/>
          </w:tcPr>
          <w:p w:rsidR="00441695" w:rsidRPr="00F87878" w:rsidRDefault="00441695" w:rsidP="00911BF3">
            <w:pPr>
              <w:pStyle w:val="paragraph"/>
              <w:jc w:val="center"/>
              <w:rPr>
                <w:color w:val="000000" w:themeColor="text1"/>
                <w:lang w:val="en-GB"/>
              </w:rPr>
            </w:pPr>
            <w:r w:rsidRPr="00F87878">
              <w:rPr>
                <w:color w:val="000000" w:themeColor="text1"/>
                <w:lang w:val="en-GB"/>
              </w:rPr>
              <w:t>BAC</w:t>
            </w:r>
          </w:p>
        </w:tc>
      </w:tr>
      <w:tr w:rsidR="00F87878" w:rsidRPr="00F87878" w:rsidTr="00911BF3">
        <w:trPr>
          <w:trHeight w:val="825"/>
        </w:trPr>
        <w:tc>
          <w:tcPr>
            <w:tcW w:w="894" w:type="dxa"/>
            <w:shd w:val="clear" w:color="auto" w:fill="auto"/>
            <w:tcMar>
              <w:top w:w="15" w:type="dxa"/>
              <w:left w:w="15" w:type="dxa"/>
              <w:bottom w:w="0" w:type="dxa"/>
              <w:right w:w="15" w:type="dxa"/>
            </w:tcMar>
            <w:vAlign w:val="center"/>
            <w:hideMark/>
          </w:tcPr>
          <w:p w:rsidR="00441695" w:rsidRPr="00F87878" w:rsidRDefault="00441695" w:rsidP="00911BF3">
            <w:pPr>
              <w:pStyle w:val="paragraph"/>
              <w:ind w:firstLine="0"/>
              <w:rPr>
                <w:color w:val="000000" w:themeColor="text1"/>
                <w:lang w:val="en-GB"/>
              </w:rPr>
            </w:pPr>
            <w:r w:rsidRPr="00F87878">
              <w:rPr>
                <w:color w:val="000000" w:themeColor="text1"/>
                <w:lang w:val="en-GB"/>
              </w:rPr>
              <w:t>Lab.</w:t>
            </w:r>
          </w:p>
        </w:tc>
        <w:tc>
          <w:tcPr>
            <w:tcW w:w="681" w:type="dxa"/>
            <w:shd w:val="clear" w:color="auto" w:fill="auto"/>
            <w:tcMar>
              <w:top w:w="15" w:type="dxa"/>
              <w:left w:w="15" w:type="dxa"/>
              <w:bottom w:w="0" w:type="dxa"/>
              <w:right w:w="15" w:type="dxa"/>
            </w:tcMar>
            <w:vAlign w:val="center"/>
            <w:hideMark/>
          </w:tcPr>
          <w:p w:rsidR="00441695" w:rsidRPr="00F87878" w:rsidRDefault="00441695" w:rsidP="00911BF3">
            <w:pPr>
              <w:pStyle w:val="paragraph"/>
              <w:ind w:firstLine="0"/>
              <w:rPr>
                <w:color w:val="000000" w:themeColor="text1"/>
                <w:lang w:val="en-GB"/>
              </w:rPr>
            </w:pPr>
            <w:r w:rsidRPr="00F87878">
              <w:rPr>
                <w:color w:val="000000" w:themeColor="text1"/>
                <w:lang w:val="en-GB"/>
              </w:rPr>
              <w:t>Repl.</w:t>
            </w:r>
          </w:p>
        </w:tc>
        <w:tc>
          <w:tcPr>
            <w:tcW w:w="1701" w:type="dxa"/>
            <w:shd w:val="clear" w:color="auto" w:fill="auto"/>
            <w:tcMar>
              <w:top w:w="15" w:type="dxa"/>
              <w:left w:w="15" w:type="dxa"/>
              <w:bottom w:w="0" w:type="dxa"/>
              <w:right w:w="15" w:type="dxa"/>
            </w:tcMar>
            <w:vAlign w:val="center"/>
            <w:hideMark/>
          </w:tcPr>
          <w:p w:rsidR="00441695" w:rsidRPr="00F87878" w:rsidRDefault="00877CE9" w:rsidP="00911BF3">
            <w:pPr>
              <w:pStyle w:val="paragraph"/>
              <w:ind w:firstLine="0"/>
              <w:jc w:val="center"/>
              <w:rPr>
                <w:color w:val="000000" w:themeColor="text1"/>
                <w:lang w:val="en-GB"/>
              </w:rPr>
            </w:pPr>
            <w:r>
              <w:rPr>
                <w:color w:val="000000" w:themeColor="text1"/>
                <w:lang w:val="en-GB"/>
              </w:rPr>
              <w:t>Mass</w:t>
            </w:r>
            <w:r w:rsidRPr="00F87878">
              <w:rPr>
                <w:color w:val="000000" w:themeColor="text1"/>
                <w:lang w:val="en-GB"/>
              </w:rPr>
              <w:t xml:space="preserve"> </w:t>
            </w:r>
            <w:r w:rsidR="00441695" w:rsidRPr="00F87878">
              <w:rPr>
                <w:color w:val="000000" w:themeColor="text1"/>
                <w:lang w:val="en-GB"/>
              </w:rPr>
              <w:t>of water before healing (g)</w:t>
            </w:r>
          </w:p>
        </w:tc>
        <w:tc>
          <w:tcPr>
            <w:tcW w:w="1559" w:type="dxa"/>
            <w:shd w:val="clear" w:color="auto" w:fill="auto"/>
            <w:tcMar>
              <w:top w:w="15" w:type="dxa"/>
              <w:left w:w="15" w:type="dxa"/>
              <w:bottom w:w="0" w:type="dxa"/>
              <w:right w:w="15" w:type="dxa"/>
            </w:tcMar>
            <w:vAlign w:val="center"/>
            <w:hideMark/>
          </w:tcPr>
          <w:p w:rsidR="00441695" w:rsidRPr="00F87878" w:rsidRDefault="00441695" w:rsidP="00911BF3">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 xml:space="preserve">before healing </w:t>
            </w:r>
          </w:p>
          <w:p w:rsidR="00441695" w:rsidRPr="00F87878" w:rsidRDefault="00441695" w:rsidP="00911BF3">
            <w:pPr>
              <w:pStyle w:val="paragraph"/>
              <w:ind w:firstLine="0"/>
              <w:jc w:val="center"/>
              <w:rPr>
                <w:color w:val="000000" w:themeColor="text1"/>
                <w:lang w:val="en-GB"/>
              </w:rPr>
            </w:pPr>
            <w:r w:rsidRPr="00F87878">
              <w:rPr>
                <w:color w:val="000000" w:themeColor="text1"/>
                <w:lang w:val="en-GB"/>
              </w:rPr>
              <w:t>(g)</w:t>
            </w:r>
          </w:p>
        </w:tc>
        <w:tc>
          <w:tcPr>
            <w:tcW w:w="1701" w:type="dxa"/>
            <w:shd w:val="clear" w:color="auto" w:fill="auto"/>
            <w:tcMar>
              <w:top w:w="15" w:type="dxa"/>
              <w:left w:w="15" w:type="dxa"/>
              <w:bottom w:w="0" w:type="dxa"/>
              <w:right w:w="15" w:type="dxa"/>
            </w:tcMar>
            <w:vAlign w:val="center"/>
            <w:hideMark/>
          </w:tcPr>
          <w:p w:rsidR="00441695" w:rsidRPr="00F87878" w:rsidRDefault="00877CE9" w:rsidP="00911BF3">
            <w:pPr>
              <w:pStyle w:val="paragraph"/>
              <w:ind w:firstLine="0"/>
              <w:jc w:val="center"/>
              <w:rPr>
                <w:color w:val="000000" w:themeColor="text1"/>
                <w:lang w:val="en-GB"/>
              </w:rPr>
            </w:pPr>
            <w:r>
              <w:rPr>
                <w:color w:val="000000" w:themeColor="text1"/>
                <w:lang w:val="en-GB"/>
              </w:rPr>
              <w:t>Mass</w:t>
            </w:r>
            <w:r w:rsidRPr="00F87878">
              <w:rPr>
                <w:color w:val="000000" w:themeColor="text1"/>
                <w:lang w:val="en-GB"/>
              </w:rPr>
              <w:t xml:space="preserve"> </w:t>
            </w:r>
            <w:r w:rsidR="00441695" w:rsidRPr="00F87878">
              <w:rPr>
                <w:color w:val="000000" w:themeColor="text1"/>
                <w:lang w:val="en-GB"/>
              </w:rPr>
              <w:t xml:space="preserve">of water after healing </w:t>
            </w:r>
          </w:p>
          <w:p w:rsidR="00441695" w:rsidRPr="00F87878" w:rsidRDefault="00441695" w:rsidP="00911BF3">
            <w:pPr>
              <w:pStyle w:val="paragraph"/>
              <w:ind w:firstLine="0"/>
              <w:jc w:val="center"/>
              <w:rPr>
                <w:color w:val="000000" w:themeColor="text1"/>
                <w:lang w:val="en-GB"/>
              </w:rPr>
            </w:pPr>
            <w:r w:rsidRPr="00F87878">
              <w:rPr>
                <w:color w:val="000000" w:themeColor="text1"/>
                <w:lang w:val="en-GB"/>
              </w:rPr>
              <w:t>(g)</w:t>
            </w:r>
          </w:p>
        </w:tc>
        <w:tc>
          <w:tcPr>
            <w:tcW w:w="1559" w:type="dxa"/>
            <w:shd w:val="clear" w:color="auto" w:fill="auto"/>
            <w:tcMar>
              <w:top w:w="15" w:type="dxa"/>
              <w:left w:w="15" w:type="dxa"/>
              <w:bottom w:w="0" w:type="dxa"/>
              <w:right w:w="15" w:type="dxa"/>
            </w:tcMar>
            <w:vAlign w:val="center"/>
            <w:hideMark/>
          </w:tcPr>
          <w:p w:rsidR="00441695" w:rsidRPr="00F87878" w:rsidRDefault="00441695" w:rsidP="00877CE9">
            <w:pPr>
              <w:pStyle w:val="paragraph"/>
              <w:ind w:firstLine="0"/>
              <w:jc w:val="center"/>
              <w:rPr>
                <w:color w:val="000000" w:themeColor="text1"/>
                <w:lang w:val="en-GB"/>
              </w:rPr>
            </w:pPr>
            <w:r w:rsidRPr="00F87878">
              <w:rPr>
                <w:color w:val="000000" w:themeColor="text1"/>
                <w:lang w:val="en-GB"/>
              </w:rPr>
              <w:t xml:space="preserve">Average </w:t>
            </w:r>
            <w:r w:rsidR="00877CE9">
              <w:rPr>
                <w:color w:val="000000" w:themeColor="text1"/>
                <w:lang w:val="en-GB"/>
              </w:rPr>
              <w:t>mass</w:t>
            </w:r>
            <w:r w:rsidR="00877CE9" w:rsidRPr="00F87878">
              <w:rPr>
                <w:color w:val="000000" w:themeColor="text1"/>
                <w:lang w:val="en-GB"/>
              </w:rPr>
              <w:t xml:space="preserve"> </w:t>
            </w:r>
            <w:r w:rsidRPr="00F87878">
              <w:rPr>
                <w:color w:val="000000" w:themeColor="text1"/>
                <w:lang w:val="en-GB"/>
              </w:rPr>
              <w:t>after healing (g)</w:t>
            </w:r>
          </w:p>
        </w:tc>
        <w:tc>
          <w:tcPr>
            <w:tcW w:w="992" w:type="dxa"/>
            <w:shd w:val="clear" w:color="auto" w:fill="auto"/>
            <w:tcMar>
              <w:top w:w="15" w:type="dxa"/>
              <w:left w:w="15" w:type="dxa"/>
              <w:bottom w:w="0" w:type="dxa"/>
              <w:right w:w="15" w:type="dxa"/>
            </w:tcMar>
            <w:vAlign w:val="center"/>
            <w:hideMark/>
          </w:tcPr>
          <w:p w:rsidR="00441695" w:rsidRPr="00F87878" w:rsidRDefault="00441695" w:rsidP="00911BF3">
            <w:pPr>
              <w:pStyle w:val="paragraph"/>
              <w:ind w:firstLine="0"/>
              <w:jc w:val="center"/>
              <w:rPr>
                <w:color w:val="000000" w:themeColor="text1"/>
                <w:lang w:val="en-GB"/>
              </w:rPr>
            </w:pPr>
            <w:r w:rsidRPr="00F87878">
              <w:rPr>
                <w:color w:val="000000" w:themeColor="text1"/>
                <w:lang w:val="en-GB"/>
              </w:rPr>
              <w:t>SE (%)</w:t>
            </w:r>
          </w:p>
        </w:tc>
      </w:tr>
      <w:tr w:rsidR="00F87878" w:rsidRPr="00F87878" w:rsidTr="008D7C18">
        <w:trPr>
          <w:trHeight w:val="206"/>
        </w:trPr>
        <w:tc>
          <w:tcPr>
            <w:tcW w:w="894"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BU</w:t>
            </w: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1</w:t>
            </w:r>
            <w:r w:rsidR="00122E86">
              <w:rPr>
                <w:color w:val="000000" w:themeColor="text1"/>
                <w:lang w:val="en-GB"/>
              </w:rPr>
              <w:t>.</w:t>
            </w:r>
            <w:r w:rsidRPr="00F87878">
              <w:rPr>
                <w:color w:val="000000" w:themeColor="text1"/>
                <w:lang w:val="en-GB"/>
              </w:rPr>
              <w:t>7</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245</w:t>
            </w:r>
            <w:r w:rsidR="00122E86">
              <w:rPr>
                <w:color w:val="000000" w:themeColor="text1"/>
                <w:lang w:val="en-GB"/>
              </w:rPr>
              <w:t>.</w:t>
            </w:r>
            <w:r w:rsidRPr="00F87878">
              <w:rPr>
                <w:color w:val="000000" w:themeColor="text1"/>
                <w:lang w:val="en-GB"/>
              </w:rPr>
              <w:t>56</w:t>
            </w:r>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354</w:t>
            </w:r>
            <w:r w:rsidR="00122E86">
              <w:rPr>
                <w:color w:val="000000" w:themeColor="text1"/>
                <w:lang w:val="en-GB"/>
              </w:rPr>
              <w:t>.</w:t>
            </w:r>
            <w:r w:rsidRPr="00F87878">
              <w:rPr>
                <w:color w:val="000000" w:themeColor="text1"/>
                <w:lang w:val="en-GB"/>
              </w:rPr>
              <w:t>0</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221</w:t>
            </w:r>
            <w:r w:rsidR="00122E86">
              <w:rPr>
                <w:color w:val="000000" w:themeColor="text1"/>
                <w:lang w:val="en-GB"/>
              </w:rPr>
              <w:t>.</w:t>
            </w:r>
            <w:r w:rsidRPr="00F87878">
              <w:rPr>
                <w:color w:val="000000" w:themeColor="text1"/>
                <w:lang w:val="en-GB"/>
              </w:rPr>
              <w:t>00</w:t>
            </w:r>
          </w:p>
        </w:tc>
        <w:tc>
          <w:tcPr>
            <w:tcW w:w="992"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10</w:t>
            </w:r>
            <w:r w:rsidR="00122E86">
              <w:rPr>
                <w:color w:val="000000" w:themeColor="text1"/>
                <w:lang w:val="en-GB"/>
              </w:rPr>
              <w:t>.</w:t>
            </w:r>
            <w:r w:rsidRPr="00F87878">
              <w:rPr>
                <w:color w:val="000000" w:themeColor="text1"/>
                <w:lang w:val="en-GB"/>
              </w:rPr>
              <w:t>0</w:t>
            </w: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691</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89</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44</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220</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8D7C18">
        <w:trPr>
          <w:trHeight w:val="206"/>
        </w:trPr>
        <w:tc>
          <w:tcPr>
            <w:tcW w:w="894"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TUD</w:t>
            </w: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319</w:t>
            </w:r>
            <w:r w:rsidR="00122E86">
              <w:rPr>
                <w:color w:val="000000" w:themeColor="text1"/>
                <w:lang w:val="en-GB"/>
              </w:rPr>
              <w:t>.</w:t>
            </w:r>
            <w:r w:rsidRPr="00F87878">
              <w:rPr>
                <w:color w:val="000000" w:themeColor="text1"/>
                <w:lang w:val="en-GB"/>
              </w:rPr>
              <w:t>2</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313</w:t>
            </w:r>
            <w:r w:rsidR="00122E86">
              <w:rPr>
                <w:color w:val="000000" w:themeColor="text1"/>
                <w:lang w:val="en-GB"/>
              </w:rPr>
              <w:t>.</w:t>
            </w:r>
            <w:r w:rsidRPr="00F87878">
              <w:rPr>
                <w:color w:val="000000" w:themeColor="text1"/>
                <w:lang w:val="en-GB"/>
              </w:rPr>
              <w:t>40</w:t>
            </w:r>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109</w:t>
            </w:r>
            <w:r w:rsidR="00122E86">
              <w:rPr>
                <w:color w:val="000000" w:themeColor="text1"/>
                <w:lang w:val="en-GB"/>
              </w:rPr>
              <w:t>.</w:t>
            </w:r>
            <w:r w:rsidRPr="00F87878">
              <w:rPr>
                <w:color w:val="000000" w:themeColor="text1"/>
                <w:lang w:val="en-GB"/>
              </w:rPr>
              <w:t>0</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144</w:t>
            </w:r>
            <w:r w:rsidR="00122E86">
              <w:rPr>
                <w:color w:val="000000" w:themeColor="text1"/>
                <w:lang w:val="en-GB"/>
              </w:rPr>
              <w:t>.</w:t>
            </w:r>
            <w:r w:rsidRPr="00F87878">
              <w:rPr>
                <w:color w:val="000000" w:themeColor="text1"/>
                <w:lang w:val="en-GB"/>
              </w:rPr>
              <w:t>77</w:t>
            </w:r>
          </w:p>
        </w:tc>
        <w:tc>
          <w:tcPr>
            <w:tcW w:w="992"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53</w:t>
            </w:r>
            <w:r w:rsidR="00122E86">
              <w:rPr>
                <w:color w:val="000000" w:themeColor="text1"/>
                <w:lang w:val="en-GB"/>
              </w:rPr>
              <w:t>.</w:t>
            </w:r>
            <w:r w:rsidRPr="00F87878">
              <w:rPr>
                <w:color w:val="000000" w:themeColor="text1"/>
                <w:lang w:val="en-GB"/>
              </w:rPr>
              <w:t>8</w:t>
            </w: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261</w:t>
            </w:r>
            <w:r w:rsidR="00122E86">
              <w:rPr>
                <w:color w:val="000000" w:themeColor="text1"/>
                <w:lang w:val="en-GB"/>
              </w:rPr>
              <w:t>.</w:t>
            </w:r>
            <w:r w:rsidRPr="00F87878">
              <w:rPr>
                <w:color w:val="000000" w:themeColor="text1"/>
                <w:lang w:val="en-GB"/>
              </w:rPr>
              <w:t>7</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222</w:t>
            </w:r>
            <w:r w:rsidR="00122E86">
              <w:rPr>
                <w:color w:val="000000" w:themeColor="text1"/>
                <w:lang w:val="en-GB"/>
              </w:rPr>
              <w:t>.</w:t>
            </w:r>
            <w:r w:rsidRPr="00F87878">
              <w:rPr>
                <w:color w:val="000000" w:themeColor="text1"/>
                <w:lang w:val="en-GB"/>
              </w:rPr>
              <w:t>0</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359</w:t>
            </w:r>
            <w:r w:rsidR="00122E86">
              <w:rPr>
                <w:color w:val="000000" w:themeColor="text1"/>
                <w:lang w:val="en-GB"/>
              </w:rPr>
              <w:t>.</w:t>
            </w:r>
            <w:r w:rsidRPr="00F87878">
              <w:rPr>
                <w:color w:val="000000" w:themeColor="text1"/>
                <w:lang w:val="en-GB"/>
              </w:rPr>
              <w:t>3</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103</w:t>
            </w:r>
            <w:r w:rsidR="00122E86">
              <w:rPr>
                <w:color w:val="000000" w:themeColor="text1"/>
                <w:lang w:val="en-GB"/>
              </w:rPr>
              <w:t>.</w:t>
            </w:r>
            <w:r w:rsidRPr="00F87878">
              <w:rPr>
                <w:color w:val="000000" w:themeColor="text1"/>
                <w:lang w:val="en-GB"/>
              </w:rPr>
              <w:t>3</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8D7C18">
        <w:trPr>
          <w:trHeight w:val="206"/>
        </w:trPr>
        <w:tc>
          <w:tcPr>
            <w:tcW w:w="894"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GU</w:t>
            </w: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249</w:t>
            </w:r>
            <w:r w:rsidR="00122E86">
              <w:rPr>
                <w:color w:val="000000" w:themeColor="text1"/>
                <w:lang w:val="en-GB"/>
              </w:rPr>
              <w:t>.</w:t>
            </w:r>
            <w:r w:rsidRPr="00F87878">
              <w:rPr>
                <w:color w:val="000000" w:themeColor="text1"/>
                <w:lang w:val="en-GB"/>
              </w:rPr>
              <w:t>9</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240</w:t>
            </w:r>
            <w:r w:rsidR="00122E86">
              <w:rPr>
                <w:color w:val="000000" w:themeColor="text1"/>
                <w:lang w:val="en-GB"/>
              </w:rPr>
              <w:t>.</w:t>
            </w:r>
            <w:r w:rsidRPr="00F87878">
              <w:rPr>
                <w:color w:val="000000" w:themeColor="text1"/>
                <w:lang w:val="en-GB"/>
              </w:rPr>
              <w:t>99</w:t>
            </w:r>
          </w:p>
        </w:tc>
        <w:tc>
          <w:tcPr>
            <w:tcW w:w="1701" w:type="dxa"/>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39</w:t>
            </w:r>
            <w:r w:rsidR="00122E86">
              <w:rPr>
                <w:color w:val="000000" w:themeColor="text1"/>
                <w:lang w:val="en-GB"/>
              </w:rPr>
              <w:t>.</w:t>
            </w:r>
            <w:r w:rsidRPr="00F87878">
              <w:rPr>
                <w:color w:val="000000" w:themeColor="text1"/>
                <w:lang w:val="en-GB"/>
              </w:rPr>
              <w:t>1</w:t>
            </w:r>
          </w:p>
        </w:tc>
        <w:tc>
          <w:tcPr>
            <w:tcW w:w="1559"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104</w:t>
            </w:r>
            <w:r w:rsidR="00122E86">
              <w:rPr>
                <w:color w:val="000000" w:themeColor="text1"/>
                <w:lang w:val="en-GB"/>
              </w:rPr>
              <w:t>.</w:t>
            </w:r>
            <w:r w:rsidRPr="00F87878">
              <w:rPr>
                <w:color w:val="000000" w:themeColor="text1"/>
                <w:lang w:val="en-GB"/>
              </w:rPr>
              <w:t>27</w:t>
            </w:r>
          </w:p>
        </w:tc>
        <w:tc>
          <w:tcPr>
            <w:tcW w:w="992" w:type="dxa"/>
            <w:vMerge w:val="restart"/>
            <w:shd w:val="clear" w:color="auto" w:fill="auto"/>
            <w:tcMar>
              <w:top w:w="15" w:type="dxa"/>
              <w:left w:w="15" w:type="dxa"/>
              <w:bottom w:w="0" w:type="dxa"/>
              <w:right w:w="15" w:type="dxa"/>
            </w:tcMar>
            <w:vAlign w:val="center"/>
          </w:tcPr>
          <w:p w:rsidR="008D7C18" w:rsidRPr="00F87878" w:rsidRDefault="008D7C18" w:rsidP="004E6AF0">
            <w:pPr>
              <w:pStyle w:val="paragraph"/>
              <w:ind w:firstLine="0"/>
              <w:rPr>
                <w:color w:val="000000" w:themeColor="text1"/>
                <w:lang w:val="en-GB"/>
              </w:rPr>
            </w:pPr>
            <w:r w:rsidRPr="00F87878">
              <w:rPr>
                <w:color w:val="000000" w:themeColor="text1"/>
                <w:lang w:val="en-GB"/>
              </w:rPr>
              <w:t>56</w:t>
            </w:r>
            <w:r w:rsidR="00122E86">
              <w:rPr>
                <w:color w:val="000000" w:themeColor="text1"/>
                <w:lang w:val="en-GB"/>
              </w:rPr>
              <w:t>.</w:t>
            </w:r>
            <w:r w:rsidRPr="00F87878">
              <w:rPr>
                <w:color w:val="000000" w:themeColor="text1"/>
                <w:lang w:val="en-GB"/>
              </w:rPr>
              <w:t>7</w:t>
            </w: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232</w:t>
            </w:r>
            <w:r w:rsidR="00122E86">
              <w:rPr>
                <w:color w:val="000000" w:themeColor="text1"/>
                <w:lang w:val="en-GB"/>
              </w:rPr>
              <w:t>.</w:t>
            </w:r>
            <w:r w:rsidRPr="00F87878">
              <w:rPr>
                <w:color w:val="000000" w:themeColor="text1"/>
                <w:lang w:val="en-GB"/>
              </w:rPr>
              <w:t>1</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169</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8D7C18">
        <w:trPr>
          <w:trHeight w:val="206"/>
        </w:trPr>
        <w:tc>
          <w:tcPr>
            <w:tcW w:w="894" w:type="dxa"/>
            <w:vMerge/>
            <w:shd w:val="clear" w:color="auto" w:fill="auto"/>
            <w:vAlign w:val="center"/>
            <w:hideMark/>
          </w:tcPr>
          <w:p w:rsidR="008D7C18" w:rsidRPr="00F87878" w:rsidRDefault="008D7C18" w:rsidP="00911BF3">
            <w:pPr>
              <w:pStyle w:val="paragraph"/>
              <w:ind w:firstLine="0"/>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Missing data</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1701" w:type="dxa"/>
            <w:shd w:val="clear" w:color="auto" w:fill="auto"/>
            <w:tcMar>
              <w:top w:w="15" w:type="dxa"/>
              <w:left w:w="15" w:type="dxa"/>
              <w:bottom w:w="0" w:type="dxa"/>
              <w:right w:w="15" w:type="dxa"/>
            </w:tcMar>
            <w:vAlign w:val="center"/>
          </w:tcPr>
          <w:p w:rsidR="008D7C18" w:rsidRPr="00F87878" w:rsidRDefault="008D7C18" w:rsidP="00911BF3">
            <w:pPr>
              <w:pStyle w:val="paragraph"/>
              <w:ind w:firstLine="0"/>
              <w:rPr>
                <w:color w:val="000000" w:themeColor="text1"/>
                <w:lang w:val="en-GB"/>
              </w:rPr>
            </w:pPr>
            <w:r w:rsidRPr="00F87878">
              <w:rPr>
                <w:color w:val="000000" w:themeColor="text1"/>
                <w:lang w:val="en-GB"/>
              </w:rPr>
              <w:t>Missing data</w:t>
            </w:r>
          </w:p>
        </w:tc>
        <w:tc>
          <w:tcPr>
            <w:tcW w:w="1559" w:type="dxa"/>
            <w:vMerge/>
            <w:shd w:val="clear" w:color="auto" w:fill="auto"/>
            <w:vAlign w:val="center"/>
          </w:tcPr>
          <w:p w:rsidR="008D7C18" w:rsidRPr="00F87878" w:rsidRDefault="008D7C18" w:rsidP="00911BF3">
            <w:pPr>
              <w:pStyle w:val="paragraph"/>
              <w:ind w:firstLine="0"/>
              <w:rPr>
                <w:color w:val="000000" w:themeColor="text1"/>
                <w:lang w:val="en-GB"/>
              </w:rPr>
            </w:pPr>
          </w:p>
        </w:tc>
        <w:tc>
          <w:tcPr>
            <w:tcW w:w="992" w:type="dxa"/>
            <w:vMerge/>
            <w:shd w:val="clear" w:color="auto" w:fill="auto"/>
            <w:vAlign w:val="center"/>
          </w:tcPr>
          <w:p w:rsidR="008D7C18" w:rsidRPr="00F87878" w:rsidRDefault="008D7C18" w:rsidP="00911BF3">
            <w:pPr>
              <w:pStyle w:val="paragraph"/>
              <w:ind w:firstLine="0"/>
              <w:rPr>
                <w:color w:val="000000" w:themeColor="text1"/>
                <w:lang w:val="en-GB"/>
              </w:rPr>
            </w:pPr>
          </w:p>
        </w:tc>
      </w:tr>
      <w:tr w:rsidR="00F87878" w:rsidRPr="00F87878" w:rsidTr="00911BF3">
        <w:trPr>
          <w:trHeight w:val="206"/>
        </w:trPr>
        <w:tc>
          <w:tcPr>
            <w:tcW w:w="894"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NU</w:t>
            </w: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proofErr w:type="spellStart"/>
            <w:r w:rsidRPr="00F87878">
              <w:rPr>
                <w:color w:val="000000" w:themeColor="text1"/>
                <w:lang w:val="en-GB"/>
              </w:rPr>
              <w:t>i</w:t>
            </w:r>
            <w:proofErr w:type="spellEnd"/>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257</w:t>
            </w:r>
            <w:r w:rsidR="00122E86">
              <w:rPr>
                <w:color w:val="000000" w:themeColor="text1"/>
                <w:lang w:val="en-GB"/>
              </w:rPr>
              <w:t>.</w:t>
            </w:r>
            <w:r w:rsidRPr="00F87878">
              <w:rPr>
                <w:color w:val="000000" w:themeColor="text1"/>
                <w:lang w:val="en-GB"/>
              </w:rPr>
              <w:t>3</w:t>
            </w:r>
          </w:p>
        </w:tc>
        <w:tc>
          <w:tcPr>
            <w:tcW w:w="1559"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232</w:t>
            </w:r>
            <w:r w:rsidR="00122E86">
              <w:rPr>
                <w:color w:val="000000" w:themeColor="text1"/>
                <w:lang w:val="en-GB"/>
              </w:rPr>
              <w:t>.</w:t>
            </w:r>
            <w:r w:rsidRPr="00F87878">
              <w:rPr>
                <w:color w:val="000000" w:themeColor="text1"/>
                <w:lang w:val="en-GB"/>
              </w:rPr>
              <w:t>51</w:t>
            </w:r>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290</w:t>
            </w:r>
            <w:r w:rsidR="00122E86">
              <w:rPr>
                <w:color w:val="000000" w:themeColor="text1"/>
                <w:lang w:val="en-GB"/>
              </w:rPr>
              <w:t>.</w:t>
            </w:r>
            <w:r w:rsidRPr="00F87878">
              <w:rPr>
                <w:color w:val="000000" w:themeColor="text1"/>
                <w:lang w:val="en-GB"/>
              </w:rPr>
              <w:t>6</w:t>
            </w:r>
          </w:p>
        </w:tc>
        <w:tc>
          <w:tcPr>
            <w:tcW w:w="1559"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122</w:t>
            </w:r>
            <w:r w:rsidR="00122E86">
              <w:rPr>
                <w:color w:val="000000" w:themeColor="text1"/>
                <w:lang w:val="en-GB"/>
              </w:rPr>
              <w:t>.</w:t>
            </w:r>
            <w:r w:rsidRPr="00F87878">
              <w:rPr>
                <w:color w:val="000000" w:themeColor="text1"/>
                <w:lang w:val="en-GB"/>
              </w:rPr>
              <w:t>63</w:t>
            </w:r>
          </w:p>
        </w:tc>
        <w:tc>
          <w:tcPr>
            <w:tcW w:w="992" w:type="dxa"/>
            <w:vMerge w:val="restart"/>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47</w:t>
            </w:r>
            <w:r w:rsidR="00122E86">
              <w:rPr>
                <w:color w:val="000000" w:themeColor="text1"/>
                <w:lang w:val="en-GB"/>
              </w:rPr>
              <w:t>.</w:t>
            </w:r>
            <w:r w:rsidRPr="00F87878">
              <w:rPr>
                <w:color w:val="000000" w:themeColor="text1"/>
                <w:lang w:val="en-GB"/>
              </w:rPr>
              <w:t>2</w:t>
            </w:r>
          </w:p>
        </w:tc>
      </w:tr>
      <w:tr w:rsidR="00F87878" w:rsidRPr="00F87878" w:rsidTr="00911BF3">
        <w:trPr>
          <w:trHeight w:val="206"/>
        </w:trPr>
        <w:tc>
          <w:tcPr>
            <w:tcW w:w="894" w:type="dxa"/>
            <w:vMerge/>
            <w:shd w:val="clear" w:color="auto" w:fill="auto"/>
            <w:vAlign w:val="center"/>
            <w:hideMark/>
          </w:tcPr>
          <w:p w:rsidR="008D7C18" w:rsidRPr="00F87878" w:rsidRDefault="008D7C18" w:rsidP="00911BF3">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w:t>
            </w:r>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322</w:t>
            </w:r>
            <w:r w:rsidR="00122E86">
              <w:rPr>
                <w:color w:val="000000" w:themeColor="text1"/>
                <w:lang w:val="en-GB"/>
              </w:rPr>
              <w:t>.</w:t>
            </w:r>
            <w:r w:rsidRPr="00F87878">
              <w:rPr>
                <w:color w:val="000000" w:themeColor="text1"/>
                <w:lang w:val="en-GB"/>
              </w:rPr>
              <w:t>7</w:t>
            </w:r>
          </w:p>
        </w:tc>
        <w:tc>
          <w:tcPr>
            <w:tcW w:w="1559" w:type="dxa"/>
            <w:vMerge/>
            <w:shd w:val="clear" w:color="auto" w:fill="auto"/>
            <w:vAlign w:val="center"/>
            <w:hideMark/>
          </w:tcPr>
          <w:p w:rsidR="008D7C18" w:rsidRPr="00F87878" w:rsidRDefault="008D7C18" w:rsidP="00911BF3">
            <w:pPr>
              <w:pStyle w:val="paragraph"/>
              <w:ind w:firstLine="34"/>
              <w:rPr>
                <w:color w:val="000000" w:themeColor="text1"/>
                <w:lang w:val="en-GB"/>
              </w:rPr>
            </w:pPr>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25</w:t>
            </w:r>
            <w:r w:rsidR="00122E86">
              <w:rPr>
                <w:color w:val="000000" w:themeColor="text1"/>
                <w:lang w:val="en-GB"/>
              </w:rPr>
              <w:t>.</w:t>
            </w:r>
            <w:r w:rsidRPr="00F87878">
              <w:rPr>
                <w:color w:val="000000" w:themeColor="text1"/>
                <w:lang w:val="en-GB"/>
              </w:rPr>
              <w:t>4</w:t>
            </w:r>
          </w:p>
        </w:tc>
        <w:tc>
          <w:tcPr>
            <w:tcW w:w="1559" w:type="dxa"/>
            <w:vMerge/>
            <w:shd w:val="clear" w:color="auto" w:fill="auto"/>
            <w:vAlign w:val="center"/>
            <w:hideMark/>
          </w:tcPr>
          <w:p w:rsidR="008D7C18" w:rsidRPr="00F87878" w:rsidRDefault="008D7C18" w:rsidP="00911BF3">
            <w:pPr>
              <w:pStyle w:val="paragraph"/>
              <w:rPr>
                <w:color w:val="000000" w:themeColor="text1"/>
                <w:lang w:val="en-GB"/>
              </w:rPr>
            </w:pPr>
          </w:p>
        </w:tc>
        <w:tc>
          <w:tcPr>
            <w:tcW w:w="992" w:type="dxa"/>
            <w:vMerge/>
            <w:shd w:val="clear" w:color="auto" w:fill="auto"/>
            <w:vAlign w:val="center"/>
            <w:hideMark/>
          </w:tcPr>
          <w:p w:rsidR="008D7C18" w:rsidRPr="00F87878" w:rsidRDefault="008D7C18" w:rsidP="00911BF3">
            <w:pPr>
              <w:pStyle w:val="paragraph"/>
              <w:rPr>
                <w:color w:val="000000" w:themeColor="text1"/>
                <w:lang w:val="en-GB"/>
              </w:rPr>
            </w:pPr>
          </w:p>
        </w:tc>
      </w:tr>
      <w:tr w:rsidR="00F87878" w:rsidRPr="00F87878" w:rsidTr="00911BF3">
        <w:trPr>
          <w:trHeight w:val="206"/>
        </w:trPr>
        <w:tc>
          <w:tcPr>
            <w:tcW w:w="894" w:type="dxa"/>
            <w:vMerge/>
            <w:shd w:val="clear" w:color="auto" w:fill="auto"/>
            <w:vAlign w:val="center"/>
            <w:hideMark/>
          </w:tcPr>
          <w:p w:rsidR="008D7C18" w:rsidRPr="00F87878" w:rsidRDefault="008D7C18" w:rsidP="00911BF3">
            <w:pPr>
              <w:pStyle w:val="paragraph"/>
              <w:rPr>
                <w:color w:val="000000" w:themeColor="text1"/>
                <w:lang w:val="en-GB"/>
              </w:rPr>
            </w:pPr>
          </w:p>
        </w:tc>
        <w:tc>
          <w:tcPr>
            <w:tcW w:w="68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iii</w:t>
            </w:r>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117</w:t>
            </w:r>
            <w:r w:rsidR="00122E86">
              <w:rPr>
                <w:color w:val="000000" w:themeColor="text1"/>
                <w:lang w:val="en-GB"/>
              </w:rPr>
              <w:t>.</w:t>
            </w:r>
            <w:r w:rsidRPr="00F87878">
              <w:rPr>
                <w:color w:val="000000" w:themeColor="text1"/>
                <w:lang w:val="en-GB"/>
              </w:rPr>
              <w:t>5</w:t>
            </w:r>
          </w:p>
        </w:tc>
        <w:tc>
          <w:tcPr>
            <w:tcW w:w="1559" w:type="dxa"/>
            <w:vMerge/>
            <w:shd w:val="clear" w:color="auto" w:fill="auto"/>
            <w:vAlign w:val="center"/>
            <w:hideMark/>
          </w:tcPr>
          <w:p w:rsidR="008D7C18" w:rsidRPr="00F87878" w:rsidRDefault="008D7C18" w:rsidP="00911BF3">
            <w:pPr>
              <w:pStyle w:val="paragraph"/>
              <w:rPr>
                <w:color w:val="000000" w:themeColor="text1"/>
                <w:lang w:val="en-GB"/>
              </w:rPr>
            </w:pPr>
          </w:p>
        </w:tc>
        <w:tc>
          <w:tcPr>
            <w:tcW w:w="1701" w:type="dxa"/>
            <w:shd w:val="clear" w:color="auto" w:fill="auto"/>
            <w:tcMar>
              <w:top w:w="15" w:type="dxa"/>
              <w:left w:w="15" w:type="dxa"/>
              <w:bottom w:w="0" w:type="dxa"/>
              <w:right w:w="15" w:type="dxa"/>
            </w:tcMar>
            <w:vAlign w:val="center"/>
            <w:hideMark/>
          </w:tcPr>
          <w:p w:rsidR="008D7C18" w:rsidRPr="00F87878" w:rsidRDefault="008D7C18" w:rsidP="00911BF3">
            <w:pPr>
              <w:pStyle w:val="paragraph"/>
              <w:ind w:firstLine="0"/>
              <w:rPr>
                <w:color w:val="000000" w:themeColor="text1"/>
                <w:lang w:val="en-GB"/>
              </w:rPr>
            </w:pPr>
            <w:r w:rsidRPr="00F87878">
              <w:rPr>
                <w:color w:val="000000" w:themeColor="text1"/>
                <w:lang w:val="en-GB"/>
              </w:rPr>
              <w:t>51</w:t>
            </w:r>
            <w:r w:rsidR="00122E86">
              <w:rPr>
                <w:color w:val="000000" w:themeColor="text1"/>
                <w:lang w:val="en-GB"/>
              </w:rPr>
              <w:t>.</w:t>
            </w:r>
            <w:r w:rsidRPr="00F87878">
              <w:rPr>
                <w:color w:val="000000" w:themeColor="text1"/>
                <w:lang w:val="en-GB"/>
              </w:rPr>
              <w:t>9</w:t>
            </w:r>
          </w:p>
        </w:tc>
        <w:tc>
          <w:tcPr>
            <w:tcW w:w="1559" w:type="dxa"/>
            <w:vMerge/>
            <w:shd w:val="clear" w:color="auto" w:fill="auto"/>
            <w:vAlign w:val="center"/>
            <w:hideMark/>
          </w:tcPr>
          <w:p w:rsidR="008D7C18" w:rsidRPr="00F87878" w:rsidRDefault="008D7C18" w:rsidP="00911BF3">
            <w:pPr>
              <w:pStyle w:val="paragraph"/>
              <w:rPr>
                <w:color w:val="000000" w:themeColor="text1"/>
                <w:lang w:val="en-GB"/>
              </w:rPr>
            </w:pPr>
          </w:p>
        </w:tc>
        <w:tc>
          <w:tcPr>
            <w:tcW w:w="992" w:type="dxa"/>
            <w:vMerge/>
            <w:shd w:val="clear" w:color="auto" w:fill="auto"/>
            <w:vAlign w:val="center"/>
            <w:hideMark/>
          </w:tcPr>
          <w:p w:rsidR="008D7C18" w:rsidRPr="00F87878" w:rsidRDefault="008D7C18" w:rsidP="00911BF3">
            <w:pPr>
              <w:pStyle w:val="paragraph"/>
              <w:rPr>
                <w:color w:val="000000" w:themeColor="text1"/>
                <w:lang w:val="en-GB"/>
              </w:rPr>
            </w:pPr>
          </w:p>
        </w:tc>
      </w:tr>
    </w:tbl>
    <w:p w:rsidR="005A1111" w:rsidRPr="00F87878" w:rsidRDefault="00695CE8" w:rsidP="00286A8B">
      <w:pPr>
        <w:pStyle w:val="paragraph"/>
        <w:spacing w:before="120"/>
        <w:rPr>
          <w:color w:val="000000" w:themeColor="text1"/>
          <w:lang w:val="en-GB"/>
        </w:rPr>
      </w:pPr>
      <w:r w:rsidRPr="00F87878">
        <w:rPr>
          <w:color w:val="000000" w:themeColor="text1"/>
          <w:lang w:val="en-GB"/>
        </w:rPr>
        <w:t>The intra- as well as the inter-lab variations were significant.</w:t>
      </w:r>
      <w:r w:rsidR="0000154E" w:rsidRPr="00F87878">
        <w:rPr>
          <w:color w:val="000000" w:themeColor="text1"/>
          <w:lang w:val="en-GB"/>
        </w:rPr>
        <w:t xml:space="preserve">  Particularly</w:t>
      </w:r>
      <w:r w:rsidR="00A34E5F" w:rsidRPr="00F87878">
        <w:rPr>
          <w:color w:val="000000" w:themeColor="text1"/>
          <w:lang w:val="en-GB"/>
        </w:rPr>
        <w:t>,</w:t>
      </w:r>
      <w:r w:rsidR="0000154E" w:rsidRPr="00F87878">
        <w:rPr>
          <w:color w:val="000000" w:themeColor="text1"/>
          <w:lang w:val="en-GB"/>
        </w:rPr>
        <w:t xml:space="preserve"> the inter-lab variations</w:t>
      </w:r>
      <w:r w:rsidRPr="00F87878">
        <w:rPr>
          <w:color w:val="000000" w:themeColor="text1"/>
          <w:lang w:val="en-GB"/>
        </w:rPr>
        <w:t xml:space="preserve"> </w:t>
      </w:r>
      <w:r w:rsidR="0000154E" w:rsidRPr="00F87878">
        <w:rPr>
          <w:color w:val="000000" w:themeColor="text1"/>
          <w:lang w:val="en-GB"/>
        </w:rPr>
        <w:t>f</w:t>
      </w:r>
      <w:r w:rsidRPr="00F87878">
        <w:rPr>
          <w:color w:val="000000" w:themeColor="text1"/>
          <w:lang w:val="en-GB"/>
        </w:rPr>
        <w:t>or REF and CTRL specimens</w:t>
      </w:r>
      <w:r w:rsidR="0000154E" w:rsidRPr="00F87878">
        <w:rPr>
          <w:color w:val="000000" w:themeColor="text1"/>
          <w:lang w:val="en-GB"/>
        </w:rPr>
        <w:t xml:space="preserve"> regarding the initial as well as the final flow were very pronounced. </w:t>
      </w:r>
      <w:r w:rsidR="00D25A86" w:rsidRPr="00F87878">
        <w:rPr>
          <w:color w:val="000000" w:themeColor="text1"/>
          <w:lang w:val="en-GB"/>
        </w:rPr>
        <w:t>Subsequently</w:t>
      </w:r>
      <w:r w:rsidRPr="00F87878">
        <w:rPr>
          <w:color w:val="000000" w:themeColor="text1"/>
          <w:lang w:val="en-GB"/>
        </w:rPr>
        <w:t xml:space="preserve">, the SE values showed a great scatter. </w:t>
      </w:r>
      <w:r w:rsidR="001A4935" w:rsidRPr="00F87878">
        <w:rPr>
          <w:color w:val="000000" w:themeColor="text1"/>
          <w:lang w:val="en-GB"/>
        </w:rPr>
        <w:t xml:space="preserve">In REF </w:t>
      </w:r>
      <w:r w:rsidR="00E7290E">
        <w:rPr>
          <w:color w:val="000000" w:themeColor="text1"/>
          <w:lang w:val="en-GB"/>
        </w:rPr>
        <w:t xml:space="preserve">mixture, </w:t>
      </w:r>
      <w:r w:rsidR="001A4935" w:rsidRPr="00F87878">
        <w:rPr>
          <w:color w:val="000000" w:themeColor="text1"/>
          <w:lang w:val="en-GB"/>
        </w:rPr>
        <w:t>negative values of SE were observed</w:t>
      </w:r>
      <w:r w:rsidRPr="00F87878">
        <w:rPr>
          <w:color w:val="000000" w:themeColor="text1"/>
          <w:lang w:val="en-GB"/>
        </w:rPr>
        <w:t xml:space="preserve"> as well. For </w:t>
      </w:r>
      <w:r w:rsidR="00AD2781" w:rsidRPr="00F87878">
        <w:rPr>
          <w:color w:val="000000" w:themeColor="text1"/>
          <w:lang w:val="en-GB"/>
        </w:rPr>
        <w:t xml:space="preserve">the </w:t>
      </w:r>
      <w:r w:rsidRPr="00F87878">
        <w:rPr>
          <w:color w:val="000000" w:themeColor="text1"/>
          <w:lang w:val="en-GB"/>
        </w:rPr>
        <w:t>BAC specimens</w:t>
      </w:r>
      <w:r w:rsidR="00AD2781" w:rsidRPr="00F87878">
        <w:rPr>
          <w:color w:val="000000" w:themeColor="text1"/>
          <w:lang w:val="en-GB"/>
        </w:rPr>
        <w:t>,</w:t>
      </w:r>
      <w:r w:rsidRPr="00F87878">
        <w:rPr>
          <w:color w:val="000000" w:themeColor="text1"/>
          <w:lang w:val="en-GB"/>
        </w:rPr>
        <w:t xml:space="preserve"> the differences in average values among the laboratories were slightly decreased.  However, no obvious t</w:t>
      </w:r>
      <w:r w:rsidR="006D2031" w:rsidRPr="00F87878">
        <w:rPr>
          <w:color w:val="000000" w:themeColor="text1"/>
          <w:lang w:val="en-GB"/>
        </w:rPr>
        <w:t>rend</w:t>
      </w:r>
      <w:r w:rsidRPr="00F87878">
        <w:rPr>
          <w:color w:val="000000" w:themeColor="text1"/>
          <w:lang w:val="en-GB"/>
        </w:rPr>
        <w:t xml:space="preserve"> was revealed</w:t>
      </w:r>
      <w:r w:rsidR="00816C01" w:rsidRPr="00F87878">
        <w:rPr>
          <w:color w:val="000000" w:themeColor="text1"/>
          <w:lang w:val="en-GB"/>
        </w:rPr>
        <w:t xml:space="preserve"> within the </w:t>
      </w:r>
      <w:r w:rsidR="00542677" w:rsidRPr="00F87878">
        <w:rPr>
          <w:color w:val="000000" w:themeColor="text1"/>
          <w:lang w:val="en-GB"/>
        </w:rPr>
        <w:t>same mixture</w:t>
      </w:r>
      <w:r w:rsidR="00816C01" w:rsidRPr="00F87878">
        <w:rPr>
          <w:color w:val="000000" w:themeColor="text1"/>
          <w:lang w:val="en-GB"/>
        </w:rPr>
        <w:t xml:space="preserve"> or from one mixture to another</w:t>
      </w:r>
      <w:r w:rsidRPr="00F87878">
        <w:rPr>
          <w:color w:val="000000" w:themeColor="text1"/>
          <w:lang w:val="en-GB"/>
        </w:rPr>
        <w:t xml:space="preserve">. </w:t>
      </w:r>
    </w:p>
    <w:p w:rsidR="00400734" w:rsidRPr="00F87878" w:rsidRDefault="00695CE8" w:rsidP="00877870">
      <w:pPr>
        <w:pStyle w:val="paragraph"/>
        <w:rPr>
          <w:color w:val="000000" w:themeColor="text1"/>
          <w:lang w:val="en-GB"/>
        </w:rPr>
      </w:pPr>
      <w:r w:rsidRPr="00F87878">
        <w:rPr>
          <w:color w:val="000000" w:themeColor="text1"/>
          <w:lang w:val="en-GB"/>
        </w:rPr>
        <w:t xml:space="preserve">The high scatter of the </w:t>
      </w:r>
      <w:r w:rsidR="00877870" w:rsidRPr="00F87878">
        <w:rPr>
          <w:color w:val="000000" w:themeColor="text1"/>
          <w:lang w:val="en-GB"/>
        </w:rPr>
        <w:t xml:space="preserve">intra-lab </w:t>
      </w:r>
      <w:r w:rsidRPr="00F87878">
        <w:rPr>
          <w:color w:val="000000" w:themeColor="text1"/>
          <w:lang w:val="en-GB"/>
        </w:rPr>
        <w:t>results</w:t>
      </w:r>
      <w:r w:rsidR="002E7302" w:rsidRPr="00F87878">
        <w:rPr>
          <w:color w:val="000000" w:themeColor="text1"/>
          <w:lang w:val="en-GB"/>
        </w:rPr>
        <w:t xml:space="preserve"> </w:t>
      </w:r>
      <w:r w:rsidR="00517F2B" w:rsidRPr="00F87878">
        <w:rPr>
          <w:color w:val="000000" w:themeColor="text1"/>
          <w:lang w:val="en-GB"/>
        </w:rPr>
        <w:t>within</w:t>
      </w:r>
      <w:r w:rsidR="00934801" w:rsidRPr="00F87878">
        <w:rPr>
          <w:color w:val="000000" w:themeColor="text1"/>
          <w:lang w:val="en-GB"/>
        </w:rPr>
        <w:t xml:space="preserve"> one</w:t>
      </w:r>
      <w:r w:rsidR="002E7302" w:rsidRPr="00F87878">
        <w:rPr>
          <w:color w:val="000000" w:themeColor="text1"/>
          <w:lang w:val="en-GB"/>
        </w:rPr>
        <w:t xml:space="preserve"> mixture and for the same set of experiment (before or after healing)</w:t>
      </w:r>
      <w:r w:rsidRPr="00F87878">
        <w:rPr>
          <w:color w:val="000000" w:themeColor="text1"/>
          <w:lang w:val="en-GB"/>
        </w:rPr>
        <w:t xml:space="preserve"> can be </w:t>
      </w:r>
      <w:r w:rsidR="00877870" w:rsidRPr="00F87878">
        <w:rPr>
          <w:color w:val="000000" w:themeColor="text1"/>
          <w:lang w:val="en-GB"/>
        </w:rPr>
        <w:t xml:space="preserve">explained by the different crack geometries/widths that </w:t>
      </w:r>
      <w:r w:rsidR="00221E39" w:rsidRPr="00F87878">
        <w:rPr>
          <w:color w:val="000000" w:themeColor="text1"/>
          <w:lang w:val="en-GB"/>
        </w:rPr>
        <w:t>were</w:t>
      </w:r>
      <w:r w:rsidR="00877870" w:rsidRPr="00F87878">
        <w:rPr>
          <w:color w:val="000000" w:themeColor="text1"/>
          <w:lang w:val="en-GB"/>
        </w:rPr>
        <w:t xml:space="preserve"> ob</w:t>
      </w:r>
      <w:r w:rsidR="003E28D0" w:rsidRPr="00F87878">
        <w:rPr>
          <w:color w:val="000000" w:themeColor="text1"/>
          <w:lang w:val="en-GB"/>
        </w:rPr>
        <w:t>tained in each specimen. It was assumed that</w:t>
      </w:r>
      <w:r w:rsidR="00877870" w:rsidRPr="00F87878">
        <w:rPr>
          <w:color w:val="000000" w:themeColor="text1"/>
          <w:lang w:val="en-GB"/>
        </w:rPr>
        <w:t xml:space="preserve"> the most governing factor for this test </w:t>
      </w:r>
      <w:r w:rsidR="006F204B" w:rsidRPr="00F87878">
        <w:rPr>
          <w:color w:val="000000" w:themeColor="text1"/>
          <w:lang w:val="en-GB"/>
        </w:rPr>
        <w:t>was</w:t>
      </w:r>
      <w:r w:rsidR="00877870" w:rsidRPr="00F87878">
        <w:rPr>
          <w:color w:val="000000" w:themeColor="text1"/>
          <w:lang w:val="en-GB"/>
        </w:rPr>
        <w:t xml:space="preserve"> the crack width at the point of the intersection between the crack and the </w:t>
      </w:r>
      <w:r w:rsidR="001C00CD">
        <w:rPr>
          <w:color w:val="000000" w:themeColor="text1"/>
          <w:lang w:val="en-GB"/>
        </w:rPr>
        <w:t>cylindrical hole</w:t>
      </w:r>
      <w:r w:rsidR="00877870" w:rsidRPr="00F87878">
        <w:rPr>
          <w:color w:val="000000" w:themeColor="text1"/>
          <w:lang w:val="en-GB"/>
        </w:rPr>
        <w:t xml:space="preserve"> in the middle of the specimen. </w:t>
      </w:r>
      <w:r w:rsidR="007E0DD7" w:rsidRPr="00F87878">
        <w:rPr>
          <w:color w:val="000000" w:themeColor="text1"/>
          <w:lang w:val="en-GB"/>
        </w:rPr>
        <w:t xml:space="preserve">Furthermore, in some cases </w:t>
      </w:r>
      <w:r w:rsidR="006F204B" w:rsidRPr="00F87878">
        <w:rPr>
          <w:color w:val="000000" w:themeColor="text1"/>
          <w:lang w:val="en-GB"/>
        </w:rPr>
        <w:t xml:space="preserve">higher flow values </w:t>
      </w:r>
      <w:r w:rsidR="007E0DD7" w:rsidRPr="00F87878">
        <w:rPr>
          <w:color w:val="000000" w:themeColor="text1"/>
          <w:lang w:val="en-GB"/>
        </w:rPr>
        <w:t>w</w:t>
      </w:r>
      <w:r w:rsidR="006F204B" w:rsidRPr="00F87878">
        <w:rPr>
          <w:color w:val="000000" w:themeColor="text1"/>
          <w:lang w:val="en-GB"/>
        </w:rPr>
        <w:t>ere</w:t>
      </w:r>
      <w:r w:rsidR="007E0DD7" w:rsidRPr="00F87878">
        <w:rPr>
          <w:color w:val="000000" w:themeColor="text1"/>
          <w:lang w:val="en-GB"/>
        </w:rPr>
        <w:t xml:space="preserve"> observed </w:t>
      </w:r>
      <w:r w:rsidR="007753EF" w:rsidRPr="00F87878">
        <w:rPr>
          <w:color w:val="000000" w:themeColor="text1"/>
          <w:lang w:val="en-GB"/>
        </w:rPr>
        <w:t>after healing than before healing</w:t>
      </w:r>
      <w:r w:rsidR="00851E98" w:rsidRPr="00F87878">
        <w:rPr>
          <w:color w:val="000000" w:themeColor="text1"/>
          <w:lang w:val="en-GB"/>
        </w:rPr>
        <w:t>. This</w:t>
      </w:r>
      <w:r w:rsidR="007753EF" w:rsidRPr="00F87878">
        <w:rPr>
          <w:color w:val="000000" w:themeColor="text1"/>
          <w:lang w:val="en-GB"/>
        </w:rPr>
        <w:t xml:space="preserve"> can be explained by the fact </w:t>
      </w:r>
      <w:r w:rsidR="00FF4655" w:rsidRPr="00F87878">
        <w:rPr>
          <w:color w:val="000000" w:themeColor="text1"/>
          <w:lang w:val="en-GB"/>
        </w:rPr>
        <w:t xml:space="preserve">that the test was performed on </w:t>
      </w:r>
      <w:r w:rsidR="007753EF" w:rsidRPr="00F87878">
        <w:rPr>
          <w:color w:val="000000" w:themeColor="text1"/>
          <w:lang w:val="en-GB"/>
        </w:rPr>
        <w:t>different</w:t>
      </w:r>
      <w:r w:rsidR="00FF4655" w:rsidRPr="00F87878">
        <w:rPr>
          <w:color w:val="000000" w:themeColor="text1"/>
          <w:lang w:val="en-GB"/>
        </w:rPr>
        <w:t xml:space="preserve"> sets of</w:t>
      </w:r>
      <w:r w:rsidR="007753EF" w:rsidRPr="00F87878">
        <w:rPr>
          <w:color w:val="000000" w:themeColor="text1"/>
          <w:lang w:val="en-GB"/>
        </w:rPr>
        <w:t xml:space="preserve"> specimens</w:t>
      </w:r>
      <w:r w:rsidR="00FF4655" w:rsidRPr="00F87878">
        <w:rPr>
          <w:color w:val="000000" w:themeColor="text1"/>
          <w:lang w:val="en-GB"/>
        </w:rPr>
        <w:t xml:space="preserve"> before and </w:t>
      </w:r>
      <w:r w:rsidR="00BA03AF" w:rsidRPr="00F87878">
        <w:rPr>
          <w:color w:val="000000" w:themeColor="text1"/>
          <w:lang w:val="en-GB"/>
        </w:rPr>
        <w:t>after healing</w:t>
      </w:r>
      <w:r w:rsidR="007753EF" w:rsidRPr="00F87878">
        <w:rPr>
          <w:color w:val="000000" w:themeColor="text1"/>
          <w:lang w:val="en-GB"/>
        </w:rPr>
        <w:t xml:space="preserve">. </w:t>
      </w:r>
      <w:r w:rsidR="0069152F" w:rsidRPr="00F87878">
        <w:rPr>
          <w:color w:val="000000" w:themeColor="text1"/>
          <w:lang w:val="en-GB"/>
        </w:rPr>
        <w:t xml:space="preserve">Hence, </w:t>
      </w:r>
      <w:r w:rsidR="00A24D4A" w:rsidRPr="00F87878">
        <w:rPr>
          <w:color w:val="000000" w:themeColor="text1"/>
          <w:lang w:val="en-GB"/>
        </w:rPr>
        <w:t>if</w:t>
      </w:r>
      <w:r w:rsidR="0069152F" w:rsidRPr="00F87878">
        <w:rPr>
          <w:color w:val="000000" w:themeColor="text1"/>
          <w:lang w:val="en-GB"/>
        </w:rPr>
        <w:t xml:space="preserve"> the (average) crack width of the specimens tested before healing was </w:t>
      </w:r>
      <w:r w:rsidR="00DE5B5A">
        <w:rPr>
          <w:color w:val="000000" w:themeColor="text1"/>
          <w:lang w:val="en-GB"/>
        </w:rPr>
        <w:t>smaller</w:t>
      </w:r>
      <w:r w:rsidR="0069152F" w:rsidRPr="00F87878">
        <w:rPr>
          <w:color w:val="000000" w:themeColor="text1"/>
          <w:lang w:val="en-GB"/>
        </w:rPr>
        <w:t xml:space="preserve"> than the crack width of the ones tested after healing it was very likely to </w:t>
      </w:r>
      <w:r w:rsidR="00A24D4A" w:rsidRPr="00F87878">
        <w:rPr>
          <w:color w:val="000000" w:themeColor="text1"/>
          <w:lang w:val="en-GB"/>
        </w:rPr>
        <w:t>acquire</w:t>
      </w:r>
      <w:r w:rsidR="0069152F" w:rsidRPr="00F87878">
        <w:rPr>
          <w:color w:val="000000" w:themeColor="text1"/>
          <w:lang w:val="en-GB"/>
        </w:rPr>
        <w:t xml:space="preserve"> higher flow values after healing.</w:t>
      </w:r>
    </w:p>
    <w:p w:rsidR="00FA578D" w:rsidRPr="00F87878" w:rsidRDefault="003B529D" w:rsidP="00FA578D">
      <w:pPr>
        <w:pStyle w:val="Heading2"/>
        <w:rPr>
          <w:color w:val="000000" w:themeColor="text1"/>
        </w:rPr>
      </w:pPr>
      <w:r w:rsidRPr="00F87878">
        <w:rPr>
          <w:color w:val="000000" w:themeColor="text1"/>
        </w:rPr>
        <w:t>4</w:t>
      </w:r>
      <w:r w:rsidR="00FA578D" w:rsidRPr="00F87878">
        <w:rPr>
          <w:color w:val="000000" w:themeColor="text1"/>
        </w:rPr>
        <w:t>.4</w:t>
      </w:r>
      <w:r w:rsidR="00FA578D" w:rsidRPr="00F87878">
        <w:rPr>
          <w:color w:val="000000" w:themeColor="text1"/>
        </w:rPr>
        <w:tab/>
        <w:t>Crack permeability test via water absorption</w:t>
      </w:r>
    </w:p>
    <w:p w:rsidR="00CD2D01" w:rsidRPr="00F87878" w:rsidRDefault="00CD2D01" w:rsidP="00CD2D01">
      <w:pPr>
        <w:pStyle w:val="paragraph"/>
        <w:rPr>
          <w:color w:val="000000" w:themeColor="text1"/>
          <w:lang w:val="en-GB"/>
        </w:rPr>
      </w:pPr>
      <w:r w:rsidRPr="00F87878">
        <w:rPr>
          <w:color w:val="000000" w:themeColor="text1"/>
          <w:lang w:val="en-GB"/>
        </w:rPr>
        <w:t xml:space="preserve">The </w:t>
      </w:r>
      <w:r w:rsidR="00DB6783" w:rsidRPr="00F87878">
        <w:rPr>
          <w:color w:val="000000" w:themeColor="text1"/>
          <w:lang w:val="en-GB"/>
        </w:rPr>
        <w:t>figures that follow</w:t>
      </w:r>
      <w:r w:rsidR="007E48DB" w:rsidRPr="00F87878">
        <w:rPr>
          <w:color w:val="000000" w:themeColor="text1"/>
          <w:lang w:val="en-GB"/>
        </w:rPr>
        <w:t xml:space="preserve"> </w:t>
      </w:r>
      <w:r w:rsidR="00397F44" w:rsidRPr="00F87878">
        <w:rPr>
          <w:color w:val="000000" w:themeColor="text1"/>
          <w:lang w:val="en-GB"/>
        </w:rPr>
        <w:t>(</w:t>
      </w:r>
      <w:r w:rsidR="00D47971">
        <w:rPr>
          <w:color w:val="000000" w:themeColor="text1"/>
          <w:lang w:val="en-GB"/>
        </w:rPr>
        <w:t xml:space="preserve">Figures </w:t>
      </w:r>
      <w:r w:rsidR="00397F44" w:rsidRPr="00F87878">
        <w:rPr>
          <w:color w:val="000000" w:themeColor="text1"/>
          <w:lang w:val="en-GB"/>
        </w:rPr>
        <w:t>9,10</w:t>
      </w:r>
      <w:r w:rsidR="007E48DB" w:rsidRPr="00F87878">
        <w:rPr>
          <w:color w:val="000000" w:themeColor="text1"/>
          <w:lang w:val="en-GB"/>
        </w:rPr>
        <w:t xml:space="preserve"> and </w:t>
      </w:r>
      <w:r w:rsidR="00397F44" w:rsidRPr="00F87878">
        <w:rPr>
          <w:color w:val="000000" w:themeColor="text1"/>
          <w:lang w:val="en-GB"/>
        </w:rPr>
        <w:t>11</w:t>
      </w:r>
      <w:r w:rsidR="007E48DB" w:rsidRPr="00F87878">
        <w:rPr>
          <w:color w:val="000000" w:themeColor="text1"/>
          <w:lang w:val="en-GB"/>
        </w:rPr>
        <w:t>) present the average sorption</w:t>
      </w:r>
      <w:r w:rsidR="00FF15E4" w:rsidRPr="00F87878">
        <w:rPr>
          <w:color w:val="000000" w:themeColor="text1"/>
          <w:lang w:val="en-GB"/>
        </w:rPr>
        <w:t xml:space="preserve"> </w:t>
      </w:r>
      <w:r w:rsidR="007E48DB" w:rsidRPr="00F87878">
        <w:rPr>
          <w:color w:val="000000" w:themeColor="text1"/>
          <w:lang w:val="en-GB"/>
        </w:rPr>
        <w:t xml:space="preserve">coefficient </w:t>
      </w:r>
      <w:r w:rsidR="00AA50AF">
        <w:rPr>
          <w:color w:val="000000" w:themeColor="text1"/>
          <w:lang w:val="en-GB"/>
        </w:rPr>
        <w:t>of each mix category</w:t>
      </w:r>
      <w:r w:rsidR="00AA50AF" w:rsidRPr="00F87878">
        <w:rPr>
          <w:color w:val="000000" w:themeColor="text1"/>
          <w:lang w:val="en-GB"/>
        </w:rPr>
        <w:t xml:space="preserve"> </w:t>
      </w:r>
      <w:r w:rsidR="005E63A8" w:rsidRPr="00F87878">
        <w:rPr>
          <w:color w:val="000000" w:themeColor="text1"/>
          <w:lang w:val="en-GB"/>
        </w:rPr>
        <w:t xml:space="preserve">(out of three replicates) </w:t>
      </w:r>
      <w:r w:rsidR="00F30396">
        <w:rPr>
          <w:color w:val="000000" w:themeColor="text1"/>
          <w:lang w:val="en-GB"/>
        </w:rPr>
        <w:t>calculated as seen in 3</w:t>
      </w:r>
      <w:r w:rsidR="007E48DB" w:rsidRPr="00F87878">
        <w:rPr>
          <w:color w:val="000000" w:themeColor="text1"/>
          <w:lang w:val="en-GB"/>
        </w:rPr>
        <w:t>.3</w:t>
      </w:r>
      <w:r w:rsidR="002D20D8">
        <w:rPr>
          <w:color w:val="000000" w:themeColor="text1"/>
          <w:lang w:val="en-GB"/>
        </w:rPr>
        <w:t>.</w:t>
      </w:r>
    </w:p>
    <w:p w:rsidR="0085430B" w:rsidRPr="00F87878" w:rsidRDefault="0085430B" w:rsidP="00BB313E">
      <w:pPr>
        <w:jc w:val="center"/>
        <w:rPr>
          <w:color w:val="000000" w:themeColor="text1"/>
          <w:lang w:val="en-GB"/>
        </w:rPr>
      </w:pPr>
    </w:p>
    <w:p w:rsidR="007D4346" w:rsidRDefault="007D4346" w:rsidP="0063759A">
      <w:pPr>
        <w:pStyle w:val="Firstparagraph"/>
        <w:spacing w:after="120"/>
        <w:jc w:val="center"/>
        <w:rPr>
          <w:color w:val="000000" w:themeColor="text1"/>
          <w:szCs w:val="24"/>
          <w:lang w:val="en-GB" w:eastAsia="fr-FR"/>
        </w:rPr>
      </w:pPr>
    </w:p>
    <w:p w:rsidR="0063759A" w:rsidRDefault="0063759A" w:rsidP="0063759A">
      <w:pPr>
        <w:rPr>
          <w:lang w:val="en-GB"/>
        </w:rPr>
      </w:pPr>
    </w:p>
    <w:p w:rsidR="0063759A" w:rsidRDefault="0063759A" w:rsidP="0063759A">
      <w:pPr>
        <w:rPr>
          <w:lang w:val="en-GB"/>
        </w:rPr>
      </w:pPr>
    </w:p>
    <w:p w:rsidR="0063759A" w:rsidRDefault="0063759A" w:rsidP="0063759A">
      <w:pPr>
        <w:rPr>
          <w:lang w:val="en-GB"/>
        </w:rPr>
      </w:pPr>
    </w:p>
    <w:p w:rsidR="0063759A" w:rsidRDefault="0063759A" w:rsidP="0063759A">
      <w:pPr>
        <w:rPr>
          <w:lang w:val="en-GB"/>
        </w:rPr>
      </w:pPr>
    </w:p>
    <w:p w:rsidR="0063759A" w:rsidRDefault="0063759A" w:rsidP="0063759A">
      <w:pPr>
        <w:rPr>
          <w:lang w:val="en-GB"/>
        </w:rPr>
      </w:pPr>
    </w:p>
    <w:p w:rsidR="0063759A" w:rsidRPr="0063759A" w:rsidRDefault="0063759A" w:rsidP="0063759A">
      <w:pPr>
        <w:jc w:val="center"/>
        <w:rPr>
          <w:lang w:val="en-GB"/>
        </w:rPr>
      </w:pPr>
      <w:r>
        <w:rPr>
          <w:noProof/>
          <w:lang w:val="en-GB" w:eastAsia="en-GB"/>
        </w:rPr>
        <w:drawing>
          <wp:inline distT="0" distB="0" distL="0" distR="0">
            <wp:extent cx="5158596" cy="3260745"/>
            <wp:effectExtent l="0" t="0" r="0" b="0"/>
            <wp:docPr id="2062" name="Picture 2062" descr="H:\conferences and seminars\RILEM Symposium-delft\figures\SC-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conferences and seminars\RILEM Symposium-delft\figures\SC-REF.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9353"/>
                    <a:stretch/>
                  </pic:blipFill>
                  <pic:spPr bwMode="auto">
                    <a:xfrm>
                      <a:off x="0" y="0"/>
                      <a:ext cx="5158740" cy="3260836"/>
                    </a:xfrm>
                    <a:prstGeom prst="rect">
                      <a:avLst/>
                    </a:prstGeom>
                    <a:noFill/>
                    <a:ln>
                      <a:noFill/>
                    </a:ln>
                    <a:extLst>
                      <a:ext uri="{53640926-AAD7-44D8-BBD7-CCE9431645EC}">
                        <a14:shadowObscured xmlns:a14="http://schemas.microsoft.com/office/drawing/2010/main"/>
                      </a:ext>
                    </a:extLst>
                  </pic:spPr>
                </pic:pic>
              </a:graphicData>
            </a:graphic>
          </wp:inline>
        </w:drawing>
      </w:r>
    </w:p>
    <w:p w:rsidR="00201E92" w:rsidRDefault="00201E92" w:rsidP="00D1183E">
      <w:pPr>
        <w:pStyle w:val="Firstparagraph"/>
        <w:spacing w:after="120"/>
        <w:jc w:val="center"/>
        <w:rPr>
          <w:color w:val="000000" w:themeColor="text1"/>
          <w:szCs w:val="24"/>
          <w:lang w:val="en-GB" w:eastAsia="fr-FR"/>
        </w:rPr>
      </w:pPr>
      <w:r w:rsidRPr="00F87878">
        <w:rPr>
          <w:color w:val="000000" w:themeColor="text1"/>
          <w:szCs w:val="24"/>
          <w:lang w:val="en-GB" w:eastAsia="fr-FR"/>
        </w:rPr>
        <w:t xml:space="preserve">Figure </w:t>
      </w:r>
      <w:r w:rsidR="00397F44" w:rsidRPr="00F87878">
        <w:rPr>
          <w:color w:val="000000" w:themeColor="text1"/>
          <w:szCs w:val="24"/>
          <w:lang w:val="en-GB" w:eastAsia="fr-FR"/>
        </w:rPr>
        <w:t>9</w:t>
      </w:r>
      <w:r w:rsidRPr="00F87878">
        <w:rPr>
          <w:color w:val="000000" w:themeColor="text1"/>
          <w:szCs w:val="24"/>
          <w:lang w:val="en-GB" w:eastAsia="fr-FR"/>
        </w:rPr>
        <w:t xml:space="preserve">. Average </w:t>
      </w:r>
      <w:r w:rsidR="00D75CA6" w:rsidRPr="00F87878">
        <w:rPr>
          <w:color w:val="000000" w:themeColor="text1"/>
          <w:szCs w:val="24"/>
          <w:lang w:val="en-GB" w:eastAsia="fr-FR"/>
        </w:rPr>
        <w:t>SC</w:t>
      </w:r>
      <w:r w:rsidRPr="00F87878">
        <w:rPr>
          <w:color w:val="000000" w:themeColor="text1"/>
          <w:szCs w:val="24"/>
          <w:lang w:val="en-GB" w:eastAsia="fr-FR"/>
        </w:rPr>
        <w:t xml:space="preserve"> calculated from water absorption test</w:t>
      </w:r>
      <w:r w:rsidR="006171A6">
        <w:rPr>
          <w:color w:val="000000" w:themeColor="text1"/>
          <w:szCs w:val="24"/>
          <w:lang w:val="en-GB" w:eastAsia="fr-FR"/>
        </w:rPr>
        <w:t xml:space="preserve"> </w:t>
      </w:r>
      <w:r w:rsidRPr="00F87878">
        <w:rPr>
          <w:color w:val="000000" w:themeColor="text1"/>
          <w:szCs w:val="24"/>
          <w:lang w:val="en-GB" w:eastAsia="fr-FR"/>
        </w:rPr>
        <w:t>- REF specimens.</w:t>
      </w:r>
    </w:p>
    <w:p w:rsidR="0063759A" w:rsidRPr="0063759A" w:rsidRDefault="0063759A" w:rsidP="0063759A">
      <w:pPr>
        <w:jc w:val="center"/>
        <w:rPr>
          <w:lang w:val="en-GB"/>
        </w:rPr>
      </w:pPr>
      <w:r>
        <w:rPr>
          <w:noProof/>
          <w:lang w:val="en-GB" w:eastAsia="en-GB"/>
        </w:rPr>
        <w:drawing>
          <wp:inline distT="0" distB="0" distL="0" distR="0">
            <wp:extent cx="5158596" cy="3338010"/>
            <wp:effectExtent l="0" t="0" r="0" b="0"/>
            <wp:docPr id="2063" name="Picture 2063" descr="H:\conferences and seminars\RILEM Symposium-delft\figures\SC-CT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conferences and seminars\RILEM Symposium-delft\figures\SC-CTRL.t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17"/>
                    <a:stretch/>
                  </pic:blipFill>
                  <pic:spPr bwMode="auto">
                    <a:xfrm>
                      <a:off x="0" y="0"/>
                      <a:ext cx="5158740" cy="3338103"/>
                    </a:xfrm>
                    <a:prstGeom prst="rect">
                      <a:avLst/>
                    </a:prstGeom>
                    <a:noFill/>
                    <a:ln>
                      <a:noFill/>
                    </a:ln>
                    <a:extLst>
                      <a:ext uri="{53640926-AAD7-44D8-BBD7-CCE9431645EC}">
                        <a14:shadowObscured xmlns:a14="http://schemas.microsoft.com/office/drawing/2010/main"/>
                      </a:ext>
                    </a:extLst>
                  </pic:spPr>
                </pic:pic>
              </a:graphicData>
            </a:graphic>
          </wp:inline>
        </w:drawing>
      </w:r>
    </w:p>
    <w:p w:rsidR="0085430B" w:rsidRPr="00F87878" w:rsidRDefault="0085430B" w:rsidP="00BB313E">
      <w:pPr>
        <w:jc w:val="center"/>
        <w:rPr>
          <w:color w:val="000000" w:themeColor="text1"/>
          <w:lang w:val="en-GB"/>
        </w:rPr>
      </w:pPr>
    </w:p>
    <w:p w:rsidR="00201E92" w:rsidRPr="00F87878" w:rsidRDefault="00201E92" w:rsidP="00BB313E">
      <w:pPr>
        <w:pStyle w:val="Firstparagraph"/>
        <w:spacing w:after="120"/>
        <w:jc w:val="center"/>
        <w:rPr>
          <w:color w:val="000000" w:themeColor="text1"/>
          <w:szCs w:val="24"/>
          <w:lang w:val="en-GB" w:eastAsia="fr-FR"/>
        </w:rPr>
      </w:pPr>
      <w:r w:rsidRPr="00F87878">
        <w:rPr>
          <w:color w:val="000000" w:themeColor="text1"/>
          <w:szCs w:val="24"/>
          <w:lang w:val="en-GB" w:eastAsia="fr-FR"/>
        </w:rPr>
        <w:t xml:space="preserve">Figure </w:t>
      </w:r>
      <w:r w:rsidR="00397F44" w:rsidRPr="00F87878">
        <w:rPr>
          <w:color w:val="000000" w:themeColor="text1"/>
          <w:szCs w:val="24"/>
          <w:lang w:val="en-GB" w:eastAsia="fr-FR"/>
        </w:rPr>
        <w:t>10</w:t>
      </w:r>
      <w:r w:rsidRPr="00F87878">
        <w:rPr>
          <w:color w:val="000000" w:themeColor="text1"/>
          <w:szCs w:val="24"/>
          <w:lang w:val="en-GB" w:eastAsia="fr-FR"/>
        </w:rPr>
        <w:t xml:space="preserve">. Average </w:t>
      </w:r>
      <w:r w:rsidR="00D75CA6" w:rsidRPr="00F87878">
        <w:rPr>
          <w:color w:val="000000" w:themeColor="text1"/>
          <w:szCs w:val="24"/>
          <w:lang w:val="en-GB" w:eastAsia="fr-FR"/>
        </w:rPr>
        <w:t>SC</w:t>
      </w:r>
      <w:r w:rsidRPr="00F87878">
        <w:rPr>
          <w:color w:val="000000" w:themeColor="text1"/>
          <w:szCs w:val="24"/>
          <w:lang w:val="en-GB" w:eastAsia="fr-FR"/>
        </w:rPr>
        <w:t xml:space="preserve"> calculated from water absorption test</w:t>
      </w:r>
      <w:r w:rsidR="006171A6">
        <w:rPr>
          <w:color w:val="000000" w:themeColor="text1"/>
          <w:szCs w:val="24"/>
          <w:lang w:val="en-GB" w:eastAsia="fr-FR"/>
        </w:rPr>
        <w:t xml:space="preserve"> </w:t>
      </w:r>
      <w:r w:rsidRPr="00F87878">
        <w:rPr>
          <w:color w:val="000000" w:themeColor="text1"/>
          <w:szCs w:val="24"/>
          <w:lang w:val="en-GB" w:eastAsia="fr-FR"/>
        </w:rPr>
        <w:t>- CTRL specimens.</w:t>
      </w:r>
    </w:p>
    <w:p w:rsidR="00201E92" w:rsidRPr="00F87878" w:rsidRDefault="00201E92" w:rsidP="00BB313E">
      <w:pPr>
        <w:pStyle w:val="paragraph"/>
        <w:jc w:val="center"/>
        <w:rPr>
          <w:color w:val="000000" w:themeColor="text1"/>
          <w:lang w:val="en-GB"/>
        </w:rPr>
      </w:pPr>
    </w:p>
    <w:p w:rsidR="0063759A" w:rsidRDefault="0063759A" w:rsidP="0063759A">
      <w:pPr>
        <w:jc w:val="center"/>
        <w:rPr>
          <w:lang w:val="en-GB" w:eastAsia="en-GB"/>
        </w:rPr>
      </w:pPr>
      <w:r>
        <w:rPr>
          <w:noProof/>
          <w:lang w:val="en-GB" w:eastAsia="en-GB"/>
        </w:rPr>
        <w:drawing>
          <wp:inline distT="0" distB="0" distL="0" distR="0">
            <wp:extent cx="5158596" cy="3251746"/>
            <wp:effectExtent l="0" t="0" r="0" b="0"/>
            <wp:docPr id="2065" name="Picture 2065" descr="H:\conferences and seminars\RILEM Symposium-delft\figures\SC-B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conferences and seminars\RILEM Symposium-delft\figures\SC-BAC.tif"/>
                    <pic:cNvPicPr>
                      <a:picLocks noChangeAspect="1" noChangeArrowheads="1"/>
                    </pic:cNvPicPr>
                  </pic:nvPicPr>
                  <pic:blipFill rotWithShape="1">
                    <a:blip r:embed="rId25">
                      <a:extLst>
                        <a:ext uri="{28A0092B-C50C-407E-A947-70E740481C1C}">
                          <a14:useLocalDpi xmlns:a14="http://schemas.microsoft.com/office/drawing/2010/main" val="0"/>
                        </a:ext>
                      </a:extLst>
                    </a:blip>
                    <a:srcRect t="9810"/>
                    <a:stretch/>
                  </pic:blipFill>
                  <pic:spPr bwMode="auto">
                    <a:xfrm>
                      <a:off x="0" y="0"/>
                      <a:ext cx="5158740" cy="3251837"/>
                    </a:xfrm>
                    <a:prstGeom prst="rect">
                      <a:avLst/>
                    </a:prstGeom>
                    <a:noFill/>
                    <a:ln>
                      <a:noFill/>
                    </a:ln>
                    <a:extLst>
                      <a:ext uri="{53640926-AAD7-44D8-BBD7-CCE9431645EC}">
                        <a14:shadowObscured xmlns:a14="http://schemas.microsoft.com/office/drawing/2010/main"/>
                      </a:ext>
                    </a:extLst>
                  </pic:spPr>
                </pic:pic>
              </a:graphicData>
            </a:graphic>
          </wp:inline>
        </w:drawing>
      </w:r>
    </w:p>
    <w:p w:rsidR="00201E92" w:rsidRPr="00F87878" w:rsidRDefault="00201E92" w:rsidP="00BB313E">
      <w:pPr>
        <w:pStyle w:val="Firstparagraph"/>
        <w:spacing w:after="120"/>
        <w:jc w:val="center"/>
        <w:rPr>
          <w:color w:val="000000" w:themeColor="text1"/>
          <w:szCs w:val="24"/>
          <w:lang w:val="en-GB" w:eastAsia="fr-FR"/>
        </w:rPr>
      </w:pPr>
      <w:r w:rsidRPr="00F87878">
        <w:rPr>
          <w:color w:val="000000" w:themeColor="text1"/>
          <w:szCs w:val="24"/>
          <w:lang w:val="en-GB" w:eastAsia="fr-FR"/>
        </w:rPr>
        <w:t>Figure 1</w:t>
      </w:r>
      <w:r w:rsidR="00397F44" w:rsidRPr="00F87878">
        <w:rPr>
          <w:color w:val="000000" w:themeColor="text1"/>
          <w:szCs w:val="24"/>
          <w:lang w:val="en-GB" w:eastAsia="fr-FR"/>
        </w:rPr>
        <w:t>1</w:t>
      </w:r>
      <w:r w:rsidRPr="00F87878">
        <w:rPr>
          <w:color w:val="000000" w:themeColor="text1"/>
          <w:szCs w:val="24"/>
          <w:lang w:val="en-GB" w:eastAsia="fr-FR"/>
        </w:rPr>
        <w:t xml:space="preserve">. Average </w:t>
      </w:r>
      <w:r w:rsidR="00D75CA6" w:rsidRPr="00F87878">
        <w:rPr>
          <w:color w:val="000000" w:themeColor="text1"/>
          <w:szCs w:val="24"/>
          <w:lang w:val="en-GB" w:eastAsia="fr-FR"/>
        </w:rPr>
        <w:t>SC</w:t>
      </w:r>
      <w:r w:rsidR="00F12E55">
        <w:rPr>
          <w:color w:val="000000" w:themeColor="text1"/>
          <w:szCs w:val="24"/>
          <w:lang w:val="en-GB" w:eastAsia="fr-FR"/>
        </w:rPr>
        <w:t xml:space="preserve"> </w:t>
      </w:r>
      <w:r w:rsidRPr="00F87878">
        <w:rPr>
          <w:color w:val="000000" w:themeColor="text1"/>
          <w:szCs w:val="24"/>
          <w:lang w:val="en-GB" w:eastAsia="fr-FR"/>
        </w:rPr>
        <w:t>calculated from water absorption test</w:t>
      </w:r>
      <w:r w:rsidR="006171A6">
        <w:rPr>
          <w:color w:val="000000" w:themeColor="text1"/>
          <w:szCs w:val="24"/>
          <w:lang w:val="en-GB" w:eastAsia="fr-FR"/>
        </w:rPr>
        <w:t xml:space="preserve"> </w:t>
      </w:r>
      <w:r w:rsidRPr="00F87878">
        <w:rPr>
          <w:color w:val="000000" w:themeColor="text1"/>
          <w:szCs w:val="24"/>
          <w:lang w:val="en-GB" w:eastAsia="fr-FR"/>
        </w:rPr>
        <w:t>- BAC specimens.</w:t>
      </w:r>
    </w:p>
    <w:p w:rsidR="00D66787" w:rsidRPr="00F87878" w:rsidRDefault="00082C74" w:rsidP="004D1814">
      <w:pPr>
        <w:pStyle w:val="paragraph"/>
        <w:rPr>
          <w:color w:val="000000" w:themeColor="text1"/>
          <w:lang w:val="en-GB"/>
        </w:rPr>
      </w:pPr>
      <w:r w:rsidRPr="00F87878">
        <w:rPr>
          <w:color w:val="000000" w:themeColor="text1"/>
          <w:lang w:val="en-GB"/>
        </w:rPr>
        <w:t xml:space="preserve">The results of the water absorption test revealed a </w:t>
      </w:r>
      <w:r w:rsidR="00540C2B" w:rsidRPr="00F87878">
        <w:rPr>
          <w:color w:val="000000" w:themeColor="text1"/>
          <w:lang w:val="en-GB"/>
        </w:rPr>
        <w:t>very random</w:t>
      </w:r>
      <w:r w:rsidRPr="00F87878">
        <w:rPr>
          <w:color w:val="000000" w:themeColor="text1"/>
          <w:lang w:val="en-GB"/>
        </w:rPr>
        <w:t xml:space="preserve"> behaviour </w:t>
      </w:r>
      <w:r w:rsidR="0069538A" w:rsidRPr="00F87878">
        <w:rPr>
          <w:color w:val="000000" w:themeColor="text1"/>
          <w:lang w:val="en-GB"/>
        </w:rPr>
        <w:t>for all categories of specimens (REF, CTRL and BAC).</w:t>
      </w:r>
      <w:r w:rsidR="00D22171" w:rsidRPr="00F87878">
        <w:rPr>
          <w:color w:val="000000" w:themeColor="text1"/>
          <w:lang w:val="en-GB"/>
        </w:rPr>
        <w:t xml:space="preserve"> </w:t>
      </w:r>
      <w:r w:rsidR="0069538A" w:rsidRPr="00F87878">
        <w:rPr>
          <w:color w:val="000000" w:themeColor="text1"/>
          <w:lang w:val="en-GB"/>
        </w:rPr>
        <w:t>In fact, the results showed:</w:t>
      </w:r>
      <w:r w:rsidR="00D66787" w:rsidRPr="00F87878">
        <w:rPr>
          <w:color w:val="000000" w:themeColor="text1"/>
          <w:lang w:val="en-GB"/>
        </w:rPr>
        <w:t xml:space="preserve"> </w:t>
      </w:r>
    </w:p>
    <w:p w:rsidR="004D1814" w:rsidRPr="00F87878" w:rsidRDefault="0069538A" w:rsidP="00025BD9">
      <w:pPr>
        <w:pStyle w:val="paragraph"/>
        <w:numPr>
          <w:ilvl w:val="0"/>
          <w:numId w:val="5"/>
        </w:numPr>
        <w:rPr>
          <w:color w:val="000000" w:themeColor="text1"/>
          <w:lang w:val="en-GB"/>
        </w:rPr>
      </w:pPr>
      <w:r w:rsidRPr="00F87878">
        <w:rPr>
          <w:color w:val="000000" w:themeColor="text1"/>
          <w:lang w:val="en-GB"/>
        </w:rPr>
        <w:t>a</w:t>
      </w:r>
      <w:r w:rsidR="00D66787" w:rsidRPr="00F87878">
        <w:rPr>
          <w:color w:val="000000" w:themeColor="text1"/>
          <w:lang w:val="en-GB"/>
        </w:rPr>
        <w:t xml:space="preserve"> relatively hig</w:t>
      </w:r>
      <w:r w:rsidR="00F548DC" w:rsidRPr="00F87878">
        <w:rPr>
          <w:color w:val="000000" w:themeColor="text1"/>
          <w:lang w:val="en-GB"/>
        </w:rPr>
        <w:t xml:space="preserve">h standard deviation within the </w:t>
      </w:r>
      <w:r w:rsidR="00D66787" w:rsidRPr="00F87878">
        <w:rPr>
          <w:color w:val="000000" w:themeColor="text1"/>
          <w:lang w:val="en-GB"/>
        </w:rPr>
        <w:t xml:space="preserve">measurements of </w:t>
      </w:r>
      <w:r w:rsidR="001E1478" w:rsidRPr="00F87878">
        <w:rPr>
          <w:color w:val="000000" w:themeColor="text1"/>
          <w:lang w:val="en-GB"/>
        </w:rPr>
        <w:t>each individual</w:t>
      </w:r>
      <w:r w:rsidR="00D66787" w:rsidRPr="00F87878">
        <w:rPr>
          <w:color w:val="000000" w:themeColor="text1"/>
          <w:lang w:val="en-GB"/>
        </w:rPr>
        <w:t xml:space="preserve"> lab</w:t>
      </w:r>
      <w:r w:rsidR="001E1478" w:rsidRPr="00F87878">
        <w:rPr>
          <w:color w:val="000000" w:themeColor="text1"/>
          <w:lang w:val="en-GB"/>
        </w:rPr>
        <w:t>oratory</w:t>
      </w:r>
      <w:r w:rsidR="00D66787" w:rsidRPr="00F87878">
        <w:rPr>
          <w:color w:val="000000" w:themeColor="text1"/>
          <w:lang w:val="en-GB"/>
        </w:rPr>
        <w:t xml:space="preserve">, </w:t>
      </w:r>
    </w:p>
    <w:p w:rsidR="008A6994" w:rsidRPr="00F87878" w:rsidRDefault="008A6994" w:rsidP="00025BD9">
      <w:pPr>
        <w:pStyle w:val="paragraph"/>
        <w:numPr>
          <w:ilvl w:val="0"/>
          <w:numId w:val="5"/>
        </w:numPr>
        <w:rPr>
          <w:color w:val="000000" w:themeColor="text1"/>
          <w:lang w:val="en-GB"/>
        </w:rPr>
      </w:pPr>
      <w:r w:rsidRPr="00F87878">
        <w:rPr>
          <w:color w:val="000000" w:themeColor="text1"/>
          <w:lang w:val="en-GB"/>
        </w:rPr>
        <w:t xml:space="preserve">no </w:t>
      </w:r>
      <w:r w:rsidR="00D47971">
        <w:rPr>
          <w:color w:val="000000" w:themeColor="text1"/>
          <w:lang w:val="en-GB"/>
        </w:rPr>
        <w:t>clear</w:t>
      </w:r>
      <w:r w:rsidR="00D47971" w:rsidRPr="00F87878">
        <w:rPr>
          <w:color w:val="000000" w:themeColor="text1"/>
          <w:lang w:val="en-GB"/>
        </w:rPr>
        <w:t xml:space="preserve"> </w:t>
      </w:r>
      <w:r w:rsidRPr="00F87878">
        <w:rPr>
          <w:color w:val="000000" w:themeColor="text1"/>
          <w:lang w:val="en-GB"/>
        </w:rPr>
        <w:t xml:space="preserve">trend in the values of sorption coefficient; for example </w:t>
      </w:r>
      <w:proofErr w:type="spellStart"/>
      <w:r w:rsidRPr="00F87878">
        <w:rPr>
          <w:color w:val="000000" w:themeColor="text1"/>
          <w:lang w:val="en-GB"/>
        </w:rPr>
        <w:t>S</w:t>
      </w:r>
      <w:r w:rsidR="00D75CA6" w:rsidRPr="00F87878">
        <w:rPr>
          <w:color w:val="000000" w:themeColor="text1"/>
          <w:lang w:val="en-GB"/>
        </w:rPr>
        <w:t>C</w:t>
      </w:r>
      <w:r w:rsidRPr="00F87878">
        <w:rPr>
          <w:color w:val="000000" w:themeColor="text1"/>
          <w:vertAlign w:val="subscript"/>
          <w:lang w:val="en-GB"/>
        </w:rPr>
        <w:t>non</w:t>
      </w:r>
      <w:proofErr w:type="spellEnd"/>
      <w:r w:rsidRPr="00F87878">
        <w:rPr>
          <w:color w:val="000000" w:themeColor="text1"/>
          <w:vertAlign w:val="subscript"/>
          <w:lang w:val="en-GB"/>
        </w:rPr>
        <w:t>-healed</w:t>
      </w:r>
      <w:r w:rsidRPr="00F87878">
        <w:rPr>
          <w:color w:val="000000" w:themeColor="text1"/>
          <w:lang w:val="en-GB"/>
        </w:rPr>
        <w:t>&gt;</w:t>
      </w:r>
      <w:proofErr w:type="spellStart"/>
      <w:r w:rsidR="00877CE9" w:rsidRPr="00F87878">
        <w:rPr>
          <w:color w:val="000000" w:themeColor="text1"/>
          <w:lang w:val="en-GB"/>
        </w:rPr>
        <w:t>SC</w:t>
      </w:r>
      <w:r w:rsidR="00877CE9" w:rsidRPr="00F87878">
        <w:rPr>
          <w:color w:val="000000" w:themeColor="text1"/>
          <w:vertAlign w:val="subscript"/>
          <w:lang w:val="en-GB"/>
        </w:rPr>
        <w:t>he</w:t>
      </w:r>
      <w:r w:rsidR="00877CE9">
        <w:rPr>
          <w:color w:val="000000" w:themeColor="text1"/>
          <w:vertAlign w:val="subscript"/>
          <w:lang w:val="en-GB"/>
        </w:rPr>
        <w:t>ale</w:t>
      </w:r>
      <w:r w:rsidR="00877CE9" w:rsidRPr="00F87878">
        <w:rPr>
          <w:color w:val="000000" w:themeColor="text1"/>
          <w:vertAlign w:val="subscript"/>
          <w:lang w:val="en-GB"/>
        </w:rPr>
        <w:t>d</w:t>
      </w:r>
      <w:proofErr w:type="spellEnd"/>
      <w:r w:rsidRPr="00F87878">
        <w:rPr>
          <w:color w:val="000000" w:themeColor="text1"/>
          <w:lang w:val="en-GB"/>
        </w:rPr>
        <w:t>&gt;</w:t>
      </w:r>
      <w:proofErr w:type="spellStart"/>
      <w:r w:rsidRPr="00F87878">
        <w:rPr>
          <w:color w:val="000000" w:themeColor="text1"/>
          <w:lang w:val="en-GB"/>
        </w:rPr>
        <w:t>S</w:t>
      </w:r>
      <w:r w:rsidR="00D75CA6" w:rsidRPr="00F87878">
        <w:rPr>
          <w:color w:val="000000" w:themeColor="text1"/>
          <w:lang w:val="en-GB"/>
        </w:rPr>
        <w:t>C</w:t>
      </w:r>
      <w:r w:rsidRPr="00F87878">
        <w:rPr>
          <w:color w:val="000000" w:themeColor="text1"/>
          <w:vertAlign w:val="subscript"/>
          <w:lang w:val="en-GB"/>
        </w:rPr>
        <w:t>non</w:t>
      </w:r>
      <w:proofErr w:type="spellEnd"/>
      <w:r w:rsidRPr="00F87878">
        <w:rPr>
          <w:color w:val="000000" w:themeColor="text1"/>
          <w:vertAlign w:val="subscript"/>
          <w:lang w:val="en-GB"/>
        </w:rPr>
        <w:t>-broken</w:t>
      </w:r>
      <w:r w:rsidR="00AE13D8" w:rsidRPr="00F87878">
        <w:rPr>
          <w:color w:val="000000" w:themeColor="text1"/>
          <w:vertAlign w:val="subscript"/>
          <w:lang w:val="en-GB"/>
        </w:rPr>
        <w:t xml:space="preserve"> </w:t>
      </w:r>
    </w:p>
    <w:p w:rsidR="003B529D" w:rsidRPr="00F87878" w:rsidRDefault="003B529D" w:rsidP="003B529D">
      <w:pPr>
        <w:pStyle w:val="Heading1"/>
        <w:rPr>
          <w:color w:val="000000" w:themeColor="text1"/>
        </w:rPr>
      </w:pPr>
      <w:r w:rsidRPr="00F87878">
        <w:rPr>
          <w:color w:val="000000" w:themeColor="text1"/>
        </w:rPr>
        <w:t>5.</w:t>
      </w:r>
      <w:r w:rsidRPr="00F87878">
        <w:rPr>
          <w:color w:val="000000" w:themeColor="text1"/>
        </w:rPr>
        <w:tab/>
        <w:t xml:space="preserve">DISCUSSION AND RECOMMENDATIONS </w:t>
      </w:r>
    </w:p>
    <w:p w:rsidR="003B529D" w:rsidRPr="00F87878" w:rsidRDefault="00E93EF6" w:rsidP="00003DC8">
      <w:pPr>
        <w:pStyle w:val="paragraph"/>
        <w:rPr>
          <w:color w:val="000000" w:themeColor="text1"/>
          <w:lang w:val="en-GB"/>
        </w:rPr>
      </w:pPr>
      <w:r w:rsidRPr="00F87878">
        <w:rPr>
          <w:color w:val="000000" w:themeColor="text1"/>
          <w:lang w:val="en-GB"/>
        </w:rPr>
        <w:t>Even though every laboratory targeted the same crack width, large scatter in the measured values was observed. This is partly due to the position of the LVDT as mentioned earlier.</w:t>
      </w:r>
    </w:p>
    <w:p w:rsidR="00E93EF6" w:rsidRPr="00F87878" w:rsidRDefault="00E93EF6" w:rsidP="000D690D">
      <w:pPr>
        <w:pStyle w:val="paragraph"/>
        <w:ind w:firstLine="0"/>
        <w:rPr>
          <w:color w:val="000000" w:themeColor="text1"/>
          <w:lang w:val="en-GB"/>
        </w:rPr>
      </w:pPr>
      <w:r w:rsidRPr="00F87878">
        <w:rPr>
          <w:color w:val="000000" w:themeColor="text1"/>
          <w:lang w:val="en-GB"/>
        </w:rPr>
        <w:t xml:space="preserve">Moreover, it was observed that the crack shapes/geometries were </w:t>
      </w:r>
      <w:r w:rsidR="000D690D" w:rsidRPr="00F87878">
        <w:rPr>
          <w:color w:val="000000" w:themeColor="text1"/>
          <w:lang w:val="en-GB"/>
        </w:rPr>
        <w:t>very often</w:t>
      </w:r>
      <w:r w:rsidRPr="00F87878">
        <w:rPr>
          <w:color w:val="000000" w:themeColor="text1"/>
          <w:lang w:val="en-GB"/>
        </w:rPr>
        <w:t xml:space="preserve"> different even in intra-lab level. In some cases, there was also crack branching</w:t>
      </w:r>
      <w:r w:rsidR="00B82651">
        <w:rPr>
          <w:color w:val="000000" w:themeColor="text1"/>
          <w:lang w:val="en-GB"/>
        </w:rPr>
        <w:t xml:space="preserve"> (Figure 12)</w:t>
      </w:r>
      <w:r w:rsidRPr="00F87878">
        <w:rPr>
          <w:color w:val="000000" w:themeColor="text1"/>
          <w:lang w:val="en-GB"/>
        </w:rPr>
        <w:t xml:space="preserve"> at a height of some millimetres over the notches. Th</w:t>
      </w:r>
      <w:r w:rsidR="00702956">
        <w:rPr>
          <w:color w:val="000000" w:themeColor="text1"/>
          <w:lang w:val="en-GB"/>
        </w:rPr>
        <w:t>e</w:t>
      </w:r>
      <w:r w:rsidRPr="00F87878">
        <w:rPr>
          <w:color w:val="000000" w:themeColor="text1"/>
          <w:lang w:val="en-GB"/>
        </w:rPr>
        <w:t xml:space="preserve"> differences</w:t>
      </w:r>
      <w:r w:rsidR="00702956">
        <w:rPr>
          <w:color w:val="000000" w:themeColor="text1"/>
          <w:lang w:val="en-GB"/>
        </w:rPr>
        <w:t xml:space="preserve"> in the cracks</w:t>
      </w:r>
      <w:r w:rsidRPr="00F87878">
        <w:rPr>
          <w:color w:val="000000" w:themeColor="text1"/>
          <w:lang w:val="en-GB"/>
        </w:rPr>
        <w:t xml:space="preserve"> can be explained by :</w:t>
      </w:r>
    </w:p>
    <w:p w:rsidR="00E93EF6" w:rsidRPr="00F87878" w:rsidRDefault="00E93EF6" w:rsidP="00025BD9">
      <w:pPr>
        <w:pStyle w:val="paragraph"/>
        <w:numPr>
          <w:ilvl w:val="0"/>
          <w:numId w:val="5"/>
        </w:numPr>
        <w:rPr>
          <w:color w:val="000000" w:themeColor="text1"/>
          <w:lang w:val="en-GB"/>
        </w:rPr>
      </w:pPr>
      <w:r w:rsidRPr="00F87878">
        <w:rPr>
          <w:color w:val="000000" w:themeColor="text1"/>
          <w:lang w:val="en-GB"/>
        </w:rPr>
        <w:t xml:space="preserve">The presence of the notch in every specimen. The notches were manually introduced and were supposed to have a 2-3 mm depth. However, it was hard to achieve the exact constant depth along the width of the sample. Furthermore, the method of introducing the notch as well as its width </w:t>
      </w:r>
      <w:r w:rsidR="001113C6">
        <w:rPr>
          <w:color w:val="000000" w:themeColor="text1"/>
          <w:lang w:val="en-GB"/>
        </w:rPr>
        <w:t xml:space="preserve">and shape </w:t>
      </w:r>
      <w:r w:rsidRPr="00F87878">
        <w:rPr>
          <w:color w:val="000000" w:themeColor="text1"/>
          <w:lang w:val="en-GB"/>
        </w:rPr>
        <w:t xml:space="preserve">varied among the laboratories. </w:t>
      </w:r>
    </w:p>
    <w:p w:rsidR="00E93EF6" w:rsidRPr="00F87878" w:rsidRDefault="00E93EF6" w:rsidP="00025BD9">
      <w:pPr>
        <w:pStyle w:val="paragraph"/>
        <w:numPr>
          <w:ilvl w:val="0"/>
          <w:numId w:val="5"/>
        </w:numPr>
        <w:rPr>
          <w:color w:val="000000" w:themeColor="text1"/>
          <w:lang w:val="en-GB"/>
        </w:rPr>
      </w:pPr>
      <w:r w:rsidRPr="00F87878">
        <w:rPr>
          <w:color w:val="000000" w:themeColor="text1"/>
          <w:lang w:val="en-GB"/>
        </w:rPr>
        <w:t xml:space="preserve">The type of the reinforcement. The two steel reinforcing wires that were used were quite flexible. Thus, the reinforcement resembled more to a curved/corrugated wire rather than a straight steel bar. As a consequence, the shape of the reinforcement varied for every sample that was cast. </w:t>
      </w:r>
    </w:p>
    <w:p w:rsidR="00EE2459" w:rsidRDefault="00E93EF6" w:rsidP="00E93EF6">
      <w:pPr>
        <w:pStyle w:val="paragraph"/>
        <w:ind w:firstLine="0"/>
        <w:rPr>
          <w:color w:val="000000" w:themeColor="text1"/>
          <w:lang w:val="en-GB"/>
        </w:rPr>
      </w:pPr>
      <w:r w:rsidRPr="00F87878">
        <w:rPr>
          <w:color w:val="000000" w:themeColor="text1"/>
          <w:lang w:val="en-GB"/>
        </w:rPr>
        <w:t xml:space="preserve"> All of the above can play a role to the variations in crack widths and geometries. Thus, even though each mortar batch was supposed to exhibit similar cracking patterns and behaviour, judging by the material characterization, the results proved otherwise.</w:t>
      </w:r>
    </w:p>
    <w:p w:rsidR="00E06F97" w:rsidRDefault="00E06F97" w:rsidP="00E06F97">
      <w:pPr>
        <w:pStyle w:val="paragraph"/>
        <w:ind w:firstLine="0"/>
        <w:jc w:val="center"/>
        <w:rPr>
          <w:color w:val="000000" w:themeColor="text1"/>
          <w:lang w:val="en-GB"/>
        </w:rPr>
      </w:pPr>
      <w:r>
        <w:rPr>
          <w:noProof/>
          <w:color w:val="000000" w:themeColor="text1"/>
          <w:lang w:val="en-GB" w:eastAsia="en-GB"/>
        </w:rPr>
        <w:drawing>
          <wp:inline distT="0" distB="0" distL="0" distR="0">
            <wp:extent cx="5469255" cy="1466215"/>
            <wp:effectExtent l="0" t="0" r="0" b="635"/>
            <wp:docPr id="2055" name="Picture 2055" descr="H:\conferences and seminars\RILEM Symposium-delft\figures\crack branch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conferences and seminars\RILEM Symposium-delft\figures\crack branch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9255" cy="1466215"/>
                    </a:xfrm>
                    <a:prstGeom prst="rect">
                      <a:avLst/>
                    </a:prstGeom>
                    <a:noFill/>
                    <a:ln>
                      <a:noFill/>
                    </a:ln>
                  </pic:spPr>
                </pic:pic>
              </a:graphicData>
            </a:graphic>
          </wp:inline>
        </w:drawing>
      </w:r>
    </w:p>
    <w:p w:rsidR="00E06F97" w:rsidRPr="00F87878" w:rsidRDefault="00E06F97" w:rsidP="007A1851">
      <w:pPr>
        <w:pStyle w:val="paragraph"/>
        <w:spacing w:after="120"/>
        <w:ind w:firstLine="0"/>
        <w:jc w:val="center"/>
        <w:rPr>
          <w:color w:val="000000" w:themeColor="text1"/>
          <w:lang w:val="en-GB"/>
        </w:rPr>
      </w:pPr>
      <w:r w:rsidRPr="00F87878">
        <w:rPr>
          <w:color w:val="000000" w:themeColor="text1"/>
          <w:lang w:val="en-GB"/>
        </w:rPr>
        <w:t>Figure 1</w:t>
      </w:r>
      <w:r>
        <w:rPr>
          <w:color w:val="000000" w:themeColor="text1"/>
          <w:lang w:val="en-GB"/>
        </w:rPr>
        <w:t>2</w:t>
      </w:r>
      <w:r w:rsidRPr="00F87878">
        <w:rPr>
          <w:color w:val="000000" w:themeColor="text1"/>
          <w:lang w:val="en-GB"/>
        </w:rPr>
        <w:t xml:space="preserve">. </w:t>
      </w:r>
      <w:r w:rsidR="00E52166">
        <w:rPr>
          <w:color w:val="000000" w:themeColor="text1"/>
          <w:lang w:val="en-GB"/>
        </w:rPr>
        <w:t>C</w:t>
      </w:r>
      <w:r w:rsidR="009A3953">
        <w:rPr>
          <w:color w:val="000000" w:themeColor="text1"/>
          <w:lang w:val="en-GB"/>
        </w:rPr>
        <w:t xml:space="preserve">omputed </w:t>
      </w:r>
      <w:r w:rsidR="00E52166">
        <w:rPr>
          <w:color w:val="000000" w:themeColor="text1"/>
          <w:lang w:val="en-GB"/>
        </w:rPr>
        <w:t>T</w:t>
      </w:r>
      <w:r w:rsidR="009A3953">
        <w:rPr>
          <w:color w:val="000000" w:themeColor="text1"/>
          <w:lang w:val="en-GB"/>
        </w:rPr>
        <w:t xml:space="preserve">omography (CT) </w:t>
      </w:r>
      <w:r w:rsidR="00E52166">
        <w:rPr>
          <w:color w:val="000000" w:themeColor="text1"/>
          <w:lang w:val="en-GB"/>
        </w:rPr>
        <w:t xml:space="preserve">image on a cracked mortar specimen with cylindrical hole showing crack branching </w:t>
      </w:r>
    </w:p>
    <w:p w:rsidR="00EE2459" w:rsidRPr="00F87878" w:rsidRDefault="00EE2459" w:rsidP="00933C2D">
      <w:pPr>
        <w:pStyle w:val="paragraph"/>
        <w:rPr>
          <w:color w:val="000000" w:themeColor="text1"/>
          <w:lang w:val="en-GB"/>
        </w:rPr>
      </w:pPr>
      <w:r w:rsidRPr="00F87878">
        <w:rPr>
          <w:color w:val="000000" w:themeColor="text1"/>
          <w:lang w:val="en-GB"/>
        </w:rPr>
        <w:t xml:space="preserve">Large scatter in crack width values and geometry translated in large scatter in the results of the </w:t>
      </w:r>
      <w:r w:rsidR="0080652B">
        <w:rPr>
          <w:color w:val="000000" w:themeColor="text1"/>
          <w:lang w:val="en-GB"/>
        </w:rPr>
        <w:t>water tightness</w:t>
      </w:r>
      <w:r w:rsidRPr="00F87878">
        <w:rPr>
          <w:color w:val="000000" w:themeColor="text1"/>
          <w:lang w:val="en-GB"/>
        </w:rPr>
        <w:t xml:space="preserve"> tests. The factors that could have affected the scatter of the results are summarized below. First, the fact that the cracks differ substantially in shape and width can alter significantly the type and the amount of the flow. Furthermore, the possible leaks of </w:t>
      </w:r>
      <w:r w:rsidR="00754446">
        <w:rPr>
          <w:color w:val="000000" w:themeColor="text1"/>
          <w:lang w:val="en-GB"/>
        </w:rPr>
        <w:t>the waterproofing aluminium foil</w:t>
      </w:r>
      <w:r w:rsidRPr="00F87878">
        <w:rPr>
          <w:color w:val="000000" w:themeColor="text1"/>
          <w:lang w:val="en-GB"/>
        </w:rPr>
        <w:t xml:space="preserve"> at different points and with varying opening sizes can also create a large scatter in the absorption results. Finally, the variability in width and depth of the notches of each specimen could have definitely affected the amount of the absorbed water in the different specimens. </w:t>
      </w:r>
    </w:p>
    <w:p w:rsidR="002F7DD3" w:rsidRPr="00F87878" w:rsidRDefault="002F7DD3" w:rsidP="002F7DD3">
      <w:pPr>
        <w:pStyle w:val="paragraph"/>
        <w:rPr>
          <w:color w:val="000000" w:themeColor="text1"/>
          <w:lang w:val="en-GB"/>
        </w:rPr>
      </w:pPr>
      <w:r w:rsidRPr="00F87878">
        <w:rPr>
          <w:color w:val="000000" w:themeColor="text1"/>
          <w:lang w:val="en-GB"/>
        </w:rPr>
        <w:t>It is therefore recommended by the authors to:</w:t>
      </w:r>
    </w:p>
    <w:p w:rsidR="002F7DD3" w:rsidRPr="00F87878" w:rsidRDefault="002F7DD3" w:rsidP="00025BD9">
      <w:pPr>
        <w:pStyle w:val="paragraph"/>
        <w:numPr>
          <w:ilvl w:val="0"/>
          <w:numId w:val="5"/>
        </w:numPr>
        <w:rPr>
          <w:color w:val="000000" w:themeColor="text1"/>
          <w:lang w:val="en-GB"/>
        </w:rPr>
      </w:pPr>
      <w:r w:rsidRPr="00F87878">
        <w:rPr>
          <w:color w:val="000000" w:themeColor="text1"/>
          <w:lang w:val="en-GB"/>
        </w:rPr>
        <w:t xml:space="preserve">cast the prisms with the notch rather than creating it afterwards, since is not always easy to control its depth and width and </w:t>
      </w:r>
    </w:p>
    <w:p w:rsidR="002F7DD3" w:rsidRPr="00F87878" w:rsidRDefault="002F7DD3" w:rsidP="00025BD9">
      <w:pPr>
        <w:pStyle w:val="paragraph"/>
        <w:numPr>
          <w:ilvl w:val="0"/>
          <w:numId w:val="5"/>
        </w:numPr>
        <w:rPr>
          <w:color w:val="000000" w:themeColor="text1"/>
          <w:lang w:val="en-GB"/>
        </w:rPr>
      </w:pPr>
      <w:r w:rsidRPr="00F87878">
        <w:rPr>
          <w:color w:val="000000" w:themeColor="text1"/>
          <w:lang w:val="en-GB"/>
        </w:rPr>
        <w:t xml:space="preserve">use straight steel bars with larger diameter in order to avoid arbitrary bending of the reinforcement that can lead to varying shapes of cracks.  </w:t>
      </w:r>
    </w:p>
    <w:p w:rsidR="00486776" w:rsidRPr="00A93BEC" w:rsidRDefault="002F7DD3" w:rsidP="002F7DD3">
      <w:pPr>
        <w:autoSpaceDE w:val="0"/>
        <w:autoSpaceDN w:val="0"/>
        <w:adjustRightInd w:val="0"/>
        <w:rPr>
          <w:color w:val="000000" w:themeColor="text1"/>
          <w:lang w:val="en-GB"/>
        </w:rPr>
      </w:pPr>
      <w:r w:rsidRPr="00A93BEC">
        <w:rPr>
          <w:color w:val="000000" w:themeColor="text1"/>
          <w:lang w:val="en-GB"/>
        </w:rPr>
        <w:t>In addition, in order to restrict the variations in the crack permeability test via water flow it is suggested</w:t>
      </w:r>
      <w:r w:rsidR="00486776" w:rsidRPr="00A93BEC">
        <w:rPr>
          <w:color w:val="000000" w:themeColor="text1"/>
          <w:lang w:val="en-GB"/>
        </w:rPr>
        <w:t>:</w:t>
      </w:r>
    </w:p>
    <w:p w:rsidR="00486776" w:rsidRPr="00A93BEC" w:rsidRDefault="002F7DD3" w:rsidP="00486776">
      <w:pPr>
        <w:pStyle w:val="paragraph"/>
        <w:numPr>
          <w:ilvl w:val="0"/>
          <w:numId w:val="5"/>
        </w:numPr>
        <w:rPr>
          <w:color w:val="000000" w:themeColor="text1"/>
          <w:lang w:val="en-GB"/>
        </w:rPr>
      </w:pPr>
      <w:r w:rsidRPr="00A93BEC">
        <w:rPr>
          <w:color w:val="000000" w:themeColor="text1"/>
          <w:lang w:val="en-GB"/>
        </w:rPr>
        <w:t xml:space="preserve"> to perform the initial (before healing) and final tests (after healing) on the same set of specimens. </w:t>
      </w:r>
    </w:p>
    <w:p w:rsidR="00486776" w:rsidRPr="00A93BEC" w:rsidRDefault="002F7DD3" w:rsidP="00486776">
      <w:pPr>
        <w:pStyle w:val="paragraph"/>
        <w:ind w:firstLine="0"/>
        <w:rPr>
          <w:color w:val="000000" w:themeColor="text1"/>
          <w:lang w:val="en-GB"/>
        </w:rPr>
      </w:pPr>
      <w:r w:rsidRPr="00A93BEC">
        <w:rPr>
          <w:color w:val="000000" w:themeColor="text1"/>
          <w:lang w:val="en-GB"/>
        </w:rPr>
        <w:t>Finally, for the water absorption</w:t>
      </w:r>
      <w:r w:rsidR="00AE2F35" w:rsidRPr="00A93BEC">
        <w:rPr>
          <w:color w:val="000000" w:themeColor="text1"/>
          <w:lang w:val="en-GB"/>
        </w:rPr>
        <w:t xml:space="preserve"> test</w:t>
      </w:r>
      <w:r w:rsidRPr="00A93BEC">
        <w:rPr>
          <w:color w:val="000000" w:themeColor="text1"/>
          <w:lang w:val="en-GB"/>
        </w:rPr>
        <w:t xml:space="preserve"> it is recommended</w:t>
      </w:r>
      <w:r w:rsidR="00486776" w:rsidRPr="00A93BEC">
        <w:rPr>
          <w:color w:val="000000" w:themeColor="text1"/>
          <w:lang w:val="en-GB"/>
        </w:rPr>
        <w:t xml:space="preserve"> :</w:t>
      </w:r>
    </w:p>
    <w:p w:rsidR="002F7DD3" w:rsidRPr="00A93BEC" w:rsidRDefault="002F7DD3" w:rsidP="00486776">
      <w:pPr>
        <w:pStyle w:val="paragraph"/>
        <w:numPr>
          <w:ilvl w:val="0"/>
          <w:numId w:val="5"/>
        </w:numPr>
        <w:rPr>
          <w:color w:val="000000" w:themeColor="text1"/>
          <w:lang w:val="en-GB"/>
        </w:rPr>
      </w:pPr>
      <w:r w:rsidRPr="00A93BEC">
        <w:rPr>
          <w:color w:val="000000" w:themeColor="text1"/>
          <w:lang w:val="en-GB"/>
        </w:rPr>
        <w:t>to determine whether the partial sealing of the bottom face can significantly affect the results. Therefore, two configurations, i.e. bottom side non-sealed and bottom side-partially sealed, should be investigated.</w:t>
      </w:r>
    </w:p>
    <w:p w:rsidR="003D62E0" w:rsidRPr="00F87878" w:rsidRDefault="008E2F63" w:rsidP="003D62E0">
      <w:pPr>
        <w:pStyle w:val="Heading1"/>
        <w:rPr>
          <w:color w:val="000000" w:themeColor="text1"/>
        </w:rPr>
      </w:pPr>
      <w:r w:rsidRPr="00F87878">
        <w:rPr>
          <w:caps w:val="0"/>
          <w:color w:val="000000" w:themeColor="text1"/>
        </w:rPr>
        <w:t>6.</w:t>
      </w:r>
      <w:r w:rsidRPr="00F87878">
        <w:rPr>
          <w:caps w:val="0"/>
          <w:color w:val="000000" w:themeColor="text1"/>
        </w:rPr>
        <w:tab/>
        <w:t>CONCLUSIONS</w:t>
      </w:r>
    </w:p>
    <w:p w:rsidR="00B66879" w:rsidRPr="00F87878" w:rsidRDefault="00EF3E1C" w:rsidP="00C03A29">
      <w:pPr>
        <w:pStyle w:val="paragraph"/>
        <w:rPr>
          <w:color w:val="000000" w:themeColor="text1"/>
          <w:lang w:val="en-GB"/>
        </w:rPr>
      </w:pPr>
      <w:r w:rsidRPr="00F87878">
        <w:rPr>
          <w:color w:val="000000" w:themeColor="text1"/>
          <w:lang w:val="en-GB"/>
        </w:rPr>
        <w:t xml:space="preserve">The current paper presented the results of a preliminary study from </w:t>
      </w:r>
      <w:r w:rsidR="00511BF9" w:rsidRPr="00F87878">
        <w:rPr>
          <w:color w:val="000000" w:themeColor="text1"/>
          <w:lang w:val="en-GB"/>
        </w:rPr>
        <w:t>a round robin test that tested a set of suggested methods to evaluate the efficiency of</w:t>
      </w:r>
      <w:r w:rsidRPr="00F87878">
        <w:rPr>
          <w:color w:val="000000" w:themeColor="text1"/>
          <w:lang w:val="en-GB"/>
        </w:rPr>
        <w:t xml:space="preserve"> </w:t>
      </w:r>
      <w:r w:rsidR="00511BF9" w:rsidRPr="00F87878">
        <w:rPr>
          <w:color w:val="000000" w:themeColor="text1"/>
          <w:lang w:val="en-GB"/>
        </w:rPr>
        <w:t xml:space="preserve">self-healing </w:t>
      </w:r>
      <w:r w:rsidR="008649B8" w:rsidRPr="00F87878">
        <w:rPr>
          <w:color w:val="000000" w:themeColor="text1"/>
          <w:lang w:val="en-GB"/>
        </w:rPr>
        <w:t xml:space="preserve">in </w:t>
      </w:r>
      <w:r w:rsidR="00511BF9" w:rsidRPr="00F87878">
        <w:rPr>
          <w:color w:val="000000" w:themeColor="text1"/>
          <w:lang w:val="en-GB"/>
        </w:rPr>
        <w:t>cementitious materials</w:t>
      </w:r>
      <w:r w:rsidRPr="00F87878">
        <w:rPr>
          <w:color w:val="000000" w:themeColor="text1"/>
          <w:lang w:val="en-GB"/>
        </w:rPr>
        <w:t>. T</w:t>
      </w:r>
      <w:r w:rsidR="00AB1F10" w:rsidRPr="00F87878">
        <w:rPr>
          <w:color w:val="000000" w:themeColor="text1"/>
          <w:lang w:val="en-GB"/>
        </w:rPr>
        <w:t>he results of this study revealed</w:t>
      </w:r>
      <w:r w:rsidR="00A726D3" w:rsidRPr="00F87878">
        <w:rPr>
          <w:color w:val="000000" w:themeColor="text1"/>
          <w:lang w:val="en-GB"/>
        </w:rPr>
        <w:t xml:space="preserve"> a relatively large scatter for the </w:t>
      </w:r>
      <w:r w:rsidR="00816F0B" w:rsidRPr="00F87878">
        <w:rPr>
          <w:color w:val="000000" w:themeColor="text1"/>
          <w:lang w:val="en-GB"/>
        </w:rPr>
        <w:t xml:space="preserve">suggested </w:t>
      </w:r>
      <w:r w:rsidR="00A726D3" w:rsidRPr="00F87878">
        <w:rPr>
          <w:color w:val="000000" w:themeColor="text1"/>
          <w:lang w:val="en-GB"/>
        </w:rPr>
        <w:t>crack permeability test</w:t>
      </w:r>
      <w:r w:rsidR="001244E6" w:rsidRPr="00F87878">
        <w:rPr>
          <w:color w:val="000000" w:themeColor="text1"/>
          <w:lang w:val="en-GB"/>
        </w:rPr>
        <w:t>s</w:t>
      </w:r>
      <w:r w:rsidR="00A726D3" w:rsidRPr="00F87878">
        <w:rPr>
          <w:color w:val="000000" w:themeColor="text1"/>
          <w:lang w:val="en-GB"/>
        </w:rPr>
        <w:t xml:space="preserve">. Thus, further improvement and tuning is needed in order to obtain more uniform </w:t>
      </w:r>
      <w:r w:rsidR="008234E4" w:rsidRPr="00F87878">
        <w:rPr>
          <w:color w:val="000000" w:themeColor="text1"/>
          <w:lang w:val="en-GB"/>
        </w:rPr>
        <w:t xml:space="preserve">and reproducible </w:t>
      </w:r>
      <w:r w:rsidR="00B66879" w:rsidRPr="00F87878">
        <w:rPr>
          <w:color w:val="000000" w:themeColor="text1"/>
          <w:lang w:val="en-GB"/>
        </w:rPr>
        <w:t>results.</w:t>
      </w:r>
    </w:p>
    <w:p w:rsidR="00686775" w:rsidRPr="00F87878" w:rsidRDefault="00512F01" w:rsidP="002F7DD3">
      <w:pPr>
        <w:pStyle w:val="paragraph"/>
        <w:rPr>
          <w:color w:val="000000" w:themeColor="text1"/>
          <w:lang w:val="en-GB"/>
        </w:rPr>
      </w:pPr>
      <w:r w:rsidRPr="00F87878">
        <w:rPr>
          <w:color w:val="000000" w:themeColor="text1"/>
          <w:lang w:val="en-GB"/>
        </w:rPr>
        <w:t xml:space="preserve">The most significant factor that influences the outcome of the tests is the shape and </w:t>
      </w:r>
      <w:r w:rsidR="00E40C47" w:rsidRPr="00F87878">
        <w:rPr>
          <w:color w:val="000000" w:themeColor="text1"/>
          <w:lang w:val="en-GB"/>
        </w:rPr>
        <w:t xml:space="preserve">the </w:t>
      </w:r>
      <w:r w:rsidRPr="00F87878">
        <w:rPr>
          <w:color w:val="000000" w:themeColor="text1"/>
          <w:lang w:val="en-GB"/>
        </w:rPr>
        <w:t>width</w:t>
      </w:r>
      <w:r w:rsidR="00E40C47" w:rsidRPr="00F87878">
        <w:rPr>
          <w:color w:val="000000" w:themeColor="text1"/>
          <w:lang w:val="en-GB"/>
        </w:rPr>
        <w:t xml:space="preserve"> of the crack</w:t>
      </w:r>
      <w:r w:rsidRPr="00F87878">
        <w:rPr>
          <w:color w:val="000000" w:themeColor="text1"/>
          <w:lang w:val="en-GB"/>
        </w:rPr>
        <w:t>.</w:t>
      </w:r>
      <w:r w:rsidR="00AE7138" w:rsidRPr="00F87878">
        <w:rPr>
          <w:color w:val="000000" w:themeColor="text1"/>
          <w:lang w:val="en-GB"/>
        </w:rPr>
        <w:t xml:space="preserve"> </w:t>
      </w:r>
      <w:r w:rsidR="00134CD4" w:rsidRPr="00F87878">
        <w:rPr>
          <w:color w:val="000000" w:themeColor="text1"/>
          <w:lang w:val="en-GB"/>
        </w:rPr>
        <w:t>Consequently</w:t>
      </w:r>
      <w:r w:rsidR="00AE7138" w:rsidRPr="00F87878">
        <w:rPr>
          <w:color w:val="000000" w:themeColor="text1"/>
          <w:lang w:val="en-GB"/>
        </w:rPr>
        <w:t xml:space="preserve">, </w:t>
      </w:r>
      <w:r w:rsidR="00D31726" w:rsidRPr="00F87878">
        <w:rPr>
          <w:color w:val="000000" w:themeColor="text1"/>
          <w:lang w:val="en-GB"/>
        </w:rPr>
        <w:t>there is need</w:t>
      </w:r>
      <w:r w:rsidR="00AE7138" w:rsidRPr="00F87878">
        <w:rPr>
          <w:color w:val="000000" w:themeColor="text1"/>
          <w:lang w:val="en-GB"/>
        </w:rPr>
        <w:t xml:space="preserve"> to minimize the crack variations by improving cracking method or by excluding the factors that affect the crack development.</w:t>
      </w:r>
      <w:r w:rsidR="00134CD4" w:rsidRPr="00F87878">
        <w:rPr>
          <w:color w:val="000000" w:themeColor="text1"/>
          <w:lang w:val="en-GB"/>
        </w:rPr>
        <w:t xml:space="preserve"> </w:t>
      </w:r>
    </w:p>
    <w:p w:rsidR="00FB2E6A" w:rsidRPr="00F87878" w:rsidRDefault="0024323C" w:rsidP="00676F42">
      <w:pPr>
        <w:pStyle w:val="paragraph"/>
        <w:rPr>
          <w:color w:val="000000" w:themeColor="text1"/>
          <w:lang w:val="en-GB"/>
        </w:rPr>
      </w:pPr>
      <w:r w:rsidRPr="00F87878">
        <w:rPr>
          <w:color w:val="000000" w:themeColor="text1"/>
          <w:lang w:val="en-GB"/>
        </w:rPr>
        <w:t xml:space="preserve">A second round robin test will </w:t>
      </w:r>
      <w:r w:rsidR="00B65347" w:rsidRPr="00F87878">
        <w:rPr>
          <w:color w:val="000000" w:themeColor="text1"/>
          <w:lang w:val="en-GB"/>
        </w:rPr>
        <w:t>follow</w:t>
      </w:r>
      <w:r w:rsidRPr="00F87878">
        <w:rPr>
          <w:color w:val="000000" w:themeColor="text1"/>
          <w:lang w:val="en-GB"/>
        </w:rPr>
        <w:t xml:space="preserve"> including the recommendations given on this paper</w:t>
      </w:r>
      <w:r w:rsidR="00BD6415" w:rsidRPr="00F87878">
        <w:rPr>
          <w:color w:val="000000" w:themeColor="text1"/>
          <w:lang w:val="en-GB"/>
        </w:rPr>
        <w:t>,</w:t>
      </w:r>
      <w:r w:rsidRPr="00F87878">
        <w:rPr>
          <w:color w:val="000000" w:themeColor="text1"/>
          <w:lang w:val="en-GB"/>
        </w:rPr>
        <w:t xml:space="preserve"> so as to f</w:t>
      </w:r>
      <w:r w:rsidR="00B97419" w:rsidRPr="00F87878">
        <w:rPr>
          <w:color w:val="000000" w:themeColor="text1"/>
          <w:lang w:val="en-GB"/>
        </w:rPr>
        <w:t>urther e</w:t>
      </w:r>
      <w:r w:rsidRPr="00F87878">
        <w:rPr>
          <w:color w:val="000000" w:themeColor="text1"/>
          <w:lang w:val="en-GB"/>
        </w:rPr>
        <w:t>valuate</w:t>
      </w:r>
      <w:r w:rsidR="00B97419" w:rsidRPr="00F87878">
        <w:rPr>
          <w:color w:val="000000" w:themeColor="text1"/>
          <w:lang w:val="en-GB"/>
        </w:rPr>
        <w:t xml:space="preserve"> the</w:t>
      </w:r>
      <w:r w:rsidRPr="00F87878">
        <w:rPr>
          <w:color w:val="000000" w:themeColor="text1"/>
          <w:lang w:val="en-GB"/>
        </w:rPr>
        <w:t xml:space="preserve"> quality and</w:t>
      </w:r>
      <w:r w:rsidR="00B97419" w:rsidRPr="00F87878">
        <w:rPr>
          <w:color w:val="000000" w:themeColor="text1"/>
          <w:lang w:val="en-GB"/>
        </w:rPr>
        <w:t xml:space="preserve"> </w:t>
      </w:r>
      <w:r w:rsidRPr="00F87878">
        <w:rPr>
          <w:color w:val="000000" w:themeColor="text1"/>
          <w:lang w:val="en-GB"/>
        </w:rPr>
        <w:t xml:space="preserve">reproducibility </w:t>
      </w:r>
      <w:r w:rsidR="00B97419" w:rsidRPr="00F87878">
        <w:rPr>
          <w:color w:val="000000" w:themeColor="text1"/>
          <w:lang w:val="en-GB"/>
        </w:rPr>
        <w:t>of the results</w:t>
      </w:r>
      <w:r w:rsidRPr="00F87878">
        <w:rPr>
          <w:color w:val="000000" w:themeColor="text1"/>
          <w:lang w:val="en-GB"/>
        </w:rPr>
        <w:t xml:space="preserve"> obtained by the proposed tests.</w:t>
      </w:r>
    </w:p>
    <w:p w:rsidR="00E12BDE" w:rsidRPr="00F87878" w:rsidRDefault="00CE0879" w:rsidP="00E12BDE">
      <w:pPr>
        <w:pStyle w:val="Heading1"/>
        <w:rPr>
          <w:color w:val="000000" w:themeColor="text1"/>
        </w:rPr>
      </w:pPr>
      <w:r w:rsidRPr="00F87878">
        <w:rPr>
          <w:caps w:val="0"/>
          <w:color w:val="000000" w:themeColor="text1"/>
        </w:rPr>
        <w:t>ACKNOWLEDGEMENTS</w:t>
      </w:r>
    </w:p>
    <w:p w:rsidR="00CD7377" w:rsidRPr="00F87878" w:rsidRDefault="00CD7377" w:rsidP="00CD7377">
      <w:pPr>
        <w:pStyle w:val="paragraph"/>
        <w:rPr>
          <w:color w:val="000000" w:themeColor="text1"/>
          <w:lang w:val="en-GB"/>
        </w:rPr>
      </w:pPr>
      <w:r w:rsidRPr="00F87878">
        <w:rPr>
          <w:color w:val="000000" w:themeColor="text1"/>
          <w:lang w:val="en-GB"/>
        </w:rPr>
        <w:t>The authors acknowledge the financial support of European Union Seventh Framework Programme (FP7/2007-2013) under grant agreement no</w:t>
      </w:r>
      <w:r w:rsidR="00EF2B6B" w:rsidRPr="00F87878">
        <w:rPr>
          <w:color w:val="000000" w:themeColor="text1"/>
          <w:lang w:val="en-GB"/>
        </w:rPr>
        <w:t xml:space="preserve"> 309451 (HEALCON).</w:t>
      </w:r>
    </w:p>
    <w:p w:rsidR="00E12BDE" w:rsidRDefault="00CE0879" w:rsidP="00E12BDE">
      <w:pPr>
        <w:pStyle w:val="Heading1"/>
        <w:rPr>
          <w:color w:val="000000" w:themeColor="text1"/>
        </w:rPr>
      </w:pPr>
      <w:r w:rsidRPr="00F87878">
        <w:rPr>
          <w:caps w:val="0"/>
          <w:color w:val="000000" w:themeColor="text1"/>
        </w:rPr>
        <w:t>REFERENCES</w:t>
      </w:r>
    </w:p>
    <w:p w:rsidR="008E5861" w:rsidRPr="00F87878" w:rsidRDefault="008E5861" w:rsidP="008E5861">
      <w:pPr>
        <w:pStyle w:val="ParagraphReferences"/>
        <w:rPr>
          <w:color w:val="000000" w:themeColor="text1"/>
        </w:rPr>
      </w:pPr>
      <w:r>
        <w:rPr>
          <w:color w:val="000000" w:themeColor="text1"/>
        </w:rPr>
        <w:t>Tziviloglou E.</w:t>
      </w:r>
      <w:r w:rsidRPr="008E5861">
        <w:rPr>
          <w:color w:val="000000" w:themeColor="text1"/>
        </w:rPr>
        <w:t>,</w:t>
      </w:r>
      <w:r>
        <w:rPr>
          <w:color w:val="000000" w:themeColor="text1"/>
        </w:rPr>
        <w:t xml:space="preserve"> Wiktor V.,</w:t>
      </w:r>
      <w:r w:rsidRPr="008E5861">
        <w:rPr>
          <w:color w:val="000000" w:themeColor="text1"/>
        </w:rPr>
        <w:t xml:space="preserve"> Jonkers, H.M. , Schlangen, E. , 'Development of bio-based self-healing concrete to increase durability of structures', Ahmed, SM, </w:t>
      </w:r>
      <w:proofErr w:type="spellStart"/>
      <w:r w:rsidRPr="008E5861">
        <w:rPr>
          <w:color w:val="000000" w:themeColor="text1"/>
        </w:rPr>
        <w:t>Xenidis</w:t>
      </w:r>
      <w:proofErr w:type="spellEnd"/>
      <w:r w:rsidRPr="008E5861">
        <w:rPr>
          <w:color w:val="000000" w:themeColor="text1"/>
        </w:rPr>
        <w:t xml:space="preserve">, Y, </w:t>
      </w:r>
      <w:proofErr w:type="spellStart"/>
      <w:r w:rsidRPr="008E5861">
        <w:rPr>
          <w:color w:val="000000" w:themeColor="text1"/>
        </w:rPr>
        <w:t>Azhar</w:t>
      </w:r>
      <w:proofErr w:type="spellEnd"/>
      <w:r w:rsidRPr="008E5861">
        <w:rPr>
          <w:color w:val="000000" w:themeColor="text1"/>
        </w:rPr>
        <w:t xml:space="preserve">, S, Smith, NA, </w:t>
      </w:r>
      <w:proofErr w:type="spellStart"/>
      <w:r w:rsidRPr="008E5861">
        <w:rPr>
          <w:color w:val="000000" w:themeColor="text1"/>
        </w:rPr>
        <w:t>Yans</w:t>
      </w:r>
      <w:proofErr w:type="spellEnd"/>
      <w:r w:rsidRPr="008E5861">
        <w:rPr>
          <w:color w:val="000000" w:themeColor="text1"/>
        </w:rPr>
        <w:t>, CE (Eds.) Proceedings of the 8th international conference on construction in the 21st century, Greenville: CITC, (2015) 330-337.</w:t>
      </w:r>
    </w:p>
    <w:p w:rsidR="00E12BDE" w:rsidRPr="00F87878" w:rsidRDefault="00911BF3" w:rsidP="00E12BDE">
      <w:pPr>
        <w:pStyle w:val="ParagraphReferences"/>
        <w:rPr>
          <w:color w:val="000000" w:themeColor="text1"/>
        </w:rPr>
      </w:pPr>
      <w:r w:rsidRPr="00F87878">
        <w:rPr>
          <w:color w:val="000000" w:themeColor="text1"/>
        </w:rPr>
        <w:t>EN 196-1:1995en, Methods of testing cement-Part 1: Determination of strength</w:t>
      </w:r>
      <w:r w:rsidR="00A31B82" w:rsidRPr="00F87878">
        <w:rPr>
          <w:color w:val="000000" w:themeColor="text1"/>
        </w:rPr>
        <w:t>.</w:t>
      </w:r>
    </w:p>
    <w:p w:rsidR="00ED456D" w:rsidRPr="00F87878" w:rsidRDefault="00ED456D" w:rsidP="00ED456D">
      <w:pPr>
        <w:pStyle w:val="ParagraphReferences"/>
        <w:rPr>
          <w:color w:val="000000" w:themeColor="text1"/>
        </w:rPr>
      </w:pPr>
      <w:r w:rsidRPr="00F87878">
        <w:rPr>
          <w:color w:val="000000" w:themeColor="text1"/>
        </w:rPr>
        <w:t>EN 13057:2002en, Products and systems for the protection and repair of concrete structures - Test methods - Determination of resistance of capillary absorption.</w:t>
      </w:r>
    </w:p>
    <w:p w:rsidR="001D3768" w:rsidRPr="00F87878" w:rsidRDefault="001D3768" w:rsidP="001D3768">
      <w:pPr>
        <w:pStyle w:val="ParagraphReferences"/>
        <w:rPr>
          <w:color w:val="000000" w:themeColor="text1"/>
        </w:rPr>
      </w:pPr>
      <w:r w:rsidRPr="00F87878">
        <w:rPr>
          <w:color w:val="000000" w:themeColor="text1"/>
        </w:rPr>
        <w:t xml:space="preserve">Hall C., 'Water </w:t>
      </w:r>
      <w:proofErr w:type="spellStart"/>
      <w:r w:rsidRPr="00F87878">
        <w:rPr>
          <w:color w:val="000000" w:themeColor="text1"/>
        </w:rPr>
        <w:t>sorptivity</w:t>
      </w:r>
      <w:proofErr w:type="spellEnd"/>
      <w:r w:rsidRPr="00F87878">
        <w:rPr>
          <w:color w:val="000000" w:themeColor="text1"/>
        </w:rPr>
        <w:t xml:space="preserve"> of mortars and concretes: a review', </w:t>
      </w:r>
      <w:r w:rsidRPr="00F87878">
        <w:rPr>
          <w:i/>
          <w:color w:val="000000" w:themeColor="text1"/>
        </w:rPr>
        <w:t>Magazine of Concrete Research</w:t>
      </w:r>
      <w:r w:rsidR="009F2ACA" w:rsidRPr="00F87878">
        <w:rPr>
          <w:i/>
          <w:color w:val="000000" w:themeColor="text1"/>
        </w:rPr>
        <w:t>,</w:t>
      </w:r>
      <w:r w:rsidRPr="00F87878">
        <w:rPr>
          <w:color w:val="000000" w:themeColor="text1"/>
        </w:rPr>
        <w:t xml:space="preserve"> </w:t>
      </w:r>
      <w:r w:rsidRPr="00F87878">
        <w:rPr>
          <w:b/>
          <w:color w:val="000000" w:themeColor="text1"/>
        </w:rPr>
        <w:t>147</w:t>
      </w:r>
      <w:r w:rsidRPr="00F87878">
        <w:rPr>
          <w:color w:val="000000" w:themeColor="text1"/>
        </w:rPr>
        <w:t xml:space="preserve"> (1989), 51-61.</w:t>
      </w:r>
    </w:p>
    <w:p w:rsidR="00E12BDE" w:rsidRPr="00F87878" w:rsidRDefault="00E12BDE" w:rsidP="00E12BDE">
      <w:pPr>
        <w:pStyle w:val="ParagraphReferences"/>
        <w:numPr>
          <w:ilvl w:val="0"/>
          <w:numId w:val="0"/>
        </w:numPr>
        <w:ind w:left="397" w:hanging="397"/>
        <w:rPr>
          <w:color w:val="000000" w:themeColor="text1"/>
        </w:rPr>
      </w:pPr>
    </w:p>
    <w:p w:rsidR="00E12BDE" w:rsidRPr="00F87878" w:rsidRDefault="00E12BDE" w:rsidP="00E12BDE">
      <w:pPr>
        <w:pStyle w:val="ParagraphReferences"/>
        <w:numPr>
          <w:ilvl w:val="0"/>
          <w:numId w:val="0"/>
        </w:numPr>
        <w:ind w:left="397" w:hanging="397"/>
        <w:rPr>
          <w:color w:val="000000" w:themeColor="text1"/>
        </w:rPr>
      </w:pPr>
    </w:p>
    <w:sectPr w:rsidR="00E12BDE" w:rsidRPr="00F87878" w:rsidSect="004D045E">
      <w:footerReference w:type="default" r:id="rId27"/>
      <w:pgSz w:w="11907" w:h="16840" w:code="9"/>
      <w:pgMar w:top="2041" w:right="1418" w:bottom="2041" w:left="1418" w:header="708" w:footer="708"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3B7" w:rsidRDefault="002863B7" w:rsidP="00525050">
      <w:r>
        <w:separator/>
      </w:r>
    </w:p>
  </w:endnote>
  <w:endnote w:type="continuationSeparator" w:id="0">
    <w:p w:rsidR="002863B7" w:rsidRDefault="002863B7" w:rsidP="00525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F97" w:rsidRDefault="00E06F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21DA">
      <w:rPr>
        <w:rStyle w:val="PageNumber"/>
        <w:noProof/>
      </w:rPr>
      <w:t>1</w:t>
    </w:r>
    <w:r>
      <w:rPr>
        <w:rStyle w:val="PageNumber"/>
      </w:rPr>
      <w:fldChar w:fldCharType="end"/>
    </w:r>
  </w:p>
  <w:p w:rsidR="00E06F97" w:rsidRDefault="00E06F97">
    <w:pPr>
      <w:pStyle w:val="Footer"/>
      <w:ind w:right="360"/>
    </w:pPr>
    <w:r>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3B7" w:rsidRDefault="002863B7" w:rsidP="00525050">
      <w:r>
        <w:separator/>
      </w:r>
    </w:p>
  </w:footnote>
  <w:footnote w:type="continuationSeparator" w:id="0">
    <w:p w:rsidR="002863B7" w:rsidRDefault="002863B7" w:rsidP="00525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52A"/>
    <w:multiLevelType w:val="hybridMultilevel"/>
    <w:tmpl w:val="77FC830C"/>
    <w:lvl w:ilvl="0" w:tplc="04080017">
      <w:start w:val="1"/>
      <w:numFmt w:val="lowerLetter"/>
      <w:lvlText w:val="%1)"/>
      <w:lvlJc w:val="left"/>
      <w:pPr>
        <w:ind w:left="1004" w:hanging="360"/>
      </w:pPr>
    </w:lvl>
    <w:lvl w:ilvl="1" w:tplc="04080019" w:tentative="1">
      <w:start w:val="1"/>
      <w:numFmt w:val="lowerLetter"/>
      <w:lvlText w:val="%2."/>
      <w:lvlJc w:val="left"/>
      <w:pPr>
        <w:ind w:left="1724" w:hanging="360"/>
      </w:pPr>
    </w:lvl>
    <w:lvl w:ilvl="2" w:tplc="770A58CA">
      <w:start w:val="1"/>
      <w:numFmt w:val="bullet"/>
      <w:lvlText w:val="-"/>
      <w:lvlJc w:val="left"/>
      <w:pPr>
        <w:ind w:left="2444" w:hanging="180"/>
      </w:pPr>
      <w:rPr>
        <w:rFonts w:ascii="Times New Roman" w:eastAsia="Times New Roman" w:hAnsi="Times New Roman" w:cs="Times New Roman" w:hint="default"/>
      </w:r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
    <w:nsid w:val="15C96432"/>
    <w:multiLevelType w:val="hybridMultilevel"/>
    <w:tmpl w:val="2E60791E"/>
    <w:lvl w:ilvl="0" w:tplc="04080017">
      <w:start w:val="1"/>
      <w:numFmt w:val="lowerLetter"/>
      <w:lvlText w:val="%1)"/>
      <w:lvlJc w:val="left"/>
      <w:pPr>
        <w:ind w:left="1004" w:hanging="360"/>
      </w:pPr>
    </w:lvl>
    <w:lvl w:ilvl="1" w:tplc="04080019" w:tentative="1">
      <w:start w:val="1"/>
      <w:numFmt w:val="lowerLetter"/>
      <w:lvlText w:val="%2."/>
      <w:lvlJc w:val="left"/>
      <w:pPr>
        <w:ind w:left="1724" w:hanging="360"/>
      </w:pPr>
    </w:lvl>
    <w:lvl w:ilvl="2" w:tplc="04130019">
      <w:start w:val="1"/>
      <w:numFmt w:val="lowerLetter"/>
      <w:lvlText w:val="%3."/>
      <w:lvlJc w:val="left"/>
      <w:pPr>
        <w:ind w:left="2444" w:hanging="180"/>
      </w:pPr>
      <w:rPr>
        <w:rFonts w:hint="default"/>
      </w:r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
    <w:nsid w:val="18D14EA6"/>
    <w:multiLevelType w:val="hybridMultilevel"/>
    <w:tmpl w:val="D284A784"/>
    <w:lvl w:ilvl="0" w:tplc="F0582272">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21FC7F94"/>
    <w:multiLevelType w:val="hybridMultilevel"/>
    <w:tmpl w:val="702014A8"/>
    <w:lvl w:ilvl="0" w:tplc="0413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nsid w:val="26442663"/>
    <w:multiLevelType w:val="hybridMultilevel"/>
    <w:tmpl w:val="CCE4F748"/>
    <w:lvl w:ilvl="0" w:tplc="04080017">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nsid w:val="3A453129"/>
    <w:multiLevelType w:val="hybridMultilevel"/>
    <w:tmpl w:val="8AE28650"/>
    <w:lvl w:ilvl="0" w:tplc="A1D8516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1121057"/>
    <w:multiLevelType w:val="hybridMultilevel"/>
    <w:tmpl w:val="8AE28650"/>
    <w:lvl w:ilvl="0" w:tplc="A1D8516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3F3035E"/>
    <w:multiLevelType w:val="hybridMultilevel"/>
    <w:tmpl w:val="D4DA69AE"/>
    <w:lvl w:ilvl="0" w:tplc="F0582272">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4B06794A"/>
    <w:multiLevelType w:val="hybridMultilevel"/>
    <w:tmpl w:val="9E54A106"/>
    <w:lvl w:ilvl="0" w:tplc="04080017">
      <w:start w:val="1"/>
      <w:numFmt w:val="lowerLetter"/>
      <w:lvlText w:val="%1)"/>
      <w:lvlJc w:val="left"/>
      <w:pPr>
        <w:ind w:left="1004" w:hanging="360"/>
      </w:pPr>
    </w:lvl>
    <w:lvl w:ilvl="1" w:tplc="04080019" w:tentative="1">
      <w:start w:val="1"/>
      <w:numFmt w:val="lowerLetter"/>
      <w:lvlText w:val="%2."/>
      <w:lvlJc w:val="left"/>
      <w:pPr>
        <w:ind w:left="1724" w:hanging="360"/>
      </w:pPr>
    </w:lvl>
    <w:lvl w:ilvl="2" w:tplc="45845CC6">
      <w:start w:val="1"/>
      <w:numFmt w:val="lowerLetter"/>
      <w:lvlText w:val="%3)"/>
      <w:lvlJc w:val="left"/>
      <w:pPr>
        <w:ind w:left="2444" w:hanging="180"/>
      </w:pPr>
      <w:rPr>
        <w:rFonts w:hint="default"/>
      </w:r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9">
    <w:nsid w:val="4F8E321A"/>
    <w:multiLevelType w:val="hybridMultilevel"/>
    <w:tmpl w:val="A54CFAC2"/>
    <w:lvl w:ilvl="0" w:tplc="770A58CA">
      <w:start w:val="1"/>
      <w:numFmt w:val="bullet"/>
      <w:lvlText w:val="-"/>
      <w:lvlJc w:val="left"/>
      <w:pPr>
        <w:ind w:left="644" w:hanging="360"/>
      </w:pPr>
      <w:rPr>
        <w:rFonts w:ascii="Times New Roman" w:eastAsia="Times New Roman" w:hAnsi="Times New Roman"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0">
    <w:nsid w:val="580D2F35"/>
    <w:multiLevelType w:val="hybridMultilevel"/>
    <w:tmpl w:val="A498F5E8"/>
    <w:lvl w:ilvl="0" w:tplc="45845CC6">
      <w:start w:val="1"/>
      <w:numFmt w:val="lowerLetter"/>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7AE871C6"/>
    <w:multiLevelType w:val="hybridMultilevel"/>
    <w:tmpl w:val="77FC830C"/>
    <w:lvl w:ilvl="0" w:tplc="04080017">
      <w:start w:val="1"/>
      <w:numFmt w:val="lowerLetter"/>
      <w:lvlText w:val="%1)"/>
      <w:lvlJc w:val="left"/>
      <w:pPr>
        <w:ind w:left="1004" w:hanging="360"/>
      </w:pPr>
    </w:lvl>
    <w:lvl w:ilvl="1" w:tplc="04080019" w:tentative="1">
      <w:start w:val="1"/>
      <w:numFmt w:val="lowerLetter"/>
      <w:lvlText w:val="%2."/>
      <w:lvlJc w:val="left"/>
      <w:pPr>
        <w:ind w:left="1724" w:hanging="360"/>
      </w:pPr>
    </w:lvl>
    <w:lvl w:ilvl="2" w:tplc="770A58CA">
      <w:start w:val="1"/>
      <w:numFmt w:val="bullet"/>
      <w:lvlText w:val="-"/>
      <w:lvlJc w:val="left"/>
      <w:pPr>
        <w:ind w:left="2444" w:hanging="180"/>
      </w:pPr>
      <w:rPr>
        <w:rFonts w:ascii="Times New Roman" w:eastAsia="Times New Roman" w:hAnsi="Times New Roman" w:cs="Times New Roman" w:hint="default"/>
      </w:r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num w:numId="1">
    <w:abstractNumId w:val="11"/>
  </w:num>
  <w:num w:numId="2">
    <w:abstractNumId w:val="12"/>
  </w:num>
  <w:num w:numId="3">
    <w:abstractNumId w:val="6"/>
  </w:num>
  <w:num w:numId="4">
    <w:abstractNumId w:val="5"/>
  </w:num>
  <w:num w:numId="5">
    <w:abstractNumId w:val="9"/>
  </w:num>
  <w:num w:numId="6">
    <w:abstractNumId w:val="13"/>
  </w:num>
  <w:num w:numId="7">
    <w:abstractNumId w:val="0"/>
  </w:num>
  <w:num w:numId="8">
    <w:abstractNumId w:val="7"/>
  </w:num>
  <w:num w:numId="9">
    <w:abstractNumId w:val="2"/>
  </w:num>
  <w:num w:numId="10">
    <w:abstractNumId w:val="3"/>
  </w:num>
  <w:num w:numId="11">
    <w:abstractNumId w:val="12"/>
  </w:num>
  <w:num w:numId="12">
    <w:abstractNumId w:val="12"/>
  </w:num>
  <w:num w:numId="13">
    <w:abstractNumId w:val="12"/>
  </w:num>
  <w:num w:numId="14">
    <w:abstractNumId w:val="4"/>
  </w:num>
  <w:num w:numId="15">
    <w:abstractNumId w:val="10"/>
  </w:num>
  <w:num w:numId="16">
    <w:abstractNumId w:val="8"/>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BDE"/>
    <w:rsid w:val="000011C0"/>
    <w:rsid w:val="0000154E"/>
    <w:rsid w:val="00001E41"/>
    <w:rsid w:val="00003DC8"/>
    <w:rsid w:val="0000771D"/>
    <w:rsid w:val="000118C3"/>
    <w:rsid w:val="000136D5"/>
    <w:rsid w:val="0001726D"/>
    <w:rsid w:val="000218F6"/>
    <w:rsid w:val="00022025"/>
    <w:rsid w:val="0002476A"/>
    <w:rsid w:val="00024A83"/>
    <w:rsid w:val="00025BD9"/>
    <w:rsid w:val="00034934"/>
    <w:rsid w:val="000355AC"/>
    <w:rsid w:val="00037165"/>
    <w:rsid w:val="000374D7"/>
    <w:rsid w:val="00037893"/>
    <w:rsid w:val="00041583"/>
    <w:rsid w:val="000467AD"/>
    <w:rsid w:val="00047B67"/>
    <w:rsid w:val="000500C9"/>
    <w:rsid w:val="00056B22"/>
    <w:rsid w:val="000657CC"/>
    <w:rsid w:val="00067145"/>
    <w:rsid w:val="000733E0"/>
    <w:rsid w:val="000825CD"/>
    <w:rsid w:val="000826BB"/>
    <w:rsid w:val="00082C74"/>
    <w:rsid w:val="00091BFF"/>
    <w:rsid w:val="00094F0C"/>
    <w:rsid w:val="0009583E"/>
    <w:rsid w:val="000A0014"/>
    <w:rsid w:val="000A0342"/>
    <w:rsid w:val="000A3150"/>
    <w:rsid w:val="000A518E"/>
    <w:rsid w:val="000A6197"/>
    <w:rsid w:val="000B07B8"/>
    <w:rsid w:val="000B6667"/>
    <w:rsid w:val="000C07D0"/>
    <w:rsid w:val="000C4470"/>
    <w:rsid w:val="000C6058"/>
    <w:rsid w:val="000C60C2"/>
    <w:rsid w:val="000C624E"/>
    <w:rsid w:val="000D02A8"/>
    <w:rsid w:val="000D236E"/>
    <w:rsid w:val="000D3296"/>
    <w:rsid w:val="000D3AAE"/>
    <w:rsid w:val="000D4753"/>
    <w:rsid w:val="000D663E"/>
    <w:rsid w:val="000D690D"/>
    <w:rsid w:val="000E1E69"/>
    <w:rsid w:val="000F0FD1"/>
    <w:rsid w:val="000F1ADF"/>
    <w:rsid w:val="000F333B"/>
    <w:rsid w:val="001113C6"/>
    <w:rsid w:val="00112D3A"/>
    <w:rsid w:val="00113087"/>
    <w:rsid w:val="00117FA7"/>
    <w:rsid w:val="00122E86"/>
    <w:rsid w:val="001244E6"/>
    <w:rsid w:val="00124D02"/>
    <w:rsid w:val="0013337F"/>
    <w:rsid w:val="00134CD4"/>
    <w:rsid w:val="001353A8"/>
    <w:rsid w:val="00141B8F"/>
    <w:rsid w:val="00143AC2"/>
    <w:rsid w:val="00146D34"/>
    <w:rsid w:val="00152144"/>
    <w:rsid w:val="0015311E"/>
    <w:rsid w:val="001538B5"/>
    <w:rsid w:val="00154748"/>
    <w:rsid w:val="00154E32"/>
    <w:rsid w:val="00155FD4"/>
    <w:rsid w:val="00156245"/>
    <w:rsid w:val="00163519"/>
    <w:rsid w:val="0017399B"/>
    <w:rsid w:val="001746F8"/>
    <w:rsid w:val="00181C29"/>
    <w:rsid w:val="00183D3D"/>
    <w:rsid w:val="00184D4E"/>
    <w:rsid w:val="00184E14"/>
    <w:rsid w:val="00187ACF"/>
    <w:rsid w:val="00191FB8"/>
    <w:rsid w:val="0019207A"/>
    <w:rsid w:val="00193733"/>
    <w:rsid w:val="001939D8"/>
    <w:rsid w:val="0019405F"/>
    <w:rsid w:val="0019761D"/>
    <w:rsid w:val="001A01B7"/>
    <w:rsid w:val="001A4935"/>
    <w:rsid w:val="001B6557"/>
    <w:rsid w:val="001C00CD"/>
    <w:rsid w:val="001D01F4"/>
    <w:rsid w:val="001D1291"/>
    <w:rsid w:val="001D3768"/>
    <w:rsid w:val="001D39A6"/>
    <w:rsid w:val="001D4325"/>
    <w:rsid w:val="001D436E"/>
    <w:rsid w:val="001D7A10"/>
    <w:rsid w:val="001D7DB3"/>
    <w:rsid w:val="001E1478"/>
    <w:rsid w:val="001E5014"/>
    <w:rsid w:val="001E6051"/>
    <w:rsid w:val="001E6732"/>
    <w:rsid w:val="001E70FD"/>
    <w:rsid w:val="001E7BD7"/>
    <w:rsid w:val="001F0939"/>
    <w:rsid w:val="001F1841"/>
    <w:rsid w:val="001F594D"/>
    <w:rsid w:val="0020187C"/>
    <w:rsid w:val="00201E92"/>
    <w:rsid w:val="002119EC"/>
    <w:rsid w:val="00213A60"/>
    <w:rsid w:val="00221E39"/>
    <w:rsid w:val="002269AE"/>
    <w:rsid w:val="00227D3F"/>
    <w:rsid w:val="00231B93"/>
    <w:rsid w:val="00232E05"/>
    <w:rsid w:val="00233005"/>
    <w:rsid w:val="002378BE"/>
    <w:rsid w:val="00242C08"/>
    <w:rsid w:val="0024323C"/>
    <w:rsid w:val="002451CB"/>
    <w:rsid w:val="0024696A"/>
    <w:rsid w:val="002478A3"/>
    <w:rsid w:val="002542B8"/>
    <w:rsid w:val="002645A9"/>
    <w:rsid w:val="00267A7B"/>
    <w:rsid w:val="00274AC3"/>
    <w:rsid w:val="00275775"/>
    <w:rsid w:val="00283BE4"/>
    <w:rsid w:val="002863B7"/>
    <w:rsid w:val="00286A8B"/>
    <w:rsid w:val="002876DD"/>
    <w:rsid w:val="00293285"/>
    <w:rsid w:val="002A04F2"/>
    <w:rsid w:val="002A0869"/>
    <w:rsid w:val="002A1779"/>
    <w:rsid w:val="002A343E"/>
    <w:rsid w:val="002A505F"/>
    <w:rsid w:val="002A51E0"/>
    <w:rsid w:val="002A7101"/>
    <w:rsid w:val="002B01E3"/>
    <w:rsid w:val="002B2C5C"/>
    <w:rsid w:val="002B30ED"/>
    <w:rsid w:val="002B4024"/>
    <w:rsid w:val="002B49B6"/>
    <w:rsid w:val="002C45F9"/>
    <w:rsid w:val="002C71D1"/>
    <w:rsid w:val="002D0F95"/>
    <w:rsid w:val="002D129A"/>
    <w:rsid w:val="002D20D8"/>
    <w:rsid w:val="002D5689"/>
    <w:rsid w:val="002E2639"/>
    <w:rsid w:val="002E3C85"/>
    <w:rsid w:val="002E7302"/>
    <w:rsid w:val="002E7C04"/>
    <w:rsid w:val="002F11CC"/>
    <w:rsid w:val="002F7DD3"/>
    <w:rsid w:val="00302882"/>
    <w:rsid w:val="003073E1"/>
    <w:rsid w:val="003074DB"/>
    <w:rsid w:val="0031235B"/>
    <w:rsid w:val="00313555"/>
    <w:rsid w:val="00314ABD"/>
    <w:rsid w:val="00320615"/>
    <w:rsid w:val="00321816"/>
    <w:rsid w:val="0032249C"/>
    <w:rsid w:val="003224ED"/>
    <w:rsid w:val="00322725"/>
    <w:rsid w:val="003230A8"/>
    <w:rsid w:val="00327CD1"/>
    <w:rsid w:val="003303D2"/>
    <w:rsid w:val="00333B98"/>
    <w:rsid w:val="003361B2"/>
    <w:rsid w:val="003475A1"/>
    <w:rsid w:val="00351989"/>
    <w:rsid w:val="003637A8"/>
    <w:rsid w:val="00363F38"/>
    <w:rsid w:val="00364248"/>
    <w:rsid w:val="003654A7"/>
    <w:rsid w:val="00366836"/>
    <w:rsid w:val="0037322C"/>
    <w:rsid w:val="00386D00"/>
    <w:rsid w:val="0039281D"/>
    <w:rsid w:val="003944F0"/>
    <w:rsid w:val="00397F44"/>
    <w:rsid w:val="003A0F5B"/>
    <w:rsid w:val="003A1248"/>
    <w:rsid w:val="003A152F"/>
    <w:rsid w:val="003A2479"/>
    <w:rsid w:val="003A646F"/>
    <w:rsid w:val="003A6D7A"/>
    <w:rsid w:val="003B2100"/>
    <w:rsid w:val="003B3C1D"/>
    <w:rsid w:val="003B408E"/>
    <w:rsid w:val="003B4141"/>
    <w:rsid w:val="003B50CF"/>
    <w:rsid w:val="003B529D"/>
    <w:rsid w:val="003B5B91"/>
    <w:rsid w:val="003C1694"/>
    <w:rsid w:val="003C244F"/>
    <w:rsid w:val="003C5795"/>
    <w:rsid w:val="003C6F49"/>
    <w:rsid w:val="003C70F7"/>
    <w:rsid w:val="003D4CEC"/>
    <w:rsid w:val="003D62E0"/>
    <w:rsid w:val="003E2155"/>
    <w:rsid w:val="003E28D0"/>
    <w:rsid w:val="003E59A2"/>
    <w:rsid w:val="003F2398"/>
    <w:rsid w:val="003F6B7B"/>
    <w:rsid w:val="00400734"/>
    <w:rsid w:val="00401D03"/>
    <w:rsid w:val="00401FAD"/>
    <w:rsid w:val="004022C6"/>
    <w:rsid w:val="004138D6"/>
    <w:rsid w:val="00414EAC"/>
    <w:rsid w:val="00422423"/>
    <w:rsid w:val="00424D76"/>
    <w:rsid w:val="004306D2"/>
    <w:rsid w:val="00435BAB"/>
    <w:rsid w:val="00440907"/>
    <w:rsid w:val="00441695"/>
    <w:rsid w:val="004428C8"/>
    <w:rsid w:val="004438F4"/>
    <w:rsid w:val="00445463"/>
    <w:rsid w:val="00445A5A"/>
    <w:rsid w:val="0045160A"/>
    <w:rsid w:val="004517F3"/>
    <w:rsid w:val="004524A7"/>
    <w:rsid w:val="00456D52"/>
    <w:rsid w:val="00460C2E"/>
    <w:rsid w:val="00462484"/>
    <w:rsid w:val="004659F2"/>
    <w:rsid w:val="00475203"/>
    <w:rsid w:val="004752F8"/>
    <w:rsid w:val="00481976"/>
    <w:rsid w:val="00486776"/>
    <w:rsid w:val="00491234"/>
    <w:rsid w:val="004916EA"/>
    <w:rsid w:val="00493690"/>
    <w:rsid w:val="0049419C"/>
    <w:rsid w:val="004977DE"/>
    <w:rsid w:val="004B0531"/>
    <w:rsid w:val="004B2B5E"/>
    <w:rsid w:val="004B2FC3"/>
    <w:rsid w:val="004B502E"/>
    <w:rsid w:val="004B744F"/>
    <w:rsid w:val="004C1E7B"/>
    <w:rsid w:val="004C6D8F"/>
    <w:rsid w:val="004D045E"/>
    <w:rsid w:val="004D1814"/>
    <w:rsid w:val="004E08AA"/>
    <w:rsid w:val="004E0D0C"/>
    <w:rsid w:val="004E3902"/>
    <w:rsid w:val="004E4E71"/>
    <w:rsid w:val="004E6AF0"/>
    <w:rsid w:val="004E72A3"/>
    <w:rsid w:val="004F1BC4"/>
    <w:rsid w:val="004F32B9"/>
    <w:rsid w:val="004F35C8"/>
    <w:rsid w:val="004F5E3F"/>
    <w:rsid w:val="00504B29"/>
    <w:rsid w:val="0050633F"/>
    <w:rsid w:val="005116CC"/>
    <w:rsid w:val="00511BF9"/>
    <w:rsid w:val="00512F01"/>
    <w:rsid w:val="00513323"/>
    <w:rsid w:val="00513EDD"/>
    <w:rsid w:val="00517F18"/>
    <w:rsid w:val="00517F2B"/>
    <w:rsid w:val="0052257D"/>
    <w:rsid w:val="00524AFB"/>
    <w:rsid w:val="00525050"/>
    <w:rsid w:val="005261C8"/>
    <w:rsid w:val="0052766D"/>
    <w:rsid w:val="00533E69"/>
    <w:rsid w:val="00535849"/>
    <w:rsid w:val="00540C2B"/>
    <w:rsid w:val="00542677"/>
    <w:rsid w:val="005478F6"/>
    <w:rsid w:val="00551209"/>
    <w:rsid w:val="005605AF"/>
    <w:rsid w:val="00562EB5"/>
    <w:rsid w:val="005640BC"/>
    <w:rsid w:val="0056487F"/>
    <w:rsid w:val="00566C4C"/>
    <w:rsid w:val="00570A73"/>
    <w:rsid w:val="00581E2D"/>
    <w:rsid w:val="00582532"/>
    <w:rsid w:val="005848A2"/>
    <w:rsid w:val="00585845"/>
    <w:rsid w:val="00585891"/>
    <w:rsid w:val="005858B3"/>
    <w:rsid w:val="00586868"/>
    <w:rsid w:val="00587ED8"/>
    <w:rsid w:val="00590B0D"/>
    <w:rsid w:val="0059169F"/>
    <w:rsid w:val="005938D6"/>
    <w:rsid w:val="005A06F4"/>
    <w:rsid w:val="005A1111"/>
    <w:rsid w:val="005A576A"/>
    <w:rsid w:val="005B08F1"/>
    <w:rsid w:val="005B223E"/>
    <w:rsid w:val="005B47AF"/>
    <w:rsid w:val="005B4A80"/>
    <w:rsid w:val="005C1295"/>
    <w:rsid w:val="005C6EE1"/>
    <w:rsid w:val="005C76CA"/>
    <w:rsid w:val="005D1D1A"/>
    <w:rsid w:val="005D3A51"/>
    <w:rsid w:val="005D4434"/>
    <w:rsid w:val="005D4990"/>
    <w:rsid w:val="005D6647"/>
    <w:rsid w:val="005D6AEE"/>
    <w:rsid w:val="005D7AE9"/>
    <w:rsid w:val="005E1770"/>
    <w:rsid w:val="005E2605"/>
    <w:rsid w:val="005E63A8"/>
    <w:rsid w:val="005F53DB"/>
    <w:rsid w:val="005F68FF"/>
    <w:rsid w:val="006009BC"/>
    <w:rsid w:val="00604B88"/>
    <w:rsid w:val="006076F5"/>
    <w:rsid w:val="006101E1"/>
    <w:rsid w:val="00615FB4"/>
    <w:rsid w:val="006171A6"/>
    <w:rsid w:val="0062202D"/>
    <w:rsid w:val="006228AC"/>
    <w:rsid w:val="00625826"/>
    <w:rsid w:val="006275D3"/>
    <w:rsid w:val="00631E1A"/>
    <w:rsid w:val="0063759A"/>
    <w:rsid w:val="00637B88"/>
    <w:rsid w:val="00637F5B"/>
    <w:rsid w:val="00643135"/>
    <w:rsid w:val="00647526"/>
    <w:rsid w:val="0064799F"/>
    <w:rsid w:val="00651241"/>
    <w:rsid w:val="00654B15"/>
    <w:rsid w:val="006569A6"/>
    <w:rsid w:val="00656A53"/>
    <w:rsid w:val="006630E9"/>
    <w:rsid w:val="00663838"/>
    <w:rsid w:val="006640F6"/>
    <w:rsid w:val="00665512"/>
    <w:rsid w:val="00665C0B"/>
    <w:rsid w:val="00667B44"/>
    <w:rsid w:val="00675DD5"/>
    <w:rsid w:val="00676F42"/>
    <w:rsid w:val="00680867"/>
    <w:rsid w:val="00681062"/>
    <w:rsid w:val="0068106F"/>
    <w:rsid w:val="006836A8"/>
    <w:rsid w:val="00686775"/>
    <w:rsid w:val="0069152F"/>
    <w:rsid w:val="00692BFD"/>
    <w:rsid w:val="0069362B"/>
    <w:rsid w:val="00694503"/>
    <w:rsid w:val="0069538A"/>
    <w:rsid w:val="00695CE8"/>
    <w:rsid w:val="00697114"/>
    <w:rsid w:val="00697247"/>
    <w:rsid w:val="006A032B"/>
    <w:rsid w:val="006A0A3B"/>
    <w:rsid w:val="006A6C44"/>
    <w:rsid w:val="006B1A38"/>
    <w:rsid w:val="006B2ECB"/>
    <w:rsid w:val="006B364A"/>
    <w:rsid w:val="006B3926"/>
    <w:rsid w:val="006B3C5D"/>
    <w:rsid w:val="006C50D5"/>
    <w:rsid w:val="006C5233"/>
    <w:rsid w:val="006C7FA1"/>
    <w:rsid w:val="006D2031"/>
    <w:rsid w:val="006D526E"/>
    <w:rsid w:val="006D5360"/>
    <w:rsid w:val="006D76E4"/>
    <w:rsid w:val="006E584B"/>
    <w:rsid w:val="006F204B"/>
    <w:rsid w:val="006F45FA"/>
    <w:rsid w:val="006F5145"/>
    <w:rsid w:val="006F565E"/>
    <w:rsid w:val="006F7A32"/>
    <w:rsid w:val="00701109"/>
    <w:rsid w:val="00702329"/>
    <w:rsid w:val="00702956"/>
    <w:rsid w:val="0070426E"/>
    <w:rsid w:val="00706E34"/>
    <w:rsid w:val="00710B84"/>
    <w:rsid w:val="00713FF5"/>
    <w:rsid w:val="00716548"/>
    <w:rsid w:val="0071746A"/>
    <w:rsid w:val="00723280"/>
    <w:rsid w:val="007235B8"/>
    <w:rsid w:val="00726659"/>
    <w:rsid w:val="00726B5B"/>
    <w:rsid w:val="007274E9"/>
    <w:rsid w:val="0073309E"/>
    <w:rsid w:val="007347A6"/>
    <w:rsid w:val="0073573A"/>
    <w:rsid w:val="007364E4"/>
    <w:rsid w:val="00742BCF"/>
    <w:rsid w:val="00742E6C"/>
    <w:rsid w:val="00744044"/>
    <w:rsid w:val="00754446"/>
    <w:rsid w:val="00754509"/>
    <w:rsid w:val="00757DDC"/>
    <w:rsid w:val="007603EC"/>
    <w:rsid w:val="00762A0F"/>
    <w:rsid w:val="0077159F"/>
    <w:rsid w:val="007753EF"/>
    <w:rsid w:val="00775F89"/>
    <w:rsid w:val="007770AD"/>
    <w:rsid w:val="00777BBB"/>
    <w:rsid w:val="00777F17"/>
    <w:rsid w:val="00782E4C"/>
    <w:rsid w:val="00785CCA"/>
    <w:rsid w:val="00790749"/>
    <w:rsid w:val="007A1851"/>
    <w:rsid w:val="007A19B9"/>
    <w:rsid w:val="007C10F7"/>
    <w:rsid w:val="007C3717"/>
    <w:rsid w:val="007C4387"/>
    <w:rsid w:val="007C45DA"/>
    <w:rsid w:val="007C7024"/>
    <w:rsid w:val="007D2BE8"/>
    <w:rsid w:val="007D2D29"/>
    <w:rsid w:val="007D4346"/>
    <w:rsid w:val="007D4694"/>
    <w:rsid w:val="007E0A9A"/>
    <w:rsid w:val="007E0DD7"/>
    <w:rsid w:val="007E24A1"/>
    <w:rsid w:val="007E48DB"/>
    <w:rsid w:val="007E4AF7"/>
    <w:rsid w:val="007E5475"/>
    <w:rsid w:val="007F23E0"/>
    <w:rsid w:val="007F650A"/>
    <w:rsid w:val="007F7145"/>
    <w:rsid w:val="0080652B"/>
    <w:rsid w:val="00811E41"/>
    <w:rsid w:val="00816C01"/>
    <w:rsid w:val="00816F0B"/>
    <w:rsid w:val="00822E27"/>
    <w:rsid w:val="008234E4"/>
    <w:rsid w:val="00826F36"/>
    <w:rsid w:val="00826FBF"/>
    <w:rsid w:val="008343C6"/>
    <w:rsid w:val="00834EE5"/>
    <w:rsid w:val="00835EA0"/>
    <w:rsid w:val="008412B7"/>
    <w:rsid w:val="008475FF"/>
    <w:rsid w:val="00851055"/>
    <w:rsid w:val="008513D2"/>
    <w:rsid w:val="00851A86"/>
    <w:rsid w:val="00851E98"/>
    <w:rsid w:val="0085430B"/>
    <w:rsid w:val="008555EE"/>
    <w:rsid w:val="0086003E"/>
    <w:rsid w:val="00860D08"/>
    <w:rsid w:val="00862150"/>
    <w:rsid w:val="00862D84"/>
    <w:rsid w:val="008649B8"/>
    <w:rsid w:val="00865DF7"/>
    <w:rsid w:val="00871A03"/>
    <w:rsid w:val="00877482"/>
    <w:rsid w:val="00877870"/>
    <w:rsid w:val="00877CE9"/>
    <w:rsid w:val="00877E6D"/>
    <w:rsid w:val="00885006"/>
    <w:rsid w:val="00887DF9"/>
    <w:rsid w:val="00890EB7"/>
    <w:rsid w:val="0089448A"/>
    <w:rsid w:val="00894A6B"/>
    <w:rsid w:val="008961CF"/>
    <w:rsid w:val="008A6994"/>
    <w:rsid w:val="008B07A1"/>
    <w:rsid w:val="008B7042"/>
    <w:rsid w:val="008C50CB"/>
    <w:rsid w:val="008C67CE"/>
    <w:rsid w:val="008D0A29"/>
    <w:rsid w:val="008D7C18"/>
    <w:rsid w:val="008E0040"/>
    <w:rsid w:val="008E0342"/>
    <w:rsid w:val="008E2703"/>
    <w:rsid w:val="008E2F63"/>
    <w:rsid w:val="008E32F5"/>
    <w:rsid w:val="008E5861"/>
    <w:rsid w:val="008E6DE6"/>
    <w:rsid w:val="008F0421"/>
    <w:rsid w:val="00902302"/>
    <w:rsid w:val="00902F25"/>
    <w:rsid w:val="00905AAE"/>
    <w:rsid w:val="0090679E"/>
    <w:rsid w:val="00906C26"/>
    <w:rsid w:val="009112FF"/>
    <w:rsid w:val="00911BF3"/>
    <w:rsid w:val="00912996"/>
    <w:rsid w:val="00921B13"/>
    <w:rsid w:val="0092759B"/>
    <w:rsid w:val="0093245A"/>
    <w:rsid w:val="00933C2D"/>
    <w:rsid w:val="00934801"/>
    <w:rsid w:val="0093750F"/>
    <w:rsid w:val="009412B0"/>
    <w:rsid w:val="009419BB"/>
    <w:rsid w:val="00946580"/>
    <w:rsid w:val="009469AA"/>
    <w:rsid w:val="0095097C"/>
    <w:rsid w:val="00951394"/>
    <w:rsid w:val="00951669"/>
    <w:rsid w:val="009517F1"/>
    <w:rsid w:val="00952BA7"/>
    <w:rsid w:val="0095397D"/>
    <w:rsid w:val="00961D31"/>
    <w:rsid w:val="00972247"/>
    <w:rsid w:val="009831F3"/>
    <w:rsid w:val="0098404C"/>
    <w:rsid w:val="00984EE3"/>
    <w:rsid w:val="00990A1A"/>
    <w:rsid w:val="00991A8D"/>
    <w:rsid w:val="00994C46"/>
    <w:rsid w:val="009A3953"/>
    <w:rsid w:val="009A558F"/>
    <w:rsid w:val="009B5339"/>
    <w:rsid w:val="009C0A16"/>
    <w:rsid w:val="009C2E96"/>
    <w:rsid w:val="009C41A5"/>
    <w:rsid w:val="009D2BAC"/>
    <w:rsid w:val="009D3BE9"/>
    <w:rsid w:val="009E005A"/>
    <w:rsid w:val="009E23BA"/>
    <w:rsid w:val="009E7E8D"/>
    <w:rsid w:val="009F0366"/>
    <w:rsid w:val="009F101E"/>
    <w:rsid w:val="009F2ACA"/>
    <w:rsid w:val="009F63FA"/>
    <w:rsid w:val="00A01687"/>
    <w:rsid w:val="00A05AEF"/>
    <w:rsid w:val="00A16CAD"/>
    <w:rsid w:val="00A23032"/>
    <w:rsid w:val="00A237BE"/>
    <w:rsid w:val="00A24D4A"/>
    <w:rsid w:val="00A31B82"/>
    <w:rsid w:val="00A33D36"/>
    <w:rsid w:val="00A34E5F"/>
    <w:rsid w:val="00A3535A"/>
    <w:rsid w:val="00A4145F"/>
    <w:rsid w:val="00A47763"/>
    <w:rsid w:val="00A53415"/>
    <w:rsid w:val="00A53C41"/>
    <w:rsid w:val="00A5435A"/>
    <w:rsid w:val="00A54380"/>
    <w:rsid w:val="00A560C0"/>
    <w:rsid w:val="00A61500"/>
    <w:rsid w:val="00A6494F"/>
    <w:rsid w:val="00A654A4"/>
    <w:rsid w:val="00A726D3"/>
    <w:rsid w:val="00A73B23"/>
    <w:rsid w:val="00A74E89"/>
    <w:rsid w:val="00A75696"/>
    <w:rsid w:val="00A75F6C"/>
    <w:rsid w:val="00A81FEB"/>
    <w:rsid w:val="00A8228B"/>
    <w:rsid w:val="00A8291E"/>
    <w:rsid w:val="00A82990"/>
    <w:rsid w:val="00A831E6"/>
    <w:rsid w:val="00A8692E"/>
    <w:rsid w:val="00A9019E"/>
    <w:rsid w:val="00A91ACE"/>
    <w:rsid w:val="00A92B5F"/>
    <w:rsid w:val="00A93BEC"/>
    <w:rsid w:val="00AA2E66"/>
    <w:rsid w:val="00AA4854"/>
    <w:rsid w:val="00AA50AF"/>
    <w:rsid w:val="00AA6D84"/>
    <w:rsid w:val="00AA7055"/>
    <w:rsid w:val="00AB1F10"/>
    <w:rsid w:val="00AB2887"/>
    <w:rsid w:val="00AB408C"/>
    <w:rsid w:val="00AB575B"/>
    <w:rsid w:val="00AB5D82"/>
    <w:rsid w:val="00AC3559"/>
    <w:rsid w:val="00AC423B"/>
    <w:rsid w:val="00AC49F0"/>
    <w:rsid w:val="00AC668C"/>
    <w:rsid w:val="00AD018D"/>
    <w:rsid w:val="00AD2781"/>
    <w:rsid w:val="00AD7011"/>
    <w:rsid w:val="00AE13D8"/>
    <w:rsid w:val="00AE1764"/>
    <w:rsid w:val="00AE2F35"/>
    <w:rsid w:val="00AE5193"/>
    <w:rsid w:val="00AE7138"/>
    <w:rsid w:val="00AE792F"/>
    <w:rsid w:val="00AE7CE4"/>
    <w:rsid w:val="00AF1891"/>
    <w:rsid w:val="00AF275D"/>
    <w:rsid w:val="00B002A2"/>
    <w:rsid w:val="00B04250"/>
    <w:rsid w:val="00B10284"/>
    <w:rsid w:val="00B144EB"/>
    <w:rsid w:val="00B1764C"/>
    <w:rsid w:val="00B23BD2"/>
    <w:rsid w:val="00B24F4A"/>
    <w:rsid w:val="00B27D58"/>
    <w:rsid w:val="00B31772"/>
    <w:rsid w:val="00B45FF7"/>
    <w:rsid w:val="00B50673"/>
    <w:rsid w:val="00B621AE"/>
    <w:rsid w:val="00B62366"/>
    <w:rsid w:val="00B64A97"/>
    <w:rsid w:val="00B65347"/>
    <w:rsid w:val="00B66879"/>
    <w:rsid w:val="00B7242D"/>
    <w:rsid w:val="00B72748"/>
    <w:rsid w:val="00B80C3A"/>
    <w:rsid w:val="00B82651"/>
    <w:rsid w:val="00B847F3"/>
    <w:rsid w:val="00B90BB8"/>
    <w:rsid w:val="00B915DD"/>
    <w:rsid w:val="00B92B51"/>
    <w:rsid w:val="00B92F9C"/>
    <w:rsid w:val="00B97419"/>
    <w:rsid w:val="00BA03AF"/>
    <w:rsid w:val="00BA0B3B"/>
    <w:rsid w:val="00BA109F"/>
    <w:rsid w:val="00BA62FA"/>
    <w:rsid w:val="00BA79BE"/>
    <w:rsid w:val="00BB04EA"/>
    <w:rsid w:val="00BB313E"/>
    <w:rsid w:val="00BB6433"/>
    <w:rsid w:val="00BC1272"/>
    <w:rsid w:val="00BD1A33"/>
    <w:rsid w:val="00BD33C8"/>
    <w:rsid w:val="00BD45A1"/>
    <w:rsid w:val="00BD4FA5"/>
    <w:rsid w:val="00BD6415"/>
    <w:rsid w:val="00BD67CD"/>
    <w:rsid w:val="00BD6A42"/>
    <w:rsid w:val="00BE13CC"/>
    <w:rsid w:val="00BE24C0"/>
    <w:rsid w:val="00BE4929"/>
    <w:rsid w:val="00BF4783"/>
    <w:rsid w:val="00BF6F77"/>
    <w:rsid w:val="00C00467"/>
    <w:rsid w:val="00C02D18"/>
    <w:rsid w:val="00C03A29"/>
    <w:rsid w:val="00C04928"/>
    <w:rsid w:val="00C051B0"/>
    <w:rsid w:val="00C07AFA"/>
    <w:rsid w:val="00C10134"/>
    <w:rsid w:val="00C17053"/>
    <w:rsid w:val="00C17370"/>
    <w:rsid w:val="00C20C08"/>
    <w:rsid w:val="00C251B0"/>
    <w:rsid w:val="00C260F5"/>
    <w:rsid w:val="00C3234F"/>
    <w:rsid w:val="00C33FDC"/>
    <w:rsid w:val="00C3546F"/>
    <w:rsid w:val="00C3591B"/>
    <w:rsid w:val="00C35F50"/>
    <w:rsid w:val="00C42230"/>
    <w:rsid w:val="00C47807"/>
    <w:rsid w:val="00C47824"/>
    <w:rsid w:val="00C5094C"/>
    <w:rsid w:val="00C5160B"/>
    <w:rsid w:val="00C521DA"/>
    <w:rsid w:val="00C54834"/>
    <w:rsid w:val="00C56537"/>
    <w:rsid w:val="00C56C4C"/>
    <w:rsid w:val="00C71DC8"/>
    <w:rsid w:val="00C74425"/>
    <w:rsid w:val="00C8547C"/>
    <w:rsid w:val="00C93509"/>
    <w:rsid w:val="00C93F86"/>
    <w:rsid w:val="00C9631C"/>
    <w:rsid w:val="00C9771D"/>
    <w:rsid w:val="00CA519B"/>
    <w:rsid w:val="00CA78BD"/>
    <w:rsid w:val="00CB1433"/>
    <w:rsid w:val="00CB751C"/>
    <w:rsid w:val="00CB7C2F"/>
    <w:rsid w:val="00CD2B3E"/>
    <w:rsid w:val="00CD2D01"/>
    <w:rsid w:val="00CD7377"/>
    <w:rsid w:val="00CD7643"/>
    <w:rsid w:val="00CE0879"/>
    <w:rsid w:val="00CE154F"/>
    <w:rsid w:val="00CE3753"/>
    <w:rsid w:val="00CE63AE"/>
    <w:rsid w:val="00D0024E"/>
    <w:rsid w:val="00D1183E"/>
    <w:rsid w:val="00D179E8"/>
    <w:rsid w:val="00D2058E"/>
    <w:rsid w:val="00D22171"/>
    <w:rsid w:val="00D24A85"/>
    <w:rsid w:val="00D25A86"/>
    <w:rsid w:val="00D26A42"/>
    <w:rsid w:val="00D26D15"/>
    <w:rsid w:val="00D27177"/>
    <w:rsid w:val="00D2782D"/>
    <w:rsid w:val="00D31726"/>
    <w:rsid w:val="00D3307C"/>
    <w:rsid w:val="00D47971"/>
    <w:rsid w:val="00D53BA1"/>
    <w:rsid w:val="00D66787"/>
    <w:rsid w:val="00D67EFE"/>
    <w:rsid w:val="00D75CA6"/>
    <w:rsid w:val="00D77783"/>
    <w:rsid w:val="00D80D19"/>
    <w:rsid w:val="00D83E12"/>
    <w:rsid w:val="00D85D38"/>
    <w:rsid w:val="00D959AF"/>
    <w:rsid w:val="00DA701F"/>
    <w:rsid w:val="00DB4CFF"/>
    <w:rsid w:val="00DB6783"/>
    <w:rsid w:val="00DC2807"/>
    <w:rsid w:val="00DC512A"/>
    <w:rsid w:val="00DD1D4A"/>
    <w:rsid w:val="00DD33DF"/>
    <w:rsid w:val="00DD4D50"/>
    <w:rsid w:val="00DD5AB0"/>
    <w:rsid w:val="00DE18AC"/>
    <w:rsid w:val="00DE5B5A"/>
    <w:rsid w:val="00DF36B5"/>
    <w:rsid w:val="00DF5FE7"/>
    <w:rsid w:val="00E00F23"/>
    <w:rsid w:val="00E03F62"/>
    <w:rsid w:val="00E06F97"/>
    <w:rsid w:val="00E07222"/>
    <w:rsid w:val="00E07E2D"/>
    <w:rsid w:val="00E1083D"/>
    <w:rsid w:val="00E12BDE"/>
    <w:rsid w:val="00E1567B"/>
    <w:rsid w:val="00E23E2B"/>
    <w:rsid w:val="00E24F0D"/>
    <w:rsid w:val="00E300AC"/>
    <w:rsid w:val="00E304B9"/>
    <w:rsid w:val="00E34F45"/>
    <w:rsid w:val="00E36297"/>
    <w:rsid w:val="00E40C47"/>
    <w:rsid w:val="00E4106D"/>
    <w:rsid w:val="00E43225"/>
    <w:rsid w:val="00E4401F"/>
    <w:rsid w:val="00E46F36"/>
    <w:rsid w:val="00E47471"/>
    <w:rsid w:val="00E47ED8"/>
    <w:rsid w:val="00E51A1F"/>
    <w:rsid w:val="00E52166"/>
    <w:rsid w:val="00E55A0C"/>
    <w:rsid w:val="00E6219D"/>
    <w:rsid w:val="00E64AF1"/>
    <w:rsid w:val="00E67759"/>
    <w:rsid w:val="00E7173A"/>
    <w:rsid w:val="00E71E5C"/>
    <w:rsid w:val="00E726EC"/>
    <w:rsid w:val="00E7290E"/>
    <w:rsid w:val="00E72E2C"/>
    <w:rsid w:val="00E77630"/>
    <w:rsid w:val="00E8011C"/>
    <w:rsid w:val="00E8269A"/>
    <w:rsid w:val="00E83E1A"/>
    <w:rsid w:val="00E83E4F"/>
    <w:rsid w:val="00E8428E"/>
    <w:rsid w:val="00E86171"/>
    <w:rsid w:val="00E8629E"/>
    <w:rsid w:val="00E8669B"/>
    <w:rsid w:val="00E93EF6"/>
    <w:rsid w:val="00E96332"/>
    <w:rsid w:val="00EA0A35"/>
    <w:rsid w:val="00EA3DCE"/>
    <w:rsid w:val="00EA4E3E"/>
    <w:rsid w:val="00EB023F"/>
    <w:rsid w:val="00EB10D8"/>
    <w:rsid w:val="00ED456D"/>
    <w:rsid w:val="00ED57E5"/>
    <w:rsid w:val="00ED76BA"/>
    <w:rsid w:val="00EE2459"/>
    <w:rsid w:val="00EE5269"/>
    <w:rsid w:val="00EE69C3"/>
    <w:rsid w:val="00EF2B6B"/>
    <w:rsid w:val="00EF3E1C"/>
    <w:rsid w:val="00F065F2"/>
    <w:rsid w:val="00F12E55"/>
    <w:rsid w:val="00F13C00"/>
    <w:rsid w:val="00F170DC"/>
    <w:rsid w:val="00F20099"/>
    <w:rsid w:val="00F21C7A"/>
    <w:rsid w:val="00F22249"/>
    <w:rsid w:val="00F2388E"/>
    <w:rsid w:val="00F30396"/>
    <w:rsid w:val="00F33155"/>
    <w:rsid w:val="00F3363C"/>
    <w:rsid w:val="00F339BF"/>
    <w:rsid w:val="00F3730C"/>
    <w:rsid w:val="00F425E9"/>
    <w:rsid w:val="00F426E7"/>
    <w:rsid w:val="00F445F8"/>
    <w:rsid w:val="00F473E0"/>
    <w:rsid w:val="00F51333"/>
    <w:rsid w:val="00F52BB0"/>
    <w:rsid w:val="00F548DC"/>
    <w:rsid w:val="00F55CB9"/>
    <w:rsid w:val="00F56CE9"/>
    <w:rsid w:val="00F616A8"/>
    <w:rsid w:val="00F62332"/>
    <w:rsid w:val="00F66168"/>
    <w:rsid w:val="00F67131"/>
    <w:rsid w:val="00F705E3"/>
    <w:rsid w:val="00F74EA4"/>
    <w:rsid w:val="00F75AA7"/>
    <w:rsid w:val="00F805F1"/>
    <w:rsid w:val="00F86C8E"/>
    <w:rsid w:val="00F87878"/>
    <w:rsid w:val="00F9427B"/>
    <w:rsid w:val="00F96C06"/>
    <w:rsid w:val="00FA01DD"/>
    <w:rsid w:val="00FA0878"/>
    <w:rsid w:val="00FA2491"/>
    <w:rsid w:val="00FA3140"/>
    <w:rsid w:val="00FA578D"/>
    <w:rsid w:val="00FB2E6A"/>
    <w:rsid w:val="00FC2DF2"/>
    <w:rsid w:val="00FC3823"/>
    <w:rsid w:val="00FC4A98"/>
    <w:rsid w:val="00FC56D9"/>
    <w:rsid w:val="00FD1E58"/>
    <w:rsid w:val="00FD2973"/>
    <w:rsid w:val="00FD3C82"/>
    <w:rsid w:val="00FD68A6"/>
    <w:rsid w:val="00FD759E"/>
    <w:rsid w:val="00FE2182"/>
    <w:rsid w:val="00FE72ED"/>
    <w:rsid w:val="00FE75BC"/>
    <w:rsid w:val="00FF12AC"/>
    <w:rsid w:val="00FF15C3"/>
    <w:rsid w:val="00FF15E4"/>
    <w:rsid w:val="00FF4568"/>
    <w:rsid w:val="00FF4655"/>
    <w:rsid w:val="00FF4C6A"/>
    <w:rsid w:val="00FF6935"/>
    <w:rsid w:val="00FF6D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BDE"/>
    <w:pPr>
      <w:spacing w:after="0" w:line="240" w:lineRule="auto"/>
      <w:jc w:val="both"/>
    </w:pPr>
    <w:rPr>
      <w:rFonts w:ascii="Times New Roman" w:eastAsia="Times New Roman" w:hAnsi="Times New Roman" w:cs="Times New Roman"/>
      <w:sz w:val="24"/>
      <w:szCs w:val="24"/>
      <w:lang w:val="fr-FR" w:eastAsia="fr-FR"/>
    </w:rPr>
  </w:style>
  <w:style w:type="paragraph" w:styleId="Heading1">
    <w:name w:val="heading 1"/>
    <w:aliases w:val="Sub-heading"/>
    <w:basedOn w:val="Normal"/>
    <w:next w:val="paragraph"/>
    <w:link w:val="Heading1Char"/>
    <w:autoRedefine/>
    <w:qFormat/>
    <w:rsid w:val="00E12BDE"/>
    <w:pPr>
      <w:keepNext/>
      <w:tabs>
        <w:tab w:val="left" w:pos="709"/>
      </w:tabs>
      <w:spacing w:before="240" w:after="120"/>
      <w:outlineLvl w:val="0"/>
    </w:pPr>
    <w:rPr>
      <w:rFonts w:cs="Arial"/>
      <w:b/>
      <w:bCs/>
      <w:caps/>
      <w:szCs w:val="32"/>
      <w:lang w:val="en-GB"/>
    </w:rPr>
  </w:style>
  <w:style w:type="paragraph" w:styleId="Heading2">
    <w:name w:val="heading 2"/>
    <w:aliases w:val="Sub-heading-level2"/>
    <w:basedOn w:val="Normal"/>
    <w:next w:val="paragraph"/>
    <w:link w:val="Heading2Char"/>
    <w:autoRedefine/>
    <w:qFormat/>
    <w:rsid w:val="00475203"/>
    <w:pPr>
      <w:keepNext/>
      <w:tabs>
        <w:tab w:val="left" w:pos="709"/>
      </w:tabs>
      <w:spacing w:before="240"/>
      <w:outlineLvl w:val="1"/>
    </w:pPr>
    <w:rPr>
      <w:b/>
      <w:bCs/>
      <w:color w:val="0033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ing Char"/>
    <w:basedOn w:val="DefaultParagraphFont"/>
    <w:link w:val="Heading1"/>
    <w:rsid w:val="00E12BDE"/>
    <w:rPr>
      <w:rFonts w:ascii="Times New Roman" w:eastAsia="Times New Roman" w:hAnsi="Times New Roman" w:cs="Arial"/>
      <w:b/>
      <w:bCs/>
      <w:caps/>
      <w:sz w:val="24"/>
      <w:szCs w:val="32"/>
      <w:lang w:val="en-GB" w:eastAsia="fr-FR"/>
    </w:rPr>
  </w:style>
  <w:style w:type="character" w:customStyle="1" w:styleId="Heading2Char">
    <w:name w:val="Heading 2 Char"/>
    <w:aliases w:val="Sub-heading-level2 Char"/>
    <w:basedOn w:val="DefaultParagraphFont"/>
    <w:link w:val="Heading2"/>
    <w:rsid w:val="00475203"/>
    <w:rPr>
      <w:rFonts w:ascii="Times New Roman" w:eastAsia="Times New Roman" w:hAnsi="Times New Roman" w:cs="Times New Roman"/>
      <w:b/>
      <w:bCs/>
      <w:color w:val="003300"/>
      <w:sz w:val="24"/>
      <w:szCs w:val="24"/>
      <w:lang w:val="en-GB" w:eastAsia="fr-FR"/>
    </w:rPr>
  </w:style>
  <w:style w:type="paragraph" w:customStyle="1" w:styleId="TITLEOFPAPER">
    <w:name w:val="TITLE OF PAPER"/>
    <w:basedOn w:val="Normal"/>
    <w:next w:val="Authors"/>
    <w:rsid w:val="00E12BDE"/>
    <w:pPr>
      <w:spacing w:before="1200" w:after="240"/>
      <w:jc w:val="left"/>
      <w:outlineLvl w:val="0"/>
    </w:pPr>
    <w:rPr>
      <w:b/>
      <w:bCs/>
      <w:caps/>
      <w:sz w:val="28"/>
    </w:rPr>
  </w:style>
  <w:style w:type="paragraph" w:customStyle="1" w:styleId="Abstract-title">
    <w:name w:val="Abstract-title"/>
    <w:basedOn w:val="Normal"/>
    <w:next w:val="paragraph"/>
    <w:rsid w:val="00E12BDE"/>
    <w:rPr>
      <w:b/>
    </w:rPr>
  </w:style>
  <w:style w:type="paragraph" w:customStyle="1" w:styleId="Authors">
    <w:name w:val="Authors"/>
    <w:basedOn w:val="Normal"/>
    <w:next w:val="Affiliation"/>
    <w:rsid w:val="00E12BDE"/>
    <w:pPr>
      <w:spacing w:after="240"/>
    </w:pPr>
    <w:rPr>
      <w:b/>
    </w:rPr>
  </w:style>
  <w:style w:type="paragraph" w:customStyle="1" w:styleId="Normalparagraphe">
    <w:name w:val="Normal paragraphe"/>
    <w:basedOn w:val="Normal"/>
    <w:rsid w:val="00E12BDE"/>
    <w:pPr>
      <w:ind w:firstLine="284"/>
    </w:pPr>
    <w:rPr>
      <w:rFonts w:ascii="Garamond" w:hAnsi="Garamond"/>
    </w:rPr>
  </w:style>
  <w:style w:type="character" w:styleId="Hyperlink">
    <w:name w:val="Hyperlink"/>
    <w:basedOn w:val="DefaultParagraphFont"/>
    <w:semiHidden/>
    <w:rsid w:val="00E12BDE"/>
    <w:rPr>
      <w:color w:val="0000FF"/>
      <w:u w:val="single"/>
    </w:rPr>
  </w:style>
  <w:style w:type="paragraph" w:styleId="Footer">
    <w:name w:val="footer"/>
    <w:basedOn w:val="Normal"/>
    <w:link w:val="FooterChar"/>
    <w:semiHidden/>
    <w:rsid w:val="00E12BDE"/>
    <w:pPr>
      <w:tabs>
        <w:tab w:val="center" w:pos="4536"/>
        <w:tab w:val="right" w:pos="9072"/>
      </w:tabs>
      <w:jc w:val="right"/>
    </w:pPr>
  </w:style>
  <w:style w:type="character" w:customStyle="1" w:styleId="FooterChar">
    <w:name w:val="Footer Char"/>
    <w:basedOn w:val="DefaultParagraphFont"/>
    <w:link w:val="Footer"/>
    <w:semiHidden/>
    <w:rsid w:val="00E12BDE"/>
    <w:rPr>
      <w:rFonts w:ascii="Times New Roman" w:eastAsia="Times New Roman" w:hAnsi="Times New Roman" w:cs="Times New Roman"/>
      <w:sz w:val="24"/>
      <w:szCs w:val="24"/>
      <w:lang w:val="fr-FR" w:eastAsia="fr-FR"/>
    </w:rPr>
  </w:style>
  <w:style w:type="paragraph" w:customStyle="1" w:styleId="figurecaption">
    <w:name w:val="figure caption"/>
    <w:basedOn w:val="Text"/>
    <w:next w:val="paragraph"/>
    <w:autoRedefine/>
    <w:rsid w:val="00E12BDE"/>
    <w:pPr>
      <w:spacing w:before="120" w:after="240"/>
      <w:jc w:val="center"/>
    </w:pPr>
  </w:style>
  <w:style w:type="paragraph" w:customStyle="1" w:styleId="paragraph">
    <w:name w:val="paragraph"/>
    <w:basedOn w:val="Normal"/>
    <w:rsid w:val="00E12BDE"/>
    <w:pPr>
      <w:ind w:firstLine="284"/>
    </w:pPr>
  </w:style>
  <w:style w:type="paragraph" w:customStyle="1" w:styleId="NormalList">
    <w:name w:val="Normal List"/>
    <w:basedOn w:val="Normal"/>
    <w:rsid w:val="00E12BDE"/>
    <w:pPr>
      <w:numPr>
        <w:numId w:val="1"/>
      </w:numPr>
    </w:pPr>
  </w:style>
  <w:style w:type="paragraph" w:customStyle="1" w:styleId="Affiliation">
    <w:name w:val="Affiliation"/>
    <w:basedOn w:val="Normal"/>
    <w:autoRedefine/>
    <w:rsid w:val="00E12BDE"/>
    <w:pPr>
      <w:spacing w:before="120" w:after="60"/>
    </w:pPr>
    <w:rPr>
      <w:szCs w:val="16"/>
      <w:lang w:val="en-GB"/>
    </w:rPr>
  </w:style>
  <w:style w:type="paragraph" w:customStyle="1" w:styleId="Text">
    <w:name w:val="Text"/>
    <w:basedOn w:val="Normal"/>
    <w:rsid w:val="00E12BDE"/>
    <w:pPr>
      <w:spacing w:after="120"/>
    </w:pPr>
    <w:rPr>
      <w:lang w:val="en-GB"/>
    </w:rPr>
  </w:style>
  <w:style w:type="paragraph" w:customStyle="1" w:styleId="ParagraphReferences">
    <w:name w:val="Paragraph References"/>
    <w:basedOn w:val="paragraph"/>
    <w:autoRedefine/>
    <w:rsid w:val="00E12BDE"/>
    <w:pPr>
      <w:numPr>
        <w:numId w:val="2"/>
      </w:numPr>
      <w:tabs>
        <w:tab w:val="left" w:pos="425"/>
      </w:tabs>
    </w:pPr>
    <w:rPr>
      <w:sz w:val="22"/>
      <w:lang w:val="en-GB"/>
    </w:rPr>
  </w:style>
  <w:style w:type="character" w:styleId="PageNumber">
    <w:name w:val="page number"/>
    <w:basedOn w:val="DefaultParagraphFont"/>
    <w:semiHidden/>
    <w:rsid w:val="00E12BDE"/>
  </w:style>
  <w:style w:type="paragraph" w:styleId="BodyText3">
    <w:name w:val="Body Text 3"/>
    <w:basedOn w:val="Normal"/>
    <w:link w:val="BodyText3Char"/>
    <w:semiHidden/>
    <w:rsid w:val="00E12BDE"/>
    <w:rPr>
      <w:b/>
      <w:bCs/>
      <w:color w:val="0000FF"/>
      <w:lang w:val="en-GB"/>
    </w:rPr>
  </w:style>
  <w:style w:type="character" w:customStyle="1" w:styleId="BodyText3Char">
    <w:name w:val="Body Text 3 Char"/>
    <w:basedOn w:val="DefaultParagraphFont"/>
    <w:link w:val="BodyText3"/>
    <w:semiHidden/>
    <w:rsid w:val="00E12BDE"/>
    <w:rPr>
      <w:rFonts w:ascii="Times New Roman" w:eastAsia="Times New Roman" w:hAnsi="Times New Roman" w:cs="Times New Roman"/>
      <w:b/>
      <w:bCs/>
      <w:color w:val="0000FF"/>
      <w:sz w:val="24"/>
      <w:szCs w:val="24"/>
      <w:lang w:val="en-GB" w:eastAsia="fr-FR"/>
    </w:rPr>
  </w:style>
  <w:style w:type="paragraph" w:styleId="ListParagraph">
    <w:name w:val="List Paragraph"/>
    <w:basedOn w:val="Normal"/>
    <w:uiPriority w:val="34"/>
    <w:qFormat/>
    <w:rsid w:val="00E12BDE"/>
    <w:pPr>
      <w:spacing w:after="200" w:line="276" w:lineRule="auto"/>
      <w:ind w:left="720"/>
      <w:contextualSpacing/>
      <w:jc w:val="left"/>
    </w:pPr>
    <w:rPr>
      <w:rFonts w:asciiTheme="minorHAnsi" w:eastAsiaTheme="minorEastAsia" w:hAnsiTheme="minorHAnsi" w:cstheme="minorBidi"/>
      <w:sz w:val="22"/>
      <w:szCs w:val="22"/>
      <w:lang w:val="en-GB" w:eastAsia="en-GB"/>
    </w:rPr>
  </w:style>
  <w:style w:type="paragraph" w:styleId="NoSpacing">
    <w:name w:val="No Spacing"/>
    <w:uiPriority w:val="1"/>
    <w:qFormat/>
    <w:rsid w:val="00525050"/>
    <w:pPr>
      <w:spacing w:after="0" w:line="240" w:lineRule="auto"/>
      <w:jc w:val="both"/>
    </w:pPr>
    <w:rPr>
      <w:rFonts w:ascii="Times New Roman" w:eastAsia="Times New Roman" w:hAnsi="Times New Roman" w:cs="Times New Roman"/>
      <w:sz w:val="24"/>
      <w:szCs w:val="24"/>
      <w:lang w:val="fr-FR" w:eastAsia="fr-FR"/>
    </w:rPr>
  </w:style>
  <w:style w:type="paragraph" w:styleId="Header">
    <w:name w:val="header"/>
    <w:basedOn w:val="Normal"/>
    <w:link w:val="HeaderChar"/>
    <w:uiPriority w:val="99"/>
    <w:semiHidden/>
    <w:unhideWhenUsed/>
    <w:rsid w:val="00525050"/>
    <w:pPr>
      <w:tabs>
        <w:tab w:val="center" w:pos="4153"/>
        <w:tab w:val="right" w:pos="8306"/>
      </w:tabs>
    </w:pPr>
  </w:style>
  <w:style w:type="character" w:customStyle="1" w:styleId="HeaderChar">
    <w:name w:val="Header Char"/>
    <w:basedOn w:val="DefaultParagraphFont"/>
    <w:link w:val="Header"/>
    <w:uiPriority w:val="99"/>
    <w:semiHidden/>
    <w:rsid w:val="00525050"/>
    <w:rPr>
      <w:rFonts w:ascii="Times New Roman" w:eastAsia="Times New Roman" w:hAnsi="Times New Roman" w:cs="Times New Roman"/>
      <w:sz w:val="24"/>
      <w:szCs w:val="24"/>
      <w:lang w:val="fr-FR" w:eastAsia="fr-FR"/>
    </w:rPr>
  </w:style>
  <w:style w:type="paragraph" w:customStyle="1" w:styleId="Firstparagraph">
    <w:name w:val="First paragraph"/>
    <w:basedOn w:val="Normal"/>
    <w:next w:val="Normal"/>
    <w:rsid w:val="003074DB"/>
    <w:pPr>
      <w:overflowPunct w:val="0"/>
      <w:autoSpaceDE w:val="0"/>
      <w:autoSpaceDN w:val="0"/>
      <w:adjustRightInd w:val="0"/>
      <w:spacing w:line="260" w:lineRule="exact"/>
      <w:textAlignment w:val="baseline"/>
    </w:pPr>
    <w:rPr>
      <w:szCs w:val="20"/>
      <w:lang w:val="en-US" w:eastAsia="en-US"/>
    </w:rPr>
  </w:style>
  <w:style w:type="paragraph" w:customStyle="1" w:styleId="Tabletext">
    <w:name w:val="Table text"/>
    <w:basedOn w:val="Normal"/>
    <w:rsid w:val="003074DB"/>
    <w:pPr>
      <w:overflowPunct w:val="0"/>
      <w:autoSpaceDE w:val="0"/>
      <w:autoSpaceDN w:val="0"/>
      <w:adjustRightInd w:val="0"/>
      <w:spacing w:line="220" w:lineRule="exact"/>
      <w:jc w:val="left"/>
      <w:textAlignment w:val="baseline"/>
    </w:pPr>
    <w:rPr>
      <w:sz w:val="20"/>
      <w:szCs w:val="20"/>
      <w:lang w:val="en-US" w:eastAsia="en-US"/>
    </w:rPr>
  </w:style>
  <w:style w:type="character" w:customStyle="1" w:styleId="apple-converted-space">
    <w:name w:val="apple-converted-space"/>
    <w:basedOn w:val="DefaultParagraphFont"/>
    <w:rsid w:val="008513D2"/>
  </w:style>
  <w:style w:type="paragraph" w:styleId="BalloonText">
    <w:name w:val="Balloon Text"/>
    <w:basedOn w:val="Normal"/>
    <w:link w:val="BalloonTextChar"/>
    <w:uiPriority w:val="99"/>
    <w:semiHidden/>
    <w:unhideWhenUsed/>
    <w:rsid w:val="00C93F86"/>
    <w:rPr>
      <w:rFonts w:ascii="Tahoma" w:hAnsi="Tahoma" w:cs="Tahoma"/>
      <w:sz w:val="16"/>
      <w:szCs w:val="16"/>
    </w:rPr>
  </w:style>
  <w:style w:type="character" w:customStyle="1" w:styleId="BalloonTextChar">
    <w:name w:val="Balloon Text Char"/>
    <w:basedOn w:val="DefaultParagraphFont"/>
    <w:link w:val="BalloonText"/>
    <w:uiPriority w:val="99"/>
    <w:semiHidden/>
    <w:rsid w:val="00C93F86"/>
    <w:rPr>
      <w:rFonts w:ascii="Tahoma" w:eastAsia="Times New Roman" w:hAnsi="Tahoma" w:cs="Tahoma"/>
      <w:sz w:val="16"/>
      <w:szCs w:val="16"/>
      <w:lang w:val="fr-FR" w:eastAsia="fr-FR"/>
    </w:rPr>
  </w:style>
  <w:style w:type="character" w:styleId="PlaceholderText">
    <w:name w:val="Placeholder Text"/>
    <w:basedOn w:val="DefaultParagraphFont"/>
    <w:uiPriority w:val="99"/>
    <w:semiHidden/>
    <w:rsid w:val="00AE5193"/>
    <w:rPr>
      <w:color w:val="808080"/>
    </w:rPr>
  </w:style>
  <w:style w:type="paragraph" w:styleId="NormalWeb">
    <w:name w:val="Normal (Web)"/>
    <w:basedOn w:val="Normal"/>
    <w:uiPriority w:val="99"/>
    <w:unhideWhenUsed/>
    <w:rsid w:val="00DD33DF"/>
    <w:pPr>
      <w:spacing w:before="100" w:beforeAutospacing="1" w:after="100" w:afterAutospacing="1"/>
      <w:jc w:val="left"/>
    </w:pPr>
    <w:rPr>
      <w:rFonts w:eastAsiaTheme="minorEastAsia"/>
      <w:lang w:val="en-GB" w:eastAsia="en-GB"/>
    </w:rPr>
  </w:style>
  <w:style w:type="character" w:styleId="CommentReference">
    <w:name w:val="annotation reference"/>
    <w:basedOn w:val="DefaultParagraphFont"/>
    <w:uiPriority w:val="99"/>
    <w:semiHidden/>
    <w:unhideWhenUsed/>
    <w:rsid w:val="00D47971"/>
    <w:rPr>
      <w:sz w:val="16"/>
      <w:szCs w:val="16"/>
    </w:rPr>
  </w:style>
  <w:style w:type="paragraph" w:styleId="CommentText">
    <w:name w:val="annotation text"/>
    <w:basedOn w:val="Normal"/>
    <w:link w:val="CommentTextChar"/>
    <w:uiPriority w:val="99"/>
    <w:semiHidden/>
    <w:unhideWhenUsed/>
    <w:rsid w:val="00D47971"/>
    <w:rPr>
      <w:sz w:val="20"/>
      <w:szCs w:val="20"/>
    </w:rPr>
  </w:style>
  <w:style w:type="character" w:customStyle="1" w:styleId="CommentTextChar">
    <w:name w:val="Comment Text Char"/>
    <w:basedOn w:val="DefaultParagraphFont"/>
    <w:link w:val="CommentText"/>
    <w:uiPriority w:val="99"/>
    <w:semiHidden/>
    <w:rsid w:val="00D47971"/>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D47971"/>
    <w:rPr>
      <w:b/>
      <w:bCs/>
    </w:rPr>
  </w:style>
  <w:style w:type="character" w:customStyle="1" w:styleId="CommentSubjectChar">
    <w:name w:val="Comment Subject Char"/>
    <w:basedOn w:val="CommentTextChar"/>
    <w:link w:val="CommentSubject"/>
    <w:uiPriority w:val="99"/>
    <w:semiHidden/>
    <w:rsid w:val="00D47971"/>
    <w:rPr>
      <w:rFonts w:ascii="Times New Roman" w:eastAsia="Times New Roman" w:hAnsi="Times New Roman" w:cs="Times New Roman"/>
      <w:b/>
      <w:bCs/>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BDE"/>
    <w:pPr>
      <w:spacing w:after="0" w:line="240" w:lineRule="auto"/>
      <w:jc w:val="both"/>
    </w:pPr>
    <w:rPr>
      <w:rFonts w:ascii="Times New Roman" w:eastAsia="Times New Roman" w:hAnsi="Times New Roman" w:cs="Times New Roman"/>
      <w:sz w:val="24"/>
      <w:szCs w:val="24"/>
      <w:lang w:val="fr-FR" w:eastAsia="fr-FR"/>
    </w:rPr>
  </w:style>
  <w:style w:type="paragraph" w:styleId="Heading1">
    <w:name w:val="heading 1"/>
    <w:aliases w:val="Sub-heading"/>
    <w:basedOn w:val="Normal"/>
    <w:next w:val="paragraph"/>
    <w:link w:val="Heading1Char"/>
    <w:autoRedefine/>
    <w:qFormat/>
    <w:rsid w:val="00E12BDE"/>
    <w:pPr>
      <w:keepNext/>
      <w:tabs>
        <w:tab w:val="left" w:pos="709"/>
      </w:tabs>
      <w:spacing w:before="240" w:after="120"/>
      <w:outlineLvl w:val="0"/>
    </w:pPr>
    <w:rPr>
      <w:rFonts w:cs="Arial"/>
      <w:b/>
      <w:bCs/>
      <w:caps/>
      <w:szCs w:val="32"/>
      <w:lang w:val="en-GB"/>
    </w:rPr>
  </w:style>
  <w:style w:type="paragraph" w:styleId="Heading2">
    <w:name w:val="heading 2"/>
    <w:aliases w:val="Sub-heading-level2"/>
    <w:basedOn w:val="Normal"/>
    <w:next w:val="paragraph"/>
    <w:link w:val="Heading2Char"/>
    <w:autoRedefine/>
    <w:qFormat/>
    <w:rsid w:val="00475203"/>
    <w:pPr>
      <w:keepNext/>
      <w:tabs>
        <w:tab w:val="left" w:pos="709"/>
      </w:tabs>
      <w:spacing w:before="240"/>
      <w:outlineLvl w:val="1"/>
    </w:pPr>
    <w:rPr>
      <w:b/>
      <w:bCs/>
      <w:color w:val="0033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ing Char"/>
    <w:basedOn w:val="DefaultParagraphFont"/>
    <w:link w:val="Heading1"/>
    <w:rsid w:val="00E12BDE"/>
    <w:rPr>
      <w:rFonts w:ascii="Times New Roman" w:eastAsia="Times New Roman" w:hAnsi="Times New Roman" w:cs="Arial"/>
      <w:b/>
      <w:bCs/>
      <w:caps/>
      <w:sz w:val="24"/>
      <w:szCs w:val="32"/>
      <w:lang w:val="en-GB" w:eastAsia="fr-FR"/>
    </w:rPr>
  </w:style>
  <w:style w:type="character" w:customStyle="1" w:styleId="Heading2Char">
    <w:name w:val="Heading 2 Char"/>
    <w:aliases w:val="Sub-heading-level2 Char"/>
    <w:basedOn w:val="DefaultParagraphFont"/>
    <w:link w:val="Heading2"/>
    <w:rsid w:val="00475203"/>
    <w:rPr>
      <w:rFonts w:ascii="Times New Roman" w:eastAsia="Times New Roman" w:hAnsi="Times New Roman" w:cs="Times New Roman"/>
      <w:b/>
      <w:bCs/>
      <w:color w:val="003300"/>
      <w:sz w:val="24"/>
      <w:szCs w:val="24"/>
      <w:lang w:val="en-GB" w:eastAsia="fr-FR"/>
    </w:rPr>
  </w:style>
  <w:style w:type="paragraph" w:customStyle="1" w:styleId="TITLEOFPAPER">
    <w:name w:val="TITLE OF PAPER"/>
    <w:basedOn w:val="Normal"/>
    <w:next w:val="Authors"/>
    <w:rsid w:val="00E12BDE"/>
    <w:pPr>
      <w:spacing w:before="1200" w:after="240"/>
      <w:jc w:val="left"/>
      <w:outlineLvl w:val="0"/>
    </w:pPr>
    <w:rPr>
      <w:b/>
      <w:bCs/>
      <w:caps/>
      <w:sz w:val="28"/>
    </w:rPr>
  </w:style>
  <w:style w:type="paragraph" w:customStyle="1" w:styleId="Abstract-title">
    <w:name w:val="Abstract-title"/>
    <w:basedOn w:val="Normal"/>
    <w:next w:val="paragraph"/>
    <w:rsid w:val="00E12BDE"/>
    <w:rPr>
      <w:b/>
    </w:rPr>
  </w:style>
  <w:style w:type="paragraph" w:customStyle="1" w:styleId="Authors">
    <w:name w:val="Authors"/>
    <w:basedOn w:val="Normal"/>
    <w:next w:val="Affiliation"/>
    <w:rsid w:val="00E12BDE"/>
    <w:pPr>
      <w:spacing w:after="240"/>
    </w:pPr>
    <w:rPr>
      <w:b/>
    </w:rPr>
  </w:style>
  <w:style w:type="paragraph" w:customStyle="1" w:styleId="Normalparagraphe">
    <w:name w:val="Normal paragraphe"/>
    <w:basedOn w:val="Normal"/>
    <w:rsid w:val="00E12BDE"/>
    <w:pPr>
      <w:ind w:firstLine="284"/>
    </w:pPr>
    <w:rPr>
      <w:rFonts w:ascii="Garamond" w:hAnsi="Garamond"/>
    </w:rPr>
  </w:style>
  <w:style w:type="character" w:styleId="Hyperlink">
    <w:name w:val="Hyperlink"/>
    <w:basedOn w:val="DefaultParagraphFont"/>
    <w:semiHidden/>
    <w:rsid w:val="00E12BDE"/>
    <w:rPr>
      <w:color w:val="0000FF"/>
      <w:u w:val="single"/>
    </w:rPr>
  </w:style>
  <w:style w:type="paragraph" w:styleId="Footer">
    <w:name w:val="footer"/>
    <w:basedOn w:val="Normal"/>
    <w:link w:val="FooterChar"/>
    <w:semiHidden/>
    <w:rsid w:val="00E12BDE"/>
    <w:pPr>
      <w:tabs>
        <w:tab w:val="center" w:pos="4536"/>
        <w:tab w:val="right" w:pos="9072"/>
      </w:tabs>
      <w:jc w:val="right"/>
    </w:pPr>
  </w:style>
  <w:style w:type="character" w:customStyle="1" w:styleId="FooterChar">
    <w:name w:val="Footer Char"/>
    <w:basedOn w:val="DefaultParagraphFont"/>
    <w:link w:val="Footer"/>
    <w:semiHidden/>
    <w:rsid w:val="00E12BDE"/>
    <w:rPr>
      <w:rFonts w:ascii="Times New Roman" w:eastAsia="Times New Roman" w:hAnsi="Times New Roman" w:cs="Times New Roman"/>
      <w:sz w:val="24"/>
      <w:szCs w:val="24"/>
      <w:lang w:val="fr-FR" w:eastAsia="fr-FR"/>
    </w:rPr>
  </w:style>
  <w:style w:type="paragraph" w:customStyle="1" w:styleId="figurecaption">
    <w:name w:val="figure caption"/>
    <w:basedOn w:val="Text"/>
    <w:next w:val="paragraph"/>
    <w:autoRedefine/>
    <w:rsid w:val="00E12BDE"/>
    <w:pPr>
      <w:spacing w:before="120" w:after="240"/>
      <w:jc w:val="center"/>
    </w:pPr>
  </w:style>
  <w:style w:type="paragraph" w:customStyle="1" w:styleId="paragraph">
    <w:name w:val="paragraph"/>
    <w:basedOn w:val="Normal"/>
    <w:rsid w:val="00E12BDE"/>
    <w:pPr>
      <w:ind w:firstLine="284"/>
    </w:pPr>
  </w:style>
  <w:style w:type="paragraph" w:customStyle="1" w:styleId="NormalList">
    <w:name w:val="Normal List"/>
    <w:basedOn w:val="Normal"/>
    <w:rsid w:val="00E12BDE"/>
    <w:pPr>
      <w:numPr>
        <w:numId w:val="1"/>
      </w:numPr>
    </w:pPr>
  </w:style>
  <w:style w:type="paragraph" w:customStyle="1" w:styleId="Affiliation">
    <w:name w:val="Affiliation"/>
    <w:basedOn w:val="Normal"/>
    <w:autoRedefine/>
    <w:rsid w:val="00E12BDE"/>
    <w:pPr>
      <w:spacing w:before="120" w:after="60"/>
    </w:pPr>
    <w:rPr>
      <w:szCs w:val="16"/>
      <w:lang w:val="en-GB"/>
    </w:rPr>
  </w:style>
  <w:style w:type="paragraph" w:customStyle="1" w:styleId="Text">
    <w:name w:val="Text"/>
    <w:basedOn w:val="Normal"/>
    <w:rsid w:val="00E12BDE"/>
    <w:pPr>
      <w:spacing w:after="120"/>
    </w:pPr>
    <w:rPr>
      <w:lang w:val="en-GB"/>
    </w:rPr>
  </w:style>
  <w:style w:type="paragraph" w:customStyle="1" w:styleId="ParagraphReferences">
    <w:name w:val="Paragraph References"/>
    <w:basedOn w:val="paragraph"/>
    <w:autoRedefine/>
    <w:rsid w:val="00E12BDE"/>
    <w:pPr>
      <w:numPr>
        <w:numId w:val="2"/>
      </w:numPr>
      <w:tabs>
        <w:tab w:val="left" w:pos="425"/>
      </w:tabs>
    </w:pPr>
    <w:rPr>
      <w:sz w:val="22"/>
      <w:lang w:val="en-GB"/>
    </w:rPr>
  </w:style>
  <w:style w:type="character" w:styleId="PageNumber">
    <w:name w:val="page number"/>
    <w:basedOn w:val="DefaultParagraphFont"/>
    <w:semiHidden/>
    <w:rsid w:val="00E12BDE"/>
  </w:style>
  <w:style w:type="paragraph" w:styleId="BodyText3">
    <w:name w:val="Body Text 3"/>
    <w:basedOn w:val="Normal"/>
    <w:link w:val="BodyText3Char"/>
    <w:semiHidden/>
    <w:rsid w:val="00E12BDE"/>
    <w:rPr>
      <w:b/>
      <w:bCs/>
      <w:color w:val="0000FF"/>
      <w:lang w:val="en-GB"/>
    </w:rPr>
  </w:style>
  <w:style w:type="character" w:customStyle="1" w:styleId="BodyText3Char">
    <w:name w:val="Body Text 3 Char"/>
    <w:basedOn w:val="DefaultParagraphFont"/>
    <w:link w:val="BodyText3"/>
    <w:semiHidden/>
    <w:rsid w:val="00E12BDE"/>
    <w:rPr>
      <w:rFonts w:ascii="Times New Roman" w:eastAsia="Times New Roman" w:hAnsi="Times New Roman" w:cs="Times New Roman"/>
      <w:b/>
      <w:bCs/>
      <w:color w:val="0000FF"/>
      <w:sz w:val="24"/>
      <w:szCs w:val="24"/>
      <w:lang w:val="en-GB" w:eastAsia="fr-FR"/>
    </w:rPr>
  </w:style>
  <w:style w:type="paragraph" w:styleId="ListParagraph">
    <w:name w:val="List Paragraph"/>
    <w:basedOn w:val="Normal"/>
    <w:uiPriority w:val="34"/>
    <w:qFormat/>
    <w:rsid w:val="00E12BDE"/>
    <w:pPr>
      <w:spacing w:after="200" w:line="276" w:lineRule="auto"/>
      <w:ind w:left="720"/>
      <w:contextualSpacing/>
      <w:jc w:val="left"/>
    </w:pPr>
    <w:rPr>
      <w:rFonts w:asciiTheme="minorHAnsi" w:eastAsiaTheme="minorEastAsia" w:hAnsiTheme="minorHAnsi" w:cstheme="minorBidi"/>
      <w:sz w:val="22"/>
      <w:szCs w:val="22"/>
      <w:lang w:val="en-GB" w:eastAsia="en-GB"/>
    </w:rPr>
  </w:style>
  <w:style w:type="paragraph" w:styleId="NoSpacing">
    <w:name w:val="No Spacing"/>
    <w:uiPriority w:val="1"/>
    <w:qFormat/>
    <w:rsid w:val="00525050"/>
    <w:pPr>
      <w:spacing w:after="0" w:line="240" w:lineRule="auto"/>
      <w:jc w:val="both"/>
    </w:pPr>
    <w:rPr>
      <w:rFonts w:ascii="Times New Roman" w:eastAsia="Times New Roman" w:hAnsi="Times New Roman" w:cs="Times New Roman"/>
      <w:sz w:val="24"/>
      <w:szCs w:val="24"/>
      <w:lang w:val="fr-FR" w:eastAsia="fr-FR"/>
    </w:rPr>
  </w:style>
  <w:style w:type="paragraph" w:styleId="Header">
    <w:name w:val="header"/>
    <w:basedOn w:val="Normal"/>
    <w:link w:val="HeaderChar"/>
    <w:uiPriority w:val="99"/>
    <w:semiHidden/>
    <w:unhideWhenUsed/>
    <w:rsid w:val="00525050"/>
    <w:pPr>
      <w:tabs>
        <w:tab w:val="center" w:pos="4153"/>
        <w:tab w:val="right" w:pos="8306"/>
      </w:tabs>
    </w:pPr>
  </w:style>
  <w:style w:type="character" w:customStyle="1" w:styleId="HeaderChar">
    <w:name w:val="Header Char"/>
    <w:basedOn w:val="DefaultParagraphFont"/>
    <w:link w:val="Header"/>
    <w:uiPriority w:val="99"/>
    <w:semiHidden/>
    <w:rsid w:val="00525050"/>
    <w:rPr>
      <w:rFonts w:ascii="Times New Roman" w:eastAsia="Times New Roman" w:hAnsi="Times New Roman" w:cs="Times New Roman"/>
      <w:sz w:val="24"/>
      <w:szCs w:val="24"/>
      <w:lang w:val="fr-FR" w:eastAsia="fr-FR"/>
    </w:rPr>
  </w:style>
  <w:style w:type="paragraph" w:customStyle="1" w:styleId="Firstparagraph">
    <w:name w:val="First paragraph"/>
    <w:basedOn w:val="Normal"/>
    <w:next w:val="Normal"/>
    <w:rsid w:val="003074DB"/>
    <w:pPr>
      <w:overflowPunct w:val="0"/>
      <w:autoSpaceDE w:val="0"/>
      <w:autoSpaceDN w:val="0"/>
      <w:adjustRightInd w:val="0"/>
      <w:spacing w:line="260" w:lineRule="exact"/>
      <w:textAlignment w:val="baseline"/>
    </w:pPr>
    <w:rPr>
      <w:szCs w:val="20"/>
      <w:lang w:val="en-US" w:eastAsia="en-US"/>
    </w:rPr>
  </w:style>
  <w:style w:type="paragraph" w:customStyle="1" w:styleId="Tabletext">
    <w:name w:val="Table text"/>
    <w:basedOn w:val="Normal"/>
    <w:rsid w:val="003074DB"/>
    <w:pPr>
      <w:overflowPunct w:val="0"/>
      <w:autoSpaceDE w:val="0"/>
      <w:autoSpaceDN w:val="0"/>
      <w:adjustRightInd w:val="0"/>
      <w:spacing w:line="220" w:lineRule="exact"/>
      <w:jc w:val="left"/>
      <w:textAlignment w:val="baseline"/>
    </w:pPr>
    <w:rPr>
      <w:sz w:val="20"/>
      <w:szCs w:val="20"/>
      <w:lang w:val="en-US" w:eastAsia="en-US"/>
    </w:rPr>
  </w:style>
  <w:style w:type="character" w:customStyle="1" w:styleId="apple-converted-space">
    <w:name w:val="apple-converted-space"/>
    <w:basedOn w:val="DefaultParagraphFont"/>
    <w:rsid w:val="008513D2"/>
  </w:style>
  <w:style w:type="paragraph" w:styleId="BalloonText">
    <w:name w:val="Balloon Text"/>
    <w:basedOn w:val="Normal"/>
    <w:link w:val="BalloonTextChar"/>
    <w:uiPriority w:val="99"/>
    <w:semiHidden/>
    <w:unhideWhenUsed/>
    <w:rsid w:val="00C93F86"/>
    <w:rPr>
      <w:rFonts w:ascii="Tahoma" w:hAnsi="Tahoma" w:cs="Tahoma"/>
      <w:sz w:val="16"/>
      <w:szCs w:val="16"/>
    </w:rPr>
  </w:style>
  <w:style w:type="character" w:customStyle="1" w:styleId="BalloonTextChar">
    <w:name w:val="Balloon Text Char"/>
    <w:basedOn w:val="DefaultParagraphFont"/>
    <w:link w:val="BalloonText"/>
    <w:uiPriority w:val="99"/>
    <w:semiHidden/>
    <w:rsid w:val="00C93F86"/>
    <w:rPr>
      <w:rFonts w:ascii="Tahoma" w:eastAsia="Times New Roman" w:hAnsi="Tahoma" w:cs="Tahoma"/>
      <w:sz w:val="16"/>
      <w:szCs w:val="16"/>
      <w:lang w:val="fr-FR" w:eastAsia="fr-FR"/>
    </w:rPr>
  </w:style>
  <w:style w:type="character" w:styleId="PlaceholderText">
    <w:name w:val="Placeholder Text"/>
    <w:basedOn w:val="DefaultParagraphFont"/>
    <w:uiPriority w:val="99"/>
    <w:semiHidden/>
    <w:rsid w:val="00AE5193"/>
    <w:rPr>
      <w:color w:val="808080"/>
    </w:rPr>
  </w:style>
  <w:style w:type="paragraph" w:styleId="NormalWeb">
    <w:name w:val="Normal (Web)"/>
    <w:basedOn w:val="Normal"/>
    <w:uiPriority w:val="99"/>
    <w:unhideWhenUsed/>
    <w:rsid w:val="00DD33DF"/>
    <w:pPr>
      <w:spacing w:before="100" w:beforeAutospacing="1" w:after="100" w:afterAutospacing="1"/>
      <w:jc w:val="left"/>
    </w:pPr>
    <w:rPr>
      <w:rFonts w:eastAsiaTheme="minorEastAsia"/>
      <w:lang w:val="en-GB" w:eastAsia="en-GB"/>
    </w:rPr>
  </w:style>
  <w:style w:type="character" w:styleId="CommentReference">
    <w:name w:val="annotation reference"/>
    <w:basedOn w:val="DefaultParagraphFont"/>
    <w:uiPriority w:val="99"/>
    <w:semiHidden/>
    <w:unhideWhenUsed/>
    <w:rsid w:val="00D47971"/>
    <w:rPr>
      <w:sz w:val="16"/>
      <w:szCs w:val="16"/>
    </w:rPr>
  </w:style>
  <w:style w:type="paragraph" w:styleId="CommentText">
    <w:name w:val="annotation text"/>
    <w:basedOn w:val="Normal"/>
    <w:link w:val="CommentTextChar"/>
    <w:uiPriority w:val="99"/>
    <w:semiHidden/>
    <w:unhideWhenUsed/>
    <w:rsid w:val="00D47971"/>
    <w:rPr>
      <w:sz w:val="20"/>
      <w:szCs w:val="20"/>
    </w:rPr>
  </w:style>
  <w:style w:type="character" w:customStyle="1" w:styleId="CommentTextChar">
    <w:name w:val="Comment Text Char"/>
    <w:basedOn w:val="DefaultParagraphFont"/>
    <w:link w:val="CommentText"/>
    <w:uiPriority w:val="99"/>
    <w:semiHidden/>
    <w:rsid w:val="00D47971"/>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D47971"/>
    <w:rPr>
      <w:b/>
      <w:bCs/>
    </w:rPr>
  </w:style>
  <w:style w:type="character" w:customStyle="1" w:styleId="CommentSubjectChar">
    <w:name w:val="Comment Subject Char"/>
    <w:basedOn w:val="CommentTextChar"/>
    <w:link w:val="CommentSubject"/>
    <w:uiPriority w:val="99"/>
    <w:semiHidden/>
    <w:rsid w:val="00D47971"/>
    <w:rPr>
      <w:rFonts w:ascii="Times New Roman" w:eastAsia="Times New Roman" w:hAnsi="Times New Roman"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7362">
      <w:bodyDiv w:val="1"/>
      <w:marLeft w:val="0"/>
      <w:marRight w:val="0"/>
      <w:marTop w:val="0"/>
      <w:marBottom w:val="0"/>
      <w:divBdr>
        <w:top w:val="none" w:sz="0" w:space="0" w:color="auto"/>
        <w:left w:val="none" w:sz="0" w:space="0" w:color="auto"/>
        <w:bottom w:val="none" w:sz="0" w:space="0" w:color="auto"/>
        <w:right w:val="none" w:sz="0" w:space="0" w:color="auto"/>
      </w:divBdr>
    </w:div>
    <w:div w:id="605235225">
      <w:bodyDiv w:val="1"/>
      <w:marLeft w:val="0"/>
      <w:marRight w:val="0"/>
      <w:marTop w:val="0"/>
      <w:marBottom w:val="0"/>
      <w:divBdr>
        <w:top w:val="none" w:sz="0" w:space="0" w:color="auto"/>
        <w:left w:val="none" w:sz="0" w:space="0" w:color="auto"/>
        <w:bottom w:val="none" w:sz="0" w:space="0" w:color="auto"/>
        <w:right w:val="none" w:sz="0" w:space="0" w:color="auto"/>
      </w:divBdr>
    </w:div>
    <w:div w:id="1065907432">
      <w:bodyDiv w:val="1"/>
      <w:marLeft w:val="0"/>
      <w:marRight w:val="0"/>
      <w:marTop w:val="0"/>
      <w:marBottom w:val="0"/>
      <w:divBdr>
        <w:top w:val="none" w:sz="0" w:space="0" w:color="auto"/>
        <w:left w:val="none" w:sz="0" w:space="0" w:color="auto"/>
        <w:bottom w:val="none" w:sz="0" w:space="0" w:color="auto"/>
        <w:right w:val="none" w:sz="0" w:space="0" w:color="auto"/>
      </w:divBdr>
    </w:div>
    <w:div w:id="1280993232">
      <w:bodyDiv w:val="1"/>
      <w:marLeft w:val="0"/>
      <w:marRight w:val="0"/>
      <w:marTop w:val="0"/>
      <w:marBottom w:val="0"/>
      <w:divBdr>
        <w:top w:val="none" w:sz="0" w:space="0" w:color="auto"/>
        <w:left w:val="none" w:sz="0" w:space="0" w:color="auto"/>
        <w:bottom w:val="none" w:sz="0" w:space="0" w:color="auto"/>
        <w:right w:val="none" w:sz="0" w:space="0" w:color="auto"/>
      </w:divBdr>
    </w:div>
    <w:div w:id="183468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522F2-9BEF-4E90-BE14-65D3D1C4E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3782</Words>
  <Characters>21559</Characters>
  <Application>Microsoft Office Word</Application>
  <DocSecurity>4</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TU Delft</Company>
  <LinksUpToDate>false</LinksUpToDate>
  <CharactersWithSpaces>25291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 Tziviloglou</dc:creator>
  <cp:lastModifiedBy>Alan Richardson</cp:lastModifiedBy>
  <cp:revision>2</cp:revision>
  <cp:lastPrinted>2016-05-23T08:51:00Z</cp:lastPrinted>
  <dcterms:created xsi:type="dcterms:W3CDTF">2016-05-31T09:42:00Z</dcterms:created>
  <dcterms:modified xsi:type="dcterms:W3CDTF">2016-05-31T09:42:00Z</dcterms:modified>
</cp:coreProperties>
</file>