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F30B4D" w14:textId="7A0409F1" w:rsidR="00CC38E8" w:rsidRDefault="00CC38E8" w:rsidP="00CC38E8">
      <w:pPr>
        <w:suppressLineNumbers/>
        <w:spacing w:line="480" w:lineRule="auto"/>
        <w:jc w:val="left"/>
        <w:rPr>
          <w:rFonts w:ascii="Arial" w:hAnsi="Arial" w:cs="Arial"/>
          <w:b/>
          <w:sz w:val="24"/>
          <w:szCs w:val="20"/>
        </w:rPr>
      </w:pPr>
      <w:r w:rsidRPr="00CC38E8">
        <w:rPr>
          <w:rFonts w:ascii="Arial" w:hAnsi="Arial" w:cs="Arial"/>
          <w:noProof/>
          <w:sz w:val="20"/>
          <w:szCs w:val="20"/>
          <w:lang w:eastAsia="en-GB"/>
        </w:rPr>
        <mc:AlternateContent>
          <mc:Choice Requires="wps">
            <w:drawing>
              <wp:anchor distT="45720" distB="45720" distL="114300" distR="114300" simplePos="0" relativeHeight="251659264" behindDoc="0" locked="0" layoutInCell="1" allowOverlap="1" wp14:anchorId="6576B31F" wp14:editId="5666D22C">
                <wp:simplePos x="0" y="0"/>
                <wp:positionH relativeFrom="margin">
                  <wp:align>center</wp:align>
                </wp:positionH>
                <wp:positionV relativeFrom="paragraph">
                  <wp:posOffset>3810</wp:posOffset>
                </wp:positionV>
                <wp:extent cx="5038725" cy="1404620"/>
                <wp:effectExtent l="0" t="0" r="2857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404620"/>
                        </a:xfrm>
                        <a:prstGeom prst="rect">
                          <a:avLst/>
                        </a:prstGeom>
                        <a:solidFill>
                          <a:srgbClr val="FFFFFF"/>
                        </a:solidFill>
                        <a:ln w="9525">
                          <a:solidFill>
                            <a:srgbClr val="000000"/>
                          </a:solidFill>
                          <a:miter lim="800000"/>
                          <a:headEnd/>
                          <a:tailEnd/>
                        </a:ln>
                      </wps:spPr>
                      <wps:txbx>
                        <w:txbxContent>
                          <w:p w14:paraId="3B7B7BC6" w14:textId="7D159564" w:rsidR="00CC38E8" w:rsidRDefault="00CC38E8" w:rsidP="00CC38E8">
                            <w:pPr>
                              <w:jc w:val="center"/>
                            </w:pPr>
                            <w:r w:rsidRPr="00CC38E8">
                              <w:t>This is the</w:t>
                            </w:r>
                            <w:r w:rsidR="00517B92">
                              <w:t xml:space="preserve"> authors’</w:t>
                            </w:r>
                            <w:r w:rsidRPr="00CC38E8">
                              <w:t xml:space="preserve"> version of the manuscript that was accepted for publication.</w:t>
                            </w:r>
                          </w:p>
                          <w:p w14:paraId="26973067" w14:textId="77777777" w:rsidR="00CC38E8" w:rsidRDefault="00CC38E8" w:rsidP="00CC38E8">
                            <w:pPr>
                              <w:jc w:val="left"/>
                            </w:pPr>
                          </w:p>
                          <w:p w14:paraId="2816C5C9" w14:textId="540AB73F" w:rsidR="00CC38E8" w:rsidRDefault="00CC38E8" w:rsidP="00CC38E8">
                            <w:pPr>
                              <w:jc w:val="center"/>
                            </w:pPr>
                            <w:r w:rsidRPr="00CC38E8">
                              <w:t>Full citation details of the published article are:</w:t>
                            </w:r>
                            <w:r>
                              <w:t xml:space="preserve"> </w:t>
                            </w:r>
                            <w:r w:rsidRPr="00CC38E8">
                              <w:t>Saxton, T. K., Steel, C., Rowley, K., Newman, A.</w:t>
                            </w:r>
                            <w:r w:rsidR="003B4E60">
                              <w:t>V.</w:t>
                            </w:r>
                            <w:r w:rsidR="00517B92">
                              <w:t>,</w:t>
                            </w:r>
                            <w:r w:rsidRPr="00CC38E8">
                              <w:t xml:space="preserve"> &amp; Baguley, T. </w:t>
                            </w:r>
                            <w:r w:rsidR="00517B92">
                              <w:t xml:space="preserve">(in press). </w:t>
                            </w:r>
                            <w:r w:rsidRPr="00CC38E8">
                              <w:t xml:space="preserve">Facial resemblance between women's partners and brothers. </w:t>
                            </w:r>
                            <w:r w:rsidRPr="00517B92">
                              <w:rPr>
                                <w:i/>
                              </w:rPr>
                              <w:t>Evolution and Human Behavior</w:t>
                            </w:r>
                            <w:r w:rsidRPr="00CC38E8">
                              <w:t>. doi:</w:t>
                            </w:r>
                            <w:r>
                              <w:t xml:space="preserve"> </w:t>
                            </w:r>
                            <w:hyperlink r:id="rId6" w:history="1">
                              <w:r w:rsidRPr="00177751">
                                <w:rPr>
                                  <w:rStyle w:val="Hyperlink"/>
                                </w:rPr>
                                <w:t>http://doi.org/10.1016/j.evolhumbehav.2017.04.006</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76B31F" id="_x0000_t202" coordsize="21600,21600" o:spt="202" path="m,l,21600r21600,l21600,xe">
                <v:stroke joinstyle="miter"/>
                <v:path gradientshapeok="t" o:connecttype="rect"/>
              </v:shapetype>
              <v:shape id="Text Box 2" o:spid="_x0000_s1026" type="#_x0000_t202" style="position:absolute;margin-left:0;margin-top:.3pt;width:396.75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">
                <v:textbox style="mso-fit-shape-to-text:t">
                  <w:txbxContent>
                    <w:p w14:paraId="3B7B7BC6" w14:textId="7D159564" w:rsidR="00CC38E8" w:rsidRDefault="00CC38E8" w:rsidP="00CC38E8">
                      <w:pPr>
                        <w:jc w:val="center"/>
                      </w:pPr>
                      <w:r w:rsidRPr="00CC38E8">
                        <w:t>This is the</w:t>
                      </w:r>
                      <w:r w:rsidR="00517B92">
                        <w:t xml:space="preserve"> authors’</w:t>
                      </w:r>
                      <w:r w:rsidRPr="00CC38E8">
                        <w:t xml:space="preserve"> version of the manuscript that was accepted for publication.</w:t>
                      </w:r>
                    </w:p>
                    <w:p w14:paraId="26973067" w14:textId="77777777" w:rsidR="00CC38E8" w:rsidRDefault="00CC38E8" w:rsidP="00CC38E8">
                      <w:pPr>
                        <w:jc w:val="left"/>
                      </w:pPr>
                    </w:p>
                    <w:p w14:paraId="2816C5C9" w14:textId="540AB73F" w:rsidR="00CC38E8" w:rsidRDefault="00CC38E8" w:rsidP="00CC38E8">
                      <w:pPr>
                        <w:jc w:val="center"/>
                      </w:pPr>
                      <w:r w:rsidRPr="00CC38E8">
                        <w:t>Full citation details of the published article are:</w:t>
                      </w:r>
                      <w:r>
                        <w:t xml:space="preserve"> </w:t>
                      </w:r>
                      <w:r w:rsidRPr="00CC38E8">
                        <w:t>Saxton, T. K., Steel, C., Rowley, K., Newman, A.</w:t>
                      </w:r>
                      <w:r w:rsidR="003B4E60">
                        <w:t>V.</w:t>
                      </w:r>
                      <w:r w:rsidR="00517B92">
                        <w:t>,</w:t>
                      </w:r>
                      <w:r w:rsidRPr="00CC38E8">
                        <w:t xml:space="preserve"> &amp; Baguley, T. </w:t>
                      </w:r>
                      <w:r w:rsidR="00517B92">
                        <w:t xml:space="preserve">(in press). </w:t>
                      </w:r>
                      <w:r w:rsidRPr="00CC38E8">
                        <w:t xml:space="preserve">Facial resemblance between women's partners and brothers. </w:t>
                      </w:r>
                      <w:r w:rsidRPr="00517B92">
                        <w:rPr>
                          <w:i/>
                        </w:rPr>
                        <w:t>Evolution and Human Behavior</w:t>
                      </w:r>
                      <w:r w:rsidRPr="00CC38E8">
                        <w:t>. doi:</w:t>
                      </w:r>
                      <w:r>
                        <w:t xml:space="preserve"> </w:t>
                      </w:r>
                      <w:hyperlink r:id="rId7" w:history="1">
                        <w:r w:rsidRPr="00177751">
                          <w:rPr>
                            <w:rStyle w:val="Hyperlink"/>
                          </w:rPr>
                          <w:t>http://doi.org/10.1016/j.evolhumbehav.2017.04.006</w:t>
                        </w:r>
                      </w:hyperlink>
                    </w:p>
                  </w:txbxContent>
                </v:textbox>
                <w10:wrap type="square" anchorx="margin"/>
              </v:shape>
            </w:pict>
          </mc:Fallback>
        </mc:AlternateContent>
      </w:r>
    </w:p>
    <w:p w14:paraId="3FD9B70E" w14:textId="22B7A364" w:rsidR="007630D8" w:rsidRPr="00CC38E8" w:rsidRDefault="007630D8" w:rsidP="007630D8">
      <w:pPr>
        <w:spacing w:line="480" w:lineRule="auto"/>
        <w:jc w:val="left"/>
        <w:rPr>
          <w:rFonts w:ascii="Arial" w:hAnsi="Arial" w:cs="Arial"/>
          <w:b/>
          <w:i/>
          <w:sz w:val="24"/>
          <w:szCs w:val="20"/>
        </w:rPr>
      </w:pPr>
      <w:r w:rsidRPr="00CC38E8">
        <w:rPr>
          <w:rFonts w:ascii="Arial" w:hAnsi="Arial" w:cs="Arial"/>
          <w:b/>
          <w:sz w:val="24"/>
          <w:szCs w:val="20"/>
        </w:rPr>
        <w:t>Facial resemblance between women’s partners and brothers</w:t>
      </w:r>
    </w:p>
    <w:p w14:paraId="1E506A08" w14:textId="77777777" w:rsidR="007630D8" w:rsidRPr="001C0785" w:rsidRDefault="007630D8" w:rsidP="007630D8">
      <w:pPr>
        <w:spacing w:line="480" w:lineRule="auto"/>
        <w:jc w:val="left"/>
        <w:rPr>
          <w:rFonts w:ascii="Arial" w:hAnsi="Arial" w:cs="Arial"/>
          <w:sz w:val="20"/>
          <w:szCs w:val="20"/>
        </w:rPr>
      </w:pPr>
    </w:p>
    <w:p w14:paraId="0E00757F" w14:textId="1C115D1A" w:rsidR="007630D8" w:rsidRPr="001C0785" w:rsidRDefault="007630D8" w:rsidP="007630D8">
      <w:pPr>
        <w:spacing w:line="480" w:lineRule="auto"/>
        <w:jc w:val="left"/>
        <w:rPr>
          <w:rFonts w:ascii="Arial" w:hAnsi="Arial" w:cs="Arial"/>
          <w:i/>
          <w:sz w:val="20"/>
          <w:szCs w:val="20"/>
        </w:rPr>
      </w:pPr>
      <w:r w:rsidRPr="001C0785">
        <w:rPr>
          <w:rFonts w:ascii="Arial" w:hAnsi="Arial" w:cs="Arial"/>
          <w:sz w:val="20"/>
          <w:szCs w:val="20"/>
        </w:rPr>
        <w:t>Tamsin K. Saxton*</w:t>
      </w:r>
      <w:r w:rsidRPr="001C0785">
        <w:rPr>
          <w:rFonts w:ascii="Arial" w:hAnsi="Arial" w:cs="Arial"/>
          <w:sz w:val="20"/>
          <w:szCs w:val="20"/>
          <w:vertAlign w:val="superscript"/>
        </w:rPr>
        <w:t>a</w:t>
      </w:r>
      <w:r w:rsidRPr="001C0785">
        <w:rPr>
          <w:rFonts w:ascii="Arial" w:hAnsi="Arial" w:cs="Arial"/>
          <w:sz w:val="20"/>
          <w:szCs w:val="20"/>
        </w:rPr>
        <w:t>, Catherine Steel</w:t>
      </w:r>
      <w:r w:rsidRPr="001C0785">
        <w:rPr>
          <w:rFonts w:ascii="Arial" w:hAnsi="Arial" w:cs="Arial"/>
          <w:sz w:val="20"/>
          <w:szCs w:val="20"/>
          <w:vertAlign w:val="superscript"/>
        </w:rPr>
        <w:t>a</w:t>
      </w:r>
      <w:r w:rsidRPr="001C0785">
        <w:rPr>
          <w:rFonts w:ascii="Arial" w:hAnsi="Arial" w:cs="Arial"/>
          <w:sz w:val="20"/>
          <w:szCs w:val="20"/>
        </w:rPr>
        <w:t>, Katie Rowley</w:t>
      </w:r>
      <w:r w:rsidRPr="001C0785">
        <w:rPr>
          <w:rFonts w:ascii="Arial" w:hAnsi="Arial" w:cs="Arial"/>
          <w:sz w:val="20"/>
          <w:szCs w:val="20"/>
          <w:vertAlign w:val="superscript"/>
        </w:rPr>
        <w:t>a</w:t>
      </w:r>
      <w:r w:rsidRPr="001C0785">
        <w:rPr>
          <w:rFonts w:ascii="Arial" w:hAnsi="Arial" w:cs="Arial"/>
          <w:sz w:val="20"/>
          <w:szCs w:val="20"/>
        </w:rPr>
        <w:t xml:space="preserve">, Amy </w:t>
      </w:r>
      <w:r w:rsidR="003B4E60">
        <w:rPr>
          <w:rFonts w:ascii="Arial" w:hAnsi="Arial" w:cs="Arial"/>
          <w:sz w:val="20"/>
          <w:szCs w:val="20"/>
        </w:rPr>
        <w:t xml:space="preserve">V. </w:t>
      </w:r>
      <w:r w:rsidRPr="001C0785">
        <w:rPr>
          <w:rFonts w:ascii="Arial" w:hAnsi="Arial" w:cs="Arial"/>
          <w:sz w:val="20"/>
          <w:szCs w:val="20"/>
        </w:rPr>
        <w:t>Newman</w:t>
      </w:r>
      <w:r w:rsidRPr="001C0785">
        <w:rPr>
          <w:rFonts w:ascii="Arial" w:hAnsi="Arial" w:cs="Arial"/>
          <w:sz w:val="20"/>
          <w:szCs w:val="20"/>
          <w:vertAlign w:val="superscript"/>
        </w:rPr>
        <w:t>a</w:t>
      </w:r>
      <w:r w:rsidRPr="001C0785">
        <w:rPr>
          <w:rFonts w:ascii="Arial" w:hAnsi="Arial" w:cs="Arial"/>
          <w:sz w:val="20"/>
          <w:szCs w:val="20"/>
        </w:rPr>
        <w:t>, Thom Baguley</w:t>
      </w:r>
      <w:r w:rsidRPr="001C0785">
        <w:rPr>
          <w:rFonts w:ascii="Arial" w:hAnsi="Arial" w:cs="Arial"/>
          <w:sz w:val="20"/>
          <w:szCs w:val="20"/>
          <w:vertAlign w:val="superscript"/>
        </w:rPr>
        <w:t>b</w:t>
      </w:r>
      <w:r w:rsidRPr="001C0785">
        <w:rPr>
          <w:rFonts w:ascii="Arial" w:hAnsi="Arial" w:cs="Arial"/>
          <w:sz w:val="20"/>
          <w:szCs w:val="20"/>
        </w:rPr>
        <w:t>.</w:t>
      </w:r>
    </w:p>
    <w:p w14:paraId="42A852A4" w14:textId="77777777" w:rsidR="007630D8" w:rsidRPr="001C0785" w:rsidRDefault="007630D8" w:rsidP="007630D8">
      <w:pPr>
        <w:spacing w:line="480" w:lineRule="auto"/>
        <w:jc w:val="left"/>
        <w:rPr>
          <w:rFonts w:ascii="Arial" w:hAnsi="Arial" w:cs="Arial"/>
          <w:sz w:val="20"/>
          <w:szCs w:val="20"/>
        </w:rPr>
      </w:pPr>
    </w:p>
    <w:p w14:paraId="4E773EAF" w14:textId="303D58E6" w:rsidR="007630D8" w:rsidRDefault="007630D8" w:rsidP="007630D8">
      <w:pPr>
        <w:spacing w:line="480" w:lineRule="auto"/>
        <w:jc w:val="left"/>
        <w:rPr>
          <w:rFonts w:ascii="Arial" w:hAnsi="Arial" w:cs="Arial"/>
          <w:sz w:val="20"/>
          <w:szCs w:val="20"/>
        </w:rPr>
      </w:pPr>
      <w:r w:rsidRPr="001C0785">
        <w:rPr>
          <w:rFonts w:ascii="Arial" w:hAnsi="Arial" w:cs="Arial"/>
          <w:sz w:val="20"/>
          <w:szCs w:val="20"/>
        </w:rPr>
        <w:t>* corresponding author. tamsin.saxton@northumbria.ac.uk. +44(0)191 227 4486.</w:t>
      </w:r>
    </w:p>
    <w:p w14:paraId="3C884A71" w14:textId="77777777" w:rsidR="007630D8" w:rsidRPr="001C0785" w:rsidRDefault="007630D8" w:rsidP="007630D8">
      <w:pPr>
        <w:spacing w:line="480" w:lineRule="auto"/>
        <w:jc w:val="left"/>
        <w:rPr>
          <w:rFonts w:ascii="Arial" w:hAnsi="Arial" w:cs="Arial"/>
          <w:sz w:val="20"/>
          <w:szCs w:val="20"/>
        </w:rPr>
      </w:pPr>
    </w:p>
    <w:p w14:paraId="4FACA8FF" w14:textId="77777777" w:rsidR="007630D8" w:rsidRPr="001C0785" w:rsidRDefault="007630D8" w:rsidP="007630D8">
      <w:pPr>
        <w:spacing w:line="480" w:lineRule="auto"/>
        <w:jc w:val="left"/>
        <w:rPr>
          <w:rFonts w:ascii="Arial" w:hAnsi="Arial" w:cs="Arial"/>
          <w:sz w:val="20"/>
          <w:szCs w:val="20"/>
        </w:rPr>
      </w:pPr>
      <w:r w:rsidRPr="001C0785">
        <w:rPr>
          <w:rFonts w:ascii="Arial" w:hAnsi="Arial" w:cs="Arial"/>
          <w:sz w:val="20"/>
          <w:szCs w:val="20"/>
          <w:vertAlign w:val="superscript"/>
        </w:rPr>
        <w:t xml:space="preserve">a </w:t>
      </w:r>
      <w:r w:rsidRPr="001C0785">
        <w:rPr>
          <w:rFonts w:ascii="Arial" w:hAnsi="Arial" w:cs="Arial"/>
          <w:sz w:val="20"/>
          <w:szCs w:val="20"/>
        </w:rPr>
        <w:t xml:space="preserve">Evolution, Perception &amp; Behaviour Research Group, Psychology Department, Northumbria University, Northumberland Building, Ellison Place, Newcastle, NE1 8ST. </w:t>
      </w:r>
    </w:p>
    <w:p w14:paraId="52E630FD" w14:textId="77777777" w:rsidR="007630D8" w:rsidRPr="001C0785" w:rsidRDefault="007630D8" w:rsidP="007630D8">
      <w:pPr>
        <w:spacing w:line="480" w:lineRule="auto"/>
        <w:jc w:val="left"/>
        <w:rPr>
          <w:rFonts w:ascii="Arial" w:hAnsi="Arial" w:cs="Arial"/>
          <w:sz w:val="20"/>
          <w:szCs w:val="20"/>
          <w:lang w:val="de-DE"/>
        </w:rPr>
      </w:pPr>
    </w:p>
    <w:p w14:paraId="63F230AD" w14:textId="58EF535B" w:rsidR="007630D8" w:rsidRPr="001C0785" w:rsidRDefault="007630D8" w:rsidP="007630D8">
      <w:pPr>
        <w:spacing w:line="480" w:lineRule="auto"/>
        <w:jc w:val="left"/>
        <w:rPr>
          <w:rFonts w:ascii="Arial" w:hAnsi="Arial" w:cs="Arial"/>
          <w:sz w:val="20"/>
          <w:szCs w:val="20"/>
        </w:rPr>
      </w:pPr>
      <w:r w:rsidRPr="001C0785">
        <w:rPr>
          <w:rFonts w:ascii="Arial" w:hAnsi="Arial" w:cs="Arial"/>
          <w:sz w:val="20"/>
          <w:szCs w:val="20"/>
          <w:vertAlign w:val="superscript"/>
        </w:rPr>
        <w:t xml:space="preserve">b </w:t>
      </w:r>
      <w:r>
        <w:rPr>
          <w:rFonts w:ascii="Arial" w:hAnsi="Arial" w:cs="Arial"/>
          <w:sz w:val="20"/>
          <w:szCs w:val="20"/>
        </w:rPr>
        <w:t>Department of P</w:t>
      </w:r>
      <w:r w:rsidRPr="001C0785">
        <w:rPr>
          <w:rFonts w:ascii="Arial" w:hAnsi="Arial" w:cs="Arial"/>
          <w:sz w:val="20"/>
          <w:szCs w:val="20"/>
        </w:rPr>
        <w:t xml:space="preserve">sychology, School of Social Sciences, </w:t>
      </w:r>
      <w:r w:rsidRPr="007630D8">
        <w:rPr>
          <w:rFonts w:ascii="Arial" w:hAnsi="Arial" w:cs="Arial"/>
          <w:sz w:val="20"/>
          <w:szCs w:val="20"/>
        </w:rPr>
        <w:t>Nottingham Trent University</w:t>
      </w:r>
      <w:r>
        <w:rPr>
          <w:rFonts w:ascii="Arial" w:hAnsi="Arial" w:cs="Arial"/>
          <w:sz w:val="20"/>
          <w:szCs w:val="20"/>
        </w:rPr>
        <w:t xml:space="preserve">, </w:t>
      </w:r>
      <w:r w:rsidRPr="007630D8">
        <w:rPr>
          <w:rFonts w:ascii="Arial" w:hAnsi="Arial" w:cs="Arial"/>
          <w:sz w:val="20"/>
          <w:szCs w:val="20"/>
        </w:rPr>
        <w:t>50 Shakespeare Street</w:t>
      </w:r>
      <w:r>
        <w:rPr>
          <w:rFonts w:ascii="Arial" w:hAnsi="Arial" w:cs="Arial"/>
          <w:sz w:val="20"/>
          <w:szCs w:val="20"/>
        </w:rPr>
        <w:t xml:space="preserve">, </w:t>
      </w:r>
      <w:r w:rsidRPr="007630D8">
        <w:rPr>
          <w:rFonts w:ascii="Arial" w:hAnsi="Arial" w:cs="Arial"/>
          <w:sz w:val="20"/>
          <w:szCs w:val="20"/>
        </w:rPr>
        <w:t>Nottingham NG1 4FQ</w:t>
      </w:r>
      <w:r>
        <w:rPr>
          <w:rFonts w:ascii="Arial" w:hAnsi="Arial" w:cs="Arial"/>
          <w:sz w:val="20"/>
          <w:szCs w:val="20"/>
        </w:rPr>
        <w:t xml:space="preserve">. </w:t>
      </w:r>
    </w:p>
    <w:p w14:paraId="522CF91B" w14:textId="77777777" w:rsidR="007630D8" w:rsidRPr="001C0785" w:rsidRDefault="007630D8" w:rsidP="007630D8">
      <w:pPr>
        <w:spacing w:line="480" w:lineRule="auto"/>
        <w:jc w:val="left"/>
        <w:rPr>
          <w:rFonts w:ascii="Arial" w:hAnsi="Arial" w:cs="Arial"/>
          <w:sz w:val="20"/>
          <w:szCs w:val="20"/>
        </w:rPr>
      </w:pPr>
    </w:p>
    <w:p w14:paraId="503CDE0B" w14:textId="3D00E872" w:rsidR="003601CD" w:rsidRPr="001C0785" w:rsidRDefault="008A1777" w:rsidP="00E0517E">
      <w:pPr>
        <w:spacing w:line="480" w:lineRule="auto"/>
        <w:jc w:val="both"/>
        <w:rPr>
          <w:rFonts w:ascii="Arial" w:hAnsi="Arial" w:cs="Arial"/>
          <w:sz w:val="20"/>
          <w:szCs w:val="20"/>
        </w:rPr>
      </w:pPr>
      <w:r w:rsidRPr="001C0785">
        <w:rPr>
          <w:rFonts w:ascii="Arial" w:hAnsi="Arial" w:cs="Arial"/>
          <w:b/>
          <w:sz w:val="20"/>
          <w:szCs w:val="20"/>
        </w:rPr>
        <w:t>Abstract</w:t>
      </w:r>
    </w:p>
    <w:p w14:paraId="04B3FCD6" w14:textId="3D78E478" w:rsidR="00916F28" w:rsidRPr="007630D8" w:rsidRDefault="00207383" w:rsidP="001C0785">
      <w:pPr>
        <w:spacing w:line="480" w:lineRule="auto"/>
        <w:jc w:val="both"/>
        <w:rPr>
          <w:rFonts w:ascii="Arial" w:hAnsi="Arial" w:cs="Arial"/>
          <w:sz w:val="20"/>
          <w:szCs w:val="20"/>
        </w:rPr>
      </w:pPr>
      <w:r>
        <w:rPr>
          <w:rFonts w:ascii="Arial" w:hAnsi="Arial" w:cs="Arial"/>
          <w:sz w:val="20"/>
          <w:szCs w:val="20"/>
        </w:rPr>
        <w:t>Research on optimal outbreeding describes the g</w:t>
      </w:r>
      <w:r w:rsidR="00595620">
        <w:rPr>
          <w:rFonts w:ascii="Arial" w:hAnsi="Arial" w:cs="Arial"/>
          <w:sz w:val="20"/>
          <w:szCs w:val="20"/>
        </w:rPr>
        <w:t xml:space="preserve">reater </w:t>
      </w:r>
      <w:r w:rsidR="00784934" w:rsidRPr="001C0785">
        <w:rPr>
          <w:rFonts w:ascii="Arial" w:hAnsi="Arial" w:cs="Arial"/>
          <w:sz w:val="20"/>
          <w:szCs w:val="20"/>
        </w:rPr>
        <w:t>reproductive success</w:t>
      </w:r>
      <w:r w:rsidR="00595620">
        <w:rPr>
          <w:rFonts w:ascii="Arial" w:hAnsi="Arial" w:cs="Arial"/>
          <w:sz w:val="20"/>
          <w:szCs w:val="20"/>
        </w:rPr>
        <w:t xml:space="preserve"> </w:t>
      </w:r>
      <w:r>
        <w:rPr>
          <w:rFonts w:ascii="Arial" w:hAnsi="Arial" w:cs="Arial"/>
          <w:sz w:val="20"/>
          <w:szCs w:val="20"/>
        </w:rPr>
        <w:t>experienced</w:t>
      </w:r>
      <w:r w:rsidR="00595620">
        <w:rPr>
          <w:rFonts w:ascii="Arial" w:hAnsi="Arial" w:cs="Arial"/>
          <w:sz w:val="20"/>
          <w:szCs w:val="20"/>
        </w:rPr>
        <w:t xml:space="preserve"> on average </w:t>
      </w:r>
      <w:r>
        <w:rPr>
          <w:rFonts w:ascii="Arial" w:hAnsi="Arial" w:cs="Arial"/>
          <w:sz w:val="20"/>
          <w:szCs w:val="20"/>
        </w:rPr>
        <w:t>by</w:t>
      </w:r>
      <w:r w:rsidR="00595620">
        <w:rPr>
          <w:rFonts w:ascii="Arial" w:hAnsi="Arial" w:cs="Arial"/>
          <w:sz w:val="20"/>
          <w:szCs w:val="20"/>
        </w:rPr>
        <w:t xml:space="preserve"> </w:t>
      </w:r>
      <w:r w:rsidR="008F1372" w:rsidRPr="001C0785">
        <w:rPr>
          <w:rFonts w:ascii="Arial" w:hAnsi="Arial" w:cs="Arial"/>
          <w:sz w:val="20"/>
          <w:szCs w:val="20"/>
        </w:rPr>
        <w:t xml:space="preserve">couples </w:t>
      </w:r>
      <w:r w:rsidR="00595620">
        <w:rPr>
          <w:rFonts w:ascii="Arial" w:hAnsi="Arial" w:cs="Arial"/>
          <w:sz w:val="20"/>
          <w:szCs w:val="20"/>
        </w:rPr>
        <w:t xml:space="preserve">who are </w:t>
      </w:r>
      <w:r w:rsidR="00784934" w:rsidRPr="001C0785">
        <w:rPr>
          <w:rFonts w:ascii="Arial" w:hAnsi="Arial" w:cs="Arial"/>
          <w:sz w:val="20"/>
          <w:szCs w:val="20"/>
        </w:rPr>
        <w:t xml:space="preserve">neither too closely </w:t>
      </w:r>
      <w:r w:rsidR="00595620">
        <w:rPr>
          <w:rFonts w:ascii="Arial" w:hAnsi="Arial" w:cs="Arial"/>
          <w:sz w:val="20"/>
          <w:szCs w:val="20"/>
        </w:rPr>
        <w:t xml:space="preserve">related, </w:t>
      </w:r>
      <w:r w:rsidR="00784934" w:rsidRPr="001C0785">
        <w:rPr>
          <w:rFonts w:ascii="Arial" w:hAnsi="Arial" w:cs="Arial"/>
          <w:sz w:val="20"/>
          <w:szCs w:val="20"/>
        </w:rPr>
        <w:t xml:space="preserve">nor too </w:t>
      </w:r>
      <w:r w:rsidR="00595620">
        <w:rPr>
          <w:rFonts w:ascii="Arial" w:hAnsi="Arial" w:cs="Arial"/>
          <w:sz w:val="20"/>
          <w:szCs w:val="20"/>
        </w:rPr>
        <w:t>genetically dissimilar</w:t>
      </w:r>
      <w:r w:rsidR="00784934" w:rsidRPr="001C0785">
        <w:rPr>
          <w:rFonts w:ascii="Arial" w:hAnsi="Arial" w:cs="Arial"/>
          <w:sz w:val="20"/>
          <w:szCs w:val="20"/>
        </w:rPr>
        <w:t xml:space="preserve">. </w:t>
      </w:r>
      <w:r w:rsidR="00EF3B0D" w:rsidRPr="001C0785">
        <w:rPr>
          <w:rFonts w:ascii="Arial" w:hAnsi="Arial" w:cs="Arial"/>
          <w:sz w:val="20"/>
          <w:szCs w:val="20"/>
        </w:rPr>
        <w:t xml:space="preserve">How is </w:t>
      </w:r>
      <w:r>
        <w:rPr>
          <w:rFonts w:ascii="Arial" w:hAnsi="Arial" w:cs="Arial"/>
          <w:sz w:val="20"/>
          <w:szCs w:val="20"/>
        </w:rPr>
        <w:t>optimal outbreeding</w:t>
      </w:r>
      <w:r w:rsidR="00EF3B0D" w:rsidRPr="001C0785">
        <w:rPr>
          <w:rFonts w:ascii="Arial" w:hAnsi="Arial" w:cs="Arial"/>
          <w:sz w:val="20"/>
          <w:szCs w:val="20"/>
        </w:rPr>
        <w:t xml:space="preserve"> achieved?</w:t>
      </w:r>
      <w:r w:rsidR="00E11FD0" w:rsidRPr="001C0785">
        <w:rPr>
          <w:rFonts w:ascii="Arial" w:hAnsi="Arial" w:cs="Arial"/>
          <w:sz w:val="20"/>
          <w:szCs w:val="20"/>
        </w:rPr>
        <w:t xml:space="preserve"> </w:t>
      </w:r>
      <w:r w:rsidR="0049785C" w:rsidRPr="001C0785">
        <w:rPr>
          <w:rFonts w:ascii="Arial" w:hAnsi="Arial" w:cs="Arial"/>
          <w:sz w:val="20"/>
          <w:szCs w:val="20"/>
        </w:rPr>
        <w:t xml:space="preserve">Faces that </w:t>
      </w:r>
      <w:r w:rsidR="00E11FD0" w:rsidRPr="001C0785">
        <w:rPr>
          <w:rFonts w:ascii="Arial" w:hAnsi="Arial" w:cs="Arial"/>
          <w:sz w:val="20"/>
          <w:szCs w:val="20"/>
        </w:rPr>
        <w:t>subtly</w:t>
      </w:r>
      <w:r w:rsidR="0049785C" w:rsidRPr="001C0785">
        <w:rPr>
          <w:rFonts w:ascii="Arial" w:hAnsi="Arial" w:cs="Arial"/>
          <w:sz w:val="20"/>
          <w:szCs w:val="20"/>
        </w:rPr>
        <w:t xml:space="preserve"> resembl</w:t>
      </w:r>
      <w:r w:rsidR="00E11FD0" w:rsidRPr="001C0785">
        <w:rPr>
          <w:rFonts w:ascii="Arial" w:hAnsi="Arial" w:cs="Arial"/>
          <w:sz w:val="20"/>
          <w:szCs w:val="20"/>
        </w:rPr>
        <w:t>e</w:t>
      </w:r>
      <w:r w:rsidR="0049785C" w:rsidRPr="001C0785">
        <w:rPr>
          <w:rFonts w:ascii="Arial" w:hAnsi="Arial" w:cs="Arial"/>
          <w:sz w:val="20"/>
          <w:szCs w:val="20"/>
        </w:rPr>
        <w:t xml:space="preserve"> family members </w:t>
      </w:r>
      <w:r w:rsidR="007429A5" w:rsidRPr="001C0785">
        <w:rPr>
          <w:rFonts w:ascii="Arial" w:hAnsi="Arial" w:cs="Arial"/>
          <w:sz w:val="20"/>
          <w:szCs w:val="20"/>
        </w:rPr>
        <w:t>could present</w:t>
      </w:r>
      <w:r w:rsidR="0049785C" w:rsidRPr="001C0785">
        <w:rPr>
          <w:rFonts w:ascii="Arial" w:hAnsi="Arial" w:cs="Arial"/>
          <w:sz w:val="20"/>
          <w:szCs w:val="20"/>
        </w:rPr>
        <w:t xml:space="preserve"> useful cue</w:t>
      </w:r>
      <w:r w:rsidR="007429A5" w:rsidRPr="001C0785">
        <w:rPr>
          <w:rFonts w:ascii="Arial" w:hAnsi="Arial" w:cs="Arial"/>
          <w:sz w:val="20"/>
          <w:szCs w:val="20"/>
        </w:rPr>
        <w:t>s</w:t>
      </w:r>
      <w:r w:rsidR="0049785C" w:rsidRPr="001C0785">
        <w:rPr>
          <w:rFonts w:ascii="Arial" w:hAnsi="Arial" w:cs="Arial"/>
          <w:sz w:val="20"/>
          <w:szCs w:val="20"/>
        </w:rPr>
        <w:t xml:space="preserve"> to </w:t>
      </w:r>
      <w:r w:rsidR="00595620">
        <w:rPr>
          <w:rFonts w:ascii="Arial" w:hAnsi="Arial" w:cs="Arial"/>
          <w:sz w:val="20"/>
          <w:szCs w:val="20"/>
        </w:rPr>
        <w:t xml:space="preserve">a potential reproductive partner with </w:t>
      </w:r>
      <w:r>
        <w:rPr>
          <w:rFonts w:ascii="Arial" w:hAnsi="Arial" w:cs="Arial"/>
          <w:sz w:val="20"/>
          <w:szCs w:val="20"/>
        </w:rPr>
        <w:t>an optimal level of</w:t>
      </w:r>
      <w:r w:rsidR="00595620">
        <w:rPr>
          <w:rFonts w:ascii="Arial" w:hAnsi="Arial" w:cs="Arial"/>
          <w:sz w:val="20"/>
          <w:szCs w:val="20"/>
        </w:rPr>
        <w:t xml:space="preserve"> genetic </w:t>
      </w:r>
      <w:r>
        <w:rPr>
          <w:rFonts w:ascii="Arial" w:hAnsi="Arial" w:cs="Arial"/>
          <w:sz w:val="20"/>
          <w:szCs w:val="20"/>
        </w:rPr>
        <w:t>dis</w:t>
      </w:r>
      <w:r w:rsidR="00595620">
        <w:rPr>
          <w:rFonts w:ascii="Arial" w:hAnsi="Arial" w:cs="Arial"/>
          <w:sz w:val="20"/>
          <w:szCs w:val="20"/>
        </w:rPr>
        <w:t>similarity</w:t>
      </w:r>
      <w:r w:rsidR="0049785C" w:rsidRPr="001C0785">
        <w:rPr>
          <w:rFonts w:ascii="Arial" w:hAnsi="Arial" w:cs="Arial"/>
          <w:sz w:val="20"/>
          <w:szCs w:val="20"/>
        </w:rPr>
        <w:t xml:space="preserve">. </w:t>
      </w:r>
      <w:r w:rsidR="00784934" w:rsidRPr="001C0785">
        <w:rPr>
          <w:rFonts w:ascii="Arial" w:hAnsi="Arial" w:cs="Arial"/>
          <w:sz w:val="20"/>
          <w:szCs w:val="20"/>
        </w:rPr>
        <w:t>Here</w:t>
      </w:r>
      <w:r w:rsidR="00714247">
        <w:rPr>
          <w:rFonts w:ascii="Arial" w:hAnsi="Arial" w:cs="Arial"/>
          <w:sz w:val="20"/>
          <w:szCs w:val="20"/>
        </w:rPr>
        <w:t>,</w:t>
      </w:r>
      <w:r w:rsidR="00784934" w:rsidRPr="001C0785">
        <w:rPr>
          <w:rFonts w:ascii="Arial" w:hAnsi="Arial" w:cs="Arial"/>
          <w:sz w:val="20"/>
          <w:szCs w:val="20"/>
        </w:rPr>
        <w:t xml:space="preserve"> we present the first empirical data that </w:t>
      </w:r>
      <w:r w:rsidR="0060168A" w:rsidRPr="001C0785">
        <w:rPr>
          <w:rFonts w:ascii="Arial" w:hAnsi="Arial" w:cs="Arial"/>
          <w:sz w:val="20"/>
          <w:szCs w:val="20"/>
        </w:rPr>
        <w:t xml:space="preserve">heterosexual </w:t>
      </w:r>
      <w:r w:rsidR="004F5F14" w:rsidRPr="001C0785">
        <w:rPr>
          <w:rFonts w:ascii="Arial" w:hAnsi="Arial" w:cs="Arial"/>
          <w:sz w:val="20"/>
          <w:szCs w:val="20"/>
        </w:rPr>
        <w:t xml:space="preserve">women </w:t>
      </w:r>
      <w:r w:rsidR="001B5A5D" w:rsidRPr="001C0785">
        <w:rPr>
          <w:rFonts w:ascii="Arial" w:hAnsi="Arial" w:cs="Arial"/>
          <w:sz w:val="20"/>
          <w:szCs w:val="20"/>
        </w:rPr>
        <w:t xml:space="preserve">select partners who resemble their </w:t>
      </w:r>
      <w:r w:rsidR="004F5F14" w:rsidRPr="001C0785">
        <w:rPr>
          <w:rFonts w:ascii="Arial" w:hAnsi="Arial" w:cs="Arial"/>
          <w:sz w:val="20"/>
          <w:szCs w:val="20"/>
        </w:rPr>
        <w:t xml:space="preserve">brothers. Raters ranked the </w:t>
      </w:r>
      <w:r w:rsidR="00714247">
        <w:rPr>
          <w:rFonts w:ascii="Arial" w:hAnsi="Arial" w:cs="Arial"/>
          <w:sz w:val="20"/>
          <w:szCs w:val="20"/>
        </w:rPr>
        <w:t xml:space="preserve">facial </w:t>
      </w:r>
      <w:r w:rsidR="004F5F14" w:rsidRPr="001C0785">
        <w:rPr>
          <w:rFonts w:ascii="Arial" w:hAnsi="Arial" w:cs="Arial"/>
          <w:sz w:val="20"/>
          <w:szCs w:val="20"/>
        </w:rPr>
        <w:t>similarity between a woman’s male partner, and that wom</w:t>
      </w:r>
      <w:r w:rsidR="00B01542" w:rsidRPr="001C0785">
        <w:rPr>
          <w:rFonts w:ascii="Arial" w:hAnsi="Arial" w:cs="Arial"/>
          <w:sz w:val="20"/>
          <w:szCs w:val="20"/>
        </w:rPr>
        <w:t xml:space="preserve">an’s brother compared to foils. In a multilevel ordinal logistic regression that modeled </w:t>
      </w:r>
      <w:r w:rsidR="004F5F14" w:rsidRPr="001C0785">
        <w:rPr>
          <w:rFonts w:ascii="Arial" w:hAnsi="Arial" w:cs="Arial"/>
          <w:sz w:val="20"/>
          <w:szCs w:val="20"/>
        </w:rPr>
        <w:t xml:space="preserve">variability in both the stimuli and the raters, </w:t>
      </w:r>
      <w:r w:rsidR="008E6975" w:rsidRPr="001C0785">
        <w:rPr>
          <w:rFonts w:ascii="Arial" w:hAnsi="Arial" w:cs="Arial"/>
          <w:sz w:val="20"/>
          <w:szCs w:val="20"/>
        </w:rPr>
        <w:t xml:space="preserve">there was </w:t>
      </w:r>
      <w:r w:rsidR="00C769C3" w:rsidRPr="001C0785">
        <w:rPr>
          <w:rFonts w:ascii="Arial" w:hAnsi="Arial" w:cs="Arial"/>
          <w:sz w:val="20"/>
          <w:szCs w:val="20"/>
        </w:rPr>
        <w:t>clear</w:t>
      </w:r>
      <w:r w:rsidR="008E6975" w:rsidRPr="001C0785">
        <w:rPr>
          <w:rFonts w:ascii="Arial" w:hAnsi="Arial" w:cs="Arial"/>
          <w:sz w:val="20"/>
          <w:szCs w:val="20"/>
        </w:rPr>
        <w:t xml:space="preserve"> evidence for perceptual similarity </w:t>
      </w:r>
      <w:r w:rsidR="00714247">
        <w:rPr>
          <w:rFonts w:ascii="Arial" w:hAnsi="Arial" w:cs="Arial"/>
          <w:sz w:val="20"/>
          <w:szCs w:val="20"/>
        </w:rPr>
        <w:t>in facial photographs of</w:t>
      </w:r>
      <w:r w:rsidR="008E6975" w:rsidRPr="001C0785">
        <w:rPr>
          <w:rFonts w:ascii="Arial" w:hAnsi="Arial" w:cs="Arial"/>
          <w:sz w:val="20"/>
          <w:szCs w:val="20"/>
        </w:rPr>
        <w:t xml:space="preserve"> a woman</w:t>
      </w:r>
      <w:r w:rsidR="00714247">
        <w:rPr>
          <w:rFonts w:ascii="Arial" w:hAnsi="Arial" w:cs="Arial"/>
          <w:sz w:val="20"/>
          <w:szCs w:val="20"/>
        </w:rPr>
        <w:t>’s partner</w:t>
      </w:r>
      <w:r w:rsidR="008E6975" w:rsidRPr="001C0785">
        <w:rPr>
          <w:rFonts w:ascii="Arial" w:hAnsi="Arial" w:cs="Arial"/>
          <w:sz w:val="20"/>
          <w:szCs w:val="20"/>
        </w:rPr>
        <w:t xml:space="preserve"> and her brother. </w:t>
      </w:r>
      <w:r w:rsidR="00057A84" w:rsidRPr="001C0785">
        <w:rPr>
          <w:rFonts w:ascii="Arial" w:hAnsi="Arial" w:cs="Arial"/>
          <w:sz w:val="20"/>
          <w:szCs w:val="20"/>
        </w:rPr>
        <w:t xml:space="preserve">That is, although </w:t>
      </w:r>
      <w:r w:rsidR="0060168A" w:rsidRPr="001C0785">
        <w:rPr>
          <w:rFonts w:ascii="Arial" w:hAnsi="Arial" w:cs="Arial"/>
          <w:sz w:val="20"/>
          <w:szCs w:val="20"/>
        </w:rPr>
        <w:t xml:space="preserve">siblings themselves are sexually aversive, sibling resemblance is </w:t>
      </w:r>
      <w:r w:rsidR="00057A84" w:rsidRPr="001C0785">
        <w:rPr>
          <w:rFonts w:ascii="Arial" w:hAnsi="Arial" w:cs="Arial"/>
          <w:sz w:val="20"/>
          <w:szCs w:val="20"/>
        </w:rPr>
        <w:t xml:space="preserve">not. </w:t>
      </w:r>
      <w:r w:rsidR="00784934" w:rsidRPr="001C0785">
        <w:rPr>
          <w:rFonts w:ascii="Arial" w:hAnsi="Arial" w:cs="Arial"/>
          <w:sz w:val="20"/>
          <w:szCs w:val="20"/>
        </w:rPr>
        <w:t>The a</w:t>
      </w:r>
      <w:r w:rsidR="00530A27" w:rsidRPr="001C0785">
        <w:rPr>
          <w:rFonts w:ascii="Arial" w:hAnsi="Arial" w:cs="Arial"/>
          <w:sz w:val="20"/>
          <w:szCs w:val="20"/>
        </w:rPr>
        <w:t xml:space="preserve">ffective responses </w:t>
      </w:r>
      <w:r w:rsidR="00784934" w:rsidRPr="001C0785">
        <w:rPr>
          <w:rFonts w:ascii="Arial" w:hAnsi="Arial" w:cs="Arial"/>
          <w:sz w:val="20"/>
          <w:szCs w:val="20"/>
        </w:rPr>
        <w:t xml:space="preserve">of disgust and attraction </w:t>
      </w:r>
      <w:r w:rsidR="00595620">
        <w:rPr>
          <w:rFonts w:ascii="Arial" w:hAnsi="Arial" w:cs="Arial"/>
          <w:sz w:val="20"/>
          <w:szCs w:val="20"/>
        </w:rPr>
        <w:t>may be</w:t>
      </w:r>
      <w:r w:rsidR="00530A27" w:rsidRPr="001C0785">
        <w:rPr>
          <w:rFonts w:ascii="Arial" w:hAnsi="Arial" w:cs="Arial"/>
          <w:sz w:val="20"/>
          <w:szCs w:val="20"/>
        </w:rPr>
        <w:t xml:space="preserve"> </w:t>
      </w:r>
      <w:r w:rsidR="00057A84" w:rsidRPr="001C0785">
        <w:rPr>
          <w:rFonts w:ascii="Arial" w:hAnsi="Arial" w:cs="Arial"/>
          <w:sz w:val="20"/>
          <w:szCs w:val="20"/>
        </w:rPr>
        <w:t xml:space="preserve">calibrated to distinguish </w:t>
      </w:r>
      <w:r w:rsidR="00595620">
        <w:rPr>
          <w:rFonts w:ascii="Arial" w:hAnsi="Arial" w:cs="Arial"/>
          <w:sz w:val="20"/>
          <w:szCs w:val="20"/>
        </w:rPr>
        <w:t xml:space="preserve">close kin </w:t>
      </w:r>
      <w:r w:rsidR="00784934" w:rsidRPr="001C0785">
        <w:rPr>
          <w:rFonts w:ascii="Arial" w:hAnsi="Arial" w:cs="Arial"/>
          <w:sz w:val="20"/>
          <w:szCs w:val="20"/>
        </w:rPr>
        <w:t xml:space="preserve">from </w:t>
      </w:r>
      <w:r w:rsidR="00595620">
        <w:rPr>
          <w:rFonts w:ascii="Arial" w:hAnsi="Arial" w:cs="Arial"/>
          <w:sz w:val="20"/>
          <w:szCs w:val="20"/>
        </w:rPr>
        <w:t xml:space="preserve">individuals with some genetic </w:t>
      </w:r>
      <w:r w:rsidR="00BC2640">
        <w:rPr>
          <w:rFonts w:ascii="Arial" w:hAnsi="Arial" w:cs="Arial"/>
          <w:sz w:val="20"/>
          <w:szCs w:val="20"/>
        </w:rPr>
        <w:t>dis</w:t>
      </w:r>
      <w:r w:rsidR="00595620">
        <w:rPr>
          <w:rFonts w:ascii="Arial" w:hAnsi="Arial" w:cs="Arial"/>
          <w:sz w:val="20"/>
          <w:szCs w:val="20"/>
        </w:rPr>
        <w:t>similarity</w:t>
      </w:r>
      <w:r w:rsidR="00784934" w:rsidRPr="001C0785">
        <w:rPr>
          <w:rFonts w:ascii="Arial" w:hAnsi="Arial" w:cs="Arial"/>
          <w:sz w:val="20"/>
          <w:szCs w:val="20"/>
        </w:rPr>
        <w:t xml:space="preserve"> during partner choice.</w:t>
      </w:r>
      <w:r w:rsidR="00916F28" w:rsidRPr="001C0785">
        <w:rPr>
          <w:rFonts w:ascii="Arial" w:hAnsi="Arial" w:cs="Arial"/>
          <w:b/>
          <w:sz w:val="20"/>
          <w:szCs w:val="20"/>
        </w:rPr>
        <w:br w:type="page"/>
      </w:r>
    </w:p>
    <w:p w14:paraId="4A467F49" w14:textId="42F7DB79" w:rsidR="00154155" w:rsidRPr="001C0785" w:rsidRDefault="00685C50" w:rsidP="001C0785">
      <w:pPr>
        <w:spacing w:line="480" w:lineRule="auto"/>
        <w:jc w:val="both"/>
        <w:rPr>
          <w:rFonts w:ascii="Arial" w:hAnsi="Arial" w:cs="Arial"/>
          <w:b/>
          <w:sz w:val="20"/>
          <w:szCs w:val="20"/>
        </w:rPr>
      </w:pPr>
      <w:r w:rsidRPr="001C0785">
        <w:rPr>
          <w:rFonts w:ascii="Arial" w:hAnsi="Arial" w:cs="Arial"/>
          <w:b/>
          <w:sz w:val="20"/>
          <w:szCs w:val="20"/>
        </w:rPr>
        <w:lastRenderedPageBreak/>
        <w:t xml:space="preserve">1. </w:t>
      </w:r>
      <w:r w:rsidR="00154155" w:rsidRPr="001C0785">
        <w:rPr>
          <w:rFonts w:ascii="Arial" w:hAnsi="Arial" w:cs="Arial"/>
          <w:b/>
          <w:sz w:val="20"/>
          <w:szCs w:val="20"/>
        </w:rPr>
        <w:t>Introduction</w:t>
      </w:r>
    </w:p>
    <w:p w14:paraId="77986538" w14:textId="0A3985AD" w:rsidR="00FB3775" w:rsidRPr="001C0785" w:rsidRDefault="00FB3775" w:rsidP="001C0785">
      <w:pPr>
        <w:spacing w:line="480" w:lineRule="auto"/>
        <w:jc w:val="both"/>
        <w:rPr>
          <w:rFonts w:ascii="Arial" w:hAnsi="Arial" w:cs="Arial"/>
          <w:sz w:val="20"/>
          <w:szCs w:val="20"/>
        </w:rPr>
      </w:pPr>
      <w:r w:rsidRPr="001C0785">
        <w:rPr>
          <w:rFonts w:ascii="Arial" w:hAnsi="Arial" w:cs="Arial"/>
          <w:sz w:val="20"/>
          <w:szCs w:val="20"/>
        </w:rPr>
        <w:t>In selecting a partner, the most reproductively successful individuals are those that avoid partners who are too closely or too distantly related, thereby avoiding both inbreeding and outbreeding</w:t>
      </w:r>
      <w:r w:rsidR="00EC06A6" w:rsidRPr="001C0785">
        <w:rPr>
          <w:rFonts w:ascii="Arial" w:hAnsi="Arial" w:cs="Arial"/>
          <w:sz w:val="20"/>
          <w:szCs w:val="20"/>
        </w:rPr>
        <w:t xml:space="preserve"> </w:t>
      </w:r>
      <w:r w:rsidR="00572762" w:rsidRPr="001C0785">
        <w:rPr>
          <w:rFonts w:ascii="Arial" w:hAnsi="Arial" w:cs="Arial"/>
          <w:sz w:val="20"/>
          <w:szCs w:val="20"/>
        </w:rPr>
        <w:fldChar w:fldCharType="begin"/>
      </w:r>
      <w:r w:rsidR="00D4072B" w:rsidRPr="001C0785">
        <w:rPr>
          <w:rFonts w:ascii="Arial" w:hAnsi="Arial" w:cs="Arial"/>
          <w:sz w:val="20"/>
          <w:szCs w:val="20"/>
        </w:rPr>
        <w:instrText xml:space="preserve"> ADDIN EN.CITE &lt;EndNote&gt;&lt;Cite&gt;&lt;Author&gt;Edmands&lt;/Author&gt;&lt;Year&gt;2007&lt;/Year&gt;&lt;RecNum&gt;2927&lt;/RecNum&gt;&lt;Prefix&gt;see e.g. &lt;/Prefix&gt;&lt;DisplayText&gt;(see e.g. Edmands 2007)&lt;/DisplayText&gt;&lt;record&gt;&lt;rec-number&gt;2927&lt;/rec-number&gt;&lt;foreign-keys&gt;&lt;key app="EN" db-id="t9299aaeg9fdpaesrx5xss0ptrtz2pxfzatd" timestamp="1437126811"&gt;2927&lt;/key&gt;&lt;/foreign-keys&gt;&lt;ref-type name="Journal Article"&gt;17&lt;/ref-type&gt;&lt;contributors&gt;&lt;authors&gt;&lt;author&gt;Edmands, Suzanne&lt;/author&gt;&lt;/authors&gt;&lt;/contributors&gt;&lt;titles&gt;&lt;title&gt;Between a rock and a hard place: evaluating the relative risks of inbreeding and outbreeding for conservation and management&lt;/title&gt;&lt;secondary-title&gt;Molecular Ecology&lt;/secondary-title&gt;&lt;/titles&gt;&lt;periodical&gt;&lt;full-title&gt;Molecular Ecology&lt;/full-title&gt;&lt;abbr-1&gt;Mol. Ecol.&lt;/abbr-1&gt;&lt;abbr-2&gt;Mol Ecol&lt;/abbr-2&gt;&lt;/periodical&gt;&lt;pages&gt;463-475&lt;/pages&gt;&lt;volume&gt;16&lt;/volume&gt;&lt;number&gt;3&lt;/number&gt;&lt;keywords&gt;&lt;keyword&gt;fitness&lt;/keyword&gt;&lt;keyword&gt;hybridization&lt;/keyword&gt;&lt;keyword&gt;inbreeding depression&lt;/keyword&gt;&lt;keyword&gt;outbreeding depression&lt;/keyword&gt;&lt;/keywords&gt;&lt;dates&gt;&lt;year&gt;2007&lt;/year&gt;&lt;/dates&gt;&lt;publisher&gt;Blackwell Publishing Ltd&lt;/publisher&gt;&lt;isbn&gt;1365-294X&lt;/isbn&gt;&lt;urls&gt;&lt;related-urls&gt;&lt;url&gt;http://dx.doi.org/10.1111/j.1365-294X.2006.03148.x&lt;/url&gt;&lt;/related-urls&gt;&lt;/urls&gt;&lt;electronic-resource-num&gt;10.1111/j.1365-294X.2006.03148.x&lt;/electronic-resource-num&gt;&lt;/record&gt;&lt;/Cite&gt;&lt;/EndNote&gt;</w:instrText>
      </w:r>
      <w:r w:rsidR="00572762" w:rsidRPr="001C0785">
        <w:rPr>
          <w:rFonts w:ascii="Arial" w:hAnsi="Arial" w:cs="Arial"/>
          <w:sz w:val="20"/>
          <w:szCs w:val="20"/>
        </w:rPr>
        <w:fldChar w:fldCharType="separate"/>
      </w:r>
      <w:r w:rsidR="00D4072B" w:rsidRPr="001C0785">
        <w:rPr>
          <w:rFonts w:ascii="Arial" w:hAnsi="Arial" w:cs="Arial"/>
          <w:noProof/>
          <w:sz w:val="20"/>
          <w:szCs w:val="20"/>
        </w:rPr>
        <w:t>(see e.g. Edmands 2007)</w:t>
      </w:r>
      <w:r w:rsidR="00572762" w:rsidRPr="001C0785">
        <w:rPr>
          <w:rFonts w:ascii="Arial" w:hAnsi="Arial" w:cs="Arial"/>
          <w:sz w:val="20"/>
          <w:szCs w:val="20"/>
        </w:rPr>
        <w:fldChar w:fldCharType="end"/>
      </w:r>
      <w:r w:rsidRPr="001C0785">
        <w:rPr>
          <w:rFonts w:ascii="Arial" w:hAnsi="Arial" w:cs="Arial"/>
          <w:sz w:val="20"/>
          <w:szCs w:val="20"/>
        </w:rPr>
        <w:t>. Inbreeding is biologically detrimental due to the accumulation of harmful recessive genes</w:t>
      </w:r>
      <w:r w:rsidR="00A61C46" w:rsidRPr="001C0785">
        <w:rPr>
          <w:rFonts w:ascii="Arial" w:hAnsi="Arial" w:cs="Arial"/>
          <w:sz w:val="20"/>
          <w:szCs w:val="20"/>
        </w:rPr>
        <w:t xml:space="preserve">, a reduction in useful genetic heterozygosity, </w:t>
      </w:r>
      <w:r w:rsidR="005B2578" w:rsidRPr="001C0785">
        <w:rPr>
          <w:rFonts w:ascii="Arial" w:hAnsi="Arial" w:cs="Arial"/>
          <w:sz w:val="20"/>
          <w:szCs w:val="20"/>
        </w:rPr>
        <w:t xml:space="preserve">the possibility of </w:t>
      </w:r>
      <w:r w:rsidR="00A61C46" w:rsidRPr="001C0785">
        <w:rPr>
          <w:rFonts w:ascii="Arial" w:hAnsi="Arial" w:cs="Arial"/>
          <w:sz w:val="20"/>
          <w:szCs w:val="20"/>
        </w:rPr>
        <w:t xml:space="preserve">increased competitiveness between similar </w:t>
      </w:r>
      <w:r w:rsidR="00A61C46" w:rsidRPr="008D4182">
        <w:rPr>
          <w:rFonts w:ascii="Arial" w:hAnsi="Arial" w:cs="Arial"/>
          <w:sz w:val="20"/>
          <w:szCs w:val="20"/>
        </w:rPr>
        <w:t xml:space="preserve">offspring, and a reduction in offspring variability </w:t>
      </w:r>
      <w:r w:rsidR="00E92262" w:rsidRPr="008D4182">
        <w:rPr>
          <w:rFonts w:ascii="Arial" w:hAnsi="Arial" w:cs="Arial"/>
          <w:sz w:val="20"/>
          <w:szCs w:val="20"/>
        </w:rPr>
        <w:fldChar w:fldCharType="begin"/>
      </w:r>
      <w:r w:rsidR="00D4072B" w:rsidRPr="008D4182">
        <w:rPr>
          <w:rFonts w:ascii="Arial" w:hAnsi="Arial" w:cs="Arial"/>
          <w:sz w:val="20"/>
          <w:szCs w:val="20"/>
        </w:rPr>
        <w:instrText xml:space="preserve"> ADDIN EN.CITE &lt;EndNote&gt;&lt;Cite&gt;&lt;Author&gt;Bateson&lt;/Author&gt;&lt;Year&gt;1983&lt;/Year&gt;&lt;RecNum&gt;3014&lt;/RecNum&gt;&lt;DisplayText&gt;(Bateson 1983)&lt;/DisplayText&gt;&lt;record&gt;&lt;rec-number&gt;3014&lt;/rec-number&gt;&lt;foreign-keys&gt;&lt;key app="EN" db-id="t9299aaeg9fdpaesrx5xss0ptrtz2pxfzatd" timestamp="1463474511"&gt;3014&lt;/key&gt;&lt;/foreign-keys&gt;&lt;ref-type name="Ancient Text"&gt;51&lt;/ref-type&gt;&lt;contributors&gt;&lt;authors&gt;&lt;author&gt;Bateson, Patrick&lt;/author&gt;&lt;/authors&gt;&lt;secondary-authors&gt;&lt;author&gt;Patrick Bateson&lt;/author&gt;&lt;/secondary-authors&gt;&lt;/contributors&gt;&lt;titles&gt;&lt;title&gt;Chapter 11: Optimal outbreeding&lt;/title&gt;&lt;secondary-title&gt;Mate Choice&lt;/secondary-title&gt;&lt;/titles&gt;&lt;pages&gt;257-&lt;/pages&gt;&lt;dates&gt;&lt;year&gt;1983&lt;/year&gt;&lt;/dates&gt;&lt;pub-location&gt;Cambridge&lt;/pub-location&gt;&lt;publisher&gt;Cambridge University Press&lt;/publisher&gt;&lt;urls&gt;&lt;/urls&gt;&lt;/record&gt;&lt;/Cite&gt;&lt;/EndNote&gt;</w:instrText>
      </w:r>
      <w:r w:rsidR="00E92262" w:rsidRPr="008D4182">
        <w:rPr>
          <w:rFonts w:ascii="Arial" w:hAnsi="Arial" w:cs="Arial"/>
          <w:sz w:val="20"/>
          <w:szCs w:val="20"/>
        </w:rPr>
        <w:fldChar w:fldCharType="separate"/>
      </w:r>
      <w:r w:rsidR="00D4072B" w:rsidRPr="008D4182">
        <w:rPr>
          <w:rFonts w:ascii="Arial" w:hAnsi="Arial" w:cs="Arial"/>
          <w:noProof/>
          <w:sz w:val="20"/>
          <w:szCs w:val="20"/>
        </w:rPr>
        <w:t>(Bateson 1983)</w:t>
      </w:r>
      <w:r w:rsidR="00E92262" w:rsidRPr="008D4182">
        <w:rPr>
          <w:rFonts w:ascii="Arial" w:hAnsi="Arial" w:cs="Arial"/>
          <w:sz w:val="20"/>
          <w:szCs w:val="20"/>
        </w:rPr>
        <w:fldChar w:fldCharType="end"/>
      </w:r>
      <w:r w:rsidRPr="008D4182">
        <w:rPr>
          <w:rFonts w:ascii="Arial" w:hAnsi="Arial" w:cs="Arial"/>
          <w:sz w:val="20"/>
          <w:szCs w:val="20"/>
        </w:rPr>
        <w:t>. Excessive outbreeding, on the other hand, may separate genes that work well together, disrupt the inheritance of traits that have been adapted to work well in the local environment</w:t>
      </w:r>
      <w:r w:rsidR="00B77060" w:rsidRPr="008D4182">
        <w:rPr>
          <w:rFonts w:ascii="Arial" w:hAnsi="Arial" w:cs="Arial"/>
          <w:sz w:val="20"/>
          <w:szCs w:val="20"/>
        </w:rPr>
        <w:t xml:space="preserve">, </w:t>
      </w:r>
      <w:r w:rsidR="00E92262" w:rsidRPr="008D4182">
        <w:rPr>
          <w:rFonts w:ascii="Arial" w:hAnsi="Arial" w:cs="Arial"/>
          <w:sz w:val="20"/>
          <w:szCs w:val="20"/>
        </w:rPr>
        <w:t xml:space="preserve">and </w:t>
      </w:r>
      <w:r w:rsidR="00B77060" w:rsidRPr="008D4182">
        <w:rPr>
          <w:rFonts w:ascii="Arial" w:hAnsi="Arial" w:cs="Arial"/>
          <w:sz w:val="20"/>
          <w:szCs w:val="20"/>
        </w:rPr>
        <w:t xml:space="preserve">increase the costs of altruism </w:t>
      </w:r>
      <w:r w:rsidR="00E92262" w:rsidRPr="008D4182">
        <w:rPr>
          <w:rFonts w:ascii="Arial" w:hAnsi="Arial" w:cs="Arial"/>
          <w:sz w:val="20"/>
          <w:szCs w:val="20"/>
        </w:rPr>
        <w:fldChar w:fldCharType="begin"/>
      </w:r>
      <w:r w:rsidR="00194F24" w:rsidRPr="008D4182">
        <w:rPr>
          <w:rFonts w:ascii="Arial" w:hAnsi="Arial" w:cs="Arial"/>
          <w:sz w:val="20"/>
          <w:szCs w:val="20"/>
        </w:rPr>
        <w:instrText xml:space="preserve"> ADDIN EN.CITE &lt;EndNote&gt;&lt;Cite&gt;&lt;Author&gt;Rushton&lt;/Author&gt;&lt;Year&gt;1989&lt;/Year&gt;&lt;RecNum&gt;3013&lt;/RecNum&gt;&lt;DisplayText&gt;(Bateson 1983; Rushton 1989)&lt;/DisplayText&gt;&lt;record&gt;&lt;rec-number&gt;3013&lt;/rec-number&gt;&lt;foreign-keys&gt;&lt;key app="EN" db-id="t9299aaeg9fdpaesrx5xss0ptrtz2pxfzatd" timestamp="1463473951"&gt;3013&lt;/key&gt;&lt;/foreign-keys&gt;&lt;ref-type name="Journal Article"&gt;17&lt;/ref-type&gt;&lt;contributors&gt;&lt;authors&gt;&lt;author&gt;Rushton,J. Philippe&lt;/author&gt;&lt;/authors&gt;&lt;/contributors&gt;&lt;titles&gt;&lt;title&gt;Genetic similarity, human altruism, and group selection&lt;/title&gt;&lt;secondary-title&gt;Behavioral and Brain Sciences&lt;/secondary-title&gt;&lt;/titles&gt;&lt;periodical&gt;&lt;full-title&gt;Behavioral and Brain Sciences&lt;/full-title&gt;&lt;abbr-1&gt;Behav. Brain Sci.&lt;/abbr-1&gt;&lt;abbr-2&gt;Behav Brain Sci&lt;/abbr-2&gt;&lt;abbr-3&gt;Behavioral &amp;amp; Brain Sciences&lt;/abbr-3&gt;&lt;/periodical&gt;&lt;pages&gt;503-518&lt;/pages&gt;&lt;volume&gt;12&lt;/volume&gt;&lt;number&gt;03&lt;/number&gt;&lt;keywords&gt;&lt;keyword&gt;altruism, ethnocentrism, genetics, intelligence, interpersonal attraction, kin selection, mate preference, personality, sociobiology, reproductive strategy&lt;/keyword&gt;&lt;/keywords&gt;&lt;dates&gt;&lt;year&gt;1989&lt;/year&gt;&lt;/dates&gt;&lt;isbn&gt;1469-1825&lt;/isbn&gt;&lt;urls&gt;&lt;related-urls&gt;&lt;url&gt;http://dx.doi.org/10.1017/S0140525X00057320&lt;/url&gt;&lt;/related-urls&gt;&lt;/urls&gt;&lt;electronic-resource-num&gt;doi:10.1017/S0140525X00057320&lt;/electronic-resource-num&gt;&lt;access-date&gt;1989&lt;/access-date&gt;&lt;/record&gt;&lt;/Cite&gt;&lt;Cite&gt;&lt;Author&gt;Bateson&lt;/Author&gt;&lt;Year&gt;1983&lt;/Year&gt;&lt;RecNum&gt;3014&lt;/RecNum&gt;&lt;record&gt;&lt;rec-number&gt;3014&lt;/rec-number&gt;&lt;foreign-keys&gt;&lt;key app="EN" db-id="t9299aaeg9fdpaesrx5xss0ptrtz2pxfzatd" timestamp="1463474511"&gt;3014&lt;/key&gt;&lt;/foreign-keys&gt;&lt;ref-type name="Ancient Text"&gt;51&lt;/ref-type&gt;&lt;contributors&gt;&lt;authors&gt;&lt;author&gt;Bateson, Patrick&lt;/author&gt;&lt;/authors&gt;&lt;secondary-authors&gt;&lt;author&gt;Patrick Bateson&lt;/author&gt;&lt;/secondary-authors&gt;&lt;/contributors&gt;&lt;titles&gt;&lt;title&gt;Chapter 11: Optimal outbreeding&lt;/title&gt;&lt;secondary-title&gt;Mate Choice&lt;/secondary-title&gt;&lt;/titles&gt;&lt;pages&gt;257-&lt;/pages&gt;&lt;dates&gt;&lt;year&gt;1983&lt;/year&gt;&lt;/dates&gt;&lt;pub-location&gt;Cambridge&lt;/pub-location&gt;&lt;publisher&gt;Cambridge University Press&lt;/publisher&gt;&lt;urls&gt;&lt;/urls&gt;&lt;/record&gt;&lt;/Cite&gt;&lt;/EndNote&gt;</w:instrText>
      </w:r>
      <w:r w:rsidR="00E92262" w:rsidRPr="008D4182">
        <w:rPr>
          <w:rFonts w:ascii="Arial" w:hAnsi="Arial" w:cs="Arial"/>
          <w:sz w:val="20"/>
          <w:szCs w:val="20"/>
        </w:rPr>
        <w:fldChar w:fldCharType="separate"/>
      </w:r>
      <w:r w:rsidR="00194F24" w:rsidRPr="008D4182">
        <w:rPr>
          <w:rFonts w:ascii="Arial" w:hAnsi="Arial" w:cs="Arial"/>
          <w:noProof/>
          <w:sz w:val="20"/>
          <w:szCs w:val="20"/>
        </w:rPr>
        <w:t>(Bateson 1983; Rushton 1989)</w:t>
      </w:r>
      <w:r w:rsidR="00E92262" w:rsidRPr="008D4182">
        <w:rPr>
          <w:rFonts w:ascii="Arial" w:hAnsi="Arial" w:cs="Arial"/>
          <w:sz w:val="20"/>
          <w:szCs w:val="20"/>
        </w:rPr>
        <w:fldChar w:fldCharType="end"/>
      </w:r>
      <w:r w:rsidRPr="008D4182">
        <w:rPr>
          <w:rFonts w:ascii="Arial" w:hAnsi="Arial" w:cs="Arial"/>
          <w:sz w:val="20"/>
          <w:szCs w:val="20"/>
        </w:rPr>
        <w:t>. Empirical data that support the value of i</w:t>
      </w:r>
      <w:r w:rsidRPr="001C0785">
        <w:rPr>
          <w:rFonts w:ascii="Arial" w:hAnsi="Arial" w:cs="Arial"/>
          <w:sz w:val="20"/>
          <w:szCs w:val="20"/>
        </w:rPr>
        <w:t>ntermediate relatedness (‘optimal outbreeding’) have been presented for many species, including humans. For example, a study of all known couples born in Iceland during a 165-year period found that the optimal level of relatedness in that population in terms of number of grandchildren was around the level of third or fourth cousin</w:t>
      </w:r>
      <w:r w:rsidR="00EC06A6" w:rsidRPr="001C0785">
        <w:rPr>
          <w:rFonts w:ascii="Arial" w:hAnsi="Arial" w:cs="Arial"/>
          <w:sz w:val="20"/>
          <w:szCs w:val="20"/>
        </w:rPr>
        <w:t xml:space="preserve"> </w:t>
      </w:r>
      <w:r w:rsidR="00572762" w:rsidRPr="001C0785">
        <w:rPr>
          <w:rFonts w:ascii="Arial" w:hAnsi="Arial" w:cs="Arial"/>
          <w:sz w:val="20"/>
          <w:szCs w:val="20"/>
        </w:rPr>
        <w:fldChar w:fldCharType="begin"/>
      </w:r>
      <w:r w:rsidR="00194F24">
        <w:rPr>
          <w:rFonts w:ascii="Arial" w:hAnsi="Arial" w:cs="Arial"/>
          <w:sz w:val="20"/>
          <w:szCs w:val="20"/>
        </w:rPr>
        <w:instrText xml:space="preserve"> ADDIN EN.CITE &lt;EndNote&gt;&lt;Cite&gt;&lt;Author&gt;Helgason&lt;/Author&gt;&lt;Year&gt;2008&lt;/Year&gt;&lt;RecNum&gt;2778&lt;/RecNum&gt;&lt;DisplayText&gt;(Helgason, et al. 2008)&lt;/DisplayText&gt;&lt;record&gt;&lt;rec-number&gt;2778&lt;/rec-number&gt;&lt;foreign-keys&gt;&lt;key app="EN" db-id="t9299aaeg9fdpaesrx5xss0ptrtz2pxfzatd" timestamp="1407254172"&gt;2778&lt;/key&gt;&lt;/foreign-keys&gt;&lt;ref-type name="Journal Article"&gt;17&lt;/ref-type&gt;&lt;contributors&gt;&lt;authors&gt;&lt;author&gt;Helgason, Agnar&lt;/author&gt;&lt;author&gt;Pálsson, Snæbjörn&lt;/author&gt;&lt;author&gt;Guðbjartsson, Daníel F.&lt;/author&gt;&lt;author&gt;Kristjánsson, þórður&lt;/author&gt;&lt;author&gt;Stefánsson, Kári&lt;/author&gt;&lt;/authors&gt;&lt;/contributors&gt;&lt;titles&gt;&lt;title&gt;An association between the kinship and fertility of human couples&lt;/title&gt;&lt;secondary-title&gt;Science&lt;/secondary-title&gt;&lt;/titles&gt;&lt;periodical&gt;&lt;full-title&gt;Science&lt;/full-title&gt;&lt;abbr-1&gt;Science&lt;/abbr-1&gt;&lt;abbr-2&gt;Science&lt;/abbr-2&gt;&lt;/periodical&gt;&lt;pages&gt;813-816&lt;/pages&gt;&lt;volume&gt;319&lt;/volume&gt;&lt;number&gt;5864&lt;/number&gt;&lt;dates&gt;&lt;year&gt;2008&lt;/year&gt;&lt;pub-dates&gt;&lt;date&gt;February 8, 2008&lt;/date&gt;&lt;/pub-dates&gt;&lt;/dates&gt;&lt;urls&gt;&lt;related-urls&gt;&lt;url&gt;http://www.sciencemag.org/content/319/5864/813.abstract&lt;/url&gt;&lt;/related-urls&gt;&lt;/urls&gt;&lt;electronic-resource-num&gt;10.1126/science.1150232&lt;/electronic-resource-num&gt;&lt;/record&gt;&lt;/Cite&gt;&lt;/EndNote&gt;</w:instrText>
      </w:r>
      <w:r w:rsidR="00572762" w:rsidRPr="001C0785">
        <w:rPr>
          <w:rFonts w:ascii="Arial" w:hAnsi="Arial" w:cs="Arial"/>
          <w:sz w:val="20"/>
          <w:szCs w:val="20"/>
        </w:rPr>
        <w:fldChar w:fldCharType="separate"/>
      </w:r>
      <w:r w:rsidR="00194F24">
        <w:rPr>
          <w:rFonts w:ascii="Arial" w:hAnsi="Arial" w:cs="Arial"/>
          <w:noProof/>
          <w:sz w:val="20"/>
          <w:szCs w:val="20"/>
        </w:rPr>
        <w:t>(Helgason, et al. 2008)</w:t>
      </w:r>
      <w:r w:rsidR="00572762" w:rsidRPr="001C0785">
        <w:rPr>
          <w:rFonts w:ascii="Arial" w:hAnsi="Arial" w:cs="Arial"/>
          <w:sz w:val="20"/>
          <w:szCs w:val="20"/>
        </w:rPr>
        <w:fldChar w:fldCharType="end"/>
      </w:r>
      <w:r w:rsidRPr="001C0785">
        <w:rPr>
          <w:rFonts w:ascii="Arial" w:hAnsi="Arial" w:cs="Arial"/>
          <w:sz w:val="20"/>
          <w:szCs w:val="20"/>
        </w:rPr>
        <w:t>.</w:t>
      </w:r>
    </w:p>
    <w:p w14:paraId="2C70042A" w14:textId="77777777" w:rsidR="00FB3775" w:rsidRPr="001C0785" w:rsidRDefault="00FB3775" w:rsidP="001C0785">
      <w:pPr>
        <w:spacing w:line="480" w:lineRule="auto"/>
        <w:jc w:val="both"/>
        <w:rPr>
          <w:rFonts w:ascii="Arial" w:hAnsi="Arial" w:cs="Arial"/>
          <w:sz w:val="20"/>
          <w:szCs w:val="20"/>
        </w:rPr>
      </w:pPr>
    </w:p>
    <w:p w14:paraId="6A2F86FF" w14:textId="4203DAA3" w:rsidR="00165DAF" w:rsidRPr="005E1BDC" w:rsidRDefault="00FB3775" w:rsidP="001C0785">
      <w:pPr>
        <w:spacing w:line="480" w:lineRule="auto"/>
        <w:jc w:val="both"/>
        <w:rPr>
          <w:rFonts w:ascii="Arial" w:hAnsi="Arial" w:cs="Arial"/>
          <w:sz w:val="20"/>
          <w:szCs w:val="20"/>
        </w:rPr>
      </w:pPr>
      <w:r w:rsidRPr="001C0785">
        <w:rPr>
          <w:rFonts w:ascii="Arial" w:hAnsi="Arial" w:cs="Arial"/>
          <w:sz w:val="20"/>
          <w:szCs w:val="20"/>
        </w:rPr>
        <w:t xml:space="preserve">How do people </w:t>
      </w:r>
      <w:r w:rsidR="00586BF3">
        <w:rPr>
          <w:rFonts w:ascii="Arial" w:hAnsi="Arial" w:cs="Arial"/>
          <w:sz w:val="20"/>
          <w:szCs w:val="20"/>
        </w:rPr>
        <w:t>avoid both inbreeding and excessive</w:t>
      </w:r>
      <w:r w:rsidRPr="001C0785">
        <w:rPr>
          <w:rFonts w:ascii="Arial" w:hAnsi="Arial" w:cs="Arial"/>
          <w:sz w:val="20"/>
          <w:szCs w:val="20"/>
        </w:rPr>
        <w:t xml:space="preserve"> outbreeding? The avoidance of inbreeding </w:t>
      </w:r>
      <w:r w:rsidR="005B2578" w:rsidRPr="001C0785">
        <w:rPr>
          <w:rFonts w:ascii="Arial" w:hAnsi="Arial" w:cs="Arial"/>
          <w:sz w:val="20"/>
          <w:szCs w:val="20"/>
        </w:rPr>
        <w:t xml:space="preserve">appears to be operationalised by </w:t>
      </w:r>
      <w:r w:rsidRPr="001C0785">
        <w:rPr>
          <w:rFonts w:ascii="Arial" w:hAnsi="Arial" w:cs="Arial"/>
          <w:sz w:val="20"/>
          <w:szCs w:val="20"/>
        </w:rPr>
        <w:t>the Westermarck effect, whereby people are not sexually attracted to those with whom they socialise during childhood</w:t>
      </w:r>
      <w:r w:rsidR="00EC06A6" w:rsidRPr="001C0785">
        <w:rPr>
          <w:rFonts w:ascii="Arial" w:hAnsi="Arial" w:cs="Arial"/>
          <w:sz w:val="20"/>
          <w:szCs w:val="20"/>
        </w:rPr>
        <w:t xml:space="preserve"> </w:t>
      </w:r>
      <w:r w:rsidR="00572762" w:rsidRPr="001C0785">
        <w:rPr>
          <w:rFonts w:ascii="Arial" w:hAnsi="Arial" w:cs="Arial"/>
          <w:sz w:val="20"/>
          <w:szCs w:val="20"/>
        </w:rPr>
        <w:fldChar w:fldCharType="begin"/>
      </w:r>
      <w:r w:rsidR="00D4072B" w:rsidRPr="001C0785">
        <w:rPr>
          <w:rFonts w:ascii="Arial" w:hAnsi="Arial" w:cs="Arial"/>
          <w:sz w:val="20"/>
          <w:szCs w:val="20"/>
        </w:rPr>
        <w:instrText xml:space="preserve"> ADDIN EN.CITE &lt;EndNote&gt;&lt;Cite&gt;&lt;Author&gt;Rantala&lt;/Author&gt;&lt;Year&gt;2011&lt;/Year&gt;&lt;RecNum&gt;1849&lt;/RecNum&gt;&lt;Prefix&gt;reviewed in &lt;/Prefix&gt;&lt;DisplayText&gt;(reviewed in Rantala and Marcinkowska 2011)&lt;/DisplayText&gt;&lt;record&gt;&lt;rec-number&gt;1849&lt;/rec-number&gt;&lt;foreign-keys&gt;&lt;key app="EN" db-id="t9299aaeg9fdpaesrx5xss0ptrtz2pxfzatd" timestamp="0"&gt;1849&lt;/key&gt;&lt;/foreign-keys&gt;&lt;ref-type name="Journal Article"&gt;17&lt;/ref-type&gt;&lt;contributors&gt;&lt;authors&gt;&lt;author&gt;Rantala, Markus&lt;/author&gt;&lt;author&gt;Marcinkowska, Urszula&lt;/author&gt;&lt;/authors&gt;&lt;/contributors&gt;&lt;titles&gt;&lt;title&gt;The role of sexual imprinting and the Westermarck effect in mate choice in humans&lt;/title&gt;&lt;secondary-title&gt;Behavioral Ecology and Sociobiology&lt;/secondary-title&gt;&lt;/titles&gt;&lt;periodical&gt;&lt;full-title&gt;Behavioral Ecology and Sociobiology&lt;/full-title&gt;&lt;abbr-1&gt;Behav. Ecol. Sociobiol.&lt;/abbr-1&gt;&lt;abbr-2&gt;Behav Ecol Sociobiol&lt;/abbr-2&gt;&lt;/periodical&gt;&lt;pages&gt;859-873&lt;/pages&gt;&lt;volume&gt;65&lt;/volume&gt;&lt;number&gt;5&lt;/number&gt;&lt;keywords&gt;&lt;keyword&gt;Biomedical and Life Sciences&lt;/keyword&gt;&lt;/keywords&gt;&lt;dates&gt;&lt;year&gt;2011&lt;/year&gt;&lt;/dates&gt;&lt;publisher&gt;Springer Berlin / Heidelberg&lt;/publisher&gt;&lt;isbn&gt;0340-5443&lt;/isbn&gt;&lt;urls&gt;&lt;related-urls&gt;&lt;url&gt;http://dx.doi.org/10.1007/s00265-011-1145-y&lt;/url&gt;&lt;/related-urls&gt;&lt;/urls&gt;&lt;electronic-resource-num&gt;10.1007/s00265-011-1145-y&lt;/electronic-resource-num&gt;&lt;/record&gt;&lt;/Cite&gt;&lt;/EndNote&gt;</w:instrText>
      </w:r>
      <w:r w:rsidR="00572762" w:rsidRPr="001C0785">
        <w:rPr>
          <w:rFonts w:ascii="Arial" w:hAnsi="Arial" w:cs="Arial"/>
          <w:sz w:val="20"/>
          <w:szCs w:val="20"/>
        </w:rPr>
        <w:fldChar w:fldCharType="separate"/>
      </w:r>
      <w:r w:rsidR="00D4072B" w:rsidRPr="001C0785">
        <w:rPr>
          <w:rFonts w:ascii="Arial" w:hAnsi="Arial" w:cs="Arial"/>
          <w:noProof/>
          <w:sz w:val="20"/>
          <w:szCs w:val="20"/>
        </w:rPr>
        <w:t>(reviewed in Rantala and Marcinkowska 2011)</w:t>
      </w:r>
      <w:r w:rsidR="00572762" w:rsidRPr="001C0785">
        <w:rPr>
          <w:rFonts w:ascii="Arial" w:hAnsi="Arial" w:cs="Arial"/>
          <w:sz w:val="20"/>
          <w:szCs w:val="20"/>
        </w:rPr>
        <w:fldChar w:fldCharType="end"/>
      </w:r>
      <w:r w:rsidRPr="001C0785">
        <w:rPr>
          <w:rFonts w:ascii="Arial" w:hAnsi="Arial" w:cs="Arial"/>
          <w:sz w:val="20"/>
          <w:szCs w:val="20"/>
        </w:rPr>
        <w:t>. An aversion to siblings as sexual partners seems to develop through maternal perinatal association and co</w:t>
      </w:r>
      <w:r w:rsidR="00EC06A6" w:rsidRPr="001C0785">
        <w:rPr>
          <w:rFonts w:ascii="Arial" w:hAnsi="Arial" w:cs="Arial"/>
          <w:sz w:val="20"/>
          <w:szCs w:val="20"/>
        </w:rPr>
        <w:t>-</w:t>
      </w:r>
      <w:r w:rsidRPr="001C0785">
        <w:rPr>
          <w:rFonts w:ascii="Arial" w:hAnsi="Arial" w:cs="Arial"/>
          <w:sz w:val="20"/>
          <w:szCs w:val="20"/>
        </w:rPr>
        <w:t xml:space="preserve">residence duration </w:t>
      </w:r>
      <w:r w:rsidR="00886E19" w:rsidRPr="001C0785">
        <w:rPr>
          <w:rFonts w:ascii="Arial" w:hAnsi="Arial" w:cs="Arial"/>
          <w:sz w:val="20"/>
          <w:szCs w:val="20"/>
        </w:rPr>
        <w:fldChar w:fldCharType="begin">
          <w:fldData xml:space="preserve">PEVuZE5vdGU+PENpdGU+PEF1dGhvcj5MaWViZXJtYW48L0F1dGhvcj48WWVhcj4yMDA3PC9ZZWFy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</w:fldData>
        </w:fldChar>
      </w:r>
      <w:r w:rsidR="00E510C0">
        <w:rPr>
          <w:rFonts w:ascii="Arial" w:hAnsi="Arial" w:cs="Arial"/>
          <w:sz w:val="20"/>
          <w:szCs w:val="20"/>
        </w:rPr>
        <w:instrText xml:space="preserve"> ADDIN EN.CITE </w:instrText>
      </w:r>
      <w:r w:rsidR="00E510C0">
        <w:rPr>
          <w:rFonts w:ascii="Arial" w:hAnsi="Arial" w:cs="Arial"/>
          <w:sz w:val="20"/>
          <w:szCs w:val="20"/>
        </w:rPr>
        <w:fldChar w:fldCharType="begin">
          <w:fldData xml:space="preserve">PEVuZE5vdGU+PENpdGU+PEF1dGhvcj5MaWViZXJtYW48L0F1dGhvcj48WWVhcj4yMDA3PC9ZZWFy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</w:fldData>
        </w:fldChar>
      </w:r>
      <w:r w:rsidR="00E510C0">
        <w:rPr>
          <w:rFonts w:ascii="Arial" w:hAnsi="Arial" w:cs="Arial"/>
          <w:sz w:val="20"/>
          <w:szCs w:val="20"/>
        </w:rPr>
        <w:instrText xml:space="preserve"> ADDIN EN.CITE.DATA </w:instrText>
      </w:r>
      <w:r w:rsidR="00E510C0">
        <w:rPr>
          <w:rFonts w:ascii="Arial" w:hAnsi="Arial" w:cs="Arial"/>
          <w:sz w:val="20"/>
          <w:szCs w:val="20"/>
        </w:rPr>
      </w:r>
      <w:r w:rsidR="00E510C0">
        <w:rPr>
          <w:rFonts w:ascii="Arial" w:hAnsi="Arial" w:cs="Arial"/>
          <w:sz w:val="20"/>
          <w:szCs w:val="20"/>
        </w:rPr>
        <w:fldChar w:fldCharType="end"/>
      </w:r>
      <w:r w:rsidR="00886E19" w:rsidRPr="001C0785">
        <w:rPr>
          <w:rFonts w:ascii="Arial" w:hAnsi="Arial" w:cs="Arial"/>
          <w:sz w:val="20"/>
          <w:szCs w:val="20"/>
        </w:rPr>
      </w:r>
      <w:r w:rsidR="00886E19" w:rsidRPr="001C0785">
        <w:rPr>
          <w:rFonts w:ascii="Arial" w:hAnsi="Arial" w:cs="Arial"/>
          <w:sz w:val="20"/>
          <w:szCs w:val="20"/>
        </w:rPr>
        <w:fldChar w:fldCharType="separate"/>
      </w:r>
      <w:r w:rsidR="00E510C0">
        <w:rPr>
          <w:rFonts w:ascii="Arial" w:hAnsi="Arial" w:cs="Arial"/>
          <w:noProof/>
          <w:sz w:val="20"/>
          <w:szCs w:val="20"/>
        </w:rPr>
        <w:t>(De Smet, et al. 2014; Lieberman 2009; Lieberman, et al. 2007)</w:t>
      </w:r>
      <w:r w:rsidR="00886E19" w:rsidRPr="001C0785">
        <w:rPr>
          <w:rFonts w:ascii="Arial" w:hAnsi="Arial" w:cs="Arial"/>
          <w:sz w:val="20"/>
          <w:szCs w:val="20"/>
        </w:rPr>
        <w:fldChar w:fldCharType="end"/>
      </w:r>
      <w:r w:rsidR="00886E19" w:rsidRPr="001C0785">
        <w:rPr>
          <w:rFonts w:ascii="Arial" w:hAnsi="Arial" w:cs="Arial"/>
          <w:sz w:val="20"/>
          <w:szCs w:val="20"/>
        </w:rPr>
        <w:t xml:space="preserve">. </w:t>
      </w:r>
      <w:r w:rsidRPr="001C0785">
        <w:rPr>
          <w:rFonts w:ascii="Arial" w:hAnsi="Arial" w:cs="Arial"/>
          <w:sz w:val="20"/>
          <w:szCs w:val="20"/>
        </w:rPr>
        <w:t xml:space="preserve">To </w:t>
      </w:r>
      <w:r w:rsidR="00586BF3">
        <w:rPr>
          <w:rFonts w:ascii="Arial" w:hAnsi="Arial" w:cs="Arial"/>
          <w:sz w:val="20"/>
          <w:szCs w:val="20"/>
        </w:rPr>
        <w:t xml:space="preserve">avoid excessive </w:t>
      </w:r>
      <w:r w:rsidRPr="001C0785">
        <w:rPr>
          <w:rFonts w:ascii="Arial" w:hAnsi="Arial" w:cs="Arial"/>
          <w:sz w:val="20"/>
          <w:szCs w:val="20"/>
        </w:rPr>
        <w:t xml:space="preserve">outbreeding however, </w:t>
      </w:r>
      <w:r w:rsidRPr="005E1BDC">
        <w:rPr>
          <w:rFonts w:ascii="Arial" w:hAnsi="Arial" w:cs="Arial"/>
          <w:sz w:val="20"/>
          <w:szCs w:val="20"/>
        </w:rPr>
        <w:t xml:space="preserve">slight physical resemblance </w:t>
      </w:r>
      <w:r w:rsidR="001C0785" w:rsidRPr="005E1BDC">
        <w:rPr>
          <w:rFonts w:ascii="Arial" w:hAnsi="Arial" w:cs="Arial"/>
          <w:sz w:val="20"/>
          <w:szCs w:val="20"/>
        </w:rPr>
        <w:t>might</w:t>
      </w:r>
      <w:r w:rsidRPr="005E1BDC">
        <w:rPr>
          <w:rFonts w:ascii="Arial" w:hAnsi="Arial" w:cs="Arial"/>
          <w:sz w:val="20"/>
          <w:szCs w:val="20"/>
        </w:rPr>
        <w:t xml:space="preserve"> provide an appropriate cue. Features found in parental faces might be one of the most useful cues to </w:t>
      </w:r>
      <w:r w:rsidR="00BE7251">
        <w:rPr>
          <w:rFonts w:ascii="Arial" w:hAnsi="Arial" w:cs="Arial"/>
          <w:sz w:val="20"/>
          <w:szCs w:val="20"/>
        </w:rPr>
        <w:t>genetic similarity</w:t>
      </w:r>
      <w:r w:rsidRPr="005E1BDC">
        <w:rPr>
          <w:rFonts w:ascii="Arial" w:hAnsi="Arial" w:cs="Arial"/>
          <w:sz w:val="20"/>
          <w:szCs w:val="20"/>
        </w:rPr>
        <w:t>, particularly in the environment in which humans evolved</w:t>
      </w:r>
      <w:r w:rsidR="005B2578" w:rsidRPr="005E1BDC">
        <w:rPr>
          <w:rFonts w:ascii="Arial" w:hAnsi="Arial" w:cs="Arial"/>
          <w:sz w:val="20"/>
          <w:szCs w:val="20"/>
        </w:rPr>
        <w:t>,</w:t>
      </w:r>
      <w:r w:rsidRPr="005E1BDC">
        <w:rPr>
          <w:rFonts w:ascii="Arial" w:hAnsi="Arial" w:cs="Arial"/>
          <w:sz w:val="20"/>
          <w:szCs w:val="20"/>
        </w:rPr>
        <w:t xml:space="preserve"> without frequent exposure to views of themselves in reflective surfaces. Data support this: </w:t>
      </w:r>
      <w:r w:rsidR="00F818E6" w:rsidRPr="005E1BDC">
        <w:rPr>
          <w:rFonts w:ascii="Arial" w:hAnsi="Arial" w:cs="Arial"/>
          <w:sz w:val="20"/>
          <w:szCs w:val="20"/>
        </w:rPr>
        <w:t xml:space="preserve">several studies have found that </w:t>
      </w:r>
      <w:r w:rsidRPr="005E1BDC">
        <w:rPr>
          <w:rFonts w:ascii="Arial" w:hAnsi="Arial" w:cs="Arial"/>
          <w:sz w:val="20"/>
          <w:szCs w:val="20"/>
        </w:rPr>
        <w:t xml:space="preserve">people </w:t>
      </w:r>
      <w:r w:rsidR="00F818E6" w:rsidRPr="005E1BDC">
        <w:rPr>
          <w:rFonts w:ascii="Arial" w:hAnsi="Arial" w:cs="Arial"/>
          <w:sz w:val="20"/>
          <w:szCs w:val="20"/>
        </w:rPr>
        <w:t>choose</w:t>
      </w:r>
      <w:r w:rsidRPr="005E1BDC">
        <w:rPr>
          <w:rFonts w:ascii="Arial" w:hAnsi="Arial" w:cs="Arial"/>
          <w:sz w:val="20"/>
          <w:szCs w:val="20"/>
        </w:rPr>
        <w:t xml:space="preserve"> partners </w:t>
      </w:r>
      <w:r w:rsidR="0052634C">
        <w:rPr>
          <w:rFonts w:ascii="Arial" w:hAnsi="Arial" w:cs="Arial"/>
          <w:sz w:val="20"/>
          <w:szCs w:val="20"/>
        </w:rPr>
        <w:t xml:space="preserve">and prefer faces that </w:t>
      </w:r>
      <w:r w:rsidRPr="005E1BDC">
        <w:rPr>
          <w:rFonts w:ascii="Arial" w:hAnsi="Arial" w:cs="Arial"/>
          <w:sz w:val="20"/>
          <w:szCs w:val="20"/>
        </w:rPr>
        <w:t xml:space="preserve">resemble their parents </w:t>
      </w:r>
      <w:r w:rsidR="00621BB0" w:rsidRPr="00275BD6">
        <w:rPr>
          <w:rFonts w:ascii="Arial" w:hAnsi="Arial" w:cs="Arial"/>
          <w:sz w:val="20"/>
          <w:szCs w:val="20"/>
        </w:rPr>
        <w:fldChar w:fldCharType="begin">
          <w:fldData xml:space="preserve">PEVuZE5vdGU+PENpdGU+PEF1dGhvcj5CZXJlY3prZWk8L0F1dGhvcj48WWVhcj4yMDAyPC9ZZWFy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==
</w:fldData>
        </w:fldChar>
      </w:r>
      <w:r w:rsidR="00275BD6" w:rsidRPr="00275BD6">
        <w:rPr>
          <w:rFonts w:ascii="Arial" w:hAnsi="Arial" w:cs="Arial"/>
          <w:sz w:val="20"/>
          <w:szCs w:val="20"/>
        </w:rPr>
        <w:instrText xml:space="preserve"> ADDIN EN.CITE </w:instrText>
      </w:r>
      <w:r w:rsidR="00275BD6" w:rsidRPr="00275BD6">
        <w:rPr>
          <w:rFonts w:ascii="Arial" w:hAnsi="Arial" w:cs="Arial"/>
          <w:sz w:val="20"/>
          <w:szCs w:val="20"/>
        </w:rPr>
        <w:fldChar w:fldCharType="begin">
          <w:fldData xml:space="preserve">PEVuZE5vdGU+PENpdGU+PEF1dGhvcj5CZXJlY3prZWk8L0F1dGhvcj48WWVhcj4yMDAyPC9ZZWFy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==
</w:fldData>
        </w:fldChar>
      </w:r>
      <w:r w:rsidR="00275BD6" w:rsidRPr="00275BD6">
        <w:rPr>
          <w:rFonts w:ascii="Arial" w:hAnsi="Arial" w:cs="Arial"/>
          <w:sz w:val="20"/>
          <w:szCs w:val="20"/>
        </w:rPr>
        <w:instrText xml:space="preserve"> ADDIN EN.CITE.DATA </w:instrText>
      </w:r>
      <w:r w:rsidR="00275BD6" w:rsidRPr="00275BD6">
        <w:rPr>
          <w:rFonts w:ascii="Arial" w:hAnsi="Arial" w:cs="Arial"/>
          <w:sz w:val="20"/>
          <w:szCs w:val="20"/>
        </w:rPr>
      </w:r>
      <w:r w:rsidR="00275BD6" w:rsidRPr="00275BD6">
        <w:rPr>
          <w:rFonts w:ascii="Arial" w:hAnsi="Arial" w:cs="Arial"/>
          <w:sz w:val="20"/>
          <w:szCs w:val="20"/>
        </w:rPr>
        <w:fldChar w:fldCharType="end"/>
      </w:r>
      <w:r w:rsidR="00621BB0" w:rsidRPr="00275BD6">
        <w:rPr>
          <w:rFonts w:ascii="Arial" w:hAnsi="Arial" w:cs="Arial"/>
          <w:sz w:val="20"/>
          <w:szCs w:val="20"/>
        </w:rPr>
      </w:r>
      <w:r w:rsidR="00621BB0" w:rsidRPr="00275BD6">
        <w:rPr>
          <w:rFonts w:ascii="Arial" w:hAnsi="Arial" w:cs="Arial"/>
          <w:sz w:val="20"/>
          <w:szCs w:val="20"/>
        </w:rPr>
        <w:fldChar w:fldCharType="separate"/>
      </w:r>
      <w:r w:rsidR="00275BD6" w:rsidRPr="00275BD6">
        <w:rPr>
          <w:rFonts w:ascii="Arial" w:hAnsi="Arial" w:cs="Arial"/>
          <w:noProof/>
          <w:sz w:val="20"/>
          <w:szCs w:val="20"/>
        </w:rPr>
        <w:t>(Bereczkei, et al. 2002; Bereczkei, et al. 2004; Dixson, et al. 2013; Heffernan and Fraley 2013; Jedlicka 1980; Jedlicka 1984; Little, et al. 2003; Marcinkowska and Rantala 2012; Perrett, et al. 2002; Rantala, et al. 2010; Saxton 2016; Seki, et al. 2012; Wilson and Barrett 1987; Zei, et al. 1981)</w:t>
      </w:r>
      <w:r w:rsidR="00621BB0" w:rsidRPr="00275BD6">
        <w:rPr>
          <w:rFonts w:ascii="Arial" w:hAnsi="Arial" w:cs="Arial"/>
          <w:sz w:val="20"/>
          <w:szCs w:val="20"/>
        </w:rPr>
        <w:fldChar w:fldCharType="end"/>
      </w:r>
      <w:r w:rsidR="00621BB0" w:rsidRPr="00275BD6">
        <w:rPr>
          <w:rFonts w:ascii="Arial" w:hAnsi="Arial" w:cs="Arial"/>
          <w:sz w:val="20"/>
          <w:szCs w:val="20"/>
        </w:rPr>
        <w:t xml:space="preserve">; see also </w:t>
      </w:r>
      <w:r w:rsidR="00621BB0" w:rsidRPr="00275BD6">
        <w:rPr>
          <w:rFonts w:ascii="Arial" w:hAnsi="Arial" w:cs="Arial"/>
          <w:sz w:val="20"/>
          <w:szCs w:val="20"/>
        </w:rPr>
        <w:fldChar w:fldCharType="begin">
          <w:fldData xml:space="preserve">PEVuZE5vdGU+PENpdGU+PEF1dGhvcj5GcmFsZXk8L0F1dGhvcj48WWVhcj4yMDEwPC9ZZWFyPjxS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</w:fldData>
        </w:fldChar>
      </w:r>
      <w:r w:rsidR="00275BD6" w:rsidRPr="00275BD6">
        <w:rPr>
          <w:rFonts w:ascii="Arial" w:hAnsi="Arial" w:cs="Arial"/>
          <w:sz w:val="20"/>
          <w:szCs w:val="20"/>
        </w:rPr>
        <w:instrText xml:space="preserve"> ADDIN EN.CITE </w:instrText>
      </w:r>
      <w:r w:rsidR="00275BD6" w:rsidRPr="00275BD6">
        <w:rPr>
          <w:rFonts w:ascii="Arial" w:hAnsi="Arial" w:cs="Arial"/>
          <w:sz w:val="20"/>
          <w:szCs w:val="20"/>
        </w:rPr>
        <w:fldChar w:fldCharType="begin">
          <w:fldData xml:space="preserve">PEVuZE5vdGU+PENpdGU+PEF1dGhvcj5GcmFsZXk8L0F1dGhvcj48WWVhcj4yMDEwPC9ZZWFyPjxS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</w:fldData>
        </w:fldChar>
      </w:r>
      <w:r w:rsidR="00275BD6" w:rsidRPr="00275BD6">
        <w:rPr>
          <w:rFonts w:ascii="Arial" w:hAnsi="Arial" w:cs="Arial"/>
          <w:sz w:val="20"/>
          <w:szCs w:val="20"/>
        </w:rPr>
        <w:instrText xml:space="preserve"> ADDIN EN.CITE.DATA </w:instrText>
      </w:r>
      <w:r w:rsidR="00275BD6" w:rsidRPr="00275BD6">
        <w:rPr>
          <w:rFonts w:ascii="Arial" w:hAnsi="Arial" w:cs="Arial"/>
          <w:sz w:val="20"/>
          <w:szCs w:val="20"/>
        </w:rPr>
      </w:r>
      <w:r w:rsidR="00275BD6" w:rsidRPr="00275BD6">
        <w:rPr>
          <w:rFonts w:ascii="Arial" w:hAnsi="Arial" w:cs="Arial"/>
          <w:sz w:val="20"/>
          <w:szCs w:val="20"/>
        </w:rPr>
        <w:fldChar w:fldCharType="end"/>
      </w:r>
      <w:r w:rsidR="00621BB0" w:rsidRPr="00275BD6">
        <w:rPr>
          <w:rFonts w:ascii="Arial" w:hAnsi="Arial" w:cs="Arial"/>
          <w:sz w:val="20"/>
          <w:szCs w:val="20"/>
        </w:rPr>
      </w:r>
      <w:r w:rsidR="00621BB0" w:rsidRPr="00275BD6">
        <w:rPr>
          <w:rFonts w:ascii="Arial" w:hAnsi="Arial" w:cs="Arial"/>
          <w:sz w:val="20"/>
          <w:szCs w:val="20"/>
        </w:rPr>
        <w:fldChar w:fldCharType="separate"/>
      </w:r>
      <w:r w:rsidR="00275BD6" w:rsidRPr="00275BD6">
        <w:rPr>
          <w:rFonts w:ascii="Arial" w:hAnsi="Arial" w:cs="Arial"/>
          <w:noProof/>
          <w:sz w:val="20"/>
          <w:szCs w:val="20"/>
        </w:rPr>
        <w:t>(Fraley and Marks 2010; Rantala and Marcinkowska 2011)</w:t>
      </w:r>
      <w:r w:rsidR="00621BB0" w:rsidRPr="00275BD6">
        <w:rPr>
          <w:rFonts w:ascii="Arial" w:hAnsi="Arial" w:cs="Arial"/>
          <w:sz w:val="20"/>
          <w:szCs w:val="20"/>
        </w:rPr>
        <w:fldChar w:fldCharType="end"/>
      </w:r>
      <w:r w:rsidR="00621BB0" w:rsidRPr="00275BD6">
        <w:rPr>
          <w:rFonts w:ascii="Arial" w:hAnsi="Arial" w:cs="Arial"/>
          <w:sz w:val="20"/>
          <w:szCs w:val="20"/>
        </w:rPr>
        <w:t xml:space="preserve">; but see </w:t>
      </w:r>
      <w:r w:rsidR="00621BB0" w:rsidRPr="00275BD6">
        <w:rPr>
          <w:rFonts w:ascii="Arial" w:hAnsi="Arial" w:cs="Arial"/>
          <w:sz w:val="20"/>
          <w:szCs w:val="20"/>
        </w:rPr>
        <w:fldChar w:fldCharType="begin"/>
      </w:r>
      <w:r w:rsidR="00621BB0" w:rsidRPr="00275BD6">
        <w:rPr>
          <w:rFonts w:ascii="Arial" w:hAnsi="Arial" w:cs="Arial"/>
          <w:sz w:val="20"/>
          <w:szCs w:val="20"/>
        </w:rPr>
        <w:instrText xml:space="preserve"> ADDIN EN.CITE &lt;EndNote&gt;&lt;Cite&gt;&lt;Author&gt;Nojo&lt;/Author&gt;&lt;Year&gt;2011&lt;/Year&gt;&lt;RecNum&gt;2731&lt;/RecNum&gt;&lt;DisplayText&gt;(Nojo, et al. 2011)&lt;/DisplayText&gt;&lt;record&gt;&lt;rec-number&gt;2731&lt;/rec-number&gt;&lt;foreign-keys&gt;&lt;key app="EN" db-id="t9299aaeg9fdpaesrx5xss0ptrtz2pxfzatd" timestamp="1406126430"&gt;2731&lt;/key&gt;&lt;/foreign-keys&gt;&lt;ref-type name="Journal Article"&gt;17&lt;/ref-type&gt;&lt;contributors&gt;&lt;authors&gt;&lt;author&gt;Nojo, Saori&lt;/author&gt;&lt;author&gt;Ihara, Yasuo&lt;/author&gt;&lt;author&gt;Furusawa, Hana&lt;/author&gt;&lt;author&gt;Akamatsu, Shigeru&lt;/author&gt;&lt;author&gt;Ishida, Takafumi&lt;/author&gt;&lt;/authors&gt;&lt;/contributors&gt;&lt;titles&gt;&lt;title&gt;Facial resemblance and attractiveness: an experimental study in rural Indonesia&lt;/title&gt;&lt;secondary-title&gt;Letters on Evolutionary Behavioral Science&lt;/secondary-title&gt;&lt;/titles&gt;&lt;periodical&gt;&lt;full-title&gt;Letters on Evolutionary Behavioral Science&lt;/full-title&gt;&lt;/periodical&gt;&lt;pages&gt;9-12&lt;/pages&gt;&lt;volume&gt;2&lt;/volume&gt;&lt;number&gt;1&lt;/number&gt;&lt;dates&gt;&lt;year&gt;2011&lt;/year&gt;&lt;/dates&gt;&lt;urls&gt;&lt;related-urls&gt;&lt;url&gt;http://lebs.hbesj.org/index.php/lebs/article/viewFile/lebs.2011.11/33&lt;/url&gt;&lt;url&gt;http://lebs.hbesj.org/index.php/lebs/article/viewArticle/24&lt;/url&gt;&lt;/related-urls&gt;&lt;/urls&gt;&lt;/record&gt;&lt;/Cite&gt;&lt;/EndNote&gt;</w:instrText>
      </w:r>
      <w:r w:rsidR="00621BB0" w:rsidRPr="00275BD6">
        <w:rPr>
          <w:rFonts w:ascii="Arial" w:hAnsi="Arial" w:cs="Arial"/>
          <w:sz w:val="20"/>
          <w:szCs w:val="20"/>
        </w:rPr>
        <w:fldChar w:fldCharType="separate"/>
      </w:r>
      <w:r w:rsidR="00621BB0" w:rsidRPr="00275BD6">
        <w:rPr>
          <w:rFonts w:ascii="Arial" w:hAnsi="Arial" w:cs="Arial"/>
          <w:noProof/>
          <w:sz w:val="20"/>
          <w:szCs w:val="20"/>
        </w:rPr>
        <w:t>(Nojo, et al. 2011)</w:t>
      </w:r>
      <w:r w:rsidR="00621BB0" w:rsidRPr="00275BD6">
        <w:rPr>
          <w:rFonts w:ascii="Arial" w:hAnsi="Arial" w:cs="Arial"/>
          <w:sz w:val="20"/>
          <w:szCs w:val="20"/>
        </w:rPr>
        <w:fldChar w:fldCharType="end"/>
      </w:r>
      <w:r w:rsidR="00165DAF" w:rsidRPr="005E1BDC">
        <w:rPr>
          <w:rFonts w:ascii="Arial" w:hAnsi="Arial" w:cs="Arial"/>
          <w:sz w:val="20"/>
          <w:szCs w:val="20"/>
        </w:rPr>
        <w:t>.</w:t>
      </w:r>
    </w:p>
    <w:p w14:paraId="4687F73C" w14:textId="77777777" w:rsidR="00CE5F61" w:rsidRPr="005E1BDC" w:rsidRDefault="00CE5F61" w:rsidP="001C0785">
      <w:pPr>
        <w:spacing w:line="480" w:lineRule="auto"/>
        <w:jc w:val="both"/>
        <w:rPr>
          <w:rFonts w:ascii="Arial" w:hAnsi="Arial" w:cs="Arial"/>
          <w:sz w:val="20"/>
          <w:szCs w:val="20"/>
        </w:rPr>
      </w:pPr>
    </w:p>
    <w:p w14:paraId="08B4C230" w14:textId="2611F419" w:rsidR="00FB3775" w:rsidRPr="001C0785" w:rsidRDefault="00FB3775" w:rsidP="001C0785">
      <w:pPr>
        <w:spacing w:line="480" w:lineRule="auto"/>
        <w:jc w:val="both"/>
        <w:rPr>
          <w:rFonts w:ascii="Arial" w:hAnsi="Arial" w:cs="Arial"/>
          <w:sz w:val="20"/>
          <w:szCs w:val="20"/>
        </w:rPr>
      </w:pPr>
      <w:r w:rsidRPr="001C0785">
        <w:rPr>
          <w:rFonts w:ascii="Arial" w:hAnsi="Arial" w:cs="Arial"/>
          <w:sz w:val="20"/>
          <w:szCs w:val="20"/>
        </w:rPr>
        <w:t>However, parental appearance is an incomplete source of information. Maternal appearance provides just one point of reference. Reliance on paternal faces is potentially problematic</w:t>
      </w:r>
      <w:r w:rsidR="005B2578" w:rsidRPr="001C0785">
        <w:rPr>
          <w:rFonts w:ascii="Arial" w:hAnsi="Arial" w:cs="Arial"/>
          <w:sz w:val="20"/>
          <w:szCs w:val="20"/>
        </w:rPr>
        <w:t xml:space="preserve">: serial </w:t>
      </w:r>
      <w:r w:rsidR="0074738F">
        <w:rPr>
          <w:rFonts w:ascii="Arial" w:hAnsi="Arial" w:cs="Arial"/>
          <w:sz w:val="20"/>
          <w:szCs w:val="20"/>
        </w:rPr>
        <w:t>relationships</w:t>
      </w:r>
      <w:r w:rsidR="005B2578" w:rsidRPr="001C0785">
        <w:rPr>
          <w:rFonts w:ascii="Arial" w:hAnsi="Arial" w:cs="Arial"/>
          <w:sz w:val="20"/>
          <w:szCs w:val="20"/>
        </w:rPr>
        <w:t xml:space="preserve"> in both traditional </w:t>
      </w:r>
      <w:r w:rsidR="005B2578" w:rsidRPr="001C0785">
        <w:rPr>
          <w:rFonts w:ascii="Arial" w:hAnsi="Arial" w:cs="Arial"/>
          <w:sz w:val="20"/>
          <w:szCs w:val="20"/>
        </w:rPr>
        <w:fldChar w:fldCharType="begin"/>
      </w:r>
      <w:r w:rsidR="00D4072B" w:rsidRPr="001C0785">
        <w:rPr>
          <w:rFonts w:ascii="Arial" w:hAnsi="Arial" w:cs="Arial"/>
          <w:sz w:val="20"/>
          <w:szCs w:val="20"/>
        </w:rPr>
        <w:instrText xml:space="preserve"> ADDIN EN.CITE &lt;EndNote&gt;&lt;Cite&gt;&lt;Author&gt;Hill&lt;/Author&gt;&lt;Year&gt;1996&lt;/Year&gt;&lt;RecNum&gt;343&lt;/RecNum&gt;&lt;DisplayText&gt;(Hill and Hurtado 1996)&lt;/DisplayText&gt;&lt;record&gt;&lt;rec-number&gt;343&lt;/rec-number&gt;&lt;foreign-keys&gt;&lt;key app="EN" db-id="t9299aaeg9fdpaesrx5xss0ptrtz2pxfzatd" timestamp="0"&gt;343&lt;/key&gt;&lt;/foreign-keys&gt;&lt;ref-type name="Book"&gt;6&lt;/ref-type&gt;&lt;contributors&gt;&lt;authors&gt;&lt;author&gt;Hill, K.&lt;/author&gt;&lt;author&gt;Hurtado, A.M.&lt;/author&gt;&lt;/authors&gt;&lt;/contributors&gt;&lt;titles&gt;&lt;title&gt;Ache Life History: The ecology and demography of a foraging people&lt;/title&gt;&lt;/titles&gt;&lt;dates&gt;&lt;year&gt;1996&lt;/year&gt;&lt;/dates&gt;&lt;pub-location&gt;New York&lt;/pub-location&gt;&lt;publisher&gt;Aldine de Gruyter&lt;/publisher&gt;&lt;urls&gt;&lt;/urls&gt;&lt;/record&gt;&lt;/Cite&gt;&lt;/EndNote&gt;</w:instrText>
      </w:r>
      <w:r w:rsidR="005B2578" w:rsidRPr="001C0785">
        <w:rPr>
          <w:rFonts w:ascii="Arial" w:hAnsi="Arial" w:cs="Arial"/>
          <w:sz w:val="20"/>
          <w:szCs w:val="20"/>
        </w:rPr>
        <w:fldChar w:fldCharType="separate"/>
      </w:r>
      <w:r w:rsidR="00D4072B" w:rsidRPr="001C0785">
        <w:rPr>
          <w:rFonts w:ascii="Arial" w:hAnsi="Arial" w:cs="Arial"/>
          <w:noProof/>
          <w:sz w:val="20"/>
          <w:szCs w:val="20"/>
        </w:rPr>
        <w:t>(Hill and Hurtado 1996)</w:t>
      </w:r>
      <w:r w:rsidR="005B2578" w:rsidRPr="001C0785">
        <w:rPr>
          <w:rFonts w:ascii="Arial" w:hAnsi="Arial" w:cs="Arial"/>
          <w:sz w:val="20"/>
          <w:szCs w:val="20"/>
        </w:rPr>
        <w:fldChar w:fldCharType="end"/>
      </w:r>
      <w:r w:rsidR="005B2578" w:rsidRPr="001C0785">
        <w:rPr>
          <w:rFonts w:ascii="Arial" w:hAnsi="Arial" w:cs="Arial"/>
          <w:sz w:val="20"/>
          <w:szCs w:val="20"/>
        </w:rPr>
        <w:t xml:space="preserve"> and modern societies </w:t>
      </w:r>
      <w:r w:rsidR="005B2578" w:rsidRPr="001C0785">
        <w:rPr>
          <w:rFonts w:ascii="Arial" w:hAnsi="Arial" w:cs="Arial"/>
          <w:sz w:val="20"/>
          <w:szCs w:val="20"/>
        </w:rPr>
        <w:fldChar w:fldCharType="begin"/>
      </w:r>
      <w:r w:rsidR="00D4072B" w:rsidRPr="001C0785">
        <w:rPr>
          <w:rFonts w:ascii="Arial" w:hAnsi="Arial" w:cs="Arial"/>
          <w:sz w:val="20"/>
          <w:szCs w:val="20"/>
        </w:rPr>
        <w:instrText xml:space="preserve"> ADDIN EN.CITE &lt;EndNote&gt;&lt;Cite&gt;&lt;Author&gt;Cherlin&lt;/Author&gt;&lt;Year&gt;1981&lt;/Year&gt;&lt;RecNum&gt;2992&lt;/RecNum&gt;&lt;DisplayText&gt;(Cherlin 1981)&lt;/DisplayText&gt;&lt;record&gt;&lt;rec-number&gt;2992&lt;/rec-number&gt;&lt;foreign-keys&gt;&lt;key app="EN" db-id="t9299aaeg9fdpaesrx5xss0ptrtz2pxfzatd" timestamp="1462361747"&gt;2992&lt;/key&gt;&lt;/foreign-keys&gt;&lt;ref-type name="Book"&gt;6&lt;/ref-type&gt;&lt;contributors&gt;&lt;authors&gt;&lt;author&gt;Cherlin, Andrew J.&lt;/author&gt;&lt;/authors&gt;&lt;/contributors&gt;&lt;titles&gt;&lt;title&gt;Marriage, Divorce, Remarriage: Social trends in the United States&lt;/title&gt;&lt;/titles&gt;&lt;dates&gt;&lt;year&gt;1981&lt;/year&gt;&lt;/dates&gt;&lt;pub-location&gt;Cambridge, Massachusetts&lt;/pub-location&gt;&lt;publisher&gt;Harvard University Press&lt;/publisher&gt;&lt;urls&gt;&lt;/urls&gt;&lt;/record&gt;&lt;/Cite&gt;&lt;/EndNote&gt;</w:instrText>
      </w:r>
      <w:r w:rsidR="005B2578" w:rsidRPr="001C0785">
        <w:rPr>
          <w:rFonts w:ascii="Arial" w:hAnsi="Arial" w:cs="Arial"/>
          <w:sz w:val="20"/>
          <w:szCs w:val="20"/>
        </w:rPr>
        <w:fldChar w:fldCharType="separate"/>
      </w:r>
      <w:r w:rsidR="00D4072B" w:rsidRPr="001C0785">
        <w:rPr>
          <w:rFonts w:ascii="Arial" w:hAnsi="Arial" w:cs="Arial"/>
          <w:noProof/>
          <w:sz w:val="20"/>
          <w:szCs w:val="20"/>
        </w:rPr>
        <w:t>(Cherlin 1981)</w:t>
      </w:r>
      <w:r w:rsidR="005B2578" w:rsidRPr="001C0785">
        <w:rPr>
          <w:rFonts w:ascii="Arial" w:hAnsi="Arial" w:cs="Arial"/>
          <w:sz w:val="20"/>
          <w:szCs w:val="20"/>
        </w:rPr>
        <w:fldChar w:fldCharType="end"/>
      </w:r>
      <w:r w:rsidR="005B2578" w:rsidRPr="001C0785">
        <w:rPr>
          <w:rFonts w:ascii="Arial" w:hAnsi="Arial" w:cs="Arial"/>
          <w:sz w:val="20"/>
          <w:szCs w:val="20"/>
        </w:rPr>
        <w:t xml:space="preserve"> mean that the father might no longer be present. In addition, the putative father is not the biological father in cases that may average </w:t>
      </w:r>
      <w:r w:rsidRPr="001C0785">
        <w:rPr>
          <w:rFonts w:ascii="Arial" w:hAnsi="Arial" w:cs="Arial"/>
          <w:sz w:val="20"/>
          <w:szCs w:val="20"/>
        </w:rPr>
        <w:t>around 2% of births worldwide</w:t>
      </w:r>
      <w:r w:rsidR="00EC06A6" w:rsidRPr="001C0785">
        <w:rPr>
          <w:rFonts w:ascii="Arial" w:hAnsi="Arial" w:cs="Arial"/>
          <w:sz w:val="20"/>
          <w:szCs w:val="20"/>
        </w:rPr>
        <w:t xml:space="preserve"> </w:t>
      </w:r>
      <w:r w:rsidR="00572762" w:rsidRPr="001C0785">
        <w:rPr>
          <w:rFonts w:ascii="Arial" w:hAnsi="Arial" w:cs="Arial"/>
          <w:sz w:val="20"/>
          <w:szCs w:val="20"/>
        </w:rPr>
        <w:fldChar w:fldCharType="begin"/>
      </w:r>
      <w:r w:rsidR="00D4072B" w:rsidRPr="001C0785">
        <w:rPr>
          <w:rFonts w:ascii="Arial" w:hAnsi="Arial" w:cs="Arial"/>
          <w:sz w:val="20"/>
          <w:szCs w:val="20"/>
        </w:rPr>
        <w:instrText xml:space="preserve"> ADDIN EN.CITE &lt;EndNote&gt;&lt;Cite&gt;&lt;Author&gt;Bressan&lt;/Author&gt;&lt;Year&gt;2015&lt;/Year&gt;&lt;RecNum&gt;2923&lt;/RecNum&gt;&lt;Prefix&gt;see &lt;/Prefix&gt;&lt;DisplayText&gt;(see Bressan and Kramer 2015)&lt;/DisplayText&gt;&lt;record&gt;&lt;rec-number&gt;2923&lt;/rec-number&gt;&lt;foreign-keys&gt;&lt;key app="EN" db-id="t9299aaeg9fdpaesrx5xss0ptrtz2pxfzatd" timestamp="1437117738"&gt;2923&lt;/key&gt;&lt;/foreign-keys&gt;&lt;ref-type name="Journal Article"&gt;17&lt;/ref-type&gt;&lt;contributors&gt;&lt;authors&gt;&lt;author&gt;Bressan, Paola&lt;/author&gt;&lt;author&gt;Kramer, Peter&lt;/author&gt;&lt;/authors&gt;&lt;/contributors&gt;&lt;titles&gt;&lt;title&gt;Human kin detection&lt;/title&gt;&lt;secondary-title&gt;Wiley Interdisciplinary Reviews: Cognitive Science&lt;/secondary-title&gt;&lt;/titles&gt;&lt;periodical&gt;&lt;full-title&gt;Wiley Interdisciplinary Reviews: Cognitive Science&lt;/full-title&gt;&lt;/periodical&gt;&lt;pages&gt;299-311&lt;/pages&gt;&lt;volume&gt;6&lt;/volume&gt;&lt;number&gt;3&lt;/number&gt;&lt;dates&gt;&lt;year&gt;2015&lt;/year&gt;&lt;/dates&gt;&lt;publisher&gt;John Wiley &amp;amp; Sons, Inc.&lt;/publisher&gt;&lt;isbn&gt;1939-5086&lt;/isbn&gt;&lt;urls&gt;&lt;related-urls&gt;&lt;url&gt;http://dx.doi.org/10.1002/wcs.1347&lt;/url&gt;&lt;/related-urls&gt;&lt;/urls&gt;&lt;electronic-resource-num&gt;10.1002/wcs.1347&lt;/electronic-resource-num&gt;&lt;/record&gt;&lt;/Cite&gt;&lt;/EndNote&gt;</w:instrText>
      </w:r>
      <w:r w:rsidR="00572762" w:rsidRPr="001C0785">
        <w:rPr>
          <w:rFonts w:ascii="Arial" w:hAnsi="Arial" w:cs="Arial"/>
          <w:sz w:val="20"/>
          <w:szCs w:val="20"/>
        </w:rPr>
        <w:fldChar w:fldCharType="separate"/>
      </w:r>
      <w:r w:rsidR="00D4072B" w:rsidRPr="001C0785">
        <w:rPr>
          <w:rFonts w:ascii="Arial" w:hAnsi="Arial" w:cs="Arial"/>
          <w:noProof/>
          <w:sz w:val="20"/>
          <w:szCs w:val="20"/>
        </w:rPr>
        <w:t>(see Bressan and Kramer 2015)</w:t>
      </w:r>
      <w:r w:rsidR="00572762" w:rsidRPr="001C0785">
        <w:rPr>
          <w:rFonts w:ascii="Arial" w:hAnsi="Arial" w:cs="Arial"/>
          <w:sz w:val="20"/>
          <w:szCs w:val="20"/>
        </w:rPr>
        <w:fldChar w:fldCharType="end"/>
      </w:r>
      <w:r w:rsidRPr="001C0785">
        <w:rPr>
          <w:rFonts w:ascii="Arial" w:hAnsi="Arial" w:cs="Arial"/>
          <w:sz w:val="20"/>
          <w:szCs w:val="20"/>
        </w:rPr>
        <w:t xml:space="preserve">. Sibling facial features therefore could be </w:t>
      </w:r>
      <w:r w:rsidR="004329E4" w:rsidRPr="001C0785">
        <w:rPr>
          <w:rFonts w:ascii="Arial" w:hAnsi="Arial" w:cs="Arial"/>
          <w:sz w:val="20"/>
          <w:szCs w:val="20"/>
        </w:rPr>
        <w:t xml:space="preserve">a </w:t>
      </w:r>
      <w:r w:rsidRPr="001C0785">
        <w:rPr>
          <w:rFonts w:ascii="Arial" w:hAnsi="Arial" w:cs="Arial"/>
          <w:sz w:val="20"/>
          <w:szCs w:val="20"/>
        </w:rPr>
        <w:t>useful point of reference, especially given the extensive presence of siblings during an individual’s childhood in historically high-fertility populations.</w:t>
      </w:r>
      <w:r w:rsidR="00EC6D8A" w:rsidRPr="001C0785">
        <w:rPr>
          <w:rFonts w:ascii="Arial" w:hAnsi="Arial" w:cs="Arial"/>
          <w:sz w:val="20"/>
          <w:szCs w:val="20"/>
        </w:rPr>
        <w:t xml:space="preserve"> </w:t>
      </w:r>
      <w:r w:rsidR="004329E4" w:rsidRPr="001C0785">
        <w:rPr>
          <w:rFonts w:ascii="Arial" w:hAnsi="Arial" w:cs="Arial"/>
          <w:sz w:val="20"/>
          <w:szCs w:val="20"/>
        </w:rPr>
        <w:t>Additionally</w:t>
      </w:r>
      <w:r w:rsidR="00EC6D8A" w:rsidRPr="001C0785">
        <w:rPr>
          <w:rFonts w:ascii="Arial" w:hAnsi="Arial" w:cs="Arial"/>
          <w:sz w:val="20"/>
          <w:szCs w:val="20"/>
        </w:rPr>
        <w:t xml:space="preserve">, younger brothers are more readily detected as kin than older brothers </w:t>
      </w:r>
      <w:r w:rsidR="00EC6D8A" w:rsidRPr="001C0785">
        <w:rPr>
          <w:rFonts w:ascii="Arial" w:hAnsi="Arial" w:cs="Arial"/>
          <w:sz w:val="20"/>
          <w:szCs w:val="20"/>
        </w:rPr>
        <w:fldChar w:fldCharType="begin"/>
      </w:r>
      <w:r w:rsidR="00194F24">
        <w:rPr>
          <w:rFonts w:ascii="Arial" w:hAnsi="Arial" w:cs="Arial"/>
          <w:sz w:val="20"/>
          <w:szCs w:val="20"/>
        </w:rPr>
        <w:instrText xml:space="preserve"> ADDIN EN.CITE &lt;EndNote&gt;&lt;Cite&gt;&lt;Author&gt;Lieberman&lt;/Author&gt;&lt;Year&gt;2007&lt;/Year&gt;&lt;RecNum&gt;2928&lt;/RecNum&gt;&lt;DisplayText&gt;(Lieberman, et al. 2007)&lt;/DisplayText&gt;&lt;record&gt;&lt;rec-number&gt;2928&lt;/rec-number&gt;&lt;foreign-keys&gt;&lt;key app="EN" db-id="t9299aaeg9fdpaesrx5xss0ptrtz2pxfzatd" timestamp="1437128256"&gt;2928&lt;/key&gt;&lt;/foreign-keys&gt;&lt;ref-type name="Journal Article"&gt;17&lt;/ref-type&gt;&lt;contributors&gt;&lt;authors&gt;&lt;author&gt;Lieberman, Debra&lt;/author&gt;&lt;author&gt;Tooby, John&lt;/author&gt;&lt;author&gt;Cosmides, Leda&lt;/author&gt;&lt;/authors&gt;&lt;/contributors&gt;&lt;titles&gt;&lt;title&gt;The architecture of human kin detection&lt;/title&gt;&lt;secondary-title&gt;Nature&lt;/secondary-title&gt;&lt;/titles&gt;&lt;periodical&gt;&lt;full-title&gt;Nature&lt;/full-title&gt;&lt;abbr-1&gt;Nature&lt;/abbr-1&gt;&lt;abbr-2&gt;Nature&lt;/abbr-2&gt;&lt;/periodical&gt;&lt;pages&gt;727-731&lt;/pages&gt;&lt;volume&gt;445&lt;/volume&gt;&lt;number&gt;7129&lt;/number&gt;&lt;dates&gt;&lt;year&gt;2007&lt;/year&gt;&lt;pub-dates&gt;&lt;date&gt;02/15/print&lt;/date&gt;&lt;/pub-dates&gt;&lt;/dates&gt;&lt;isbn&gt;0028-0836&lt;/isbn&gt;&lt;work-type&gt;10.1038/nature05510&lt;/work-type&gt;&lt;urls&gt;&lt;related-urls&gt;&lt;url&gt;http://dx.doi.org/10.1038/nature05510&lt;/url&gt;&lt;/related-urls&gt;&lt;/urls&gt;&lt;electronic-resource-num&gt;http://www.nature.com/nature/journal/v445/n7129/suppinfo/nature05510_S1.html&lt;/electronic-resource-num&gt;&lt;/record&gt;&lt;/Cite&gt;&lt;/EndNote&gt;</w:instrText>
      </w:r>
      <w:r w:rsidR="00EC6D8A" w:rsidRPr="001C0785">
        <w:rPr>
          <w:rFonts w:ascii="Arial" w:hAnsi="Arial" w:cs="Arial"/>
          <w:sz w:val="20"/>
          <w:szCs w:val="20"/>
        </w:rPr>
        <w:fldChar w:fldCharType="separate"/>
      </w:r>
      <w:r w:rsidR="00194F24">
        <w:rPr>
          <w:rFonts w:ascii="Arial" w:hAnsi="Arial" w:cs="Arial"/>
          <w:noProof/>
          <w:sz w:val="20"/>
          <w:szCs w:val="20"/>
        </w:rPr>
        <w:t>(Lieberman, et al. 2007)</w:t>
      </w:r>
      <w:r w:rsidR="00EC6D8A" w:rsidRPr="001C0785">
        <w:rPr>
          <w:rFonts w:ascii="Arial" w:hAnsi="Arial" w:cs="Arial"/>
          <w:sz w:val="20"/>
          <w:szCs w:val="20"/>
        </w:rPr>
        <w:fldChar w:fldCharType="end"/>
      </w:r>
      <w:r w:rsidR="00EC6D8A" w:rsidRPr="001C0785">
        <w:rPr>
          <w:rFonts w:ascii="Arial" w:hAnsi="Arial" w:cs="Arial"/>
          <w:sz w:val="20"/>
          <w:szCs w:val="20"/>
        </w:rPr>
        <w:t xml:space="preserve">, and thus might be the better referent for kin resemblance. </w:t>
      </w:r>
      <w:r w:rsidRPr="001C0785">
        <w:rPr>
          <w:rFonts w:ascii="Arial" w:hAnsi="Arial" w:cs="Arial"/>
          <w:sz w:val="20"/>
          <w:szCs w:val="20"/>
        </w:rPr>
        <w:t xml:space="preserve">Accordingly, our study </w:t>
      </w:r>
      <w:r w:rsidR="008E32FA" w:rsidRPr="001C0785">
        <w:rPr>
          <w:rFonts w:ascii="Arial" w:hAnsi="Arial" w:cs="Arial"/>
          <w:sz w:val="20"/>
          <w:szCs w:val="20"/>
        </w:rPr>
        <w:t xml:space="preserve">used a </w:t>
      </w:r>
      <w:r w:rsidR="003B1888" w:rsidRPr="001C0785">
        <w:rPr>
          <w:rFonts w:ascii="Arial" w:hAnsi="Arial" w:cs="Arial"/>
          <w:sz w:val="20"/>
          <w:szCs w:val="20"/>
        </w:rPr>
        <w:t>multilevel ordinal logistic regression</w:t>
      </w:r>
      <w:r w:rsidR="008E32FA" w:rsidRPr="001C0785">
        <w:rPr>
          <w:rFonts w:ascii="Arial" w:hAnsi="Arial" w:cs="Arial"/>
          <w:sz w:val="20"/>
          <w:szCs w:val="20"/>
        </w:rPr>
        <w:t xml:space="preserve"> analysis </w:t>
      </w:r>
      <w:r w:rsidRPr="001C0785">
        <w:rPr>
          <w:rFonts w:ascii="Arial" w:hAnsi="Arial" w:cs="Arial"/>
          <w:sz w:val="20"/>
          <w:szCs w:val="20"/>
        </w:rPr>
        <w:t xml:space="preserve">to </w:t>
      </w:r>
      <w:r w:rsidR="004A00C3" w:rsidRPr="001C0785">
        <w:rPr>
          <w:rFonts w:ascii="Arial" w:hAnsi="Arial" w:cs="Arial"/>
          <w:sz w:val="20"/>
          <w:szCs w:val="20"/>
        </w:rPr>
        <w:t>investigate resemblance between a woman’s partner and her brother</w:t>
      </w:r>
      <w:r w:rsidR="00823DB7" w:rsidRPr="001C0785">
        <w:rPr>
          <w:rFonts w:ascii="Arial" w:hAnsi="Arial" w:cs="Arial"/>
          <w:sz w:val="20"/>
          <w:szCs w:val="20"/>
        </w:rPr>
        <w:t>, alongside the possible moderating effects of absolute and relative age,</w:t>
      </w:r>
      <w:r w:rsidR="004A00C3" w:rsidRPr="001C0785">
        <w:rPr>
          <w:rFonts w:ascii="Arial" w:hAnsi="Arial" w:cs="Arial"/>
          <w:sz w:val="20"/>
          <w:szCs w:val="20"/>
        </w:rPr>
        <w:t xml:space="preserve"> </w:t>
      </w:r>
      <w:r w:rsidR="008E32FA" w:rsidRPr="001C0785">
        <w:rPr>
          <w:rFonts w:ascii="Arial" w:hAnsi="Arial" w:cs="Arial"/>
          <w:sz w:val="20"/>
          <w:szCs w:val="20"/>
        </w:rPr>
        <w:t>in two separate samples</w:t>
      </w:r>
      <w:r w:rsidR="007C7CF6" w:rsidRPr="001C0785">
        <w:rPr>
          <w:rFonts w:ascii="Arial" w:hAnsi="Arial" w:cs="Arial"/>
          <w:sz w:val="20"/>
          <w:szCs w:val="20"/>
        </w:rPr>
        <w:t>.</w:t>
      </w:r>
    </w:p>
    <w:p w14:paraId="24EB6F4C" w14:textId="77777777" w:rsidR="00CE5F61" w:rsidRPr="001C0785" w:rsidRDefault="00CE5F61" w:rsidP="001C0785">
      <w:pPr>
        <w:spacing w:line="480" w:lineRule="auto"/>
        <w:jc w:val="both"/>
        <w:rPr>
          <w:rFonts w:ascii="Arial" w:hAnsi="Arial" w:cs="Arial"/>
          <w:sz w:val="20"/>
          <w:szCs w:val="20"/>
        </w:rPr>
      </w:pPr>
    </w:p>
    <w:p w14:paraId="6E5CC1F3" w14:textId="4AEFFFB8" w:rsidR="00183306" w:rsidRPr="001C0785" w:rsidRDefault="00685C50" w:rsidP="001C0785">
      <w:pPr>
        <w:spacing w:line="480" w:lineRule="auto"/>
        <w:jc w:val="both"/>
        <w:rPr>
          <w:rFonts w:ascii="Arial" w:hAnsi="Arial" w:cs="Arial"/>
          <w:b/>
          <w:sz w:val="20"/>
          <w:szCs w:val="20"/>
        </w:rPr>
      </w:pPr>
      <w:r w:rsidRPr="001C0785">
        <w:rPr>
          <w:rFonts w:ascii="Arial" w:hAnsi="Arial" w:cs="Arial"/>
          <w:b/>
          <w:sz w:val="20"/>
          <w:szCs w:val="20"/>
        </w:rPr>
        <w:t xml:space="preserve">2. </w:t>
      </w:r>
      <w:r w:rsidR="00154155" w:rsidRPr="001C0785">
        <w:rPr>
          <w:rFonts w:ascii="Arial" w:hAnsi="Arial" w:cs="Arial"/>
          <w:b/>
          <w:sz w:val="20"/>
          <w:szCs w:val="20"/>
        </w:rPr>
        <w:t>M</w:t>
      </w:r>
      <w:r w:rsidRPr="001C0785">
        <w:rPr>
          <w:rFonts w:ascii="Arial" w:hAnsi="Arial" w:cs="Arial"/>
          <w:b/>
          <w:sz w:val="20"/>
          <w:szCs w:val="20"/>
        </w:rPr>
        <w:t>aterial and M</w:t>
      </w:r>
      <w:r w:rsidR="00154155" w:rsidRPr="001C0785">
        <w:rPr>
          <w:rFonts w:ascii="Arial" w:hAnsi="Arial" w:cs="Arial"/>
          <w:b/>
          <w:sz w:val="20"/>
          <w:szCs w:val="20"/>
        </w:rPr>
        <w:t>ethods</w:t>
      </w:r>
    </w:p>
    <w:p w14:paraId="73246FB7" w14:textId="01BC550A" w:rsidR="002327B4" w:rsidRPr="001C0785" w:rsidRDefault="002327B4" w:rsidP="001C0785">
      <w:pPr>
        <w:spacing w:line="480" w:lineRule="auto"/>
        <w:jc w:val="both"/>
        <w:rPr>
          <w:rFonts w:ascii="Arial" w:hAnsi="Arial" w:cs="Arial"/>
          <w:sz w:val="20"/>
          <w:szCs w:val="20"/>
        </w:rPr>
      </w:pPr>
      <w:r w:rsidRPr="001C0785">
        <w:rPr>
          <w:rFonts w:ascii="Arial" w:hAnsi="Arial" w:cs="Arial"/>
          <w:sz w:val="20"/>
          <w:szCs w:val="20"/>
        </w:rPr>
        <w:t xml:space="preserve">All of the research </w:t>
      </w:r>
      <w:r w:rsidR="004A00C3" w:rsidRPr="001C0785">
        <w:rPr>
          <w:rFonts w:ascii="Arial" w:hAnsi="Arial" w:cs="Arial"/>
          <w:sz w:val="20"/>
          <w:szCs w:val="20"/>
        </w:rPr>
        <w:t>described</w:t>
      </w:r>
      <w:r w:rsidRPr="001C0785">
        <w:rPr>
          <w:rFonts w:ascii="Arial" w:hAnsi="Arial" w:cs="Arial"/>
          <w:sz w:val="20"/>
          <w:szCs w:val="20"/>
        </w:rPr>
        <w:t xml:space="preserve"> herein was granted ethical approval by the </w:t>
      </w:r>
      <w:r w:rsidR="00107D92">
        <w:rPr>
          <w:rFonts w:ascii="Arial" w:hAnsi="Arial" w:cs="Arial"/>
          <w:sz w:val="20"/>
          <w:szCs w:val="20"/>
        </w:rPr>
        <w:t>Northumbria</w:t>
      </w:r>
      <w:r w:rsidRPr="001C0785">
        <w:rPr>
          <w:rFonts w:ascii="Arial" w:hAnsi="Arial" w:cs="Arial"/>
          <w:sz w:val="20"/>
          <w:szCs w:val="20"/>
        </w:rPr>
        <w:t xml:space="preserve"> University Psychology Department Ethics Committee.</w:t>
      </w:r>
    </w:p>
    <w:p w14:paraId="24EFBC66" w14:textId="77777777" w:rsidR="002327B4" w:rsidRPr="001C0785" w:rsidRDefault="002327B4" w:rsidP="001C0785">
      <w:pPr>
        <w:spacing w:line="480" w:lineRule="auto"/>
        <w:jc w:val="both"/>
        <w:rPr>
          <w:rFonts w:ascii="Arial" w:hAnsi="Arial" w:cs="Arial"/>
          <w:sz w:val="20"/>
          <w:szCs w:val="20"/>
        </w:rPr>
      </w:pPr>
    </w:p>
    <w:p w14:paraId="77897F76" w14:textId="584AC36F" w:rsidR="00154155" w:rsidRPr="001C0785" w:rsidRDefault="00685C50" w:rsidP="001C0785">
      <w:pPr>
        <w:spacing w:line="480" w:lineRule="auto"/>
        <w:jc w:val="both"/>
        <w:rPr>
          <w:rFonts w:ascii="Arial" w:hAnsi="Arial" w:cs="Arial"/>
          <w:i/>
          <w:sz w:val="20"/>
          <w:szCs w:val="20"/>
        </w:rPr>
      </w:pPr>
      <w:r w:rsidRPr="001C0785">
        <w:rPr>
          <w:rFonts w:ascii="Arial" w:hAnsi="Arial" w:cs="Arial"/>
          <w:i/>
          <w:sz w:val="20"/>
          <w:szCs w:val="20"/>
        </w:rPr>
        <w:t xml:space="preserve">2.1 </w:t>
      </w:r>
      <w:r w:rsidR="00633A24" w:rsidRPr="001C0785">
        <w:rPr>
          <w:rFonts w:ascii="Arial" w:hAnsi="Arial" w:cs="Arial"/>
          <w:i/>
          <w:sz w:val="20"/>
          <w:szCs w:val="20"/>
        </w:rPr>
        <w:t>Stimuli creation</w:t>
      </w:r>
    </w:p>
    <w:p w14:paraId="70EBB931" w14:textId="6B3E6F5F" w:rsidR="00183306" w:rsidRPr="001C0785" w:rsidRDefault="00633A24" w:rsidP="001C0785">
      <w:pPr>
        <w:spacing w:line="480" w:lineRule="auto"/>
        <w:jc w:val="both"/>
        <w:rPr>
          <w:rFonts w:ascii="Arial" w:hAnsi="Arial" w:cs="Arial"/>
          <w:sz w:val="20"/>
          <w:szCs w:val="20"/>
        </w:rPr>
      </w:pPr>
      <w:r w:rsidRPr="001C0785">
        <w:rPr>
          <w:rFonts w:ascii="Arial" w:hAnsi="Arial" w:cs="Arial"/>
          <w:sz w:val="20"/>
          <w:szCs w:val="20"/>
        </w:rPr>
        <w:t>Stimuli were obtained in two ways: through the provision of photographic images by consenting individuals</w:t>
      </w:r>
      <w:r w:rsidR="00FF3562" w:rsidRPr="001C0785">
        <w:rPr>
          <w:rFonts w:ascii="Arial" w:hAnsi="Arial" w:cs="Arial"/>
          <w:sz w:val="20"/>
          <w:szCs w:val="20"/>
        </w:rPr>
        <w:t xml:space="preserve"> (‘</w:t>
      </w:r>
      <w:r w:rsidR="00CD2216" w:rsidRPr="001C0785">
        <w:rPr>
          <w:rFonts w:ascii="Arial" w:hAnsi="Arial" w:cs="Arial"/>
          <w:sz w:val="20"/>
          <w:szCs w:val="20"/>
        </w:rPr>
        <w:t>volunteer</w:t>
      </w:r>
      <w:r w:rsidR="00FF3562" w:rsidRPr="001C0785">
        <w:rPr>
          <w:rFonts w:ascii="Arial" w:hAnsi="Arial" w:cs="Arial"/>
          <w:sz w:val="20"/>
          <w:szCs w:val="20"/>
        </w:rPr>
        <w:t xml:space="preserve"> sample’)</w:t>
      </w:r>
      <w:r w:rsidRPr="001C0785">
        <w:rPr>
          <w:rFonts w:ascii="Arial" w:hAnsi="Arial" w:cs="Arial"/>
          <w:sz w:val="20"/>
          <w:szCs w:val="20"/>
        </w:rPr>
        <w:t xml:space="preserve">, and by the collection of appropriate photographic images </w:t>
      </w:r>
      <w:r w:rsidR="00C619D4" w:rsidRPr="001C0785">
        <w:rPr>
          <w:rFonts w:ascii="Arial" w:hAnsi="Arial" w:cs="Arial"/>
          <w:sz w:val="20"/>
          <w:szCs w:val="20"/>
        </w:rPr>
        <w:t xml:space="preserve">available </w:t>
      </w:r>
      <w:r w:rsidRPr="001C0785">
        <w:rPr>
          <w:rFonts w:ascii="Arial" w:hAnsi="Arial" w:cs="Arial"/>
          <w:sz w:val="20"/>
          <w:szCs w:val="20"/>
        </w:rPr>
        <w:t xml:space="preserve">online </w:t>
      </w:r>
      <w:r w:rsidR="00FF3562" w:rsidRPr="001C0785">
        <w:rPr>
          <w:rFonts w:ascii="Arial" w:hAnsi="Arial" w:cs="Arial"/>
          <w:sz w:val="20"/>
          <w:szCs w:val="20"/>
        </w:rPr>
        <w:t>(‘</w:t>
      </w:r>
      <w:r w:rsidR="00CD2216" w:rsidRPr="001C0785">
        <w:rPr>
          <w:rFonts w:ascii="Arial" w:hAnsi="Arial" w:cs="Arial"/>
          <w:sz w:val="20"/>
          <w:szCs w:val="20"/>
        </w:rPr>
        <w:t>online</w:t>
      </w:r>
      <w:r w:rsidR="00FF3562" w:rsidRPr="001C0785">
        <w:rPr>
          <w:rFonts w:ascii="Arial" w:hAnsi="Arial" w:cs="Arial"/>
          <w:sz w:val="20"/>
          <w:szCs w:val="20"/>
        </w:rPr>
        <w:t xml:space="preserve"> sample’)</w:t>
      </w:r>
      <w:r w:rsidRPr="001C0785">
        <w:rPr>
          <w:rFonts w:ascii="Arial" w:hAnsi="Arial" w:cs="Arial"/>
          <w:sz w:val="20"/>
          <w:szCs w:val="20"/>
        </w:rPr>
        <w:t>.</w:t>
      </w:r>
      <w:r w:rsidR="00A62121" w:rsidRPr="001C0785">
        <w:rPr>
          <w:rFonts w:ascii="Arial" w:hAnsi="Arial" w:cs="Arial"/>
          <w:sz w:val="20"/>
          <w:szCs w:val="20"/>
        </w:rPr>
        <w:t xml:space="preserve"> </w:t>
      </w:r>
      <w:r w:rsidR="00FF3562" w:rsidRPr="001C0785">
        <w:rPr>
          <w:rFonts w:ascii="Arial" w:hAnsi="Arial" w:cs="Arial"/>
          <w:sz w:val="20"/>
          <w:szCs w:val="20"/>
        </w:rPr>
        <w:t xml:space="preserve">The </w:t>
      </w:r>
      <w:r w:rsidR="00CD2216" w:rsidRPr="001C0785">
        <w:rPr>
          <w:rFonts w:ascii="Arial" w:hAnsi="Arial" w:cs="Arial"/>
          <w:sz w:val="20"/>
          <w:szCs w:val="20"/>
        </w:rPr>
        <w:t xml:space="preserve">volunteer </w:t>
      </w:r>
      <w:r w:rsidR="00FF3562" w:rsidRPr="001C0785">
        <w:rPr>
          <w:rFonts w:ascii="Arial" w:hAnsi="Arial" w:cs="Arial"/>
          <w:sz w:val="20"/>
          <w:szCs w:val="20"/>
        </w:rPr>
        <w:t xml:space="preserve">sample consisted of 32 female participants who passed on details of the study to their brother and </w:t>
      </w:r>
      <w:r w:rsidR="006F3A72" w:rsidRPr="001C0785">
        <w:rPr>
          <w:rFonts w:ascii="Arial" w:hAnsi="Arial" w:cs="Arial"/>
          <w:sz w:val="20"/>
          <w:szCs w:val="20"/>
        </w:rPr>
        <w:t xml:space="preserve">male </w:t>
      </w:r>
      <w:r w:rsidR="00FF3562" w:rsidRPr="001C0785">
        <w:rPr>
          <w:rFonts w:ascii="Arial" w:hAnsi="Arial" w:cs="Arial"/>
          <w:sz w:val="20"/>
          <w:szCs w:val="20"/>
        </w:rPr>
        <w:t xml:space="preserve">partner, who </w:t>
      </w:r>
      <w:r w:rsidR="006F3A72" w:rsidRPr="001C0785">
        <w:rPr>
          <w:rFonts w:ascii="Arial" w:hAnsi="Arial" w:cs="Arial"/>
          <w:sz w:val="20"/>
          <w:szCs w:val="20"/>
        </w:rPr>
        <w:t xml:space="preserve">in turn </w:t>
      </w:r>
      <w:r w:rsidR="00FF3562" w:rsidRPr="001C0785">
        <w:rPr>
          <w:rFonts w:ascii="Arial" w:hAnsi="Arial" w:cs="Arial"/>
          <w:sz w:val="20"/>
          <w:szCs w:val="20"/>
        </w:rPr>
        <w:t xml:space="preserve">supplied photographs of themselves. </w:t>
      </w:r>
      <w:r w:rsidR="00382C7C" w:rsidRPr="001C0785">
        <w:rPr>
          <w:rFonts w:ascii="Arial" w:hAnsi="Arial" w:cs="Arial"/>
          <w:sz w:val="20"/>
          <w:szCs w:val="20"/>
        </w:rPr>
        <w:t xml:space="preserve">The </w:t>
      </w:r>
      <w:r w:rsidR="00E05CAF" w:rsidRPr="001C0785">
        <w:rPr>
          <w:rFonts w:ascii="Arial" w:hAnsi="Arial" w:cs="Arial"/>
          <w:sz w:val="20"/>
          <w:szCs w:val="20"/>
        </w:rPr>
        <w:t xml:space="preserve">32 </w:t>
      </w:r>
      <w:r w:rsidR="00382C7C" w:rsidRPr="001C0785">
        <w:rPr>
          <w:rFonts w:ascii="Arial" w:hAnsi="Arial" w:cs="Arial"/>
          <w:sz w:val="20"/>
          <w:szCs w:val="20"/>
        </w:rPr>
        <w:t xml:space="preserve">brothers </w:t>
      </w:r>
      <w:r w:rsidR="00A123A5" w:rsidRPr="001C0785">
        <w:rPr>
          <w:rFonts w:ascii="Arial" w:hAnsi="Arial" w:cs="Arial"/>
          <w:sz w:val="20"/>
          <w:szCs w:val="20"/>
        </w:rPr>
        <w:t xml:space="preserve">(aged 18 – 40; mean +/- SD = 24 +/- 5 years) </w:t>
      </w:r>
      <w:r w:rsidR="00382C7C" w:rsidRPr="001C0785">
        <w:rPr>
          <w:rFonts w:ascii="Arial" w:hAnsi="Arial" w:cs="Arial"/>
          <w:sz w:val="20"/>
          <w:szCs w:val="20"/>
        </w:rPr>
        <w:t xml:space="preserve">and </w:t>
      </w:r>
      <w:r w:rsidR="006F3A72" w:rsidRPr="001C0785">
        <w:rPr>
          <w:rFonts w:ascii="Arial" w:hAnsi="Arial" w:cs="Arial"/>
          <w:sz w:val="20"/>
          <w:szCs w:val="20"/>
        </w:rPr>
        <w:t xml:space="preserve">32 </w:t>
      </w:r>
      <w:r w:rsidR="00382C7C" w:rsidRPr="001C0785">
        <w:rPr>
          <w:rFonts w:ascii="Arial" w:hAnsi="Arial" w:cs="Arial"/>
          <w:sz w:val="20"/>
          <w:szCs w:val="20"/>
        </w:rPr>
        <w:t>partners</w:t>
      </w:r>
      <w:r w:rsidR="00FF3562" w:rsidRPr="001C0785">
        <w:rPr>
          <w:rFonts w:ascii="Arial" w:hAnsi="Arial" w:cs="Arial"/>
          <w:sz w:val="20"/>
          <w:szCs w:val="20"/>
        </w:rPr>
        <w:t xml:space="preserve"> </w:t>
      </w:r>
      <w:r w:rsidR="00A123A5" w:rsidRPr="001C0785">
        <w:rPr>
          <w:rFonts w:ascii="Arial" w:hAnsi="Arial" w:cs="Arial"/>
          <w:sz w:val="20"/>
          <w:szCs w:val="20"/>
        </w:rPr>
        <w:t xml:space="preserve">(aged 20 – 37; mean +/- SD = 23 +/- 4 years) </w:t>
      </w:r>
      <w:r w:rsidR="00FF3562" w:rsidRPr="001C0785">
        <w:rPr>
          <w:rFonts w:ascii="Arial" w:hAnsi="Arial" w:cs="Arial"/>
          <w:sz w:val="20"/>
          <w:szCs w:val="20"/>
        </w:rPr>
        <w:t>were requested to provide good quality, recent, colour facial photographs, with a neutral facial expression, although participants were often smiling in the photographs that they supplied</w:t>
      </w:r>
      <w:r w:rsidR="00382C7C" w:rsidRPr="001C0785">
        <w:rPr>
          <w:rFonts w:ascii="Arial" w:hAnsi="Arial" w:cs="Arial"/>
          <w:sz w:val="20"/>
          <w:szCs w:val="20"/>
        </w:rPr>
        <w:t xml:space="preserve">. The </w:t>
      </w:r>
      <w:r w:rsidR="00CD2216" w:rsidRPr="001C0785">
        <w:rPr>
          <w:rFonts w:ascii="Arial" w:hAnsi="Arial" w:cs="Arial"/>
          <w:sz w:val="20"/>
          <w:szCs w:val="20"/>
        </w:rPr>
        <w:t>online</w:t>
      </w:r>
      <w:r w:rsidR="00C619D4" w:rsidRPr="001C0785">
        <w:rPr>
          <w:rFonts w:ascii="Arial" w:hAnsi="Arial" w:cs="Arial"/>
          <w:sz w:val="20"/>
          <w:szCs w:val="20"/>
        </w:rPr>
        <w:t xml:space="preserve"> </w:t>
      </w:r>
      <w:r w:rsidR="00382C7C" w:rsidRPr="001C0785">
        <w:rPr>
          <w:rFonts w:ascii="Arial" w:hAnsi="Arial" w:cs="Arial"/>
          <w:sz w:val="20"/>
          <w:szCs w:val="20"/>
        </w:rPr>
        <w:t xml:space="preserve">sample consisted of </w:t>
      </w:r>
      <w:r w:rsidR="00E05CAF" w:rsidRPr="001C0785">
        <w:rPr>
          <w:rFonts w:ascii="Arial" w:hAnsi="Arial" w:cs="Arial"/>
          <w:sz w:val="20"/>
          <w:szCs w:val="20"/>
        </w:rPr>
        <w:t xml:space="preserve">48 </w:t>
      </w:r>
      <w:r w:rsidR="00382C7C" w:rsidRPr="001C0785">
        <w:rPr>
          <w:rFonts w:ascii="Arial" w:hAnsi="Arial" w:cs="Arial"/>
          <w:sz w:val="20"/>
          <w:szCs w:val="20"/>
        </w:rPr>
        <w:t xml:space="preserve">photographs </w:t>
      </w:r>
      <w:r w:rsidR="00E05CAF" w:rsidRPr="001C0785">
        <w:rPr>
          <w:rFonts w:ascii="Arial" w:hAnsi="Arial" w:cs="Arial"/>
          <w:sz w:val="20"/>
          <w:szCs w:val="20"/>
        </w:rPr>
        <w:t xml:space="preserve">(24 brothers, 24 partners) </w:t>
      </w:r>
      <w:r w:rsidR="00382C7C" w:rsidRPr="001C0785">
        <w:rPr>
          <w:rFonts w:ascii="Arial" w:hAnsi="Arial" w:cs="Arial"/>
          <w:sz w:val="20"/>
          <w:szCs w:val="20"/>
        </w:rPr>
        <w:t xml:space="preserve">that were located online by a researcher </w:t>
      </w:r>
      <w:r w:rsidR="00B2381E" w:rsidRPr="001C0785">
        <w:rPr>
          <w:rFonts w:ascii="Arial" w:hAnsi="Arial" w:cs="Arial"/>
          <w:sz w:val="20"/>
          <w:szCs w:val="20"/>
        </w:rPr>
        <w:t>(A</w:t>
      </w:r>
      <w:r w:rsidR="003C5AD1" w:rsidRPr="001C0785">
        <w:rPr>
          <w:rFonts w:ascii="Arial" w:hAnsi="Arial" w:cs="Arial"/>
          <w:sz w:val="20"/>
          <w:szCs w:val="20"/>
        </w:rPr>
        <w:t>.N.</w:t>
      </w:r>
      <w:r w:rsidR="00B2381E" w:rsidRPr="001C0785">
        <w:rPr>
          <w:rFonts w:ascii="Arial" w:hAnsi="Arial" w:cs="Arial"/>
          <w:sz w:val="20"/>
          <w:szCs w:val="20"/>
        </w:rPr>
        <w:t xml:space="preserve">) </w:t>
      </w:r>
      <w:r w:rsidR="00382C7C" w:rsidRPr="001C0785">
        <w:rPr>
          <w:rFonts w:ascii="Arial" w:hAnsi="Arial" w:cs="Arial"/>
          <w:sz w:val="20"/>
          <w:szCs w:val="20"/>
        </w:rPr>
        <w:t xml:space="preserve">who had been instructed to find </w:t>
      </w:r>
      <w:r w:rsidR="00C619D4" w:rsidRPr="001C0785">
        <w:rPr>
          <w:rFonts w:ascii="Arial" w:hAnsi="Arial" w:cs="Arial"/>
          <w:sz w:val="20"/>
          <w:szCs w:val="20"/>
        </w:rPr>
        <w:t xml:space="preserve">relatively recent facial photographs </w:t>
      </w:r>
      <w:r w:rsidR="00382C7C" w:rsidRPr="001C0785">
        <w:rPr>
          <w:rFonts w:ascii="Arial" w:hAnsi="Arial" w:cs="Arial"/>
          <w:sz w:val="20"/>
          <w:szCs w:val="20"/>
        </w:rPr>
        <w:t xml:space="preserve">of brothers and partners </w:t>
      </w:r>
      <w:r w:rsidR="00C619D4" w:rsidRPr="001C0785">
        <w:rPr>
          <w:rFonts w:ascii="Arial" w:hAnsi="Arial" w:cs="Arial"/>
          <w:sz w:val="20"/>
          <w:szCs w:val="20"/>
        </w:rPr>
        <w:t xml:space="preserve">of public figures or celebrities. </w:t>
      </w:r>
      <w:r w:rsidR="00A123A5" w:rsidRPr="001C0785">
        <w:rPr>
          <w:rFonts w:ascii="Arial" w:hAnsi="Arial" w:cs="Arial"/>
          <w:sz w:val="20"/>
          <w:szCs w:val="20"/>
        </w:rPr>
        <w:t xml:space="preserve">All individuals </w:t>
      </w:r>
      <w:r w:rsidR="006F3A72" w:rsidRPr="001C0785">
        <w:rPr>
          <w:rFonts w:ascii="Arial" w:hAnsi="Arial" w:cs="Arial"/>
          <w:sz w:val="20"/>
          <w:szCs w:val="20"/>
        </w:rPr>
        <w:t xml:space="preserve">in the photographs </w:t>
      </w:r>
      <w:r w:rsidR="00A123A5" w:rsidRPr="001C0785">
        <w:rPr>
          <w:rFonts w:ascii="Arial" w:hAnsi="Arial" w:cs="Arial"/>
          <w:sz w:val="20"/>
          <w:szCs w:val="20"/>
        </w:rPr>
        <w:t xml:space="preserve">were aged 18 or over, and exact ages were identified for all but two of the siblings; </w:t>
      </w:r>
      <w:r w:rsidR="006F3A72" w:rsidRPr="001C0785">
        <w:rPr>
          <w:rFonts w:ascii="Arial" w:hAnsi="Arial" w:cs="Arial"/>
          <w:sz w:val="20"/>
          <w:szCs w:val="20"/>
        </w:rPr>
        <w:t xml:space="preserve">22 of </w:t>
      </w:r>
      <w:r w:rsidR="00A123A5" w:rsidRPr="001C0785">
        <w:rPr>
          <w:rFonts w:ascii="Arial" w:hAnsi="Arial" w:cs="Arial"/>
          <w:sz w:val="20"/>
          <w:szCs w:val="20"/>
        </w:rPr>
        <w:t>the brothers were aged 21 – 53 (mean +/- SD = 31 +/- 8 years)</w:t>
      </w:r>
      <w:r w:rsidR="006F3A72" w:rsidRPr="001C0785">
        <w:rPr>
          <w:rFonts w:ascii="Arial" w:hAnsi="Arial" w:cs="Arial"/>
          <w:sz w:val="20"/>
          <w:szCs w:val="20"/>
        </w:rPr>
        <w:t>,</w:t>
      </w:r>
      <w:r w:rsidR="00A123A5" w:rsidRPr="001C0785">
        <w:rPr>
          <w:rFonts w:ascii="Arial" w:hAnsi="Arial" w:cs="Arial"/>
          <w:sz w:val="20"/>
          <w:szCs w:val="20"/>
        </w:rPr>
        <w:t xml:space="preserve"> and the </w:t>
      </w:r>
      <w:r w:rsidR="006F3A72" w:rsidRPr="001C0785">
        <w:rPr>
          <w:rFonts w:ascii="Arial" w:hAnsi="Arial" w:cs="Arial"/>
          <w:sz w:val="20"/>
          <w:szCs w:val="20"/>
        </w:rPr>
        <w:t xml:space="preserve">24 </w:t>
      </w:r>
      <w:r w:rsidR="00A123A5" w:rsidRPr="001C0785">
        <w:rPr>
          <w:rFonts w:ascii="Arial" w:hAnsi="Arial" w:cs="Arial"/>
          <w:sz w:val="20"/>
          <w:szCs w:val="20"/>
        </w:rPr>
        <w:t xml:space="preserve">partners were aged 22 – 50 (mean +/- SD = 34 +/- 9 years). </w:t>
      </w:r>
      <w:r w:rsidR="00C619D4" w:rsidRPr="001C0785">
        <w:rPr>
          <w:rFonts w:ascii="Arial" w:hAnsi="Arial" w:cs="Arial"/>
          <w:sz w:val="20"/>
          <w:szCs w:val="20"/>
        </w:rPr>
        <w:t xml:space="preserve">The </w:t>
      </w:r>
      <w:r w:rsidR="00B2381E" w:rsidRPr="001C0785">
        <w:rPr>
          <w:rFonts w:ascii="Arial" w:hAnsi="Arial" w:cs="Arial"/>
          <w:sz w:val="20"/>
          <w:szCs w:val="20"/>
        </w:rPr>
        <w:t xml:space="preserve">researcher was asked to find </w:t>
      </w:r>
      <w:r w:rsidR="00C619D4" w:rsidRPr="001C0785">
        <w:rPr>
          <w:rFonts w:ascii="Arial" w:hAnsi="Arial" w:cs="Arial"/>
          <w:sz w:val="20"/>
          <w:szCs w:val="20"/>
        </w:rPr>
        <w:t xml:space="preserve">brothers and partners </w:t>
      </w:r>
      <w:r w:rsidR="00B2381E" w:rsidRPr="001C0785">
        <w:rPr>
          <w:rFonts w:ascii="Arial" w:hAnsi="Arial" w:cs="Arial"/>
          <w:sz w:val="20"/>
          <w:szCs w:val="20"/>
        </w:rPr>
        <w:t xml:space="preserve">who </w:t>
      </w:r>
      <w:r w:rsidR="00C619D4" w:rsidRPr="001C0785">
        <w:rPr>
          <w:rFonts w:ascii="Arial" w:hAnsi="Arial" w:cs="Arial"/>
          <w:sz w:val="20"/>
          <w:szCs w:val="20"/>
        </w:rPr>
        <w:t>appear</w:t>
      </w:r>
      <w:r w:rsidR="00B2381E" w:rsidRPr="001C0785">
        <w:rPr>
          <w:rFonts w:ascii="Arial" w:hAnsi="Arial" w:cs="Arial"/>
          <w:sz w:val="20"/>
          <w:szCs w:val="20"/>
        </w:rPr>
        <w:t>ed</w:t>
      </w:r>
      <w:r w:rsidR="00C619D4" w:rsidRPr="001C0785">
        <w:rPr>
          <w:rFonts w:ascii="Arial" w:hAnsi="Arial" w:cs="Arial"/>
          <w:sz w:val="20"/>
          <w:szCs w:val="20"/>
        </w:rPr>
        <w:t xml:space="preserve"> to be of white ethnicity, </w:t>
      </w:r>
      <w:r w:rsidR="006F3A72" w:rsidRPr="001C0785">
        <w:rPr>
          <w:rFonts w:ascii="Arial" w:hAnsi="Arial" w:cs="Arial"/>
          <w:sz w:val="20"/>
          <w:szCs w:val="20"/>
        </w:rPr>
        <w:t>where</w:t>
      </w:r>
      <w:r w:rsidR="00C619D4" w:rsidRPr="001C0785">
        <w:rPr>
          <w:rFonts w:ascii="Arial" w:hAnsi="Arial" w:cs="Arial"/>
          <w:sz w:val="20"/>
          <w:szCs w:val="20"/>
        </w:rPr>
        <w:t xml:space="preserve"> the face of a single individual </w:t>
      </w:r>
      <w:r w:rsidR="006F3A72" w:rsidRPr="001C0785">
        <w:rPr>
          <w:rFonts w:ascii="Arial" w:hAnsi="Arial" w:cs="Arial"/>
          <w:sz w:val="20"/>
          <w:szCs w:val="20"/>
        </w:rPr>
        <w:t xml:space="preserve">was apparent </w:t>
      </w:r>
      <w:r w:rsidR="00C619D4" w:rsidRPr="001C0785">
        <w:rPr>
          <w:rFonts w:ascii="Arial" w:hAnsi="Arial" w:cs="Arial"/>
          <w:sz w:val="20"/>
          <w:szCs w:val="20"/>
        </w:rPr>
        <w:t>with a fairly neutral facial expression and unadorned features (i.e. without glasses, make-up, etc</w:t>
      </w:r>
      <w:r w:rsidR="00EC06A6" w:rsidRPr="001C0785">
        <w:rPr>
          <w:rFonts w:ascii="Arial" w:hAnsi="Arial" w:cs="Arial"/>
          <w:sz w:val="20"/>
          <w:szCs w:val="20"/>
        </w:rPr>
        <w:t>.</w:t>
      </w:r>
      <w:r w:rsidR="00C619D4" w:rsidRPr="001C0785">
        <w:rPr>
          <w:rFonts w:ascii="Arial" w:hAnsi="Arial" w:cs="Arial"/>
          <w:sz w:val="20"/>
          <w:szCs w:val="20"/>
        </w:rPr>
        <w:t xml:space="preserve">) The photographs had to be sourced from a site that allowed the usage of photographs in research (i.e. non-commercially), and the photographs had to be taken in a venue where the individual in the photograph could reasonably </w:t>
      </w:r>
      <w:r w:rsidR="009E307E" w:rsidRPr="001C0785">
        <w:rPr>
          <w:rFonts w:ascii="Arial" w:hAnsi="Arial" w:cs="Arial"/>
          <w:sz w:val="20"/>
          <w:szCs w:val="20"/>
        </w:rPr>
        <w:t>expect</w:t>
      </w:r>
      <w:r w:rsidR="00C619D4" w:rsidRPr="001C0785">
        <w:rPr>
          <w:rFonts w:ascii="Arial" w:hAnsi="Arial" w:cs="Arial"/>
          <w:sz w:val="20"/>
          <w:szCs w:val="20"/>
        </w:rPr>
        <w:t xml:space="preserve"> to be </w:t>
      </w:r>
      <w:r w:rsidR="009E307E" w:rsidRPr="001C0785">
        <w:rPr>
          <w:rFonts w:ascii="Arial" w:hAnsi="Arial" w:cs="Arial"/>
          <w:sz w:val="20"/>
          <w:szCs w:val="20"/>
        </w:rPr>
        <w:t xml:space="preserve">observed </w:t>
      </w:r>
      <w:r w:rsidR="00C619D4" w:rsidRPr="001C0785">
        <w:rPr>
          <w:rFonts w:ascii="Arial" w:hAnsi="Arial" w:cs="Arial"/>
          <w:sz w:val="20"/>
          <w:szCs w:val="20"/>
        </w:rPr>
        <w:t>by strangers</w:t>
      </w:r>
      <w:r w:rsidR="00885F65" w:rsidRPr="001C0785">
        <w:rPr>
          <w:rFonts w:ascii="Arial" w:hAnsi="Arial" w:cs="Arial"/>
          <w:sz w:val="20"/>
          <w:szCs w:val="20"/>
        </w:rPr>
        <w:t xml:space="preserve">, following ethical guidelines for the research use of information available online </w:t>
      </w:r>
      <w:r w:rsidR="005F0EBC" w:rsidRPr="001C0785">
        <w:rPr>
          <w:rFonts w:ascii="Arial" w:hAnsi="Arial" w:cs="Arial"/>
          <w:sz w:val="20"/>
          <w:szCs w:val="20"/>
        </w:rPr>
        <w:fldChar w:fldCharType="begin"/>
      </w:r>
      <w:r w:rsidR="00D4072B" w:rsidRPr="001C0785">
        <w:rPr>
          <w:rFonts w:ascii="Arial" w:hAnsi="Arial" w:cs="Arial"/>
          <w:sz w:val="20"/>
          <w:szCs w:val="20"/>
        </w:rPr>
        <w:instrText xml:space="preserve"> ADDIN EN.CITE &lt;EndNote&gt;&lt;Cite&gt;&lt;Author&gt;Hewson&lt;/Author&gt;&lt;Year&gt;2013&lt;/Year&gt;&lt;RecNum&gt;2929&lt;/RecNum&gt;&lt;DisplayText&gt;(Hewson and Buchanan 2013)&lt;/DisplayText&gt;&lt;record&gt;&lt;rec-number&gt;2929&lt;/rec-number&gt;&lt;foreign-keys&gt;&lt;key app="EN" db-id="t9299aaeg9fdpaesrx5xss0ptrtz2pxfzatd" timestamp="1437129534"&gt;2929&lt;/key&gt;&lt;/foreign-keys&gt;&lt;ref-type name="Pamphlet"&gt;24&lt;/ref-type&gt;&lt;contributors&gt;&lt;authors&gt;&lt;author&gt;Hewson, Claire&lt;/author&gt;&lt;author&gt;Buchanan, Tom&lt;/author&gt;&lt;/authors&gt;&lt;/contributors&gt;&lt;titles&gt;&lt;title&gt;Ethics Guidelines for Internet-mediated Research&lt;/title&gt;&lt;/titles&gt;&lt;dates&gt;&lt;year&gt;2013&lt;/year&gt;&lt;/dates&gt;&lt;pub-location&gt;Leicester, UK&lt;/pub-location&gt;&lt;publisher&gt;British Psychological Society&lt;/publisher&gt;&lt;urls&gt;&lt;/urls&gt;&lt;/record&gt;&lt;/Cite&gt;&lt;/EndNote&gt;</w:instrText>
      </w:r>
      <w:r w:rsidR="005F0EBC" w:rsidRPr="001C0785">
        <w:rPr>
          <w:rFonts w:ascii="Arial" w:hAnsi="Arial" w:cs="Arial"/>
          <w:sz w:val="20"/>
          <w:szCs w:val="20"/>
        </w:rPr>
        <w:fldChar w:fldCharType="separate"/>
      </w:r>
      <w:r w:rsidR="00D4072B" w:rsidRPr="001C0785">
        <w:rPr>
          <w:rFonts w:ascii="Arial" w:hAnsi="Arial" w:cs="Arial"/>
          <w:noProof/>
          <w:sz w:val="20"/>
          <w:szCs w:val="20"/>
        </w:rPr>
        <w:t>(Hewson and Buchanan 2013)</w:t>
      </w:r>
      <w:r w:rsidR="005F0EBC" w:rsidRPr="001C0785">
        <w:rPr>
          <w:rFonts w:ascii="Arial" w:hAnsi="Arial" w:cs="Arial"/>
          <w:sz w:val="20"/>
          <w:szCs w:val="20"/>
        </w:rPr>
        <w:fldChar w:fldCharType="end"/>
      </w:r>
      <w:r w:rsidR="00C619D4" w:rsidRPr="001C0785">
        <w:rPr>
          <w:rFonts w:ascii="Arial" w:hAnsi="Arial" w:cs="Arial"/>
          <w:sz w:val="20"/>
          <w:szCs w:val="20"/>
        </w:rPr>
        <w:t xml:space="preserve">. </w:t>
      </w:r>
      <w:r w:rsidR="00A67073" w:rsidRPr="001C0785">
        <w:rPr>
          <w:rFonts w:ascii="Arial" w:hAnsi="Arial" w:cs="Arial"/>
          <w:sz w:val="20"/>
          <w:szCs w:val="20"/>
        </w:rPr>
        <w:t xml:space="preserve">Across the whole sample, </w:t>
      </w:r>
      <w:r w:rsidR="001C0785">
        <w:rPr>
          <w:rFonts w:ascii="Arial" w:hAnsi="Arial" w:cs="Arial"/>
          <w:sz w:val="20"/>
          <w:szCs w:val="20"/>
        </w:rPr>
        <w:t>28</w:t>
      </w:r>
      <w:r w:rsidR="00AE5616" w:rsidRPr="001C0785">
        <w:rPr>
          <w:rFonts w:ascii="Arial" w:hAnsi="Arial" w:cs="Arial"/>
          <w:sz w:val="20"/>
          <w:szCs w:val="20"/>
        </w:rPr>
        <w:t xml:space="preserve"> of the brothers were older than the woman whose partner’s photograph was in the study, and 28 of the brothers were younger (or, in one instance, a twin</w:t>
      </w:r>
      <w:r w:rsidR="0024142F" w:rsidRPr="001C0785">
        <w:rPr>
          <w:rFonts w:ascii="Arial" w:hAnsi="Arial" w:cs="Arial"/>
          <w:sz w:val="20"/>
          <w:szCs w:val="20"/>
        </w:rPr>
        <w:t xml:space="preserve">, who was categorised </w:t>
      </w:r>
      <w:r w:rsidR="003B1888" w:rsidRPr="001C0785">
        <w:rPr>
          <w:rFonts w:ascii="Arial" w:hAnsi="Arial" w:cs="Arial"/>
          <w:sz w:val="20"/>
          <w:szCs w:val="20"/>
        </w:rPr>
        <w:t xml:space="preserve">here </w:t>
      </w:r>
      <w:r w:rsidR="0024142F" w:rsidRPr="001C0785">
        <w:rPr>
          <w:rFonts w:ascii="Arial" w:hAnsi="Arial" w:cs="Arial"/>
          <w:sz w:val="20"/>
          <w:szCs w:val="20"/>
        </w:rPr>
        <w:t>as a younger brother</w:t>
      </w:r>
      <w:r w:rsidR="00AE5616" w:rsidRPr="001C0785">
        <w:rPr>
          <w:rFonts w:ascii="Arial" w:hAnsi="Arial" w:cs="Arial"/>
          <w:sz w:val="20"/>
          <w:szCs w:val="20"/>
        </w:rPr>
        <w:t>).</w:t>
      </w:r>
      <w:r w:rsidR="00040B57" w:rsidRPr="001C0785">
        <w:rPr>
          <w:rFonts w:ascii="Arial" w:hAnsi="Arial" w:cs="Arial"/>
          <w:sz w:val="20"/>
          <w:szCs w:val="20"/>
        </w:rPr>
        <w:t xml:space="preserve"> Three of the men had features consistent with Asian ethnicity, while </w:t>
      </w:r>
      <w:r w:rsidR="003B1F20" w:rsidRPr="001C0785">
        <w:rPr>
          <w:rFonts w:ascii="Arial" w:hAnsi="Arial" w:cs="Arial"/>
          <w:sz w:val="20"/>
          <w:szCs w:val="20"/>
        </w:rPr>
        <w:t xml:space="preserve">all of </w:t>
      </w:r>
      <w:r w:rsidR="00040B57" w:rsidRPr="001C0785">
        <w:rPr>
          <w:rFonts w:ascii="Arial" w:hAnsi="Arial" w:cs="Arial"/>
          <w:sz w:val="20"/>
          <w:szCs w:val="20"/>
        </w:rPr>
        <w:t xml:space="preserve">the </w:t>
      </w:r>
      <w:r w:rsidR="003B1F20" w:rsidRPr="001C0785">
        <w:rPr>
          <w:rFonts w:ascii="Arial" w:hAnsi="Arial" w:cs="Arial"/>
          <w:sz w:val="20"/>
          <w:szCs w:val="20"/>
        </w:rPr>
        <w:t>others</w:t>
      </w:r>
      <w:r w:rsidR="00040B57" w:rsidRPr="001C0785">
        <w:rPr>
          <w:rFonts w:ascii="Arial" w:hAnsi="Arial" w:cs="Arial"/>
          <w:sz w:val="20"/>
          <w:szCs w:val="20"/>
        </w:rPr>
        <w:t xml:space="preserve"> appeared to be of </w:t>
      </w:r>
      <w:r w:rsidR="00A67073" w:rsidRPr="001C0785">
        <w:rPr>
          <w:rFonts w:ascii="Arial" w:hAnsi="Arial" w:cs="Arial"/>
          <w:sz w:val="20"/>
          <w:szCs w:val="20"/>
        </w:rPr>
        <w:t>w</w:t>
      </w:r>
      <w:r w:rsidR="00040B57" w:rsidRPr="001C0785">
        <w:rPr>
          <w:rFonts w:ascii="Arial" w:hAnsi="Arial" w:cs="Arial"/>
          <w:sz w:val="20"/>
          <w:szCs w:val="20"/>
        </w:rPr>
        <w:t xml:space="preserve">hite ethnicity. We </w:t>
      </w:r>
      <w:r w:rsidR="003B1F20" w:rsidRPr="001C0785">
        <w:rPr>
          <w:rFonts w:ascii="Arial" w:hAnsi="Arial" w:cs="Arial"/>
          <w:sz w:val="20"/>
          <w:szCs w:val="20"/>
        </w:rPr>
        <w:t xml:space="preserve">performed an additional check of our statistical model by adding </w:t>
      </w:r>
      <w:r w:rsidR="00040B57" w:rsidRPr="001C0785">
        <w:rPr>
          <w:rFonts w:ascii="Arial" w:hAnsi="Arial" w:cs="Arial"/>
          <w:sz w:val="20"/>
          <w:szCs w:val="20"/>
        </w:rPr>
        <w:t xml:space="preserve">a </w:t>
      </w:r>
      <w:r w:rsidR="003B1F20" w:rsidRPr="001C0785">
        <w:rPr>
          <w:rFonts w:ascii="Arial" w:hAnsi="Arial" w:cs="Arial"/>
          <w:sz w:val="20"/>
          <w:szCs w:val="20"/>
        </w:rPr>
        <w:t xml:space="preserve">categorical </w:t>
      </w:r>
      <w:r w:rsidR="00040B57" w:rsidRPr="001C0785">
        <w:rPr>
          <w:rFonts w:ascii="Arial" w:hAnsi="Arial" w:cs="Arial"/>
          <w:sz w:val="20"/>
          <w:szCs w:val="20"/>
        </w:rPr>
        <w:t xml:space="preserve">term to distinguish these three men </w:t>
      </w:r>
      <w:r w:rsidR="003B1F20" w:rsidRPr="001C0785">
        <w:rPr>
          <w:rFonts w:ascii="Arial" w:hAnsi="Arial" w:cs="Arial"/>
          <w:sz w:val="20"/>
          <w:szCs w:val="20"/>
        </w:rPr>
        <w:t xml:space="preserve">along with </w:t>
      </w:r>
      <w:r w:rsidR="0083031B" w:rsidRPr="001C0785">
        <w:rPr>
          <w:rFonts w:ascii="Arial" w:hAnsi="Arial" w:cs="Arial"/>
          <w:sz w:val="20"/>
          <w:szCs w:val="20"/>
        </w:rPr>
        <w:t>one man who was a half brother</w:t>
      </w:r>
      <w:r w:rsidR="003B1F20" w:rsidRPr="001C0785">
        <w:rPr>
          <w:rFonts w:ascii="Arial" w:hAnsi="Arial" w:cs="Arial"/>
          <w:sz w:val="20"/>
          <w:szCs w:val="20"/>
        </w:rPr>
        <w:t>, but found no significant effect.</w:t>
      </w:r>
    </w:p>
    <w:p w14:paraId="1E2C7939" w14:textId="77777777" w:rsidR="00AE5616" w:rsidRPr="001C0785" w:rsidRDefault="00AE5616" w:rsidP="001C0785">
      <w:pPr>
        <w:spacing w:line="480" w:lineRule="auto"/>
        <w:jc w:val="both"/>
        <w:rPr>
          <w:rFonts w:ascii="Arial" w:hAnsi="Arial" w:cs="Arial"/>
          <w:sz w:val="20"/>
          <w:szCs w:val="20"/>
        </w:rPr>
      </w:pPr>
    </w:p>
    <w:p w14:paraId="069B78FC" w14:textId="3F779193" w:rsidR="00E05CAF" w:rsidRPr="001C0785" w:rsidRDefault="00A218EE" w:rsidP="001C0785">
      <w:pPr>
        <w:spacing w:line="480" w:lineRule="auto"/>
        <w:jc w:val="both"/>
        <w:rPr>
          <w:rFonts w:ascii="Arial" w:hAnsi="Arial" w:cs="Arial"/>
          <w:i/>
          <w:sz w:val="20"/>
          <w:szCs w:val="20"/>
        </w:rPr>
      </w:pPr>
      <w:r w:rsidRPr="001C0785">
        <w:rPr>
          <w:rFonts w:ascii="Arial" w:hAnsi="Arial" w:cs="Arial"/>
          <w:sz w:val="20"/>
          <w:szCs w:val="20"/>
        </w:rPr>
        <w:t xml:space="preserve">The photographs were grouped into sets of four brothers and four partners, keeping separate the </w:t>
      </w:r>
      <w:r w:rsidR="00CD2216" w:rsidRPr="001C0785">
        <w:rPr>
          <w:rFonts w:ascii="Arial" w:hAnsi="Arial" w:cs="Arial"/>
          <w:sz w:val="20"/>
          <w:szCs w:val="20"/>
        </w:rPr>
        <w:t>volunteer</w:t>
      </w:r>
      <w:r w:rsidRPr="001C0785">
        <w:rPr>
          <w:rFonts w:ascii="Arial" w:hAnsi="Arial" w:cs="Arial"/>
          <w:sz w:val="20"/>
          <w:szCs w:val="20"/>
        </w:rPr>
        <w:t xml:space="preserve"> and </w:t>
      </w:r>
      <w:r w:rsidR="00CD2216" w:rsidRPr="001C0785">
        <w:rPr>
          <w:rFonts w:ascii="Arial" w:hAnsi="Arial" w:cs="Arial"/>
          <w:sz w:val="20"/>
          <w:szCs w:val="20"/>
        </w:rPr>
        <w:t xml:space="preserve">online </w:t>
      </w:r>
      <w:r w:rsidRPr="001C0785">
        <w:rPr>
          <w:rFonts w:ascii="Arial" w:hAnsi="Arial" w:cs="Arial"/>
          <w:sz w:val="20"/>
          <w:szCs w:val="20"/>
        </w:rPr>
        <w:t xml:space="preserve">sample to increase within-set consistency in photograph quality and cultural or demographic variables. The photographs were grouped so that six of the sets only contained younger brothers, six of the sets only contained older brothers, and two of the sets (one from the </w:t>
      </w:r>
      <w:r w:rsidR="00CD2216" w:rsidRPr="001C0785">
        <w:rPr>
          <w:rFonts w:ascii="Arial" w:hAnsi="Arial" w:cs="Arial"/>
          <w:sz w:val="20"/>
          <w:szCs w:val="20"/>
        </w:rPr>
        <w:t xml:space="preserve">volunteer </w:t>
      </w:r>
      <w:r w:rsidRPr="001C0785">
        <w:rPr>
          <w:rFonts w:ascii="Arial" w:hAnsi="Arial" w:cs="Arial"/>
          <w:sz w:val="20"/>
          <w:szCs w:val="20"/>
        </w:rPr>
        <w:t xml:space="preserve">sample and one from the </w:t>
      </w:r>
      <w:r w:rsidR="00CD2216" w:rsidRPr="001C0785">
        <w:rPr>
          <w:rFonts w:ascii="Arial" w:hAnsi="Arial" w:cs="Arial"/>
          <w:sz w:val="20"/>
          <w:szCs w:val="20"/>
        </w:rPr>
        <w:t xml:space="preserve">online </w:t>
      </w:r>
      <w:r w:rsidRPr="001C0785">
        <w:rPr>
          <w:rFonts w:ascii="Arial" w:hAnsi="Arial" w:cs="Arial"/>
          <w:sz w:val="20"/>
          <w:szCs w:val="20"/>
        </w:rPr>
        <w:t xml:space="preserve">sample) contained a mixture (3:1) of younger and older brothers. </w:t>
      </w:r>
      <w:r w:rsidR="00E61593" w:rsidRPr="001C0785">
        <w:rPr>
          <w:rFonts w:ascii="Arial" w:hAnsi="Arial" w:cs="Arial"/>
          <w:sz w:val="20"/>
          <w:szCs w:val="20"/>
        </w:rPr>
        <w:t xml:space="preserve">The photographs were arranged into tableaux </w:t>
      </w:r>
      <w:r w:rsidR="00D24068" w:rsidRPr="001C0785">
        <w:rPr>
          <w:rFonts w:ascii="Arial" w:hAnsi="Arial" w:cs="Arial"/>
          <w:sz w:val="20"/>
          <w:szCs w:val="20"/>
        </w:rPr>
        <w:t xml:space="preserve">following </w:t>
      </w:r>
      <w:r w:rsidRPr="001C0785">
        <w:rPr>
          <w:rFonts w:ascii="Arial" w:hAnsi="Arial" w:cs="Arial"/>
          <w:sz w:val="20"/>
          <w:szCs w:val="20"/>
        </w:rPr>
        <w:t xml:space="preserve">the methodology of </w:t>
      </w:r>
      <w:r w:rsidR="0049785C" w:rsidRPr="001C0785">
        <w:rPr>
          <w:rFonts w:ascii="Arial" w:hAnsi="Arial" w:cs="Arial"/>
          <w:sz w:val="20"/>
          <w:szCs w:val="20"/>
        </w:rPr>
        <w:t>previous work on preferences for parental resemblance in faces</w:t>
      </w:r>
      <w:r w:rsidR="00D24068" w:rsidRPr="001C0785">
        <w:rPr>
          <w:rFonts w:ascii="Arial" w:hAnsi="Arial" w:cs="Arial"/>
          <w:sz w:val="20"/>
          <w:szCs w:val="20"/>
        </w:rPr>
        <w:t xml:space="preserve"> </w:t>
      </w:r>
      <w:r w:rsidR="0049785C" w:rsidRPr="001C0785">
        <w:rPr>
          <w:rFonts w:ascii="Arial" w:hAnsi="Arial" w:cs="Arial"/>
          <w:sz w:val="20"/>
          <w:szCs w:val="20"/>
        </w:rPr>
        <w:fldChar w:fldCharType="begin">
          <w:fldData xml:space="preserve">PEVuZE5vdGU+PENpdGU+PEF1dGhvcj5CZXJlY3prZWk8L0F1dGhvcj48WWVhcj4yMDAyPC9ZZWFy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</w:fldData>
        </w:fldChar>
      </w:r>
      <w:r w:rsidR="00194F24">
        <w:rPr>
          <w:rFonts w:ascii="Arial" w:hAnsi="Arial" w:cs="Arial"/>
          <w:sz w:val="20"/>
          <w:szCs w:val="20"/>
        </w:rPr>
        <w:instrText xml:space="preserve"> ADDIN EN.CITE </w:instrText>
      </w:r>
      <w:r w:rsidR="00194F24">
        <w:rPr>
          <w:rFonts w:ascii="Arial" w:hAnsi="Arial" w:cs="Arial"/>
          <w:sz w:val="20"/>
          <w:szCs w:val="20"/>
        </w:rPr>
        <w:fldChar w:fldCharType="begin">
          <w:fldData xml:space="preserve">PEVuZE5vdGU+PENpdGU+PEF1dGhvcj5CZXJlY3prZWk8L0F1dGhvcj48WWVhcj4yMDAyPC9ZZWFy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</w:fldData>
        </w:fldChar>
      </w:r>
      <w:r w:rsidR="00194F24">
        <w:rPr>
          <w:rFonts w:ascii="Arial" w:hAnsi="Arial" w:cs="Arial"/>
          <w:sz w:val="20"/>
          <w:szCs w:val="20"/>
        </w:rPr>
        <w:instrText xml:space="preserve"> ADDIN EN.CITE.DATA </w:instrText>
      </w:r>
      <w:r w:rsidR="00194F24">
        <w:rPr>
          <w:rFonts w:ascii="Arial" w:hAnsi="Arial" w:cs="Arial"/>
          <w:sz w:val="20"/>
          <w:szCs w:val="20"/>
        </w:rPr>
      </w:r>
      <w:r w:rsidR="00194F24">
        <w:rPr>
          <w:rFonts w:ascii="Arial" w:hAnsi="Arial" w:cs="Arial"/>
          <w:sz w:val="20"/>
          <w:szCs w:val="20"/>
        </w:rPr>
        <w:fldChar w:fldCharType="end"/>
      </w:r>
      <w:r w:rsidR="0049785C" w:rsidRPr="001C0785">
        <w:rPr>
          <w:rFonts w:ascii="Arial" w:hAnsi="Arial" w:cs="Arial"/>
          <w:sz w:val="20"/>
          <w:szCs w:val="20"/>
        </w:rPr>
      </w:r>
      <w:r w:rsidR="0049785C" w:rsidRPr="001C0785">
        <w:rPr>
          <w:rFonts w:ascii="Arial" w:hAnsi="Arial" w:cs="Arial"/>
          <w:sz w:val="20"/>
          <w:szCs w:val="20"/>
        </w:rPr>
        <w:fldChar w:fldCharType="separate"/>
      </w:r>
      <w:r w:rsidR="00194F24">
        <w:rPr>
          <w:rFonts w:ascii="Arial" w:hAnsi="Arial" w:cs="Arial"/>
          <w:noProof/>
          <w:sz w:val="20"/>
          <w:szCs w:val="20"/>
        </w:rPr>
        <w:t>(Bereczkei, et al. 2002; Bereczkei, et al. 2004)</w:t>
      </w:r>
      <w:r w:rsidR="0049785C" w:rsidRPr="001C0785">
        <w:rPr>
          <w:rFonts w:ascii="Arial" w:hAnsi="Arial" w:cs="Arial"/>
          <w:sz w:val="20"/>
          <w:szCs w:val="20"/>
        </w:rPr>
        <w:fldChar w:fldCharType="end"/>
      </w:r>
      <w:r w:rsidR="00E61593" w:rsidRPr="001C0785">
        <w:rPr>
          <w:rFonts w:ascii="Arial" w:hAnsi="Arial" w:cs="Arial"/>
          <w:sz w:val="20"/>
          <w:szCs w:val="20"/>
        </w:rPr>
        <w:t>, and printed in colour on A4 sheets of paper</w:t>
      </w:r>
      <w:r w:rsidR="00D24068" w:rsidRPr="001C0785">
        <w:rPr>
          <w:rFonts w:ascii="Arial" w:hAnsi="Arial" w:cs="Arial"/>
          <w:sz w:val="20"/>
          <w:szCs w:val="20"/>
        </w:rPr>
        <w:t>.</w:t>
      </w:r>
      <w:r w:rsidR="00E61593" w:rsidRPr="001C0785">
        <w:rPr>
          <w:rFonts w:ascii="Arial" w:hAnsi="Arial" w:cs="Arial"/>
          <w:sz w:val="20"/>
          <w:szCs w:val="20"/>
        </w:rPr>
        <w:t xml:space="preserve"> </w:t>
      </w:r>
      <w:r w:rsidR="00224DD9">
        <w:rPr>
          <w:rFonts w:ascii="Arial" w:hAnsi="Arial" w:cs="Arial"/>
          <w:sz w:val="20"/>
          <w:szCs w:val="20"/>
        </w:rPr>
        <w:t xml:space="preserve">Photographs varied a little in size, but each was around 5cm x 6cm. </w:t>
      </w:r>
      <w:r w:rsidR="005853F8">
        <w:rPr>
          <w:rFonts w:ascii="Arial" w:hAnsi="Arial" w:cs="Arial"/>
          <w:sz w:val="20"/>
          <w:szCs w:val="20"/>
        </w:rPr>
        <w:t xml:space="preserve">Photographs were cropped to focus in on the face, so typically would be cropped from just below the chin to just above the top of the hair. </w:t>
      </w:r>
      <w:r w:rsidR="00E61593" w:rsidRPr="001C0785">
        <w:rPr>
          <w:rFonts w:ascii="Arial" w:hAnsi="Arial" w:cs="Arial"/>
          <w:sz w:val="20"/>
          <w:szCs w:val="20"/>
        </w:rPr>
        <w:t>On the right-hand side, the</w:t>
      </w:r>
      <w:r w:rsidR="0052634C">
        <w:rPr>
          <w:rFonts w:ascii="Arial" w:hAnsi="Arial" w:cs="Arial"/>
          <w:sz w:val="20"/>
          <w:szCs w:val="20"/>
        </w:rPr>
        <w:t xml:space="preserve"> four</w:t>
      </w:r>
      <w:r w:rsidR="00E61593" w:rsidRPr="001C0785">
        <w:rPr>
          <w:rFonts w:ascii="Arial" w:hAnsi="Arial" w:cs="Arial"/>
          <w:sz w:val="20"/>
          <w:szCs w:val="20"/>
        </w:rPr>
        <w:t xml:space="preserve"> photographs of the four partners in a set were displayed; this set of </w:t>
      </w:r>
      <w:r w:rsidR="00116E6A" w:rsidRPr="001C0785">
        <w:rPr>
          <w:rFonts w:ascii="Arial" w:hAnsi="Arial" w:cs="Arial"/>
          <w:sz w:val="20"/>
          <w:szCs w:val="20"/>
        </w:rPr>
        <w:t xml:space="preserve">four photographs </w:t>
      </w:r>
      <w:r w:rsidR="00E61593" w:rsidRPr="001C0785">
        <w:rPr>
          <w:rFonts w:ascii="Arial" w:hAnsi="Arial" w:cs="Arial"/>
          <w:sz w:val="20"/>
          <w:szCs w:val="20"/>
        </w:rPr>
        <w:t xml:space="preserve">was repeated identically across four sheets of paper. On the left-hand side of these four sheets, the photograph of one of the brothers </w:t>
      </w:r>
      <w:r w:rsidR="00116E6A" w:rsidRPr="001C0785">
        <w:rPr>
          <w:rFonts w:ascii="Arial" w:hAnsi="Arial" w:cs="Arial"/>
          <w:sz w:val="20"/>
          <w:szCs w:val="20"/>
        </w:rPr>
        <w:t xml:space="preserve">from the same set </w:t>
      </w:r>
      <w:r w:rsidR="00E61593" w:rsidRPr="001C0785">
        <w:rPr>
          <w:rFonts w:ascii="Arial" w:hAnsi="Arial" w:cs="Arial"/>
          <w:sz w:val="20"/>
          <w:szCs w:val="20"/>
        </w:rPr>
        <w:t xml:space="preserve">was displayed, with a different brother on each of the four sheets. </w:t>
      </w:r>
      <w:r w:rsidR="00A67073" w:rsidRPr="001C0785">
        <w:rPr>
          <w:rFonts w:ascii="Arial" w:hAnsi="Arial" w:cs="Arial"/>
          <w:sz w:val="20"/>
          <w:szCs w:val="20"/>
        </w:rPr>
        <w:t>In addition, f</w:t>
      </w:r>
      <w:r w:rsidRPr="001C0785">
        <w:rPr>
          <w:rFonts w:ascii="Arial" w:hAnsi="Arial" w:cs="Arial"/>
          <w:sz w:val="20"/>
          <w:szCs w:val="20"/>
        </w:rPr>
        <w:t>our versions of each of the</w:t>
      </w:r>
      <w:r w:rsidR="0024142F" w:rsidRPr="001C0785">
        <w:rPr>
          <w:rFonts w:ascii="Arial" w:hAnsi="Arial" w:cs="Arial"/>
          <w:sz w:val="20"/>
          <w:szCs w:val="20"/>
        </w:rPr>
        <w:t xml:space="preserve"> two</w:t>
      </w:r>
      <w:r w:rsidRPr="001C0785">
        <w:rPr>
          <w:rFonts w:ascii="Arial" w:hAnsi="Arial" w:cs="Arial"/>
          <w:sz w:val="20"/>
          <w:szCs w:val="20"/>
        </w:rPr>
        <w:t xml:space="preserve"> </w:t>
      </w:r>
      <w:r w:rsidR="00CD2216" w:rsidRPr="001C0785">
        <w:rPr>
          <w:rFonts w:ascii="Arial" w:hAnsi="Arial" w:cs="Arial"/>
          <w:sz w:val="20"/>
          <w:szCs w:val="20"/>
        </w:rPr>
        <w:t>tableaux that contained a mixture of older and younger brothers w</w:t>
      </w:r>
      <w:r w:rsidR="00A67073" w:rsidRPr="001C0785">
        <w:rPr>
          <w:rFonts w:ascii="Arial" w:hAnsi="Arial" w:cs="Arial"/>
          <w:sz w:val="20"/>
          <w:szCs w:val="20"/>
        </w:rPr>
        <w:t>ere</w:t>
      </w:r>
      <w:r w:rsidR="00CD2216" w:rsidRPr="001C0785">
        <w:rPr>
          <w:rFonts w:ascii="Arial" w:hAnsi="Arial" w:cs="Arial"/>
          <w:sz w:val="20"/>
          <w:szCs w:val="20"/>
        </w:rPr>
        <w:t xml:space="preserve"> </w:t>
      </w:r>
      <w:r w:rsidRPr="001C0785">
        <w:rPr>
          <w:rFonts w:ascii="Arial" w:hAnsi="Arial" w:cs="Arial"/>
          <w:sz w:val="20"/>
          <w:szCs w:val="20"/>
        </w:rPr>
        <w:t xml:space="preserve">created, so that the placement on the stimulus sheet of the photograph of the single younger/older brother could be fully counterbalanced in the four possible positions (top/bottom left/right). After these constraints, the selection of photographs for each set was based on ordered partner age from youngest to oldest, so that </w:t>
      </w:r>
      <w:r w:rsidR="006A0892" w:rsidRPr="001C0785">
        <w:rPr>
          <w:rFonts w:ascii="Arial" w:hAnsi="Arial" w:cs="Arial"/>
          <w:sz w:val="20"/>
          <w:szCs w:val="20"/>
        </w:rPr>
        <w:t>the people in the photographs were as similar as possible in age.</w:t>
      </w:r>
      <w:r w:rsidRPr="001C0785">
        <w:rPr>
          <w:rFonts w:ascii="Arial" w:hAnsi="Arial" w:cs="Arial"/>
          <w:sz w:val="20"/>
          <w:szCs w:val="20"/>
        </w:rPr>
        <w:t xml:space="preserve"> The age difference between the oldest and youngest of the four partners in each set ranged from 0 to 16 years, with a mean age difference of 5 years between the oldest and youngest partner in each set.</w:t>
      </w:r>
      <w:r w:rsidR="007C2089" w:rsidRPr="001C0785">
        <w:rPr>
          <w:rFonts w:ascii="Arial" w:hAnsi="Arial" w:cs="Arial"/>
          <w:sz w:val="20"/>
          <w:szCs w:val="20"/>
        </w:rPr>
        <w:t xml:space="preserve"> </w:t>
      </w:r>
      <w:r w:rsidR="006A0892" w:rsidRPr="001C0785">
        <w:rPr>
          <w:rFonts w:ascii="Arial" w:hAnsi="Arial" w:cs="Arial"/>
          <w:sz w:val="20"/>
          <w:szCs w:val="20"/>
        </w:rPr>
        <w:t>A</w:t>
      </w:r>
      <w:r w:rsidR="007C2089" w:rsidRPr="001C0785">
        <w:rPr>
          <w:rFonts w:ascii="Arial" w:hAnsi="Arial" w:cs="Arial"/>
          <w:sz w:val="20"/>
          <w:szCs w:val="20"/>
        </w:rPr>
        <w:t>ge and relative age</w:t>
      </w:r>
      <w:r w:rsidR="0024142F" w:rsidRPr="001C0785">
        <w:rPr>
          <w:rFonts w:ascii="Arial" w:hAnsi="Arial" w:cs="Arial"/>
          <w:sz w:val="20"/>
          <w:szCs w:val="20"/>
        </w:rPr>
        <w:t xml:space="preserve"> (older or younger)</w:t>
      </w:r>
      <w:r w:rsidR="007C2089" w:rsidRPr="001C0785">
        <w:rPr>
          <w:rFonts w:ascii="Arial" w:hAnsi="Arial" w:cs="Arial"/>
          <w:sz w:val="20"/>
          <w:szCs w:val="20"/>
        </w:rPr>
        <w:t xml:space="preserve"> were included as variables in the model</w:t>
      </w:r>
      <w:r w:rsidR="00607B0F" w:rsidRPr="001C0785">
        <w:rPr>
          <w:rFonts w:ascii="Arial" w:hAnsi="Arial" w:cs="Arial"/>
          <w:sz w:val="20"/>
          <w:szCs w:val="20"/>
        </w:rPr>
        <w:t>s (see below)</w:t>
      </w:r>
      <w:r w:rsidR="007C2089" w:rsidRPr="001C0785">
        <w:rPr>
          <w:rFonts w:ascii="Arial" w:hAnsi="Arial" w:cs="Arial"/>
          <w:sz w:val="20"/>
          <w:szCs w:val="20"/>
        </w:rPr>
        <w:t>.</w:t>
      </w:r>
      <w:r w:rsidR="00146097" w:rsidRPr="001C0785">
        <w:rPr>
          <w:rFonts w:ascii="Arial" w:hAnsi="Arial" w:cs="Arial"/>
          <w:i/>
          <w:sz w:val="20"/>
          <w:szCs w:val="20"/>
        </w:rPr>
        <w:t xml:space="preserve"> </w:t>
      </w:r>
    </w:p>
    <w:p w14:paraId="157D0A61" w14:textId="77777777" w:rsidR="00E61593" w:rsidRPr="001C0785" w:rsidRDefault="00E61593" w:rsidP="001C0785">
      <w:pPr>
        <w:spacing w:line="480" w:lineRule="auto"/>
        <w:jc w:val="both"/>
        <w:rPr>
          <w:rFonts w:ascii="Arial" w:hAnsi="Arial" w:cs="Arial"/>
          <w:sz w:val="20"/>
          <w:szCs w:val="20"/>
        </w:rPr>
      </w:pPr>
      <w:r w:rsidRPr="001C0785">
        <w:rPr>
          <w:rFonts w:ascii="Arial" w:hAnsi="Arial" w:cs="Arial"/>
          <w:sz w:val="20"/>
          <w:szCs w:val="20"/>
        </w:rPr>
        <w:t xml:space="preserve"> </w:t>
      </w:r>
    </w:p>
    <w:p w14:paraId="7903F2DE" w14:textId="31993C3F" w:rsidR="00183306" w:rsidRPr="001C0785" w:rsidRDefault="00685C50" w:rsidP="001C0785">
      <w:pPr>
        <w:spacing w:line="480" w:lineRule="auto"/>
        <w:jc w:val="both"/>
        <w:rPr>
          <w:rFonts w:ascii="Arial" w:hAnsi="Arial" w:cs="Arial"/>
          <w:i/>
          <w:sz w:val="20"/>
          <w:szCs w:val="20"/>
        </w:rPr>
      </w:pPr>
      <w:r w:rsidRPr="001C0785">
        <w:rPr>
          <w:rFonts w:ascii="Arial" w:hAnsi="Arial" w:cs="Arial"/>
          <w:i/>
          <w:sz w:val="20"/>
          <w:szCs w:val="20"/>
        </w:rPr>
        <w:t xml:space="preserve">2.2 </w:t>
      </w:r>
      <w:r w:rsidR="00624068" w:rsidRPr="001C0785">
        <w:rPr>
          <w:rFonts w:ascii="Arial" w:hAnsi="Arial" w:cs="Arial"/>
          <w:i/>
          <w:sz w:val="20"/>
          <w:szCs w:val="20"/>
        </w:rPr>
        <w:t>Photograph rating</w:t>
      </w:r>
    </w:p>
    <w:p w14:paraId="2789215E" w14:textId="00BE9D9B" w:rsidR="00D24068" w:rsidRPr="001C0785" w:rsidRDefault="004A00C3" w:rsidP="001C0785">
      <w:pPr>
        <w:spacing w:line="480" w:lineRule="auto"/>
        <w:jc w:val="both"/>
        <w:rPr>
          <w:rFonts w:ascii="Arial" w:hAnsi="Arial" w:cs="Arial"/>
          <w:sz w:val="20"/>
          <w:szCs w:val="20"/>
        </w:rPr>
      </w:pPr>
      <w:r w:rsidRPr="001C0785">
        <w:rPr>
          <w:rFonts w:ascii="Arial" w:hAnsi="Arial" w:cs="Arial"/>
          <w:sz w:val="20"/>
          <w:szCs w:val="20"/>
        </w:rPr>
        <w:t xml:space="preserve">An opportunity sample of </w:t>
      </w:r>
      <w:r w:rsidR="006A4D4B" w:rsidRPr="001C0785">
        <w:rPr>
          <w:rFonts w:ascii="Arial" w:hAnsi="Arial" w:cs="Arial"/>
          <w:sz w:val="20"/>
          <w:szCs w:val="20"/>
        </w:rPr>
        <w:t>32 female</w:t>
      </w:r>
      <w:r w:rsidR="00371AB1" w:rsidRPr="001C0785">
        <w:rPr>
          <w:rFonts w:ascii="Arial" w:hAnsi="Arial" w:cs="Arial"/>
          <w:sz w:val="20"/>
          <w:szCs w:val="20"/>
        </w:rPr>
        <w:t xml:space="preserve"> raters</w:t>
      </w:r>
      <w:r w:rsidR="006A4D4B" w:rsidRPr="001C0785">
        <w:rPr>
          <w:rFonts w:ascii="Arial" w:hAnsi="Arial" w:cs="Arial"/>
          <w:sz w:val="20"/>
          <w:szCs w:val="20"/>
        </w:rPr>
        <w:t xml:space="preserve"> </w:t>
      </w:r>
      <w:r w:rsidR="00D24068" w:rsidRPr="001C0785">
        <w:rPr>
          <w:rFonts w:ascii="Arial" w:hAnsi="Arial" w:cs="Arial"/>
          <w:sz w:val="20"/>
          <w:szCs w:val="20"/>
        </w:rPr>
        <w:t xml:space="preserve">aged </w:t>
      </w:r>
      <w:r w:rsidR="003C5AD1" w:rsidRPr="001C0785">
        <w:rPr>
          <w:rFonts w:ascii="Arial" w:hAnsi="Arial" w:cs="Arial"/>
          <w:sz w:val="20"/>
          <w:szCs w:val="20"/>
        </w:rPr>
        <w:t>19</w:t>
      </w:r>
      <w:r w:rsidR="00D24068" w:rsidRPr="001C0785">
        <w:rPr>
          <w:rFonts w:ascii="Arial" w:hAnsi="Arial" w:cs="Arial"/>
          <w:sz w:val="20"/>
          <w:szCs w:val="20"/>
        </w:rPr>
        <w:t xml:space="preserve"> to </w:t>
      </w:r>
      <w:r w:rsidR="003C5AD1" w:rsidRPr="001C0785">
        <w:rPr>
          <w:rFonts w:ascii="Arial" w:hAnsi="Arial" w:cs="Arial"/>
          <w:sz w:val="20"/>
          <w:szCs w:val="20"/>
        </w:rPr>
        <w:t>40</w:t>
      </w:r>
      <w:r w:rsidR="00D24068" w:rsidRPr="001C0785">
        <w:rPr>
          <w:rFonts w:ascii="Arial" w:hAnsi="Arial" w:cs="Arial"/>
          <w:sz w:val="20"/>
          <w:szCs w:val="20"/>
        </w:rPr>
        <w:t xml:space="preserve"> (mean +/- SD = </w:t>
      </w:r>
      <w:r w:rsidR="003C5AD1" w:rsidRPr="001C0785">
        <w:rPr>
          <w:rFonts w:ascii="Arial" w:hAnsi="Arial" w:cs="Arial"/>
          <w:sz w:val="20"/>
          <w:szCs w:val="20"/>
        </w:rPr>
        <w:t>24</w:t>
      </w:r>
      <w:r w:rsidR="006B20FE" w:rsidRPr="001C0785">
        <w:rPr>
          <w:rFonts w:ascii="Arial" w:hAnsi="Arial" w:cs="Arial"/>
          <w:sz w:val="20"/>
          <w:szCs w:val="20"/>
        </w:rPr>
        <w:t xml:space="preserve"> +/- </w:t>
      </w:r>
      <w:r w:rsidR="003C5AD1" w:rsidRPr="001C0785">
        <w:rPr>
          <w:rFonts w:ascii="Arial" w:hAnsi="Arial" w:cs="Arial"/>
          <w:sz w:val="20"/>
          <w:szCs w:val="20"/>
        </w:rPr>
        <w:t>5</w:t>
      </w:r>
      <w:r w:rsidR="006A4D4B" w:rsidRPr="001C0785">
        <w:rPr>
          <w:rFonts w:ascii="Arial" w:hAnsi="Arial" w:cs="Arial"/>
          <w:sz w:val="20"/>
          <w:szCs w:val="20"/>
        </w:rPr>
        <w:t xml:space="preserve"> years)</w:t>
      </w:r>
      <w:r w:rsidR="0071441C" w:rsidRPr="001C0785">
        <w:rPr>
          <w:rFonts w:ascii="Arial" w:hAnsi="Arial" w:cs="Arial"/>
          <w:sz w:val="20"/>
          <w:szCs w:val="20"/>
        </w:rPr>
        <w:t xml:space="preserve"> </w:t>
      </w:r>
      <w:r w:rsidRPr="001C0785">
        <w:rPr>
          <w:rFonts w:ascii="Arial" w:hAnsi="Arial" w:cs="Arial"/>
          <w:sz w:val="20"/>
          <w:szCs w:val="20"/>
        </w:rPr>
        <w:t>w</w:t>
      </w:r>
      <w:r w:rsidR="009C64D5" w:rsidRPr="001C0785">
        <w:rPr>
          <w:rFonts w:ascii="Arial" w:hAnsi="Arial" w:cs="Arial"/>
          <w:sz w:val="20"/>
          <w:szCs w:val="20"/>
        </w:rPr>
        <w:t>ere</w:t>
      </w:r>
      <w:r w:rsidR="0071441C" w:rsidRPr="001C0785">
        <w:rPr>
          <w:rFonts w:ascii="Arial" w:hAnsi="Arial" w:cs="Arial"/>
          <w:sz w:val="20"/>
          <w:szCs w:val="20"/>
        </w:rPr>
        <w:t xml:space="preserve"> presented with </w:t>
      </w:r>
      <w:r w:rsidR="00CD2216" w:rsidRPr="001C0785">
        <w:rPr>
          <w:rFonts w:ascii="Arial" w:hAnsi="Arial" w:cs="Arial"/>
          <w:sz w:val="20"/>
          <w:szCs w:val="20"/>
        </w:rPr>
        <w:t xml:space="preserve">the 56 </w:t>
      </w:r>
      <w:r w:rsidR="009C64D5" w:rsidRPr="001C0785">
        <w:rPr>
          <w:rFonts w:ascii="Arial" w:hAnsi="Arial" w:cs="Arial"/>
          <w:sz w:val="20"/>
          <w:szCs w:val="20"/>
        </w:rPr>
        <w:t xml:space="preserve">tableaux in random order. </w:t>
      </w:r>
      <w:r w:rsidR="000D430A">
        <w:rPr>
          <w:rFonts w:ascii="Arial" w:hAnsi="Arial" w:cs="Arial"/>
          <w:sz w:val="20"/>
          <w:szCs w:val="20"/>
        </w:rPr>
        <w:t xml:space="preserve">Female raters were chosen because the volunteer and online sample were all female, and so we wanted to focus on female facial perception. </w:t>
      </w:r>
      <w:r w:rsidR="009C64D5" w:rsidRPr="001C0785">
        <w:rPr>
          <w:rFonts w:ascii="Arial" w:hAnsi="Arial" w:cs="Arial"/>
          <w:sz w:val="20"/>
          <w:szCs w:val="20"/>
        </w:rPr>
        <w:t>F</w:t>
      </w:r>
      <w:r w:rsidR="00624068" w:rsidRPr="001C0785">
        <w:rPr>
          <w:rFonts w:ascii="Arial" w:hAnsi="Arial" w:cs="Arial"/>
          <w:sz w:val="20"/>
          <w:szCs w:val="20"/>
        </w:rPr>
        <w:t xml:space="preserve">or each tableau, they </w:t>
      </w:r>
      <w:r w:rsidR="0071441C" w:rsidRPr="001C0785">
        <w:rPr>
          <w:rFonts w:ascii="Arial" w:hAnsi="Arial" w:cs="Arial"/>
          <w:sz w:val="20"/>
          <w:szCs w:val="20"/>
        </w:rPr>
        <w:t>were asked to ra</w:t>
      </w:r>
      <w:r w:rsidR="003C5AD1" w:rsidRPr="001C0785">
        <w:rPr>
          <w:rFonts w:ascii="Arial" w:hAnsi="Arial" w:cs="Arial"/>
          <w:sz w:val="20"/>
          <w:szCs w:val="20"/>
        </w:rPr>
        <w:t>nk</w:t>
      </w:r>
      <w:r w:rsidR="0071441C" w:rsidRPr="001C0785">
        <w:rPr>
          <w:rFonts w:ascii="Arial" w:hAnsi="Arial" w:cs="Arial"/>
          <w:sz w:val="20"/>
          <w:szCs w:val="20"/>
        </w:rPr>
        <w:t xml:space="preserve"> the </w:t>
      </w:r>
      <w:r w:rsidR="00116E6A" w:rsidRPr="001C0785">
        <w:rPr>
          <w:rFonts w:ascii="Arial" w:hAnsi="Arial" w:cs="Arial"/>
          <w:sz w:val="20"/>
          <w:szCs w:val="20"/>
        </w:rPr>
        <w:t xml:space="preserve">four </w:t>
      </w:r>
      <w:r w:rsidR="0071441C" w:rsidRPr="001C0785">
        <w:rPr>
          <w:rFonts w:ascii="Arial" w:hAnsi="Arial" w:cs="Arial"/>
          <w:sz w:val="20"/>
          <w:szCs w:val="20"/>
        </w:rPr>
        <w:t>men on the right</w:t>
      </w:r>
      <w:r w:rsidR="00624068" w:rsidRPr="001C0785">
        <w:rPr>
          <w:rFonts w:ascii="Arial" w:hAnsi="Arial" w:cs="Arial"/>
          <w:sz w:val="20"/>
          <w:szCs w:val="20"/>
        </w:rPr>
        <w:t xml:space="preserve"> </w:t>
      </w:r>
      <w:r w:rsidR="0071441C" w:rsidRPr="001C0785">
        <w:rPr>
          <w:rFonts w:ascii="Arial" w:hAnsi="Arial" w:cs="Arial"/>
          <w:sz w:val="20"/>
          <w:szCs w:val="20"/>
        </w:rPr>
        <w:t xml:space="preserve">hand side </w:t>
      </w:r>
      <w:r w:rsidR="006B20FE" w:rsidRPr="001C0785">
        <w:rPr>
          <w:rFonts w:ascii="Arial" w:hAnsi="Arial" w:cs="Arial"/>
          <w:sz w:val="20"/>
          <w:szCs w:val="20"/>
        </w:rPr>
        <w:t xml:space="preserve">(the partner plus three foils) </w:t>
      </w:r>
      <w:r w:rsidR="0071441C" w:rsidRPr="001C0785">
        <w:rPr>
          <w:rFonts w:ascii="Arial" w:hAnsi="Arial" w:cs="Arial"/>
          <w:sz w:val="20"/>
          <w:szCs w:val="20"/>
        </w:rPr>
        <w:t>in terms of their similarity to the man on the left hand side</w:t>
      </w:r>
      <w:r w:rsidR="006B20FE" w:rsidRPr="001C0785">
        <w:rPr>
          <w:rFonts w:ascii="Arial" w:hAnsi="Arial" w:cs="Arial"/>
          <w:sz w:val="20"/>
          <w:szCs w:val="20"/>
        </w:rPr>
        <w:t xml:space="preserve"> (the brother)</w:t>
      </w:r>
      <w:r w:rsidR="0071441C" w:rsidRPr="001C0785">
        <w:rPr>
          <w:rFonts w:ascii="Arial" w:hAnsi="Arial" w:cs="Arial"/>
          <w:sz w:val="20"/>
          <w:szCs w:val="20"/>
        </w:rPr>
        <w:t>.</w:t>
      </w:r>
      <w:r w:rsidR="00116E6A" w:rsidRPr="001C0785">
        <w:rPr>
          <w:rFonts w:ascii="Arial" w:hAnsi="Arial" w:cs="Arial"/>
          <w:sz w:val="20"/>
          <w:szCs w:val="20"/>
        </w:rPr>
        <w:t xml:space="preserve"> </w:t>
      </w:r>
      <w:r w:rsidR="00707983" w:rsidRPr="001C0785">
        <w:rPr>
          <w:rFonts w:ascii="Arial" w:hAnsi="Arial" w:cs="Arial"/>
          <w:sz w:val="20"/>
          <w:szCs w:val="20"/>
        </w:rPr>
        <w:t xml:space="preserve">A sample size of 32 </w:t>
      </w:r>
      <w:r w:rsidR="0052634C">
        <w:rPr>
          <w:rFonts w:ascii="Arial" w:hAnsi="Arial" w:cs="Arial"/>
          <w:sz w:val="20"/>
          <w:szCs w:val="20"/>
        </w:rPr>
        <w:t xml:space="preserve">raters </w:t>
      </w:r>
      <w:r w:rsidR="00707983" w:rsidRPr="001C0785">
        <w:rPr>
          <w:rFonts w:ascii="Arial" w:hAnsi="Arial" w:cs="Arial"/>
          <w:sz w:val="20"/>
          <w:szCs w:val="20"/>
        </w:rPr>
        <w:t xml:space="preserve">was selected based on pilot </w:t>
      </w:r>
      <w:r w:rsidR="00BA5CA0">
        <w:rPr>
          <w:rFonts w:ascii="Arial" w:hAnsi="Arial" w:cs="Arial"/>
          <w:sz w:val="20"/>
          <w:szCs w:val="20"/>
        </w:rPr>
        <w:t>work</w:t>
      </w:r>
      <w:r w:rsidR="00707983" w:rsidRPr="001C0785">
        <w:rPr>
          <w:rFonts w:ascii="Arial" w:hAnsi="Arial" w:cs="Arial"/>
          <w:sz w:val="20"/>
          <w:szCs w:val="20"/>
        </w:rPr>
        <w:t xml:space="preserve"> (see Supplementary Online Material 2). </w:t>
      </w:r>
      <w:r w:rsidR="00D3458E" w:rsidRPr="001C0785">
        <w:rPr>
          <w:rFonts w:ascii="Arial" w:hAnsi="Arial" w:cs="Arial"/>
          <w:sz w:val="20"/>
          <w:szCs w:val="20"/>
        </w:rPr>
        <w:t xml:space="preserve">Raters </w:t>
      </w:r>
      <w:r w:rsidR="00116E6A" w:rsidRPr="001C0785">
        <w:rPr>
          <w:rFonts w:ascii="Arial" w:hAnsi="Arial" w:cs="Arial"/>
          <w:sz w:val="20"/>
          <w:szCs w:val="20"/>
        </w:rPr>
        <w:t xml:space="preserve">were </w:t>
      </w:r>
      <w:r w:rsidR="004D0CE7" w:rsidRPr="001C0785">
        <w:rPr>
          <w:rFonts w:ascii="Arial" w:hAnsi="Arial" w:cs="Arial"/>
          <w:sz w:val="20"/>
          <w:szCs w:val="20"/>
        </w:rPr>
        <w:t xml:space="preserve">not </w:t>
      </w:r>
      <w:r w:rsidR="00116E6A" w:rsidRPr="001C0785">
        <w:rPr>
          <w:rFonts w:ascii="Arial" w:hAnsi="Arial" w:cs="Arial"/>
          <w:sz w:val="20"/>
          <w:szCs w:val="20"/>
        </w:rPr>
        <w:t xml:space="preserve">told </w:t>
      </w:r>
      <w:r w:rsidR="00A218EE" w:rsidRPr="001C0785">
        <w:rPr>
          <w:rFonts w:ascii="Arial" w:hAnsi="Arial" w:cs="Arial"/>
          <w:sz w:val="20"/>
          <w:szCs w:val="20"/>
        </w:rPr>
        <w:t>that</w:t>
      </w:r>
      <w:r w:rsidR="004D0CE7" w:rsidRPr="001C0785">
        <w:rPr>
          <w:rFonts w:ascii="Arial" w:hAnsi="Arial" w:cs="Arial"/>
          <w:sz w:val="20"/>
          <w:szCs w:val="20"/>
        </w:rPr>
        <w:t xml:space="preserve"> the individuals in the photographs were related, but only </w:t>
      </w:r>
      <w:r w:rsidR="00116E6A" w:rsidRPr="001C0785">
        <w:rPr>
          <w:rFonts w:ascii="Arial" w:hAnsi="Arial" w:cs="Arial"/>
          <w:sz w:val="20"/>
          <w:szCs w:val="20"/>
        </w:rPr>
        <w:t>that the study was investigating perceptions of facial similarity.</w:t>
      </w:r>
      <w:r w:rsidR="006B20FE" w:rsidRPr="001C0785">
        <w:rPr>
          <w:rFonts w:ascii="Arial" w:hAnsi="Arial" w:cs="Arial"/>
          <w:sz w:val="20"/>
          <w:szCs w:val="20"/>
        </w:rPr>
        <w:t xml:space="preserve"> Participants were quizzed and debriefed afterwards, and no-one </w:t>
      </w:r>
      <w:r w:rsidR="00A218EE" w:rsidRPr="001C0785">
        <w:rPr>
          <w:rFonts w:ascii="Arial" w:hAnsi="Arial" w:cs="Arial"/>
          <w:sz w:val="20"/>
          <w:szCs w:val="20"/>
        </w:rPr>
        <w:t>reported guessing</w:t>
      </w:r>
      <w:r w:rsidR="006B20FE" w:rsidRPr="001C0785">
        <w:rPr>
          <w:rFonts w:ascii="Arial" w:hAnsi="Arial" w:cs="Arial"/>
          <w:sz w:val="20"/>
          <w:szCs w:val="20"/>
        </w:rPr>
        <w:t xml:space="preserve"> the aims of the study.</w:t>
      </w:r>
      <w:r w:rsidR="00216A32" w:rsidRPr="001C0785">
        <w:rPr>
          <w:rFonts w:ascii="Arial" w:hAnsi="Arial" w:cs="Arial"/>
          <w:sz w:val="20"/>
          <w:szCs w:val="20"/>
        </w:rPr>
        <w:t xml:space="preserve"> 23 out of a possible 1792 of the raters’ responses (1.3%) were unclear (e.g. a rater listed the same photo as </w:t>
      </w:r>
      <w:r w:rsidR="006A4D4B" w:rsidRPr="001C0785">
        <w:rPr>
          <w:rFonts w:ascii="Arial" w:hAnsi="Arial" w:cs="Arial"/>
          <w:sz w:val="20"/>
          <w:szCs w:val="20"/>
        </w:rPr>
        <w:t xml:space="preserve">both </w:t>
      </w:r>
      <w:r w:rsidR="00216A32" w:rsidRPr="001C0785">
        <w:rPr>
          <w:rFonts w:ascii="Arial" w:hAnsi="Arial" w:cs="Arial"/>
          <w:sz w:val="20"/>
          <w:szCs w:val="20"/>
        </w:rPr>
        <w:t>most and third most similar) and these were treated as missing data in the model.</w:t>
      </w:r>
      <w:r w:rsidR="00005C73" w:rsidRPr="001C0785">
        <w:rPr>
          <w:rFonts w:ascii="Arial" w:hAnsi="Arial" w:cs="Arial"/>
          <w:sz w:val="20"/>
          <w:szCs w:val="20"/>
        </w:rPr>
        <w:t xml:space="preserve"> Data were collected from one additional rater, but were discarded prior to analysis because the tableaux were erroneously provided in numerical rather than randomised order, meaning that the </w:t>
      </w:r>
      <w:r w:rsidR="009C64D5" w:rsidRPr="001C0785">
        <w:rPr>
          <w:rFonts w:ascii="Arial" w:hAnsi="Arial" w:cs="Arial"/>
          <w:sz w:val="20"/>
          <w:szCs w:val="20"/>
        </w:rPr>
        <w:t xml:space="preserve">same image of the same four brothers was presented on the right-hand side of all of the </w:t>
      </w:r>
      <w:r w:rsidR="00005C73" w:rsidRPr="001C0785">
        <w:rPr>
          <w:rFonts w:ascii="Arial" w:hAnsi="Arial" w:cs="Arial"/>
          <w:sz w:val="20"/>
          <w:szCs w:val="20"/>
        </w:rPr>
        <w:t>first four tableaux</w:t>
      </w:r>
      <w:r w:rsidR="009C64D5" w:rsidRPr="001C0785">
        <w:rPr>
          <w:rFonts w:ascii="Arial" w:hAnsi="Arial" w:cs="Arial"/>
          <w:sz w:val="20"/>
          <w:szCs w:val="20"/>
        </w:rPr>
        <w:t>, then the same four brothers were presented on the second four tableau</w:t>
      </w:r>
      <w:r w:rsidR="001C0785">
        <w:rPr>
          <w:rFonts w:ascii="Arial" w:hAnsi="Arial" w:cs="Arial"/>
          <w:sz w:val="20"/>
          <w:szCs w:val="20"/>
        </w:rPr>
        <w:t>x</w:t>
      </w:r>
      <w:r w:rsidR="009C64D5" w:rsidRPr="001C0785">
        <w:rPr>
          <w:rFonts w:ascii="Arial" w:hAnsi="Arial" w:cs="Arial"/>
          <w:sz w:val="20"/>
          <w:szCs w:val="20"/>
        </w:rPr>
        <w:t>, and so on.</w:t>
      </w:r>
    </w:p>
    <w:p w14:paraId="0331EC80" w14:textId="2D4A9B48" w:rsidR="00A62121" w:rsidRPr="001C0785" w:rsidRDefault="00A62121" w:rsidP="001C0785">
      <w:pPr>
        <w:spacing w:line="480" w:lineRule="auto"/>
        <w:jc w:val="both"/>
        <w:rPr>
          <w:rFonts w:ascii="Arial" w:hAnsi="Arial" w:cs="Arial"/>
          <w:sz w:val="20"/>
          <w:szCs w:val="20"/>
        </w:rPr>
      </w:pPr>
    </w:p>
    <w:p w14:paraId="06AA390A" w14:textId="0CA19834" w:rsidR="00633A24" w:rsidRPr="001C0785" w:rsidRDefault="00685C50" w:rsidP="001C0785">
      <w:pPr>
        <w:spacing w:line="480" w:lineRule="auto"/>
        <w:jc w:val="both"/>
        <w:rPr>
          <w:rFonts w:ascii="Arial" w:hAnsi="Arial" w:cs="Arial"/>
          <w:b/>
          <w:sz w:val="20"/>
          <w:szCs w:val="20"/>
        </w:rPr>
      </w:pPr>
      <w:r w:rsidRPr="001C0785">
        <w:rPr>
          <w:rFonts w:ascii="Arial" w:hAnsi="Arial" w:cs="Arial"/>
          <w:b/>
          <w:sz w:val="20"/>
          <w:szCs w:val="20"/>
        </w:rPr>
        <w:t xml:space="preserve">3. </w:t>
      </w:r>
      <w:r w:rsidR="00624068" w:rsidRPr="001C0785">
        <w:rPr>
          <w:rFonts w:ascii="Arial" w:hAnsi="Arial" w:cs="Arial"/>
          <w:b/>
          <w:sz w:val="20"/>
          <w:szCs w:val="20"/>
        </w:rPr>
        <w:t>Results</w:t>
      </w:r>
    </w:p>
    <w:p w14:paraId="65A22ED1" w14:textId="119F5734" w:rsidR="00C37FAB" w:rsidRPr="001C0785" w:rsidRDefault="00EC06A6" w:rsidP="00C37FAB">
      <w:pPr>
        <w:spacing w:line="480" w:lineRule="auto"/>
        <w:jc w:val="both"/>
        <w:rPr>
          <w:rFonts w:ascii="Arial" w:hAnsi="Arial" w:cs="Arial"/>
          <w:i/>
          <w:sz w:val="20"/>
          <w:szCs w:val="20"/>
        </w:rPr>
      </w:pPr>
      <w:r w:rsidRPr="001C0785">
        <w:rPr>
          <w:rFonts w:ascii="Arial" w:hAnsi="Arial" w:cs="Arial"/>
          <w:sz w:val="20"/>
          <w:szCs w:val="20"/>
        </w:rPr>
        <w:t xml:space="preserve">Rating data were modelled using multilevel ordinal logistic regression implemented in the </w:t>
      </w:r>
      <w:r w:rsidRPr="001C0785">
        <w:rPr>
          <w:rFonts w:ascii="Arial" w:hAnsi="Arial" w:cs="Arial"/>
          <w:i/>
          <w:sz w:val="20"/>
          <w:szCs w:val="20"/>
        </w:rPr>
        <w:t>ordinal</w:t>
      </w:r>
      <w:r w:rsidRPr="001C0785">
        <w:rPr>
          <w:rFonts w:ascii="Arial" w:hAnsi="Arial" w:cs="Arial"/>
          <w:sz w:val="20"/>
          <w:szCs w:val="20"/>
        </w:rPr>
        <w:t xml:space="preserve"> package </w:t>
      </w:r>
      <w:r w:rsidR="00572762" w:rsidRPr="001C0785">
        <w:rPr>
          <w:rFonts w:ascii="Arial" w:hAnsi="Arial" w:cs="Arial"/>
          <w:sz w:val="20"/>
          <w:szCs w:val="20"/>
        </w:rPr>
        <w:fldChar w:fldCharType="begin"/>
      </w:r>
      <w:r w:rsidR="00D4072B" w:rsidRPr="001C0785">
        <w:rPr>
          <w:rFonts w:ascii="Arial" w:hAnsi="Arial" w:cs="Arial"/>
          <w:sz w:val="20"/>
          <w:szCs w:val="20"/>
        </w:rPr>
        <w:instrText xml:space="preserve"> ADDIN EN.CITE &lt;EndNote&gt;&lt;Cite&gt;&lt;Author&gt;Christensen&lt;/Author&gt;&lt;Year&gt;2015&lt;/Year&gt;&lt;RecNum&gt;3087&lt;/RecNum&gt;&lt;DisplayText&gt;(Christensen 2015)&lt;/DisplayText&gt;&lt;record&gt;&lt;rec-number&gt;3087&lt;/rec-number&gt;&lt;foreign-keys&gt;&lt;key app="EN" db-id="t9299aaeg9fdpaesrx5xss0ptrtz2pxfzatd" timestamp="1467467437"&gt;3087&lt;/key&gt;&lt;/foreign-keys&gt;&lt;ref-type name="Computer Program"&gt;9&lt;/ref-type&gt;&lt;contributors&gt;&lt;authors&gt;&lt;author&gt;Christensen, R. H. B.&lt;/author&gt;&lt;/authors&gt;&lt;/contributors&gt;&lt;titles&gt;&lt;title&gt;ordinal - Regression models for ordinal data. R package version 2015.1-21.&lt;/title&gt;&lt;/titles&gt;&lt;dates&gt;&lt;year&gt;2015&lt;/year&gt;&lt;/dates&gt;&lt;urls&gt;&lt;related-urls&gt;&lt;url&gt;http://www.cran.r-project.org/package=ordinal/&lt;/url&gt;&lt;/related-urls&gt;&lt;/urls&gt;&lt;/record&gt;&lt;/Cite&gt;&lt;/EndNote&gt;</w:instrText>
      </w:r>
      <w:r w:rsidR="00572762" w:rsidRPr="001C0785">
        <w:rPr>
          <w:rFonts w:ascii="Arial" w:hAnsi="Arial" w:cs="Arial"/>
          <w:sz w:val="20"/>
          <w:szCs w:val="20"/>
        </w:rPr>
        <w:fldChar w:fldCharType="separate"/>
      </w:r>
      <w:r w:rsidR="00D4072B" w:rsidRPr="001C0785">
        <w:rPr>
          <w:rFonts w:ascii="Arial" w:hAnsi="Arial" w:cs="Arial"/>
          <w:noProof/>
          <w:sz w:val="20"/>
          <w:szCs w:val="20"/>
        </w:rPr>
        <w:t>(Christensen 2015)</w:t>
      </w:r>
      <w:r w:rsidR="00572762" w:rsidRPr="001C0785">
        <w:rPr>
          <w:rFonts w:ascii="Arial" w:hAnsi="Arial" w:cs="Arial"/>
          <w:sz w:val="20"/>
          <w:szCs w:val="20"/>
        </w:rPr>
        <w:fldChar w:fldCharType="end"/>
      </w:r>
      <w:r w:rsidRPr="001C0785">
        <w:rPr>
          <w:rFonts w:ascii="Arial" w:hAnsi="Arial" w:cs="Arial"/>
          <w:sz w:val="20"/>
          <w:szCs w:val="20"/>
        </w:rPr>
        <w:t xml:space="preserve"> within R </w:t>
      </w:r>
      <w:r w:rsidR="005A72E1" w:rsidRPr="001C0785">
        <w:rPr>
          <w:rFonts w:ascii="Arial" w:hAnsi="Arial" w:cs="Arial"/>
          <w:sz w:val="20"/>
          <w:szCs w:val="20"/>
        </w:rPr>
        <w:t>(</w:t>
      </w:r>
      <w:hyperlink r:id="rId8" w:history="1">
        <w:r w:rsidR="005A72E1" w:rsidRPr="001C0785">
          <w:rPr>
            <w:rStyle w:val="Hyperlink"/>
            <w:rFonts w:ascii="Arial" w:hAnsi="Arial" w:cs="Arial"/>
            <w:sz w:val="20"/>
            <w:szCs w:val="20"/>
          </w:rPr>
          <w:t>http://www.R-project.org/</w:t>
        </w:r>
      </w:hyperlink>
      <w:r w:rsidR="005A72E1" w:rsidRPr="001C0785">
        <w:rPr>
          <w:rFonts w:ascii="Arial" w:hAnsi="Arial" w:cs="Arial"/>
          <w:sz w:val="20"/>
          <w:szCs w:val="20"/>
        </w:rPr>
        <w:t>)</w:t>
      </w:r>
      <w:r w:rsidRPr="001C0785">
        <w:rPr>
          <w:rFonts w:ascii="Arial" w:hAnsi="Arial" w:cs="Arial"/>
          <w:sz w:val="20"/>
          <w:szCs w:val="20"/>
        </w:rPr>
        <w:t xml:space="preserve">. Using an ordinal model permitted us to model the cumulative probability of </w:t>
      </w:r>
      <w:r w:rsidR="005A72E1" w:rsidRPr="001C0785">
        <w:rPr>
          <w:rFonts w:ascii="Arial" w:hAnsi="Arial" w:cs="Arial"/>
          <w:sz w:val="20"/>
          <w:szCs w:val="20"/>
        </w:rPr>
        <w:t xml:space="preserve">the brother and partner being ranked as </w:t>
      </w:r>
      <w:r w:rsidR="007C2089" w:rsidRPr="001C0785">
        <w:rPr>
          <w:rFonts w:ascii="Arial" w:hAnsi="Arial" w:cs="Arial"/>
          <w:sz w:val="20"/>
          <w:szCs w:val="20"/>
        </w:rPr>
        <w:t>1) most similar</w:t>
      </w:r>
      <w:r w:rsidR="005A72E1" w:rsidRPr="001C0785">
        <w:rPr>
          <w:rFonts w:ascii="Arial" w:hAnsi="Arial" w:cs="Arial"/>
          <w:sz w:val="20"/>
          <w:szCs w:val="20"/>
        </w:rPr>
        <w:t xml:space="preserve"> to each other</w:t>
      </w:r>
      <w:r w:rsidR="007C2089" w:rsidRPr="001C0785">
        <w:rPr>
          <w:rFonts w:ascii="Arial" w:hAnsi="Arial" w:cs="Arial"/>
          <w:sz w:val="20"/>
          <w:szCs w:val="20"/>
        </w:rPr>
        <w:t>; 2) most or second most similar; and 3) most, second most or third most similar</w:t>
      </w:r>
      <w:r w:rsidRPr="001C0785">
        <w:rPr>
          <w:rFonts w:ascii="Arial" w:hAnsi="Arial" w:cs="Arial"/>
          <w:sz w:val="20"/>
          <w:szCs w:val="20"/>
        </w:rPr>
        <w:t>. The advantage of a multilevel model is that variability in both faces and raters can be incorporated into the model as fully crossed random effects. Traditional analyses that ignore variab</w:t>
      </w:r>
      <w:r w:rsidR="007C2089" w:rsidRPr="001C0785">
        <w:rPr>
          <w:rFonts w:ascii="Arial" w:hAnsi="Arial" w:cs="Arial"/>
          <w:sz w:val="20"/>
          <w:szCs w:val="20"/>
        </w:rPr>
        <w:t xml:space="preserve">ility in either faces or raters, </w:t>
      </w:r>
      <w:r w:rsidRPr="001C0785">
        <w:rPr>
          <w:rFonts w:ascii="Arial" w:hAnsi="Arial" w:cs="Arial"/>
          <w:sz w:val="20"/>
          <w:szCs w:val="20"/>
        </w:rPr>
        <w:t>either by treating ratings as independent or by modelling variability by r</w:t>
      </w:r>
      <w:r w:rsidR="007C2089" w:rsidRPr="001C0785">
        <w:rPr>
          <w:rFonts w:ascii="Arial" w:hAnsi="Arial" w:cs="Arial"/>
          <w:sz w:val="20"/>
          <w:szCs w:val="20"/>
        </w:rPr>
        <w:t>aters or by faces in isolation,</w:t>
      </w:r>
      <w:r w:rsidRPr="001C0785">
        <w:rPr>
          <w:rFonts w:ascii="Arial" w:hAnsi="Arial" w:cs="Arial"/>
          <w:sz w:val="20"/>
          <w:szCs w:val="20"/>
        </w:rPr>
        <w:t xml:space="preserve"> are known to inflate Type I error </w:t>
      </w:r>
      <w:r w:rsidR="00572762" w:rsidRPr="001C0785">
        <w:rPr>
          <w:rFonts w:ascii="Arial" w:hAnsi="Arial" w:cs="Arial"/>
          <w:sz w:val="20"/>
          <w:szCs w:val="20"/>
        </w:rPr>
        <w:fldChar w:fldCharType="begin"/>
      </w:r>
      <w:r w:rsidR="00194F24">
        <w:rPr>
          <w:rFonts w:ascii="Arial" w:hAnsi="Arial" w:cs="Arial"/>
          <w:sz w:val="20"/>
          <w:szCs w:val="20"/>
        </w:rPr>
        <w:instrText xml:space="preserve"> ADDIN EN.CITE &lt;EndNote&gt;&lt;Cite&gt;&lt;Author&gt;Baguley&lt;/Author&gt;&lt;Year&gt;2012&lt;/Year&gt;&lt;RecNum&gt;3084&lt;/RecNum&gt;&lt;Prefix&gt;see e.g. &lt;/Prefix&gt;&lt;DisplayText&gt;(see e.g. Baguley 2012; Judd, et al. 2012)&lt;/DisplayText&gt;&lt;record&gt;&lt;rec-number&gt;3084&lt;/rec-number&gt;&lt;foreign-keys&gt;&lt;key app="EN" db-id="t9299aaeg9fdpaesrx5xss0ptrtz2pxfzatd" timestamp="1467467040"&gt;3084&lt;/key&gt;&lt;/foreign-keys&gt;&lt;ref-type name="Book"&gt;6&lt;/ref-type&gt;&lt;contributors&gt;&lt;authors&gt;&lt;author&gt;Baguley, Thomas&lt;/author&gt;&lt;/authors&gt;&lt;/contributors&gt;&lt;titles&gt;&lt;title&gt;Serious Stats: A guide to advanced statistics for the behavioral sciences&lt;/title&gt;&lt;/titles&gt;&lt;dates&gt;&lt;year&gt;2012&lt;/year&gt;&lt;/dates&gt;&lt;pub-location&gt;Basingstoke&lt;/pub-location&gt;&lt;publisher&gt;Palgrave&lt;/publisher&gt;&lt;urls&gt;&lt;/urls&gt;&lt;/record&gt;&lt;/Cite&gt;&lt;Cite&gt;&lt;Author&gt;Judd&lt;/Author&gt;&lt;Year&gt;2012&lt;/Year&gt;&lt;RecNum&gt;3086&lt;/RecNum&gt;&lt;record&gt;&lt;rec-number&gt;3086&lt;/rec-number&gt;&lt;foreign-keys&gt;&lt;key app="EN" db-id="t9299aaeg9fdpaesrx5xss0ptrtz2pxfzatd" timestamp="1467467193"&gt;3086&lt;/key&gt;&lt;/foreign-keys&gt;&lt;ref-type name="Journal Article"&gt;17&lt;/ref-type&gt;&lt;contributors&gt;&lt;authors&gt;&lt;author&gt;Judd, C. M.&lt;/author&gt;&lt;author&gt;Westfall, J.&lt;/author&gt;&lt;author&gt;Kenny, D.A.&lt;/author&gt;&lt;/authors&gt;&lt;/contributors&gt;&lt;titles&gt;&lt;title&gt;Treating stimuli as a random factor in social psychology: A new and comprehensive solution to a pervasive but largely ignored problem&lt;/title&gt;&lt;secondary-title&gt;Journal of Personality and Social Psychology&lt;/secondary-title&gt;&lt;/titles&gt;&lt;periodical&gt;&lt;full-title&gt;Journal of Personality and Social Psychology&lt;/full-title&gt;&lt;abbr-1&gt;J. Pers. Soc. Psychol.&lt;/abbr-1&gt;&lt;abbr-2&gt;J Pers Soc Psychol&lt;/abbr-2&gt;&lt;abbr-3&gt;Journal of Personality &amp;amp; Social Psychology&lt;/abbr-3&gt;&lt;/periodical&gt;&lt;pages&gt;54-69&lt;/pages&gt;&lt;volume&gt;103&lt;/volume&gt;&lt;number&gt;1&lt;/number&gt;&lt;dates&gt;&lt;year&gt;2012&lt;/year&gt;&lt;/dates&gt;&lt;urls&gt;&lt;/urls&gt;&lt;/record&gt;&lt;/Cite&gt;&lt;/EndNote&gt;</w:instrText>
      </w:r>
      <w:r w:rsidR="00572762" w:rsidRPr="001C0785">
        <w:rPr>
          <w:rFonts w:ascii="Arial" w:hAnsi="Arial" w:cs="Arial"/>
          <w:sz w:val="20"/>
          <w:szCs w:val="20"/>
        </w:rPr>
        <w:fldChar w:fldCharType="separate"/>
      </w:r>
      <w:r w:rsidR="00194F24">
        <w:rPr>
          <w:rFonts w:ascii="Arial" w:hAnsi="Arial" w:cs="Arial"/>
          <w:noProof/>
          <w:sz w:val="20"/>
          <w:szCs w:val="20"/>
        </w:rPr>
        <w:t>(see e.g. Baguley 2012; Judd, et al. 2012)</w:t>
      </w:r>
      <w:r w:rsidR="00572762" w:rsidRPr="001C0785">
        <w:rPr>
          <w:rFonts w:ascii="Arial" w:hAnsi="Arial" w:cs="Arial"/>
          <w:sz w:val="20"/>
          <w:szCs w:val="20"/>
        </w:rPr>
        <w:fldChar w:fldCharType="end"/>
      </w:r>
      <w:r w:rsidRPr="001C0785">
        <w:rPr>
          <w:rFonts w:ascii="Arial" w:hAnsi="Arial" w:cs="Arial"/>
          <w:sz w:val="20"/>
          <w:szCs w:val="20"/>
        </w:rPr>
        <w:t xml:space="preserve">. Our initial model therefore included </w:t>
      </w:r>
      <w:r w:rsidR="00C37FAB">
        <w:rPr>
          <w:rFonts w:ascii="Arial" w:hAnsi="Arial" w:cs="Arial"/>
          <w:sz w:val="20"/>
          <w:szCs w:val="20"/>
        </w:rPr>
        <w:t>t</w:t>
      </w:r>
      <w:r w:rsidRPr="001C0785">
        <w:rPr>
          <w:rFonts w:ascii="Arial" w:hAnsi="Arial" w:cs="Arial"/>
          <w:sz w:val="20"/>
          <w:szCs w:val="20"/>
        </w:rPr>
        <w:t xml:space="preserve">wo random effects (face and rater) and three intercepts representing the thresholds in the ordinal </w:t>
      </w:r>
    </w:p>
    <w:p w14:paraId="100240D0" w14:textId="6FF77B6C" w:rsidR="00EC06A6" w:rsidRPr="001C0785" w:rsidRDefault="00C37FAB" w:rsidP="001C0785">
      <w:pPr>
        <w:spacing w:line="480" w:lineRule="auto"/>
        <w:jc w:val="both"/>
        <w:rPr>
          <w:rFonts w:ascii="Arial" w:hAnsi="Arial" w:cs="Arial"/>
          <w:sz w:val="20"/>
          <w:szCs w:val="20"/>
        </w:rPr>
      </w:pPr>
      <w:r w:rsidRPr="001C0785">
        <w:rPr>
          <w:rFonts w:ascii="Arial" w:hAnsi="Arial" w:cs="Arial"/>
          <w:sz w:val="20"/>
          <w:szCs w:val="20"/>
        </w:rPr>
        <w:t xml:space="preserve">logistic regression model on a log odds scale. In this intercept-only model, the estimate of face variability </w:t>
      </w:r>
      <w:r w:rsidR="00EC06A6" w:rsidRPr="001C0785">
        <w:rPr>
          <w:rFonts w:ascii="Arial" w:hAnsi="Arial" w:cs="Arial"/>
          <w:sz w:val="20"/>
          <w:szCs w:val="20"/>
        </w:rPr>
        <w:t>is 1.251 while the rater variability is negligible (1.7 x 10</w:t>
      </w:r>
      <w:r w:rsidR="00EC06A6" w:rsidRPr="001C0785">
        <w:rPr>
          <w:rFonts w:ascii="Arial" w:hAnsi="Arial" w:cs="Arial"/>
          <w:sz w:val="20"/>
          <w:szCs w:val="20"/>
          <w:vertAlign w:val="superscript"/>
        </w:rPr>
        <w:t>-5</w:t>
      </w:r>
      <w:r w:rsidR="00EC06A6" w:rsidRPr="001C0785">
        <w:rPr>
          <w:rFonts w:ascii="Arial" w:hAnsi="Arial" w:cs="Arial"/>
          <w:sz w:val="20"/>
          <w:szCs w:val="20"/>
        </w:rPr>
        <w:t xml:space="preserve">) suggesting individual differences </w:t>
      </w:r>
      <w:r w:rsidR="005A72E1" w:rsidRPr="001C0785">
        <w:rPr>
          <w:rFonts w:ascii="Arial" w:hAnsi="Arial" w:cs="Arial"/>
          <w:sz w:val="20"/>
          <w:szCs w:val="20"/>
        </w:rPr>
        <w:t xml:space="preserve">in </w:t>
      </w:r>
      <w:r w:rsidR="00EC06A6" w:rsidRPr="001C0785">
        <w:rPr>
          <w:rFonts w:ascii="Arial" w:hAnsi="Arial" w:cs="Arial"/>
          <w:sz w:val="20"/>
          <w:szCs w:val="20"/>
        </w:rPr>
        <w:t xml:space="preserve">the resemblance of </w:t>
      </w:r>
      <w:r w:rsidR="005A72E1" w:rsidRPr="001C0785">
        <w:rPr>
          <w:rFonts w:ascii="Arial" w:hAnsi="Arial" w:cs="Arial"/>
          <w:sz w:val="20"/>
          <w:szCs w:val="20"/>
        </w:rPr>
        <w:t>brothers to partners,</w:t>
      </w:r>
      <w:r w:rsidR="00EC06A6" w:rsidRPr="001C0785">
        <w:rPr>
          <w:rFonts w:ascii="Arial" w:hAnsi="Arial" w:cs="Arial"/>
          <w:sz w:val="20"/>
          <w:szCs w:val="20"/>
        </w:rPr>
        <w:t xml:space="preserve"> but near independence of ra</w:t>
      </w:r>
      <w:r w:rsidR="00216A32" w:rsidRPr="001C0785">
        <w:rPr>
          <w:rFonts w:ascii="Arial" w:hAnsi="Arial" w:cs="Arial"/>
          <w:sz w:val="20"/>
          <w:szCs w:val="20"/>
        </w:rPr>
        <w:t>nk</w:t>
      </w:r>
      <w:r w:rsidR="00EC06A6" w:rsidRPr="001C0785">
        <w:rPr>
          <w:rFonts w:ascii="Arial" w:hAnsi="Arial" w:cs="Arial"/>
          <w:sz w:val="20"/>
          <w:szCs w:val="20"/>
        </w:rPr>
        <w:t xml:space="preserve">ings within raters in our sample. The estimated thresholds for the ratings were -1.02, 0.34 and 1.67 corresponding to a cumulative probability of .27, .59 and .84. </w:t>
      </w:r>
      <w:r w:rsidR="000D430A">
        <w:rPr>
          <w:rFonts w:ascii="Arial" w:hAnsi="Arial" w:cs="Arial"/>
          <w:sz w:val="20"/>
          <w:szCs w:val="20"/>
        </w:rPr>
        <w:t xml:space="preserve">The raters were choosing from four photos, and so if they were picking at chance levels, they should have chosen the correct pair at a rate of .25. </w:t>
      </w:r>
      <w:r w:rsidR="00EC06A6" w:rsidRPr="001C0785">
        <w:rPr>
          <w:rFonts w:ascii="Arial" w:hAnsi="Arial" w:cs="Arial"/>
          <w:sz w:val="20"/>
          <w:szCs w:val="20"/>
        </w:rPr>
        <w:t xml:space="preserve">The probability of </w:t>
      </w:r>
      <w:r w:rsidR="005A72E1" w:rsidRPr="001C0785">
        <w:rPr>
          <w:rFonts w:ascii="Arial" w:hAnsi="Arial" w:cs="Arial"/>
          <w:sz w:val="20"/>
          <w:szCs w:val="20"/>
        </w:rPr>
        <w:t xml:space="preserve">ranking </w:t>
      </w:r>
      <w:r w:rsidR="00EC06A6" w:rsidRPr="001C0785">
        <w:rPr>
          <w:rFonts w:ascii="Arial" w:hAnsi="Arial" w:cs="Arial"/>
          <w:sz w:val="20"/>
          <w:szCs w:val="20"/>
        </w:rPr>
        <w:t xml:space="preserve">the </w:t>
      </w:r>
      <w:r w:rsidR="005A72E1" w:rsidRPr="001C0785">
        <w:rPr>
          <w:rFonts w:ascii="Arial" w:hAnsi="Arial" w:cs="Arial"/>
          <w:sz w:val="20"/>
          <w:szCs w:val="20"/>
        </w:rPr>
        <w:t>brother most</w:t>
      </w:r>
      <w:r w:rsidR="00EC06A6" w:rsidRPr="001C0785">
        <w:rPr>
          <w:rFonts w:ascii="Arial" w:hAnsi="Arial" w:cs="Arial"/>
          <w:sz w:val="20"/>
          <w:szCs w:val="20"/>
        </w:rPr>
        <w:t xml:space="preserve"> (.27), second (.32), or third (.26) </w:t>
      </w:r>
      <w:r w:rsidR="005A72E1" w:rsidRPr="001C0785">
        <w:rPr>
          <w:rFonts w:ascii="Arial" w:hAnsi="Arial" w:cs="Arial"/>
          <w:sz w:val="20"/>
          <w:szCs w:val="20"/>
        </w:rPr>
        <w:t xml:space="preserve">most similar to the partner </w:t>
      </w:r>
      <w:r w:rsidR="00EC06A6" w:rsidRPr="001C0785">
        <w:rPr>
          <w:rFonts w:ascii="Arial" w:hAnsi="Arial" w:cs="Arial"/>
          <w:sz w:val="20"/>
          <w:szCs w:val="20"/>
        </w:rPr>
        <w:t>therefore appears elevated relative to chance</w:t>
      </w:r>
      <w:r w:rsidR="000D430A">
        <w:rPr>
          <w:rFonts w:ascii="Arial" w:hAnsi="Arial" w:cs="Arial"/>
          <w:sz w:val="20"/>
          <w:szCs w:val="20"/>
        </w:rPr>
        <w:t xml:space="preserve"> (.25)</w:t>
      </w:r>
      <w:r w:rsidR="00EC06A6" w:rsidRPr="001C0785">
        <w:rPr>
          <w:rFonts w:ascii="Arial" w:hAnsi="Arial" w:cs="Arial"/>
          <w:sz w:val="20"/>
          <w:szCs w:val="20"/>
        </w:rPr>
        <w:t>, while the probability of ra</w:t>
      </w:r>
      <w:r w:rsidR="00216A32" w:rsidRPr="001C0785">
        <w:rPr>
          <w:rFonts w:ascii="Arial" w:hAnsi="Arial" w:cs="Arial"/>
          <w:sz w:val="20"/>
          <w:szCs w:val="20"/>
        </w:rPr>
        <w:t>nk</w:t>
      </w:r>
      <w:r w:rsidR="00EC06A6" w:rsidRPr="001C0785">
        <w:rPr>
          <w:rFonts w:ascii="Arial" w:hAnsi="Arial" w:cs="Arial"/>
          <w:sz w:val="20"/>
          <w:szCs w:val="20"/>
        </w:rPr>
        <w:t xml:space="preserve">ing </w:t>
      </w:r>
      <w:r w:rsidR="005A72E1" w:rsidRPr="001C0785">
        <w:rPr>
          <w:rFonts w:ascii="Arial" w:hAnsi="Arial" w:cs="Arial"/>
          <w:sz w:val="20"/>
          <w:szCs w:val="20"/>
        </w:rPr>
        <w:t xml:space="preserve">the brother least similar to the partner </w:t>
      </w:r>
      <w:r w:rsidR="00E469E8" w:rsidRPr="001C0785">
        <w:rPr>
          <w:rFonts w:ascii="Arial" w:hAnsi="Arial" w:cs="Arial"/>
          <w:sz w:val="20"/>
          <w:szCs w:val="20"/>
        </w:rPr>
        <w:t>is depressed (.16) (Figure 1).</w:t>
      </w:r>
    </w:p>
    <w:p w14:paraId="44A55070" w14:textId="7ED6AB69" w:rsidR="00107D92" w:rsidRDefault="00107D92" w:rsidP="001C0785">
      <w:pPr>
        <w:spacing w:line="480" w:lineRule="auto"/>
        <w:jc w:val="both"/>
        <w:rPr>
          <w:rFonts w:ascii="Arial" w:hAnsi="Arial" w:cs="Arial"/>
          <w:sz w:val="20"/>
          <w:szCs w:val="20"/>
        </w:rPr>
      </w:pPr>
    </w:p>
    <w:p w14:paraId="0C7AE17F" w14:textId="77777777" w:rsidR="00C37FAB" w:rsidRDefault="00C37FAB" w:rsidP="001C0785">
      <w:pPr>
        <w:spacing w:line="480" w:lineRule="auto"/>
        <w:jc w:val="both"/>
        <w:rPr>
          <w:rFonts w:ascii="Arial" w:hAnsi="Arial" w:cs="Arial"/>
          <w:sz w:val="20"/>
          <w:szCs w:val="20"/>
        </w:rPr>
      </w:pPr>
    </w:p>
    <w:p w14:paraId="222B0004" w14:textId="756AE0BD" w:rsidR="00C37FAB" w:rsidRPr="001C0785" w:rsidRDefault="00C37FAB" w:rsidP="00C37FAB">
      <w:pPr>
        <w:spacing w:line="480" w:lineRule="auto"/>
        <w:jc w:val="both"/>
        <w:rPr>
          <w:rFonts w:ascii="Arial" w:hAnsi="Arial" w:cs="Arial"/>
          <w:i/>
          <w:sz w:val="20"/>
          <w:szCs w:val="20"/>
        </w:rPr>
      </w:pPr>
      <w:r>
        <w:rPr>
          <w:rFonts w:ascii="Arial" w:hAnsi="Arial" w:cs="Arial"/>
          <w:i/>
          <w:noProof/>
          <w:sz w:val="20"/>
          <w:szCs w:val="20"/>
          <w:lang w:eastAsia="en-GB"/>
        </w:rPr>
        <w:drawing>
          <wp:inline distT="0" distB="0" distL="0" distR="0" wp14:anchorId="7B8312F5" wp14:editId="6E7B355D">
            <wp:extent cx="5731510" cy="34639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f"/>
                    <pic:cNvPicPr/>
                  </pic:nvPicPr>
                  <pic:blipFill>
                    <a:blip r:embed="rId9">
                      <a:extLst>
                        <a:ext uri="{28A0092B-C50C-407E-A947-70E740481C1C}">
                          <a14:useLocalDpi xmlns:a14="http://schemas.microsoft.com/office/drawing/2010/main" val="0"/>
                        </a:ext>
                      </a:extLst>
                    </a:blip>
                    <a:stretch>
                      <a:fillRect/>
                    </a:stretch>
                  </pic:blipFill>
                  <pic:spPr>
                    <a:xfrm>
                      <a:off x="0" y="0"/>
                      <a:ext cx="5731510" cy="3463925"/>
                    </a:xfrm>
                    <a:prstGeom prst="rect">
                      <a:avLst/>
                    </a:prstGeom>
                  </pic:spPr>
                </pic:pic>
              </a:graphicData>
            </a:graphic>
          </wp:inline>
        </w:drawing>
      </w:r>
    </w:p>
    <w:p w14:paraId="14FAC8B2" w14:textId="77777777" w:rsidR="00C37FAB" w:rsidRDefault="00C37FAB" w:rsidP="00C37FAB">
      <w:pPr>
        <w:spacing w:line="480" w:lineRule="auto"/>
        <w:jc w:val="both"/>
        <w:rPr>
          <w:rFonts w:ascii="Arial" w:hAnsi="Arial" w:cs="Arial"/>
          <w:i/>
          <w:sz w:val="20"/>
          <w:szCs w:val="20"/>
        </w:rPr>
      </w:pPr>
    </w:p>
    <w:p w14:paraId="66AC4FED" w14:textId="5D5B5C8F" w:rsidR="00C37FAB" w:rsidRPr="001C0785" w:rsidRDefault="00C37FAB" w:rsidP="00C37FAB">
      <w:pPr>
        <w:spacing w:line="480" w:lineRule="auto"/>
        <w:jc w:val="both"/>
        <w:rPr>
          <w:rFonts w:ascii="Arial" w:hAnsi="Arial" w:cs="Arial"/>
          <w:i/>
          <w:sz w:val="20"/>
          <w:szCs w:val="20"/>
        </w:rPr>
      </w:pPr>
      <w:r w:rsidRPr="00C37FAB">
        <w:rPr>
          <w:rFonts w:ascii="Arial" w:hAnsi="Arial" w:cs="Arial"/>
          <w:b/>
          <w:i/>
          <w:sz w:val="20"/>
          <w:szCs w:val="20"/>
        </w:rPr>
        <w:t>Figure 1:</w:t>
      </w:r>
      <w:r w:rsidRPr="001C0785">
        <w:rPr>
          <w:rFonts w:ascii="Arial" w:hAnsi="Arial" w:cs="Arial"/>
          <w:i/>
          <w:sz w:val="20"/>
          <w:szCs w:val="20"/>
        </w:rPr>
        <w:t xml:space="preserve"> </w:t>
      </w:r>
      <w:r w:rsidRPr="001C0785">
        <w:rPr>
          <w:rFonts w:ascii="Arial" w:hAnsi="Arial" w:cs="Arial"/>
          <w:i/>
          <w:color w:val="000000"/>
          <w:sz w:val="20"/>
          <w:szCs w:val="20"/>
        </w:rPr>
        <w:t xml:space="preserve">Cumulative probability of ranking the correct brother-boyfriend pairing as most, second most, and third most similar, while controlling for participant age and sample source (see </w:t>
      </w:r>
      <w:r>
        <w:rPr>
          <w:rFonts w:ascii="Arial" w:hAnsi="Arial" w:cs="Arial"/>
          <w:i/>
          <w:color w:val="000000"/>
          <w:sz w:val="20"/>
          <w:szCs w:val="20"/>
        </w:rPr>
        <w:t>section 2 Materials and Methods and section 3 Results</w:t>
      </w:r>
      <w:r w:rsidRPr="001C0785">
        <w:rPr>
          <w:rFonts w:ascii="Arial" w:hAnsi="Arial" w:cs="Arial"/>
          <w:i/>
          <w:color w:val="000000"/>
          <w:sz w:val="20"/>
          <w:szCs w:val="20"/>
        </w:rPr>
        <w:t>). Observed values (mean +/- 95% CIs) are indicated by solid vertical lines, while chance values for each ranking are marked by dashed horizontal lines. A 95% CI for the mean rankings are indicated as calculated using the intercept-only model (red horizontal line) and under the null hypothesis of equiprobability (vertical dotted line).</w:t>
      </w:r>
      <w:bookmarkStart w:id="0" w:name="_GoBack"/>
      <w:bookmarkEnd w:id="0"/>
    </w:p>
    <w:p w14:paraId="417D19B8" w14:textId="42E8C823" w:rsidR="00EC06A6" w:rsidRPr="001C0785" w:rsidRDefault="00C37FAB" w:rsidP="001C0785">
      <w:pPr>
        <w:spacing w:line="480" w:lineRule="auto"/>
        <w:jc w:val="both"/>
        <w:rPr>
          <w:rFonts w:ascii="Arial" w:hAnsi="Arial" w:cs="Arial"/>
          <w:sz w:val="20"/>
          <w:szCs w:val="20"/>
        </w:rPr>
      </w:pPr>
      <w:r w:rsidRPr="001C0785">
        <w:rPr>
          <w:rFonts w:ascii="Arial" w:hAnsi="Arial" w:cs="Arial"/>
          <w:sz w:val="20"/>
          <w:szCs w:val="20"/>
        </w:rPr>
        <w:t>To test whether</w:t>
      </w:r>
      <w:r>
        <w:rPr>
          <w:rFonts w:ascii="Arial" w:hAnsi="Arial" w:cs="Arial"/>
          <w:sz w:val="20"/>
          <w:szCs w:val="20"/>
        </w:rPr>
        <w:t xml:space="preserve"> the joint pattern of ratings was</w:t>
      </w:r>
      <w:r w:rsidRPr="001C0785">
        <w:rPr>
          <w:rFonts w:ascii="Arial" w:hAnsi="Arial" w:cs="Arial"/>
          <w:sz w:val="20"/>
          <w:szCs w:val="20"/>
        </w:rPr>
        <w:t xml:space="preserve"> consistent with guessing we simulated a 95% CI for the mean rating by parametric bootstrapping of the intercept only model (incorporating the random effects of both faces and raters). This simulation (with 5000 replicated data sets) estimated the mean ranking as 2.335, 95% CI [2.28, 2.39] and close to the observed mean ranking of 2.338 (to 3 d.p.). The potential impact of missing data (1.3% of the expected total data; see subsection </w:t>
      </w:r>
      <w:r w:rsidRPr="001C0785">
        <w:rPr>
          <w:rFonts w:ascii="Arial" w:hAnsi="Arial" w:cs="Arial"/>
          <w:i/>
          <w:sz w:val="20"/>
          <w:szCs w:val="20"/>
        </w:rPr>
        <w:t>2.2</w:t>
      </w:r>
      <w:r w:rsidRPr="001C0785">
        <w:rPr>
          <w:rFonts w:ascii="Arial" w:hAnsi="Arial" w:cs="Arial"/>
          <w:sz w:val="20"/>
          <w:szCs w:val="20"/>
        </w:rPr>
        <w:t xml:space="preserve"> </w:t>
      </w:r>
      <w:r w:rsidRPr="001C0785">
        <w:rPr>
          <w:rFonts w:ascii="Arial" w:hAnsi="Arial" w:cs="Arial"/>
          <w:i/>
          <w:sz w:val="20"/>
          <w:szCs w:val="20"/>
        </w:rPr>
        <w:t>Photograph rating</w:t>
      </w:r>
      <w:r w:rsidRPr="001C0785">
        <w:rPr>
          <w:rFonts w:ascii="Arial" w:hAnsi="Arial" w:cs="Arial"/>
          <w:sz w:val="20"/>
          <w:szCs w:val="20"/>
        </w:rPr>
        <w:t>) was simulated by replacing simulated data with missing values with a fixed probability equal to that observed in the real data set. This is equivalent to treating data as missing completely at random (though with so few missing cases the impact on inferences i</w:t>
      </w:r>
      <w:r>
        <w:rPr>
          <w:rFonts w:ascii="Arial" w:hAnsi="Arial" w:cs="Arial"/>
          <w:sz w:val="20"/>
          <w:szCs w:val="20"/>
        </w:rPr>
        <w:t>s</w:t>
      </w:r>
      <w:r w:rsidRPr="001C0785">
        <w:rPr>
          <w:rFonts w:ascii="Arial" w:hAnsi="Arial" w:cs="Arial"/>
          <w:sz w:val="20"/>
          <w:szCs w:val="20"/>
        </w:rPr>
        <w:t xml:space="preserve"> neglible). A null hypothesis test of the observed mean </w:t>
      </w:r>
      <w:r w:rsidR="005A72E1" w:rsidRPr="001C0785">
        <w:rPr>
          <w:rFonts w:ascii="Arial" w:hAnsi="Arial" w:cs="Arial"/>
          <w:sz w:val="20"/>
          <w:szCs w:val="20"/>
        </w:rPr>
        <w:t xml:space="preserve">ranking </w:t>
      </w:r>
      <w:r w:rsidR="00EC06A6" w:rsidRPr="001C0785">
        <w:rPr>
          <w:rFonts w:ascii="Arial" w:hAnsi="Arial" w:cs="Arial"/>
          <w:sz w:val="20"/>
          <w:szCs w:val="20"/>
        </w:rPr>
        <w:t xml:space="preserve">was obtained by simulating an equiprobability model (fixing the probability of each </w:t>
      </w:r>
      <w:r w:rsidR="005A72E1" w:rsidRPr="001C0785">
        <w:rPr>
          <w:rFonts w:ascii="Arial" w:hAnsi="Arial" w:cs="Arial"/>
          <w:sz w:val="20"/>
          <w:szCs w:val="20"/>
        </w:rPr>
        <w:t xml:space="preserve">ranking </w:t>
      </w:r>
      <w:r w:rsidR="00EC06A6" w:rsidRPr="001C0785">
        <w:rPr>
          <w:rFonts w:ascii="Arial" w:hAnsi="Arial" w:cs="Arial"/>
          <w:sz w:val="20"/>
          <w:szCs w:val="20"/>
        </w:rPr>
        <w:t>at 0.25) with the same random effects. Under the equipro</w:t>
      </w:r>
      <w:r w:rsidR="005A72E1" w:rsidRPr="001C0785">
        <w:rPr>
          <w:rFonts w:ascii="Arial" w:hAnsi="Arial" w:cs="Arial"/>
          <w:sz w:val="20"/>
          <w:szCs w:val="20"/>
        </w:rPr>
        <w:t>b</w:t>
      </w:r>
      <w:r w:rsidR="00EC06A6" w:rsidRPr="001C0785">
        <w:rPr>
          <w:rFonts w:ascii="Arial" w:hAnsi="Arial" w:cs="Arial"/>
          <w:sz w:val="20"/>
          <w:szCs w:val="20"/>
        </w:rPr>
        <w:t xml:space="preserve">ability model the mean </w:t>
      </w:r>
      <w:r w:rsidR="005A72E1" w:rsidRPr="001C0785">
        <w:rPr>
          <w:rFonts w:ascii="Arial" w:hAnsi="Arial" w:cs="Arial"/>
          <w:sz w:val="20"/>
          <w:szCs w:val="20"/>
        </w:rPr>
        <w:t xml:space="preserve">ranking </w:t>
      </w:r>
      <w:r w:rsidR="00EC06A6" w:rsidRPr="001C0785">
        <w:rPr>
          <w:rFonts w:ascii="Arial" w:hAnsi="Arial" w:cs="Arial"/>
          <w:sz w:val="20"/>
          <w:szCs w:val="20"/>
        </w:rPr>
        <w:t>was 2.50 (</w:t>
      </w:r>
      <w:r w:rsidR="00EC06A6" w:rsidRPr="001C0785">
        <w:rPr>
          <w:rFonts w:ascii="Arial" w:hAnsi="Arial" w:cs="Arial"/>
          <w:i/>
          <w:sz w:val="20"/>
          <w:szCs w:val="20"/>
        </w:rPr>
        <w:t>SE</w:t>
      </w:r>
      <w:r w:rsidR="00EC06A6" w:rsidRPr="001C0785">
        <w:rPr>
          <w:rFonts w:ascii="Arial" w:hAnsi="Arial" w:cs="Arial"/>
          <w:sz w:val="20"/>
          <w:szCs w:val="20"/>
        </w:rPr>
        <w:t xml:space="preserve"> = 0.028</w:t>
      </w:r>
      <w:r w:rsidR="00A84892" w:rsidRPr="001C0785">
        <w:rPr>
          <w:rFonts w:ascii="Arial" w:hAnsi="Arial" w:cs="Arial"/>
          <w:sz w:val="20"/>
          <w:szCs w:val="20"/>
        </w:rPr>
        <w:t>7</w:t>
      </w:r>
      <w:r w:rsidR="00EC06A6" w:rsidRPr="001C0785">
        <w:rPr>
          <w:rFonts w:ascii="Arial" w:hAnsi="Arial" w:cs="Arial"/>
          <w:sz w:val="20"/>
          <w:szCs w:val="20"/>
        </w:rPr>
        <w:t xml:space="preserve">) and not consistent with the observed mean of 2.34, </w:t>
      </w:r>
      <w:r w:rsidR="00EC06A6" w:rsidRPr="001C0785">
        <w:rPr>
          <w:rFonts w:ascii="Arial" w:hAnsi="Arial" w:cs="Arial"/>
          <w:i/>
          <w:sz w:val="20"/>
          <w:szCs w:val="20"/>
        </w:rPr>
        <w:t>z</w:t>
      </w:r>
      <w:r w:rsidR="00A84892" w:rsidRPr="001C0785">
        <w:rPr>
          <w:rFonts w:ascii="Arial" w:hAnsi="Arial" w:cs="Arial"/>
          <w:sz w:val="20"/>
          <w:szCs w:val="20"/>
        </w:rPr>
        <w:t xml:space="preserve"> = 5.64</w:t>
      </w:r>
      <w:r w:rsidR="00EC06A6" w:rsidRPr="001C0785">
        <w:rPr>
          <w:rFonts w:ascii="Arial" w:hAnsi="Arial" w:cs="Arial"/>
          <w:sz w:val="20"/>
          <w:szCs w:val="20"/>
        </w:rPr>
        <w:t xml:space="preserve">, </w:t>
      </w:r>
      <w:r w:rsidR="00EC06A6" w:rsidRPr="001C0785">
        <w:rPr>
          <w:rFonts w:ascii="Arial" w:hAnsi="Arial" w:cs="Arial"/>
          <w:i/>
          <w:sz w:val="20"/>
          <w:szCs w:val="20"/>
        </w:rPr>
        <w:t>p</w:t>
      </w:r>
      <w:r w:rsidR="00EC06A6" w:rsidRPr="001C0785">
        <w:rPr>
          <w:rFonts w:ascii="Arial" w:hAnsi="Arial" w:cs="Arial"/>
          <w:sz w:val="20"/>
          <w:szCs w:val="20"/>
        </w:rPr>
        <w:t xml:space="preserve"> &lt; .0001.</w:t>
      </w:r>
    </w:p>
    <w:p w14:paraId="77507D7C" w14:textId="77777777" w:rsidR="00EC06A6" w:rsidRPr="001C0785" w:rsidRDefault="00EC06A6" w:rsidP="001C0785">
      <w:pPr>
        <w:spacing w:line="480" w:lineRule="auto"/>
        <w:jc w:val="both"/>
        <w:rPr>
          <w:rFonts w:ascii="Arial" w:hAnsi="Arial" w:cs="Arial"/>
          <w:sz w:val="20"/>
          <w:szCs w:val="20"/>
        </w:rPr>
      </w:pPr>
    </w:p>
    <w:p w14:paraId="51706F0A" w14:textId="70D3BA17" w:rsidR="00F237D9" w:rsidRPr="001C0785" w:rsidRDefault="00EC06A6" w:rsidP="001C0785">
      <w:pPr>
        <w:spacing w:line="480" w:lineRule="auto"/>
        <w:jc w:val="both"/>
        <w:rPr>
          <w:rFonts w:ascii="Arial" w:hAnsi="Arial" w:cs="Arial"/>
          <w:sz w:val="20"/>
          <w:szCs w:val="20"/>
        </w:rPr>
      </w:pPr>
      <w:r w:rsidRPr="001C0785">
        <w:rPr>
          <w:rFonts w:ascii="Arial" w:hAnsi="Arial" w:cs="Arial"/>
          <w:sz w:val="20"/>
          <w:szCs w:val="20"/>
        </w:rPr>
        <w:t xml:space="preserve">A further model was fitted to determine the influence of other variables on the </w:t>
      </w:r>
      <w:r w:rsidR="005A72E1" w:rsidRPr="001C0785">
        <w:rPr>
          <w:rFonts w:ascii="Arial" w:hAnsi="Arial" w:cs="Arial"/>
          <w:sz w:val="20"/>
          <w:szCs w:val="20"/>
        </w:rPr>
        <w:t>rankings</w:t>
      </w:r>
      <w:r w:rsidRPr="001C0785">
        <w:rPr>
          <w:rFonts w:ascii="Arial" w:hAnsi="Arial" w:cs="Arial"/>
          <w:sz w:val="20"/>
          <w:szCs w:val="20"/>
        </w:rPr>
        <w:t>. This model included the woman’s age (centred) as a continuous predictor</w:t>
      </w:r>
      <w:r w:rsidR="006A0892" w:rsidRPr="001C0785">
        <w:rPr>
          <w:rFonts w:ascii="Arial" w:hAnsi="Arial" w:cs="Arial"/>
          <w:sz w:val="20"/>
          <w:szCs w:val="20"/>
        </w:rPr>
        <w:t>,</w:t>
      </w:r>
      <w:r w:rsidRPr="001C0785">
        <w:rPr>
          <w:rFonts w:ascii="Arial" w:hAnsi="Arial" w:cs="Arial"/>
          <w:sz w:val="20"/>
          <w:szCs w:val="20"/>
        </w:rPr>
        <w:t xml:space="preserve"> and several categorical predictors: brother’s relative age (older or younger), partner’s relative age (older or younger)</w:t>
      </w:r>
      <w:r w:rsidR="005A72E1" w:rsidRPr="001C0785">
        <w:rPr>
          <w:rFonts w:ascii="Arial" w:hAnsi="Arial" w:cs="Arial"/>
          <w:sz w:val="20"/>
          <w:szCs w:val="20"/>
        </w:rPr>
        <w:t>,</w:t>
      </w:r>
      <w:r w:rsidRPr="001C0785">
        <w:rPr>
          <w:rFonts w:ascii="Arial" w:hAnsi="Arial" w:cs="Arial"/>
          <w:sz w:val="20"/>
          <w:szCs w:val="20"/>
        </w:rPr>
        <w:t xml:space="preserve"> and whether the photo </w:t>
      </w:r>
      <w:r w:rsidR="005A72E1" w:rsidRPr="001C0785">
        <w:rPr>
          <w:rFonts w:ascii="Arial" w:hAnsi="Arial" w:cs="Arial"/>
          <w:sz w:val="20"/>
          <w:szCs w:val="20"/>
        </w:rPr>
        <w:t>came from the volunteer sample or the online sample</w:t>
      </w:r>
      <w:r w:rsidRPr="001C0785">
        <w:rPr>
          <w:rFonts w:ascii="Arial" w:hAnsi="Arial" w:cs="Arial"/>
          <w:sz w:val="20"/>
          <w:szCs w:val="20"/>
        </w:rPr>
        <w:t xml:space="preserve">. All categorical predictors were effect coded for this analysis and effects were tested by a likelihood ratio test. Only partner’s relative age was close to statistical significance, </w:t>
      </w:r>
      <w:r w:rsidRPr="001C0785">
        <w:rPr>
          <w:rFonts w:ascii="Arial" w:hAnsi="Arial" w:cs="Arial"/>
          <w:i/>
          <w:sz w:val="20"/>
          <w:szCs w:val="20"/>
        </w:rPr>
        <w:t>G</w:t>
      </w:r>
      <w:r w:rsidRPr="001C0785">
        <w:rPr>
          <w:rFonts w:ascii="Arial" w:hAnsi="Arial" w:cs="Arial"/>
          <w:sz w:val="20"/>
          <w:szCs w:val="20"/>
          <w:vertAlign w:val="superscript"/>
        </w:rPr>
        <w:t>2</w:t>
      </w:r>
      <w:r w:rsidRPr="001C0785">
        <w:rPr>
          <w:rFonts w:ascii="Arial" w:hAnsi="Arial" w:cs="Arial"/>
          <w:sz w:val="20"/>
          <w:szCs w:val="20"/>
        </w:rPr>
        <w:t xml:space="preserve">(1) = 2.76, p &lt; .10 (with other effects </w:t>
      </w:r>
      <w:r w:rsidRPr="001C0785">
        <w:rPr>
          <w:rFonts w:ascii="Arial" w:hAnsi="Arial" w:cs="Arial"/>
          <w:i/>
          <w:sz w:val="20"/>
          <w:szCs w:val="20"/>
        </w:rPr>
        <w:t>G</w:t>
      </w:r>
      <w:r w:rsidRPr="001C0785">
        <w:rPr>
          <w:rFonts w:ascii="Arial" w:hAnsi="Arial" w:cs="Arial"/>
          <w:sz w:val="20"/>
          <w:szCs w:val="20"/>
          <w:vertAlign w:val="superscript"/>
        </w:rPr>
        <w:t>2</w:t>
      </w:r>
      <w:r w:rsidRPr="001C0785">
        <w:rPr>
          <w:rFonts w:ascii="Arial" w:hAnsi="Arial" w:cs="Arial"/>
          <w:sz w:val="20"/>
          <w:szCs w:val="20"/>
        </w:rPr>
        <w:t xml:space="preserve"> &lt; 1). There is thus little evidence that any of these variables influence</w:t>
      </w:r>
      <w:r w:rsidR="006E7402">
        <w:rPr>
          <w:rFonts w:ascii="Arial" w:hAnsi="Arial" w:cs="Arial"/>
          <w:sz w:val="20"/>
          <w:szCs w:val="20"/>
        </w:rPr>
        <w:t>d</w:t>
      </w:r>
      <w:r w:rsidRPr="001C0785">
        <w:rPr>
          <w:rFonts w:ascii="Arial" w:hAnsi="Arial" w:cs="Arial"/>
          <w:sz w:val="20"/>
          <w:szCs w:val="20"/>
        </w:rPr>
        <w:t xml:space="preserve"> the ratings. Inc</w:t>
      </w:r>
      <w:r w:rsidR="006E7402">
        <w:rPr>
          <w:rFonts w:ascii="Arial" w:hAnsi="Arial" w:cs="Arial"/>
          <w:sz w:val="20"/>
          <w:szCs w:val="20"/>
        </w:rPr>
        <w:t>luding these predictors also had</w:t>
      </w:r>
      <w:r w:rsidRPr="001C0785">
        <w:rPr>
          <w:rFonts w:ascii="Arial" w:hAnsi="Arial" w:cs="Arial"/>
          <w:sz w:val="20"/>
          <w:szCs w:val="20"/>
        </w:rPr>
        <w:t xml:space="preserve"> little impact on the thresholds; Figure 1 shows the cumulative probability of rating the sibling </w:t>
      </w:r>
      <w:r w:rsidR="005A72E1" w:rsidRPr="001C0785">
        <w:rPr>
          <w:rFonts w:ascii="Arial" w:hAnsi="Arial" w:cs="Arial"/>
          <w:sz w:val="20"/>
          <w:szCs w:val="20"/>
        </w:rPr>
        <w:t xml:space="preserve">as most, second most or third most similar </w:t>
      </w:r>
      <w:r w:rsidR="006E7402">
        <w:rPr>
          <w:rFonts w:ascii="Arial" w:hAnsi="Arial" w:cs="Arial"/>
          <w:sz w:val="20"/>
          <w:szCs w:val="20"/>
        </w:rPr>
        <w:t>when these predictors we</w:t>
      </w:r>
      <w:r w:rsidRPr="001C0785">
        <w:rPr>
          <w:rFonts w:ascii="Arial" w:hAnsi="Arial" w:cs="Arial"/>
          <w:sz w:val="20"/>
          <w:szCs w:val="20"/>
        </w:rPr>
        <w:t>re included.</w:t>
      </w:r>
      <w:r w:rsidR="00A84892" w:rsidRPr="001C0785">
        <w:rPr>
          <w:rFonts w:ascii="Arial" w:hAnsi="Arial" w:cs="Arial"/>
          <w:sz w:val="20"/>
          <w:szCs w:val="20"/>
        </w:rPr>
        <w:t xml:space="preserve"> </w:t>
      </w:r>
      <w:r w:rsidR="00BE080C" w:rsidRPr="001C0785">
        <w:rPr>
          <w:rFonts w:ascii="Arial" w:hAnsi="Arial" w:cs="Arial"/>
          <w:sz w:val="20"/>
          <w:szCs w:val="20"/>
        </w:rPr>
        <w:t xml:space="preserve">Although stimuli were counterbalanced we also checked the impact of tableaux version and position of the correct match by including version, position and all version by position interactions. None of the effects reached statistical significance and the overall change in fit was negligible, </w:t>
      </w:r>
      <w:r w:rsidR="00BE080C" w:rsidRPr="001C0785">
        <w:rPr>
          <w:rFonts w:ascii="Arial" w:hAnsi="Arial" w:cs="Arial"/>
          <w:i/>
          <w:sz w:val="20"/>
          <w:szCs w:val="20"/>
        </w:rPr>
        <w:t>G</w:t>
      </w:r>
      <w:r w:rsidR="00BE080C" w:rsidRPr="001C0785">
        <w:rPr>
          <w:rFonts w:ascii="Arial" w:hAnsi="Arial" w:cs="Arial"/>
          <w:sz w:val="20"/>
          <w:szCs w:val="20"/>
          <w:vertAlign w:val="superscript"/>
        </w:rPr>
        <w:t>2</w:t>
      </w:r>
      <w:r w:rsidR="001F6F9E">
        <w:rPr>
          <w:rFonts w:ascii="Arial" w:hAnsi="Arial" w:cs="Arial"/>
          <w:sz w:val="20"/>
          <w:szCs w:val="20"/>
        </w:rPr>
        <w:t>(15) = 10.2</w:t>
      </w:r>
      <w:r w:rsidR="00BE080C" w:rsidRPr="001C0785">
        <w:rPr>
          <w:rFonts w:ascii="Arial" w:hAnsi="Arial" w:cs="Arial"/>
          <w:sz w:val="20"/>
          <w:szCs w:val="20"/>
        </w:rPr>
        <w:t>, p = .</w:t>
      </w:r>
      <w:r w:rsidR="001F6F9E">
        <w:rPr>
          <w:rFonts w:ascii="Arial" w:hAnsi="Arial" w:cs="Arial"/>
          <w:sz w:val="20"/>
          <w:szCs w:val="20"/>
        </w:rPr>
        <w:t>81</w:t>
      </w:r>
      <w:r w:rsidR="00BE080C" w:rsidRPr="001C0785">
        <w:rPr>
          <w:rFonts w:ascii="Arial" w:hAnsi="Arial" w:cs="Arial"/>
          <w:sz w:val="20"/>
          <w:szCs w:val="20"/>
        </w:rPr>
        <w:t xml:space="preserve">.  </w:t>
      </w:r>
      <w:r w:rsidR="00A84892" w:rsidRPr="001C0785">
        <w:rPr>
          <w:rFonts w:ascii="Arial" w:hAnsi="Arial" w:cs="Arial"/>
          <w:sz w:val="20"/>
          <w:szCs w:val="20"/>
        </w:rPr>
        <w:t xml:space="preserve">As a </w:t>
      </w:r>
      <w:r w:rsidR="00BE080C" w:rsidRPr="001C0785">
        <w:rPr>
          <w:rFonts w:ascii="Arial" w:hAnsi="Arial" w:cs="Arial"/>
          <w:sz w:val="20"/>
          <w:szCs w:val="20"/>
        </w:rPr>
        <w:t>final</w:t>
      </w:r>
      <w:r w:rsidR="00A84892" w:rsidRPr="001C0785">
        <w:rPr>
          <w:rFonts w:ascii="Arial" w:hAnsi="Arial" w:cs="Arial"/>
          <w:sz w:val="20"/>
          <w:szCs w:val="20"/>
        </w:rPr>
        <w:t xml:space="preserve"> check we tested the hypothesis that ratings were driven merely by the similarity or dissimilarity in age of the partners and brothers or of the women and their brothers. To this end we added the absolute difference in ages to the model</w:t>
      </w:r>
      <w:r w:rsidR="00C93944" w:rsidRPr="001C0785">
        <w:rPr>
          <w:rFonts w:ascii="Arial" w:hAnsi="Arial" w:cs="Arial"/>
          <w:sz w:val="20"/>
          <w:szCs w:val="20"/>
        </w:rPr>
        <w:t xml:space="preserve"> for each of these comparisons; </w:t>
      </w:r>
      <w:r w:rsidR="00A84892" w:rsidRPr="001C0785">
        <w:rPr>
          <w:rFonts w:ascii="Arial" w:hAnsi="Arial" w:cs="Arial"/>
          <w:sz w:val="20"/>
          <w:szCs w:val="20"/>
        </w:rPr>
        <w:t xml:space="preserve">neither was close to statistical significance, </w:t>
      </w:r>
      <w:r w:rsidR="00A84892" w:rsidRPr="001C0785">
        <w:rPr>
          <w:rFonts w:ascii="Arial" w:hAnsi="Arial" w:cs="Arial"/>
          <w:i/>
          <w:sz w:val="20"/>
          <w:szCs w:val="20"/>
        </w:rPr>
        <w:t>G</w:t>
      </w:r>
      <w:r w:rsidR="00A84892" w:rsidRPr="001C0785">
        <w:rPr>
          <w:rFonts w:ascii="Arial" w:hAnsi="Arial" w:cs="Arial"/>
          <w:sz w:val="20"/>
          <w:szCs w:val="20"/>
          <w:vertAlign w:val="superscript"/>
        </w:rPr>
        <w:t>2</w:t>
      </w:r>
      <w:r w:rsidR="00A84892" w:rsidRPr="001C0785">
        <w:rPr>
          <w:rFonts w:ascii="Arial" w:hAnsi="Arial" w:cs="Arial"/>
          <w:sz w:val="20"/>
          <w:szCs w:val="20"/>
        </w:rPr>
        <w:t xml:space="preserve"> &lt; 1.  </w:t>
      </w:r>
    </w:p>
    <w:p w14:paraId="6DC29E9C" w14:textId="77777777" w:rsidR="00BE080C" w:rsidRPr="001C0785" w:rsidRDefault="00BE080C" w:rsidP="001C0785">
      <w:pPr>
        <w:spacing w:line="480" w:lineRule="auto"/>
        <w:jc w:val="both"/>
        <w:rPr>
          <w:rFonts w:ascii="Arial" w:hAnsi="Arial" w:cs="Arial"/>
          <w:sz w:val="20"/>
          <w:szCs w:val="20"/>
        </w:rPr>
      </w:pPr>
    </w:p>
    <w:p w14:paraId="249F497D" w14:textId="72CD3B4C" w:rsidR="00CE5F61" w:rsidRPr="001C0785" w:rsidRDefault="00685C50" w:rsidP="001C0785">
      <w:pPr>
        <w:pStyle w:val="NormalWeb"/>
        <w:shd w:val="clear" w:color="auto" w:fill="FFFFFF"/>
        <w:spacing w:before="0" w:beforeAutospacing="0" w:after="0" w:afterAutospacing="0" w:line="480" w:lineRule="auto"/>
        <w:jc w:val="both"/>
        <w:rPr>
          <w:rFonts w:ascii="Arial" w:hAnsi="Arial" w:cs="Arial"/>
          <w:b/>
          <w:color w:val="000000"/>
          <w:sz w:val="20"/>
          <w:szCs w:val="20"/>
        </w:rPr>
      </w:pPr>
      <w:r w:rsidRPr="001C0785">
        <w:rPr>
          <w:rFonts w:ascii="Arial" w:hAnsi="Arial" w:cs="Arial"/>
          <w:b/>
          <w:color w:val="000000"/>
          <w:sz w:val="20"/>
          <w:szCs w:val="20"/>
        </w:rPr>
        <w:t xml:space="preserve">4. </w:t>
      </w:r>
      <w:r w:rsidR="00CE5F61" w:rsidRPr="001C0785">
        <w:rPr>
          <w:rFonts w:ascii="Arial" w:hAnsi="Arial" w:cs="Arial"/>
          <w:b/>
          <w:color w:val="000000"/>
          <w:sz w:val="20"/>
          <w:szCs w:val="20"/>
        </w:rPr>
        <w:t>Discussion</w:t>
      </w:r>
    </w:p>
    <w:p w14:paraId="0DD306B2" w14:textId="102A8D08" w:rsidR="00CE5F61" w:rsidRPr="001C0785" w:rsidRDefault="00CE5F61" w:rsidP="001C0785">
      <w:pPr>
        <w:pStyle w:val="NormalWeb"/>
        <w:shd w:val="clear" w:color="auto" w:fill="FFFFFF"/>
        <w:spacing w:before="0" w:beforeAutospacing="0" w:after="0" w:afterAutospacing="0" w:line="480" w:lineRule="auto"/>
        <w:jc w:val="both"/>
        <w:rPr>
          <w:rFonts w:ascii="Arial" w:hAnsi="Arial" w:cs="Arial"/>
          <w:sz w:val="20"/>
          <w:szCs w:val="20"/>
        </w:rPr>
      </w:pPr>
      <w:r w:rsidRPr="001C0785">
        <w:rPr>
          <w:rFonts w:ascii="Arial" w:hAnsi="Arial" w:cs="Arial"/>
          <w:color w:val="000000"/>
          <w:sz w:val="20"/>
          <w:szCs w:val="20"/>
        </w:rPr>
        <w:t xml:space="preserve">We present </w:t>
      </w:r>
      <w:r w:rsidR="00EC06A6" w:rsidRPr="001C0785">
        <w:rPr>
          <w:rFonts w:ascii="Arial" w:hAnsi="Arial" w:cs="Arial"/>
          <w:color w:val="000000"/>
          <w:sz w:val="20"/>
          <w:szCs w:val="20"/>
        </w:rPr>
        <w:t>clear</w:t>
      </w:r>
      <w:r w:rsidRPr="001C0785">
        <w:rPr>
          <w:rFonts w:ascii="Arial" w:hAnsi="Arial" w:cs="Arial"/>
          <w:color w:val="000000"/>
          <w:sz w:val="20"/>
          <w:szCs w:val="20"/>
        </w:rPr>
        <w:t xml:space="preserve"> evidence that women select partners who resemble their brothers. This is true irrespective of whether the sample is based around a student or a celebrity population. People experience strong aversion and disgust </w:t>
      </w:r>
      <w:r w:rsidR="00BE2B31" w:rsidRPr="001C0785">
        <w:rPr>
          <w:rFonts w:ascii="Arial" w:hAnsi="Arial" w:cs="Arial"/>
          <w:color w:val="000000"/>
          <w:sz w:val="20"/>
          <w:szCs w:val="20"/>
        </w:rPr>
        <w:t>towards incest</w:t>
      </w:r>
      <w:r w:rsidRPr="001C0785">
        <w:rPr>
          <w:rFonts w:ascii="Arial" w:hAnsi="Arial" w:cs="Arial"/>
          <w:color w:val="000000"/>
          <w:sz w:val="20"/>
          <w:szCs w:val="20"/>
        </w:rPr>
        <w:t xml:space="preserve"> </w:t>
      </w:r>
      <w:r w:rsidRPr="001C0785">
        <w:rPr>
          <w:rFonts w:ascii="Arial" w:hAnsi="Arial" w:cs="Arial"/>
          <w:color w:val="000000"/>
          <w:sz w:val="20"/>
          <w:szCs w:val="20"/>
        </w:rPr>
        <w:fldChar w:fldCharType="begin"/>
      </w:r>
      <w:r w:rsidR="00194F24">
        <w:rPr>
          <w:rFonts w:ascii="Arial" w:hAnsi="Arial" w:cs="Arial"/>
          <w:color w:val="000000"/>
          <w:sz w:val="20"/>
          <w:szCs w:val="20"/>
        </w:rPr>
        <w:instrText xml:space="preserve"> ADDIN EN.CITE &lt;EndNote&gt;&lt;Cite&gt;&lt;Author&gt;Antfolk&lt;/Author&gt;&lt;Year&gt;2012&lt;/Year&gt;&lt;RecNum&gt;2993&lt;/RecNum&gt;&lt;DisplayText&gt;(Antfolk, et al. 2012)&lt;/DisplayText&gt;&lt;record&gt;&lt;rec-number&gt;2993&lt;/rec-number&gt;&lt;foreign-keys&gt;&lt;key app="EN" db-id="t9299aaeg9fdpaesrx5xss0ptrtz2pxfzatd" timestamp="1462362576"&gt;2993&lt;/key&gt;&lt;/foreign-keys&gt;&lt;ref-type name="Journal Article"&gt;17&lt;/ref-type&gt;&lt;contributors&gt;&lt;authors&gt;&lt;author&gt;Antfolk, Jan&lt;/author&gt;&lt;author&gt;Karlsson, Mira&lt;/author&gt;&lt;author&gt;Bäckström, Anna&lt;/author&gt;&lt;author&gt;Santtila, Pekka&lt;/author&gt;&lt;/authors&gt;&lt;/contributors&gt;&lt;titles&gt;&lt;title&gt;Disgust elicited by third-party incest: the roles of biological relatedness, co-residence, and family relationship&lt;/title&gt;&lt;secondary-title&gt;Evolution and Human Behavior&lt;/secondary-title&gt;&lt;/titles&gt;&lt;periodical&gt;&lt;full-title&gt;Evolution and Human Behavior&lt;/full-title&gt;&lt;abbr-1&gt;Evol. Hum. Behav.&lt;/abbr-1&gt;&lt;abbr-2&gt;Evol Hum Behav&lt;/abbr-2&gt;&lt;/periodical&gt;&lt;pages&gt;217-223&lt;/pages&gt;&lt;volume&gt;33&lt;/volume&gt;&lt;number&gt;3&lt;/number&gt;&lt;keywords&gt;&lt;keyword&gt;Inbreeding avoidance&lt;/keyword&gt;&lt;keyword&gt;Disgust&lt;/keyword&gt;&lt;keyword&gt;The Westermarck hypothesis&lt;/keyword&gt;&lt;keyword&gt;Incest taboo&lt;/keyword&gt;&lt;/keywords&gt;&lt;dates&gt;&lt;year&gt;2012&lt;/year&gt;&lt;pub-dates&gt;&lt;date&gt;5//&lt;/date&gt;&lt;/pub-dates&gt;&lt;/dates&gt;&lt;isbn&gt;1090-5138&lt;/isbn&gt;&lt;urls&gt;&lt;related-urls&gt;&lt;url&gt;http://www.sciencedirect.com/science/article/pii/S1090513811001036&lt;/url&gt;&lt;/related-urls&gt;&lt;/urls&gt;&lt;electronic-resource-num&gt;http://dx.doi.org/10.1016/j.evolhumbehav.2011.09.005&lt;/electronic-resource-num&gt;&lt;/record&gt;&lt;/Cite&gt;&lt;/EndNote&gt;</w:instrText>
      </w:r>
      <w:r w:rsidRPr="001C0785">
        <w:rPr>
          <w:rFonts w:ascii="Arial" w:hAnsi="Arial" w:cs="Arial"/>
          <w:color w:val="000000"/>
          <w:sz w:val="20"/>
          <w:szCs w:val="20"/>
        </w:rPr>
        <w:fldChar w:fldCharType="separate"/>
      </w:r>
      <w:r w:rsidR="00194F24">
        <w:rPr>
          <w:rFonts w:ascii="Arial" w:hAnsi="Arial" w:cs="Arial"/>
          <w:noProof/>
          <w:color w:val="000000"/>
          <w:sz w:val="20"/>
          <w:szCs w:val="20"/>
        </w:rPr>
        <w:t>(Antfolk, et al. 2012)</w:t>
      </w:r>
      <w:r w:rsidRPr="001C0785">
        <w:rPr>
          <w:rFonts w:ascii="Arial" w:hAnsi="Arial" w:cs="Arial"/>
          <w:color w:val="000000"/>
          <w:sz w:val="20"/>
          <w:szCs w:val="20"/>
        </w:rPr>
        <w:fldChar w:fldCharType="end"/>
      </w:r>
      <w:r w:rsidRPr="001C0785">
        <w:rPr>
          <w:rFonts w:ascii="Arial" w:hAnsi="Arial" w:cs="Arial"/>
          <w:color w:val="000000"/>
          <w:sz w:val="20"/>
          <w:szCs w:val="20"/>
        </w:rPr>
        <w:t xml:space="preserve">. However, identity is not the same as resemblance; the proper domain of kinship detecting mechanisms </w:t>
      </w:r>
      <w:r w:rsidRPr="001C0785">
        <w:rPr>
          <w:rFonts w:ascii="Arial" w:hAnsi="Arial" w:cs="Arial"/>
          <w:color w:val="000000"/>
          <w:sz w:val="20"/>
          <w:szCs w:val="20"/>
        </w:rPr>
        <w:fldChar w:fldCharType="begin"/>
      </w:r>
      <w:r w:rsidR="00194F24">
        <w:rPr>
          <w:rFonts w:ascii="Arial" w:hAnsi="Arial" w:cs="Arial"/>
          <w:color w:val="000000"/>
          <w:sz w:val="20"/>
          <w:szCs w:val="20"/>
        </w:rPr>
        <w:instrText xml:space="preserve"> ADDIN EN.CITE &lt;EndNote&gt;&lt;Cite&gt;&lt;Author&gt;Lieberman&lt;/Author&gt;&lt;Year&gt;2007&lt;/Year&gt;&lt;RecNum&gt;2928&lt;/RecNum&gt;&lt;DisplayText&gt;(Lieberman, et al. 2007)&lt;/DisplayText&gt;&lt;record&gt;&lt;rec-number&gt;2928&lt;/rec-number&gt;&lt;foreign-keys&gt;&lt;key app="EN" db-id="t9299aaeg9fdpaesrx5xss0ptrtz2pxfzatd" timestamp="1437128256"&gt;2928&lt;/key&gt;&lt;/foreign-keys&gt;&lt;ref-type name="Journal Article"&gt;17&lt;/ref-type&gt;&lt;contributors&gt;&lt;authors&gt;&lt;author&gt;Lieberman, Debra&lt;/author&gt;&lt;author&gt;Tooby, John&lt;/author&gt;&lt;author&gt;Cosmides, Leda&lt;/author&gt;&lt;/authors&gt;&lt;/contributors&gt;&lt;titles&gt;&lt;title&gt;The architecture of human kin detection&lt;/title&gt;&lt;secondary-title&gt;Nature&lt;/secondary-title&gt;&lt;/titles&gt;&lt;periodical&gt;&lt;full-title&gt;Nature&lt;/full-title&gt;&lt;abbr-1&gt;Nature&lt;/abbr-1&gt;&lt;abbr-2&gt;Nature&lt;/abbr-2&gt;&lt;/periodical&gt;&lt;pages&gt;727-731&lt;/pages&gt;&lt;volume&gt;445&lt;/volume&gt;&lt;number&gt;7129&lt;/number&gt;&lt;dates&gt;&lt;year&gt;2007&lt;/year&gt;&lt;pub-dates&gt;&lt;date&gt;02/15/print&lt;/date&gt;&lt;/pub-dates&gt;&lt;/dates&gt;&lt;isbn&gt;0028-0836&lt;/isbn&gt;&lt;work-type&gt;10.1038/nature05510&lt;/work-type&gt;&lt;urls&gt;&lt;related-urls&gt;&lt;url&gt;http://dx.doi.org/10.1038/nature05510&lt;/url&gt;&lt;/related-urls&gt;&lt;/urls&gt;&lt;electronic-resource-num&gt;http://www.nature.com/nature/journal/v445/n7129/suppinfo/nature05510_S1.html&lt;/electronic-resource-num&gt;&lt;/record&gt;&lt;/Cite&gt;&lt;/EndNote&gt;</w:instrText>
      </w:r>
      <w:r w:rsidRPr="001C0785">
        <w:rPr>
          <w:rFonts w:ascii="Arial" w:hAnsi="Arial" w:cs="Arial"/>
          <w:color w:val="000000"/>
          <w:sz w:val="20"/>
          <w:szCs w:val="20"/>
        </w:rPr>
        <w:fldChar w:fldCharType="separate"/>
      </w:r>
      <w:r w:rsidR="00194F24">
        <w:rPr>
          <w:rFonts w:ascii="Arial" w:hAnsi="Arial" w:cs="Arial"/>
          <w:noProof/>
          <w:color w:val="000000"/>
          <w:sz w:val="20"/>
          <w:szCs w:val="20"/>
        </w:rPr>
        <w:t>(Lieberman, et al. 2007)</w:t>
      </w:r>
      <w:r w:rsidRPr="001C0785">
        <w:rPr>
          <w:rFonts w:ascii="Arial" w:hAnsi="Arial" w:cs="Arial"/>
          <w:color w:val="000000"/>
          <w:sz w:val="20"/>
          <w:szCs w:val="20"/>
        </w:rPr>
        <w:fldChar w:fldCharType="end"/>
      </w:r>
      <w:r w:rsidRPr="001C0785">
        <w:rPr>
          <w:rFonts w:ascii="Arial" w:hAnsi="Arial" w:cs="Arial"/>
          <w:color w:val="000000"/>
          <w:sz w:val="20"/>
          <w:szCs w:val="20"/>
        </w:rPr>
        <w:t xml:space="preserve"> might entail the creation of aversion to siblings themselves, and not to those</w:t>
      </w:r>
      <w:r w:rsidR="00621BB0">
        <w:rPr>
          <w:rFonts w:ascii="Arial" w:hAnsi="Arial" w:cs="Arial"/>
          <w:color w:val="000000"/>
          <w:sz w:val="20"/>
          <w:szCs w:val="20"/>
        </w:rPr>
        <w:t xml:space="preserve"> that</w:t>
      </w:r>
      <w:r w:rsidRPr="001C0785">
        <w:rPr>
          <w:rFonts w:ascii="Arial" w:hAnsi="Arial" w:cs="Arial"/>
          <w:color w:val="000000"/>
          <w:sz w:val="20"/>
          <w:szCs w:val="20"/>
        </w:rPr>
        <w:t xml:space="preserve"> </w:t>
      </w:r>
      <w:r w:rsidR="00BE2B31" w:rsidRPr="001C0785">
        <w:rPr>
          <w:rFonts w:ascii="Arial" w:hAnsi="Arial" w:cs="Arial"/>
          <w:color w:val="000000"/>
          <w:sz w:val="20"/>
          <w:szCs w:val="20"/>
        </w:rPr>
        <w:t>resemble</w:t>
      </w:r>
      <w:r w:rsidRPr="001C0785">
        <w:rPr>
          <w:rFonts w:ascii="Arial" w:hAnsi="Arial" w:cs="Arial"/>
          <w:color w:val="000000"/>
          <w:sz w:val="20"/>
          <w:szCs w:val="20"/>
        </w:rPr>
        <w:t xml:space="preserve"> </w:t>
      </w:r>
      <w:r w:rsidR="00BE2B31" w:rsidRPr="001C0785">
        <w:rPr>
          <w:rFonts w:ascii="Arial" w:hAnsi="Arial" w:cs="Arial"/>
          <w:color w:val="000000"/>
          <w:sz w:val="20"/>
          <w:szCs w:val="20"/>
        </w:rPr>
        <w:t>them</w:t>
      </w:r>
      <w:r w:rsidRPr="001C0785">
        <w:rPr>
          <w:rFonts w:ascii="Arial" w:hAnsi="Arial" w:cs="Arial"/>
          <w:color w:val="000000"/>
          <w:sz w:val="20"/>
          <w:szCs w:val="20"/>
        </w:rPr>
        <w:t>. Our results suggest that a</w:t>
      </w:r>
      <w:r w:rsidRPr="001C0785">
        <w:rPr>
          <w:rFonts w:ascii="Arial" w:hAnsi="Arial" w:cs="Arial"/>
          <w:sz w:val="20"/>
          <w:szCs w:val="20"/>
        </w:rPr>
        <w:t xml:space="preserve">ffective responses during partner choice (disgust and attraction) </w:t>
      </w:r>
      <w:r w:rsidR="0037450F">
        <w:rPr>
          <w:rFonts w:ascii="Arial" w:hAnsi="Arial" w:cs="Arial"/>
          <w:sz w:val="20"/>
          <w:szCs w:val="20"/>
        </w:rPr>
        <w:t>could be</w:t>
      </w:r>
      <w:r w:rsidRPr="001C0785">
        <w:rPr>
          <w:rFonts w:ascii="Arial" w:hAnsi="Arial" w:cs="Arial"/>
          <w:sz w:val="20"/>
          <w:szCs w:val="20"/>
        </w:rPr>
        <w:t xml:space="preserve"> calibrated to distinguish actual </w:t>
      </w:r>
      <w:r w:rsidR="00BE7251">
        <w:rPr>
          <w:rFonts w:ascii="Arial" w:hAnsi="Arial" w:cs="Arial"/>
          <w:sz w:val="20"/>
          <w:szCs w:val="20"/>
        </w:rPr>
        <w:t xml:space="preserve">close kin </w:t>
      </w:r>
      <w:r w:rsidRPr="001C0785">
        <w:rPr>
          <w:rFonts w:ascii="Arial" w:hAnsi="Arial" w:cs="Arial"/>
          <w:sz w:val="20"/>
          <w:szCs w:val="20"/>
        </w:rPr>
        <w:t xml:space="preserve">from </w:t>
      </w:r>
      <w:r w:rsidR="00BE7251">
        <w:rPr>
          <w:rFonts w:ascii="Arial" w:hAnsi="Arial" w:cs="Arial"/>
          <w:sz w:val="20"/>
          <w:szCs w:val="20"/>
        </w:rPr>
        <w:t>those who might be somewhat genetically similar and could thereby support optimum outbreeding</w:t>
      </w:r>
      <w:r w:rsidRPr="001C0785">
        <w:rPr>
          <w:rFonts w:ascii="Arial" w:hAnsi="Arial" w:cs="Arial"/>
          <w:sz w:val="20"/>
          <w:szCs w:val="20"/>
        </w:rPr>
        <w:t>.</w:t>
      </w:r>
      <w:r w:rsidR="00621BB0">
        <w:rPr>
          <w:rFonts w:ascii="Arial" w:hAnsi="Arial" w:cs="Arial"/>
          <w:sz w:val="20"/>
          <w:szCs w:val="20"/>
        </w:rPr>
        <w:t xml:space="preserve"> That is, people are disgusted by thinking about engaging in relationships with siblings </w:t>
      </w:r>
      <w:r w:rsidR="00621BB0" w:rsidRPr="001C0785">
        <w:rPr>
          <w:rFonts w:ascii="Arial" w:hAnsi="Arial" w:cs="Arial"/>
          <w:color w:val="000000"/>
          <w:sz w:val="20"/>
          <w:szCs w:val="20"/>
        </w:rPr>
        <w:fldChar w:fldCharType="begin"/>
      </w:r>
      <w:r w:rsidR="00621BB0">
        <w:rPr>
          <w:rFonts w:ascii="Arial" w:hAnsi="Arial" w:cs="Arial"/>
          <w:color w:val="000000"/>
          <w:sz w:val="20"/>
          <w:szCs w:val="20"/>
        </w:rPr>
        <w:instrText xml:space="preserve"> ADDIN EN.CITE &lt;EndNote&gt;&lt;Cite&gt;&lt;Author&gt;Lieberman&lt;/Author&gt;&lt;Year&gt;2007&lt;/Year&gt;&lt;RecNum&gt;2928&lt;/RecNum&gt;&lt;DisplayText&gt;(Lieberman, et al. 2007)&lt;/DisplayText&gt;&lt;record&gt;&lt;rec-number&gt;2928&lt;/rec-number&gt;&lt;foreign-keys&gt;&lt;key app="EN" db-id="t9299aaeg9fdpaesrx5xss0ptrtz2pxfzatd" timestamp="1437128256"&gt;2928&lt;/key&gt;&lt;/foreign-keys&gt;&lt;ref-type name="Journal Article"&gt;17&lt;/ref-type&gt;&lt;contributors&gt;&lt;authors&gt;&lt;author&gt;Lieberman, Debra&lt;/author&gt;&lt;author&gt;Tooby, John&lt;/author&gt;&lt;author&gt;Cosmides, Leda&lt;/author&gt;&lt;/authors&gt;&lt;/contributors&gt;&lt;titles&gt;&lt;title&gt;The architecture of human kin detection&lt;/title&gt;&lt;secondary-title&gt;Nature&lt;/secondary-title&gt;&lt;/titles&gt;&lt;periodical&gt;&lt;full-title&gt;Nature&lt;/full-title&gt;&lt;abbr-1&gt;Nature&lt;/abbr-1&gt;&lt;abbr-2&gt;Nature&lt;/abbr-2&gt;&lt;/periodical&gt;&lt;pages&gt;727-731&lt;/pages&gt;&lt;volume&gt;445&lt;/volume&gt;&lt;number&gt;7129&lt;/number&gt;&lt;dates&gt;&lt;year&gt;2007&lt;/year&gt;&lt;pub-dates&gt;&lt;date&gt;02/15/print&lt;/date&gt;&lt;/pub-dates&gt;&lt;/dates&gt;&lt;isbn&gt;0028-0836&lt;/isbn&gt;&lt;work-type&gt;10.1038/nature05510&lt;/work-type&gt;&lt;urls&gt;&lt;related-urls&gt;&lt;url&gt;http://dx.doi.org/10.1038/nature05510&lt;/url&gt;&lt;/related-urls&gt;&lt;/urls&gt;&lt;electronic-resource-num&gt;http://www.nature.com/nature/journal/v445/n7129/suppinfo/nature05510_S1.html&lt;/electronic-resource-num&gt;&lt;/record&gt;&lt;/Cite&gt;&lt;/EndNote&gt;</w:instrText>
      </w:r>
      <w:r w:rsidR="00621BB0" w:rsidRPr="001C0785">
        <w:rPr>
          <w:rFonts w:ascii="Arial" w:hAnsi="Arial" w:cs="Arial"/>
          <w:color w:val="000000"/>
          <w:sz w:val="20"/>
          <w:szCs w:val="20"/>
        </w:rPr>
        <w:fldChar w:fldCharType="separate"/>
      </w:r>
      <w:r w:rsidR="00621BB0">
        <w:rPr>
          <w:rFonts w:ascii="Arial" w:hAnsi="Arial" w:cs="Arial"/>
          <w:noProof/>
          <w:color w:val="000000"/>
          <w:sz w:val="20"/>
          <w:szCs w:val="20"/>
        </w:rPr>
        <w:t>(Lieberman, et al. 2007)</w:t>
      </w:r>
      <w:r w:rsidR="00621BB0" w:rsidRPr="001C0785">
        <w:rPr>
          <w:rFonts w:ascii="Arial" w:hAnsi="Arial" w:cs="Arial"/>
          <w:color w:val="000000"/>
          <w:sz w:val="20"/>
          <w:szCs w:val="20"/>
        </w:rPr>
        <w:fldChar w:fldCharType="end"/>
      </w:r>
      <w:r w:rsidR="00621BB0">
        <w:rPr>
          <w:rFonts w:ascii="Arial" w:hAnsi="Arial" w:cs="Arial"/>
          <w:sz w:val="20"/>
          <w:szCs w:val="20"/>
        </w:rPr>
        <w:t xml:space="preserve">, but seem to pick partners who </w:t>
      </w:r>
      <w:r w:rsidR="0073536B">
        <w:rPr>
          <w:rFonts w:ascii="Arial" w:hAnsi="Arial" w:cs="Arial"/>
          <w:sz w:val="20"/>
          <w:szCs w:val="20"/>
        </w:rPr>
        <w:t>show some slight resemblance to</w:t>
      </w:r>
      <w:r w:rsidR="00621BB0">
        <w:rPr>
          <w:rFonts w:ascii="Arial" w:hAnsi="Arial" w:cs="Arial"/>
          <w:sz w:val="20"/>
          <w:szCs w:val="20"/>
        </w:rPr>
        <w:t xml:space="preserve"> siblings.</w:t>
      </w:r>
    </w:p>
    <w:p w14:paraId="73B49CAC" w14:textId="77777777" w:rsidR="00CE5F61" w:rsidRPr="001C0785" w:rsidRDefault="00CE5F61" w:rsidP="001C0785">
      <w:pPr>
        <w:pStyle w:val="NormalWeb"/>
        <w:shd w:val="clear" w:color="auto" w:fill="FFFFFF"/>
        <w:spacing w:before="0" w:beforeAutospacing="0" w:after="0" w:afterAutospacing="0" w:line="480" w:lineRule="auto"/>
        <w:jc w:val="both"/>
        <w:rPr>
          <w:rFonts w:ascii="Arial" w:hAnsi="Arial" w:cs="Arial"/>
          <w:sz w:val="20"/>
          <w:szCs w:val="20"/>
        </w:rPr>
      </w:pPr>
    </w:p>
    <w:p w14:paraId="72EB73A8" w14:textId="3A32FF7B" w:rsidR="00CE5F61" w:rsidRPr="001C0785" w:rsidRDefault="00CE5F61" w:rsidP="001C0785">
      <w:pPr>
        <w:pStyle w:val="NormalWeb"/>
        <w:shd w:val="clear" w:color="auto" w:fill="FFFFFF"/>
        <w:spacing w:before="0" w:beforeAutospacing="0" w:after="0" w:afterAutospacing="0" w:line="480" w:lineRule="auto"/>
        <w:jc w:val="both"/>
        <w:rPr>
          <w:rFonts w:ascii="Arial" w:hAnsi="Arial" w:cs="Arial"/>
          <w:sz w:val="20"/>
          <w:szCs w:val="20"/>
        </w:rPr>
      </w:pPr>
      <w:r w:rsidRPr="001C0785">
        <w:rPr>
          <w:rFonts w:ascii="Arial" w:hAnsi="Arial" w:cs="Arial"/>
          <w:color w:val="000000"/>
          <w:sz w:val="20"/>
          <w:szCs w:val="20"/>
        </w:rPr>
        <w:t xml:space="preserve">Facial resemblance can </w:t>
      </w:r>
      <w:r w:rsidR="00BE2B31" w:rsidRPr="001C0785">
        <w:rPr>
          <w:rFonts w:ascii="Arial" w:hAnsi="Arial" w:cs="Arial"/>
          <w:color w:val="000000"/>
          <w:sz w:val="20"/>
          <w:szCs w:val="20"/>
        </w:rPr>
        <w:t>indicate</w:t>
      </w:r>
      <w:r w:rsidRPr="001C0785">
        <w:rPr>
          <w:rFonts w:ascii="Arial" w:hAnsi="Arial" w:cs="Arial"/>
          <w:color w:val="000000"/>
          <w:sz w:val="20"/>
          <w:szCs w:val="20"/>
        </w:rPr>
        <w:t xml:space="preserve"> relatedness</w:t>
      </w:r>
      <w:r w:rsidR="0008390A">
        <w:rPr>
          <w:rFonts w:ascii="Arial" w:hAnsi="Arial" w:cs="Arial"/>
          <w:color w:val="000000"/>
          <w:sz w:val="20"/>
          <w:szCs w:val="20"/>
        </w:rPr>
        <w:t xml:space="preserve"> even beyond immediate family members</w:t>
      </w:r>
      <w:r w:rsidRPr="001C0785">
        <w:rPr>
          <w:rFonts w:ascii="Arial" w:hAnsi="Arial" w:cs="Arial"/>
          <w:color w:val="000000"/>
          <w:sz w:val="20"/>
          <w:szCs w:val="20"/>
        </w:rPr>
        <w:t xml:space="preserve"> </w:t>
      </w:r>
      <w:r w:rsidRPr="001C0785">
        <w:rPr>
          <w:rFonts w:ascii="Arial" w:hAnsi="Arial" w:cs="Arial"/>
          <w:color w:val="000000"/>
          <w:sz w:val="20"/>
          <w:szCs w:val="20"/>
        </w:rPr>
        <w:fldChar w:fldCharType="begin">
          <w:fldData xml:space="preserve">PEVuZE5vdGU+PENpdGU+PEF1dGhvcj5LYW1pbnNraTwvQXV0aG9yPjxZZWFyPjIwMDk8L1llYXI+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</w:fldData>
        </w:fldChar>
      </w:r>
      <w:r w:rsidR="00194F24">
        <w:rPr>
          <w:rFonts w:ascii="Arial" w:hAnsi="Arial" w:cs="Arial"/>
          <w:color w:val="000000"/>
          <w:sz w:val="20"/>
          <w:szCs w:val="20"/>
        </w:rPr>
        <w:instrText xml:space="preserve"> ADDIN EN.CITE </w:instrText>
      </w:r>
      <w:r w:rsidR="00194F24">
        <w:rPr>
          <w:rFonts w:ascii="Arial" w:hAnsi="Arial" w:cs="Arial"/>
          <w:color w:val="000000"/>
          <w:sz w:val="20"/>
          <w:szCs w:val="20"/>
        </w:rPr>
        <w:fldChar w:fldCharType="begin">
          <w:fldData xml:space="preserve">PEVuZE5vdGU+PENpdGU+PEF1dGhvcj5LYW1pbnNraTwvQXV0aG9yPjxZZWFyPjIwMDk8L1llYXI+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</w:fldData>
        </w:fldChar>
      </w:r>
      <w:r w:rsidR="00194F24">
        <w:rPr>
          <w:rFonts w:ascii="Arial" w:hAnsi="Arial" w:cs="Arial"/>
          <w:color w:val="000000"/>
          <w:sz w:val="20"/>
          <w:szCs w:val="20"/>
        </w:rPr>
        <w:instrText xml:space="preserve"> ADDIN EN.CITE.DATA </w:instrText>
      </w:r>
      <w:r w:rsidR="00194F24">
        <w:rPr>
          <w:rFonts w:ascii="Arial" w:hAnsi="Arial" w:cs="Arial"/>
          <w:color w:val="000000"/>
          <w:sz w:val="20"/>
          <w:szCs w:val="20"/>
        </w:rPr>
      </w:r>
      <w:r w:rsidR="00194F24">
        <w:rPr>
          <w:rFonts w:ascii="Arial" w:hAnsi="Arial" w:cs="Arial"/>
          <w:color w:val="000000"/>
          <w:sz w:val="20"/>
          <w:szCs w:val="20"/>
        </w:rPr>
        <w:fldChar w:fldCharType="end"/>
      </w:r>
      <w:r w:rsidRPr="001C0785">
        <w:rPr>
          <w:rFonts w:ascii="Arial" w:hAnsi="Arial" w:cs="Arial"/>
          <w:color w:val="000000"/>
          <w:sz w:val="20"/>
          <w:szCs w:val="20"/>
        </w:rPr>
      </w:r>
      <w:r w:rsidRPr="001C0785">
        <w:rPr>
          <w:rFonts w:ascii="Arial" w:hAnsi="Arial" w:cs="Arial"/>
          <w:color w:val="000000"/>
          <w:sz w:val="20"/>
          <w:szCs w:val="20"/>
        </w:rPr>
        <w:fldChar w:fldCharType="separate"/>
      </w:r>
      <w:r w:rsidR="00194F24">
        <w:rPr>
          <w:rFonts w:ascii="Arial" w:hAnsi="Arial" w:cs="Arial"/>
          <w:noProof/>
          <w:color w:val="000000"/>
          <w:sz w:val="20"/>
          <w:szCs w:val="20"/>
        </w:rPr>
        <w:t>(Davidson 1993; Kaminski, et al. 2009)</w:t>
      </w:r>
      <w:r w:rsidRPr="001C0785">
        <w:rPr>
          <w:rFonts w:ascii="Arial" w:hAnsi="Arial" w:cs="Arial"/>
          <w:color w:val="000000"/>
          <w:sz w:val="20"/>
          <w:szCs w:val="20"/>
        </w:rPr>
        <w:fldChar w:fldCharType="end"/>
      </w:r>
      <w:r w:rsidRPr="001C0785">
        <w:rPr>
          <w:rFonts w:ascii="Arial" w:hAnsi="Arial" w:cs="Arial"/>
          <w:color w:val="000000"/>
          <w:sz w:val="20"/>
          <w:szCs w:val="20"/>
        </w:rPr>
        <w:t xml:space="preserve">. Although contextual cues such as kinship nomenclature and family histories also indicate relatedness, automated cue-based processes might function alongside and independently of explicit knowledge, and have a deeper evolutionary history </w:t>
      </w:r>
      <w:r w:rsidRPr="001C0785">
        <w:rPr>
          <w:rFonts w:ascii="Arial" w:hAnsi="Arial" w:cs="Arial"/>
          <w:color w:val="000000"/>
          <w:sz w:val="20"/>
          <w:szCs w:val="20"/>
        </w:rPr>
        <w:fldChar w:fldCharType="begin"/>
      </w:r>
      <w:r w:rsidR="00194F24">
        <w:rPr>
          <w:rFonts w:ascii="Arial" w:hAnsi="Arial" w:cs="Arial"/>
          <w:color w:val="000000"/>
          <w:sz w:val="20"/>
          <w:szCs w:val="20"/>
        </w:rPr>
        <w:instrText xml:space="preserve"> ADDIN EN.CITE &lt;EndNote&gt;&lt;Cite&gt;&lt;Author&gt;Park&lt;/Author&gt;&lt;Year&gt;2008&lt;/Year&gt;&lt;RecNum&gt;2994&lt;/RecNum&gt;&lt;DisplayText&gt;(Park, et al. 2008)&lt;/DisplayText&gt;&lt;record&gt;&lt;rec-number&gt;2994&lt;/rec-number&gt;&lt;foreign-keys&gt;&lt;key app="EN" db-id="t9299aaeg9fdpaesrx5xss0ptrtz2pxfzatd" timestamp="1462364512"&gt;2994&lt;/key&gt;&lt;/foreign-keys&gt;&lt;ref-type name="Journal Article"&gt;17&lt;/ref-type&gt;&lt;contributors&gt;&lt;authors&gt;&lt;author&gt;Park, Justin H.&lt;/author&gt;&lt;author&gt;Schaller, Mark&lt;/author&gt;&lt;author&gt;Van Vugt, Mark&lt;/author&gt;&lt;/authors&gt;&lt;/contributors&gt;&lt;auth-address&gt;Park, Justin H.: Department of Psychology, University of Groningen, Grote Kruisstraat 2/1, Groningen, Netherlands, 9712 TS, j.h.park@rug.nl&lt;/auth-address&gt;&lt;titles&gt;&lt;title&gt;Psychology of human kin recognition: Heuristic cues, erroneous inferences, and their implications&lt;/title&gt;&lt;secondary-title&gt;Review of General Psychology&lt;/secondary-title&gt;&lt;/titles&gt;&lt;periodical&gt;&lt;full-title&gt;Review of General Psychology&lt;/full-title&gt;&lt;abbr-1&gt;Rev. Gen. Psychol.&lt;/abbr-1&gt;&lt;abbr-2&gt;Rev Gen Psychol&lt;/abbr-2&gt;&lt;/periodical&gt;&lt;pages&gt;215-235&lt;/pages&gt;&lt;volume&gt;12&lt;/volume&gt;&lt;number&gt;3&lt;/number&gt;&lt;keywords&gt;&lt;keyword&gt;*Kinship&lt;/keyword&gt;&lt;keyword&gt;*Kinship Recognition&lt;/keyword&gt;&lt;keyword&gt;Cues&lt;/keyword&gt;&lt;keyword&gt;Interpersonal Attraction&lt;/keyword&gt;&lt;keyword&gt;Prosocial Behavior&lt;/keyword&gt;&lt;/keywords&gt;&lt;dates&gt;&lt;year&gt;2008&lt;/year&gt;&lt;/dates&gt;&lt;pub-location&gt;US&lt;/pub-location&gt;&lt;publisher&gt;Educational Publishing Foundation&lt;/publisher&gt;&lt;isbn&gt;1939-1552(Electronic);1089-2680(Print)&lt;/isbn&gt;&lt;urls&gt;&lt;/urls&gt;&lt;electronic-resource-num&gt;10.1037/1089-2680.12.3.215&lt;/electronic-resource-num&gt;&lt;/record&gt;&lt;/Cite&gt;&lt;/EndNote&gt;</w:instrText>
      </w:r>
      <w:r w:rsidRPr="001C0785">
        <w:rPr>
          <w:rFonts w:ascii="Arial" w:hAnsi="Arial" w:cs="Arial"/>
          <w:color w:val="000000"/>
          <w:sz w:val="20"/>
          <w:szCs w:val="20"/>
        </w:rPr>
        <w:fldChar w:fldCharType="separate"/>
      </w:r>
      <w:r w:rsidR="00194F24">
        <w:rPr>
          <w:rFonts w:ascii="Arial" w:hAnsi="Arial" w:cs="Arial"/>
          <w:noProof/>
          <w:color w:val="000000"/>
          <w:sz w:val="20"/>
          <w:szCs w:val="20"/>
        </w:rPr>
        <w:t>(Park, et al. 2008)</w:t>
      </w:r>
      <w:r w:rsidRPr="001C0785">
        <w:rPr>
          <w:rFonts w:ascii="Arial" w:hAnsi="Arial" w:cs="Arial"/>
          <w:color w:val="000000"/>
          <w:sz w:val="20"/>
          <w:szCs w:val="20"/>
        </w:rPr>
        <w:fldChar w:fldCharType="end"/>
      </w:r>
      <w:r w:rsidRPr="001C0785">
        <w:rPr>
          <w:rFonts w:ascii="Arial" w:hAnsi="Arial" w:cs="Arial"/>
          <w:color w:val="000000"/>
          <w:sz w:val="20"/>
          <w:szCs w:val="20"/>
        </w:rPr>
        <w:t xml:space="preserve">. </w:t>
      </w:r>
      <w:r w:rsidR="0037450F">
        <w:rPr>
          <w:rFonts w:ascii="Arial" w:hAnsi="Arial" w:cs="Arial"/>
          <w:color w:val="000000"/>
          <w:sz w:val="20"/>
          <w:szCs w:val="20"/>
        </w:rPr>
        <w:t>Humans can detect kinship on the basis of appearance similarity in mother-daughter pairs in mandrills, gorillas, chimpanzees</w:t>
      </w:r>
      <w:r w:rsidR="00F705D6">
        <w:rPr>
          <w:rFonts w:ascii="Arial" w:hAnsi="Arial" w:cs="Arial"/>
          <w:color w:val="000000"/>
          <w:sz w:val="20"/>
          <w:szCs w:val="20"/>
        </w:rPr>
        <w:t xml:space="preserve"> and macaques</w:t>
      </w:r>
      <w:r w:rsidR="0037450F">
        <w:rPr>
          <w:rFonts w:ascii="Arial" w:hAnsi="Arial" w:cs="Arial"/>
          <w:color w:val="000000"/>
          <w:sz w:val="20"/>
          <w:szCs w:val="20"/>
        </w:rPr>
        <w:t xml:space="preserve"> </w:t>
      </w:r>
      <w:r w:rsidR="00194F24">
        <w:rPr>
          <w:rFonts w:ascii="Arial" w:hAnsi="Arial" w:cs="Arial"/>
          <w:color w:val="000000"/>
          <w:sz w:val="20"/>
          <w:szCs w:val="20"/>
        </w:rPr>
        <w:fldChar w:fldCharType="begin">
          <w:fldData xml:space="preserve">PEVuZE5vdGU+PENpdGU+PEF1dGhvcj5BbHZlcmduZTwvQXV0aG9yPjxZZWFyPjIwMDk8L1llYXI+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</w:fldData>
        </w:fldChar>
      </w:r>
      <w:r w:rsidR="00194F24">
        <w:rPr>
          <w:rFonts w:ascii="Arial" w:hAnsi="Arial" w:cs="Arial"/>
          <w:color w:val="000000"/>
          <w:sz w:val="20"/>
          <w:szCs w:val="20"/>
        </w:rPr>
        <w:instrText xml:space="preserve"> ADDIN EN.CITE </w:instrText>
      </w:r>
      <w:r w:rsidR="00194F24">
        <w:rPr>
          <w:rFonts w:ascii="Arial" w:hAnsi="Arial" w:cs="Arial"/>
          <w:color w:val="000000"/>
          <w:sz w:val="20"/>
          <w:szCs w:val="20"/>
        </w:rPr>
        <w:fldChar w:fldCharType="begin">
          <w:fldData xml:space="preserve">PEVuZE5vdGU+PENpdGU+PEF1dGhvcj5BbHZlcmduZTwvQXV0aG9yPjxZZWFyPjIwMDk8L1llYXI+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</w:fldData>
        </w:fldChar>
      </w:r>
      <w:r w:rsidR="00194F24">
        <w:rPr>
          <w:rFonts w:ascii="Arial" w:hAnsi="Arial" w:cs="Arial"/>
          <w:color w:val="000000"/>
          <w:sz w:val="20"/>
          <w:szCs w:val="20"/>
        </w:rPr>
        <w:instrText xml:space="preserve"> ADDIN EN.CITE.DATA </w:instrText>
      </w:r>
      <w:r w:rsidR="00194F24">
        <w:rPr>
          <w:rFonts w:ascii="Arial" w:hAnsi="Arial" w:cs="Arial"/>
          <w:color w:val="000000"/>
          <w:sz w:val="20"/>
          <w:szCs w:val="20"/>
        </w:rPr>
      </w:r>
      <w:r w:rsidR="00194F24">
        <w:rPr>
          <w:rFonts w:ascii="Arial" w:hAnsi="Arial" w:cs="Arial"/>
          <w:color w:val="000000"/>
          <w:sz w:val="20"/>
          <w:szCs w:val="20"/>
        </w:rPr>
        <w:fldChar w:fldCharType="end"/>
      </w:r>
      <w:r w:rsidR="00194F24">
        <w:rPr>
          <w:rFonts w:ascii="Arial" w:hAnsi="Arial" w:cs="Arial"/>
          <w:color w:val="000000"/>
          <w:sz w:val="20"/>
          <w:szCs w:val="20"/>
        </w:rPr>
      </w:r>
      <w:r w:rsidR="00194F24">
        <w:rPr>
          <w:rFonts w:ascii="Arial" w:hAnsi="Arial" w:cs="Arial"/>
          <w:color w:val="000000"/>
          <w:sz w:val="20"/>
          <w:szCs w:val="20"/>
        </w:rPr>
        <w:fldChar w:fldCharType="separate"/>
      </w:r>
      <w:r w:rsidR="00194F24">
        <w:rPr>
          <w:rFonts w:ascii="Arial" w:hAnsi="Arial" w:cs="Arial"/>
          <w:noProof/>
          <w:color w:val="000000"/>
          <w:sz w:val="20"/>
          <w:szCs w:val="20"/>
        </w:rPr>
        <w:t>(Alvergne, et al. 2009; Vokey, et al. 2004)</w:t>
      </w:r>
      <w:r w:rsidR="00194F24">
        <w:rPr>
          <w:rFonts w:ascii="Arial" w:hAnsi="Arial" w:cs="Arial"/>
          <w:color w:val="000000"/>
          <w:sz w:val="20"/>
          <w:szCs w:val="20"/>
        </w:rPr>
        <w:fldChar w:fldCharType="end"/>
      </w:r>
      <w:r w:rsidR="00F705D6">
        <w:rPr>
          <w:rFonts w:ascii="Arial" w:hAnsi="Arial" w:cs="Arial"/>
          <w:color w:val="000000"/>
          <w:sz w:val="20"/>
          <w:szCs w:val="20"/>
        </w:rPr>
        <w:t xml:space="preserve">. Non-human primates can also detect visual similarity in kin </w:t>
      </w:r>
      <w:r w:rsidR="00194F24">
        <w:rPr>
          <w:rFonts w:ascii="Arial" w:hAnsi="Arial" w:cs="Arial"/>
          <w:color w:val="000000"/>
          <w:sz w:val="20"/>
          <w:szCs w:val="20"/>
        </w:rPr>
        <w:fldChar w:fldCharType="begin">
          <w:fldData xml:space="preserve">PEVuZE5vdGU+PENpdGU+PEF1dGhvcj5QYXJyPC9BdXRob3I+PFllYXI+MTk5OTwvWWVhcj48UmVj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</w:fldData>
        </w:fldChar>
      </w:r>
      <w:r w:rsidR="00194F24">
        <w:rPr>
          <w:rFonts w:ascii="Arial" w:hAnsi="Arial" w:cs="Arial"/>
          <w:color w:val="000000"/>
          <w:sz w:val="20"/>
          <w:szCs w:val="20"/>
        </w:rPr>
        <w:instrText xml:space="preserve"> ADDIN EN.CITE </w:instrText>
      </w:r>
      <w:r w:rsidR="00194F24">
        <w:rPr>
          <w:rFonts w:ascii="Arial" w:hAnsi="Arial" w:cs="Arial"/>
          <w:color w:val="000000"/>
          <w:sz w:val="20"/>
          <w:szCs w:val="20"/>
        </w:rPr>
        <w:fldChar w:fldCharType="begin">
          <w:fldData xml:space="preserve">PEVuZE5vdGU+PENpdGU+PEF1dGhvcj5QYXJyPC9BdXRob3I+PFllYXI+MTk5OTwvWWVhcj48UmVj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</w:fldData>
        </w:fldChar>
      </w:r>
      <w:r w:rsidR="00194F24">
        <w:rPr>
          <w:rFonts w:ascii="Arial" w:hAnsi="Arial" w:cs="Arial"/>
          <w:color w:val="000000"/>
          <w:sz w:val="20"/>
          <w:szCs w:val="20"/>
        </w:rPr>
        <w:instrText xml:space="preserve"> ADDIN EN.CITE.DATA </w:instrText>
      </w:r>
      <w:r w:rsidR="00194F24">
        <w:rPr>
          <w:rFonts w:ascii="Arial" w:hAnsi="Arial" w:cs="Arial"/>
          <w:color w:val="000000"/>
          <w:sz w:val="20"/>
          <w:szCs w:val="20"/>
        </w:rPr>
      </w:r>
      <w:r w:rsidR="00194F24">
        <w:rPr>
          <w:rFonts w:ascii="Arial" w:hAnsi="Arial" w:cs="Arial"/>
          <w:color w:val="000000"/>
          <w:sz w:val="20"/>
          <w:szCs w:val="20"/>
        </w:rPr>
        <w:fldChar w:fldCharType="end"/>
      </w:r>
      <w:r w:rsidR="00194F24">
        <w:rPr>
          <w:rFonts w:ascii="Arial" w:hAnsi="Arial" w:cs="Arial"/>
          <w:color w:val="000000"/>
          <w:sz w:val="20"/>
          <w:szCs w:val="20"/>
        </w:rPr>
      </w:r>
      <w:r w:rsidR="00194F24">
        <w:rPr>
          <w:rFonts w:ascii="Arial" w:hAnsi="Arial" w:cs="Arial"/>
          <w:color w:val="000000"/>
          <w:sz w:val="20"/>
          <w:szCs w:val="20"/>
        </w:rPr>
        <w:fldChar w:fldCharType="separate"/>
      </w:r>
      <w:r w:rsidR="00194F24">
        <w:rPr>
          <w:rFonts w:ascii="Arial" w:hAnsi="Arial" w:cs="Arial"/>
          <w:noProof/>
          <w:color w:val="000000"/>
          <w:sz w:val="20"/>
          <w:szCs w:val="20"/>
        </w:rPr>
        <w:t>(e.g. Kazem and Widdig 2013; Parr and de Waal 1999; Pfefferle, et al. 2014)</w:t>
      </w:r>
      <w:r w:rsidR="00194F24">
        <w:rPr>
          <w:rFonts w:ascii="Arial" w:hAnsi="Arial" w:cs="Arial"/>
          <w:color w:val="000000"/>
          <w:sz w:val="20"/>
          <w:szCs w:val="20"/>
        </w:rPr>
        <w:fldChar w:fldCharType="end"/>
      </w:r>
      <w:r w:rsidR="0008390A">
        <w:rPr>
          <w:rFonts w:ascii="Arial" w:hAnsi="Arial" w:cs="Arial"/>
          <w:color w:val="000000"/>
          <w:sz w:val="20"/>
          <w:szCs w:val="20"/>
        </w:rPr>
        <w:t xml:space="preserve">. </w:t>
      </w:r>
      <w:r w:rsidRPr="001C0785">
        <w:rPr>
          <w:rFonts w:ascii="Arial" w:hAnsi="Arial" w:cs="Arial"/>
          <w:color w:val="000000"/>
          <w:sz w:val="20"/>
          <w:szCs w:val="20"/>
        </w:rPr>
        <w:t xml:space="preserve">For much of human history, </w:t>
      </w:r>
      <w:r w:rsidR="0073536B">
        <w:rPr>
          <w:rFonts w:ascii="Arial" w:hAnsi="Arial" w:cs="Arial"/>
          <w:color w:val="000000"/>
          <w:sz w:val="20"/>
          <w:szCs w:val="20"/>
        </w:rPr>
        <w:t xml:space="preserve">a preference for </w:t>
      </w:r>
      <w:r w:rsidR="00BE7251">
        <w:rPr>
          <w:rFonts w:ascii="Arial" w:hAnsi="Arial" w:cs="Arial"/>
          <w:color w:val="000000"/>
          <w:sz w:val="20"/>
          <w:szCs w:val="20"/>
        </w:rPr>
        <w:t xml:space="preserve">partners who demonstrated </w:t>
      </w:r>
      <w:r w:rsidRPr="001C0785">
        <w:rPr>
          <w:rFonts w:ascii="Arial" w:hAnsi="Arial" w:cs="Arial"/>
          <w:color w:val="000000"/>
          <w:sz w:val="20"/>
          <w:szCs w:val="20"/>
        </w:rPr>
        <w:t>subtle resemblance</w:t>
      </w:r>
      <w:r w:rsidR="00BE7251">
        <w:rPr>
          <w:rFonts w:ascii="Arial" w:hAnsi="Arial" w:cs="Arial"/>
          <w:color w:val="000000"/>
          <w:sz w:val="20"/>
          <w:szCs w:val="20"/>
        </w:rPr>
        <w:t>s</w:t>
      </w:r>
      <w:r w:rsidRPr="001C0785">
        <w:rPr>
          <w:rFonts w:ascii="Arial" w:hAnsi="Arial" w:cs="Arial"/>
          <w:color w:val="000000"/>
          <w:sz w:val="20"/>
          <w:szCs w:val="20"/>
        </w:rPr>
        <w:t xml:space="preserve"> </w:t>
      </w:r>
      <w:r w:rsidR="00BE7251">
        <w:rPr>
          <w:rFonts w:ascii="Arial" w:hAnsi="Arial" w:cs="Arial"/>
          <w:color w:val="000000"/>
          <w:sz w:val="20"/>
          <w:szCs w:val="20"/>
        </w:rPr>
        <w:t xml:space="preserve">to close family members </w:t>
      </w:r>
      <w:r w:rsidRPr="001C0785">
        <w:rPr>
          <w:rFonts w:ascii="Arial" w:hAnsi="Arial" w:cs="Arial"/>
          <w:color w:val="000000"/>
          <w:sz w:val="20"/>
          <w:szCs w:val="20"/>
        </w:rPr>
        <w:t xml:space="preserve">might have </w:t>
      </w:r>
      <w:r w:rsidR="0073536B">
        <w:rPr>
          <w:rFonts w:ascii="Arial" w:hAnsi="Arial" w:cs="Arial"/>
          <w:color w:val="000000"/>
          <w:sz w:val="20"/>
          <w:szCs w:val="20"/>
        </w:rPr>
        <w:t xml:space="preserve">supported the selection of a </w:t>
      </w:r>
      <w:r w:rsidR="00BE7251">
        <w:rPr>
          <w:rFonts w:ascii="Arial" w:hAnsi="Arial" w:cs="Arial"/>
          <w:color w:val="000000"/>
          <w:sz w:val="20"/>
          <w:szCs w:val="20"/>
        </w:rPr>
        <w:t xml:space="preserve">reproductive </w:t>
      </w:r>
      <w:r w:rsidR="0073536B">
        <w:rPr>
          <w:rFonts w:ascii="Arial" w:hAnsi="Arial" w:cs="Arial"/>
          <w:color w:val="000000"/>
          <w:sz w:val="20"/>
          <w:szCs w:val="20"/>
        </w:rPr>
        <w:t>partner who was neither too closely nor too distantly related.</w:t>
      </w:r>
    </w:p>
    <w:p w14:paraId="4DC0F9ED" w14:textId="77777777" w:rsidR="00CE5F61" w:rsidRPr="001C0785" w:rsidRDefault="00CE5F61" w:rsidP="001C0785">
      <w:pPr>
        <w:pStyle w:val="NormalWeb"/>
        <w:shd w:val="clear" w:color="auto" w:fill="FFFFFF"/>
        <w:spacing w:before="0" w:beforeAutospacing="0" w:after="0" w:afterAutospacing="0" w:line="480" w:lineRule="auto"/>
        <w:jc w:val="both"/>
        <w:rPr>
          <w:rFonts w:ascii="Arial" w:hAnsi="Arial" w:cs="Arial"/>
          <w:color w:val="000000"/>
          <w:sz w:val="20"/>
          <w:szCs w:val="20"/>
        </w:rPr>
      </w:pPr>
    </w:p>
    <w:p w14:paraId="20231A3A" w14:textId="3E32686A" w:rsidR="00CE5F61" w:rsidRPr="001C0785" w:rsidRDefault="00CE5F61" w:rsidP="001C0785">
      <w:pPr>
        <w:spacing w:line="480" w:lineRule="auto"/>
        <w:jc w:val="both"/>
        <w:rPr>
          <w:rFonts w:ascii="Arial" w:hAnsi="Arial" w:cs="Arial"/>
          <w:sz w:val="20"/>
          <w:szCs w:val="20"/>
        </w:rPr>
      </w:pPr>
      <w:r w:rsidRPr="001C0785">
        <w:rPr>
          <w:rFonts w:ascii="Arial" w:hAnsi="Arial" w:cs="Arial"/>
          <w:color w:val="000000"/>
          <w:sz w:val="20"/>
          <w:szCs w:val="20"/>
        </w:rPr>
        <w:t xml:space="preserve">Facial cues to kinship play a role in sexual, parental and social behaviours </w:t>
      </w:r>
      <w:r w:rsidRPr="001C0785">
        <w:rPr>
          <w:rFonts w:ascii="Arial" w:hAnsi="Arial" w:cs="Arial"/>
          <w:color w:val="000000"/>
          <w:sz w:val="20"/>
          <w:szCs w:val="20"/>
        </w:rPr>
        <w:fldChar w:fldCharType="begin">
          <w:fldData xml:space="preserve">PEVuZE5vdGU+PENpdGU+PEF1dGhvcj5MZXdpczwvQXV0aG9yPjxZZWFyPjIwMTE8L1llYXI+PFJl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</w:fldData>
        </w:fldChar>
      </w:r>
      <w:r w:rsidR="00194F24">
        <w:rPr>
          <w:rFonts w:ascii="Arial" w:hAnsi="Arial" w:cs="Arial"/>
          <w:color w:val="000000"/>
          <w:sz w:val="20"/>
          <w:szCs w:val="20"/>
        </w:rPr>
        <w:instrText xml:space="preserve"> ADDIN EN.CITE </w:instrText>
      </w:r>
      <w:r w:rsidR="00194F24">
        <w:rPr>
          <w:rFonts w:ascii="Arial" w:hAnsi="Arial" w:cs="Arial"/>
          <w:color w:val="000000"/>
          <w:sz w:val="20"/>
          <w:szCs w:val="20"/>
        </w:rPr>
        <w:fldChar w:fldCharType="begin">
          <w:fldData xml:space="preserve">PEVuZE5vdGU+PENpdGU+PEF1dGhvcj5MZXdpczwvQXV0aG9yPjxZZWFyPjIwMTE8L1llYXI+PFJl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</w:fldData>
        </w:fldChar>
      </w:r>
      <w:r w:rsidR="00194F24">
        <w:rPr>
          <w:rFonts w:ascii="Arial" w:hAnsi="Arial" w:cs="Arial"/>
          <w:color w:val="000000"/>
          <w:sz w:val="20"/>
          <w:szCs w:val="20"/>
        </w:rPr>
        <w:instrText xml:space="preserve"> ADDIN EN.CITE.DATA </w:instrText>
      </w:r>
      <w:r w:rsidR="00194F24">
        <w:rPr>
          <w:rFonts w:ascii="Arial" w:hAnsi="Arial" w:cs="Arial"/>
          <w:color w:val="000000"/>
          <w:sz w:val="20"/>
          <w:szCs w:val="20"/>
        </w:rPr>
      </w:r>
      <w:r w:rsidR="00194F24">
        <w:rPr>
          <w:rFonts w:ascii="Arial" w:hAnsi="Arial" w:cs="Arial"/>
          <w:color w:val="000000"/>
          <w:sz w:val="20"/>
          <w:szCs w:val="20"/>
        </w:rPr>
        <w:fldChar w:fldCharType="end"/>
      </w:r>
      <w:r w:rsidRPr="001C0785">
        <w:rPr>
          <w:rFonts w:ascii="Arial" w:hAnsi="Arial" w:cs="Arial"/>
          <w:color w:val="000000"/>
          <w:sz w:val="20"/>
          <w:szCs w:val="20"/>
        </w:rPr>
      </w:r>
      <w:r w:rsidRPr="001C0785">
        <w:rPr>
          <w:rFonts w:ascii="Arial" w:hAnsi="Arial" w:cs="Arial"/>
          <w:color w:val="000000"/>
          <w:sz w:val="20"/>
          <w:szCs w:val="20"/>
        </w:rPr>
        <w:fldChar w:fldCharType="separate"/>
      </w:r>
      <w:r w:rsidR="00194F24">
        <w:rPr>
          <w:rFonts w:ascii="Arial" w:hAnsi="Arial" w:cs="Arial"/>
          <w:noProof/>
          <w:color w:val="000000"/>
          <w:sz w:val="20"/>
          <w:szCs w:val="20"/>
        </w:rPr>
        <w:t>(Lewis 2011; Park, et al. 2008)</w:t>
      </w:r>
      <w:r w:rsidRPr="001C0785">
        <w:rPr>
          <w:rFonts w:ascii="Arial" w:hAnsi="Arial" w:cs="Arial"/>
          <w:color w:val="000000"/>
          <w:sz w:val="20"/>
          <w:szCs w:val="20"/>
        </w:rPr>
        <w:fldChar w:fldCharType="end"/>
      </w:r>
      <w:r w:rsidRPr="001C0785">
        <w:rPr>
          <w:rFonts w:ascii="Arial" w:hAnsi="Arial" w:cs="Arial"/>
          <w:color w:val="000000"/>
          <w:sz w:val="20"/>
          <w:szCs w:val="20"/>
        </w:rPr>
        <w:t xml:space="preserve">. </w:t>
      </w:r>
      <w:r w:rsidR="00BE2B31" w:rsidRPr="001C0785">
        <w:rPr>
          <w:rFonts w:ascii="Arial" w:hAnsi="Arial" w:cs="Arial"/>
          <w:color w:val="000000"/>
          <w:sz w:val="20"/>
          <w:szCs w:val="20"/>
        </w:rPr>
        <w:t>P</w:t>
      </w:r>
      <w:r w:rsidRPr="001C0785">
        <w:rPr>
          <w:rFonts w:ascii="Arial" w:hAnsi="Arial" w:cs="Arial"/>
          <w:color w:val="000000"/>
          <w:sz w:val="20"/>
          <w:szCs w:val="20"/>
        </w:rPr>
        <w:t xml:space="preserve">eople are more likely to trust and invest in those whose familiar facial appearance indicates </w:t>
      </w:r>
      <w:r w:rsidR="00BE2B31" w:rsidRPr="001C0785">
        <w:rPr>
          <w:rFonts w:ascii="Arial" w:hAnsi="Arial" w:cs="Arial"/>
          <w:color w:val="000000"/>
          <w:sz w:val="20"/>
          <w:szCs w:val="20"/>
        </w:rPr>
        <w:t xml:space="preserve">possible </w:t>
      </w:r>
      <w:r w:rsidRPr="001C0785">
        <w:rPr>
          <w:rFonts w:ascii="Arial" w:hAnsi="Arial" w:cs="Arial"/>
          <w:color w:val="000000"/>
          <w:sz w:val="20"/>
          <w:szCs w:val="20"/>
        </w:rPr>
        <w:t>family member</w:t>
      </w:r>
      <w:r w:rsidR="00BE2B31" w:rsidRPr="001C0785">
        <w:rPr>
          <w:rFonts w:ascii="Arial" w:hAnsi="Arial" w:cs="Arial"/>
          <w:color w:val="000000"/>
          <w:sz w:val="20"/>
          <w:szCs w:val="20"/>
        </w:rPr>
        <w:t>ship</w:t>
      </w:r>
      <w:r w:rsidRPr="001C0785">
        <w:rPr>
          <w:rFonts w:ascii="Arial" w:hAnsi="Arial" w:cs="Arial"/>
          <w:color w:val="000000"/>
          <w:sz w:val="20"/>
          <w:szCs w:val="20"/>
        </w:rPr>
        <w:t xml:space="preserve"> </w:t>
      </w:r>
      <w:r w:rsidRPr="001C0785">
        <w:rPr>
          <w:rFonts w:ascii="Arial" w:hAnsi="Arial" w:cs="Arial"/>
          <w:color w:val="000000"/>
          <w:sz w:val="20"/>
          <w:szCs w:val="20"/>
        </w:rPr>
        <w:fldChar w:fldCharType="begin">
          <w:fldData xml:space="preserve">PEVuZE5vdGU+PENpdGU+PEF1dGhvcj5QbGF0ZWs8L0F1dGhvcj48WWVhcj4yMDAyPC9ZZWFyPjxS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=
</w:fldData>
        </w:fldChar>
      </w:r>
      <w:r w:rsidR="00194F24">
        <w:rPr>
          <w:rFonts w:ascii="Arial" w:hAnsi="Arial" w:cs="Arial"/>
          <w:color w:val="000000"/>
          <w:sz w:val="20"/>
          <w:szCs w:val="20"/>
        </w:rPr>
        <w:instrText xml:space="preserve"> ADDIN EN.CITE </w:instrText>
      </w:r>
      <w:r w:rsidR="00194F24">
        <w:rPr>
          <w:rFonts w:ascii="Arial" w:hAnsi="Arial" w:cs="Arial"/>
          <w:color w:val="000000"/>
          <w:sz w:val="20"/>
          <w:szCs w:val="20"/>
        </w:rPr>
        <w:fldChar w:fldCharType="begin">
          <w:fldData xml:space="preserve">PEVuZE5vdGU+PENpdGU+PEF1dGhvcj5QbGF0ZWs8L0F1dGhvcj48WWVhcj4yMDAyPC9ZZWFyPjxS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=
</w:fldData>
        </w:fldChar>
      </w:r>
      <w:r w:rsidR="00194F24">
        <w:rPr>
          <w:rFonts w:ascii="Arial" w:hAnsi="Arial" w:cs="Arial"/>
          <w:color w:val="000000"/>
          <w:sz w:val="20"/>
          <w:szCs w:val="20"/>
        </w:rPr>
        <w:instrText xml:space="preserve"> ADDIN EN.CITE.DATA </w:instrText>
      </w:r>
      <w:r w:rsidR="00194F24">
        <w:rPr>
          <w:rFonts w:ascii="Arial" w:hAnsi="Arial" w:cs="Arial"/>
          <w:color w:val="000000"/>
          <w:sz w:val="20"/>
          <w:szCs w:val="20"/>
        </w:rPr>
      </w:r>
      <w:r w:rsidR="00194F24">
        <w:rPr>
          <w:rFonts w:ascii="Arial" w:hAnsi="Arial" w:cs="Arial"/>
          <w:color w:val="000000"/>
          <w:sz w:val="20"/>
          <w:szCs w:val="20"/>
        </w:rPr>
        <w:fldChar w:fldCharType="end"/>
      </w:r>
      <w:r w:rsidRPr="001C0785">
        <w:rPr>
          <w:rFonts w:ascii="Arial" w:hAnsi="Arial" w:cs="Arial"/>
          <w:color w:val="000000"/>
          <w:sz w:val="20"/>
          <w:szCs w:val="20"/>
        </w:rPr>
      </w:r>
      <w:r w:rsidRPr="001C0785">
        <w:rPr>
          <w:rFonts w:ascii="Arial" w:hAnsi="Arial" w:cs="Arial"/>
          <w:color w:val="000000"/>
          <w:sz w:val="20"/>
          <w:szCs w:val="20"/>
        </w:rPr>
        <w:fldChar w:fldCharType="separate"/>
      </w:r>
      <w:r w:rsidR="00194F24">
        <w:rPr>
          <w:rFonts w:ascii="Arial" w:hAnsi="Arial" w:cs="Arial"/>
          <w:noProof/>
          <w:color w:val="000000"/>
          <w:sz w:val="20"/>
          <w:szCs w:val="20"/>
        </w:rPr>
        <w:t>(DeBruine 2005; Platek, et al. 2002)</w:t>
      </w:r>
      <w:r w:rsidRPr="001C0785">
        <w:rPr>
          <w:rFonts w:ascii="Arial" w:hAnsi="Arial" w:cs="Arial"/>
          <w:color w:val="000000"/>
          <w:sz w:val="20"/>
          <w:szCs w:val="20"/>
        </w:rPr>
        <w:fldChar w:fldCharType="end"/>
      </w:r>
      <w:r w:rsidRPr="001C0785">
        <w:rPr>
          <w:rFonts w:ascii="Arial" w:hAnsi="Arial" w:cs="Arial"/>
          <w:color w:val="000000"/>
          <w:sz w:val="20"/>
          <w:szCs w:val="20"/>
        </w:rPr>
        <w:t xml:space="preserve">. </w:t>
      </w:r>
      <w:r w:rsidRPr="001C0785">
        <w:rPr>
          <w:rFonts w:ascii="Arial" w:hAnsi="Arial" w:cs="Arial"/>
          <w:sz w:val="20"/>
          <w:szCs w:val="20"/>
        </w:rPr>
        <w:t xml:space="preserve">As attraction affects every level of interpersonal interaction, our results also suggest a possible mechanism by which nepotism </w:t>
      </w:r>
      <w:r w:rsidR="006E7402">
        <w:rPr>
          <w:rFonts w:ascii="Arial" w:hAnsi="Arial" w:cs="Arial"/>
          <w:sz w:val="20"/>
          <w:szCs w:val="20"/>
        </w:rPr>
        <w:t>could be</w:t>
      </w:r>
      <w:r w:rsidRPr="001C0785">
        <w:rPr>
          <w:rFonts w:ascii="Arial" w:hAnsi="Arial" w:cs="Arial"/>
          <w:sz w:val="20"/>
          <w:szCs w:val="20"/>
        </w:rPr>
        <w:t xml:space="preserve"> scaffolded.</w:t>
      </w:r>
      <w:r w:rsidR="00EC06A6" w:rsidRPr="001C0785">
        <w:rPr>
          <w:rFonts w:ascii="Arial" w:hAnsi="Arial" w:cs="Arial"/>
          <w:sz w:val="20"/>
          <w:szCs w:val="20"/>
        </w:rPr>
        <w:t xml:space="preserve"> </w:t>
      </w:r>
      <w:r w:rsidRPr="001C0785">
        <w:rPr>
          <w:rFonts w:ascii="Arial" w:hAnsi="Arial" w:cs="Arial"/>
          <w:color w:val="000000"/>
          <w:sz w:val="20"/>
          <w:szCs w:val="20"/>
        </w:rPr>
        <w:t xml:space="preserve">Although we focussed on women’s choices, the same tendencies should apply to men. Indeed, men might find sibling-resemblance less aversive than women do </w:t>
      </w:r>
      <w:r w:rsidRPr="001C0785">
        <w:rPr>
          <w:rFonts w:ascii="Arial" w:hAnsi="Arial" w:cs="Arial"/>
          <w:color w:val="000000"/>
          <w:sz w:val="20"/>
          <w:szCs w:val="20"/>
        </w:rPr>
        <w:fldChar w:fldCharType="begin"/>
      </w:r>
      <w:r w:rsidR="00194F24">
        <w:rPr>
          <w:rFonts w:ascii="Arial" w:hAnsi="Arial" w:cs="Arial"/>
          <w:color w:val="000000"/>
          <w:sz w:val="20"/>
          <w:szCs w:val="20"/>
        </w:rPr>
        <w:instrText xml:space="preserve"> ADDIN EN.CITE &lt;EndNote&gt;&lt;Cite&gt;&lt;Author&gt;Marcinkowska&lt;/Author&gt;&lt;Year&gt;2013&lt;/Year&gt;&lt;RecNum&gt;2546&lt;/RecNum&gt;&lt;DisplayText&gt;(Marcinkowska, et al. 2013)&lt;/DisplayText&gt;&lt;record&gt;&lt;rec-number&gt;2546&lt;/rec-number&gt;&lt;foreign-keys&gt;&lt;key app="EN" db-id="t9299aaeg9fdpaesrx5xss0ptrtz2pxfzatd" timestamp="1378988563"&gt;2546&lt;/key&gt;&lt;/foreign-keys&gt;&lt;ref-type name="Journal Article"&gt;17&lt;/ref-type&gt;&lt;contributors&gt;&lt;authors&gt;&lt;author&gt;Marcinkowska, Urszula M.&lt;/author&gt;&lt;author&gt;Moore, Fhionna R.&lt;/author&gt;&lt;author&gt;Rantala, Markus J.&lt;/author&gt;&lt;/authors&gt;&lt;/contributors&gt;&lt;titles&gt;&lt;title&gt;An experimental test of the Westermarck effect: sex differences in inbreeding avoidance&lt;/title&gt;&lt;secondary-title&gt;Behavioral Ecology&lt;/secondary-title&gt;&lt;/titles&gt;&lt;periodical&gt;&lt;full-title&gt;Behavioral Ecology&lt;/full-title&gt;&lt;abbr-1&gt;Behav. Ecol.&lt;/abbr-1&gt;&lt;abbr-2&gt;Behav Ecol&lt;/abbr-2&gt;&lt;/periodical&gt;&lt;pages&gt;842-845&lt;/pages&gt;&lt;volume&gt;24&lt;/volume&gt;&lt;number&gt;4&lt;/number&gt;&lt;dates&gt;&lt;year&gt;2013&lt;/year&gt;&lt;pub-dates&gt;&lt;date&gt;July 1, 2013&lt;/date&gt;&lt;/pub-dates&gt;&lt;/dates&gt;&lt;urls&gt;&lt;related-urls&gt;&lt;url&gt;http://beheco.oxfordjournals.org/content/24/4/842.abstract&lt;/url&gt;&lt;/related-urls&gt;&lt;/urls&gt;&lt;electronic-resource-num&gt;10.1093/beheco/art028&lt;/electronic-resource-num&gt;&lt;/record&gt;&lt;/Cite&gt;&lt;/EndNote&gt;</w:instrText>
      </w:r>
      <w:r w:rsidRPr="001C0785">
        <w:rPr>
          <w:rFonts w:ascii="Arial" w:hAnsi="Arial" w:cs="Arial"/>
          <w:color w:val="000000"/>
          <w:sz w:val="20"/>
          <w:szCs w:val="20"/>
        </w:rPr>
        <w:fldChar w:fldCharType="separate"/>
      </w:r>
      <w:r w:rsidR="00194F24">
        <w:rPr>
          <w:rFonts w:ascii="Arial" w:hAnsi="Arial" w:cs="Arial"/>
          <w:noProof/>
          <w:color w:val="000000"/>
          <w:sz w:val="20"/>
          <w:szCs w:val="20"/>
        </w:rPr>
        <w:t>(Marcinkowska, et al. 2013)</w:t>
      </w:r>
      <w:r w:rsidRPr="001C0785">
        <w:rPr>
          <w:rFonts w:ascii="Arial" w:hAnsi="Arial" w:cs="Arial"/>
          <w:color w:val="000000"/>
          <w:sz w:val="20"/>
          <w:szCs w:val="20"/>
        </w:rPr>
        <w:fldChar w:fldCharType="end"/>
      </w:r>
      <w:r w:rsidRPr="001C0785">
        <w:rPr>
          <w:rFonts w:ascii="Arial" w:hAnsi="Arial" w:cs="Arial"/>
          <w:color w:val="000000"/>
          <w:sz w:val="20"/>
          <w:szCs w:val="20"/>
        </w:rPr>
        <w:t xml:space="preserve">, </w:t>
      </w:r>
      <w:r w:rsidR="0052634C">
        <w:rPr>
          <w:rFonts w:ascii="Arial" w:hAnsi="Arial" w:cs="Arial"/>
          <w:color w:val="000000"/>
          <w:sz w:val="20"/>
          <w:szCs w:val="20"/>
        </w:rPr>
        <w:t>and this can be explained by</w:t>
      </w:r>
      <w:r w:rsidRPr="001C0785">
        <w:rPr>
          <w:rFonts w:ascii="Arial" w:hAnsi="Arial" w:cs="Arial"/>
          <w:color w:val="000000"/>
          <w:sz w:val="20"/>
          <w:szCs w:val="20"/>
        </w:rPr>
        <w:t xml:space="preserve"> men’s lesser</w:t>
      </w:r>
      <w:r w:rsidR="00BE2B31" w:rsidRPr="001C0785">
        <w:rPr>
          <w:rFonts w:ascii="Arial" w:hAnsi="Arial" w:cs="Arial"/>
          <w:color w:val="000000"/>
          <w:sz w:val="20"/>
          <w:szCs w:val="20"/>
        </w:rPr>
        <w:t xml:space="preserve"> reproductive</w:t>
      </w:r>
      <w:r w:rsidRPr="001C0785">
        <w:rPr>
          <w:rFonts w:ascii="Arial" w:hAnsi="Arial" w:cs="Arial"/>
          <w:color w:val="000000"/>
          <w:sz w:val="20"/>
          <w:szCs w:val="20"/>
        </w:rPr>
        <w:t xml:space="preserve"> investment and hence lower risk in a sub-optimal partner </w:t>
      </w:r>
      <w:r w:rsidRPr="001C0785">
        <w:rPr>
          <w:rFonts w:ascii="Arial" w:hAnsi="Arial" w:cs="Arial"/>
          <w:color w:val="000000"/>
          <w:sz w:val="20"/>
          <w:szCs w:val="20"/>
        </w:rPr>
        <w:fldChar w:fldCharType="begin"/>
      </w:r>
      <w:r w:rsidR="00D4072B" w:rsidRPr="001C0785">
        <w:rPr>
          <w:rFonts w:ascii="Arial" w:hAnsi="Arial" w:cs="Arial"/>
          <w:color w:val="000000"/>
          <w:sz w:val="20"/>
          <w:szCs w:val="20"/>
        </w:rPr>
        <w:instrText xml:space="preserve"> ADDIN EN.CITE &lt;EndNote&gt;&lt;Cite&gt;&lt;Author&gt;Haig&lt;/Author&gt;&lt;Year&gt;1999&lt;/Year&gt;&lt;RecNum&gt;3007&lt;/RecNum&gt;&lt;DisplayText&gt;(Haig 1999)&lt;/DisplayText&gt;&lt;record&gt;&lt;rec-number&gt;3007&lt;/rec-number&gt;&lt;foreign-keys&gt;&lt;key app="EN" db-id="t9299aaeg9fdpaesrx5xss0ptrtz2pxfzatd" timestamp="1463146493"&gt;3007&lt;/key&gt;&lt;/foreign-keys&gt;&lt;ref-type name="Journal Article"&gt;17&lt;/ref-type&gt;&lt;contributors&gt;&lt;authors&gt;&lt;author&gt;Haig, David&lt;/author&gt;&lt;/authors&gt;&lt;/contributors&gt;&lt;titles&gt;&lt;title&gt;Asymmetric relations: Internal conflicts and the horror of incest&lt;/title&gt;&lt;secondary-title&gt;Evolution and Human Behavior&lt;/secondary-title&gt;&lt;/titles&gt;&lt;periodical&gt;&lt;full-title&gt;Evolution and Human Behavior&lt;/full-title&gt;&lt;abbr-1&gt;Evol. Hum. Behav.&lt;/abbr-1&gt;&lt;abbr-2&gt;Evol Hum Behav&lt;/abbr-2&gt;&lt;/periodical&gt;&lt;pages&gt;83-98&lt;/pages&gt;&lt;volume&gt;20&lt;/volume&gt;&lt;number&gt;2&lt;/number&gt;&lt;keywords&gt;&lt;keyword&gt;Incest&lt;/keyword&gt;&lt;keyword&gt;Genomic imprinting&lt;/keyword&gt;&lt;keyword&gt;Westermarck effect&lt;/keyword&gt;&lt;keyword&gt;Inclusive fitness&lt;/keyword&gt;&lt;/keywords&gt;&lt;dates&gt;&lt;year&gt;1999&lt;/year&gt;&lt;pub-dates&gt;&lt;date&gt;3//&lt;/date&gt;&lt;/pub-dates&gt;&lt;/dates&gt;&lt;isbn&gt;1090-5138&lt;/isbn&gt;&lt;urls&gt;&lt;related-urls&gt;&lt;url&gt;http://www.sciencedirect.com/science/article/pii/S1090513898000427&lt;/url&gt;&lt;/related-urls&gt;&lt;/urls&gt;&lt;electronic-resource-num&gt;http://dx.doi.org/10.1016/S1090-5138(98)00042-7&lt;/electronic-resource-num&gt;&lt;/record&gt;&lt;/Cite&gt;&lt;/EndNote&gt;</w:instrText>
      </w:r>
      <w:r w:rsidRPr="001C0785">
        <w:rPr>
          <w:rFonts w:ascii="Arial" w:hAnsi="Arial" w:cs="Arial"/>
          <w:color w:val="000000"/>
          <w:sz w:val="20"/>
          <w:szCs w:val="20"/>
        </w:rPr>
        <w:fldChar w:fldCharType="separate"/>
      </w:r>
      <w:r w:rsidR="00D4072B" w:rsidRPr="001C0785">
        <w:rPr>
          <w:rFonts w:ascii="Arial" w:hAnsi="Arial" w:cs="Arial"/>
          <w:noProof/>
          <w:color w:val="000000"/>
          <w:sz w:val="20"/>
          <w:szCs w:val="20"/>
        </w:rPr>
        <w:t>(Haig 1999)</w:t>
      </w:r>
      <w:r w:rsidRPr="001C0785">
        <w:rPr>
          <w:rFonts w:ascii="Arial" w:hAnsi="Arial" w:cs="Arial"/>
          <w:color w:val="000000"/>
          <w:sz w:val="20"/>
          <w:szCs w:val="20"/>
        </w:rPr>
        <w:fldChar w:fldCharType="end"/>
      </w:r>
      <w:r w:rsidRPr="001C0785">
        <w:rPr>
          <w:rFonts w:ascii="Arial" w:hAnsi="Arial" w:cs="Arial"/>
          <w:color w:val="000000"/>
          <w:sz w:val="20"/>
          <w:szCs w:val="20"/>
        </w:rPr>
        <w:t>.</w:t>
      </w:r>
    </w:p>
    <w:p w14:paraId="0D754D7B" w14:textId="77777777" w:rsidR="002647C7" w:rsidRPr="001C0785" w:rsidRDefault="002647C7" w:rsidP="001C0785">
      <w:pPr>
        <w:spacing w:line="480" w:lineRule="auto"/>
        <w:jc w:val="both"/>
        <w:rPr>
          <w:rFonts w:ascii="Arial" w:hAnsi="Arial" w:cs="Arial"/>
          <w:color w:val="000000"/>
          <w:sz w:val="20"/>
          <w:szCs w:val="20"/>
        </w:rPr>
      </w:pPr>
    </w:p>
    <w:p w14:paraId="682A2738" w14:textId="4372B066" w:rsidR="002647C7" w:rsidRDefault="002647C7" w:rsidP="001C0785">
      <w:pPr>
        <w:spacing w:line="480" w:lineRule="auto"/>
        <w:jc w:val="both"/>
        <w:rPr>
          <w:rFonts w:ascii="Arial" w:hAnsi="Arial" w:cs="Arial"/>
          <w:sz w:val="20"/>
          <w:szCs w:val="20"/>
        </w:rPr>
      </w:pPr>
      <w:r w:rsidRPr="001C0785">
        <w:rPr>
          <w:rFonts w:ascii="Arial" w:hAnsi="Arial" w:cs="Arial"/>
          <w:color w:val="000000"/>
          <w:sz w:val="20"/>
          <w:szCs w:val="20"/>
        </w:rPr>
        <w:t>Siblings resemble parents, and individuals have been previously shown to select part</w:t>
      </w:r>
      <w:r w:rsidR="00D11122">
        <w:rPr>
          <w:rFonts w:ascii="Arial" w:hAnsi="Arial" w:cs="Arial"/>
          <w:color w:val="000000"/>
          <w:sz w:val="20"/>
          <w:szCs w:val="20"/>
        </w:rPr>
        <w:t>ner</w:t>
      </w:r>
      <w:r w:rsidRPr="001C0785">
        <w:rPr>
          <w:rFonts w:ascii="Arial" w:hAnsi="Arial" w:cs="Arial"/>
          <w:color w:val="000000"/>
          <w:sz w:val="20"/>
          <w:szCs w:val="20"/>
        </w:rPr>
        <w:t>s who resemble their parents. Our work suggests that the effect sizes for each are similar (see Supplementary Material</w:t>
      </w:r>
      <w:r w:rsidR="00707983" w:rsidRPr="001C0785">
        <w:rPr>
          <w:rFonts w:ascii="Arial" w:hAnsi="Arial" w:cs="Arial"/>
          <w:color w:val="000000"/>
          <w:sz w:val="20"/>
          <w:szCs w:val="20"/>
        </w:rPr>
        <w:t xml:space="preserve"> 1</w:t>
      </w:r>
      <w:r w:rsidRPr="001C0785">
        <w:rPr>
          <w:rFonts w:ascii="Arial" w:hAnsi="Arial" w:cs="Arial"/>
          <w:color w:val="000000"/>
          <w:sz w:val="20"/>
          <w:szCs w:val="20"/>
        </w:rPr>
        <w:t>); parents and siblings c</w:t>
      </w:r>
      <w:r w:rsidR="00BE2B31" w:rsidRPr="001C0785">
        <w:rPr>
          <w:rFonts w:ascii="Arial" w:hAnsi="Arial" w:cs="Arial"/>
          <w:color w:val="000000"/>
          <w:sz w:val="20"/>
          <w:szCs w:val="20"/>
        </w:rPr>
        <w:t>ould</w:t>
      </w:r>
      <w:r w:rsidRPr="001C0785">
        <w:rPr>
          <w:rFonts w:ascii="Arial" w:hAnsi="Arial" w:cs="Arial"/>
          <w:color w:val="000000"/>
          <w:sz w:val="20"/>
          <w:szCs w:val="20"/>
        </w:rPr>
        <w:t xml:space="preserve"> both provide reference points. Zebra finches </w:t>
      </w:r>
      <w:r w:rsidRPr="001C0785">
        <w:rPr>
          <w:rFonts w:ascii="Arial" w:hAnsi="Arial" w:cs="Arial"/>
          <w:color w:val="000000"/>
          <w:sz w:val="20"/>
          <w:szCs w:val="20"/>
        </w:rPr>
        <w:fldChar w:fldCharType="begin"/>
      </w:r>
      <w:r w:rsidR="00194F24">
        <w:rPr>
          <w:rFonts w:ascii="Arial" w:hAnsi="Arial" w:cs="Arial"/>
          <w:color w:val="000000"/>
          <w:sz w:val="20"/>
          <w:szCs w:val="20"/>
        </w:rPr>
        <w:instrText xml:space="preserve"> ADDIN EN.CITE &lt;EndNote&gt;&lt;Cite&gt;&lt;Author&gt;Kruijt&lt;/Author&gt;&lt;Year&gt;1983&lt;/Year&gt;&lt;RecNum&gt;3005&lt;/RecNum&gt;&lt;DisplayText&gt;(Kruijt, et al. 1983)&lt;/DisplayText&gt;&lt;record&gt;&lt;rec-number&gt;3005&lt;/rec-number&gt;&lt;foreign-keys&gt;&lt;key app="EN" db-id="t9299aaeg9fdpaesrx5xss0ptrtz2pxfzatd" timestamp="1463142653"&gt;3005&lt;/key&gt;&lt;/foreign-keys&gt;&lt;ref-type name="Journal Article"&gt;17&lt;/ref-type&gt;&lt;contributors&gt;&lt;authors&gt;&lt;author&gt;Kruijt, J. P.&lt;/author&gt;&lt;author&gt;Ten Cate, C. J.&lt;/author&gt;&lt;author&gt;Meeuwissen, G. B.&lt;/author&gt;&lt;/authors&gt;&lt;/contributors&gt;&lt;titles&gt;&lt;title&gt;The influence of siblings on the development of sexual preferences of male zebra finches&lt;/title&gt;&lt;secondary-title&gt;Developmental Psychobiology&lt;/secondary-title&gt;&lt;/titles&gt;&lt;periodical&gt;&lt;full-title&gt;Developmental Psychobiology&lt;/full-title&gt;&lt;abbr-1&gt;Dev. Psychobiol.&lt;/abbr-1&gt;&lt;abbr-2&gt;Dev Psychobiol&lt;/abbr-2&gt;&lt;/periodical&gt;&lt;pages&gt;233-239&lt;/pages&gt;&lt;volume&gt;16&lt;/volume&gt;&lt;number&gt;3&lt;/number&gt;&lt;dates&gt;&lt;year&gt;1983&lt;/year&gt;&lt;/dates&gt;&lt;publisher&gt;Wiley Subscription Services, Inc., A Wiley Company&lt;/publisher&gt;&lt;isbn&gt;1098-2302&lt;/isbn&gt;&lt;urls&gt;&lt;related-urls&gt;&lt;url&gt;http://dx.doi.org/10.1002/dev.420160309&lt;/url&gt;&lt;/related-urls&gt;&lt;/urls&gt;&lt;electronic-resource-num&gt;10.1002/dev.420160309&lt;/electronic-resource-num&gt;&lt;/record&gt;&lt;/Cite&gt;&lt;/EndNote&gt;</w:instrText>
      </w:r>
      <w:r w:rsidRPr="001C0785">
        <w:rPr>
          <w:rFonts w:ascii="Arial" w:hAnsi="Arial" w:cs="Arial"/>
          <w:color w:val="000000"/>
          <w:sz w:val="20"/>
          <w:szCs w:val="20"/>
        </w:rPr>
        <w:fldChar w:fldCharType="separate"/>
      </w:r>
      <w:r w:rsidR="00194F24">
        <w:rPr>
          <w:rFonts w:ascii="Arial" w:hAnsi="Arial" w:cs="Arial"/>
          <w:noProof/>
          <w:color w:val="000000"/>
          <w:sz w:val="20"/>
          <w:szCs w:val="20"/>
        </w:rPr>
        <w:t>(Kruijt, et al. 1983)</w:t>
      </w:r>
      <w:r w:rsidRPr="001C0785">
        <w:rPr>
          <w:rFonts w:ascii="Arial" w:hAnsi="Arial" w:cs="Arial"/>
          <w:color w:val="000000"/>
          <w:sz w:val="20"/>
          <w:szCs w:val="20"/>
        </w:rPr>
        <w:fldChar w:fldCharType="end"/>
      </w:r>
      <w:r w:rsidRPr="001C0785">
        <w:rPr>
          <w:rFonts w:ascii="Arial" w:hAnsi="Arial" w:cs="Arial"/>
          <w:color w:val="000000"/>
          <w:sz w:val="20"/>
          <w:szCs w:val="20"/>
        </w:rPr>
        <w:t xml:space="preserve">, snow geese </w:t>
      </w:r>
      <w:r w:rsidRPr="001C0785">
        <w:rPr>
          <w:rFonts w:ascii="Arial" w:hAnsi="Arial" w:cs="Arial"/>
          <w:color w:val="000000"/>
          <w:sz w:val="20"/>
          <w:szCs w:val="20"/>
        </w:rPr>
        <w:fldChar w:fldCharType="begin">
          <w:fldData xml:space="preserve">PEVuZE5vdGU+PENpdGU+PEF1dGhvcj5XYWx0ZXI8L0F1dGhvcj48WWVhcj4xOTczPC9ZZWFyPjxS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</w:fldData>
        </w:fldChar>
      </w:r>
      <w:r w:rsidR="00194F24">
        <w:rPr>
          <w:rFonts w:ascii="Arial" w:hAnsi="Arial" w:cs="Arial"/>
          <w:color w:val="000000"/>
          <w:sz w:val="20"/>
          <w:szCs w:val="20"/>
        </w:rPr>
        <w:instrText xml:space="preserve"> ADDIN EN.CITE </w:instrText>
      </w:r>
      <w:r w:rsidR="00194F24">
        <w:rPr>
          <w:rFonts w:ascii="Arial" w:hAnsi="Arial" w:cs="Arial"/>
          <w:color w:val="000000"/>
          <w:sz w:val="20"/>
          <w:szCs w:val="20"/>
        </w:rPr>
        <w:fldChar w:fldCharType="begin">
          <w:fldData xml:space="preserve">PEVuZE5vdGU+PENpdGU+PEF1dGhvcj5XYWx0ZXI8L0F1dGhvcj48WWVhcj4xOTczPC9ZZWFyPjxS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</w:fldData>
        </w:fldChar>
      </w:r>
      <w:r w:rsidR="00194F24">
        <w:rPr>
          <w:rFonts w:ascii="Arial" w:hAnsi="Arial" w:cs="Arial"/>
          <w:color w:val="000000"/>
          <w:sz w:val="20"/>
          <w:szCs w:val="20"/>
        </w:rPr>
        <w:instrText xml:space="preserve"> ADDIN EN.CITE.DATA </w:instrText>
      </w:r>
      <w:r w:rsidR="00194F24">
        <w:rPr>
          <w:rFonts w:ascii="Arial" w:hAnsi="Arial" w:cs="Arial"/>
          <w:color w:val="000000"/>
          <w:sz w:val="20"/>
          <w:szCs w:val="20"/>
        </w:rPr>
      </w:r>
      <w:r w:rsidR="00194F24">
        <w:rPr>
          <w:rFonts w:ascii="Arial" w:hAnsi="Arial" w:cs="Arial"/>
          <w:color w:val="000000"/>
          <w:sz w:val="20"/>
          <w:szCs w:val="20"/>
        </w:rPr>
        <w:fldChar w:fldCharType="end"/>
      </w:r>
      <w:r w:rsidRPr="001C0785">
        <w:rPr>
          <w:rFonts w:ascii="Arial" w:hAnsi="Arial" w:cs="Arial"/>
          <w:color w:val="000000"/>
          <w:sz w:val="20"/>
          <w:szCs w:val="20"/>
        </w:rPr>
      </w:r>
      <w:r w:rsidRPr="001C0785">
        <w:rPr>
          <w:rFonts w:ascii="Arial" w:hAnsi="Arial" w:cs="Arial"/>
          <w:color w:val="000000"/>
          <w:sz w:val="20"/>
          <w:szCs w:val="20"/>
        </w:rPr>
        <w:fldChar w:fldCharType="separate"/>
      </w:r>
      <w:r w:rsidR="00194F24">
        <w:rPr>
          <w:rFonts w:ascii="Arial" w:hAnsi="Arial" w:cs="Arial"/>
          <w:noProof/>
          <w:color w:val="000000"/>
          <w:sz w:val="20"/>
          <w:szCs w:val="20"/>
        </w:rPr>
        <w:t>(e.g. Cooke, et al. 1976; Cooke and McNally 1975; Walter 1973)</w:t>
      </w:r>
      <w:r w:rsidRPr="001C0785">
        <w:rPr>
          <w:rFonts w:ascii="Arial" w:hAnsi="Arial" w:cs="Arial"/>
          <w:color w:val="000000"/>
          <w:sz w:val="20"/>
          <w:szCs w:val="20"/>
        </w:rPr>
        <w:fldChar w:fldCharType="end"/>
      </w:r>
      <w:r w:rsidRPr="001C0785">
        <w:rPr>
          <w:rFonts w:ascii="Arial" w:hAnsi="Arial" w:cs="Arial"/>
          <w:color w:val="000000"/>
          <w:sz w:val="20"/>
          <w:szCs w:val="20"/>
        </w:rPr>
        <w:t xml:space="preserve">, bullfinch </w:t>
      </w:r>
      <w:r w:rsidRPr="001C0785">
        <w:rPr>
          <w:rFonts w:ascii="Arial" w:hAnsi="Arial" w:cs="Arial"/>
          <w:color w:val="000000"/>
          <w:sz w:val="20"/>
          <w:szCs w:val="20"/>
        </w:rPr>
        <w:fldChar w:fldCharType="begin"/>
      </w:r>
      <w:r w:rsidR="00D4072B" w:rsidRPr="001C0785">
        <w:rPr>
          <w:rFonts w:ascii="Arial" w:hAnsi="Arial" w:cs="Arial"/>
          <w:color w:val="000000"/>
          <w:sz w:val="20"/>
          <w:szCs w:val="20"/>
        </w:rPr>
        <w:instrText xml:space="preserve"> ADDIN EN.CITE &lt;EndNote&gt;&lt;Cite&gt;&lt;Author&gt;Nicolai&lt;/Author&gt;&lt;Year&gt;1956&lt;/Year&gt;&lt;RecNum&gt;3046&lt;/RecNum&gt;&lt;DisplayText&gt;(Nicolai 1956)&lt;/DisplayText&gt;&lt;record&gt;&lt;rec-number&gt;3046&lt;/rec-number&gt;&lt;foreign-keys&gt;&lt;key app="EN" db-id="t9299aaeg9fdpaesrx5xss0ptrtz2pxfzatd" timestamp="1465578033"&gt;3046&lt;/key&gt;&lt;/foreign-keys&gt;&lt;ref-type name="Journal Article"&gt;17&lt;/ref-type&gt;&lt;contributors&gt;&lt;authors&gt;&lt;author&gt;Nicolai, Jürgen&lt;/author&gt;&lt;/authors&gt;&lt;/contributors&gt;&lt;titles&gt;&lt;title&gt;Zur Biologie und Ethologie des Gimpels (Pyrrhula pyrrhula L.) D. 77&lt;/title&gt;&lt;secondary-title&gt;Zeitschrift für Tierpsychologie&lt;/secondary-title&gt;&lt;/titles&gt;&lt;periodical&gt;&lt;full-title&gt;Zeitschrift fur Tierpsychologie&lt;/full-title&gt;&lt;abbr-1&gt;Z. Tierpsychol.&lt;/abbr-1&gt;&lt;abbr-2&gt;Z Tierpsychol&lt;/abbr-2&gt;&lt;/periodical&gt;&lt;pages&gt;93-132&lt;/pages&gt;&lt;volume&gt;13&lt;/volume&gt;&lt;number&gt;1&lt;/number&gt;&lt;dates&gt;&lt;year&gt;1956&lt;/year&gt;&lt;/dates&gt;&lt;publisher&gt;Blackwell Publishing Ltd&lt;/publisher&gt;&lt;isbn&gt;1439-0310&lt;/isbn&gt;&lt;urls&gt;&lt;related-urls&gt;&lt;url&gt;http://dx.doi.org/10.1111/j.1439-0310.1956.tb01549.x&lt;/url&gt;&lt;/related-urls&gt;&lt;/urls&gt;&lt;electronic-resource-num&gt;10.1111/j.1439-0310.1956.tb01549.x&lt;/electronic-resource-num&gt;&lt;/record&gt;&lt;/Cite&gt;&lt;/EndNote&gt;</w:instrText>
      </w:r>
      <w:r w:rsidRPr="001C0785">
        <w:rPr>
          <w:rFonts w:ascii="Arial" w:hAnsi="Arial" w:cs="Arial"/>
          <w:color w:val="000000"/>
          <w:sz w:val="20"/>
          <w:szCs w:val="20"/>
        </w:rPr>
        <w:fldChar w:fldCharType="separate"/>
      </w:r>
      <w:r w:rsidR="00D4072B" w:rsidRPr="001C0785">
        <w:rPr>
          <w:rFonts w:ascii="Arial" w:hAnsi="Arial" w:cs="Arial"/>
          <w:noProof/>
          <w:color w:val="000000"/>
          <w:sz w:val="20"/>
          <w:szCs w:val="20"/>
        </w:rPr>
        <w:t>(Nicolai 1956)</w:t>
      </w:r>
      <w:r w:rsidRPr="001C0785">
        <w:rPr>
          <w:rFonts w:ascii="Arial" w:hAnsi="Arial" w:cs="Arial"/>
          <w:color w:val="000000"/>
          <w:sz w:val="20"/>
          <w:szCs w:val="20"/>
        </w:rPr>
        <w:fldChar w:fldCharType="end"/>
      </w:r>
      <w:r w:rsidRPr="001C0785">
        <w:rPr>
          <w:rFonts w:ascii="Arial" w:hAnsi="Arial" w:cs="Arial"/>
          <w:color w:val="000000"/>
          <w:sz w:val="20"/>
          <w:szCs w:val="20"/>
        </w:rPr>
        <w:t xml:space="preserve">, and mallards </w:t>
      </w:r>
      <w:r w:rsidRPr="001C0785">
        <w:rPr>
          <w:rFonts w:ascii="Arial" w:hAnsi="Arial" w:cs="Arial"/>
          <w:color w:val="000000"/>
          <w:sz w:val="20"/>
          <w:szCs w:val="20"/>
        </w:rPr>
        <w:fldChar w:fldCharType="begin"/>
      </w:r>
      <w:r w:rsidR="00D4072B" w:rsidRPr="001C0785">
        <w:rPr>
          <w:rFonts w:ascii="Arial" w:hAnsi="Arial" w:cs="Arial"/>
          <w:color w:val="000000"/>
          <w:sz w:val="20"/>
          <w:szCs w:val="20"/>
        </w:rPr>
        <w:instrText xml:space="preserve"> ADDIN EN.CITE &lt;EndNote&gt;&lt;Cite&gt;&lt;Author&gt;Klint&lt;/Author&gt;&lt;Year&gt;1978&lt;/Year&gt;&lt;RecNum&gt;3017&lt;/RecNum&gt;&lt;DisplayText&gt;(Klint 1978)&lt;/DisplayText&gt;&lt;record&gt;&lt;rec-number&gt;3017&lt;/rec-number&gt;&lt;foreign-keys&gt;&lt;key app="EN" db-id="t9299aaeg9fdpaesrx5xss0ptrtz2pxfzatd" timestamp="1463482214"&gt;3017&lt;/key&gt;&lt;/foreign-keys&gt;&lt;ref-type name="Journal Article"&gt;17&lt;/ref-type&gt;&lt;contributors&gt;&lt;authors&gt;&lt;author&gt;Klint, Thorsten&lt;/author&gt;&lt;/authors&gt;&lt;/contributors&gt;&lt;titles&gt;&lt;title&gt;Significance of Mother and Sibling Experience for Mating Preferences in the Mallard (Anas platyrhynchos)&lt;/title&gt;&lt;secondary-title&gt;Zeitschrift für Tierpsychologie&lt;/secondary-title&gt;&lt;/titles&gt;&lt;periodical&gt;&lt;full-title&gt;Zeitschrift fur Tierpsychologie&lt;/full-title&gt;&lt;abbr-1&gt;Z. Tierpsychol.&lt;/abbr-1&gt;&lt;abbr-2&gt;Z Tierpsychol&lt;/abbr-2&gt;&lt;/periodical&gt;&lt;pages&gt;50-60&lt;/pages&gt;&lt;volume&gt;47&lt;/volume&gt;&lt;number&gt;1&lt;/number&gt;&lt;dates&gt;&lt;year&gt;1978&lt;/year&gt;&lt;/dates&gt;&lt;publisher&gt;Blackwell Publishing Ltd&lt;/publisher&gt;&lt;isbn&gt;1439-0310&lt;/isbn&gt;&lt;urls&gt;&lt;related-urls&gt;&lt;url&gt;http://dx.doi.org/10.1111/j.1439-0310.1978.tb01822.x&lt;/url&gt;&lt;/related-urls&gt;&lt;/urls&gt;&lt;electronic-resource-num&gt;10.1111/j.1439-0310.1978.tb01822.x&lt;/electronic-resource-num&gt;&lt;/record&gt;&lt;/Cite&gt;&lt;/EndNote&gt;</w:instrText>
      </w:r>
      <w:r w:rsidRPr="001C0785">
        <w:rPr>
          <w:rFonts w:ascii="Arial" w:hAnsi="Arial" w:cs="Arial"/>
          <w:color w:val="000000"/>
          <w:sz w:val="20"/>
          <w:szCs w:val="20"/>
        </w:rPr>
        <w:fldChar w:fldCharType="separate"/>
      </w:r>
      <w:r w:rsidR="00D4072B" w:rsidRPr="001C0785">
        <w:rPr>
          <w:rFonts w:ascii="Arial" w:hAnsi="Arial" w:cs="Arial"/>
          <w:noProof/>
          <w:color w:val="000000"/>
          <w:sz w:val="20"/>
          <w:szCs w:val="20"/>
        </w:rPr>
        <w:t>(Klint 1978)</w:t>
      </w:r>
      <w:r w:rsidRPr="001C0785">
        <w:rPr>
          <w:rFonts w:ascii="Arial" w:hAnsi="Arial" w:cs="Arial"/>
          <w:color w:val="000000"/>
          <w:sz w:val="20"/>
          <w:szCs w:val="20"/>
        </w:rPr>
        <w:fldChar w:fldCharType="end"/>
      </w:r>
      <w:r w:rsidRPr="001C0785">
        <w:rPr>
          <w:rFonts w:ascii="Arial" w:hAnsi="Arial" w:cs="Arial"/>
          <w:color w:val="000000"/>
          <w:sz w:val="20"/>
          <w:szCs w:val="20"/>
        </w:rPr>
        <w:t xml:space="preserve"> demonstrate preferences for sibling characteristics that are independent of preferences for parental characteristics. Siblings might provide </w:t>
      </w:r>
      <w:r w:rsidR="00BE2B31" w:rsidRPr="001C0785">
        <w:rPr>
          <w:rFonts w:ascii="Arial" w:hAnsi="Arial" w:cs="Arial"/>
          <w:color w:val="000000"/>
          <w:sz w:val="20"/>
          <w:szCs w:val="20"/>
        </w:rPr>
        <w:t>a</w:t>
      </w:r>
      <w:r w:rsidRPr="001C0785">
        <w:rPr>
          <w:rFonts w:ascii="Arial" w:hAnsi="Arial" w:cs="Arial"/>
          <w:color w:val="000000"/>
          <w:sz w:val="20"/>
          <w:szCs w:val="20"/>
        </w:rPr>
        <w:t xml:space="preserve"> source of information on familial resemblance that is more extensive than that provided by </w:t>
      </w:r>
      <w:r w:rsidR="00FB425D" w:rsidRPr="001C0785">
        <w:rPr>
          <w:rFonts w:ascii="Arial" w:hAnsi="Arial" w:cs="Arial"/>
          <w:color w:val="000000"/>
          <w:sz w:val="20"/>
          <w:szCs w:val="20"/>
        </w:rPr>
        <w:t>parents</w:t>
      </w:r>
      <w:r w:rsidRPr="001C0785">
        <w:rPr>
          <w:rFonts w:ascii="Arial" w:hAnsi="Arial" w:cs="Arial"/>
          <w:sz w:val="20"/>
          <w:szCs w:val="20"/>
        </w:rPr>
        <w:t xml:space="preserve">. Future research should contrast parental, sibling and self resemblance explicitly, in order to parse their contributions to partner choice. </w:t>
      </w:r>
    </w:p>
    <w:p w14:paraId="21E613CC" w14:textId="37929E91" w:rsidR="008D5C5C" w:rsidRDefault="008D5C5C" w:rsidP="001C0785">
      <w:pPr>
        <w:spacing w:line="480" w:lineRule="auto"/>
        <w:jc w:val="both"/>
        <w:rPr>
          <w:rFonts w:ascii="Arial" w:hAnsi="Arial" w:cs="Arial"/>
          <w:sz w:val="20"/>
          <w:szCs w:val="20"/>
        </w:rPr>
      </w:pPr>
    </w:p>
    <w:p w14:paraId="0ED9FA4B" w14:textId="3F6D5C5F" w:rsidR="008D5C5C" w:rsidRDefault="00D51DCE" w:rsidP="001C0785">
      <w:pPr>
        <w:spacing w:line="480" w:lineRule="auto"/>
        <w:jc w:val="both"/>
        <w:rPr>
          <w:rFonts w:ascii="Arial" w:hAnsi="Arial" w:cs="Arial"/>
          <w:sz w:val="20"/>
          <w:szCs w:val="20"/>
        </w:rPr>
      </w:pPr>
      <w:r>
        <w:rPr>
          <w:rFonts w:ascii="Arial" w:hAnsi="Arial" w:cs="Arial"/>
          <w:sz w:val="20"/>
          <w:szCs w:val="20"/>
        </w:rPr>
        <w:t>Previous r</w:t>
      </w:r>
      <w:r w:rsidR="00D114B3">
        <w:rPr>
          <w:rFonts w:ascii="Arial" w:hAnsi="Arial" w:cs="Arial"/>
          <w:sz w:val="20"/>
          <w:szCs w:val="20"/>
        </w:rPr>
        <w:t xml:space="preserve">esearch </w:t>
      </w:r>
      <w:r>
        <w:rPr>
          <w:rFonts w:ascii="Arial" w:hAnsi="Arial" w:cs="Arial"/>
          <w:sz w:val="20"/>
          <w:szCs w:val="20"/>
        </w:rPr>
        <w:t xml:space="preserve">that has looked at the effects of siblings </w:t>
      </w:r>
      <w:r w:rsidR="00D114B3">
        <w:rPr>
          <w:rFonts w:ascii="Arial" w:hAnsi="Arial" w:cs="Arial"/>
          <w:sz w:val="20"/>
          <w:szCs w:val="20"/>
        </w:rPr>
        <w:t xml:space="preserve">on </w:t>
      </w:r>
      <w:r>
        <w:rPr>
          <w:rFonts w:ascii="Arial" w:hAnsi="Arial" w:cs="Arial"/>
          <w:sz w:val="20"/>
          <w:szCs w:val="20"/>
        </w:rPr>
        <w:t xml:space="preserve">attractiveness judgements of facial images does not support the interpretation that sibling resemblance unambiguously enhances judgements of attractiveness </w:t>
      </w:r>
      <w:r w:rsidRPr="00D51DCE">
        <w:rPr>
          <w:rFonts w:ascii="Arial" w:hAnsi="Arial" w:cs="Arial"/>
          <w:i/>
          <w:sz w:val="20"/>
          <w:szCs w:val="20"/>
        </w:rPr>
        <w:t>per se</w:t>
      </w:r>
      <w:r>
        <w:rPr>
          <w:rFonts w:ascii="Arial" w:hAnsi="Arial" w:cs="Arial"/>
          <w:sz w:val="20"/>
          <w:szCs w:val="20"/>
        </w:rPr>
        <w:t xml:space="preserve">. </w:t>
      </w:r>
      <w:r w:rsidR="002A1960">
        <w:rPr>
          <w:rFonts w:ascii="Arial" w:hAnsi="Arial" w:cs="Arial"/>
          <w:sz w:val="20"/>
          <w:szCs w:val="20"/>
        </w:rPr>
        <w:t>One previous</w:t>
      </w:r>
      <w:r w:rsidR="00C6609D">
        <w:rPr>
          <w:rFonts w:ascii="Arial" w:hAnsi="Arial" w:cs="Arial"/>
          <w:sz w:val="20"/>
          <w:szCs w:val="20"/>
        </w:rPr>
        <w:t xml:space="preserve"> research </w:t>
      </w:r>
      <w:r w:rsidR="002A1960">
        <w:rPr>
          <w:rFonts w:ascii="Arial" w:hAnsi="Arial" w:cs="Arial"/>
          <w:sz w:val="20"/>
          <w:szCs w:val="20"/>
        </w:rPr>
        <w:t xml:space="preserve">study </w:t>
      </w:r>
      <w:r w:rsidR="00C6609D">
        <w:rPr>
          <w:rFonts w:ascii="Arial" w:hAnsi="Arial" w:cs="Arial"/>
          <w:sz w:val="20"/>
          <w:szCs w:val="20"/>
        </w:rPr>
        <w:t xml:space="preserve">investigated the impact of sibling-resemblance on </w:t>
      </w:r>
      <w:r w:rsidR="00ED5F5A">
        <w:rPr>
          <w:rFonts w:ascii="Arial" w:hAnsi="Arial" w:cs="Arial"/>
          <w:sz w:val="20"/>
          <w:szCs w:val="20"/>
        </w:rPr>
        <w:t>attraction</w:t>
      </w:r>
      <w:r w:rsidR="00C6609D">
        <w:rPr>
          <w:rFonts w:ascii="Arial" w:hAnsi="Arial" w:cs="Arial"/>
          <w:sz w:val="20"/>
          <w:szCs w:val="20"/>
        </w:rPr>
        <w:t xml:space="preserve"> by </w:t>
      </w:r>
      <w:r w:rsidR="00ED5F5A">
        <w:rPr>
          <w:rFonts w:ascii="Arial" w:hAnsi="Arial" w:cs="Arial"/>
          <w:sz w:val="20"/>
          <w:szCs w:val="20"/>
        </w:rPr>
        <w:t xml:space="preserve">computer-manipulating facial images so that they resembled </w:t>
      </w:r>
      <w:r>
        <w:rPr>
          <w:rFonts w:ascii="Arial" w:hAnsi="Arial" w:cs="Arial"/>
          <w:sz w:val="20"/>
          <w:szCs w:val="20"/>
        </w:rPr>
        <w:t xml:space="preserve">the </w:t>
      </w:r>
      <w:r w:rsidR="00ED5F5A">
        <w:rPr>
          <w:rFonts w:ascii="Arial" w:hAnsi="Arial" w:cs="Arial"/>
          <w:sz w:val="20"/>
          <w:szCs w:val="20"/>
        </w:rPr>
        <w:t xml:space="preserve">raters’ </w:t>
      </w:r>
      <w:r w:rsidR="00C6609D">
        <w:rPr>
          <w:rFonts w:ascii="Arial" w:hAnsi="Arial" w:cs="Arial"/>
          <w:sz w:val="20"/>
          <w:szCs w:val="20"/>
        </w:rPr>
        <w:t>siblings</w:t>
      </w:r>
      <w:r w:rsidR="00ED5F5A">
        <w:rPr>
          <w:rFonts w:ascii="Arial" w:hAnsi="Arial" w:cs="Arial"/>
          <w:sz w:val="20"/>
          <w:szCs w:val="20"/>
        </w:rPr>
        <w:t xml:space="preserve"> or the raters themselves</w:t>
      </w:r>
      <w:r w:rsidR="00C6609D">
        <w:rPr>
          <w:rFonts w:ascii="Arial" w:hAnsi="Arial" w:cs="Arial"/>
          <w:sz w:val="20"/>
          <w:szCs w:val="20"/>
        </w:rPr>
        <w:t xml:space="preserve">. </w:t>
      </w:r>
      <w:r w:rsidR="00ED5F5A">
        <w:rPr>
          <w:rFonts w:ascii="Arial" w:hAnsi="Arial" w:cs="Arial"/>
          <w:sz w:val="20"/>
          <w:szCs w:val="20"/>
        </w:rPr>
        <w:t xml:space="preserve">The study found that men rated sibling-resembling faces as significantly </w:t>
      </w:r>
      <w:r w:rsidR="003824F6">
        <w:rPr>
          <w:rFonts w:ascii="Arial" w:hAnsi="Arial" w:cs="Arial"/>
          <w:sz w:val="20"/>
          <w:szCs w:val="20"/>
        </w:rPr>
        <w:t>more attractive</w:t>
      </w:r>
      <w:r w:rsidR="00ED5F5A">
        <w:rPr>
          <w:rFonts w:ascii="Arial" w:hAnsi="Arial" w:cs="Arial"/>
          <w:sz w:val="20"/>
          <w:szCs w:val="20"/>
        </w:rPr>
        <w:t xml:space="preserve"> than self-resembling faces</w:t>
      </w:r>
      <w:r w:rsidR="0052634C">
        <w:rPr>
          <w:rFonts w:ascii="Arial" w:hAnsi="Arial" w:cs="Arial"/>
          <w:sz w:val="20"/>
          <w:szCs w:val="20"/>
        </w:rPr>
        <w:t xml:space="preserve"> but not significantly different from control faces</w:t>
      </w:r>
      <w:r w:rsidR="00ED5F5A">
        <w:rPr>
          <w:rFonts w:ascii="Arial" w:hAnsi="Arial" w:cs="Arial"/>
          <w:sz w:val="20"/>
          <w:szCs w:val="20"/>
        </w:rPr>
        <w:t xml:space="preserve">, whereas women rated </w:t>
      </w:r>
      <w:r w:rsidR="0052634C">
        <w:rPr>
          <w:rFonts w:ascii="Arial" w:hAnsi="Arial" w:cs="Arial"/>
          <w:sz w:val="20"/>
          <w:szCs w:val="20"/>
        </w:rPr>
        <w:t xml:space="preserve">sibling-resembling faces </w:t>
      </w:r>
      <w:r w:rsidR="00ED5F5A">
        <w:rPr>
          <w:rFonts w:ascii="Arial" w:hAnsi="Arial" w:cs="Arial"/>
          <w:sz w:val="20"/>
          <w:szCs w:val="20"/>
        </w:rPr>
        <w:t xml:space="preserve">as significantly </w:t>
      </w:r>
      <w:r w:rsidR="0052634C">
        <w:rPr>
          <w:rFonts w:ascii="Arial" w:hAnsi="Arial" w:cs="Arial"/>
          <w:sz w:val="20"/>
          <w:szCs w:val="20"/>
        </w:rPr>
        <w:t xml:space="preserve">less </w:t>
      </w:r>
      <w:r w:rsidR="003824F6">
        <w:rPr>
          <w:rFonts w:ascii="Arial" w:hAnsi="Arial" w:cs="Arial"/>
          <w:sz w:val="20"/>
          <w:szCs w:val="20"/>
        </w:rPr>
        <w:t xml:space="preserve">attractive </w:t>
      </w:r>
      <w:r w:rsidR="00ED5F5A">
        <w:rPr>
          <w:rFonts w:ascii="Arial" w:hAnsi="Arial" w:cs="Arial"/>
          <w:sz w:val="20"/>
          <w:szCs w:val="20"/>
        </w:rPr>
        <w:t xml:space="preserve">than </w:t>
      </w:r>
      <w:r w:rsidR="0052634C">
        <w:rPr>
          <w:rFonts w:ascii="Arial" w:hAnsi="Arial" w:cs="Arial"/>
          <w:sz w:val="20"/>
          <w:szCs w:val="20"/>
        </w:rPr>
        <w:t xml:space="preserve">control </w:t>
      </w:r>
      <w:r w:rsidR="00ED5F5A">
        <w:rPr>
          <w:rFonts w:ascii="Arial" w:hAnsi="Arial" w:cs="Arial"/>
          <w:sz w:val="20"/>
          <w:szCs w:val="20"/>
        </w:rPr>
        <w:t>faces</w:t>
      </w:r>
      <w:r w:rsidR="0052634C">
        <w:rPr>
          <w:rFonts w:ascii="Arial" w:hAnsi="Arial" w:cs="Arial"/>
          <w:sz w:val="20"/>
          <w:szCs w:val="20"/>
        </w:rPr>
        <w:t xml:space="preserve"> and no different from self-resembling faces</w:t>
      </w:r>
      <w:r w:rsidR="003824F6">
        <w:rPr>
          <w:rFonts w:ascii="Arial" w:hAnsi="Arial" w:cs="Arial"/>
          <w:sz w:val="20"/>
          <w:szCs w:val="20"/>
        </w:rPr>
        <w:t xml:space="preserve"> </w:t>
      </w:r>
      <w:r w:rsidR="000C05BD">
        <w:rPr>
          <w:rFonts w:ascii="Arial" w:hAnsi="Arial" w:cs="Arial"/>
          <w:sz w:val="20"/>
          <w:szCs w:val="20"/>
        </w:rPr>
        <w:fldChar w:fldCharType="begin"/>
      </w:r>
      <w:r w:rsidR="000C05BD">
        <w:rPr>
          <w:rFonts w:ascii="Arial" w:hAnsi="Arial" w:cs="Arial"/>
          <w:sz w:val="20"/>
          <w:szCs w:val="20"/>
        </w:rPr>
        <w:instrText xml:space="preserve"> ADDIN EN.CITE &lt;EndNote&gt;&lt;Cite&gt;&lt;Author&gt;Marcinkowska&lt;/Author&gt;&lt;Year&gt;2013&lt;/Year&gt;&lt;RecNum&gt;2546&lt;/RecNum&gt;&lt;DisplayText&gt;(Marcinkowska, et al. 2013)&lt;/DisplayText&gt;&lt;record&gt;&lt;rec-number&gt;2546&lt;/rec-number&gt;&lt;foreign-keys&gt;&lt;key app="EN" db-id="t9299aaeg9fdpaesrx5xss0ptrtz2pxfzatd" timestamp="1378988563"&gt;2546&lt;/key&gt;&lt;/foreign-keys&gt;&lt;ref-type name="Journal Article"&gt;17&lt;/ref-type&gt;&lt;contributors&gt;&lt;authors&gt;&lt;author&gt;Marcinkowska, Urszula M.&lt;/author&gt;&lt;author&gt;Moore, Fhionna R.&lt;/author&gt;&lt;author&gt;Rantala, Markus J.&lt;/author&gt;&lt;/authors&gt;&lt;/contributors&gt;&lt;titles&gt;&lt;title&gt;An experimental test of the Westermarck effect: sex differences in inbreeding avoidance&lt;/title&gt;&lt;secondary-title&gt;Behavioral Ecology&lt;/secondary-title&gt;&lt;/titles&gt;&lt;periodical&gt;&lt;full-title&gt;Behavioral Ecology&lt;/full-title&gt;&lt;abbr-1&gt;Behav. Ecol.&lt;/abbr-1&gt;&lt;abbr-2&gt;Behav Ecol&lt;/abbr-2&gt;&lt;/periodical&gt;&lt;pages&gt;842-845&lt;/pages&gt;&lt;volume&gt;24&lt;/volume&gt;&lt;number&gt;4&lt;/number&gt;&lt;dates&gt;&lt;year&gt;2013&lt;/year&gt;&lt;pub-dates&gt;&lt;date&gt;July 1, 2013&lt;/date&gt;&lt;/pub-dates&gt;&lt;/dates&gt;&lt;urls&gt;&lt;related-urls&gt;&lt;url&gt;http://beheco.oxfordjournals.org/content/24/4/842.abstract&lt;/url&gt;&lt;/related-urls&gt;&lt;/urls&gt;&lt;electronic-resource-num&gt;10.1093/beheco/art028&lt;/electronic-resource-num&gt;&lt;/record&gt;&lt;/Cite&gt;&lt;/EndNote&gt;</w:instrText>
      </w:r>
      <w:r w:rsidR="000C05BD">
        <w:rPr>
          <w:rFonts w:ascii="Arial" w:hAnsi="Arial" w:cs="Arial"/>
          <w:sz w:val="20"/>
          <w:szCs w:val="20"/>
        </w:rPr>
        <w:fldChar w:fldCharType="separate"/>
      </w:r>
      <w:r w:rsidR="000C05BD">
        <w:rPr>
          <w:rFonts w:ascii="Arial" w:hAnsi="Arial" w:cs="Arial"/>
          <w:noProof/>
          <w:sz w:val="20"/>
          <w:szCs w:val="20"/>
        </w:rPr>
        <w:t>(Marcinkowska, et al. 2013)</w:t>
      </w:r>
      <w:r w:rsidR="000C05BD">
        <w:rPr>
          <w:rFonts w:ascii="Arial" w:hAnsi="Arial" w:cs="Arial"/>
          <w:sz w:val="20"/>
          <w:szCs w:val="20"/>
        </w:rPr>
        <w:fldChar w:fldCharType="end"/>
      </w:r>
      <w:r w:rsidR="00ED5F5A">
        <w:rPr>
          <w:rFonts w:ascii="Arial" w:hAnsi="Arial" w:cs="Arial"/>
          <w:sz w:val="20"/>
          <w:szCs w:val="20"/>
        </w:rPr>
        <w:t xml:space="preserve">. Men with sisters have been found to </w:t>
      </w:r>
      <w:r w:rsidR="00FD360A">
        <w:rPr>
          <w:rFonts w:ascii="Arial" w:hAnsi="Arial" w:cs="Arial"/>
          <w:sz w:val="20"/>
          <w:szCs w:val="20"/>
        </w:rPr>
        <w:t>be less likely to judge feminised women’s faces</w:t>
      </w:r>
      <w:r w:rsidR="00F73924">
        <w:rPr>
          <w:rFonts w:ascii="Arial" w:hAnsi="Arial" w:cs="Arial"/>
          <w:sz w:val="20"/>
          <w:szCs w:val="20"/>
        </w:rPr>
        <w:t xml:space="preserve"> attractive than </w:t>
      </w:r>
      <w:r w:rsidR="00ED5F5A">
        <w:rPr>
          <w:rFonts w:ascii="Arial" w:hAnsi="Arial" w:cs="Arial"/>
          <w:sz w:val="20"/>
          <w:szCs w:val="20"/>
        </w:rPr>
        <w:t>men without sisters</w:t>
      </w:r>
      <w:r w:rsidR="003824F6">
        <w:rPr>
          <w:rFonts w:ascii="Arial" w:hAnsi="Arial" w:cs="Arial"/>
          <w:sz w:val="20"/>
          <w:szCs w:val="20"/>
        </w:rPr>
        <w:t xml:space="preserve"> </w:t>
      </w:r>
      <w:r w:rsidR="00F73924">
        <w:rPr>
          <w:rFonts w:ascii="Arial" w:hAnsi="Arial" w:cs="Arial"/>
          <w:sz w:val="20"/>
          <w:szCs w:val="20"/>
        </w:rPr>
        <w:t xml:space="preserve">do </w:t>
      </w:r>
      <w:r w:rsidR="000C05BD">
        <w:rPr>
          <w:rFonts w:ascii="Arial" w:hAnsi="Arial" w:cs="Arial"/>
          <w:sz w:val="20"/>
          <w:szCs w:val="20"/>
        </w:rPr>
        <w:fldChar w:fldCharType="begin"/>
      </w:r>
      <w:r w:rsidR="000C05BD">
        <w:rPr>
          <w:rFonts w:ascii="Arial" w:hAnsi="Arial" w:cs="Arial"/>
          <w:sz w:val="20"/>
          <w:szCs w:val="20"/>
        </w:rPr>
        <w:instrText xml:space="preserve"> ADDIN EN.CITE &lt;EndNote&gt;&lt;Cite&gt;&lt;Author&gt;Marcinkowska&lt;/Author&gt;&lt;Year&gt;2016&lt;/Year&gt;&lt;RecNum&gt;3149&lt;/RecNum&gt;&lt;DisplayText&gt;(Marcinkowska, et al. 2016)&lt;/DisplayText&gt;&lt;record&gt;&lt;rec-number&gt;3149&lt;/rec-number&gt;&lt;foreign-keys&gt;&lt;key app="EN" db-id="t9299aaeg9fdpaesrx5xss0ptrtz2pxfzatd" timestamp="1490354565"&gt;3149&lt;/key&gt;&lt;/foreign-keys&gt;&lt;ref-type name="Journal Article"&gt;17&lt;/ref-type&gt;&lt;contributors&gt;&lt;authors&gt;&lt;author&gt;Marcinkowska, Urszula M.&lt;/author&gt;&lt;author&gt;Terraube, Julien&lt;/author&gt;&lt;author&gt;Kaminski, Gwenaël&lt;/author&gt;&lt;/authors&gt;&lt;/contributors&gt;&lt;titles&gt;&lt;title&gt;Imprinting and flexibility in human face cognition&lt;/title&gt;&lt;secondary-title&gt;Scientific Reports&lt;/secondary-title&gt;&lt;/titles&gt;&lt;periodical&gt;&lt;full-title&gt;Scientific Reports&lt;/full-title&gt;&lt;/periodical&gt;&lt;pages&gt;33545&lt;/pages&gt;&lt;volume&gt;6&lt;/volume&gt;&lt;dates&gt;&lt;year&gt;2016&lt;/year&gt;&lt;pub-dates&gt;&lt;date&gt;09/29&amp;#xD;03/29/received&amp;#xD;08/30/accepted&lt;/date&gt;&lt;/pub-dates&gt;&lt;/dates&gt;&lt;publisher&gt;Nature Publishing Group&lt;/publisher&gt;&lt;isbn&gt;2045-2322&lt;/isbn&gt;&lt;accession-num&gt;PMC5062761&lt;/accession-num&gt;&lt;urls&gt;&lt;related-urls&gt;&lt;url&gt;http://www.ncbi.nlm.nih.gov/pmc/articles/PMC5062761/&lt;/url&gt;&lt;/related-urls&gt;&lt;/urls&gt;&lt;electronic-resource-num&gt;10.1038/srep33545&lt;/electronic-resource-num&gt;&lt;remote-database-name&gt;PMC&lt;/remote-database-name&gt;&lt;/record&gt;&lt;/Cite&gt;&lt;/EndNote&gt;</w:instrText>
      </w:r>
      <w:r w:rsidR="000C05BD">
        <w:rPr>
          <w:rFonts w:ascii="Arial" w:hAnsi="Arial" w:cs="Arial"/>
          <w:sz w:val="20"/>
          <w:szCs w:val="20"/>
        </w:rPr>
        <w:fldChar w:fldCharType="separate"/>
      </w:r>
      <w:r w:rsidR="000C05BD">
        <w:rPr>
          <w:rFonts w:ascii="Arial" w:hAnsi="Arial" w:cs="Arial"/>
          <w:noProof/>
          <w:sz w:val="20"/>
          <w:szCs w:val="20"/>
        </w:rPr>
        <w:t>(Marcinkowska, et al. 2016)</w:t>
      </w:r>
      <w:r w:rsidR="000C05BD">
        <w:rPr>
          <w:rFonts w:ascii="Arial" w:hAnsi="Arial" w:cs="Arial"/>
          <w:sz w:val="20"/>
          <w:szCs w:val="20"/>
        </w:rPr>
        <w:fldChar w:fldCharType="end"/>
      </w:r>
      <w:r w:rsidR="0052634C">
        <w:rPr>
          <w:rFonts w:ascii="Arial" w:hAnsi="Arial" w:cs="Arial"/>
          <w:sz w:val="20"/>
          <w:szCs w:val="20"/>
        </w:rPr>
        <w:t>, although i</w:t>
      </w:r>
      <w:r w:rsidR="00F73924">
        <w:rPr>
          <w:rFonts w:ascii="Arial" w:hAnsi="Arial" w:cs="Arial"/>
          <w:sz w:val="20"/>
          <w:szCs w:val="20"/>
        </w:rPr>
        <w:t xml:space="preserve">n contrast, </w:t>
      </w:r>
      <w:r w:rsidR="00ED5F5A">
        <w:rPr>
          <w:rFonts w:ascii="Arial" w:hAnsi="Arial" w:cs="Arial"/>
          <w:sz w:val="20"/>
          <w:szCs w:val="20"/>
        </w:rPr>
        <w:t xml:space="preserve">adolescent boys </w:t>
      </w:r>
      <w:r w:rsidR="00F73924">
        <w:rPr>
          <w:rFonts w:ascii="Arial" w:hAnsi="Arial" w:cs="Arial"/>
          <w:sz w:val="20"/>
          <w:szCs w:val="20"/>
        </w:rPr>
        <w:t xml:space="preserve">in a single-sex school environment (i.e. with limited daytime visual exposure to girls) have been found to judge </w:t>
      </w:r>
      <w:r w:rsidR="003824F6">
        <w:rPr>
          <w:rFonts w:ascii="Arial" w:hAnsi="Arial" w:cs="Arial"/>
          <w:sz w:val="20"/>
          <w:szCs w:val="20"/>
        </w:rPr>
        <w:t xml:space="preserve">female </w:t>
      </w:r>
      <w:r w:rsidR="00ED5F5A">
        <w:rPr>
          <w:rFonts w:ascii="Arial" w:hAnsi="Arial" w:cs="Arial"/>
          <w:sz w:val="20"/>
          <w:szCs w:val="20"/>
        </w:rPr>
        <w:t xml:space="preserve">facial femininity </w:t>
      </w:r>
      <w:r w:rsidR="00F73924">
        <w:rPr>
          <w:rFonts w:ascii="Arial" w:hAnsi="Arial" w:cs="Arial"/>
          <w:sz w:val="20"/>
          <w:szCs w:val="20"/>
        </w:rPr>
        <w:t xml:space="preserve">as more attractive if they have sisters than if they do not </w:t>
      </w:r>
      <w:r w:rsidR="000C05BD">
        <w:rPr>
          <w:rFonts w:ascii="Arial" w:hAnsi="Arial" w:cs="Arial"/>
          <w:sz w:val="20"/>
          <w:szCs w:val="20"/>
        </w:rPr>
        <w:fldChar w:fldCharType="begin"/>
      </w:r>
      <w:r w:rsidR="000C05BD">
        <w:rPr>
          <w:rFonts w:ascii="Arial" w:hAnsi="Arial" w:cs="Arial"/>
          <w:sz w:val="20"/>
          <w:szCs w:val="20"/>
        </w:rPr>
        <w:instrText xml:space="preserve"> ADDIN EN.CITE &lt;EndNote&gt;&lt;Cite&gt;&lt;Author&gt;Saxton&lt;/Author&gt;&lt;Year&gt;2009&lt;/Year&gt;&lt;RecNum&gt;1422&lt;/RecNum&gt;&lt;DisplayText&gt;(Saxton, et al. 2009)&lt;/DisplayText&gt;&lt;record&gt;&lt;rec-number&gt;1422&lt;/rec-number&gt;&lt;foreign-keys&gt;&lt;key app="EN" db-id="t9299aaeg9fdpaesrx5xss0ptrtz2pxfzatd" timestamp="0"&gt;1422&lt;/key&gt;&lt;/foreign-keys&gt;&lt;ref-type name="Journal Article"&gt;17&lt;/ref-type&gt;&lt;contributors&gt;&lt;authors&gt;&lt;author&gt;Saxton, Tamsin K.&lt;/author&gt;&lt;author&gt;Little, Anthony C.&lt;/author&gt;&lt;author&gt;DeBruine, Lisa M.&lt;/author&gt;&lt;author&gt;Jones, B. C.&lt;/author&gt;&lt;author&gt;Roberts, S.C.&lt;/author&gt;&lt;/authors&gt;&lt;/contributors&gt;&lt;titles&gt;&lt;title&gt;Adolescents&amp;apos; preferences for sexual dimorphism are influenced by relative exposure to male and female faces&lt;/title&gt;&lt;secondary-title&gt;Personality And Individual Differences&lt;/secondary-title&gt;&lt;/titles&gt;&lt;periodical&gt;&lt;full-title&gt;Personality And Individual Differences&lt;/full-title&gt;&lt;abbr-1&gt;Pers. Indiv. Differ.&lt;/abbr-1&gt;&lt;abbr-2&gt;Pers Indiv Differ&lt;/abbr-2&gt;&lt;/periodical&gt;&lt;pages&gt;864-868&lt;/pages&gt;&lt;volume&gt;47&lt;/volume&gt;&lt;dates&gt;&lt;year&gt;2009&lt;/year&gt;&lt;/dates&gt;&lt;urls&gt;&lt;/urls&gt;&lt;electronic-resource-num&gt;10.1016/j.paid.2009.07.005&lt;/electronic-resource-num&gt;&lt;/record&gt;&lt;/Cite&gt;&lt;/EndNote&gt;</w:instrText>
      </w:r>
      <w:r w:rsidR="000C05BD">
        <w:rPr>
          <w:rFonts w:ascii="Arial" w:hAnsi="Arial" w:cs="Arial"/>
          <w:sz w:val="20"/>
          <w:szCs w:val="20"/>
        </w:rPr>
        <w:fldChar w:fldCharType="separate"/>
      </w:r>
      <w:r w:rsidR="000C05BD">
        <w:rPr>
          <w:rFonts w:ascii="Arial" w:hAnsi="Arial" w:cs="Arial"/>
          <w:noProof/>
          <w:sz w:val="20"/>
          <w:szCs w:val="20"/>
        </w:rPr>
        <w:t>(Saxton, et al. 2009)</w:t>
      </w:r>
      <w:r w:rsidR="000C05BD">
        <w:rPr>
          <w:rFonts w:ascii="Arial" w:hAnsi="Arial" w:cs="Arial"/>
          <w:sz w:val="20"/>
          <w:szCs w:val="20"/>
        </w:rPr>
        <w:fldChar w:fldCharType="end"/>
      </w:r>
      <w:r w:rsidR="00ED5F5A">
        <w:rPr>
          <w:rFonts w:ascii="Arial" w:hAnsi="Arial" w:cs="Arial"/>
          <w:sz w:val="20"/>
          <w:szCs w:val="20"/>
        </w:rPr>
        <w:t xml:space="preserve">. </w:t>
      </w:r>
      <w:r w:rsidR="00810A86">
        <w:rPr>
          <w:rFonts w:ascii="Arial" w:hAnsi="Arial" w:cs="Arial"/>
          <w:sz w:val="20"/>
          <w:szCs w:val="20"/>
        </w:rPr>
        <w:t>A</w:t>
      </w:r>
      <w:r w:rsidR="00ED5F5A">
        <w:rPr>
          <w:rFonts w:ascii="Arial" w:hAnsi="Arial" w:cs="Arial"/>
          <w:sz w:val="20"/>
          <w:szCs w:val="20"/>
        </w:rPr>
        <w:t xml:space="preserve">ttractiveness judgements assessed in a laboratory context </w:t>
      </w:r>
      <w:r w:rsidR="00810A86">
        <w:rPr>
          <w:rFonts w:ascii="Arial" w:hAnsi="Arial" w:cs="Arial"/>
          <w:sz w:val="20"/>
          <w:szCs w:val="20"/>
        </w:rPr>
        <w:t xml:space="preserve">may not </w:t>
      </w:r>
      <w:r w:rsidR="00ED5F5A">
        <w:rPr>
          <w:rFonts w:ascii="Arial" w:hAnsi="Arial" w:cs="Arial"/>
          <w:sz w:val="20"/>
          <w:szCs w:val="20"/>
        </w:rPr>
        <w:t>always map directly onto patterns of relationship formation</w:t>
      </w:r>
      <w:r w:rsidR="002A1960">
        <w:rPr>
          <w:rFonts w:ascii="Arial" w:hAnsi="Arial" w:cs="Arial"/>
          <w:sz w:val="20"/>
          <w:szCs w:val="20"/>
        </w:rPr>
        <w:t xml:space="preserve"> and maintenance</w:t>
      </w:r>
      <w:r>
        <w:rPr>
          <w:rFonts w:ascii="Arial" w:hAnsi="Arial" w:cs="Arial"/>
          <w:sz w:val="20"/>
          <w:szCs w:val="20"/>
        </w:rPr>
        <w:t xml:space="preserve"> when other factors come into play</w:t>
      </w:r>
      <w:r w:rsidR="002A1960">
        <w:rPr>
          <w:rFonts w:ascii="Arial" w:hAnsi="Arial" w:cs="Arial"/>
          <w:sz w:val="20"/>
          <w:szCs w:val="20"/>
        </w:rPr>
        <w:t>.</w:t>
      </w:r>
    </w:p>
    <w:p w14:paraId="0C16946F" w14:textId="64E444CC" w:rsidR="00D20E38" w:rsidRDefault="00D20E38" w:rsidP="001C0785">
      <w:pPr>
        <w:spacing w:line="480" w:lineRule="auto"/>
        <w:jc w:val="both"/>
        <w:rPr>
          <w:rFonts w:ascii="Arial" w:hAnsi="Arial" w:cs="Arial"/>
          <w:sz w:val="20"/>
          <w:szCs w:val="20"/>
        </w:rPr>
      </w:pPr>
    </w:p>
    <w:p w14:paraId="24302139" w14:textId="57E62B2A" w:rsidR="00D20E38" w:rsidRPr="001C0785" w:rsidRDefault="00D20E38" w:rsidP="001C0785">
      <w:pPr>
        <w:spacing w:line="480" w:lineRule="auto"/>
        <w:jc w:val="both"/>
        <w:rPr>
          <w:rFonts w:ascii="Arial" w:hAnsi="Arial" w:cs="Arial"/>
          <w:i/>
          <w:sz w:val="20"/>
          <w:szCs w:val="20"/>
        </w:rPr>
      </w:pPr>
      <w:r>
        <w:rPr>
          <w:rFonts w:ascii="Arial" w:hAnsi="Arial" w:cs="Arial"/>
          <w:sz w:val="20"/>
          <w:szCs w:val="20"/>
        </w:rPr>
        <w:t>One limitation of our study was that the photographs were not fully standardised; they portray</w:t>
      </w:r>
      <w:r w:rsidR="0073536B">
        <w:rPr>
          <w:rFonts w:ascii="Arial" w:hAnsi="Arial" w:cs="Arial"/>
          <w:sz w:val="20"/>
          <w:szCs w:val="20"/>
        </w:rPr>
        <w:t>ed</w:t>
      </w:r>
      <w:r>
        <w:rPr>
          <w:rFonts w:ascii="Arial" w:hAnsi="Arial" w:cs="Arial"/>
          <w:sz w:val="20"/>
          <w:szCs w:val="20"/>
        </w:rPr>
        <w:t xml:space="preserve"> facial features, but also facial expressions, hairstyles, and some elements of clothing and background. </w:t>
      </w:r>
      <w:r w:rsidR="00854A4D">
        <w:rPr>
          <w:rFonts w:ascii="Arial" w:hAnsi="Arial" w:cs="Arial"/>
          <w:sz w:val="20"/>
          <w:szCs w:val="20"/>
        </w:rPr>
        <w:t xml:space="preserve">We reduced the possible impact of these elements as much as possible by asking participants to provide standardised photographs, by cropping photographs to focus on the face, </w:t>
      </w:r>
      <w:r w:rsidR="00652CAE">
        <w:rPr>
          <w:rFonts w:ascii="Arial" w:hAnsi="Arial" w:cs="Arial"/>
          <w:sz w:val="20"/>
          <w:szCs w:val="20"/>
        </w:rPr>
        <w:t xml:space="preserve">and by </w:t>
      </w:r>
      <w:r w:rsidR="0073536B">
        <w:rPr>
          <w:rFonts w:ascii="Arial" w:hAnsi="Arial" w:cs="Arial"/>
          <w:sz w:val="20"/>
          <w:szCs w:val="20"/>
        </w:rPr>
        <w:t xml:space="preserve">presenting the raters with </w:t>
      </w:r>
      <w:r w:rsidR="00854A4D">
        <w:rPr>
          <w:rFonts w:ascii="Arial" w:hAnsi="Arial" w:cs="Arial"/>
          <w:sz w:val="20"/>
          <w:szCs w:val="20"/>
        </w:rPr>
        <w:t xml:space="preserve">photographs </w:t>
      </w:r>
      <w:r w:rsidR="00652CAE">
        <w:rPr>
          <w:rFonts w:ascii="Arial" w:hAnsi="Arial" w:cs="Arial"/>
          <w:sz w:val="20"/>
          <w:szCs w:val="20"/>
        </w:rPr>
        <w:t xml:space="preserve">from </w:t>
      </w:r>
      <w:r w:rsidR="0073536B">
        <w:rPr>
          <w:rFonts w:ascii="Arial" w:hAnsi="Arial" w:cs="Arial"/>
          <w:sz w:val="20"/>
          <w:szCs w:val="20"/>
        </w:rPr>
        <w:t xml:space="preserve">the </w:t>
      </w:r>
      <w:r w:rsidR="00652CAE">
        <w:rPr>
          <w:rFonts w:ascii="Arial" w:hAnsi="Arial" w:cs="Arial"/>
          <w:sz w:val="20"/>
          <w:szCs w:val="20"/>
        </w:rPr>
        <w:t xml:space="preserve">online </w:t>
      </w:r>
      <w:r w:rsidR="0073536B">
        <w:rPr>
          <w:rFonts w:ascii="Arial" w:hAnsi="Arial" w:cs="Arial"/>
          <w:sz w:val="20"/>
          <w:szCs w:val="20"/>
        </w:rPr>
        <w:t xml:space="preserve">sample separately from the </w:t>
      </w:r>
      <w:r w:rsidR="00652CAE">
        <w:rPr>
          <w:rFonts w:ascii="Arial" w:hAnsi="Arial" w:cs="Arial"/>
          <w:sz w:val="20"/>
          <w:szCs w:val="20"/>
        </w:rPr>
        <w:t>volunteer sample</w:t>
      </w:r>
      <w:r w:rsidR="00D3070F">
        <w:rPr>
          <w:rFonts w:ascii="Arial" w:hAnsi="Arial" w:cs="Arial"/>
          <w:sz w:val="20"/>
          <w:szCs w:val="20"/>
        </w:rPr>
        <w:t xml:space="preserve"> (see Material and Methods section)</w:t>
      </w:r>
      <w:r w:rsidR="00652CAE">
        <w:rPr>
          <w:rFonts w:ascii="Arial" w:hAnsi="Arial" w:cs="Arial"/>
          <w:sz w:val="20"/>
          <w:szCs w:val="20"/>
        </w:rPr>
        <w:t>.</w:t>
      </w:r>
      <w:r w:rsidR="00854A4D">
        <w:rPr>
          <w:rFonts w:ascii="Arial" w:hAnsi="Arial" w:cs="Arial"/>
          <w:sz w:val="20"/>
          <w:szCs w:val="20"/>
        </w:rPr>
        <w:t xml:space="preserve"> </w:t>
      </w:r>
      <w:r>
        <w:rPr>
          <w:rFonts w:ascii="Arial" w:hAnsi="Arial" w:cs="Arial"/>
          <w:sz w:val="20"/>
          <w:szCs w:val="20"/>
        </w:rPr>
        <w:t xml:space="preserve">We asked </w:t>
      </w:r>
      <w:r w:rsidR="0073536B">
        <w:rPr>
          <w:rFonts w:ascii="Arial" w:hAnsi="Arial" w:cs="Arial"/>
          <w:sz w:val="20"/>
          <w:szCs w:val="20"/>
        </w:rPr>
        <w:t>the raters</w:t>
      </w:r>
      <w:r>
        <w:rPr>
          <w:rFonts w:ascii="Arial" w:hAnsi="Arial" w:cs="Arial"/>
          <w:sz w:val="20"/>
          <w:szCs w:val="20"/>
        </w:rPr>
        <w:t xml:space="preserve"> to judge facial similarity, but these </w:t>
      </w:r>
      <w:r w:rsidR="0052634C">
        <w:rPr>
          <w:rFonts w:ascii="Arial" w:hAnsi="Arial" w:cs="Arial"/>
          <w:sz w:val="20"/>
          <w:szCs w:val="20"/>
        </w:rPr>
        <w:t>non-standardised</w:t>
      </w:r>
      <w:r>
        <w:rPr>
          <w:rFonts w:ascii="Arial" w:hAnsi="Arial" w:cs="Arial"/>
          <w:sz w:val="20"/>
          <w:szCs w:val="20"/>
        </w:rPr>
        <w:t xml:space="preserve"> elements likely contributed somewhat to their decisions. Therefore, it is possible that our </w:t>
      </w:r>
      <w:r w:rsidR="0073536B">
        <w:rPr>
          <w:rFonts w:ascii="Arial" w:hAnsi="Arial" w:cs="Arial"/>
          <w:sz w:val="20"/>
          <w:szCs w:val="20"/>
        </w:rPr>
        <w:t>raters</w:t>
      </w:r>
      <w:r>
        <w:rPr>
          <w:rFonts w:ascii="Arial" w:hAnsi="Arial" w:cs="Arial"/>
          <w:sz w:val="20"/>
          <w:szCs w:val="20"/>
        </w:rPr>
        <w:t xml:space="preserve"> were not matching the photographs merely on facial structural similarity, but also on elements such as emotionality (perceived </w:t>
      </w:r>
      <w:r w:rsidR="0073536B">
        <w:rPr>
          <w:rFonts w:ascii="Arial" w:hAnsi="Arial" w:cs="Arial"/>
          <w:sz w:val="20"/>
          <w:szCs w:val="20"/>
        </w:rPr>
        <w:t xml:space="preserve">through </w:t>
      </w:r>
      <w:r>
        <w:rPr>
          <w:rFonts w:ascii="Arial" w:hAnsi="Arial" w:cs="Arial"/>
          <w:sz w:val="20"/>
          <w:szCs w:val="20"/>
        </w:rPr>
        <w:t xml:space="preserve">facial expressions), and socio-economic status and cultural cues (perceived </w:t>
      </w:r>
      <w:r w:rsidR="0073536B">
        <w:rPr>
          <w:rFonts w:ascii="Arial" w:hAnsi="Arial" w:cs="Arial"/>
          <w:sz w:val="20"/>
          <w:szCs w:val="20"/>
        </w:rPr>
        <w:t xml:space="preserve">through </w:t>
      </w:r>
      <w:r>
        <w:rPr>
          <w:rFonts w:ascii="Arial" w:hAnsi="Arial" w:cs="Arial"/>
          <w:sz w:val="20"/>
          <w:szCs w:val="20"/>
        </w:rPr>
        <w:t xml:space="preserve">clothing and hairstyle). </w:t>
      </w:r>
      <w:r w:rsidR="00652CAE">
        <w:rPr>
          <w:rFonts w:ascii="Arial" w:hAnsi="Arial" w:cs="Arial"/>
          <w:sz w:val="20"/>
          <w:szCs w:val="20"/>
        </w:rPr>
        <w:t xml:space="preserve">Nevertheless, we note that previous research that </w:t>
      </w:r>
      <w:r w:rsidR="00E86001">
        <w:rPr>
          <w:rFonts w:ascii="Arial" w:hAnsi="Arial" w:cs="Arial"/>
          <w:sz w:val="20"/>
          <w:szCs w:val="20"/>
        </w:rPr>
        <w:t xml:space="preserve">used non-standardised photographs </w:t>
      </w:r>
      <w:r w:rsidR="00194F24">
        <w:rPr>
          <w:rFonts w:ascii="Arial" w:hAnsi="Arial" w:cs="Arial"/>
          <w:sz w:val="20"/>
          <w:szCs w:val="20"/>
        </w:rPr>
        <w:fldChar w:fldCharType="begin">
          <w:fldData xml:space="preserve">PEVuZE5vdGU+PENpdGU+PEF1dGhvcj5CZXJlY3prZWk8L0F1dGhvcj48WWVhcj4yMDA0PC9ZZWFy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</w:fldData>
        </w:fldChar>
      </w:r>
      <w:r w:rsidR="00194F24">
        <w:rPr>
          <w:rFonts w:ascii="Arial" w:hAnsi="Arial" w:cs="Arial"/>
          <w:sz w:val="20"/>
          <w:szCs w:val="20"/>
        </w:rPr>
        <w:instrText xml:space="preserve"> ADDIN EN.CITE </w:instrText>
      </w:r>
      <w:r w:rsidR="00194F24">
        <w:rPr>
          <w:rFonts w:ascii="Arial" w:hAnsi="Arial" w:cs="Arial"/>
          <w:sz w:val="20"/>
          <w:szCs w:val="20"/>
        </w:rPr>
        <w:fldChar w:fldCharType="begin">
          <w:fldData xml:space="preserve">PEVuZE5vdGU+PENpdGU+PEF1dGhvcj5CZXJlY3prZWk8L0F1dGhvcj48WWVhcj4yMDA0PC9ZZWFy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</w:fldData>
        </w:fldChar>
      </w:r>
      <w:r w:rsidR="00194F24">
        <w:rPr>
          <w:rFonts w:ascii="Arial" w:hAnsi="Arial" w:cs="Arial"/>
          <w:sz w:val="20"/>
          <w:szCs w:val="20"/>
        </w:rPr>
        <w:instrText xml:space="preserve"> ADDIN EN.CITE.DATA </w:instrText>
      </w:r>
      <w:r w:rsidR="00194F24">
        <w:rPr>
          <w:rFonts w:ascii="Arial" w:hAnsi="Arial" w:cs="Arial"/>
          <w:sz w:val="20"/>
          <w:szCs w:val="20"/>
        </w:rPr>
      </w:r>
      <w:r w:rsidR="00194F24">
        <w:rPr>
          <w:rFonts w:ascii="Arial" w:hAnsi="Arial" w:cs="Arial"/>
          <w:sz w:val="20"/>
          <w:szCs w:val="20"/>
        </w:rPr>
        <w:fldChar w:fldCharType="end"/>
      </w:r>
      <w:r w:rsidR="00194F24">
        <w:rPr>
          <w:rFonts w:ascii="Arial" w:hAnsi="Arial" w:cs="Arial"/>
          <w:sz w:val="20"/>
          <w:szCs w:val="20"/>
        </w:rPr>
      </w:r>
      <w:r w:rsidR="00194F24">
        <w:rPr>
          <w:rFonts w:ascii="Arial" w:hAnsi="Arial" w:cs="Arial"/>
          <w:sz w:val="20"/>
          <w:szCs w:val="20"/>
        </w:rPr>
        <w:fldChar w:fldCharType="separate"/>
      </w:r>
      <w:r w:rsidR="00194F24">
        <w:rPr>
          <w:rFonts w:ascii="Arial" w:hAnsi="Arial" w:cs="Arial"/>
          <w:noProof/>
          <w:sz w:val="20"/>
          <w:szCs w:val="20"/>
        </w:rPr>
        <w:t>(Bereczkei, et al. 2002; Bereczkei, et al. 2004)</w:t>
      </w:r>
      <w:r w:rsidR="00194F24">
        <w:rPr>
          <w:rFonts w:ascii="Arial" w:hAnsi="Arial" w:cs="Arial"/>
          <w:sz w:val="20"/>
          <w:szCs w:val="20"/>
        </w:rPr>
        <w:fldChar w:fldCharType="end"/>
      </w:r>
      <w:r w:rsidR="00E86001">
        <w:rPr>
          <w:rFonts w:ascii="Arial" w:hAnsi="Arial" w:cs="Arial"/>
          <w:sz w:val="20"/>
          <w:szCs w:val="20"/>
        </w:rPr>
        <w:t xml:space="preserve"> to examine</w:t>
      </w:r>
      <w:r w:rsidR="00652CAE">
        <w:rPr>
          <w:rFonts w:ascii="Arial" w:hAnsi="Arial" w:cs="Arial"/>
          <w:sz w:val="20"/>
          <w:szCs w:val="20"/>
        </w:rPr>
        <w:t xml:space="preserve"> similarity between individuals’ partners and their parents </w:t>
      </w:r>
      <w:r w:rsidR="00E86001">
        <w:rPr>
          <w:rFonts w:ascii="Arial" w:hAnsi="Arial" w:cs="Arial"/>
          <w:sz w:val="20"/>
          <w:szCs w:val="20"/>
        </w:rPr>
        <w:t xml:space="preserve">revealed </w:t>
      </w:r>
      <w:r w:rsidR="00652CAE">
        <w:rPr>
          <w:rFonts w:ascii="Arial" w:hAnsi="Arial" w:cs="Arial"/>
          <w:sz w:val="20"/>
          <w:szCs w:val="20"/>
        </w:rPr>
        <w:t xml:space="preserve">similar results </w:t>
      </w:r>
      <w:r w:rsidR="00E86001">
        <w:rPr>
          <w:rFonts w:ascii="Arial" w:hAnsi="Arial" w:cs="Arial"/>
          <w:sz w:val="20"/>
          <w:szCs w:val="20"/>
        </w:rPr>
        <w:t xml:space="preserve">to research that used </w:t>
      </w:r>
      <w:r w:rsidR="00652CAE">
        <w:rPr>
          <w:rFonts w:ascii="Arial" w:hAnsi="Arial" w:cs="Arial"/>
          <w:sz w:val="20"/>
          <w:szCs w:val="20"/>
        </w:rPr>
        <w:t xml:space="preserve">standardised </w:t>
      </w:r>
      <w:r w:rsidR="00E86001">
        <w:rPr>
          <w:rFonts w:ascii="Arial" w:hAnsi="Arial" w:cs="Arial"/>
          <w:sz w:val="20"/>
          <w:szCs w:val="20"/>
        </w:rPr>
        <w:t xml:space="preserve">photographs </w:t>
      </w:r>
      <w:r w:rsidR="00194F24">
        <w:rPr>
          <w:rFonts w:ascii="Arial" w:hAnsi="Arial" w:cs="Arial"/>
          <w:sz w:val="20"/>
          <w:szCs w:val="20"/>
        </w:rPr>
        <w:fldChar w:fldCharType="begin"/>
      </w:r>
      <w:r w:rsidR="00194F24">
        <w:rPr>
          <w:rFonts w:ascii="Arial" w:hAnsi="Arial" w:cs="Arial"/>
          <w:sz w:val="20"/>
          <w:szCs w:val="20"/>
        </w:rPr>
        <w:instrText xml:space="preserve"> ADDIN EN.CITE &lt;EndNote&gt;&lt;Cite&gt;&lt;Author&gt;Vukovic&lt;/Author&gt;&lt;Year&gt;2015&lt;/Year&gt;&lt;RecNum&gt;2919&lt;/RecNum&gt;&lt;DisplayText&gt;(Vukovic, et al. 2015)&lt;/DisplayText&gt;&lt;record&gt;&lt;rec-number&gt;2919&lt;/rec-number&gt;&lt;foreign-keys&gt;&lt;key app="EN" db-id="t9299aaeg9fdpaesrx5xss0ptrtz2pxfzatd" timestamp="1436007561"&gt;2919&lt;/key&gt;&lt;/foreign-keys&gt;&lt;ref-type name="Journal Article"&gt;17&lt;/ref-type&gt;&lt;contributors&gt;&lt;authors&gt;&lt;author&gt;Vukovic, Jovana&lt;/author&gt;&lt;author&gt;Boothroyd, Lynda G.&lt;/author&gt;&lt;author&gt;Meins, Elizabeth&lt;/author&gt;&lt;author&gt;Burt, D. Michael&lt;/author&gt;&lt;/authors&gt;&lt;/contributors&gt;&lt;titles&gt;&lt;title&gt;Concurrent parent–child relationship quality is associated with an imprinting-like effect in children&amp;apos;s facial preferences&lt;/title&gt;&lt;secondary-title&gt;Evolution and Human Behavior&lt;/secondary-title&gt;&lt;/titles&gt;&lt;periodical&gt;&lt;full-title&gt;Evolution and Human Behavior&lt;/full-title&gt;&lt;abbr-1&gt;Evol. Hum. Behav.&lt;/abbr-1&gt;&lt;abbr-2&gt;Evol Hum Behav&lt;/abbr-2&gt;&lt;/periodical&gt;&lt;pages&gt;331-336&lt;/pages&gt;&lt;volume&gt;36&lt;/volume&gt;&lt;number&gt;4&lt;/number&gt;&lt;dates&gt;&lt;year&gt;2015&lt;/year&gt;&lt;/dates&gt;&lt;publisher&gt;Elsevier&lt;/publisher&gt;&lt;urls&gt;&lt;related-urls&gt;&lt;url&gt;http://dx.doi.org/10.1016/j.evolhumbehav.2015.03.004&lt;/url&gt;&lt;/related-urls&gt;&lt;/urls&gt;&lt;electronic-resource-num&gt;10.1016/j.evolhumbehav.2015.03.004&lt;/electronic-resource-num&gt;&lt;access-date&gt;2015/07/04&lt;/access-date&gt;&lt;/record&gt;&lt;/Cite&gt;&lt;/EndNote&gt;</w:instrText>
      </w:r>
      <w:r w:rsidR="00194F24">
        <w:rPr>
          <w:rFonts w:ascii="Arial" w:hAnsi="Arial" w:cs="Arial"/>
          <w:sz w:val="20"/>
          <w:szCs w:val="20"/>
        </w:rPr>
        <w:fldChar w:fldCharType="separate"/>
      </w:r>
      <w:r w:rsidR="00194F24">
        <w:rPr>
          <w:rFonts w:ascii="Arial" w:hAnsi="Arial" w:cs="Arial"/>
          <w:noProof/>
          <w:sz w:val="20"/>
          <w:szCs w:val="20"/>
        </w:rPr>
        <w:t>(Vukovic, et al. 2015)</w:t>
      </w:r>
      <w:r w:rsidR="00194F24">
        <w:rPr>
          <w:rFonts w:ascii="Arial" w:hAnsi="Arial" w:cs="Arial"/>
          <w:sz w:val="20"/>
          <w:szCs w:val="20"/>
        </w:rPr>
        <w:fldChar w:fldCharType="end"/>
      </w:r>
      <w:r w:rsidR="00F818E6">
        <w:rPr>
          <w:rFonts w:ascii="Arial" w:hAnsi="Arial" w:cs="Arial"/>
          <w:sz w:val="20"/>
          <w:szCs w:val="20"/>
        </w:rPr>
        <w:t xml:space="preserve">. </w:t>
      </w:r>
      <w:r>
        <w:rPr>
          <w:rFonts w:ascii="Arial" w:hAnsi="Arial" w:cs="Arial"/>
          <w:sz w:val="20"/>
          <w:szCs w:val="20"/>
        </w:rPr>
        <w:t>Future research might undertake the logistically more complicated step of creating standardised photographs of all participants.</w:t>
      </w:r>
    </w:p>
    <w:p w14:paraId="7DB1D7BE" w14:textId="77777777" w:rsidR="00CE5F61" w:rsidRPr="001C0785" w:rsidRDefault="00CE5F61" w:rsidP="001C0785">
      <w:pPr>
        <w:spacing w:line="480" w:lineRule="auto"/>
        <w:jc w:val="both"/>
        <w:rPr>
          <w:rFonts w:ascii="Arial" w:hAnsi="Arial" w:cs="Arial"/>
          <w:color w:val="000000"/>
          <w:sz w:val="20"/>
          <w:szCs w:val="20"/>
        </w:rPr>
      </w:pPr>
    </w:p>
    <w:p w14:paraId="2AAE8877" w14:textId="7C1A255E" w:rsidR="00CE5F61" w:rsidRPr="001C0785" w:rsidRDefault="00CE5F61" w:rsidP="008A3D80">
      <w:pPr>
        <w:pStyle w:val="NormalWeb"/>
        <w:shd w:val="clear" w:color="auto" w:fill="FFFFFF"/>
        <w:spacing w:before="0" w:beforeAutospacing="0" w:after="0" w:afterAutospacing="0" w:line="480" w:lineRule="auto"/>
        <w:jc w:val="both"/>
        <w:rPr>
          <w:rFonts w:ascii="Arial" w:hAnsi="Arial" w:cs="Arial"/>
          <w:sz w:val="20"/>
          <w:szCs w:val="20"/>
        </w:rPr>
      </w:pPr>
      <w:r w:rsidRPr="001C0785">
        <w:rPr>
          <w:rFonts w:ascii="Arial" w:hAnsi="Arial" w:cs="Arial"/>
          <w:color w:val="000000"/>
          <w:sz w:val="20"/>
          <w:szCs w:val="20"/>
        </w:rPr>
        <w:t>Our study focu</w:t>
      </w:r>
      <w:r w:rsidR="00FB425D" w:rsidRPr="001C0785">
        <w:rPr>
          <w:rFonts w:ascii="Arial" w:hAnsi="Arial" w:cs="Arial"/>
          <w:color w:val="000000"/>
          <w:sz w:val="20"/>
          <w:szCs w:val="20"/>
        </w:rPr>
        <w:t>ssed on contemporary western</w:t>
      </w:r>
      <w:r w:rsidRPr="001C0785">
        <w:rPr>
          <w:rFonts w:ascii="Arial" w:hAnsi="Arial" w:cs="Arial"/>
          <w:color w:val="000000"/>
          <w:sz w:val="20"/>
          <w:szCs w:val="20"/>
        </w:rPr>
        <w:t xml:space="preserve"> populations. Although our biologically-based hypotheses should apply cross-culturally, </w:t>
      </w:r>
      <w:r w:rsidR="00BE2B31" w:rsidRPr="001C0785">
        <w:rPr>
          <w:rFonts w:ascii="Arial" w:hAnsi="Arial" w:cs="Arial"/>
          <w:color w:val="000000"/>
          <w:sz w:val="20"/>
          <w:szCs w:val="20"/>
        </w:rPr>
        <w:t>other cultures remain</w:t>
      </w:r>
      <w:r w:rsidRPr="001C0785">
        <w:rPr>
          <w:rFonts w:ascii="Arial" w:hAnsi="Arial" w:cs="Arial"/>
          <w:color w:val="000000"/>
          <w:sz w:val="20"/>
          <w:szCs w:val="20"/>
        </w:rPr>
        <w:t xml:space="preserve"> to be tested. Indeed, we found substantive inter-individual variability in the extent to which a woman’s brother and partner were similar: not all women select partne</w:t>
      </w:r>
      <w:r w:rsidR="005A72E1" w:rsidRPr="001C0785">
        <w:rPr>
          <w:rFonts w:ascii="Arial" w:hAnsi="Arial" w:cs="Arial"/>
          <w:color w:val="000000"/>
          <w:sz w:val="20"/>
          <w:szCs w:val="20"/>
        </w:rPr>
        <w:t xml:space="preserve">rs who resemble their brothers. </w:t>
      </w:r>
      <w:r w:rsidRPr="001C0785">
        <w:rPr>
          <w:rFonts w:ascii="Arial" w:hAnsi="Arial" w:cs="Arial"/>
          <w:color w:val="000000"/>
          <w:sz w:val="20"/>
          <w:szCs w:val="20"/>
        </w:rPr>
        <w:t xml:space="preserve">Accordingly, the </w:t>
      </w:r>
      <w:r w:rsidR="009A53DE" w:rsidRPr="001C0785">
        <w:rPr>
          <w:rFonts w:ascii="Arial" w:hAnsi="Arial" w:cs="Arial"/>
          <w:color w:val="000000"/>
          <w:sz w:val="20"/>
          <w:szCs w:val="20"/>
        </w:rPr>
        <w:t xml:space="preserve">effect will be weaker </w:t>
      </w:r>
      <w:r w:rsidRPr="001C0785">
        <w:rPr>
          <w:rFonts w:ascii="Arial" w:hAnsi="Arial" w:cs="Arial"/>
          <w:color w:val="000000"/>
          <w:sz w:val="20"/>
          <w:szCs w:val="20"/>
        </w:rPr>
        <w:t xml:space="preserve">in contexts that amplify the variables that reduce preferences for brother-resemblance. </w:t>
      </w:r>
      <w:r w:rsidR="004A00C3" w:rsidRPr="001C0785">
        <w:rPr>
          <w:rFonts w:ascii="Arial" w:hAnsi="Arial" w:cs="Arial"/>
          <w:color w:val="000000"/>
          <w:sz w:val="20"/>
          <w:szCs w:val="20"/>
        </w:rPr>
        <w:t xml:space="preserve">We did not find that older compared to younger brothers had differential effects. </w:t>
      </w:r>
      <w:r w:rsidRPr="001C0785">
        <w:rPr>
          <w:rFonts w:ascii="Arial" w:hAnsi="Arial" w:cs="Arial"/>
          <w:color w:val="000000"/>
          <w:sz w:val="20"/>
          <w:szCs w:val="20"/>
        </w:rPr>
        <w:t xml:space="preserve">Future research might investigate </w:t>
      </w:r>
      <w:r w:rsidR="004329E4" w:rsidRPr="001C0785">
        <w:rPr>
          <w:rFonts w:ascii="Arial" w:hAnsi="Arial" w:cs="Arial"/>
          <w:color w:val="000000"/>
          <w:sz w:val="20"/>
          <w:szCs w:val="20"/>
        </w:rPr>
        <w:t>other possible</w:t>
      </w:r>
      <w:r w:rsidRPr="001C0785">
        <w:rPr>
          <w:rFonts w:ascii="Arial" w:hAnsi="Arial" w:cs="Arial"/>
          <w:color w:val="000000"/>
          <w:sz w:val="20"/>
          <w:szCs w:val="20"/>
        </w:rPr>
        <w:t xml:space="preserve"> individual predictor</w:t>
      </w:r>
      <w:r w:rsidR="000665A3" w:rsidRPr="001C0785">
        <w:rPr>
          <w:rFonts w:ascii="Arial" w:hAnsi="Arial" w:cs="Arial"/>
          <w:color w:val="000000"/>
          <w:sz w:val="20"/>
          <w:szCs w:val="20"/>
        </w:rPr>
        <w:t xml:space="preserve">s of brother-partner similarity, such as emotional closeness between brother and sister </w:t>
      </w:r>
      <w:r w:rsidR="000665A3" w:rsidRPr="001C0785">
        <w:rPr>
          <w:rFonts w:ascii="Arial" w:hAnsi="Arial" w:cs="Arial"/>
          <w:sz w:val="20"/>
          <w:szCs w:val="20"/>
        </w:rPr>
        <w:fldChar w:fldCharType="begin">
          <w:fldData xml:space="preserve">PEVuZE5vdGU+PENpdGU+PEF1dGhvcj5CZXJlY3prZWk8L0F1dGhvcj48WWVhcj4yMDAyPC9ZZWFy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</w:fldData>
        </w:fldChar>
      </w:r>
      <w:r w:rsidR="00194F24">
        <w:rPr>
          <w:rFonts w:ascii="Arial" w:hAnsi="Arial" w:cs="Arial"/>
          <w:sz w:val="20"/>
          <w:szCs w:val="20"/>
        </w:rPr>
        <w:instrText xml:space="preserve"> ADDIN EN.CITE </w:instrText>
      </w:r>
      <w:r w:rsidR="00194F24">
        <w:rPr>
          <w:rFonts w:ascii="Arial" w:hAnsi="Arial" w:cs="Arial"/>
          <w:sz w:val="20"/>
          <w:szCs w:val="20"/>
        </w:rPr>
        <w:fldChar w:fldCharType="begin">
          <w:fldData xml:space="preserve">PEVuZE5vdGU+PENpdGU+PEF1dGhvcj5CZXJlY3prZWk8L0F1dGhvcj48WWVhcj4yMDAyPC9ZZWFy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</w:fldData>
        </w:fldChar>
      </w:r>
      <w:r w:rsidR="00194F24">
        <w:rPr>
          <w:rFonts w:ascii="Arial" w:hAnsi="Arial" w:cs="Arial"/>
          <w:sz w:val="20"/>
          <w:szCs w:val="20"/>
        </w:rPr>
        <w:instrText xml:space="preserve"> ADDIN EN.CITE.DATA </w:instrText>
      </w:r>
      <w:r w:rsidR="00194F24">
        <w:rPr>
          <w:rFonts w:ascii="Arial" w:hAnsi="Arial" w:cs="Arial"/>
          <w:sz w:val="20"/>
          <w:szCs w:val="20"/>
        </w:rPr>
      </w:r>
      <w:r w:rsidR="00194F24">
        <w:rPr>
          <w:rFonts w:ascii="Arial" w:hAnsi="Arial" w:cs="Arial"/>
          <w:sz w:val="20"/>
          <w:szCs w:val="20"/>
        </w:rPr>
        <w:fldChar w:fldCharType="end"/>
      </w:r>
      <w:r w:rsidR="000665A3" w:rsidRPr="001C0785">
        <w:rPr>
          <w:rFonts w:ascii="Arial" w:hAnsi="Arial" w:cs="Arial"/>
          <w:sz w:val="20"/>
          <w:szCs w:val="20"/>
        </w:rPr>
      </w:r>
      <w:r w:rsidR="000665A3" w:rsidRPr="001C0785">
        <w:rPr>
          <w:rFonts w:ascii="Arial" w:hAnsi="Arial" w:cs="Arial"/>
          <w:sz w:val="20"/>
          <w:szCs w:val="20"/>
        </w:rPr>
        <w:fldChar w:fldCharType="separate"/>
      </w:r>
      <w:r w:rsidR="00194F24">
        <w:rPr>
          <w:rFonts w:ascii="Arial" w:hAnsi="Arial" w:cs="Arial"/>
          <w:noProof/>
          <w:sz w:val="20"/>
          <w:szCs w:val="20"/>
        </w:rPr>
        <w:t>(Bereczkei, et al. 2002; Bereczkei, et al. 2004)</w:t>
      </w:r>
      <w:r w:rsidR="000665A3" w:rsidRPr="001C0785">
        <w:rPr>
          <w:rFonts w:ascii="Arial" w:hAnsi="Arial" w:cs="Arial"/>
          <w:sz w:val="20"/>
          <w:szCs w:val="20"/>
        </w:rPr>
        <w:fldChar w:fldCharType="end"/>
      </w:r>
      <w:r w:rsidR="000665A3" w:rsidRPr="001C0785">
        <w:rPr>
          <w:rFonts w:ascii="Arial" w:hAnsi="Arial" w:cs="Arial"/>
          <w:sz w:val="20"/>
          <w:szCs w:val="20"/>
        </w:rPr>
        <w:t>.</w:t>
      </w:r>
      <w:r w:rsidR="002647C7" w:rsidRPr="001C0785">
        <w:rPr>
          <w:rFonts w:ascii="Arial" w:hAnsi="Arial" w:cs="Arial"/>
          <w:sz w:val="20"/>
          <w:szCs w:val="20"/>
        </w:rPr>
        <w:t xml:space="preserve"> However, </w:t>
      </w:r>
      <w:r w:rsidR="009C64D5" w:rsidRPr="001C0785">
        <w:rPr>
          <w:rFonts w:ascii="Arial" w:hAnsi="Arial" w:cs="Arial"/>
          <w:sz w:val="20"/>
          <w:szCs w:val="20"/>
        </w:rPr>
        <w:t xml:space="preserve">here </w:t>
      </w:r>
      <w:r w:rsidR="002647C7" w:rsidRPr="001C0785">
        <w:rPr>
          <w:rFonts w:ascii="Arial" w:hAnsi="Arial" w:cs="Arial"/>
          <w:sz w:val="20"/>
          <w:szCs w:val="20"/>
        </w:rPr>
        <w:t xml:space="preserve">we demonstrate perceptual similarity between women’s brothers and </w:t>
      </w:r>
      <w:r w:rsidR="00BE2B31" w:rsidRPr="001C0785">
        <w:rPr>
          <w:rFonts w:ascii="Arial" w:hAnsi="Arial" w:cs="Arial"/>
          <w:sz w:val="20"/>
          <w:szCs w:val="20"/>
        </w:rPr>
        <w:t>partners</w:t>
      </w:r>
      <w:r w:rsidR="002647C7" w:rsidRPr="001C0785">
        <w:rPr>
          <w:rFonts w:ascii="Arial" w:hAnsi="Arial" w:cs="Arial"/>
          <w:sz w:val="20"/>
          <w:szCs w:val="20"/>
        </w:rPr>
        <w:t xml:space="preserve"> in a contemporary population.</w:t>
      </w:r>
    </w:p>
    <w:p w14:paraId="644992F6" w14:textId="77777777" w:rsidR="00F154C1" w:rsidRPr="001C0785" w:rsidRDefault="00F154C1" w:rsidP="008A3D80">
      <w:pPr>
        <w:pStyle w:val="NormalWeb"/>
        <w:shd w:val="clear" w:color="auto" w:fill="FFFFFF"/>
        <w:spacing w:before="0" w:beforeAutospacing="0" w:after="0" w:afterAutospacing="0" w:line="480" w:lineRule="auto"/>
        <w:jc w:val="both"/>
        <w:rPr>
          <w:rFonts w:ascii="Arial" w:hAnsi="Arial" w:cs="Arial"/>
          <w:color w:val="000000"/>
          <w:sz w:val="20"/>
          <w:szCs w:val="20"/>
        </w:rPr>
      </w:pPr>
    </w:p>
    <w:p w14:paraId="34A02B1F" w14:textId="7A206AE1" w:rsidR="004C0A2F" w:rsidRPr="006E7402" w:rsidRDefault="004C0A2F" w:rsidP="008A3D80">
      <w:pPr>
        <w:pStyle w:val="NormalWeb"/>
        <w:shd w:val="clear" w:color="auto" w:fill="FFFFFF"/>
        <w:spacing w:before="0" w:beforeAutospacing="0" w:after="0" w:afterAutospacing="0" w:line="480" w:lineRule="auto"/>
        <w:jc w:val="both"/>
        <w:rPr>
          <w:rFonts w:ascii="Arial" w:hAnsi="Arial" w:cs="Arial"/>
          <w:i/>
          <w:color w:val="000000"/>
          <w:sz w:val="20"/>
          <w:szCs w:val="20"/>
        </w:rPr>
      </w:pPr>
      <w:r w:rsidRPr="006E7402">
        <w:rPr>
          <w:rFonts w:ascii="Arial" w:hAnsi="Arial" w:cs="Arial"/>
          <w:i/>
          <w:color w:val="000000"/>
          <w:sz w:val="20"/>
          <w:szCs w:val="20"/>
        </w:rPr>
        <w:t xml:space="preserve">Data Availability: The data associated with this research are available in the </w:t>
      </w:r>
      <w:r w:rsidR="001C0785" w:rsidRPr="006E7402">
        <w:rPr>
          <w:rFonts w:ascii="Arial" w:hAnsi="Arial" w:cs="Arial"/>
          <w:i/>
          <w:color w:val="000000"/>
          <w:sz w:val="20"/>
          <w:szCs w:val="20"/>
        </w:rPr>
        <w:t>Supplementary Online Materials 3</w:t>
      </w:r>
      <w:r w:rsidRPr="006E7402">
        <w:rPr>
          <w:rFonts w:ascii="Arial" w:hAnsi="Arial" w:cs="Arial"/>
          <w:i/>
          <w:color w:val="000000"/>
          <w:sz w:val="20"/>
          <w:szCs w:val="20"/>
        </w:rPr>
        <w:t>.</w:t>
      </w:r>
    </w:p>
    <w:p w14:paraId="2376F604" w14:textId="77777777" w:rsidR="004C0A2F" w:rsidRPr="006E7402" w:rsidRDefault="004C0A2F" w:rsidP="008A3D80">
      <w:pPr>
        <w:pStyle w:val="NormalWeb"/>
        <w:shd w:val="clear" w:color="auto" w:fill="FFFFFF"/>
        <w:spacing w:before="0" w:beforeAutospacing="0" w:after="0" w:afterAutospacing="0" w:line="480" w:lineRule="auto"/>
        <w:jc w:val="both"/>
        <w:rPr>
          <w:rFonts w:ascii="Arial" w:hAnsi="Arial" w:cs="Arial"/>
          <w:i/>
          <w:color w:val="000000"/>
          <w:sz w:val="20"/>
          <w:szCs w:val="20"/>
        </w:rPr>
      </w:pPr>
    </w:p>
    <w:p w14:paraId="1DE1FC0E" w14:textId="404D1E68" w:rsidR="004C0A2F" w:rsidRPr="008A3D80" w:rsidRDefault="004C0A2F" w:rsidP="008A3D80">
      <w:pPr>
        <w:pStyle w:val="NormalWeb"/>
        <w:shd w:val="clear" w:color="auto" w:fill="FFFFFF"/>
        <w:spacing w:before="0" w:beforeAutospacing="0" w:after="0" w:afterAutospacing="0" w:line="480" w:lineRule="auto"/>
        <w:jc w:val="both"/>
        <w:rPr>
          <w:rFonts w:ascii="Arial" w:hAnsi="Arial" w:cs="Arial"/>
          <w:i/>
          <w:color w:val="000000"/>
          <w:sz w:val="20"/>
          <w:szCs w:val="20"/>
        </w:rPr>
      </w:pPr>
      <w:r w:rsidRPr="008A3D80">
        <w:rPr>
          <w:rFonts w:ascii="Arial" w:hAnsi="Arial" w:cs="Arial"/>
          <w:i/>
          <w:color w:val="000000"/>
          <w:sz w:val="20"/>
          <w:szCs w:val="20"/>
        </w:rPr>
        <w:t>This research did not receive any specific grant from funding agencies in the public, commercial, or not-for-profit sectors.</w:t>
      </w:r>
    </w:p>
    <w:p w14:paraId="415B7164" w14:textId="77777777" w:rsidR="00CE5F61" w:rsidRPr="008A3D80" w:rsidRDefault="00CE5F61" w:rsidP="008A3D80">
      <w:pPr>
        <w:pStyle w:val="NormalWeb"/>
        <w:shd w:val="clear" w:color="auto" w:fill="FFFFFF"/>
        <w:spacing w:before="0" w:beforeAutospacing="0" w:after="0" w:afterAutospacing="0" w:line="480" w:lineRule="auto"/>
        <w:rPr>
          <w:rFonts w:ascii="Arial" w:hAnsi="Arial" w:cs="Arial"/>
          <w:color w:val="000000"/>
          <w:sz w:val="20"/>
          <w:szCs w:val="20"/>
        </w:rPr>
      </w:pPr>
    </w:p>
    <w:p w14:paraId="372969DA" w14:textId="162179AE" w:rsidR="0049785C" w:rsidRPr="008A3D80" w:rsidRDefault="001C0785" w:rsidP="008A3D80">
      <w:pPr>
        <w:pStyle w:val="NormalWeb"/>
        <w:shd w:val="clear" w:color="auto" w:fill="FFFFFF"/>
        <w:spacing w:before="0" w:beforeAutospacing="0" w:after="0" w:afterAutospacing="0" w:line="480" w:lineRule="auto"/>
        <w:rPr>
          <w:rFonts w:ascii="Arial" w:hAnsi="Arial" w:cs="Arial"/>
          <w:b/>
          <w:sz w:val="20"/>
          <w:szCs w:val="20"/>
        </w:rPr>
      </w:pPr>
      <w:r w:rsidRPr="008A3D80">
        <w:rPr>
          <w:rFonts w:ascii="Arial" w:hAnsi="Arial" w:cs="Arial"/>
          <w:b/>
          <w:color w:val="000000"/>
          <w:sz w:val="20"/>
          <w:szCs w:val="20"/>
        </w:rPr>
        <w:t>5</w:t>
      </w:r>
      <w:r w:rsidR="00685C50" w:rsidRPr="008A3D80">
        <w:rPr>
          <w:rFonts w:ascii="Arial" w:hAnsi="Arial" w:cs="Arial"/>
          <w:b/>
          <w:color w:val="000000"/>
          <w:sz w:val="20"/>
          <w:szCs w:val="20"/>
        </w:rPr>
        <w:t xml:space="preserve">. </w:t>
      </w:r>
      <w:r w:rsidR="0049785C" w:rsidRPr="008A3D80">
        <w:rPr>
          <w:rFonts w:ascii="Arial" w:hAnsi="Arial" w:cs="Arial"/>
          <w:b/>
          <w:color w:val="000000"/>
          <w:sz w:val="20"/>
          <w:szCs w:val="20"/>
        </w:rPr>
        <w:t>References</w:t>
      </w:r>
    </w:p>
    <w:p w14:paraId="2F9A96BC" w14:textId="77777777" w:rsidR="008D4182" w:rsidRPr="008A3D80" w:rsidRDefault="0049785C"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fldChar w:fldCharType="begin"/>
      </w:r>
      <w:r w:rsidRPr="008A3D80">
        <w:rPr>
          <w:rFonts w:ascii="Arial" w:hAnsi="Arial" w:cs="Arial"/>
          <w:sz w:val="20"/>
          <w:szCs w:val="20"/>
        </w:rPr>
        <w:instrText xml:space="preserve"> ADDIN EN.REFLIST </w:instrText>
      </w:r>
      <w:r w:rsidRPr="008A3D80">
        <w:rPr>
          <w:rFonts w:ascii="Arial" w:hAnsi="Arial" w:cs="Arial"/>
          <w:sz w:val="20"/>
          <w:szCs w:val="20"/>
        </w:rPr>
        <w:fldChar w:fldCharType="separate"/>
      </w:r>
      <w:r w:rsidR="008D4182" w:rsidRPr="008A3D80">
        <w:rPr>
          <w:rFonts w:ascii="Arial" w:hAnsi="Arial" w:cs="Arial"/>
          <w:sz w:val="20"/>
          <w:szCs w:val="20"/>
        </w:rPr>
        <w:t>Alvergne A, Huchard E, Caillaud D, Charpentier MJE, Setchell JM, Ruppli C, Féjan D, Martinez L, Cowlishaw G, Raymond M. 2009. Human ability to recognize kin visually within primates.</w:t>
      </w:r>
      <w:r w:rsidR="008D4182" w:rsidRPr="008A3D80">
        <w:rPr>
          <w:rFonts w:ascii="Arial" w:hAnsi="Arial" w:cs="Arial"/>
          <w:i/>
          <w:sz w:val="20"/>
          <w:szCs w:val="20"/>
        </w:rPr>
        <w:t xml:space="preserve"> International Journal of Primatology </w:t>
      </w:r>
      <w:r w:rsidR="008D4182" w:rsidRPr="008A3D80">
        <w:rPr>
          <w:rFonts w:ascii="Arial" w:hAnsi="Arial" w:cs="Arial"/>
          <w:sz w:val="20"/>
          <w:szCs w:val="20"/>
        </w:rPr>
        <w:t>30(1):199-210. D0I: 10.1007/s10764-009-9339-0</w:t>
      </w:r>
    </w:p>
    <w:p w14:paraId="7987E490" w14:textId="67E7DEE0"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Antfolk J, Karlsson M, Bäckström A, Santtila P. 2012. Disgust elicited by third-party incest: the roles of biological relatedness, co-residence, and family relationship.</w:t>
      </w:r>
      <w:r w:rsidRPr="008A3D80">
        <w:rPr>
          <w:rFonts w:ascii="Arial" w:hAnsi="Arial" w:cs="Arial"/>
          <w:i/>
          <w:sz w:val="20"/>
          <w:szCs w:val="20"/>
        </w:rPr>
        <w:t xml:space="preserve"> Evol. Hum. Behav. </w:t>
      </w:r>
      <w:r w:rsidRPr="008A3D80">
        <w:rPr>
          <w:rFonts w:ascii="Arial" w:hAnsi="Arial" w:cs="Arial"/>
          <w:sz w:val="20"/>
          <w:szCs w:val="20"/>
        </w:rPr>
        <w:t xml:space="preserve">33(3):217-223. D0I: </w:t>
      </w:r>
      <w:hyperlink r:id="rId10" w:history="1">
        <w:r w:rsidRPr="008A3D80">
          <w:rPr>
            <w:rStyle w:val="Hyperlink"/>
            <w:rFonts w:ascii="Arial" w:hAnsi="Arial" w:cs="Arial"/>
            <w:sz w:val="20"/>
            <w:szCs w:val="20"/>
          </w:rPr>
          <w:t>http://dx.doi.org/10.1016/j.evolhumbehav.2011.09.005</w:t>
        </w:r>
      </w:hyperlink>
    </w:p>
    <w:p w14:paraId="728EEEA1"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Baguley T. 2012. Serious Stats: A guide to advanced statistics for the behavioral sciences. Basingstoke: Palgrave.</w:t>
      </w:r>
    </w:p>
    <w:p w14:paraId="04D0379B"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Bateson P. 1983. Chapter 11: Optimal outbreeding. In: Bateson P, editor. Mate Choice. Cambridge: Cambridge University Press. p 257-</w:t>
      </w:r>
    </w:p>
    <w:p w14:paraId="5773420F"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Bereczkei T, Gyuris P, Koves P, Bernath L. 2002. Homogamy, genetic similarity, and imprinting; parental influence on mate choice preferences.</w:t>
      </w:r>
      <w:r w:rsidRPr="008A3D80">
        <w:rPr>
          <w:rFonts w:ascii="Arial" w:hAnsi="Arial" w:cs="Arial"/>
          <w:i/>
          <w:sz w:val="20"/>
          <w:szCs w:val="20"/>
        </w:rPr>
        <w:t xml:space="preserve"> Pers. Indiv. Differ. </w:t>
      </w:r>
      <w:r w:rsidRPr="008A3D80">
        <w:rPr>
          <w:rFonts w:ascii="Arial" w:hAnsi="Arial" w:cs="Arial"/>
          <w:sz w:val="20"/>
          <w:szCs w:val="20"/>
        </w:rPr>
        <w:t xml:space="preserve">33(5):677-690. D0I: </w:t>
      </w:r>
    </w:p>
    <w:p w14:paraId="7A0F7371"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Bereczkei T, Gyuris P, Weisfeld GE. 2004. Sexual imprinting in human mate choice.</w:t>
      </w:r>
      <w:r w:rsidRPr="008A3D80">
        <w:rPr>
          <w:rFonts w:ascii="Arial" w:hAnsi="Arial" w:cs="Arial"/>
          <w:i/>
          <w:sz w:val="20"/>
          <w:szCs w:val="20"/>
        </w:rPr>
        <w:t xml:space="preserve"> Proceedings of the Royal Society of London, Series B: Biological Sciences </w:t>
      </w:r>
      <w:r w:rsidRPr="008A3D80">
        <w:rPr>
          <w:rFonts w:ascii="Arial" w:hAnsi="Arial" w:cs="Arial"/>
          <w:sz w:val="20"/>
          <w:szCs w:val="20"/>
        </w:rPr>
        <w:t xml:space="preserve">271(1544):1129-1134. D0I: </w:t>
      </w:r>
    </w:p>
    <w:p w14:paraId="67279261"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Bressan P, Kramer P. 2015. Human kin detection.</w:t>
      </w:r>
      <w:r w:rsidRPr="008A3D80">
        <w:rPr>
          <w:rFonts w:ascii="Arial" w:hAnsi="Arial" w:cs="Arial"/>
          <w:i/>
          <w:sz w:val="20"/>
          <w:szCs w:val="20"/>
        </w:rPr>
        <w:t xml:space="preserve"> Wiley Interdisciplinary Reviews: Cognitive Science </w:t>
      </w:r>
      <w:r w:rsidRPr="008A3D80">
        <w:rPr>
          <w:rFonts w:ascii="Arial" w:hAnsi="Arial" w:cs="Arial"/>
          <w:sz w:val="20"/>
          <w:szCs w:val="20"/>
        </w:rPr>
        <w:t>6(3):299-311. D0I: 10.1002/wcs.1347</w:t>
      </w:r>
    </w:p>
    <w:p w14:paraId="2B1CC112"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Cherlin AJ. 1981. Marriage, Divorce, Remarriage: Social trends in the United States. Cambridge, Massachusetts: Harvard University Press.</w:t>
      </w:r>
    </w:p>
    <w:p w14:paraId="51DEBCCE"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Christensen RHB. 2015. ordinal - Regression models for ordinal data. R package version 2015.1-21.</w:t>
      </w:r>
    </w:p>
    <w:p w14:paraId="228FCEBF"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Cooke F, Finney GH, Rockwell RF. 1976. Assortative mating in lesser snow geese (Anser caerulescens).</w:t>
      </w:r>
      <w:r w:rsidRPr="008A3D80">
        <w:rPr>
          <w:rFonts w:ascii="Arial" w:hAnsi="Arial" w:cs="Arial"/>
          <w:i/>
          <w:sz w:val="20"/>
          <w:szCs w:val="20"/>
        </w:rPr>
        <w:t xml:space="preserve"> Behav. Genet. </w:t>
      </w:r>
      <w:r w:rsidRPr="008A3D80">
        <w:rPr>
          <w:rFonts w:ascii="Arial" w:hAnsi="Arial" w:cs="Arial"/>
          <w:sz w:val="20"/>
          <w:szCs w:val="20"/>
        </w:rPr>
        <w:t>6(2):127-140. D0I: 10.1007/bf01067143</w:t>
      </w:r>
    </w:p>
    <w:p w14:paraId="08B4A16A" w14:textId="0DAAAA3A"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Cooke F, McNally CM. 1975. Mate selection and colour preferences in lesser snow geese.</w:t>
      </w:r>
      <w:r w:rsidRPr="008A3D80">
        <w:rPr>
          <w:rFonts w:ascii="Arial" w:hAnsi="Arial" w:cs="Arial"/>
          <w:i/>
          <w:sz w:val="20"/>
          <w:szCs w:val="20"/>
        </w:rPr>
        <w:t xml:space="preserve"> Behaviour </w:t>
      </w:r>
      <w:r w:rsidRPr="008A3D80">
        <w:rPr>
          <w:rFonts w:ascii="Arial" w:hAnsi="Arial" w:cs="Arial"/>
          <w:sz w:val="20"/>
          <w:szCs w:val="20"/>
        </w:rPr>
        <w:t>53(1):151-169. D0I: doi:</w:t>
      </w:r>
      <w:hyperlink r:id="rId11" w:history="1">
        <w:r w:rsidRPr="008A3D80">
          <w:rPr>
            <w:rStyle w:val="Hyperlink"/>
            <w:rFonts w:ascii="Arial" w:hAnsi="Arial" w:cs="Arial"/>
            <w:sz w:val="20"/>
            <w:szCs w:val="20"/>
          </w:rPr>
          <w:t>http://dx.doi.org/10.1163/156853975X00588</w:t>
        </w:r>
      </w:hyperlink>
    </w:p>
    <w:p w14:paraId="02A71C1E"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Davidson HR. 1993. A large family with patent ductus arteriosus and unusual face.</w:t>
      </w:r>
      <w:r w:rsidRPr="008A3D80">
        <w:rPr>
          <w:rFonts w:ascii="Arial" w:hAnsi="Arial" w:cs="Arial"/>
          <w:i/>
          <w:sz w:val="20"/>
          <w:szCs w:val="20"/>
        </w:rPr>
        <w:t xml:space="preserve"> J. Med. Genet. </w:t>
      </w:r>
      <w:r w:rsidRPr="008A3D80">
        <w:rPr>
          <w:rFonts w:ascii="Arial" w:hAnsi="Arial" w:cs="Arial"/>
          <w:sz w:val="20"/>
          <w:szCs w:val="20"/>
        </w:rPr>
        <w:t>30(6):503-505. D0I: 10.1136/jmg.30.6.503</w:t>
      </w:r>
    </w:p>
    <w:p w14:paraId="630C7A4A" w14:textId="6D817B91"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De Smet D, Van Speybroeck L, Verplaetse J. 2014. The Westermarck effect revisited: a psychophysiological study of sibling incest aversion in young female adults.</w:t>
      </w:r>
      <w:r w:rsidRPr="008A3D80">
        <w:rPr>
          <w:rFonts w:ascii="Arial" w:hAnsi="Arial" w:cs="Arial"/>
          <w:i/>
          <w:sz w:val="20"/>
          <w:szCs w:val="20"/>
        </w:rPr>
        <w:t xml:space="preserve"> Evol. Hum. Behav. </w:t>
      </w:r>
      <w:r w:rsidRPr="008A3D80">
        <w:rPr>
          <w:rFonts w:ascii="Arial" w:hAnsi="Arial" w:cs="Arial"/>
          <w:sz w:val="20"/>
          <w:szCs w:val="20"/>
        </w:rPr>
        <w:t xml:space="preserve">35(1):34-42. D0I: </w:t>
      </w:r>
      <w:hyperlink r:id="rId12" w:history="1">
        <w:r w:rsidRPr="008A3D80">
          <w:rPr>
            <w:rStyle w:val="Hyperlink"/>
            <w:rFonts w:ascii="Arial" w:hAnsi="Arial" w:cs="Arial"/>
            <w:sz w:val="20"/>
            <w:szCs w:val="20"/>
          </w:rPr>
          <w:t>http://dx.doi.org/10.1016/j.evolhumbehav.2013.09.004</w:t>
        </w:r>
      </w:hyperlink>
    </w:p>
    <w:p w14:paraId="17FEE47C"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DeBruine LM. 2005. Trustworthy but not lust-worthy: context-specific effects of facial resemblance.</w:t>
      </w:r>
      <w:r w:rsidRPr="008A3D80">
        <w:rPr>
          <w:rFonts w:ascii="Arial" w:hAnsi="Arial" w:cs="Arial"/>
          <w:i/>
          <w:sz w:val="20"/>
          <w:szCs w:val="20"/>
        </w:rPr>
        <w:t xml:space="preserve"> Proc. Biol. Sci. </w:t>
      </w:r>
      <w:r w:rsidRPr="008A3D80">
        <w:rPr>
          <w:rFonts w:ascii="Arial" w:hAnsi="Arial" w:cs="Arial"/>
          <w:sz w:val="20"/>
          <w:szCs w:val="20"/>
        </w:rPr>
        <w:t xml:space="preserve">272(1566):919-922. D0I: </w:t>
      </w:r>
    </w:p>
    <w:p w14:paraId="3D1BA169"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Dixson BJ, Tam JC, Awasthy M. 2013. Do women’s preferences for men’s facial hair change with reproductive status?</w:t>
      </w:r>
      <w:r w:rsidRPr="008A3D80">
        <w:rPr>
          <w:rFonts w:ascii="Arial" w:hAnsi="Arial" w:cs="Arial"/>
          <w:i/>
          <w:sz w:val="20"/>
          <w:szCs w:val="20"/>
        </w:rPr>
        <w:t xml:space="preserve"> Behav. Ecol. </w:t>
      </w:r>
      <w:r w:rsidRPr="008A3D80">
        <w:rPr>
          <w:rFonts w:ascii="Arial" w:hAnsi="Arial" w:cs="Arial"/>
          <w:sz w:val="20"/>
          <w:szCs w:val="20"/>
        </w:rPr>
        <w:t>24(3):708-716. D0I: 10.1093/beheco/ars211</w:t>
      </w:r>
    </w:p>
    <w:p w14:paraId="0183B770"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Edmands S. 2007. Between a rock and a hard place: evaluating the relative risks of inbreeding and outbreeding for conservation and management.</w:t>
      </w:r>
      <w:r w:rsidRPr="008A3D80">
        <w:rPr>
          <w:rFonts w:ascii="Arial" w:hAnsi="Arial" w:cs="Arial"/>
          <w:i/>
          <w:sz w:val="20"/>
          <w:szCs w:val="20"/>
        </w:rPr>
        <w:t xml:space="preserve"> Mol. Ecol. </w:t>
      </w:r>
      <w:r w:rsidRPr="008A3D80">
        <w:rPr>
          <w:rFonts w:ascii="Arial" w:hAnsi="Arial" w:cs="Arial"/>
          <w:sz w:val="20"/>
          <w:szCs w:val="20"/>
        </w:rPr>
        <w:t>16(3):463-475. D0I: 10.1111/j.1365-294X.2006.03148.x</w:t>
      </w:r>
    </w:p>
    <w:p w14:paraId="489566D3"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Fraley RC, Marks MJ. 2010. Westermarck, Freud, and the incest taboo: Does familial resemblance activate sexual attraction?</w:t>
      </w:r>
      <w:r w:rsidRPr="008A3D80">
        <w:rPr>
          <w:rFonts w:ascii="Arial" w:hAnsi="Arial" w:cs="Arial"/>
          <w:i/>
          <w:sz w:val="20"/>
          <w:szCs w:val="20"/>
        </w:rPr>
        <w:t xml:space="preserve"> Pers. Soc. Psychol. B. </w:t>
      </w:r>
      <w:r w:rsidRPr="008A3D80">
        <w:rPr>
          <w:rFonts w:ascii="Arial" w:hAnsi="Arial" w:cs="Arial"/>
          <w:sz w:val="20"/>
          <w:szCs w:val="20"/>
        </w:rPr>
        <w:t>36(9):1202-1212. D0I: 10.1177/0146167210377180</w:t>
      </w:r>
    </w:p>
    <w:p w14:paraId="050E07AD" w14:textId="082F7C02"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Haig D. 1999. Asymmetric relations: Internal conflicts and the horror of incest.</w:t>
      </w:r>
      <w:r w:rsidRPr="008A3D80">
        <w:rPr>
          <w:rFonts w:ascii="Arial" w:hAnsi="Arial" w:cs="Arial"/>
          <w:i/>
          <w:sz w:val="20"/>
          <w:szCs w:val="20"/>
        </w:rPr>
        <w:t xml:space="preserve"> Evol. Hum. Behav. </w:t>
      </w:r>
      <w:r w:rsidRPr="008A3D80">
        <w:rPr>
          <w:rFonts w:ascii="Arial" w:hAnsi="Arial" w:cs="Arial"/>
          <w:sz w:val="20"/>
          <w:szCs w:val="20"/>
        </w:rPr>
        <w:t xml:space="preserve">20(2):83-98. D0I: </w:t>
      </w:r>
      <w:hyperlink r:id="rId13" w:history="1">
        <w:r w:rsidRPr="008A3D80">
          <w:rPr>
            <w:rStyle w:val="Hyperlink"/>
            <w:rFonts w:ascii="Arial" w:hAnsi="Arial" w:cs="Arial"/>
            <w:sz w:val="20"/>
            <w:szCs w:val="20"/>
          </w:rPr>
          <w:t>http://dx.doi.org/10.1016/S1090-5138(98)00042-7</w:t>
        </w:r>
      </w:hyperlink>
    </w:p>
    <w:p w14:paraId="2097764B"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Heffernan ME, Fraley RC. 2013. Do early caregiving experiences shape what people find attractive in adulthood? Evidence from a study on parental age.</w:t>
      </w:r>
      <w:r w:rsidRPr="008A3D80">
        <w:rPr>
          <w:rFonts w:ascii="Arial" w:hAnsi="Arial" w:cs="Arial"/>
          <w:i/>
          <w:sz w:val="20"/>
          <w:szCs w:val="20"/>
        </w:rPr>
        <w:t xml:space="preserve"> Journal of Research in Personality </w:t>
      </w:r>
      <w:r w:rsidRPr="008A3D80">
        <w:rPr>
          <w:rFonts w:ascii="Arial" w:hAnsi="Arial" w:cs="Arial"/>
          <w:sz w:val="20"/>
          <w:szCs w:val="20"/>
        </w:rPr>
        <w:t>47(4):364-368. D0I: 10.1016/j.jrp.2013.03.003</w:t>
      </w:r>
    </w:p>
    <w:p w14:paraId="786C885C"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Helgason A, Pálsson S, Guðbjartsson DF, Kristjánsson þ, Stefánsson K. 2008. An association between the kinship and fertility of human couples.</w:t>
      </w:r>
      <w:r w:rsidRPr="008A3D80">
        <w:rPr>
          <w:rFonts w:ascii="Arial" w:hAnsi="Arial" w:cs="Arial"/>
          <w:i/>
          <w:sz w:val="20"/>
          <w:szCs w:val="20"/>
        </w:rPr>
        <w:t xml:space="preserve"> Science </w:t>
      </w:r>
      <w:r w:rsidRPr="008A3D80">
        <w:rPr>
          <w:rFonts w:ascii="Arial" w:hAnsi="Arial" w:cs="Arial"/>
          <w:sz w:val="20"/>
          <w:szCs w:val="20"/>
        </w:rPr>
        <w:t>319(5864):813-816. D0I: 10.1126/science.1150232</w:t>
      </w:r>
    </w:p>
    <w:p w14:paraId="061370D3"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Hewson C, Buchanan T. 2013. Ethics Guidelines for Internet-mediated Research. Leicester, UK: British Psychological Society</w:t>
      </w:r>
    </w:p>
    <w:p w14:paraId="3D531D46"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Hill K, Hurtado AM. 1996. Ache Life History: The ecology and demography of a foraging people. New York: Aldine de Gruyter.</w:t>
      </w:r>
    </w:p>
    <w:p w14:paraId="2B4FD8BF"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Jedlicka D. 1980. A test of the psychoanalytic theory of mate selection.</w:t>
      </w:r>
      <w:r w:rsidRPr="008A3D80">
        <w:rPr>
          <w:rFonts w:ascii="Arial" w:hAnsi="Arial" w:cs="Arial"/>
          <w:i/>
          <w:sz w:val="20"/>
          <w:szCs w:val="20"/>
        </w:rPr>
        <w:t xml:space="preserve"> J. Soc. Psychol. </w:t>
      </w:r>
      <w:r w:rsidRPr="008A3D80">
        <w:rPr>
          <w:rFonts w:ascii="Arial" w:hAnsi="Arial" w:cs="Arial"/>
          <w:sz w:val="20"/>
          <w:szCs w:val="20"/>
        </w:rPr>
        <w:t xml:space="preserve">112(2):295. D0I: </w:t>
      </w:r>
    </w:p>
    <w:p w14:paraId="3D6D4DEF"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Jedlicka D. 1984. Indirect parental influence on mate choice: A test of the psychoanalytic theory.</w:t>
      </w:r>
      <w:r w:rsidRPr="008A3D80">
        <w:rPr>
          <w:rFonts w:ascii="Arial" w:hAnsi="Arial" w:cs="Arial"/>
          <w:i/>
          <w:sz w:val="20"/>
          <w:szCs w:val="20"/>
        </w:rPr>
        <w:t xml:space="preserve"> Journal of Marriage and Family </w:t>
      </w:r>
      <w:r w:rsidRPr="008A3D80">
        <w:rPr>
          <w:rFonts w:ascii="Arial" w:hAnsi="Arial" w:cs="Arial"/>
          <w:sz w:val="20"/>
          <w:szCs w:val="20"/>
        </w:rPr>
        <w:t>46(1):65-70. D0I: 10.2307/351864</w:t>
      </w:r>
    </w:p>
    <w:p w14:paraId="198D5C38"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Judd CM, Westfall J, Kenny DA. 2012. Treating stimuli as a random factor in social psychology: A new and comprehensive solution to a pervasive but largely ignored problem.</w:t>
      </w:r>
      <w:r w:rsidRPr="008A3D80">
        <w:rPr>
          <w:rFonts w:ascii="Arial" w:hAnsi="Arial" w:cs="Arial"/>
          <w:i/>
          <w:sz w:val="20"/>
          <w:szCs w:val="20"/>
        </w:rPr>
        <w:t xml:space="preserve"> J. Pers. Soc. Psychol. </w:t>
      </w:r>
      <w:r w:rsidRPr="008A3D80">
        <w:rPr>
          <w:rFonts w:ascii="Arial" w:hAnsi="Arial" w:cs="Arial"/>
          <w:sz w:val="20"/>
          <w:szCs w:val="20"/>
        </w:rPr>
        <w:t xml:space="preserve">103(1):54-69. D0I: </w:t>
      </w:r>
    </w:p>
    <w:p w14:paraId="16125217"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Kaminski Gl, Dridi S, Graff C, Gentaz E. 2009. Human ability to detect kinship in strangers' faces: effects of the degree of relatedness.</w:t>
      </w:r>
      <w:r w:rsidRPr="008A3D80">
        <w:rPr>
          <w:rFonts w:ascii="Arial" w:hAnsi="Arial" w:cs="Arial"/>
          <w:i/>
          <w:sz w:val="20"/>
          <w:szCs w:val="20"/>
        </w:rPr>
        <w:t xml:space="preserve"> Proc. Biol. Sci. </w:t>
      </w:r>
      <w:r w:rsidRPr="008A3D80">
        <w:rPr>
          <w:rFonts w:ascii="Arial" w:hAnsi="Arial" w:cs="Arial"/>
          <w:sz w:val="20"/>
          <w:szCs w:val="20"/>
        </w:rPr>
        <w:t>276(1670):3193-3200. D0I: 10.1098/rspb.2009.0677</w:t>
      </w:r>
    </w:p>
    <w:p w14:paraId="560927B6"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Kazem AJN, Widdig A. 2013. Visual phenotype matching: Cues to paternity are present in rhesus macaque faces.</w:t>
      </w:r>
      <w:r w:rsidRPr="008A3D80">
        <w:rPr>
          <w:rFonts w:ascii="Arial" w:hAnsi="Arial" w:cs="Arial"/>
          <w:i/>
          <w:sz w:val="20"/>
          <w:szCs w:val="20"/>
        </w:rPr>
        <w:t xml:space="preserve"> PLOS ONE </w:t>
      </w:r>
      <w:r w:rsidRPr="008A3D80">
        <w:rPr>
          <w:rFonts w:ascii="Arial" w:hAnsi="Arial" w:cs="Arial"/>
          <w:sz w:val="20"/>
          <w:szCs w:val="20"/>
        </w:rPr>
        <w:t>8(2):e55846. D0I: 10.1371/journal.pone.0055846</w:t>
      </w:r>
    </w:p>
    <w:p w14:paraId="5647FFF1"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Klint T. 1978. Significance of Mother and Sibling Experience for Mating Preferences in the Mallard (Anas platyrhynchos).</w:t>
      </w:r>
      <w:r w:rsidRPr="008A3D80">
        <w:rPr>
          <w:rFonts w:ascii="Arial" w:hAnsi="Arial" w:cs="Arial"/>
          <w:i/>
          <w:sz w:val="20"/>
          <w:szCs w:val="20"/>
        </w:rPr>
        <w:t xml:space="preserve"> Z. Tierpsychol. </w:t>
      </w:r>
      <w:r w:rsidRPr="008A3D80">
        <w:rPr>
          <w:rFonts w:ascii="Arial" w:hAnsi="Arial" w:cs="Arial"/>
          <w:sz w:val="20"/>
          <w:szCs w:val="20"/>
        </w:rPr>
        <w:t>47(1):50-60. D0I: 10.1111/j.1439-0310.1978.tb01822.x</w:t>
      </w:r>
    </w:p>
    <w:p w14:paraId="6954E757"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Kruijt JP, Ten Cate CJ, Meeuwissen GB. 1983. The influence of siblings on the development of sexual preferences of male zebra finches.</w:t>
      </w:r>
      <w:r w:rsidRPr="008A3D80">
        <w:rPr>
          <w:rFonts w:ascii="Arial" w:hAnsi="Arial" w:cs="Arial"/>
          <w:i/>
          <w:sz w:val="20"/>
          <w:szCs w:val="20"/>
        </w:rPr>
        <w:t xml:space="preserve"> Dev. Psychobiol. </w:t>
      </w:r>
      <w:r w:rsidRPr="008A3D80">
        <w:rPr>
          <w:rFonts w:ascii="Arial" w:hAnsi="Arial" w:cs="Arial"/>
          <w:sz w:val="20"/>
          <w:szCs w:val="20"/>
        </w:rPr>
        <w:t>16(3):233-239. D0I: 10.1002/dev.420160309</w:t>
      </w:r>
    </w:p>
    <w:p w14:paraId="6755FF1E" w14:textId="64748F3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Lewis DMG. 2011. The sibling uncertainty hypothesis: Facial resemblance as a sibling recognition cue.</w:t>
      </w:r>
      <w:r w:rsidRPr="008A3D80">
        <w:rPr>
          <w:rFonts w:ascii="Arial" w:hAnsi="Arial" w:cs="Arial"/>
          <w:i/>
          <w:sz w:val="20"/>
          <w:szCs w:val="20"/>
        </w:rPr>
        <w:t xml:space="preserve"> Pers. Indiv. Differ. </w:t>
      </w:r>
      <w:r w:rsidRPr="008A3D80">
        <w:rPr>
          <w:rFonts w:ascii="Arial" w:hAnsi="Arial" w:cs="Arial"/>
          <w:sz w:val="20"/>
          <w:szCs w:val="20"/>
        </w:rPr>
        <w:t xml:space="preserve">51(8):969-974. D0I: </w:t>
      </w:r>
      <w:hyperlink r:id="rId14" w:history="1">
        <w:r w:rsidRPr="008A3D80">
          <w:rPr>
            <w:rStyle w:val="Hyperlink"/>
            <w:rFonts w:ascii="Arial" w:hAnsi="Arial" w:cs="Arial"/>
            <w:sz w:val="20"/>
            <w:szCs w:val="20"/>
          </w:rPr>
          <w:t>http://dx.doi.org/10.1016/j.paid.2011.08.002</w:t>
        </w:r>
      </w:hyperlink>
    </w:p>
    <w:p w14:paraId="115373D6" w14:textId="1E7DC2F2"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Lieberman D. 2009. Rethinking the Taiwanese minor marriage data: evidence the mind uses multiple kinship cues to regulate inbreeding avoidance.</w:t>
      </w:r>
      <w:r w:rsidRPr="008A3D80">
        <w:rPr>
          <w:rFonts w:ascii="Arial" w:hAnsi="Arial" w:cs="Arial"/>
          <w:i/>
          <w:sz w:val="20"/>
          <w:szCs w:val="20"/>
        </w:rPr>
        <w:t xml:space="preserve"> Evol. Hum. Behav. </w:t>
      </w:r>
      <w:r w:rsidRPr="008A3D80">
        <w:rPr>
          <w:rFonts w:ascii="Arial" w:hAnsi="Arial" w:cs="Arial"/>
          <w:sz w:val="20"/>
          <w:szCs w:val="20"/>
        </w:rPr>
        <w:t xml:space="preserve">30(3):153-160. D0I: </w:t>
      </w:r>
      <w:hyperlink r:id="rId15" w:history="1">
        <w:r w:rsidRPr="008A3D80">
          <w:rPr>
            <w:rStyle w:val="Hyperlink"/>
            <w:rFonts w:ascii="Arial" w:hAnsi="Arial" w:cs="Arial"/>
            <w:sz w:val="20"/>
            <w:szCs w:val="20"/>
          </w:rPr>
          <w:t>http://dx.doi.org/10.1016/j.evolhumbehav.2008.11.003</w:t>
        </w:r>
      </w:hyperlink>
    </w:p>
    <w:p w14:paraId="4B28508B" w14:textId="25DFB601"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Lieberman D, Tooby J, Cosmides L. 2007. The architecture of human kin detection.</w:t>
      </w:r>
      <w:r w:rsidRPr="008A3D80">
        <w:rPr>
          <w:rFonts w:ascii="Arial" w:hAnsi="Arial" w:cs="Arial"/>
          <w:i/>
          <w:sz w:val="20"/>
          <w:szCs w:val="20"/>
        </w:rPr>
        <w:t xml:space="preserve"> Nature </w:t>
      </w:r>
      <w:r w:rsidRPr="008A3D80">
        <w:rPr>
          <w:rFonts w:ascii="Arial" w:hAnsi="Arial" w:cs="Arial"/>
          <w:sz w:val="20"/>
          <w:szCs w:val="20"/>
        </w:rPr>
        <w:t xml:space="preserve">445(7129):727-731. D0I: </w:t>
      </w:r>
      <w:hyperlink r:id="rId16" w:history="1">
        <w:r w:rsidRPr="008A3D80">
          <w:rPr>
            <w:rStyle w:val="Hyperlink"/>
            <w:rFonts w:ascii="Arial" w:hAnsi="Arial" w:cs="Arial"/>
            <w:sz w:val="20"/>
            <w:szCs w:val="20"/>
          </w:rPr>
          <w:t>http://www.nature.com/nature/journal/v445/n7129/suppinfo/nature05510_S1.html</w:t>
        </w:r>
      </w:hyperlink>
    </w:p>
    <w:p w14:paraId="6B879EEC"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Little AC, Penton-Voak IS, Burt DM, Perrett DI. 2003. Investigating an imprinting-like phenomenon in humans: Partners and opposite-sex parents have similar hair and eye colour.</w:t>
      </w:r>
      <w:r w:rsidRPr="008A3D80">
        <w:rPr>
          <w:rFonts w:ascii="Arial" w:hAnsi="Arial" w:cs="Arial"/>
          <w:i/>
          <w:sz w:val="20"/>
          <w:szCs w:val="20"/>
        </w:rPr>
        <w:t xml:space="preserve"> Evol. Hum. Behav. </w:t>
      </w:r>
      <w:r w:rsidRPr="008A3D80">
        <w:rPr>
          <w:rFonts w:ascii="Arial" w:hAnsi="Arial" w:cs="Arial"/>
          <w:sz w:val="20"/>
          <w:szCs w:val="20"/>
        </w:rPr>
        <w:t xml:space="preserve">24(1):43. D0I: </w:t>
      </w:r>
    </w:p>
    <w:p w14:paraId="1B55F837"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Marcinkowska UM, Moore FR, Rantala MJ. 2013. An experimental test of the Westermarck effect: sex differences in inbreeding avoidance.</w:t>
      </w:r>
      <w:r w:rsidRPr="008A3D80">
        <w:rPr>
          <w:rFonts w:ascii="Arial" w:hAnsi="Arial" w:cs="Arial"/>
          <w:i/>
          <w:sz w:val="20"/>
          <w:szCs w:val="20"/>
        </w:rPr>
        <w:t xml:space="preserve"> Behav. Ecol. </w:t>
      </w:r>
      <w:r w:rsidRPr="008A3D80">
        <w:rPr>
          <w:rFonts w:ascii="Arial" w:hAnsi="Arial" w:cs="Arial"/>
          <w:sz w:val="20"/>
          <w:szCs w:val="20"/>
        </w:rPr>
        <w:t>24(4):842-845. D0I: 10.1093/beheco/art028</w:t>
      </w:r>
    </w:p>
    <w:p w14:paraId="77B61294"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Marcinkowska UM, Rantala MJ. 2012. Sexual imprinting on facial traits of opposite-sex parents in humans.</w:t>
      </w:r>
      <w:r w:rsidRPr="008A3D80">
        <w:rPr>
          <w:rFonts w:ascii="Arial" w:hAnsi="Arial" w:cs="Arial"/>
          <w:i/>
          <w:sz w:val="20"/>
          <w:szCs w:val="20"/>
        </w:rPr>
        <w:t xml:space="preserve"> Evolutionary Psychology </w:t>
      </w:r>
      <w:r w:rsidRPr="008A3D80">
        <w:rPr>
          <w:rFonts w:ascii="Arial" w:hAnsi="Arial" w:cs="Arial"/>
          <w:sz w:val="20"/>
          <w:szCs w:val="20"/>
        </w:rPr>
        <w:t xml:space="preserve">10(3):621-630. D0I: </w:t>
      </w:r>
    </w:p>
    <w:p w14:paraId="074A1265"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Marcinkowska UM, Terraube J, Kaminski G. 2016. Imprinting and flexibility in human face cognition.</w:t>
      </w:r>
      <w:r w:rsidRPr="008A3D80">
        <w:rPr>
          <w:rFonts w:ascii="Arial" w:hAnsi="Arial" w:cs="Arial"/>
          <w:i/>
          <w:sz w:val="20"/>
          <w:szCs w:val="20"/>
        </w:rPr>
        <w:t xml:space="preserve"> Scientific Reports </w:t>
      </w:r>
      <w:r w:rsidRPr="008A3D80">
        <w:rPr>
          <w:rFonts w:ascii="Arial" w:hAnsi="Arial" w:cs="Arial"/>
          <w:sz w:val="20"/>
          <w:szCs w:val="20"/>
        </w:rPr>
        <w:t>6:33545. D0I: 10.1038/srep33545</w:t>
      </w:r>
    </w:p>
    <w:p w14:paraId="1DE85A7D"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Nicolai J. 1956. Zur Biologie und Ethologie des Gimpels (Pyrrhula pyrrhula L.) D. 77.</w:t>
      </w:r>
      <w:r w:rsidRPr="008A3D80">
        <w:rPr>
          <w:rFonts w:ascii="Arial" w:hAnsi="Arial" w:cs="Arial"/>
          <w:i/>
          <w:sz w:val="20"/>
          <w:szCs w:val="20"/>
        </w:rPr>
        <w:t xml:space="preserve"> Z. Tierpsychol. </w:t>
      </w:r>
      <w:r w:rsidRPr="008A3D80">
        <w:rPr>
          <w:rFonts w:ascii="Arial" w:hAnsi="Arial" w:cs="Arial"/>
          <w:sz w:val="20"/>
          <w:szCs w:val="20"/>
        </w:rPr>
        <w:t>13(1):93-132. D0I: 10.1111/j.1439-0310.1956.tb01549.x</w:t>
      </w:r>
    </w:p>
    <w:p w14:paraId="0701F185"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Nojo S, Ihara Y, Furusawa H, Akamatsu S, Ishida T. 2011. Facial resemblance and attractiveness: an experimental study in rural Indonesia.</w:t>
      </w:r>
      <w:r w:rsidRPr="008A3D80">
        <w:rPr>
          <w:rFonts w:ascii="Arial" w:hAnsi="Arial" w:cs="Arial"/>
          <w:i/>
          <w:sz w:val="20"/>
          <w:szCs w:val="20"/>
        </w:rPr>
        <w:t xml:space="preserve"> Letters on Evolutionary Behavioral Science </w:t>
      </w:r>
      <w:r w:rsidRPr="008A3D80">
        <w:rPr>
          <w:rFonts w:ascii="Arial" w:hAnsi="Arial" w:cs="Arial"/>
          <w:sz w:val="20"/>
          <w:szCs w:val="20"/>
        </w:rPr>
        <w:t xml:space="preserve">2(1):9-12. D0I: </w:t>
      </w:r>
    </w:p>
    <w:p w14:paraId="0E55FCCA"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Park JH, Schaller M, Van Vugt M. 2008. Psychology of human kin recognition: Heuristic cues, erroneous inferences, and their implications.</w:t>
      </w:r>
      <w:r w:rsidRPr="008A3D80">
        <w:rPr>
          <w:rFonts w:ascii="Arial" w:hAnsi="Arial" w:cs="Arial"/>
          <w:i/>
          <w:sz w:val="20"/>
          <w:szCs w:val="20"/>
        </w:rPr>
        <w:t xml:space="preserve"> Rev. Gen. Psychol. </w:t>
      </w:r>
      <w:r w:rsidRPr="008A3D80">
        <w:rPr>
          <w:rFonts w:ascii="Arial" w:hAnsi="Arial" w:cs="Arial"/>
          <w:sz w:val="20"/>
          <w:szCs w:val="20"/>
        </w:rPr>
        <w:t>12(3):215-235. D0I: 10.1037/1089-2680.12.3.215</w:t>
      </w:r>
    </w:p>
    <w:p w14:paraId="3BF2D2E5"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Parr LA, de Waal FBM. 1999. Visual kin recognition in chimpanzees.</w:t>
      </w:r>
      <w:r w:rsidRPr="008A3D80">
        <w:rPr>
          <w:rFonts w:ascii="Arial" w:hAnsi="Arial" w:cs="Arial"/>
          <w:i/>
          <w:sz w:val="20"/>
          <w:szCs w:val="20"/>
        </w:rPr>
        <w:t xml:space="preserve"> Nature </w:t>
      </w:r>
      <w:r w:rsidRPr="008A3D80">
        <w:rPr>
          <w:rFonts w:ascii="Arial" w:hAnsi="Arial" w:cs="Arial"/>
          <w:sz w:val="20"/>
          <w:szCs w:val="20"/>
        </w:rPr>
        <w:t xml:space="preserve">399(6737):647-648. D0I: </w:t>
      </w:r>
    </w:p>
    <w:p w14:paraId="7AB92194"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Perrett DI, Penton-Voak IS, Little AC, Tiddeman BP, Burt DM, Schmidt N, Oxley R, Kinloch N, Barrett L. 2002. Facial attractiveness judgements reflect learning of parental age characteristics.</w:t>
      </w:r>
      <w:r w:rsidRPr="008A3D80">
        <w:rPr>
          <w:rFonts w:ascii="Arial" w:hAnsi="Arial" w:cs="Arial"/>
          <w:i/>
          <w:sz w:val="20"/>
          <w:szCs w:val="20"/>
        </w:rPr>
        <w:t xml:space="preserve"> Proceedings of the Royal Society of London - Biological Sciences (Series B) </w:t>
      </w:r>
      <w:r w:rsidRPr="008A3D80">
        <w:rPr>
          <w:rFonts w:ascii="Arial" w:hAnsi="Arial" w:cs="Arial"/>
          <w:sz w:val="20"/>
          <w:szCs w:val="20"/>
        </w:rPr>
        <w:t>269(1494):873-880. D0I: 10.1098/rspb.2002.1971</w:t>
      </w:r>
    </w:p>
    <w:p w14:paraId="154884F0" w14:textId="7361C933"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Pfefferle D, Kazem Anahita JN, Brockhausen Ralf R, Ruiz-Lambides Angelina V, Widdig A. 2014. Monkeys spontaneously discriminate their unfamiliar paternal kin under natural conditions using facial cues.</w:t>
      </w:r>
      <w:r w:rsidRPr="008A3D80">
        <w:rPr>
          <w:rFonts w:ascii="Arial" w:hAnsi="Arial" w:cs="Arial"/>
          <w:i/>
          <w:sz w:val="20"/>
          <w:szCs w:val="20"/>
        </w:rPr>
        <w:t xml:space="preserve"> Curr. Biol. </w:t>
      </w:r>
      <w:r w:rsidRPr="008A3D80">
        <w:rPr>
          <w:rFonts w:ascii="Arial" w:hAnsi="Arial" w:cs="Arial"/>
          <w:sz w:val="20"/>
          <w:szCs w:val="20"/>
        </w:rPr>
        <w:t xml:space="preserve">24(15):1806-1810. D0I: </w:t>
      </w:r>
      <w:hyperlink r:id="rId17" w:history="1">
        <w:r w:rsidRPr="008A3D80">
          <w:rPr>
            <w:rStyle w:val="Hyperlink"/>
            <w:rFonts w:ascii="Arial" w:hAnsi="Arial" w:cs="Arial"/>
            <w:sz w:val="20"/>
            <w:szCs w:val="20"/>
          </w:rPr>
          <w:t>http://dx.doi.org/10.1016/j.cub.2014.06.058</w:t>
        </w:r>
      </w:hyperlink>
    </w:p>
    <w:p w14:paraId="2AED16AC"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Platek SM, Burch RL, Panyavin IS, Wasserman BH, Gallup JGG. 2002. Reactions to children's faces: Resemblance affects males more than females.</w:t>
      </w:r>
      <w:r w:rsidRPr="008A3D80">
        <w:rPr>
          <w:rFonts w:ascii="Arial" w:hAnsi="Arial" w:cs="Arial"/>
          <w:i/>
          <w:sz w:val="20"/>
          <w:szCs w:val="20"/>
        </w:rPr>
        <w:t xml:space="preserve"> Evol. Hum. Behav. </w:t>
      </w:r>
      <w:r w:rsidRPr="008A3D80">
        <w:rPr>
          <w:rFonts w:ascii="Arial" w:hAnsi="Arial" w:cs="Arial"/>
          <w:sz w:val="20"/>
          <w:szCs w:val="20"/>
        </w:rPr>
        <w:t xml:space="preserve">23(3):159. D0I: </w:t>
      </w:r>
    </w:p>
    <w:p w14:paraId="59CD2570"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Rantala M, Marcinkowska U. 2011. The role of sexual imprinting and the Westermarck effect in mate choice in humans.</w:t>
      </w:r>
      <w:r w:rsidRPr="008A3D80">
        <w:rPr>
          <w:rFonts w:ascii="Arial" w:hAnsi="Arial" w:cs="Arial"/>
          <w:i/>
          <w:sz w:val="20"/>
          <w:szCs w:val="20"/>
        </w:rPr>
        <w:t xml:space="preserve"> Behav. Ecol. Sociobiol. </w:t>
      </w:r>
      <w:r w:rsidRPr="008A3D80">
        <w:rPr>
          <w:rFonts w:ascii="Arial" w:hAnsi="Arial" w:cs="Arial"/>
          <w:sz w:val="20"/>
          <w:szCs w:val="20"/>
        </w:rPr>
        <w:t>65(5):859-873. D0I: 10.1007/s00265-011-1145-y</w:t>
      </w:r>
    </w:p>
    <w:p w14:paraId="6C3A14E0"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Rantala MJ, Polkki M, Rantala LM. 2010. Preference for human male body hair changes across the menstrual cycle and menopause.</w:t>
      </w:r>
      <w:r w:rsidRPr="008A3D80">
        <w:rPr>
          <w:rFonts w:ascii="Arial" w:hAnsi="Arial" w:cs="Arial"/>
          <w:i/>
          <w:sz w:val="20"/>
          <w:szCs w:val="20"/>
        </w:rPr>
        <w:t xml:space="preserve"> Behav. Ecol. </w:t>
      </w:r>
      <w:r w:rsidRPr="008A3D80">
        <w:rPr>
          <w:rFonts w:ascii="Arial" w:hAnsi="Arial" w:cs="Arial"/>
          <w:sz w:val="20"/>
          <w:szCs w:val="20"/>
        </w:rPr>
        <w:t>21(2):419-423. D0I: 10.1093/beheco/arp206</w:t>
      </w:r>
    </w:p>
    <w:p w14:paraId="20B9FE98"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Rushton JP. 1989. Genetic similarity, human altruism, and group selection.</w:t>
      </w:r>
      <w:r w:rsidRPr="008A3D80">
        <w:rPr>
          <w:rFonts w:ascii="Arial" w:hAnsi="Arial" w:cs="Arial"/>
          <w:i/>
          <w:sz w:val="20"/>
          <w:szCs w:val="20"/>
        </w:rPr>
        <w:t xml:space="preserve"> Behav. Brain Sci. </w:t>
      </w:r>
      <w:r w:rsidRPr="008A3D80">
        <w:rPr>
          <w:rFonts w:ascii="Arial" w:hAnsi="Arial" w:cs="Arial"/>
          <w:sz w:val="20"/>
          <w:szCs w:val="20"/>
        </w:rPr>
        <w:t>12(03):503-518. D0I: doi:10.1017/S0140525X00057320</w:t>
      </w:r>
    </w:p>
    <w:p w14:paraId="65B55C2C" w14:textId="0490DFAC"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Saxton TK. 2016. Experiences during specific developmental stages influence face preferences.</w:t>
      </w:r>
      <w:r w:rsidRPr="008A3D80">
        <w:rPr>
          <w:rFonts w:ascii="Arial" w:hAnsi="Arial" w:cs="Arial"/>
          <w:i/>
          <w:sz w:val="20"/>
          <w:szCs w:val="20"/>
        </w:rPr>
        <w:t xml:space="preserve"> Evol. Hum. Behav. </w:t>
      </w:r>
      <w:r w:rsidRPr="008A3D80">
        <w:rPr>
          <w:rFonts w:ascii="Arial" w:hAnsi="Arial" w:cs="Arial"/>
          <w:sz w:val="20"/>
          <w:szCs w:val="20"/>
        </w:rPr>
        <w:t xml:space="preserve">37(1):21-28. D0I: </w:t>
      </w:r>
      <w:hyperlink r:id="rId18" w:history="1">
        <w:r w:rsidRPr="008A3D80">
          <w:rPr>
            <w:rStyle w:val="Hyperlink"/>
            <w:rFonts w:ascii="Arial" w:hAnsi="Arial" w:cs="Arial"/>
            <w:sz w:val="20"/>
            <w:szCs w:val="20"/>
          </w:rPr>
          <w:t>http://dx.doi.org/10.1016/j.evolhumbehav.2015.06.001</w:t>
        </w:r>
      </w:hyperlink>
    </w:p>
    <w:p w14:paraId="5980513A"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Saxton TK, Little AC, DeBruine LM, Jones BC, Roberts SC. 2009. Adolescents' preferences for sexual dimorphism are influenced by relative exposure to male and female faces.</w:t>
      </w:r>
      <w:r w:rsidRPr="008A3D80">
        <w:rPr>
          <w:rFonts w:ascii="Arial" w:hAnsi="Arial" w:cs="Arial"/>
          <w:i/>
          <w:sz w:val="20"/>
          <w:szCs w:val="20"/>
        </w:rPr>
        <w:t xml:space="preserve"> Pers. Indiv. Differ. </w:t>
      </w:r>
      <w:r w:rsidRPr="008A3D80">
        <w:rPr>
          <w:rFonts w:ascii="Arial" w:hAnsi="Arial" w:cs="Arial"/>
          <w:sz w:val="20"/>
          <w:szCs w:val="20"/>
        </w:rPr>
        <w:t>47:864-868. D0I: 10.1016/j.paid.2009.07.005</w:t>
      </w:r>
    </w:p>
    <w:p w14:paraId="1616CB4B"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Seki M, Ihara Y, Aoki K. 2012. Homogamy and imprinting-like effect on mate choice preference for body height in the current Japanese population.</w:t>
      </w:r>
      <w:r w:rsidRPr="008A3D80">
        <w:rPr>
          <w:rFonts w:ascii="Arial" w:hAnsi="Arial" w:cs="Arial"/>
          <w:i/>
          <w:sz w:val="20"/>
          <w:szCs w:val="20"/>
        </w:rPr>
        <w:t xml:space="preserve"> Ann. Hum. Biol. </w:t>
      </w:r>
      <w:r w:rsidRPr="008A3D80">
        <w:rPr>
          <w:rFonts w:ascii="Arial" w:hAnsi="Arial" w:cs="Arial"/>
          <w:sz w:val="20"/>
          <w:szCs w:val="20"/>
        </w:rPr>
        <w:t>39(1):28-35. D0I: doi:10.3109/03014460.2011.635695</w:t>
      </w:r>
    </w:p>
    <w:p w14:paraId="1F23B03D"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 xml:space="preserve">Vokey JR, Rendall D, Tangen JM, Parr LA, de Waal FBM. 2004. Visual kin recognition and family resemblance in chimpanzees </w:t>
      </w:r>
      <w:r w:rsidRPr="008A3D80">
        <w:rPr>
          <w:rFonts w:ascii="Arial" w:hAnsi="Arial" w:cs="Arial"/>
          <w:i/>
          <w:sz w:val="20"/>
          <w:szCs w:val="20"/>
        </w:rPr>
        <w:t>(Pan troglodytes)</w:t>
      </w:r>
      <w:r w:rsidRPr="008A3D80">
        <w:rPr>
          <w:rFonts w:ascii="Arial" w:hAnsi="Arial" w:cs="Arial"/>
          <w:sz w:val="20"/>
          <w:szCs w:val="20"/>
        </w:rPr>
        <w:t>.</w:t>
      </w:r>
      <w:r w:rsidRPr="008A3D80">
        <w:rPr>
          <w:rFonts w:ascii="Arial" w:hAnsi="Arial" w:cs="Arial"/>
          <w:i/>
          <w:sz w:val="20"/>
          <w:szCs w:val="20"/>
        </w:rPr>
        <w:t xml:space="preserve"> J. Comp. Psychol. </w:t>
      </w:r>
      <w:r w:rsidRPr="008A3D80">
        <w:rPr>
          <w:rFonts w:ascii="Arial" w:hAnsi="Arial" w:cs="Arial"/>
          <w:sz w:val="20"/>
          <w:szCs w:val="20"/>
        </w:rPr>
        <w:t>118(2):194-199. D0I: 10.1037/0735-7036.118.2.194</w:t>
      </w:r>
    </w:p>
    <w:p w14:paraId="79CF3C5D"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Vukovic J, Boothroyd LG, Meins E, Burt DM. 2015. Concurrent parent–child relationship quality is associated with an imprinting-like effect in children's facial preferences.</w:t>
      </w:r>
      <w:r w:rsidRPr="008A3D80">
        <w:rPr>
          <w:rFonts w:ascii="Arial" w:hAnsi="Arial" w:cs="Arial"/>
          <w:i/>
          <w:sz w:val="20"/>
          <w:szCs w:val="20"/>
        </w:rPr>
        <w:t xml:space="preserve"> Evol. Hum. Behav. </w:t>
      </w:r>
      <w:r w:rsidRPr="008A3D80">
        <w:rPr>
          <w:rFonts w:ascii="Arial" w:hAnsi="Arial" w:cs="Arial"/>
          <w:sz w:val="20"/>
          <w:szCs w:val="20"/>
        </w:rPr>
        <w:t>36(4):331-336. D0I: 10.1016/j.evolhumbehav.2015.03.004</w:t>
      </w:r>
    </w:p>
    <w:p w14:paraId="74D279F9" w14:textId="5386D5BC"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Walter MJ. 1973. Effects of parental colouration on the mate preference of offspring in the zebra finch, Taeniopygia guttata castanotis Gould.</w:t>
      </w:r>
      <w:r w:rsidRPr="008A3D80">
        <w:rPr>
          <w:rFonts w:ascii="Arial" w:hAnsi="Arial" w:cs="Arial"/>
          <w:i/>
          <w:sz w:val="20"/>
          <w:szCs w:val="20"/>
        </w:rPr>
        <w:t xml:space="preserve"> Behaviour </w:t>
      </w:r>
      <w:r w:rsidRPr="008A3D80">
        <w:rPr>
          <w:rFonts w:ascii="Arial" w:hAnsi="Arial" w:cs="Arial"/>
          <w:sz w:val="20"/>
          <w:szCs w:val="20"/>
        </w:rPr>
        <w:t>46(1):154-173. D0I: doi:</w:t>
      </w:r>
      <w:hyperlink r:id="rId19" w:history="1">
        <w:r w:rsidRPr="008A3D80">
          <w:rPr>
            <w:rStyle w:val="Hyperlink"/>
            <w:rFonts w:ascii="Arial" w:hAnsi="Arial" w:cs="Arial"/>
            <w:sz w:val="20"/>
            <w:szCs w:val="20"/>
          </w:rPr>
          <w:t>http://dx.doi.org/10.1163/156853973X00229</w:t>
        </w:r>
      </w:hyperlink>
    </w:p>
    <w:p w14:paraId="0E0FB2A5"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Wilson GD, Barrett PT. 1987. Parental characteristics and partner choice: some evidence for Oedipal imprinting.</w:t>
      </w:r>
      <w:r w:rsidRPr="008A3D80">
        <w:rPr>
          <w:rFonts w:ascii="Arial" w:hAnsi="Arial" w:cs="Arial"/>
          <w:i/>
          <w:sz w:val="20"/>
          <w:szCs w:val="20"/>
        </w:rPr>
        <w:t xml:space="preserve"> J. Biosoc. Sci. </w:t>
      </w:r>
      <w:r w:rsidRPr="008A3D80">
        <w:rPr>
          <w:rFonts w:ascii="Arial" w:hAnsi="Arial" w:cs="Arial"/>
          <w:sz w:val="20"/>
          <w:szCs w:val="20"/>
        </w:rPr>
        <w:t>19(02):157-161. D0I: doi:10.1017/S0021932000016758</w:t>
      </w:r>
    </w:p>
    <w:p w14:paraId="772F980E" w14:textId="77777777" w:rsidR="008D4182" w:rsidRPr="008A3D80" w:rsidRDefault="008D4182" w:rsidP="008A3D80">
      <w:pPr>
        <w:pStyle w:val="EndNoteBibliography"/>
        <w:spacing w:line="480" w:lineRule="auto"/>
        <w:ind w:left="720" w:hanging="720"/>
        <w:rPr>
          <w:rFonts w:ascii="Arial" w:hAnsi="Arial" w:cs="Arial"/>
          <w:sz w:val="20"/>
          <w:szCs w:val="20"/>
        </w:rPr>
      </w:pPr>
      <w:r w:rsidRPr="008A3D80">
        <w:rPr>
          <w:rFonts w:ascii="Arial" w:hAnsi="Arial" w:cs="Arial"/>
          <w:sz w:val="20"/>
          <w:szCs w:val="20"/>
        </w:rPr>
        <w:t>Zei GP, Astolifi P, Jayakar SD. 1981. Correlation between father's age and husband's age: a case of imprinting.</w:t>
      </w:r>
      <w:r w:rsidRPr="008A3D80">
        <w:rPr>
          <w:rFonts w:ascii="Arial" w:hAnsi="Arial" w:cs="Arial"/>
          <w:i/>
          <w:sz w:val="20"/>
          <w:szCs w:val="20"/>
        </w:rPr>
        <w:t xml:space="preserve"> J. Biosoc. Sci. </w:t>
      </w:r>
      <w:r w:rsidRPr="008A3D80">
        <w:rPr>
          <w:rFonts w:ascii="Arial" w:hAnsi="Arial" w:cs="Arial"/>
          <w:sz w:val="20"/>
          <w:szCs w:val="20"/>
        </w:rPr>
        <w:t xml:space="preserve">13:409-418. D0I: </w:t>
      </w:r>
    </w:p>
    <w:p w14:paraId="570D3583" w14:textId="0B452881" w:rsidR="004C0A2F" w:rsidRPr="001C0785" w:rsidRDefault="0049785C" w:rsidP="008A3D80">
      <w:pPr>
        <w:spacing w:line="480" w:lineRule="auto"/>
        <w:jc w:val="left"/>
        <w:rPr>
          <w:rFonts w:ascii="Arial" w:hAnsi="Arial" w:cs="Arial"/>
          <w:sz w:val="20"/>
          <w:szCs w:val="20"/>
        </w:rPr>
      </w:pPr>
      <w:r w:rsidRPr="008A3D80">
        <w:rPr>
          <w:rFonts w:ascii="Arial" w:hAnsi="Arial" w:cs="Arial"/>
          <w:sz w:val="20"/>
          <w:szCs w:val="20"/>
        </w:rPr>
        <w:fldChar w:fldCharType="end"/>
      </w:r>
    </w:p>
    <w:p w14:paraId="4687E883" w14:textId="733B874D" w:rsidR="00410998" w:rsidRPr="001C0785" w:rsidRDefault="00410998" w:rsidP="00107D92">
      <w:pPr>
        <w:spacing w:line="480" w:lineRule="auto"/>
        <w:jc w:val="both"/>
        <w:rPr>
          <w:rFonts w:ascii="Arial" w:hAnsi="Arial" w:cs="Arial"/>
          <w:sz w:val="20"/>
          <w:szCs w:val="20"/>
        </w:rPr>
      </w:pPr>
    </w:p>
    <w:sectPr w:rsidR="00410998" w:rsidRPr="001C0785" w:rsidSect="00916F28">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B510D0"/>
    <w:multiLevelType w:val="hybridMultilevel"/>
    <w:tmpl w:val="2448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04D3EC0"/>
    <w:multiLevelType w:val="hybridMultilevel"/>
    <w:tmpl w:val="B5180DE0"/>
    <w:lvl w:ilvl="0" w:tplc="D7D47C2A">
      <w:numFmt w:val="bullet"/>
      <w:lvlText w:val="-"/>
      <w:lvlJc w:val="left"/>
      <w:pPr>
        <w:ind w:left="720" w:hanging="360"/>
      </w:pPr>
      <w:rPr>
        <w:rFonts w:ascii="Tahoma" w:eastAsia="Times New Roman" w:hAnsi="Tahoma" w:cs="Tahoma"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4083106"/>
    <w:multiLevelType w:val="hybridMultilevel"/>
    <w:tmpl w:val="27B0CE50"/>
    <w:lvl w:ilvl="0" w:tplc="7BC2531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de-DE" w:vendorID="64" w:dllVersion="131078" w:nlCheck="1" w:checkStyle="1"/>
  <w:activeWritingStyle w:appName="MSWord" w:lang="en-US" w:vendorID="64" w:dllVersion="131078" w:nlCheck="1" w:checkStyle="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Evolution and Human Behavio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9299aaeg9fdpaesrx5xss0ptrtz2pxfzatd&quot;&gt;Tamsin&amp;apos;s references-Saved&lt;record-ids&gt;&lt;item&gt;37&lt;/item&gt;&lt;item&gt;38&lt;/item&gt;&lt;item&gt;196&lt;/item&gt;&lt;item&gt;202&lt;/item&gt;&lt;item&gt;269&lt;/item&gt;&lt;item&gt;305&lt;/item&gt;&lt;item&gt;343&lt;/item&gt;&lt;item&gt;348&lt;/item&gt;&lt;item&gt;1422&lt;/item&gt;&lt;item&gt;1528&lt;/item&gt;&lt;item&gt;1669&lt;/item&gt;&lt;item&gt;1849&lt;/item&gt;&lt;item&gt;1890&lt;/item&gt;&lt;item&gt;2540&lt;/item&gt;&lt;item&gt;2546&lt;/item&gt;&lt;item&gt;2609&lt;/item&gt;&lt;item&gt;2695&lt;/item&gt;&lt;item&gt;2731&lt;/item&gt;&lt;item&gt;2778&lt;/item&gt;&lt;item&gt;2781&lt;/item&gt;&lt;item&gt;2782&lt;/item&gt;&lt;item&gt;2793&lt;/item&gt;&lt;item&gt;2919&lt;/item&gt;&lt;item&gt;2923&lt;/item&gt;&lt;item&gt;2927&lt;/item&gt;&lt;item&gt;2928&lt;/item&gt;&lt;item&gt;2929&lt;/item&gt;&lt;item&gt;2992&lt;/item&gt;&lt;item&gt;2993&lt;/item&gt;&lt;item&gt;2994&lt;/item&gt;&lt;item&gt;2997&lt;/item&gt;&lt;item&gt;3005&lt;/item&gt;&lt;item&gt;3006&lt;/item&gt;&lt;item&gt;3007&lt;/item&gt;&lt;item&gt;3013&lt;/item&gt;&lt;item&gt;3014&lt;/item&gt;&lt;item&gt;3016&lt;/item&gt;&lt;item&gt;3017&lt;/item&gt;&lt;item&gt;3019&lt;/item&gt;&lt;item&gt;3020&lt;/item&gt;&lt;item&gt;3046&lt;/item&gt;&lt;item&gt;3084&lt;/item&gt;&lt;item&gt;3086&lt;/item&gt;&lt;item&gt;3087&lt;/item&gt;&lt;item&gt;3139&lt;/item&gt;&lt;item&gt;3140&lt;/item&gt;&lt;item&gt;3141&lt;/item&gt;&lt;item&gt;3142&lt;/item&gt;&lt;item&gt;3143&lt;/item&gt;&lt;item&gt;3144&lt;/item&gt;&lt;item&gt;3145&lt;/item&gt;&lt;item&gt;3147&lt;/item&gt;&lt;item&gt;3148&lt;/item&gt;&lt;item&gt;3149&lt;/item&gt;&lt;/record-ids&gt;&lt;/item&gt;&lt;/Libraries&gt;"/>
  </w:docVars>
  <w:rsids>
    <w:rsidRoot w:val="009B015B"/>
    <w:rsid w:val="000057D1"/>
    <w:rsid w:val="00005C73"/>
    <w:rsid w:val="000262F2"/>
    <w:rsid w:val="000327BA"/>
    <w:rsid w:val="000358CC"/>
    <w:rsid w:val="00040B57"/>
    <w:rsid w:val="00042525"/>
    <w:rsid w:val="000439A0"/>
    <w:rsid w:val="0005413D"/>
    <w:rsid w:val="00057A84"/>
    <w:rsid w:val="000665A3"/>
    <w:rsid w:val="0007096E"/>
    <w:rsid w:val="0007327B"/>
    <w:rsid w:val="000833E5"/>
    <w:rsid w:val="0008390A"/>
    <w:rsid w:val="000A4EA2"/>
    <w:rsid w:val="000B5626"/>
    <w:rsid w:val="000C05BD"/>
    <w:rsid w:val="000C27BD"/>
    <w:rsid w:val="000D430A"/>
    <w:rsid w:val="00100709"/>
    <w:rsid w:val="0010563C"/>
    <w:rsid w:val="00105F12"/>
    <w:rsid w:val="00107D92"/>
    <w:rsid w:val="0011404C"/>
    <w:rsid w:val="00116E6A"/>
    <w:rsid w:val="00122258"/>
    <w:rsid w:val="00130C80"/>
    <w:rsid w:val="00140EE5"/>
    <w:rsid w:val="00146097"/>
    <w:rsid w:val="00147EA5"/>
    <w:rsid w:val="00154155"/>
    <w:rsid w:val="00160070"/>
    <w:rsid w:val="00161755"/>
    <w:rsid w:val="00162529"/>
    <w:rsid w:val="00165DAF"/>
    <w:rsid w:val="00175AA8"/>
    <w:rsid w:val="00181212"/>
    <w:rsid w:val="00183306"/>
    <w:rsid w:val="001879CB"/>
    <w:rsid w:val="00194F24"/>
    <w:rsid w:val="00197D85"/>
    <w:rsid w:val="001A2A19"/>
    <w:rsid w:val="001A59D7"/>
    <w:rsid w:val="001A5A2F"/>
    <w:rsid w:val="001B5A5D"/>
    <w:rsid w:val="001C0785"/>
    <w:rsid w:val="001C3B09"/>
    <w:rsid w:val="001D0E88"/>
    <w:rsid w:val="001D4F84"/>
    <w:rsid w:val="001D7B36"/>
    <w:rsid w:val="001E689B"/>
    <w:rsid w:val="001F632D"/>
    <w:rsid w:val="001F6F9E"/>
    <w:rsid w:val="00203530"/>
    <w:rsid w:val="00205EE4"/>
    <w:rsid w:val="00207383"/>
    <w:rsid w:val="00210A9A"/>
    <w:rsid w:val="00216A32"/>
    <w:rsid w:val="00224DD9"/>
    <w:rsid w:val="00226A95"/>
    <w:rsid w:val="00231301"/>
    <w:rsid w:val="002327B4"/>
    <w:rsid w:val="002345A2"/>
    <w:rsid w:val="00236E75"/>
    <w:rsid w:val="00240AC8"/>
    <w:rsid w:val="0024142F"/>
    <w:rsid w:val="002460E7"/>
    <w:rsid w:val="002521D8"/>
    <w:rsid w:val="002647C7"/>
    <w:rsid w:val="00275BD6"/>
    <w:rsid w:val="002A1960"/>
    <w:rsid w:val="002A7BAD"/>
    <w:rsid w:val="002C30B6"/>
    <w:rsid w:val="002D3635"/>
    <w:rsid w:val="002F1115"/>
    <w:rsid w:val="00303356"/>
    <w:rsid w:val="00303627"/>
    <w:rsid w:val="00314F2D"/>
    <w:rsid w:val="00315448"/>
    <w:rsid w:val="00342320"/>
    <w:rsid w:val="003567B2"/>
    <w:rsid w:val="003601CD"/>
    <w:rsid w:val="003645A9"/>
    <w:rsid w:val="0036636D"/>
    <w:rsid w:val="00371AB1"/>
    <w:rsid w:val="0037450F"/>
    <w:rsid w:val="00375964"/>
    <w:rsid w:val="003824F6"/>
    <w:rsid w:val="00382C7C"/>
    <w:rsid w:val="003B1888"/>
    <w:rsid w:val="003B1F20"/>
    <w:rsid w:val="003B4E60"/>
    <w:rsid w:val="003C2C5E"/>
    <w:rsid w:val="003C5AD1"/>
    <w:rsid w:val="003E6F1E"/>
    <w:rsid w:val="003F3030"/>
    <w:rsid w:val="00401C80"/>
    <w:rsid w:val="00406997"/>
    <w:rsid w:val="00410998"/>
    <w:rsid w:val="004135D9"/>
    <w:rsid w:val="00420705"/>
    <w:rsid w:val="004329E4"/>
    <w:rsid w:val="00436190"/>
    <w:rsid w:val="0044451B"/>
    <w:rsid w:val="00454D61"/>
    <w:rsid w:val="0046238E"/>
    <w:rsid w:val="00477911"/>
    <w:rsid w:val="00494265"/>
    <w:rsid w:val="00494DF6"/>
    <w:rsid w:val="0049504A"/>
    <w:rsid w:val="0049785C"/>
    <w:rsid w:val="004A00C3"/>
    <w:rsid w:val="004A2219"/>
    <w:rsid w:val="004A6028"/>
    <w:rsid w:val="004B6934"/>
    <w:rsid w:val="004C0A2F"/>
    <w:rsid w:val="004C7556"/>
    <w:rsid w:val="004D04B3"/>
    <w:rsid w:val="004D0CE7"/>
    <w:rsid w:val="004D1D00"/>
    <w:rsid w:val="004E4F74"/>
    <w:rsid w:val="004F5F14"/>
    <w:rsid w:val="005111EE"/>
    <w:rsid w:val="00512F8C"/>
    <w:rsid w:val="005158DD"/>
    <w:rsid w:val="00516435"/>
    <w:rsid w:val="00517A77"/>
    <w:rsid w:val="00517B92"/>
    <w:rsid w:val="0052155D"/>
    <w:rsid w:val="0052634C"/>
    <w:rsid w:val="00530A27"/>
    <w:rsid w:val="00532825"/>
    <w:rsid w:val="00547105"/>
    <w:rsid w:val="005539D1"/>
    <w:rsid w:val="005666E2"/>
    <w:rsid w:val="00571D4F"/>
    <w:rsid w:val="00572762"/>
    <w:rsid w:val="005763A3"/>
    <w:rsid w:val="00584D63"/>
    <w:rsid w:val="005853F8"/>
    <w:rsid w:val="00586BF3"/>
    <w:rsid w:val="00590EAA"/>
    <w:rsid w:val="00595620"/>
    <w:rsid w:val="005A2E35"/>
    <w:rsid w:val="005A72E1"/>
    <w:rsid w:val="005B2578"/>
    <w:rsid w:val="005C4A10"/>
    <w:rsid w:val="005D1928"/>
    <w:rsid w:val="005D45EE"/>
    <w:rsid w:val="005D50C7"/>
    <w:rsid w:val="005E1BDC"/>
    <w:rsid w:val="005E7360"/>
    <w:rsid w:val="005F0EBC"/>
    <w:rsid w:val="0060168A"/>
    <w:rsid w:val="006038A8"/>
    <w:rsid w:val="00607B0F"/>
    <w:rsid w:val="00615DF7"/>
    <w:rsid w:val="00621BB0"/>
    <w:rsid w:val="00624068"/>
    <w:rsid w:val="00633A24"/>
    <w:rsid w:val="00652CAE"/>
    <w:rsid w:val="00655B26"/>
    <w:rsid w:val="006634F4"/>
    <w:rsid w:val="00673F24"/>
    <w:rsid w:val="00685C50"/>
    <w:rsid w:val="006A0892"/>
    <w:rsid w:val="006A1FB7"/>
    <w:rsid w:val="006A2270"/>
    <w:rsid w:val="006A2FD2"/>
    <w:rsid w:val="006A4D4B"/>
    <w:rsid w:val="006B20FE"/>
    <w:rsid w:val="006B2323"/>
    <w:rsid w:val="006B391F"/>
    <w:rsid w:val="006B3E07"/>
    <w:rsid w:val="006C514B"/>
    <w:rsid w:val="006D69A0"/>
    <w:rsid w:val="006E706A"/>
    <w:rsid w:val="006E7402"/>
    <w:rsid w:val="006F3A72"/>
    <w:rsid w:val="006F60CD"/>
    <w:rsid w:val="00707983"/>
    <w:rsid w:val="00710C75"/>
    <w:rsid w:val="00714247"/>
    <w:rsid w:val="0071441C"/>
    <w:rsid w:val="0073536B"/>
    <w:rsid w:val="007429A5"/>
    <w:rsid w:val="00744FE0"/>
    <w:rsid w:val="0074738F"/>
    <w:rsid w:val="007630D8"/>
    <w:rsid w:val="00784934"/>
    <w:rsid w:val="00790E6D"/>
    <w:rsid w:val="00796B2A"/>
    <w:rsid w:val="007977C2"/>
    <w:rsid w:val="007A2D33"/>
    <w:rsid w:val="007A35D5"/>
    <w:rsid w:val="007C2089"/>
    <w:rsid w:val="007C7CF6"/>
    <w:rsid w:val="007D6E28"/>
    <w:rsid w:val="007E0EDB"/>
    <w:rsid w:val="007E67C8"/>
    <w:rsid w:val="007E6F72"/>
    <w:rsid w:val="007F1943"/>
    <w:rsid w:val="00803AE4"/>
    <w:rsid w:val="00810A86"/>
    <w:rsid w:val="00815DC7"/>
    <w:rsid w:val="008208CF"/>
    <w:rsid w:val="0082350A"/>
    <w:rsid w:val="00823DB7"/>
    <w:rsid w:val="0083031B"/>
    <w:rsid w:val="00831C07"/>
    <w:rsid w:val="008331CF"/>
    <w:rsid w:val="00847CF5"/>
    <w:rsid w:val="0085274F"/>
    <w:rsid w:val="00854A4D"/>
    <w:rsid w:val="00885F65"/>
    <w:rsid w:val="00886E19"/>
    <w:rsid w:val="00891BC6"/>
    <w:rsid w:val="0089337A"/>
    <w:rsid w:val="00894049"/>
    <w:rsid w:val="008A1777"/>
    <w:rsid w:val="008A3D80"/>
    <w:rsid w:val="008A78EC"/>
    <w:rsid w:val="008A7A46"/>
    <w:rsid w:val="008B694E"/>
    <w:rsid w:val="008C2237"/>
    <w:rsid w:val="008C53D7"/>
    <w:rsid w:val="008D4182"/>
    <w:rsid w:val="008D5C5C"/>
    <w:rsid w:val="008D7A2D"/>
    <w:rsid w:val="008D7B35"/>
    <w:rsid w:val="008E32FA"/>
    <w:rsid w:val="008E6975"/>
    <w:rsid w:val="008F1372"/>
    <w:rsid w:val="008F6273"/>
    <w:rsid w:val="00900A00"/>
    <w:rsid w:val="00900C2D"/>
    <w:rsid w:val="0091078F"/>
    <w:rsid w:val="00910B37"/>
    <w:rsid w:val="0091130F"/>
    <w:rsid w:val="00916F28"/>
    <w:rsid w:val="00940F89"/>
    <w:rsid w:val="00951EAC"/>
    <w:rsid w:val="00975C78"/>
    <w:rsid w:val="009822B4"/>
    <w:rsid w:val="00987847"/>
    <w:rsid w:val="009911F6"/>
    <w:rsid w:val="00991211"/>
    <w:rsid w:val="009A2EE7"/>
    <w:rsid w:val="009A53DE"/>
    <w:rsid w:val="009B015B"/>
    <w:rsid w:val="009B22AF"/>
    <w:rsid w:val="009C64D5"/>
    <w:rsid w:val="009D0051"/>
    <w:rsid w:val="009E131B"/>
    <w:rsid w:val="009E2C32"/>
    <w:rsid w:val="009E307E"/>
    <w:rsid w:val="009E3E4B"/>
    <w:rsid w:val="009E6669"/>
    <w:rsid w:val="009F5FBA"/>
    <w:rsid w:val="00A123A5"/>
    <w:rsid w:val="00A125ED"/>
    <w:rsid w:val="00A15509"/>
    <w:rsid w:val="00A218EE"/>
    <w:rsid w:val="00A24BF5"/>
    <w:rsid w:val="00A270F1"/>
    <w:rsid w:val="00A358C7"/>
    <w:rsid w:val="00A45C7C"/>
    <w:rsid w:val="00A60767"/>
    <w:rsid w:val="00A61C46"/>
    <w:rsid w:val="00A62121"/>
    <w:rsid w:val="00A65547"/>
    <w:rsid w:val="00A65AED"/>
    <w:rsid w:val="00A67073"/>
    <w:rsid w:val="00A84892"/>
    <w:rsid w:val="00AB0DCE"/>
    <w:rsid w:val="00AC6253"/>
    <w:rsid w:val="00AD718F"/>
    <w:rsid w:val="00AE5616"/>
    <w:rsid w:val="00AF6987"/>
    <w:rsid w:val="00B01542"/>
    <w:rsid w:val="00B04823"/>
    <w:rsid w:val="00B109BA"/>
    <w:rsid w:val="00B152E1"/>
    <w:rsid w:val="00B2381E"/>
    <w:rsid w:val="00B30975"/>
    <w:rsid w:val="00B45B84"/>
    <w:rsid w:val="00B60849"/>
    <w:rsid w:val="00B61E9E"/>
    <w:rsid w:val="00B65555"/>
    <w:rsid w:val="00B75636"/>
    <w:rsid w:val="00B757F8"/>
    <w:rsid w:val="00B77060"/>
    <w:rsid w:val="00B960D9"/>
    <w:rsid w:val="00BA58DE"/>
    <w:rsid w:val="00BA5CA0"/>
    <w:rsid w:val="00BB471F"/>
    <w:rsid w:val="00BC2640"/>
    <w:rsid w:val="00BE080C"/>
    <w:rsid w:val="00BE2B31"/>
    <w:rsid w:val="00BE67BC"/>
    <w:rsid w:val="00BE7251"/>
    <w:rsid w:val="00C059F1"/>
    <w:rsid w:val="00C13C3C"/>
    <w:rsid w:val="00C309FA"/>
    <w:rsid w:val="00C37FAB"/>
    <w:rsid w:val="00C412D9"/>
    <w:rsid w:val="00C619D4"/>
    <w:rsid w:val="00C6609D"/>
    <w:rsid w:val="00C7000D"/>
    <w:rsid w:val="00C75621"/>
    <w:rsid w:val="00C769C3"/>
    <w:rsid w:val="00C82839"/>
    <w:rsid w:val="00C938B7"/>
    <w:rsid w:val="00C93944"/>
    <w:rsid w:val="00CA46E4"/>
    <w:rsid w:val="00CB3F74"/>
    <w:rsid w:val="00CB5944"/>
    <w:rsid w:val="00CC38E8"/>
    <w:rsid w:val="00CD2216"/>
    <w:rsid w:val="00CD5C69"/>
    <w:rsid w:val="00CE226D"/>
    <w:rsid w:val="00CE5F61"/>
    <w:rsid w:val="00CF25D7"/>
    <w:rsid w:val="00CF5E92"/>
    <w:rsid w:val="00D06AE2"/>
    <w:rsid w:val="00D11122"/>
    <w:rsid w:val="00D114B3"/>
    <w:rsid w:val="00D20E38"/>
    <w:rsid w:val="00D24068"/>
    <w:rsid w:val="00D27210"/>
    <w:rsid w:val="00D3070F"/>
    <w:rsid w:val="00D3458E"/>
    <w:rsid w:val="00D37236"/>
    <w:rsid w:val="00D4072B"/>
    <w:rsid w:val="00D426CB"/>
    <w:rsid w:val="00D449AF"/>
    <w:rsid w:val="00D51DCE"/>
    <w:rsid w:val="00D578D6"/>
    <w:rsid w:val="00D609F0"/>
    <w:rsid w:val="00D632A3"/>
    <w:rsid w:val="00D82F5D"/>
    <w:rsid w:val="00D863A7"/>
    <w:rsid w:val="00D86F0D"/>
    <w:rsid w:val="00DA364C"/>
    <w:rsid w:val="00DA62C0"/>
    <w:rsid w:val="00DA7A78"/>
    <w:rsid w:val="00DB0121"/>
    <w:rsid w:val="00DB457B"/>
    <w:rsid w:val="00DD1849"/>
    <w:rsid w:val="00DD2419"/>
    <w:rsid w:val="00DD2D06"/>
    <w:rsid w:val="00DD368C"/>
    <w:rsid w:val="00DD5306"/>
    <w:rsid w:val="00DF1197"/>
    <w:rsid w:val="00DF5326"/>
    <w:rsid w:val="00E0471D"/>
    <w:rsid w:val="00E0517E"/>
    <w:rsid w:val="00E05CAF"/>
    <w:rsid w:val="00E11FD0"/>
    <w:rsid w:val="00E4583D"/>
    <w:rsid w:val="00E469E8"/>
    <w:rsid w:val="00E510C0"/>
    <w:rsid w:val="00E61593"/>
    <w:rsid w:val="00E63876"/>
    <w:rsid w:val="00E6439D"/>
    <w:rsid w:val="00E82575"/>
    <w:rsid w:val="00E85E93"/>
    <w:rsid w:val="00E86001"/>
    <w:rsid w:val="00E8629F"/>
    <w:rsid w:val="00E92262"/>
    <w:rsid w:val="00E96F9A"/>
    <w:rsid w:val="00E97EF0"/>
    <w:rsid w:val="00EA126E"/>
    <w:rsid w:val="00EA65B5"/>
    <w:rsid w:val="00EC06A6"/>
    <w:rsid w:val="00EC6D8A"/>
    <w:rsid w:val="00ED33DF"/>
    <w:rsid w:val="00ED5F5A"/>
    <w:rsid w:val="00ED7B75"/>
    <w:rsid w:val="00ED7F14"/>
    <w:rsid w:val="00EF213F"/>
    <w:rsid w:val="00EF3B0D"/>
    <w:rsid w:val="00EF7C64"/>
    <w:rsid w:val="00F03122"/>
    <w:rsid w:val="00F11DF9"/>
    <w:rsid w:val="00F13BEF"/>
    <w:rsid w:val="00F154C1"/>
    <w:rsid w:val="00F237D9"/>
    <w:rsid w:val="00F36A93"/>
    <w:rsid w:val="00F47C43"/>
    <w:rsid w:val="00F56FAE"/>
    <w:rsid w:val="00F62034"/>
    <w:rsid w:val="00F6245B"/>
    <w:rsid w:val="00F63FCE"/>
    <w:rsid w:val="00F66E4F"/>
    <w:rsid w:val="00F705D6"/>
    <w:rsid w:val="00F73924"/>
    <w:rsid w:val="00F818E6"/>
    <w:rsid w:val="00F8240F"/>
    <w:rsid w:val="00F8753B"/>
    <w:rsid w:val="00FA166E"/>
    <w:rsid w:val="00FB12B5"/>
    <w:rsid w:val="00FB3775"/>
    <w:rsid w:val="00FB425D"/>
    <w:rsid w:val="00FD360A"/>
    <w:rsid w:val="00FE1FC5"/>
    <w:rsid w:val="00FE2B89"/>
    <w:rsid w:val="00FF356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D8E985"/>
  <w15:docId w15:val="{AE794AC1-C34A-487E-9DBC-A923F6BF8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276" w:lineRule="auto"/>
        <w:jc w:val="righ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A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A2270"/>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A2270"/>
    <w:rPr>
      <w:color w:val="0000FF"/>
      <w:u w:val="single"/>
    </w:rPr>
  </w:style>
  <w:style w:type="paragraph" w:styleId="ListParagraph">
    <w:name w:val="List Paragraph"/>
    <w:basedOn w:val="Normal"/>
    <w:uiPriority w:val="34"/>
    <w:qFormat/>
    <w:rsid w:val="002521D8"/>
    <w:pPr>
      <w:ind w:left="720"/>
      <w:contextualSpacing/>
    </w:pPr>
  </w:style>
  <w:style w:type="paragraph" w:customStyle="1" w:styleId="EndNoteBibliographyTitle">
    <w:name w:val="EndNote Bibliography Title"/>
    <w:basedOn w:val="Normal"/>
    <w:link w:val="EndNoteBibliographyTitleChar"/>
    <w:rsid w:val="0049785C"/>
    <w:pPr>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9785C"/>
    <w:rPr>
      <w:rFonts w:ascii="Calibri" w:hAnsi="Calibri" w:cs="Calibri"/>
      <w:noProof/>
      <w:lang w:val="en-US"/>
    </w:rPr>
  </w:style>
  <w:style w:type="paragraph" w:customStyle="1" w:styleId="EndNoteBibliography">
    <w:name w:val="EndNote Bibliography"/>
    <w:basedOn w:val="Normal"/>
    <w:link w:val="EndNoteBibliographyChar"/>
    <w:rsid w:val="0049785C"/>
    <w:pPr>
      <w:spacing w:line="240" w:lineRule="auto"/>
      <w:jc w:val="left"/>
    </w:pPr>
    <w:rPr>
      <w:rFonts w:ascii="Calibri" w:hAnsi="Calibri" w:cs="Calibri"/>
      <w:noProof/>
      <w:lang w:val="en-US"/>
    </w:rPr>
  </w:style>
  <w:style w:type="character" w:customStyle="1" w:styleId="EndNoteBibliographyChar">
    <w:name w:val="EndNote Bibliography Char"/>
    <w:basedOn w:val="DefaultParagraphFont"/>
    <w:link w:val="EndNoteBibliography"/>
    <w:rsid w:val="0049785C"/>
    <w:rPr>
      <w:rFonts w:ascii="Calibri" w:hAnsi="Calibri" w:cs="Calibri"/>
      <w:noProof/>
      <w:lang w:val="en-US"/>
    </w:rPr>
  </w:style>
  <w:style w:type="character" w:styleId="CommentReference">
    <w:name w:val="annotation reference"/>
    <w:basedOn w:val="DefaultParagraphFont"/>
    <w:uiPriority w:val="99"/>
    <w:semiHidden/>
    <w:unhideWhenUsed/>
    <w:rsid w:val="00E82575"/>
    <w:rPr>
      <w:sz w:val="16"/>
      <w:szCs w:val="16"/>
    </w:rPr>
  </w:style>
  <w:style w:type="paragraph" w:styleId="CommentText">
    <w:name w:val="annotation text"/>
    <w:basedOn w:val="Normal"/>
    <w:link w:val="CommentTextChar"/>
    <w:uiPriority w:val="99"/>
    <w:semiHidden/>
    <w:unhideWhenUsed/>
    <w:rsid w:val="00E82575"/>
    <w:pPr>
      <w:spacing w:line="240" w:lineRule="auto"/>
    </w:pPr>
    <w:rPr>
      <w:sz w:val="20"/>
      <w:szCs w:val="20"/>
    </w:rPr>
  </w:style>
  <w:style w:type="character" w:customStyle="1" w:styleId="CommentTextChar">
    <w:name w:val="Comment Text Char"/>
    <w:basedOn w:val="DefaultParagraphFont"/>
    <w:link w:val="CommentText"/>
    <w:uiPriority w:val="99"/>
    <w:semiHidden/>
    <w:rsid w:val="00E82575"/>
    <w:rPr>
      <w:sz w:val="20"/>
      <w:szCs w:val="20"/>
    </w:rPr>
  </w:style>
  <w:style w:type="paragraph" w:styleId="CommentSubject">
    <w:name w:val="annotation subject"/>
    <w:basedOn w:val="CommentText"/>
    <w:next w:val="CommentText"/>
    <w:link w:val="CommentSubjectChar"/>
    <w:uiPriority w:val="99"/>
    <w:semiHidden/>
    <w:unhideWhenUsed/>
    <w:rsid w:val="00E82575"/>
    <w:rPr>
      <w:b/>
      <w:bCs/>
    </w:rPr>
  </w:style>
  <w:style w:type="character" w:customStyle="1" w:styleId="CommentSubjectChar">
    <w:name w:val="Comment Subject Char"/>
    <w:basedOn w:val="CommentTextChar"/>
    <w:link w:val="CommentSubject"/>
    <w:uiPriority w:val="99"/>
    <w:semiHidden/>
    <w:rsid w:val="00E82575"/>
    <w:rPr>
      <w:b/>
      <w:bCs/>
      <w:sz w:val="20"/>
      <w:szCs w:val="20"/>
    </w:rPr>
  </w:style>
  <w:style w:type="paragraph" w:styleId="BalloonText">
    <w:name w:val="Balloon Text"/>
    <w:basedOn w:val="Normal"/>
    <w:link w:val="BalloonTextChar"/>
    <w:uiPriority w:val="99"/>
    <w:semiHidden/>
    <w:unhideWhenUsed/>
    <w:rsid w:val="00E8257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2575"/>
    <w:rPr>
      <w:rFonts w:ascii="Tahoma" w:hAnsi="Tahoma" w:cs="Tahoma"/>
      <w:sz w:val="16"/>
      <w:szCs w:val="16"/>
    </w:rPr>
  </w:style>
  <w:style w:type="table" w:styleId="TableGrid">
    <w:name w:val="Table Grid"/>
    <w:basedOn w:val="TableNormal"/>
    <w:uiPriority w:val="59"/>
    <w:rsid w:val="007E0ED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916F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866868">
      <w:bodyDiv w:val="1"/>
      <w:marLeft w:val="0"/>
      <w:marRight w:val="0"/>
      <w:marTop w:val="0"/>
      <w:marBottom w:val="0"/>
      <w:divBdr>
        <w:top w:val="none" w:sz="0" w:space="0" w:color="auto"/>
        <w:left w:val="none" w:sz="0" w:space="0" w:color="auto"/>
        <w:bottom w:val="none" w:sz="0" w:space="0" w:color="auto"/>
        <w:right w:val="none" w:sz="0" w:space="0" w:color="auto"/>
      </w:divBdr>
    </w:div>
    <w:div w:id="244651072">
      <w:bodyDiv w:val="1"/>
      <w:marLeft w:val="0"/>
      <w:marRight w:val="0"/>
      <w:marTop w:val="0"/>
      <w:marBottom w:val="0"/>
      <w:divBdr>
        <w:top w:val="none" w:sz="0" w:space="0" w:color="auto"/>
        <w:left w:val="none" w:sz="0" w:space="0" w:color="auto"/>
        <w:bottom w:val="none" w:sz="0" w:space="0" w:color="auto"/>
        <w:right w:val="none" w:sz="0" w:space="0" w:color="auto"/>
      </w:divBdr>
    </w:div>
    <w:div w:id="271742862">
      <w:bodyDiv w:val="1"/>
      <w:marLeft w:val="0"/>
      <w:marRight w:val="0"/>
      <w:marTop w:val="0"/>
      <w:marBottom w:val="0"/>
      <w:divBdr>
        <w:top w:val="none" w:sz="0" w:space="0" w:color="auto"/>
        <w:left w:val="none" w:sz="0" w:space="0" w:color="auto"/>
        <w:bottom w:val="none" w:sz="0" w:space="0" w:color="auto"/>
        <w:right w:val="none" w:sz="0" w:space="0" w:color="auto"/>
      </w:divBdr>
    </w:div>
    <w:div w:id="299502061">
      <w:bodyDiv w:val="1"/>
      <w:marLeft w:val="0"/>
      <w:marRight w:val="0"/>
      <w:marTop w:val="0"/>
      <w:marBottom w:val="0"/>
      <w:divBdr>
        <w:top w:val="none" w:sz="0" w:space="0" w:color="auto"/>
        <w:left w:val="none" w:sz="0" w:space="0" w:color="auto"/>
        <w:bottom w:val="none" w:sz="0" w:space="0" w:color="auto"/>
        <w:right w:val="none" w:sz="0" w:space="0" w:color="auto"/>
      </w:divBdr>
    </w:div>
    <w:div w:id="338504819">
      <w:bodyDiv w:val="1"/>
      <w:marLeft w:val="0"/>
      <w:marRight w:val="0"/>
      <w:marTop w:val="0"/>
      <w:marBottom w:val="0"/>
      <w:divBdr>
        <w:top w:val="none" w:sz="0" w:space="0" w:color="auto"/>
        <w:left w:val="none" w:sz="0" w:space="0" w:color="auto"/>
        <w:bottom w:val="none" w:sz="0" w:space="0" w:color="auto"/>
        <w:right w:val="none" w:sz="0" w:space="0" w:color="auto"/>
      </w:divBdr>
    </w:div>
    <w:div w:id="356778107">
      <w:bodyDiv w:val="1"/>
      <w:marLeft w:val="0"/>
      <w:marRight w:val="0"/>
      <w:marTop w:val="0"/>
      <w:marBottom w:val="0"/>
      <w:divBdr>
        <w:top w:val="none" w:sz="0" w:space="0" w:color="auto"/>
        <w:left w:val="none" w:sz="0" w:space="0" w:color="auto"/>
        <w:bottom w:val="none" w:sz="0" w:space="0" w:color="auto"/>
        <w:right w:val="none" w:sz="0" w:space="0" w:color="auto"/>
      </w:divBdr>
    </w:div>
    <w:div w:id="635568228">
      <w:bodyDiv w:val="1"/>
      <w:marLeft w:val="0"/>
      <w:marRight w:val="0"/>
      <w:marTop w:val="0"/>
      <w:marBottom w:val="0"/>
      <w:divBdr>
        <w:top w:val="none" w:sz="0" w:space="0" w:color="auto"/>
        <w:left w:val="none" w:sz="0" w:space="0" w:color="auto"/>
        <w:bottom w:val="none" w:sz="0" w:space="0" w:color="auto"/>
        <w:right w:val="none" w:sz="0" w:space="0" w:color="auto"/>
      </w:divBdr>
    </w:div>
    <w:div w:id="664478527">
      <w:bodyDiv w:val="1"/>
      <w:marLeft w:val="0"/>
      <w:marRight w:val="0"/>
      <w:marTop w:val="0"/>
      <w:marBottom w:val="0"/>
      <w:divBdr>
        <w:top w:val="none" w:sz="0" w:space="0" w:color="auto"/>
        <w:left w:val="none" w:sz="0" w:space="0" w:color="auto"/>
        <w:bottom w:val="none" w:sz="0" w:space="0" w:color="auto"/>
        <w:right w:val="none" w:sz="0" w:space="0" w:color="auto"/>
      </w:divBdr>
    </w:div>
    <w:div w:id="864177657">
      <w:bodyDiv w:val="1"/>
      <w:marLeft w:val="0"/>
      <w:marRight w:val="0"/>
      <w:marTop w:val="0"/>
      <w:marBottom w:val="0"/>
      <w:divBdr>
        <w:top w:val="none" w:sz="0" w:space="0" w:color="auto"/>
        <w:left w:val="none" w:sz="0" w:space="0" w:color="auto"/>
        <w:bottom w:val="none" w:sz="0" w:space="0" w:color="auto"/>
        <w:right w:val="none" w:sz="0" w:space="0" w:color="auto"/>
      </w:divBdr>
    </w:div>
    <w:div w:id="994071037">
      <w:bodyDiv w:val="1"/>
      <w:marLeft w:val="0"/>
      <w:marRight w:val="0"/>
      <w:marTop w:val="0"/>
      <w:marBottom w:val="0"/>
      <w:divBdr>
        <w:top w:val="none" w:sz="0" w:space="0" w:color="auto"/>
        <w:left w:val="none" w:sz="0" w:space="0" w:color="auto"/>
        <w:bottom w:val="none" w:sz="0" w:space="0" w:color="auto"/>
        <w:right w:val="none" w:sz="0" w:space="0" w:color="auto"/>
      </w:divBdr>
    </w:div>
    <w:div w:id="1004431580">
      <w:bodyDiv w:val="1"/>
      <w:marLeft w:val="0"/>
      <w:marRight w:val="0"/>
      <w:marTop w:val="0"/>
      <w:marBottom w:val="0"/>
      <w:divBdr>
        <w:top w:val="none" w:sz="0" w:space="0" w:color="auto"/>
        <w:left w:val="none" w:sz="0" w:space="0" w:color="auto"/>
        <w:bottom w:val="none" w:sz="0" w:space="0" w:color="auto"/>
        <w:right w:val="none" w:sz="0" w:space="0" w:color="auto"/>
      </w:divBdr>
    </w:div>
    <w:div w:id="1252395437">
      <w:bodyDiv w:val="1"/>
      <w:marLeft w:val="0"/>
      <w:marRight w:val="0"/>
      <w:marTop w:val="0"/>
      <w:marBottom w:val="0"/>
      <w:divBdr>
        <w:top w:val="none" w:sz="0" w:space="0" w:color="auto"/>
        <w:left w:val="none" w:sz="0" w:space="0" w:color="auto"/>
        <w:bottom w:val="none" w:sz="0" w:space="0" w:color="auto"/>
        <w:right w:val="none" w:sz="0" w:space="0" w:color="auto"/>
      </w:divBdr>
    </w:div>
    <w:div w:id="1330136989">
      <w:bodyDiv w:val="1"/>
      <w:marLeft w:val="0"/>
      <w:marRight w:val="0"/>
      <w:marTop w:val="0"/>
      <w:marBottom w:val="0"/>
      <w:divBdr>
        <w:top w:val="none" w:sz="0" w:space="0" w:color="auto"/>
        <w:left w:val="none" w:sz="0" w:space="0" w:color="auto"/>
        <w:bottom w:val="none" w:sz="0" w:space="0" w:color="auto"/>
        <w:right w:val="none" w:sz="0" w:space="0" w:color="auto"/>
      </w:divBdr>
    </w:div>
    <w:div w:id="1425833021">
      <w:bodyDiv w:val="1"/>
      <w:marLeft w:val="0"/>
      <w:marRight w:val="0"/>
      <w:marTop w:val="0"/>
      <w:marBottom w:val="0"/>
      <w:divBdr>
        <w:top w:val="none" w:sz="0" w:space="0" w:color="auto"/>
        <w:left w:val="none" w:sz="0" w:space="0" w:color="auto"/>
        <w:bottom w:val="none" w:sz="0" w:space="0" w:color="auto"/>
        <w:right w:val="none" w:sz="0" w:space="0" w:color="auto"/>
      </w:divBdr>
    </w:div>
    <w:div w:id="1524830519">
      <w:bodyDiv w:val="1"/>
      <w:marLeft w:val="0"/>
      <w:marRight w:val="0"/>
      <w:marTop w:val="0"/>
      <w:marBottom w:val="0"/>
      <w:divBdr>
        <w:top w:val="none" w:sz="0" w:space="0" w:color="auto"/>
        <w:left w:val="none" w:sz="0" w:space="0" w:color="auto"/>
        <w:bottom w:val="none" w:sz="0" w:space="0" w:color="auto"/>
        <w:right w:val="none" w:sz="0" w:space="0" w:color="auto"/>
      </w:divBdr>
    </w:div>
    <w:div w:id="1567304950">
      <w:bodyDiv w:val="1"/>
      <w:marLeft w:val="0"/>
      <w:marRight w:val="0"/>
      <w:marTop w:val="0"/>
      <w:marBottom w:val="0"/>
      <w:divBdr>
        <w:top w:val="none" w:sz="0" w:space="0" w:color="auto"/>
        <w:left w:val="none" w:sz="0" w:space="0" w:color="auto"/>
        <w:bottom w:val="none" w:sz="0" w:space="0" w:color="auto"/>
        <w:right w:val="none" w:sz="0" w:space="0" w:color="auto"/>
      </w:divBdr>
    </w:div>
    <w:div w:id="1722902904">
      <w:bodyDiv w:val="1"/>
      <w:marLeft w:val="0"/>
      <w:marRight w:val="0"/>
      <w:marTop w:val="0"/>
      <w:marBottom w:val="0"/>
      <w:divBdr>
        <w:top w:val="none" w:sz="0" w:space="0" w:color="auto"/>
        <w:left w:val="none" w:sz="0" w:space="0" w:color="auto"/>
        <w:bottom w:val="none" w:sz="0" w:space="0" w:color="auto"/>
        <w:right w:val="none" w:sz="0" w:space="0" w:color="auto"/>
      </w:divBdr>
    </w:div>
    <w:div w:id="1747805159">
      <w:bodyDiv w:val="1"/>
      <w:marLeft w:val="0"/>
      <w:marRight w:val="0"/>
      <w:marTop w:val="0"/>
      <w:marBottom w:val="0"/>
      <w:divBdr>
        <w:top w:val="none" w:sz="0" w:space="0" w:color="auto"/>
        <w:left w:val="none" w:sz="0" w:space="0" w:color="auto"/>
        <w:bottom w:val="none" w:sz="0" w:space="0" w:color="auto"/>
        <w:right w:val="none" w:sz="0" w:space="0" w:color="auto"/>
      </w:divBdr>
    </w:div>
    <w:div w:id="1991590920">
      <w:bodyDiv w:val="1"/>
      <w:marLeft w:val="0"/>
      <w:marRight w:val="0"/>
      <w:marTop w:val="0"/>
      <w:marBottom w:val="0"/>
      <w:divBdr>
        <w:top w:val="none" w:sz="0" w:space="0" w:color="auto"/>
        <w:left w:val="none" w:sz="0" w:space="0" w:color="auto"/>
        <w:bottom w:val="none" w:sz="0" w:space="0" w:color="auto"/>
        <w:right w:val="none" w:sz="0" w:space="0" w:color="auto"/>
      </w:divBdr>
    </w:div>
    <w:div w:id="210229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project.org/" TargetMode="External"/><Relationship Id="rId13" Type="http://schemas.openxmlformats.org/officeDocument/2006/relationships/hyperlink" Target="http://dx.doi.org/10.1016/S1090-5138(98)00042-7" TargetMode="External"/><Relationship Id="rId18" Type="http://schemas.openxmlformats.org/officeDocument/2006/relationships/hyperlink" Target="http://dx.doi.org/10.1016/j.evolhumbehav.2015.06.001"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doi.org/10.1016/j.evolhumbehav.2017.04.006" TargetMode="External"/><Relationship Id="rId12" Type="http://schemas.openxmlformats.org/officeDocument/2006/relationships/hyperlink" Target="http://dx.doi.org/10.1016/j.evolhumbehav.2013.09.004" TargetMode="External"/><Relationship Id="rId17" Type="http://schemas.openxmlformats.org/officeDocument/2006/relationships/hyperlink" Target="http://dx.doi.org/10.1016/j.cub.2014.06.058" TargetMode="External"/><Relationship Id="rId2" Type="http://schemas.openxmlformats.org/officeDocument/2006/relationships/numbering" Target="numbering.xml"/><Relationship Id="rId16" Type="http://schemas.openxmlformats.org/officeDocument/2006/relationships/hyperlink" Target="http://www.nature.com/nature/journal/v445/n7129/suppinfo/nature05510_S1.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doi.org/10.1016/j.evolhumbehav.2017.04.006" TargetMode="External"/><Relationship Id="rId11" Type="http://schemas.openxmlformats.org/officeDocument/2006/relationships/hyperlink" Target="http://dx.doi.org/10.1163/156853975X00588" TargetMode="External"/><Relationship Id="rId5" Type="http://schemas.openxmlformats.org/officeDocument/2006/relationships/webSettings" Target="webSettings.xml"/><Relationship Id="rId15" Type="http://schemas.openxmlformats.org/officeDocument/2006/relationships/hyperlink" Target="http://dx.doi.org/10.1016/j.evolhumbehav.2008.11.003" TargetMode="External"/><Relationship Id="rId10" Type="http://schemas.openxmlformats.org/officeDocument/2006/relationships/hyperlink" Target="http://dx.doi.org/10.1016/j.evolhumbehav.2011.09.005" TargetMode="External"/><Relationship Id="rId19" Type="http://schemas.openxmlformats.org/officeDocument/2006/relationships/hyperlink" Target="http://dx.doi.org/10.1163/156853973X00229" TargetMode="Externa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yperlink" Target="http://dx.doi.org/10.1016/j.paid.2011.08.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7D993-AB9D-4AFF-A5AA-C3F48949E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15</Pages>
  <Words>9684</Words>
  <Characters>55202</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Northumbria University</Company>
  <LinksUpToDate>false</LinksUpToDate>
  <CharactersWithSpaces>64757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Tamsin Saxton</dc:creator>
  <cp:lastModifiedBy>Tamsin Saxton</cp:lastModifiedBy>
  <cp:revision>7</cp:revision>
  <cp:lastPrinted>2017-04-03T13:37:00Z</cp:lastPrinted>
  <dcterms:created xsi:type="dcterms:W3CDTF">2017-04-25T08:38:00Z</dcterms:created>
  <dcterms:modified xsi:type="dcterms:W3CDTF">2017-04-25T16:13:00Z</dcterms:modified>
</cp:coreProperties>
</file>