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C425A4" w14:textId="58C4DE29" w:rsidR="00626511" w:rsidRPr="006F166F" w:rsidRDefault="00626511" w:rsidP="00F50C10">
      <w:pPr>
        <w:pStyle w:val="BodyText"/>
        <w:spacing w:line="360" w:lineRule="auto"/>
        <w:jc w:val="center"/>
        <w:rPr>
          <w:rFonts w:ascii="Arial" w:hAnsi="Arial" w:cs="Arial"/>
          <w:lang w:val="en-GB"/>
        </w:rPr>
      </w:pPr>
      <w:r w:rsidRPr="006F166F">
        <w:rPr>
          <w:rFonts w:ascii="Arial" w:hAnsi="Arial" w:cs="Arial"/>
          <w:lang w:val="en-GB"/>
        </w:rPr>
        <w:t>Manuscript submitted for possible publication as a Technical Note in the journal Géotechnique</w:t>
      </w:r>
    </w:p>
    <w:p w14:paraId="34E4CCF6" w14:textId="77777777" w:rsidR="00626511" w:rsidRPr="006F166F" w:rsidRDefault="00626511" w:rsidP="00F50C10">
      <w:pPr>
        <w:pStyle w:val="BodyText"/>
        <w:spacing w:line="360" w:lineRule="auto"/>
        <w:jc w:val="center"/>
        <w:rPr>
          <w:rFonts w:ascii="Arial" w:hAnsi="Arial" w:cs="Arial"/>
          <w:lang w:val="en-GB"/>
        </w:rPr>
      </w:pPr>
    </w:p>
    <w:p w14:paraId="4897BEAD" w14:textId="6E2F97F3" w:rsidR="00626511" w:rsidRPr="006F166F" w:rsidRDefault="00626511" w:rsidP="00F50C10">
      <w:pPr>
        <w:pStyle w:val="Title"/>
        <w:spacing w:after="120" w:line="360" w:lineRule="auto"/>
        <w:rPr>
          <w:rFonts w:ascii="Arial" w:hAnsi="Arial" w:cs="Arial"/>
          <w:sz w:val="28"/>
          <w:szCs w:val="28"/>
          <w:lang w:val="en-US"/>
        </w:rPr>
      </w:pPr>
      <w:r w:rsidRPr="006F166F">
        <w:rPr>
          <w:rFonts w:ascii="Arial" w:hAnsi="Arial" w:cs="Arial"/>
          <w:sz w:val="28"/>
          <w:szCs w:val="28"/>
          <w:lang w:val="en-US"/>
        </w:rPr>
        <w:t>On the development of an Ultra-High Capacity Tensiometer capable of measuring water tensions to 7 MPa</w:t>
      </w:r>
      <w:bookmarkStart w:id="0" w:name="_GoBack"/>
      <w:bookmarkEnd w:id="0"/>
    </w:p>
    <w:p w14:paraId="007ACD5E" w14:textId="77777777" w:rsidR="00626511" w:rsidRPr="006F166F" w:rsidRDefault="00626511" w:rsidP="00F50C10">
      <w:pPr>
        <w:pStyle w:val="Title"/>
        <w:spacing w:after="120" w:line="360" w:lineRule="auto"/>
        <w:rPr>
          <w:rFonts w:ascii="Arial" w:hAnsi="Arial" w:cs="Arial"/>
          <w:caps/>
          <w:lang w:val="en-US"/>
        </w:rPr>
      </w:pPr>
    </w:p>
    <w:p w14:paraId="02252C73" w14:textId="77777777" w:rsidR="00626511" w:rsidRPr="006F166F" w:rsidRDefault="00404C0B">
      <w:pPr>
        <w:pStyle w:val="BodyText"/>
        <w:spacing w:line="360" w:lineRule="auto"/>
        <w:jc w:val="center"/>
        <w:outlineLvl w:val="0"/>
        <w:rPr>
          <w:rFonts w:ascii="Arial" w:hAnsi="Arial" w:cs="Arial"/>
          <w:sz w:val="22"/>
          <w:szCs w:val="22"/>
        </w:rPr>
      </w:pPr>
      <w:r w:rsidRPr="006F166F">
        <w:rPr>
          <w:rFonts w:ascii="Arial" w:hAnsi="Arial" w:cs="Arial"/>
        </w:rPr>
        <w:t>Joao Mendes</w:t>
      </w:r>
      <w:r w:rsidRPr="006F166F">
        <w:rPr>
          <w:rStyle w:val="FootnoteReference"/>
          <w:rFonts w:ascii="Arial" w:eastAsiaTheme="majorEastAsia" w:hAnsi="Arial" w:cs="Arial"/>
        </w:rPr>
        <w:t>1</w:t>
      </w:r>
      <w:r w:rsidRPr="006F166F">
        <w:rPr>
          <w:rFonts w:ascii="Arial" w:hAnsi="Arial" w:cs="Arial"/>
        </w:rPr>
        <w:t>, Domenico Gallipoli</w:t>
      </w:r>
      <w:r w:rsidRPr="006F166F">
        <w:rPr>
          <w:rStyle w:val="FootnoteReference"/>
          <w:rFonts w:ascii="Arial" w:eastAsiaTheme="majorEastAsia" w:hAnsi="Arial" w:cs="Arial"/>
        </w:rPr>
        <w:t>2</w:t>
      </w:r>
      <w:r w:rsidRPr="006F166F">
        <w:rPr>
          <w:rFonts w:ascii="Arial" w:hAnsi="Arial" w:cs="Arial"/>
        </w:rPr>
        <w:t>, Alessandro Tarantino</w:t>
      </w:r>
      <w:r w:rsidRPr="006F166F">
        <w:rPr>
          <w:rStyle w:val="FootnoteReference"/>
          <w:rFonts w:ascii="Arial" w:eastAsiaTheme="majorEastAsia" w:hAnsi="Arial" w:cs="Arial"/>
        </w:rPr>
        <w:t>3</w:t>
      </w:r>
      <w:r w:rsidRPr="006F166F">
        <w:rPr>
          <w:rFonts w:ascii="Arial" w:hAnsi="Arial" w:cs="Arial"/>
        </w:rPr>
        <w:t>, David Toll</w:t>
      </w:r>
      <w:r w:rsidRPr="006F166F">
        <w:rPr>
          <w:rStyle w:val="FootnoteReference"/>
          <w:rFonts w:ascii="Arial" w:eastAsiaTheme="majorEastAsia" w:hAnsi="Arial" w:cs="Arial"/>
        </w:rPr>
        <w:t>4</w:t>
      </w:r>
    </w:p>
    <w:p w14:paraId="6726EC14" w14:textId="77777777" w:rsidR="00626511" w:rsidRPr="006F166F" w:rsidRDefault="00626511">
      <w:pPr>
        <w:pStyle w:val="BodyText"/>
        <w:spacing w:line="360" w:lineRule="auto"/>
        <w:jc w:val="center"/>
        <w:outlineLvl w:val="0"/>
        <w:rPr>
          <w:rFonts w:ascii="Arial" w:hAnsi="Arial" w:cs="Arial"/>
          <w:sz w:val="22"/>
          <w:szCs w:val="22"/>
        </w:rPr>
      </w:pPr>
    </w:p>
    <w:p w14:paraId="5B3B985C" w14:textId="77777777" w:rsidR="00626511" w:rsidRPr="006F166F" w:rsidRDefault="00626511" w:rsidP="00F50C10">
      <w:pPr>
        <w:pStyle w:val="FootnoteText"/>
        <w:tabs>
          <w:tab w:val="left" w:pos="258"/>
        </w:tabs>
        <w:spacing w:after="80" w:line="360" w:lineRule="auto"/>
        <w:ind w:left="255" w:hanging="255"/>
        <w:rPr>
          <w:rFonts w:ascii="Arial" w:hAnsi="Arial" w:cs="Arial"/>
          <w:sz w:val="24"/>
          <w:szCs w:val="24"/>
        </w:rPr>
      </w:pPr>
      <w:r w:rsidRPr="006F166F">
        <w:rPr>
          <w:rStyle w:val="FootnoteReference"/>
          <w:rFonts w:ascii="Arial" w:eastAsiaTheme="majorEastAsia" w:hAnsi="Arial" w:cs="Arial"/>
          <w:sz w:val="24"/>
          <w:szCs w:val="24"/>
        </w:rPr>
        <w:t>1</w:t>
      </w:r>
      <w:r w:rsidRPr="006F166F">
        <w:rPr>
          <w:rFonts w:ascii="Arial" w:hAnsi="Arial" w:cs="Arial"/>
          <w:sz w:val="24"/>
          <w:szCs w:val="24"/>
        </w:rPr>
        <w:tab/>
      </w:r>
      <w:r w:rsidRPr="006F166F">
        <w:rPr>
          <w:rFonts w:ascii="Arial" w:hAnsi="Arial" w:cs="Arial"/>
          <w:sz w:val="24"/>
          <w:szCs w:val="24"/>
        </w:rPr>
        <w:tab/>
      </w:r>
      <w:r w:rsidR="00404C0B" w:rsidRPr="006F166F">
        <w:rPr>
          <w:rFonts w:ascii="Arial" w:hAnsi="Arial" w:cs="Arial"/>
          <w:sz w:val="24"/>
          <w:szCs w:val="24"/>
        </w:rPr>
        <w:t>Lecturer</w:t>
      </w:r>
      <w:r w:rsidRPr="006F166F">
        <w:rPr>
          <w:rFonts w:ascii="Arial" w:hAnsi="Arial" w:cs="Arial"/>
          <w:sz w:val="24"/>
          <w:szCs w:val="24"/>
        </w:rPr>
        <w:t xml:space="preserve">, </w:t>
      </w:r>
      <w:r w:rsidR="00936EE7" w:rsidRPr="006F166F">
        <w:rPr>
          <w:rFonts w:ascii="Arial" w:hAnsi="Arial" w:cs="Arial"/>
          <w:sz w:val="24"/>
          <w:szCs w:val="24"/>
        </w:rPr>
        <w:t>Department of Mechanical and Construction Engineering</w:t>
      </w:r>
      <w:r w:rsidRPr="006F166F">
        <w:rPr>
          <w:rFonts w:ascii="Arial" w:hAnsi="Arial" w:cs="Arial"/>
          <w:bCs/>
          <w:sz w:val="24"/>
          <w:szCs w:val="24"/>
        </w:rPr>
        <w:t xml:space="preserve">, </w:t>
      </w:r>
      <w:r w:rsidR="00936EE7" w:rsidRPr="006F166F">
        <w:rPr>
          <w:rFonts w:ascii="Arial" w:hAnsi="Arial" w:cs="Arial"/>
          <w:bCs/>
          <w:sz w:val="24"/>
          <w:szCs w:val="24"/>
        </w:rPr>
        <w:t xml:space="preserve">Northumbria </w:t>
      </w:r>
      <w:r w:rsidR="00936EE7" w:rsidRPr="006F166F">
        <w:rPr>
          <w:rFonts w:ascii="Arial" w:hAnsi="Arial" w:cs="Arial"/>
          <w:sz w:val="24"/>
          <w:szCs w:val="24"/>
        </w:rPr>
        <w:t>University</w:t>
      </w:r>
      <w:r w:rsidRPr="006F166F">
        <w:rPr>
          <w:rFonts w:ascii="Arial" w:hAnsi="Arial" w:cs="Arial"/>
          <w:sz w:val="24"/>
          <w:szCs w:val="24"/>
        </w:rPr>
        <w:t xml:space="preserve">, </w:t>
      </w:r>
      <w:r w:rsidR="00936EE7" w:rsidRPr="006F166F">
        <w:rPr>
          <w:rFonts w:ascii="Arial" w:hAnsi="Arial" w:cs="Arial"/>
          <w:sz w:val="24"/>
          <w:szCs w:val="24"/>
        </w:rPr>
        <w:t xml:space="preserve">Newcastle, e-mail: </w:t>
      </w:r>
      <w:hyperlink r:id="rId7" w:history="1">
        <w:r w:rsidR="00936EE7" w:rsidRPr="006F166F">
          <w:rPr>
            <w:rStyle w:val="Hyperlink"/>
            <w:rFonts w:ascii="Arial" w:hAnsi="Arial" w:cs="Arial"/>
            <w:sz w:val="24"/>
            <w:szCs w:val="24"/>
          </w:rPr>
          <w:t>joao.mendes@northumbria.ac.uk</w:t>
        </w:r>
      </w:hyperlink>
      <w:r w:rsidR="00936EE7" w:rsidRPr="006F166F">
        <w:rPr>
          <w:rFonts w:ascii="Arial" w:hAnsi="Arial" w:cs="Arial"/>
          <w:sz w:val="24"/>
          <w:szCs w:val="24"/>
        </w:rPr>
        <w:t xml:space="preserve"> </w:t>
      </w:r>
    </w:p>
    <w:p w14:paraId="1850F1E4" w14:textId="77777777" w:rsidR="00404C0B" w:rsidRPr="006F166F" w:rsidRDefault="00404C0B" w:rsidP="00F50C10">
      <w:pPr>
        <w:pStyle w:val="FootnoteText"/>
        <w:tabs>
          <w:tab w:val="left" w:pos="258"/>
        </w:tabs>
        <w:spacing w:after="80" w:line="360" w:lineRule="auto"/>
        <w:ind w:left="255" w:hanging="255"/>
        <w:rPr>
          <w:rFonts w:ascii="Arial" w:hAnsi="Arial" w:cs="Arial"/>
          <w:sz w:val="24"/>
          <w:szCs w:val="24"/>
          <w:lang w:val="fr-FR"/>
        </w:rPr>
      </w:pPr>
      <w:r w:rsidRPr="006F166F">
        <w:rPr>
          <w:rStyle w:val="FootnoteReference"/>
          <w:rFonts w:ascii="Arial" w:eastAsiaTheme="majorEastAsia" w:hAnsi="Arial" w:cs="Arial"/>
          <w:sz w:val="24"/>
          <w:szCs w:val="24"/>
          <w:lang w:val="fr-FR"/>
        </w:rPr>
        <w:t>2</w:t>
      </w:r>
      <w:r w:rsidRPr="006F166F">
        <w:rPr>
          <w:rFonts w:ascii="Arial" w:hAnsi="Arial" w:cs="Arial"/>
          <w:sz w:val="24"/>
          <w:szCs w:val="24"/>
          <w:lang w:val="fr-FR"/>
        </w:rPr>
        <w:tab/>
      </w:r>
      <w:r w:rsidRPr="006F166F">
        <w:rPr>
          <w:rFonts w:ascii="Arial" w:hAnsi="Arial" w:cs="Arial"/>
          <w:sz w:val="24"/>
          <w:szCs w:val="24"/>
          <w:lang w:val="fr-FR"/>
        </w:rPr>
        <w:tab/>
        <w:t xml:space="preserve">Professor, Fédération IPRA, Université de Pau et des Pays de l’Adour, Anglet, France, e-mail: </w:t>
      </w:r>
      <w:hyperlink r:id="rId8" w:history="1">
        <w:r w:rsidRPr="006F166F">
          <w:rPr>
            <w:rStyle w:val="Hyperlink"/>
            <w:rFonts w:ascii="Arial" w:hAnsi="Arial" w:cs="Arial"/>
            <w:sz w:val="24"/>
            <w:szCs w:val="24"/>
            <w:lang w:val="fr-FR"/>
          </w:rPr>
          <w:t>domenico.gallipoli@univ-pau.fr</w:t>
        </w:r>
      </w:hyperlink>
      <w:r w:rsidRPr="006F166F">
        <w:rPr>
          <w:rFonts w:ascii="Arial" w:hAnsi="Arial" w:cs="Arial"/>
          <w:sz w:val="24"/>
          <w:szCs w:val="24"/>
          <w:lang w:val="fr-FR"/>
        </w:rPr>
        <w:t xml:space="preserve"> </w:t>
      </w:r>
    </w:p>
    <w:p w14:paraId="745C83F4" w14:textId="77777777" w:rsidR="00404C0B" w:rsidRPr="006F166F" w:rsidRDefault="00404C0B" w:rsidP="00F50C10">
      <w:pPr>
        <w:pStyle w:val="FootnoteText"/>
        <w:tabs>
          <w:tab w:val="left" w:pos="258"/>
        </w:tabs>
        <w:spacing w:after="80" w:line="360" w:lineRule="auto"/>
        <w:ind w:left="255" w:hanging="255"/>
        <w:rPr>
          <w:rFonts w:ascii="Arial" w:hAnsi="Arial" w:cs="Arial"/>
          <w:sz w:val="24"/>
          <w:szCs w:val="24"/>
        </w:rPr>
      </w:pPr>
      <w:r w:rsidRPr="006F166F">
        <w:rPr>
          <w:rStyle w:val="FootnoteReference"/>
          <w:rFonts w:ascii="Arial" w:eastAsiaTheme="majorEastAsia" w:hAnsi="Arial" w:cs="Arial"/>
          <w:sz w:val="24"/>
          <w:szCs w:val="24"/>
        </w:rPr>
        <w:t>3</w:t>
      </w:r>
      <w:r w:rsidRPr="006F166F">
        <w:rPr>
          <w:rFonts w:ascii="Arial" w:hAnsi="Arial" w:cs="Arial"/>
          <w:sz w:val="24"/>
          <w:szCs w:val="24"/>
        </w:rPr>
        <w:tab/>
      </w:r>
      <w:r w:rsidRPr="006F166F">
        <w:rPr>
          <w:rFonts w:ascii="Arial" w:hAnsi="Arial" w:cs="Arial"/>
          <w:sz w:val="24"/>
          <w:szCs w:val="24"/>
        </w:rPr>
        <w:tab/>
        <w:t xml:space="preserve">Professor, </w:t>
      </w:r>
      <w:r w:rsidR="00936EE7" w:rsidRPr="006F166F">
        <w:rPr>
          <w:rFonts w:ascii="Arial" w:hAnsi="Arial" w:cs="Arial"/>
          <w:sz w:val="24"/>
          <w:szCs w:val="24"/>
        </w:rPr>
        <w:t xml:space="preserve">Department of Civil and Environmental Engineering, University of Strathclyde, Glasgow, UK, e-mail: </w:t>
      </w:r>
      <w:hyperlink r:id="rId9" w:history="1">
        <w:r w:rsidR="00936EE7" w:rsidRPr="006F166F">
          <w:rPr>
            <w:rStyle w:val="Hyperlink"/>
            <w:rFonts w:ascii="Arial" w:hAnsi="Arial" w:cs="Arial"/>
            <w:sz w:val="24"/>
            <w:szCs w:val="24"/>
          </w:rPr>
          <w:t>alessandro.tarantino@strath.ac.uk</w:t>
        </w:r>
      </w:hyperlink>
      <w:r w:rsidR="00936EE7" w:rsidRPr="006F166F">
        <w:rPr>
          <w:rFonts w:ascii="Arial" w:hAnsi="Arial" w:cs="Arial"/>
          <w:sz w:val="24"/>
          <w:szCs w:val="24"/>
        </w:rPr>
        <w:t xml:space="preserve"> </w:t>
      </w:r>
    </w:p>
    <w:p w14:paraId="1C3F1676" w14:textId="131CD0C6" w:rsidR="00404C0B" w:rsidRPr="006F166F" w:rsidRDefault="00404C0B" w:rsidP="00F50C10">
      <w:pPr>
        <w:pStyle w:val="FootnoteText"/>
        <w:tabs>
          <w:tab w:val="left" w:pos="258"/>
        </w:tabs>
        <w:spacing w:after="80" w:line="360" w:lineRule="auto"/>
        <w:ind w:left="255" w:hanging="255"/>
        <w:rPr>
          <w:rFonts w:ascii="Arial" w:hAnsi="Arial" w:cs="Arial"/>
          <w:sz w:val="24"/>
          <w:szCs w:val="24"/>
        </w:rPr>
      </w:pPr>
      <w:r w:rsidRPr="006F166F">
        <w:rPr>
          <w:rStyle w:val="FootnoteReference"/>
          <w:rFonts w:ascii="Arial" w:eastAsiaTheme="majorEastAsia" w:hAnsi="Arial" w:cs="Arial"/>
          <w:sz w:val="24"/>
          <w:szCs w:val="24"/>
        </w:rPr>
        <w:t>4</w:t>
      </w:r>
      <w:r w:rsidRPr="006F166F">
        <w:rPr>
          <w:rFonts w:ascii="Arial" w:hAnsi="Arial" w:cs="Arial"/>
          <w:sz w:val="24"/>
          <w:szCs w:val="24"/>
        </w:rPr>
        <w:tab/>
      </w:r>
      <w:r w:rsidRPr="006F166F">
        <w:rPr>
          <w:rFonts w:ascii="Arial" w:hAnsi="Arial" w:cs="Arial"/>
          <w:sz w:val="24"/>
          <w:szCs w:val="24"/>
        </w:rPr>
        <w:tab/>
        <w:t xml:space="preserve">Professor, </w:t>
      </w:r>
      <w:r w:rsidR="003A2077">
        <w:rPr>
          <w:rFonts w:ascii="Arial" w:hAnsi="Arial" w:cs="Arial"/>
          <w:sz w:val="24"/>
          <w:szCs w:val="24"/>
        </w:rPr>
        <w:t>Department</w:t>
      </w:r>
      <w:r w:rsidRPr="006F166F">
        <w:rPr>
          <w:rFonts w:ascii="Arial" w:hAnsi="Arial" w:cs="Arial"/>
          <w:sz w:val="24"/>
          <w:szCs w:val="24"/>
        </w:rPr>
        <w:t xml:space="preserve"> of Engineering, Durham University, Durham, UK, e-mail: </w:t>
      </w:r>
      <w:hyperlink r:id="rId10" w:history="1">
        <w:r w:rsidRPr="006F166F">
          <w:rPr>
            <w:rStyle w:val="Hyperlink"/>
            <w:rFonts w:ascii="Arial" w:hAnsi="Arial" w:cs="Arial"/>
            <w:sz w:val="24"/>
            <w:szCs w:val="24"/>
          </w:rPr>
          <w:t>d.g.toll@durham.ac.uk</w:t>
        </w:r>
      </w:hyperlink>
      <w:r w:rsidRPr="006F166F">
        <w:rPr>
          <w:rFonts w:ascii="Arial" w:hAnsi="Arial" w:cs="Arial"/>
          <w:sz w:val="24"/>
          <w:szCs w:val="24"/>
        </w:rPr>
        <w:t xml:space="preserve"> </w:t>
      </w:r>
    </w:p>
    <w:p w14:paraId="3B4D7938" w14:textId="77777777" w:rsidR="00626511" w:rsidRPr="006F166F" w:rsidRDefault="00626511" w:rsidP="00F50C10">
      <w:pPr>
        <w:pStyle w:val="FootnoteText"/>
        <w:tabs>
          <w:tab w:val="left" w:pos="258"/>
        </w:tabs>
        <w:spacing w:after="80" w:line="360" w:lineRule="auto"/>
        <w:ind w:left="255" w:hanging="255"/>
        <w:rPr>
          <w:rFonts w:ascii="Arial" w:hAnsi="Arial" w:cs="Arial"/>
          <w:szCs w:val="24"/>
        </w:rPr>
      </w:pPr>
    </w:p>
    <w:p w14:paraId="263036B5" w14:textId="4B84401E" w:rsidR="00626511" w:rsidRPr="006F166F" w:rsidRDefault="00626511" w:rsidP="00F50C10">
      <w:pPr>
        <w:pStyle w:val="BodyText"/>
        <w:spacing w:line="360" w:lineRule="auto"/>
        <w:jc w:val="both"/>
        <w:rPr>
          <w:rFonts w:ascii="Arial" w:hAnsi="Arial" w:cs="Arial"/>
          <w:lang w:val="en-GB"/>
        </w:rPr>
      </w:pPr>
      <w:r w:rsidRPr="006F166F">
        <w:rPr>
          <w:rFonts w:ascii="Arial" w:hAnsi="Arial" w:cs="Arial"/>
          <w:lang w:val="en-GB"/>
        </w:rPr>
        <w:t xml:space="preserve">DATE OF SUBMISSION: </w:t>
      </w:r>
      <w:r w:rsidR="008F45C1">
        <w:rPr>
          <w:rFonts w:ascii="Arial" w:hAnsi="Arial" w:cs="Arial"/>
          <w:lang w:val="en-GB"/>
        </w:rPr>
        <w:t>03</w:t>
      </w:r>
      <w:r w:rsidR="00EF4FD8">
        <w:rPr>
          <w:rFonts w:ascii="Arial" w:hAnsi="Arial" w:cs="Arial"/>
          <w:lang w:val="en-GB"/>
        </w:rPr>
        <w:t>/</w:t>
      </w:r>
      <w:r w:rsidR="008F45C1">
        <w:rPr>
          <w:rFonts w:ascii="Arial" w:hAnsi="Arial" w:cs="Arial"/>
          <w:lang w:val="en-GB"/>
        </w:rPr>
        <w:t>06</w:t>
      </w:r>
      <w:r w:rsidR="00EF4FD8">
        <w:rPr>
          <w:rFonts w:ascii="Arial" w:hAnsi="Arial" w:cs="Arial"/>
          <w:lang w:val="en-GB"/>
        </w:rPr>
        <w:t>/2018</w:t>
      </w:r>
    </w:p>
    <w:p w14:paraId="170B0979" w14:textId="32AABF8D" w:rsidR="008A1694" w:rsidRDefault="00626511" w:rsidP="00F50C10">
      <w:pPr>
        <w:pStyle w:val="BodyText"/>
        <w:spacing w:line="360" w:lineRule="auto"/>
        <w:jc w:val="both"/>
        <w:rPr>
          <w:rFonts w:ascii="Arial" w:hAnsi="Arial" w:cs="Arial"/>
          <w:lang w:val="en-GB"/>
        </w:rPr>
      </w:pPr>
      <w:r w:rsidRPr="006F166F">
        <w:rPr>
          <w:rFonts w:ascii="Arial" w:hAnsi="Arial" w:cs="Arial"/>
          <w:lang w:val="en-GB"/>
        </w:rPr>
        <w:t xml:space="preserve">NUMBER OF WORDS: </w:t>
      </w:r>
      <w:r w:rsidR="00EC6A73">
        <w:rPr>
          <w:rFonts w:ascii="Arial" w:hAnsi="Arial" w:cs="Arial"/>
          <w:lang w:val="en-GB"/>
        </w:rPr>
        <w:t>2670</w:t>
      </w:r>
    </w:p>
    <w:p w14:paraId="4174E0A3" w14:textId="2770376D" w:rsidR="00626511" w:rsidRPr="006F166F" w:rsidRDefault="00626511" w:rsidP="00F50C10">
      <w:pPr>
        <w:pStyle w:val="BodyText"/>
        <w:spacing w:line="360" w:lineRule="auto"/>
        <w:jc w:val="both"/>
        <w:rPr>
          <w:rFonts w:ascii="Arial" w:hAnsi="Arial" w:cs="Arial"/>
          <w:lang w:val="en-GB"/>
        </w:rPr>
      </w:pPr>
      <w:r w:rsidRPr="006F166F">
        <w:rPr>
          <w:rFonts w:ascii="Arial" w:hAnsi="Arial" w:cs="Arial"/>
          <w:lang w:val="en-GB"/>
        </w:rPr>
        <w:t xml:space="preserve">NUMBER OF TABLES: </w:t>
      </w:r>
      <w:r w:rsidR="00404C0B" w:rsidRPr="006F166F">
        <w:rPr>
          <w:rFonts w:ascii="Arial" w:hAnsi="Arial" w:cs="Arial"/>
          <w:lang w:val="en-GB"/>
        </w:rPr>
        <w:t>1</w:t>
      </w:r>
    </w:p>
    <w:p w14:paraId="3BDAAD0C" w14:textId="07EDFC79" w:rsidR="00626511" w:rsidRPr="006F166F" w:rsidRDefault="00626511" w:rsidP="00F50C10">
      <w:pPr>
        <w:pStyle w:val="BodyText"/>
        <w:spacing w:line="360" w:lineRule="auto"/>
        <w:jc w:val="both"/>
        <w:rPr>
          <w:rFonts w:ascii="Arial" w:hAnsi="Arial" w:cs="Arial"/>
          <w:lang w:val="en-GB"/>
        </w:rPr>
      </w:pPr>
      <w:r w:rsidRPr="006F166F">
        <w:rPr>
          <w:rFonts w:ascii="Arial" w:hAnsi="Arial" w:cs="Arial"/>
          <w:lang w:val="en-GB"/>
        </w:rPr>
        <w:t xml:space="preserve">NUMBER OF FIGURES: </w:t>
      </w:r>
      <w:r w:rsidR="00357F5D">
        <w:rPr>
          <w:rFonts w:ascii="Arial" w:hAnsi="Arial" w:cs="Arial"/>
          <w:lang w:val="en-GB"/>
        </w:rPr>
        <w:t>9</w:t>
      </w:r>
    </w:p>
    <w:p w14:paraId="4F2D8B69" w14:textId="77777777" w:rsidR="000D518F" w:rsidRPr="00BD4C58" w:rsidRDefault="00626511" w:rsidP="00F50C10">
      <w:pPr>
        <w:pStyle w:val="BodyText"/>
        <w:tabs>
          <w:tab w:val="left" w:pos="2280"/>
        </w:tabs>
        <w:spacing w:after="60" w:line="360" w:lineRule="auto"/>
        <w:jc w:val="both"/>
        <w:rPr>
          <w:rFonts w:ascii="Arial" w:hAnsi="Arial" w:cs="Arial"/>
          <w:lang w:val="en-GB"/>
        </w:rPr>
      </w:pPr>
      <w:r w:rsidRPr="00BD4C58">
        <w:rPr>
          <w:rFonts w:ascii="Arial" w:hAnsi="Arial" w:cs="Arial"/>
          <w:lang w:val="en-GB"/>
        </w:rPr>
        <w:t xml:space="preserve">CORRESPONDING AUTHOR: </w:t>
      </w:r>
      <w:r w:rsidRPr="00BD4C58">
        <w:rPr>
          <w:rFonts w:ascii="Arial" w:hAnsi="Arial" w:cs="Arial"/>
          <w:lang w:val="en-GB"/>
        </w:rPr>
        <w:tab/>
      </w:r>
    </w:p>
    <w:p w14:paraId="214A241F" w14:textId="77777777" w:rsidR="000D518F" w:rsidRPr="00BD4C58" w:rsidRDefault="000D518F" w:rsidP="00F50C10">
      <w:pPr>
        <w:pStyle w:val="BodyText"/>
        <w:tabs>
          <w:tab w:val="left" w:pos="2280"/>
        </w:tabs>
        <w:spacing w:after="60" w:line="360" w:lineRule="auto"/>
        <w:jc w:val="both"/>
        <w:rPr>
          <w:rFonts w:ascii="Arial" w:hAnsi="Arial" w:cs="Arial"/>
          <w:lang w:val="en-GB"/>
        </w:rPr>
      </w:pPr>
      <w:r w:rsidRPr="00BD4C58">
        <w:rPr>
          <w:rFonts w:ascii="Arial" w:hAnsi="Arial" w:cs="Arial"/>
          <w:lang w:val="en-GB"/>
        </w:rPr>
        <w:t>Joao Mendes</w:t>
      </w:r>
      <w:r w:rsidR="00626511" w:rsidRPr="00BD4C58">
        <w:rPr>
          <w:rFonts w:ascii="Arial" w:hAnsi="Arial" w:cs="Arial"/>
          <w:lang w:val="en-GB"/>
        </w:rPr>
        <w:t xml:space="preserve"> </w:t>
      </w:r>
    </w:p>
    <w:p w14:paraId="34587F19" w14:textId="77777777" w:rsidR="0041329A" w:rsidRPr="00C116AB" w:rsidRDefault="000D518F" w:rsidP="00F50C10">
      <w:pPr>
        <w:pStyle w:val="BodyText"/>
        <w:tabs>
          <w:tab w:val="left" w:pos="2280"/>
        </w:tabs>
        <w:spacing w:after="60" w:line="360" w:lineRule="auto"/>
        <w:jc w:val="both"/>
        <w:rPr>
          <w:rStyle w:val="IntenseReference"/>
          <w:b w:val="0"/>
          <w:bCs w:val="0"/>
          <w:smallCaps w:val="0"/>
          <w:color w:val="auto"/>
          <w:spacing w:val="0"/>
          <w:lang w:val="en-GB"/>
        </w:rPr>
      </w:pPr>
      <w:r w:rsidRPr="00C116AB">
        <w:rPr>
          <w:rFonts w:ascii="Arial" w:hAnsi="Arial" w:cs="Arial"/>
          <w:lang w:val="en-GB"/>
        </w:rPr>
        <w:t>Lecturer, Department of Mechanical and Construction Engineering</w:t>
      </w:r>
      <w:r w:rsidRPr="00C116AB">
        <w:rPr>
          <w:rFonts w:ascii="Arial" w:hAnsi="Arial" w:cs="Arial"/>
          <w:bCs/>
          <w:lang w:val="en-GB"/>
        </w:rPr>
        <w:t xml:space="preserve">, Northumbria </w:t>
      </w:r>
      <w:r w:rsidRPr="00C116AB">
        <w:rPr>
          <w:rFonts w:ascii="Arial" w:hAnsi="Arial" w:cs="Arial"/>
          <w:lang w:val="en-GB"/>
        </w:rPr>
        <w:t xml:space="preserve">University, Newcastle, e-mail: </w:t>
      </w:r>
      <w:hyperlink r:id="rId11" w:history="1">
        <w:r w:rsidRPr="00C116AB">
          <w:rPr>
            <w:rStyle w:val="Hyperlink"/>
            <w:rFonts w:ascii="Arial" w:hAnsi="Arial" w:cs="Arial"/>
            <w:lang w:val="en-GB"/>
          </w:rPr>
          <w:t>joao.mendes@northumbria.ac.uk</w:t>
        </w:r>
      </w:hyperlink>
      <w:r w:rsidRPr="00C116AB">
        <w:rPr>
          <w:rFonts w:ascii="Arial" w:hAnsi="Arial" w:cs="Arial"/>
          <w:lang w:val="en-GB"/>
        </w:rPr>
        <w:t xml:space="preserve"> </w:t>
      </w:r>
      <w:r w:rsidR="00626511" w:rsidRPr="00F50C10">
        <w:rPr>
          <w:rFonts w:ascii="Arial" w:hAnsi="Arial" w:cs="Arial"/>
          <w:b/>
          <w:bCs/>
          <w:sz w:val="20"/>
          <w:szCs w:val="20"/>
          <w:lang w:val="en-US"/>
        </w:rPr>
        <w:br w:type="page"/>
      </w:r>
    </w:p>
    <w:p w14:paraId="4210A0A6" w14:textId="77777777" w:rsidR="00D51678" w:rsidRDefault="00D51678" w:rsidP="00F50C10">
      <w:pPr>
        <w:pStyle w:val="Heading2"/>
        <w:spacing w:after="120" w:line="480" w:lineRule="auto"/>
        <w:jc w:val="both"/>
        <w:sectPr w:rsidR="00D5167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2EFCD7C" w14:textId="77777777" w:rsidR="0041329A" w:rsidRPr="006F166F" w:rsidRDefault="0041329A" w:rsidP="00F50C10">
      <w:pPr>
        <w:pStyle w:val="Heading2"/>
        <w:spacing w:after="120" w:line="480" w:lineRule="auto"/>
        <w:jc w:val="both"/>
      </w:pPr>
      <w:r w:rsidRPr="006F166F">
        <w:lastRenderedPageBreak/>
        <w:t>Abstract</w:t>
      </w:r>
    </w:p>
    <w:p w14:paraId="4852898E" w14:textId="2A746AFE" w:rsidR="00EF4FD8" w:rsidRDefault="00EF4FD8" w:rsidP="00EF4FD8">
      <w:pPr>
        <w:pStyle w:val="Heading2"/>
        <w:spacing w:after="120" w:line="480" w:lineRule="auto"/>
        <w:jc w:val="both"/>
      </w:pP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Tensiometers are increasingly used in geotechnical engineering to monitor pore-water tension in the field and to study the hydro-mechanical behaviour of unsaturated soils in the laboratory. Early tensiometers exhibited a relatively small measuring range, typically limited to a </w:t>
      </w:r>
      <w:r w:rsidR="00670C47" w:rsidRPr="00340CAA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tension </w:t>
      </w:r>
      <w:r w:rsidRPr="00340CAA">
        <w:rPr>
          <w:rFonts w:asciiTheme="minorHAnsi" w:eastAsiaTheme="minorHAnsi" w:hAnsiTheme="minorHAnsi" w:cs="Calibri"/>
          <w:color w:val="auto"/>
          <w:sz w:val="22"/>
          <w:szCs w:val="22"/>
        </w:rPr>
        <w:t>of 0.1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MPa</w:t>
      </w:r>
      <w:r w:rsidR="00357F5D">
        <w:rPr>
          <w:rFonts w:asciiTheme="minorHAnsi" w:eastAsiaTheme="minorHAnsi" w:hAnsiTheme="minorHAnsi" w:cs="Calibri"/>
          <w:color w:val="auto"/>
          <w:sz w:val="22"/>
          <w:szCs w:val="22"/>
        </w:rPr>
        <w:t>,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due to water </w:t>
      </w:r>
      <w:r w:rsidR="00F75AB4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tension 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>breakdown inside the sensing unit at absolute</w:t>
      </w:r>
      <w:r w:rsidR="00910E25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negative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pressures. This limitation was subsequently overcome by the design of High Capacity Tensiometers (HCT), which enabled the measurement of considerably larger </w:t>
      </w:r>
      <w:r w:rsidR="00340CAA">
        <w:rPr>
          <w:rFonts w:asciiTheme="minorHAnsi" w:eastAsiaTheme="minorHAnsi" w:hAnsiTheme="minorHAnsi" w:cs="Calibri"/>
          <w:color w:val="auto"/>
          <w:sz w:val="22"/>
          <w:szCs w:val="22"/>
        </w:rPr>
        <w:t>pore-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water tensions. According to literature, the highest value of water tension ever recorded by a HCT is equal to 2.6 MPa. In </w:t>
      </w:r>
      <w:r w:rsidR="00910E25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the present 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>work, this value is almost tripled by designing a novel Ultra-High Capacity Tensiometer (UHCT) capable of recording water tensions up to 7.3 MPa. This is achieved by replacing the traditional ceramic interface with a nanoporous glass</w:t>
      </w:r>
      <w:r w:rsidR="00357F5D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(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>typically employed by physicists for the study of confined liquids</w:t>
      </w:r>
      <w:r w:rsidR="00357F5D">
        <w:rPr>
          <w:rFonts w:asciiTheme="minorHAnsi" w:eastAsiaTheme="minorHAnsi" w:hAnsiTheme="minorHAnsi" w:cs="Calibri"/>
          <w:color w:val="auto"/>
          <w:sz w:val="22"/>
          <w:szCs w:val="22"/>
        </w:rPr>
        <w:t>)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, which has never been used before </w:t>
      </w:r>
      <w:r w:rsidR="00910E25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for 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the manufacture of tensiometers. The maximum </w:t>
      </w:r>
      <w:r w:rsidR="00F75AB4">
        <w:rPr>
          <w:rFonts w:asciiTheme="minorHAnsi" w:eastAsiaTheme="minorHAnsi" w:hAnsiTheme="minorHAnsi" w:cs="Calibri"/>
          <w:color w:val="auto"/>
          <w:sz w:val="22"/>
          <w:szCs w:val="22"/>
        </w:rPr>
        <w:t>attainable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tension has been determined via tests where the UHCT measurement was progressively increased by vaporising water from the glass interface until the occurrence of tension breakdown </w:t>
      </w:r>
      <w:r w:rsidR="00F75AB4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(often referred to as </w:t>
      </w:r>
      <w:r w:rsidR="00F75AB4" w:rsidRPr="00F75AB4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“heterogeneous cavitation” </w:t>
      </w:r>
      <w:r w:rsidR="00F75AB4">
        <w:rPr>
          <w:rFonts w:asciiTheme="minorHAnsi" w:eastAsiaTheme="minorHAnsi" w:hAnsiTheme="minorHAnsi" w:cs="Calibri"/>
          <w:color w:val="auto"/>
          <w:sz w:val="22"/>
          <w:szCs w:val="22"/>
        </w:rPr>
        <w:t>or “tensiometer cavitation”)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. </w:t>
      </w:r>
      <w:r w:rsidR="00C50535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The </w:t>
      </w:r>
      <w:r w:rsidR="00F75AB4">
        <w:rPr>
          <w:rFonts w:asciiTheme="minorHAnsi" w:eastAsiaTheme="minorHAnsi" w:hAnsiTheme="minorHAnsi" w:cs="Calibri"/>
          <w:color w:val="auto"/>
          <w:sz w:val="22"/>
          <w:szCs w:val="22"/>
        </w:rPr>
        <w:t>increased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measuring range and</w:t>
      </w:r>
      <w:r w:rsidR="00F75AB4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the</w:t>
      </w:r>
      <w:r w:rsidR="00C50535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potentially</w:t>
      </w:r>
      <w:r w:rsidR="00F75AB4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larger</w:t>
      </w:r>
      <w:r w:rsidR="00340CAA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</w:t>
      </w:r>
      <w:r w:rsidR="00C50535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measuring 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stability </w:t>
      </w:r>
      <w:r w:rsidR="00C50535">
        <w:rPr>
          <w:rFonts w:asciiTheme="minorHAnsi" w:eastAsiaTheme="minorHAnsi" w:hAnsiTheme="minorHAnsi" w:cs="Calibri"/>
          <w:color w:val="auto"/>
          <w:sz w:val="22"/>
          <w:szCs w:val="22"/>
        </w:rPr>
        <w:t>of the p</w:t>
      </w:r>
      <w:r w:rsidR="006A6D51">
        <w:rPr>
          <w:rFonts w:asciiTheme="minorHAnsi" w:eastAsiaTheme="minorHAnsi" w:hAnsiTheme="minorHAnsi" w:cs="Calibri"/>
          <w:color w:val="auto"/>
          <w:sz w:val="22"/>
          <w:szCs w:val="22"/>
        </w:rPr>
        <w:t>roposed UHCT will contribute to</w:t>
      </w:r>
      <w:r w:rsidR="00C50535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</w:t>
      </w:r>
      <w:r w:rsidR="00340CAA">
        <w:rPr>
          <w:rFonts w:asciiTheme="minorHAnsi" w:eastAsiaTheme="minorHAnsi" w:hAnsiTheme="minorHAnsi" w:cs="Calibri"/>
          <w:color w:val="auto"/>
          <w:sz w:val="22"/>
          <w:szCs w:val="22"/>
        </w:rPr>
        <w:t>enhance</w:t>
      </w:r>
      <w:r w:rsidR="009D37C5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laboratory testing of soils </w:t>
      </w:r>
      <w:r w:rsidR="00C50535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at 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high </w:t>
      </w:r>
      <w:r w:rsidR="00C50535">
        <w:rPr>
          <w:rFonts w:asciiTheme="minorHAnsi" w:eastAsiaTheme="minorHAnsi" w:hAnsiTheme="minorHAnsi" w:cs="Calibri"/>
          <w:color w:val="auto"/>
          <w:sz w:val="22"/>
          <w:szCs w:val="22"/>
        </w:rPr>
        <w:t>suctions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 </w:t>
      </w:r>
      <w:r w:rsidR="00F75AB4">
        <w:rPr>
          <w:rFonts w:asciiTheme="minorHAnsi" w:eastAsiaTheme="minorHAnsi" w:hAnsiTheme="minorHAnsi" w:cs="Calibri"/>
          <w:color w:val="auto"/>
          <w:sz w:val="22"/>
          <w:szCs w:val="22"/>
        </w:rPr>
        <w:t xml:space="preserve">and </w:t>
      </w:r>
      <w:r>
        <w:rPr>
          <w:rFonts w:asciiTheme="minorHAnsi" w:eastAsiaTheme="minorHAnsi" w:hAnsiTheme="minorHAnsi" w:cs="Calibri"/>
          <w:color w:val="auto"/>
          <w:sz w:val="22"/>
          <w:szCs w:val="22"/>
        </w:rPr>
        <w:t>long-term monitoring of earth structures.</w:t>
      </w:r>
    </w:p>
    <w:p w14:paraId="7267740D" w14:textId="75BC16E5" w:rsidR="0041329A" w:rsidRPr="006F166F" w:rsidRDefault="00EF4FD8" w:rsidP="00F50C10">
      <w:pPr>
        <w:pStyle w:val="Heading2"/>
        <w:spacing w:after="120" w:line="480" w:lineRule="auto"/>
        <w:jc w:val="both"/>
      </w:pPr>
      <w:r w:rsidRPr="006F166F" w:rsidDel="00EF4FD8">
        <w:t xml:space="preserve"> </w:t>
      </w:r>
      <w:r w:rsidR="0041329A" w:rsidRPr="006F166F">
        <w:t>Keywords</w:t>
      </w:r>
    </w:p>
    <w:p w14:paraId="05DC1CA0" w14:textId="77777777" w:rsidR="0041329A" w:rsidRPr="006F166F" w:rsidRDefault="0041329A" w:rsidP="00F50C10">
      <w:pPr>
        <w:spacing w:line="480" w:lineRule="auto"/>
      </w:pPr>
      <w:r w:rsidRPr="006F166F">
        <w:t>Water tension measurement, tensiometer, capillary pressure, suction, unsaturated soils.</w:t>
      </w:r>
    </w:p>
    <w:p w14:paraId="654CD584" w14:textId="77777777" w:rsidR="00FC0B9D" w:rsidRPr="006F166F" w:rsidRDefault="00FC0B9D" w:rsidP="00F50C10">
      <w:pPr>
        <w:pStyle w:val="Heading2"/>
        <w:spacing w:after="120" w:line="480" w:lineRule="auto"/>
        <w:jc w:val="both"/>
      </w:pPr>
      <w:r w:rsidRPr="006F166F">
        <w:lastRenderedPageBreak/>
        <w:t>Introduction</w:t>
      </w:r>
    </w:p>
    <w:p w14:paraId="7D1889C5" w14:textId="5E7F04D2" w:rsidR="00E3695E" w:rsidRDefault="00AF5A4C" w:rsidP="00F50C10">
      <w:pPr>
        <w:spacing w:line="480" w:lineRule="auto"/>
        <w:jc w:val="both"/>
      </w:pPr>
      <w:r>
        <w:t>T</w:t>
      </w:r>
      <w:r w:rsidR="00B329B3">
        <w:t>he t</w:t>
      </w:r>
      <w:r w:rsidR="008D5A36">
        <w:t>ensile strength</w:t>
      </w:r>
      <w:r w:rsidR="00B329B3">
        <w:t xml:space="preserve"> </w:t>
      </w:r>
      <w:r w:rsidR="009C2E36">
        <w:t xml:space="preserve">of water </w:t>
      </w:r>
      <w:r w:rsidR="008D5A36">
        <w:t xml:space="preserve">has been </w:t>
      </w:r>
      <w:r w:rsidR="009C2E36">
        <w:t xml:space="preserve">widely </w:t>
      </w:r>
      <w:r w:rsidR="005B2E48">
        <w:t>studied</w:t>
      </w:r>
      <w:r w:rsidR="008D5A36">
        <w:t xml:space="preserve"> by physicists</w:t>
      </w:r>
      <w:r w:rsidR="00E3695E">
        <w:t xml:space="preserve"> using equipment </w:t>
      </w:r>
      <w:r w:rsidR="004A4B02">
        <w:t>like</w:t>
      </w:r>
      <w:r w:rsidR="00E3695E">
        <w:t xml:space="preserve"> </w:t>
      </w:r>
      <w:r w:rsidR="00B72B69">
        <w:t>miniature</w:t>
      </w:r>
      <w:r w:rsidR="00FD31A1">
        <w:t xml:space="preserve"> </w:t>
      </w:r>
      <w:r w:rsidR="008D5A36">
        <w:t xml:space="preserve">Berthelot </w:t>
      </w:r>
      <w:r w:rsidR="00E3695E">
        <w:t>tube</w:t>
      </w:r>
      <w:r w:rsidR="004A4B02">
        <w:t>s</w:t>
      </w:r>
      <w:r w:rsidR="00E3695E">
        <w:t xml:space="preserve"> (</w:t>
      </w:r>
      <w:r w:rsidR="00E3695E" w:rsidRPr="007432D7">
        <w:t>Be</w:t>
      </w:r>
      <w:r w:rsidR="007432D7" w:rsidRPr="007432D7">
        <w:t>r</w:t>
      </w:r>
      <w:r w:rsidR="00E3695E" w:rsidRPr="007432D7">
        <w:t>thelot, 1</w:t>
      </w:r>
      <w:r w:rsidR="003616CE" w:rsidRPr="007432D7">
        <w:t>850</w:t>
      </w:r>
      <w:r w:rsidR="00E3695E">
        <w:t>)</w:t>
      </w:r>
      <w:r w:rsidR="008D5A36">
        <w:t xml:space="preserve">. </w:t>
      </w:r>
      <w:r w:rsidR="006554F3">
        <w:t xml:space="preserve">For example, </w:t>
      </w:r>
      <w:r w:rsidR="008D5A36" w:rsidRPr="007432D7">
        <w:t>Zheng et al. (1991)</w:t>
      </w:r>
      <w:r w:rsidR="008D5A36">
        <w:t xml:space="preserve"> measure</w:t>
      </w:r>
      <w:r w:rsidR="009C2E36">
        <w:t>d</w:t>
      </w:r>
      <w:r w:rsidR="008D5A36">
        <w:t xml:space="preserve"> a</w:t>
      </w:r>
      <w:r w:rsidR="00E3695E">
        <w:t xml:space="preserve"> </w:t>
      </w:r>
      <w:r w:rsidR="008D5A36" w:rsidRPr="00260452">
        <w:t xml:space="preserve">tensile stress of 140 MPa in a single </w:t>
      </w:r>
      <w:r w:rsidR="009C2E36" w:rsidRPr="00260452">
        <w:t xml:space="preserve">water </w:t>
      </w:r>
      <w:r w:rsidR="008D5A36" w:rsidRPr="00260452">
        <w:t>crystal</w:t>
      </w:r>
      <w:r w:rsidR="008D5A36">
        <w:t xml:space="preserve">, a value believed </w:t>
      </w:r>
      <w:r w:rsidR="00736B97">
        <w:t xml:space="preserve">to be </w:t>
      </w:r>
      <w:r w:rsidR="008D5A36">
        <w:t xml:space="preserve">close to the </w:t>
      </w:r>
      <w:r w:rsidR="00E3695E">
        <w:t>strength of water</w:t>
      </w:r>
      <w:r w:rsidR="008D5A36">
        <w:t xml:space="preserve">. </w:t>
      </w:r>
    </w:p>
    <w:p w14:paraId="69A69CD6" w14:textId="3D796F65" w:rsidR="00DC7EB6" w:rsidRPr="006F166F" w:rsidRDefault="00910E25" w:rsidP="00F50C10">
      <w:pPr>
        <w:spacing w:line="480" w:lineRule="auto"/>
        <w:jc w:val="both"/>
      </w:pPr>
      <w:r>
        <w:t>S</w:t>
      </w:r>
      <w:r w:rsidR="00736B97">
        <w:t xml:space="preserve">oil </w:t>
      </w:r>
      <w:r w:rsidR="00700569" w:rsidRPr="006F166F">
        <w:t>pore</w:t>
      </w:r>
      <w:r w:rsidR="00FC2D27">
        <w:t>-</w:t>
      </w:r>
      <w:r w:rsidR="008045CE" w:rsidRPr="006F166F">
        <w:t>water</w:t>
      </w:r>
      <w:r w:rsidR="0029292E" w:rsidRPr="006F166F">
        <w:t xml:space="preserve"> tension (</w:t>
      </w:r>
      <w:r>
        <w:t xml:space="preserve">often </w:t>
      </w:r>
      <w:r w:rsidR="0029292E" w:rsidRPr="006F166F">
        <w:t xml:space="preserve">referred </w:t>
      </w:r>
      <w:r w:rsidR="006D5D5A" w:rsidRPr="006F166F">
        <w:t xml:space="preserve">to </w:t>
      </w:r>
      <w:r w:rsidR="0029292E" w:rsidRPr="006F166F">
        <w:t xml:space="preserve">as “suction”) </w:t>
      </w:r>
      <w:r w:rsidR="00D64109">
        <w:t xml:space="preserve">is </w:t>
      </w:r>
      <w:r w:rsidR="00736B97">
        <w:t xml:space="preserve">a </w:t>
      </w:r>
      <w:r w:rsidR="00D64109">
        <w:t xml:space="preserve">key </w:t>
      </w:r>
      <w:r w:rsidR="006A6D51">
        <w:t>variable in</w:t>
      </w:r>
      <w:r w:rsidR="00A53BF5">
        <w:t xml:space="preserve"> several</w:t>
      </w:r>
      <w:r w:rsidR="00700569" w:rsidRPr="006F166F">
        <w:t xml:space="preserve"> </w:t>
      </w:r>
      <w:r>
        <w:t xml:space="preserve">geotechnical </w:t>
      </w:r>
      <w:r w:rsidR="00996B9D" w:rsidRPr="006F166F">
        <w:t>applications</w:t>
      </w:r>
      <w:r w:rsidR="00700569" w:rsidRPr="006F166F">
        <w:t xml:space="preserve"> </w:t>
      </w:r>
      <w:r w:rsidR="00E45BA0">
        <w:t xml:space="preserve">including </w:t>
      </w:r>
      <w:r w:rsidR="00700569" w:rsidRPr="006F166F">
        <w:t xml:space="preserve">slope </w:t>
      </w:r>
      <w:r w:rsidR="00EA2945">
        <w:t xml:space="preserve">stability, </w:t>
      </w:r>
      <w:r w:rsidR="00CA0FEB" w:rsidRPr="006F166F">
        <w:t>foundation settlements</w:t>
      </w:r>
      <w:r w:rsidR="00EA2945">
        <w:t xml:space="preserve">, </w:t>
      </w:r>
      <w:r w:rsidR="00CA0FEB" w:rsidRPr="006F166F">
        <w:t>excavations</w:t>
      </w:r>
      <w:r w:rsidR="00EA2945">
        <w:t>,</w:t>
      </w:r>
      <w:r w:rsidR="00CA0FEB" w:rsidRPr="006F166F">
        <w:t xml:space="preserve"> and retaining structures</w:t>
      </w:r>
      <w:r w:rsidR="004E53A0" w:rsidRPr="006F166F">
        <w:t xml:space="preserve">. </w:t>
      </w:r>
      <w:r>
        <w:t xml:space="preserve">In </w:t>
      </w:r>
      <w:r w:rsidR="006A6D51">
        <w:t>all these applications</w:t>
      </w:r>
      <w:r>
        <w:t>, p</w:t>
      </w:r>
      <w:r w:rsidR="00637159" w:rsidRPr="006F166F">
        <w:t>ore</w:t>
      </w:r>
      <w:r w:rsidR="00E45BA0">
        <w:t>-</w:t>
      </w:r>
      <w:r w:rsidR="00637159" w:rsidRPr="006F166F">
        <w:t xml:space="preserve">water tension </w:t>
      </w:r>
      <w:r w:rsidR="00C545C0">
        <w:t>can attain</w:t>
      </w:r>
      <w:r w:rsidR="00A53BF5">
        <w:t xml:space="preserve"> value</w:t>
      </w:r>
      <w:r w:rsidR="00C545C0">
        <w:t>s well beyond</w:t>
      </w:r>
      <w:r w:rsidR="00A53BF5" w:rsidRPr="006F166F">
        <w:t xml:space="preserve"> 0.1 MPa</w:t>
      </w:r>
      <w:r w:rsidR="00A53BF5">
        <w:t xml:space="preserve"> and</w:t>
      </w:r>
      <w:r w:rsidR="00AF5A4C">
        <w:t xml:space="preserve"> can</w:t>
      </w:r>
      <w:r w:rsidR="00A53BF5">
        <w:t xml:space="preserve"> therefore </w:t>
      </w:r>
      <w:r w:rsidR="00AF5A4C">
        <w:t xml:space="preserve">only be measured </w:t>
      </w:r>
      <w:r w:rsidR="00736B97">
        <w:t>by</w:t>
      </w:r>
      <w:r w:rsidR="00AF5A4C">
        <w:t xml:space="preserve"> sensor</w:t>
      </w:r>
      <w:r w:rsidR="00E3695E">
        <w:t>s</w:t>
      </w:r>
      <w:r w:rsidR="005305B5">
        <w:t xml:space="preserve"> </w:t>
      </w:r>
      <w:r w:rsidR="00AF5A4C">
        <w:t xml:space="preserve">capable of recording </w:t>
      </w:r>
      <w:r w:rsidR="00EA2945">
        <w:t>absolute</w:t>
      </w:r>
      <w:r w:rsidR="005305B5">
        <w:t xml:space="preserve"> </w:t>
      </w:r>
      <w:r>
        <w:t xml:space="preserve">negative </w:t>
      </w:r>
      <w:r w:rsidR="005305B5">
        <w:t>pressures</w:t>
      </w:r>
      <w:r w:rsidR="0093026F" w:rsidRPr="006F166F">
        <w:t>.</w:t>
      </w:r>
      <w:r w:rsidR="00E3695E">
        <w:t xml:space="preserve"> </w:t>
      </w:r>
    </w:p>
    <w:p w14:paraId="71E213D3" w14:textId="604CA570" w:rsidR="0066170E" w:rsidRDefault="00FC0B9D" w:rsidP="005669AE">
      <w:pPr>
        <w:spacing w:line="480" w:lineRule="auto"/>
        <w:jc w:val="both"/>
      </w:pPr>
      <w:r w:rsidRPr="006F166F">
        <w:t xml:space="preserve">The first </w:t>
      </w:r>
      <w:r w:rsidR="00BE44D2" w:rsidRPr="006F166F">
        <w:t xml:space="preserve">high capacity tensiometer (HCT) </w:t>
      </w:r>
      <w:r w:rsidR="007D4028" w:rsidRPr="006F166F">
        <w:t>measuring</w:t>
      </w:r>
      <w:r w:rsidR="0069504E" w:rsidRPr="006F166F">
        <w:t xml:space="preserve"> </w:t>
      </w:r>
      <w:r w:rsidR="00EA2945">
        <w:t>pore-</w:t>
      </w:r>
      <w:r w:rsidR="0069504E" w:rsidRPr="006F166F">
        <w:t xml:space="preserve">water tensions up to 1.5 MPa </w:t>
      </w:r>
      <w:r w:rsidRPr="006F166F">
        <w:t xml:space="preserve">was developed </w:t>
      </w:r>
      <w:r w:rsidR="000B7A2F" w:rsidRPr="006F166F">
        <w:t xml:space="preserve">at Imperial College London </w:t>
      </w:r>
      <w:r w:rsidR="0069504E" w:rsidRPr="006F166F">
        <w:t xml:space="preserve">by </w:t>
      </w:r>
      <w:r w:rsidR="00E55B25" w:rsidRPr="006F166F">
        <w:t>Ridley and Burland</w:t>
      </w:r>
      <w:r w:rsidR="0069504E" w:rsidRPr="006F166F">
        <w:t xml:space="preserve"> (</w:t>
      </w:r>
      <w:r w:rsidR="00E55B25" w:rsidRPr="006F166F">
        <w:t>1993</w:t>
      </w:r>
      <w:r w:rsidR="0069504E" w:rsidRPr="006F166F">
        <w:t>)</w:t>
      </w:r>
      <w:r w:rsidR="00120DD3" w:rsidRPr="006F166F">
        <w:t>.</w:t>
      </w:r>
      <w:r w:rsidRPr="006F166F">
        <w:t xml:space="preserve"> </w:t>
      </w:r>
      <w:r w:rsidR="00325D64" w:rsidRPr="006F166F">
        <w:t xml:space="preserve">A </w:t>
      </w:r>
      <w:r w:rsidR="00E55B25" w:rsidRPr="006F166F">
        <w:t>schem</w:t>
      </w:r>
      <w:r w:rsidR="007D4028" w:rsidRPr="006F166F">
        <w:t>atic view</w:t>
      </w:r>
      <w:r w:rsidR="00E55B25" w:rsidRPr="006F166F">
        <w:t xml:space="preserve"> </w:t>
      </w:r>
      <w:r w:rsidR="00325D64" w:rsidRPr="006F166F">
        <w:t>of this</w:t>
      </w:r>
      <w:r w:rsidR="00F573A2" w:rsidRPr="006F166F">
        <w:t xml:space="preserve"> </w:t>
      </w:r>
      <w:r w:rsidR="00E0434C" w:rsidRPr="006F166F">
        <w:t xml:space="preserve">sensor </w:t>
      </w:r>
      <w:r w:rsidR="00325D64" w:rsidRPr="006F166F">
        <w:t>is</w:t>
      </w:r>
      <w:r w:rsidR="00F573A2" w:rsidRPr="006F166F">
        <w:t xml:space="preserve"> shown in </w:t>
      </w:r>
      <w:r w:rsidR="00F54D02" w:rsidRPr="006F166F">
        <w:t>F</w:t>
      </w:r>
      <w:r w:rsidR="00F573A2" w:rsidRPr="006F166F">
        <w:t>igure 1</w:t>
      </w:r>
      <w:r w:rsidR="00325D64" w:rsidRPr="006F166F">
        <w:t xml:space="preserve"> where it is possible to distinguish three </w:t>
      </w:r>
      <w:r w:rsidR="00E0434C" w:rsidRPr="006F166F">
        <w:t>main</w:t>
      </w:r>
      <w:r w:rsidR="00325D64" w:rsidRPr="006F166F">
        <w:t xml:space="preserve"> components</w:t>
      </w:r>
      <w:r w:rsidR="00255FBE" w:rsidRPr="006F166F">
        <w:t xml:space="preserve">: </w:t>
      </w:r>
      <w:r w:rsidR="007D4028" w:rsidRPr="006F166F">
        <w:t>a</w:t>
      </w:r>
      <w:r w:rsidR="00E55B25" w:rsidRPr="006F166F">
        <w:t xml:space="preserve"> </w:t>
      </w:r>
      <w:r w:rsidR="00F573A2" w:rsidRPr="006F166F">
        <w:t>pressure transducer,</w:t>
      </w:r>
      <w:r w:rsidR="00255FBE" w:rsidRPr="006F166F">
        <w:t xml:space="preserve"> </w:t>
      </w:r>
      <w:r w:rsidR="007D4028" w:rsidRPr="006F166F">
        <w:t>a</w:t>
      </w:r>
      <w:r w:rsidR="00E55B25" w:rsidRPr="006F166F">
        <w:t xml:space="preserve"> </w:t>
      </w:r>
      <w:r w:rsidR="00F573A2" w:rsidRPr="006F166F">
        <w:t xml:space="preserve">water reservoir and </w:t>
      </w:r>
      <w:r w:rsidR="007D4028" w:rsidRPr="006F166F">
        <w:t xml:space="preserve">a </w:t>
      </w:r>
      <w:r w:rsidR="00F573A2" w:rsidRPr="006F166F">
        <w:t xml:space="preserve">porous ceramic </w:t>
      </w:r>
      <w:r w:rsidR="00E0434C" w:rsidRPr="006F166F">
        <w:t>interface</w:t>
      </w:r>
      <w:r w:rsidR="00F573A2" w:rsidRPr="006F166F">
        <w:t xml:space="preserve">. </w:t>
      </w:r>
      <w:r w:rsidR="00B95926" w:rsidRPr="006F166F">
        <w:t>Since then</w:t>
      </w:r>
      <w:r w:rsidR="00325D64" w:rsidRPr="006F166F">
        <w:t>,</w:t>
      </w:r>
      <w:r w:rsidR="00BB7E67" w:rsidRPr="006F166F">
        <w:t xml:space="preserve"> </w:t>
      </w:r>
      <w:r w:rsidR="00814457" w:rsidRPr="006F166F">
        <w:t xml:space="preserve">a number of </w:t>
      </w:r>
      <w:r w:rsidR="00BB7E67" w:rsidRPr="006F166F">
        <w:t>similar</w:t>
      </w:r>
      <w:r w:rsidR="00F573A2" w:rsidRPr="006F166F">
        <w:t xml:space="preserve"> designs</w:t>
      </w:r>
      <w:r w:rsidR="00B33336" w:rsidRPr="006F166F">
        <w:t xml:space="preserve"> </w:t>
      </w:r>
      <w:r w:rsidRPr="006F166F">
        <w:t xml:space="preserve">have </w:t>
      </w:r>
      <w:r w:rsidR="00325D64" w:rsidRPr="006F166F">
        <w:t xml:space="preserve">been proposed </w:t>
      </w:r>
      <w:r w:rsidRPr="006F166F">
        <w:t xml:space="preserve">in </w:t>
      </w:r>
      <w:r w:rsidR="00325D64" w:rsidRPr="006F166F">
        <w:t xml:space="preserve">the </w:t>
      </w:r>
      <w:r w:rsidRPr="006F166F">
        <w:t>literature (</w:t>
      </w:r>
      <w:r w:rsidR="002671DA" w:rsidRPr="006F166F">
        <w:t>Guan and Fredlund, 1997; Meilani et al., 2002; Tarantino and Mongiovì, 2002; Take and Bolton, 2003; Lourenço et al., 2008; Cui et al., 2008;</w:t>
      </w:r>
      <w:r w:rsidR="00CE20BE" w:rsidRPr="006F166F">
        <w:t xml:space="preserve"> Mendes and Buzzi, 2013;</w:t>
      </w:r>
      <w:r w:rsidR="002671DA" w:rsidRPr="006F166F">
        <w:t xml:space="preserve"> Mendes et al., 2016</w:t>
      </w:r>
      <w:r w:rsidRPr="006F166F">
        <w:t>)</w:t>
      </w:r>
      <w:r w:rsidR="00325D64" w:rsidRPr="006F166F">
        <w:t xml:space="preserve">. </w:t>
      </w:r>
    </w:p>
    <w:p w14:paraId="3205EEAD" w14:textId="3575FE43" w:rsidR="005669AE" w:rsidRDefault="00FD1762" w:rsidP="005669AE">
      <w:pPr>
        <w:spacing w:line="480" w:lineRule="auto"/>
        <w:jc w:val="both"/>
      </w:pPr>
      <w:r>
        <w:t>When</w:t>
      </w:r>
      <w:r w:rsidR="00F10840" w:rsidRPr="00A665D8">
        <w:t xml:space="preserve"> </w:t>
      </w:r>
      <w:r w:rsidR="00B66099">
        <w:t xml:space="preserve">the </w:t>
      </w:r>
      <w:r w:rsidR="00AF5A4C">
        <w:t>por</w:t>
      </w:r>
      <w:r w:rsidR="00B329B3">
        <w:t>o</w:t>
      </w:r>
      <w:r w:rsidR="00AF5A4C">
        <w:t xml:space="preserve">us </w:t>
      </w:r>
      <w:r w:rsidR="00B66099">
        <w:t xml:space="preserve">interface of </w:t>
      </w:r>
      <w:r w:rsidR="00F10840" w:rsidRPr="00A665D8">
        <w:t xml:space="preserve">a saturated HCT </w:t>
      </w:r>
      <w:r w:rsidR="00A53BF5">
        <w:t>is</w:t>
      </w:r>
      <w:r w:rsidR="00AF5A4C">
        <w:t xml:space="preserve"> placed</w:t>
      </w:r>
      <w:r w:rsidR="00A53BF5">
        <w:t xml:space="preserve"> in contact with</w:t>
      </w:r>
      <w:r w:rsidR="00F10840" w:rsidRPr="00A665D8">
        <w:t xml:space="preserve"> </w:t>
      </w:r>
      <w:r w:rsidR="006A6D51">
        <w:t xml:space="preserve">a </w:t>
      </w:r>
      <w:r w:rsidR="003908FC">
        <w:t xml:space="preserve">soil </w:t>
      </w:r>
      <w:r w:rsidR="00A53BF5">
        <w:t>at</w:t>
      </w:r>
      <w:r w:rsidR="003908FC">
        <w:t xml:space="preserve"> a given </w:t>
      </w:r>
      <w:r w:rsidR="002969BC">
        <w:t>suction</w:t>
      </w:r>
      <w:r w:rsidR="00F10840" w:rsidRPr="00A665D8">
        <w:t xml:space="preserve">, </w:t>
      </w:r>
      <w:r w:rsidR="00E41852">
        <w:t>water</w:t>
      </w:r>
      <w:r w:rsidR="00204089">
        <w:t xml:space="preserve"> </w:t>
      </w:r>
      <w:r w:rsidR="00A72A39">
        <w:t xml:space="preserve">is drawn </w:t>
      </w:r>
      <w:r w:rsidR="0073386C">
        <w:t>out</w:t>
      </w:r>
      <w:r w:rsidR="00081C0C">
        <w:t xml:space="preserve"> of the reservoir</w:t>
      </w:r>
      <w:r w:rsidR="0073386C">
        <w:t xml:space="preserve"> </w:t>
      </w:r>
      <w:r w:rsidR="00497363">
        <w:t>and</w:t>
      </w:r>
      <w:r w:rsidR="00204089">
        <w:t xml:space="preserve"> </w:t>
      </w:r>
      <w:r w:rsidR="00DC7EB6">
        <w:t xml:space="preserve">the recorded </w:t>
      </w:r>
      <w:r w:rsidR="00204089">
        <w:t>tension</w:t>
      </w:r>
      <w:r w:rsidR="00AF5A4C">
        <w:t xml:space="preserve"> </w:t>
      </w:r>
      <w:r w:rsidR="00497363">
        <w:t xml:space="preserve">increases </w:t>
      </w:r>
      <w:r w:rsidR="00204089">
        <w:t>until equilibrium with the external suction</w:t>
      </w:r>
      <w:r w:rsidR="006554F3">
        <w:t xml:space="preserve"> is attained</w:t>
      </w:r>
      <w:r w:rsidR="003908FC">
        <w:t xml:space="preserve">. </w:t>
      </w:r>
      <w:r w:rsidR="0073386C">
        <w:t>I</w:t>
      </w:r>
      <w:r w:rsidR="00A72A39">
        <w:t xml:space="preserve">f </w:t>
      </w:r>
      <w:r w:rsidR="00081C0C">
        <w:t>the</w:t>
      </w:r>
      <w:r w:rsidR="0073386C">
        <w:t xml:space="preserve"> </w:t>
      </w:r>
      <w:r w:rsidR="00081C0C">
        <w:t xml:space="preserve">recorded </w:t>
      </w:r>
      <w:r w:rsidR="009D37C5">
        <w:t xml:space="preserve">water </w:t>
      </w:r>
      <w:r w:rsidR="0073386C">
        <w:t xml:space="preserve">tension </w:t>
      </w:r>
      <w:r w:rsidR="00497363">
        <w:t xml:space="preserve">exceeds a </w:t>
      </w:r>
      <w:r w:rsidR="00497363" w:rsidRPr="009D37C5">
        <w:t>value of 0.1 MPa</w:t>
      </w:r>
      <w:r w:rsidR="009D37C5">
        <w:t xml:space="preserve">, and therefore enters the range of negative absolute pressures, </w:t>
      </w:r>
      <w:r w:rsidR="00AF5A4C">
        <w:t xml:space="preserve">the </w:t>
      </w:r>
      <w:r>
        <w:t>water</w:t>
      </w:r>
      <w:r w:rsidR="00AF5A4C">
        <w:t xml:space="preserve"> inside the reservoir</w:t>
      </w:r>
      <w:r>
        <w:t xml:space="preserve"> is</w:t>
      </w:r>
      <w:r w:rsidR="00AF5A4C">
        <w:t xml:space="preserve"> </w:t>
      </w:r>
      <w:r>
        <w:t>in a metastable state</w:t>
      </w:r>
      <w:r w:rsidR="00C43500">
        <w:t xml:space="preserve"> </w:t>
      </w:r>
      <w:r w:rsidR="009C60B3">
        <w:t>(</w:t>
      </w:r>
      <w:r w:rsidR="009C60B3" w:rsidRPr="007432D7">
        <w:t>Marinho et al.</w:t>
      </w:r>
      <w:r w:rsidR="003616CE" w:rsidRPr="007432D7">
        <w:t>,</w:t>
      </w:r>
      <w:r w:rsidR="009C60B3" w:rsidRPr="007432D7">
        <w:t xml:space="preserve"> 2008</w:t>
      </w:r>
      <w:r w:rsidR="009C60B3">
        <w:t>)</w:t>
      </w:r>
      <w:r w:rsidR="00081C0C">
        <w:t xml:space="preserve"> and</w:t>
      </w:r>
      <w:r w:rsidR="0073386C">
        <w:t xml:space="preserve"> t</w:t>
      </w:r>
      <w:r w:rsidR="00F10840">
        <w:t xml:space="preserve">ension </w:t>
      </w:r>
      <w:r w:rsidR="005669AE">
        <w:t xml:space="preserve">breakdown will </w:t>
      </w:r>
      <w:r w:rsidR="00904564">
        <w:t>occur</w:t>
      </w:r>
      <w:r w:rsidR="00C43500">
        <w:t xml:space="preserve"> </w:t>
      </w:r>
      <w:r w:rsidR="00E77CBB">
        <w:t xml:space="preserve">at </w:t>
      </w:r>
      <w:r>
        <w:t xml:space="preserve">some </w:t>
      </w:r>
      <w:r w:rsidR="00AF5A4C">
        <w:t>point</w:t>
      </w:r>
      <w:r w:rsidR="00904564">
        <w:t xml:space="preserve">, the sooner the higher </w:t>
      </w:r>
      <w:r w:rsidR="006554F3">
        <w:t xml:space="preserve">the </w:t>
      </w:r>
      <w:r w:rsidR="00497363">
        <w:t>tension value</w:t>
      </w:r>
      <w:r>
        <w:t xml:space="preserve">. This </w:t>
      </w:r>
      <w:r w:rsidR="00E41852">
        <w:t>breakdown</w:t>
      </w:r>
      <w:r w:rsidR="0073386C">
        <w:t>, which</w:t>
      </w:r>
      <w:r>
        <w:t xml:space="preserve"> i</w:t>
      </w:r>
      <w:r w:rsidR="005669AE">
        <w:t>s</w:t>
      </w:r>
      <w:r w:rsidR="00F75AB4">
        <w:t xml:space="preserve"> often</w:t>
      </w:r>
      <w:r w:rsidR="00204089">
        <w:t xml:space="preserve"> </w:t>
      </w:r>
      <w:r>
        <w:t>termed</w:t>
      </w:r>
      <w:r w:rsidR="001A279A">
        <w:t xml:space="preserve"> “</w:t>
      </w:r>
      <w:r w:rsidR="005669AE">
        <w:t>heterogeneous cavitation</w:t>
      </w:r>
      <w:r w:rsidR="00E41852">
        <w:t>”</w:t>
      </w:r>
      <w:r w:rsidR="00F75AB4">
        <w:t xml:space="preserve"> or “tensiometer cavitation”</w:t>
      </w:r>
      <w:r w:rsidR="0073386C">
        <w:t>,</w:t>
      </w:r>
      <w:r w:rsidR="00204089">
        <w:t xml:space="preserve"> </w:t>
      </w:r>
      <w:r w:rsidR="001A279A">
        <w:t>consists</w:t>
      </w:r>
      <w:r w:rsidR="00F10840">
        <w:t xml:space="preserve"> in</w:t>
      </w:r>
      <w:r w:rsidR="005669AE">
        <w:t xml:space="preserve"> the expansion of </w:t>
      </w:r>
      <w:r w:rsidR="00DC2555">
        <w:t xml:space="preserve">a </w:t>
      </w:r>
      <w:r w:rsidR="001A279A">
        <w:t xml:space="preserve">small </w:t>
      </w:r>
      <w:r w:rsidR="005669AE">
        <w:t xml:space="preserve">air </w:t>
      </w:r>
      <w:r w:rsidR="007C10E0">
        <w:t>nucle</w:t>
      </w:r>
      <w:r w:rsidR="00DC2555">
        <w:t>us</w:t>
      </w:r>
      <w:r w:rsidR="006A6D51">
        <w:t>,</w:t>
      </w:r>
      <w:r w:rsidR="0073386C">
        <w:t xml:space="preserve"> </w:t>
      </w:r>
      <w:r w:rsidR="00902688">
        <w:t>which</w:t>
      </w:r>
      <w:r w:rsidR="00B275DD">
        <w:t xml:space="preserve"> </w:t>
      </w:r>
      <w:r w:rsidR="001A279A">
        <w:t>grow</w:t>
      </w:r>
      <w:r w:rsidR="00DC2555">
        <w:t>s</w:t>
      </w:r>
      <w:r w:rsidR="001A279A">
        <w:t xml:space="preserve"> to occupy</w:t>
      </w:r>
      <w:r w:rsidR="005669AE">
        <w:t xml:space="preserve"> the entire </w:t>
      </w:r>
      <w:r w:rsidR="00C545C0">
        <w:t xml:space="preserve">reservoir </w:t>
      </w:r>
      <w:r w:rsidR="00204089">
        <w:t>volume</w:t>
      </w:r>
      <w:r w:rsidR="005669AE">
        <w:t xml:space="preserve">. </w:t>
      </w:r>
    </w:p>
    <w:p w14:paraId="6F502807" w14:textId="6BC7B381" w:rsidR="00A665D8" w:rsidRDefault="00B329B3">
      <w:pPr>
        <w:spacing w:line="480" w:lineRule="auto"/>
        <w:jc w:val="both"/>
      </w:pPr>
      <w:r>
        <w:t xml:space="preserve">Moreover, </w:t>
      </w:r>
      <w:r w:rsidR="00E41852">
        <w:t>suction can only be measured if capillary</w:t>
      </w:r>
      <w:r w:rsidR="008A123F">
        <w:t xml:space="preserve"> m</w:t>
      </w:r>
      <w:r w:rsidR="00A665D8">
        <w:t xml:space="preserve">enisci form at the </w:t>
      </w:r>
      <w:r w:rsidR="0073386C">
        <w:t>outer</w:t>
      </w:r>
      <w:r w:rsidR="00A665D8">
        <w:t xml:space="preserve"> </w:t>
      </w:r>
      <w:r w:rsidR="003B1AB5">
        <w:t xml:space="preserve">boundary </w:t>
      </w:r>
      <w:r w:rsidR="00FD1762">
        <w:t xml:space="preserve">of the ceramic interface </w:t>
      </w:r>
      <w:r w:rsidR="005669AE">
        <w:t>to</w:t>
      </w:r>
      <w:r w:rsidR="00A665D8">
        <w:t xml:space="preserve"> sustain the pressure differential between</w:t>
      </w:r>
      <w:r w:rsidR="00497363">
        <w:t xml:space="preserve"> </w:t>
      </w:r>
      <w:r w:rsidR="00D50CC4">
        <w:t xml:space="preserve">external </w:t>
      </w:r>
      <w:r w:rsidR="00A665D8">
        <w:t>atmospheric air</w:t>
      </w:r>
      <w:r>
        <w:t xml:space="preserve"> and </w:t>
      </w:r>
      <w:r w:rsidR="00D50CC4">
        <w:t>internal</w:t>
      </w:r>
      <w:r>
        <w:t xml:space="preserve"> </w:t>
      </w:r>
      <w:r w:rsidR="00497363">
        <w:t xml:space="preserve">tensile </w:t>
      </w:r>
      <w:r>
        <w:t>water</w:t>
      </w:r>
      <w:r w:rsidR="00A665D8">
        <w:t xml:space="preserve">. </w:t>
      </w:r>
      <w:r w:rsidR="00C545C0">
        <w:t xml:space="preserve">These menisci prevent </w:t>
      </w:r>
      <w:r w:rsidR="00AF5A4C">
        <w:t>air</w:t>
      </w:r>
      <w:r w:rsidR="00E41852">
        <w:t xml:space="preserve"> </w:t>
      </w:r>
      <w:r w:rsidR="00C545C0">
        <w:t>from breaking</w:t>
      </w:r>
      <w:r w:rsidR="00E41852">
        <w:t xml:space="preserve"> </w:t>
      </w:r>
      <w:r>
        <w:t>inside the sensor</w:t>
      </w:r>
      <w:r w:rsidR="0073386C">
        <w:t>,</w:t>
      </w:r>
      <w:r>
        <w:t xml:space="preserve"> </w:t>
      </w:r>
      <w:r w:rsidR="0073386C">
        <w:t>thus a</w:t>
      </w:r>
      <w:r w:rsidR="00E41852">
        <w:t xml:space="preserve">llowing </w:t>
      </w:r>
      <w:r w:rsidR="0073386C">
        <w:t>it</w:t>
      </w:r>
      <w:r w:rsidR="00E41852">
        <w:t xml:space="preserve"> to remain saturated. </w:t>
      </w:r>
      <w:r w:rsidR="00A665D8">
        <w:t xml:space="preserve">The maximum </w:t>
      </w:r>
      <w:r w:rsidR="00497363">
        <w:t xml:space="preserve">sustainable </w:t>
      </w:r>
      <w:r w:rsidR="00A665D8">
        <w:t xml:space="preserve">pressure differential is </w:t>
      </w:r>
      <w:r w:rsidR="00C545C0">
        <w:t>named</w:t>
      </w:r>
      <w:r w:rsidR="008D5A36">
        <w:t xml:space="preserve"> </w:t>
      </w:r>
      <w:r w:rsidR="00C545C0">
        <w:t>“</w:t>
      </w:r>
      <w:r w:rsidR="00A665D8">
        <w:t>air</w:t>
      </w:r>
      <w:r w:rsidR="00AF5A4C">
        <w:t xml:space="preserve"> </w:t>
      </w:r>
      <w:r w:rsidR="00A665D8">
        <w:t>entry value</w:t>
      </w:r>
      <w:r w:rsidR="00C545C0">
        <w:t>”</w:t>
      </w:r>
      <w:r w:rsidR="00A665D8">
        <w:t xml:space="preserve"> </w:t>
      </w:r>
      <w:r w:rsidR="00C52AE9">
        <w:t xml:space="preserve">(AEV) </w:t>
      </w:r>
      <w:r w:rsidR="00A665D8">
        <w:t xml:space="preserve">and is </w:t>
      </w:r>
      <w:r w:rsidR="00D50CC4">
        <w:t>inversely related to the size of the largest</w:t>
      </w:r>
      <w:r w:rsidR="00A665D8">
        <w:t xml:space="preserve"> pore</w:t>
      </w:r>
      <w:r w:rsidR="00C52AE9">
        <w:t xml:space="preserve"> </w:t>
      </w:r>
      <w:r w:rsidR="00D14746">
        <w:t>in</w:t>
      </w:r>
      <w:r w:rsidR="00736B97">
        <w:t xml:space="preserve"> the interface </w:t>
      </w:r>
      <w:r w:rsidR="00C52AE9">
        <w:t xml:space="preserve">as demonstrated by </w:t>
      </w:r>
      <w:r w:rsidR="00A665D8">
        <w:t>Mendes et al. (2016)</w:t>
      </w:r>
      <w:r w:rsidR="00C52AE9">
        <w:t xml:space="preserve">. </w:t>
      </w:r>
      <w:r w:rsidR="00D50CC4">
        <w:t>T</w:t>
      </w:r>
      <w:r w:rsidR="0066170E">
        <w:t>hus</w:t>
      </w:r>
      <w:r w:rsidR="009D37C5">
        <w:t>,</w:t>
      </w:r>
      <w:r w:rsidR="0066170E">
        <w:t xml:space="preserve"> t</w:t>
      </w:r>
      <w:r w:rsidR="0073386C">
        <w:t>he</w:t>
      </w:r>
      <w:r w:rsidR="00AF5A4C">
        <w:t xml:space="preserve"> </w:t>
      </w:r>
      <w:r w:rsidR="0087216F">
        <w:t>AEV</w:t>
      </w:r>
      <w:r w:rsidR="00E90131">
        <w:t xml:space="preserve"> </w:t>
      </w:r>
      <w:r w:rsidR="00DC7EB6">
        <w:t xml:space="preserve">of the interface </w:t>
      </w:r>
      <w:r w:rsidR="009D37C5">
        <w:t>constitutes</w:t>
      </w:r>
      <w:r w:rsidR="002F303C">
        <w:t xml:space="preserve"> a limit to</w:t>
      </w:r>
      <w:r w:rsidR="00DC7EB6">
        <w:t xml:space="preserve"> </w:t>
      </w:r>
      <w:r w:rsidR="00D50CC4">
        <w:t xml:space="preserve">the </w:t>
      </w:r>
      <w:r w:rsidR="00E90131">
        <w:t>maximum tension</w:t>
      </w:r>
      <w:r w:rsidR="0066170E">
        <w:t xml:space="preserve"> that can be measured by HCTs</w:t>
      </w:r>
      <w:r w:rsidR="00E90131">
        <w:t>.</w:t>
      </w:r>
    </w:p>
    <w:p w14:paraId="6C0B289A" w14:textId="3BB6DE5F" w:rsidR="00A665D8" w:rsidRDefault="00A665D8" w:rsidP="00A665D8">
      <w:pPr>
        <w:spacing w:line="480" w:lineRule="auto"/>
        <w:jc w:val="both"/>
      </w:pPr>
      <w:r>
        <w:t xml:space="preserve">The </w:t>
      </w:r>
      <w:r w:rsidR="006A6D51">
        <w:t xml:space="preserve">above discussion indicates that the </w:t>
      </w:r>
      <w:r w:rsidR="003B1AB5">
        <w:t xml:space="preserve">two </w:t>
      </w:r>
      <w:r>
        <w:t>main challenges in</w:t>
      </w:r>
      <w:r w:rsidR="003B1AB5">
        <w:t xml:space="preserve"> the design of</w:t>
      </w:r>
      <w:r>
        <w:t xml:space="preserve"> HCT</w:t>
      </w:r>
      <w:r w:rsidR="003B1AB5">
        <w:t>s</w:t>
      </w:r>
      <w:r>
        <w:t xml:space="preserve"> are</w:t>
      </w:r>
      <w:r w:rsidR="003B1AB5">
        <w:t>:</w:t>
      </w:r>
      <w:r>
        <w:t xml:space="preserve"> </w:t>
      </w:r>
      <w:r w:rsidR="00C43500">
        <w:t xml:space="preserve">i) </w:t>
      </w:r>
      <w:r w:rsidR="006A6D51">
        <w:t xml:space="preserve">to </w:t>
      </w:r>
      <w:r w:rsidR="00AF5A4C">
        <w:t>prevent</w:t>
      </w:r>
      <w:r w:rsidR="00097E88">
        <w:t xml:space="preserve"> </w:t>
      </w:r>
      <w:r>
        <w:t>occurrence of heterogeneous cavitation</w:t>
      </w:r>
      <w:r w:rsidR="008551EB">
        <w:t xml:space="preserve"> </w:t>
      </w:r>
      <w:r w:rsidR="002F303C">
        <w:t xml:space="preserve">inside the sensing unit </w:t>
      </w:r>
      <w:r w:rsidR="00C43500">
        <w:t xml:space="preserve">and ii) </w:t>
      </w:r>
      <w:r w:rsidR="006A6D51">
        <w:t xml:space="preserve">to </w:t>
      </w:r>
      <w:r w:rsidR="00C43500">
        <w:t xml:space="preserve">increase the </w:t>
      </w:r>
      <w:r w:rsidR="0087216F">
        <w:t>AEV</w:t>
      </w:r>
      <w:r w:rsidR="00C43500">
        <w:t xml:space="preserve"> of the </w:t>
      </w:r>
      <w:r w:rsidR="002F303C">
        <w:t xml:space="preserve">porous </w:t>
      </w:r>
      <w:r w:rsidR="00C43500">
        <w:t>interface</w:t>
      </w:r>
      <w:r w:rsidR="002F303C">
        <w:t xml:space="preserve">. By doing so, it is possible to </w:t>
      </w:r>
      <w:r w:rsidR="006A6D51">
        <w:t>extend</w:t>
      </w:r>
      <w:r w:rsidR="002F303C">
        <w:t xml:space="preserve"> both the maximum measurable tension and the stability of measurements over time</w:t>
      </w:r>
      <w:r>
        <w:t xml:space="preserve">. </w:t>
      </w:r>
    </w:p>
    <w:p w14:paraId="742A58F6" w14:textId="4CEDFE51" w:rsidR="00E74F21" w:rsidRDefault="003B1AB5" w:rsidP="00B015A7">
      <w:pPr>
        <w:spacing w:line="480" w:lineRule="auto"/>
        <w:jc w:val="both"/>
      </w:pPr>
      <w:r>
        <w:t>Inter</w:t>
      </w:r>
      <w:r w:rsidR="00B329B3">
        <w:t>e</w:t>
      </w:r>
      <w:r>
        <w:t xml:space="preserve">stingly, </w:t>
      </w:r>
      <w:r w:rsidR="00A665D8">
        <w:t>Mendes and Buzzi (2013) demonstrated that</w:t>
      </w:r>
      <w:r>
        <w:t xml:space="preserve"> heterogeneous</w:t>
      </w:r>
      <w:r w:rsidR="00A665D8">
        <w:t xml:space="preserve"> cavitation is initiated in</w:t>
      </w:r>
      <w:r w:rsidR="002F303C">
        <w:t>side</w:t>
      </w:r>
      <w:r w:rsidR="00A665D8">
        <w:t xml:space="preserve"> </w:t>
      </w:r>
      <w:r w:rsidR="00BB77C2">
        <w:t>the voids</w:t>
      </w:r>
      <w:r w:rsidR="00097E88">
        <w:t xml:space="preserve"> of the</w:t>
      </w:r>
      <w:r w:rsidR="00A665D8">
        <w:t xml:space="preserve"> </w:t>
      </w:r>
      <w:r w:rsidR="00FD31A1">
        <w:t>porous</w:t>
      </w:r>
      <w:r>
        <w:t xml:space="preserve"> interface</w:t>
      </w:r>
      <w:r w:rsidR="00A665D8">
        <w:t xml:space="preserve">, although it eventually manifests </w:t>
      </w:r>
      <w:r w:rsidR="00D86C42">
        <w:t>itself in</w:t>
      </w:r>
      <w:r w:rsidR="00A665D8">
        <w:t xml:space="preserve"> the water reservoir. </w:t>
      </w:r>
      <w:r w:rsidR="00E95717">
        <w:t>Similar conclusions were drawn by Tarantino and Mongiov</w:t>
      </w:r>
      <w:r w:rsidR="00DC7EB6" w:rsidRPr="006F166F">
        <w:rPr>
          <w:rFonts w:cstheme="minorHAnsi"/>
          <w:szCs w:val="24"/>
        </w:rPr>
        <w:t>ì</w:t>
      </w:r>
      <w:r w:rsidR="00E95717">
        <w:t xml:space="preserve"> (2001). </w:t>
      </w:r>
      <w:r w:rsidR="00E74F21">
        <w:t>T</w:t>
      </w:r>
      <w:r w:rsidR="006A6D51">
        <w:t xml:space="preserve">his evidence </w:t>
      </w:r>
      <w:r w:rsidR="00E74F21">
        <w:t>together with</w:t>
      </w:r>
      <w:r w:rsidR="006A6D51">
        <w:t xml:space="preserve"> t</w:t>
      </w:r>
      <w:r w:rsidR="0066170E">
        <w:t xml:space="preserve">he lesson learned by </w:t>
      </w:r>
      <w:r w:rsidR="002F303C">
        <w:t xml:space="preserve">water </w:t>
      </w:r>
      <w:r w:rsidR="0066170E">
        <w:t>physicist</w:t>
      </w:r>
      <w:r w:rsidR="00D14746">
        <w:t>s</w:t>
      </w:r>
      <w:r w:rsidR="00E74F21">
        <w:t xml:space="preserve"> would suggest</w:t>
      </w:r>
      <w:r w:rsidR="00A665D8">
        <w:t xml:space="preserve"> that heterogeneous cavitation </w:t>
      </w:r>
      <w:r w:rsidR="002853B7">
        <w:t>could</w:t>
      </w:r>
      <w:r w:rsidR="00A665D8">
        <w:t xml:space="preserve"> be </w:t>
      </w:r>
      <w:r w:rsidR="002853B7">
        <w:t>countered</w:t>
      </w:r>
      <w:r w:rsidR="00A665D8">
        <w:t xml:space="preserve"> by decreasing the pore size of </w:t>
      </w:r>
      <w:r w:rsidR="002F303C">
        <w:t>th</w:t>
      </w:r>
      <w:r w:rsidR="00E74F21">
        <w:t>e</w:t>
      </w:r>
      <w:r w:rsidR="002F303C">
        <w:t xml:space="preserve"> </w:t>
      </w:r>
      <w:r>
        <w:t>interface</w:t>
      </w:r>
      <w:r w:rsidR="00A665D8">
        <w:t xml:space="preserve">. </w:t>
      </w:r>
      <w:r w:rsidR="00097E88">
        <w:t>A</w:t>
      </w:r>
      <w:r w:rsidR="00E74F21">
        <w:t xml:space="preserve"> </w:t>
      </w:r>
      <w:r w:rsidR="002853B7">
        <w:t>fine</w:t>
      </w:r>
      <w:r w:rsidR="00DC7EB6">
        <w:t>r</w:t>
      </w:r>
      <w:r w:rsidR="002853B7">
        <w:t xml:space="preserve"> porous interface could</w:t>
      </w:r>
      <w:r w:rsidR="00097E88">
        <w:t xml:space="preserve"> therefore</w:t>
      </w:r>
      <w:r w:rsidR="00DC7EB6">
        <w:t xml:space="preserve"> simultaneously</w:t>
      </w:r>
      <w:r w:rsidR="002853B7">
        <w:t xml:space="preserve"> increase </w:t>
      </w:r>
      <w:r w:rsidR="00FD31A1">
        <w:t xml:space="preserve">the </w:t>
      </w:r>
      <w:r w:rsidR="0087216F">
        <w:t>AEV</w:t>
      </w:r>
      <w:r w:rsidR="002853B7">
        <w:t xml:space="preserve"> and </w:t>
      </w:r>
      <w:r w:rsidR="00FD31A1">
        <w:t>reduce</w:t>
      </w:r>
      <w:r w:rsidR="002853B7">
        <w:t xml:space="preserve"> </w:t>
      </w:r>
      <w:r w:rsidR="0066170E">
        <w:t xml:space="preserve">the likelihood of </w:t>
      </w:r>
      <w:r w:rsidR="002853B7">
        <w:t>heterogeneous cavitation</w:t>
      </w:r>
      <w:r w:rsidR="002F303C">
        <w:t xml:space="preserve"> inside </w:t>
      </w:r>
      <w:r w:rsidR="00E74F21">
        <w:t>its voids</w:t>
      </w:r>
      <w:r w:rsidR="002853B7">
        <w:t xml:space="preserve">. </w:t>
      </w:r>
    </w:p>
    <w:p w14:paraId="7B695CBC" w14:textId="37B0C9B0" w:rsidR="00A665D8" w:rsidRDefault="00E74F21" w:rsidP="00B015A7">
      <w:pPr>
        <w:spacing w:line="480" w:lineRule="auto"/>
        <w:jc w:val="both"/>
      </w:pPr>
      <w:r>
        <w:t>Consistent with the above hypothesis, t</w:t>
      </w:r>
      <w:r w:rsidR="00FD31A1">
        <w:t>his</w:t>
      </w:r>
      <w:r w:rsidR="00A665D8">
        <w:t xml:space="preserve"> paper presents </w:t>
      </w:r>
      <w:r>
        <w:t>the</w:t>
      </w:r>
      <w:r w:rsidR="00A665D8">
        <w:t xml:space="preserve"> study of a</w:t>
      </w:r>
      <w:r w:rsidR="002F303C">
        <w:t xml:space="preserve"> novel</w:t>
      </w:r>
      <w:r w:rsidR="00FD31A1">
        <w:t xml:space="preserve"> </w:t>
      </w:r>
      <w:r w:rsidR="002F303C" w:rsidRPr="006F166F">
        <w:t>Ultra-High Capacity Tensiometer (UHCT)</w:t>
      </w:r>
      <w:r w:rsidR="002F303C">
        <w:t xml:space="preserve"> </w:t>
      </w:r>
      <w:r>
        <w:t>that incorporates</w:t>
      </w:r>
      <w:r w:rsidR="002F303C">
        <w:t xml:space="preserve"> a porous </w:t>
      </w:r>
      <w:r w:rsidR="002853B7">
        <w:t xml:space="preserve">interface with </w:t>
      </w:r>
      <w:r w:rsidR="0066170E">
        <w:t>extremely small</w:t>
      </w:r>
      <w:r w:rsidR="002853B7">
        <w:t xml:space="preserve"> </w:t>
      </w:r>
      <w:r w:rsidR="00A665D8">
        <w:t>pore</w:t>
      </w:r>
      <w:r w:rsidR="00FD31A1">
        <w:t>s</w:t>
      </w:r>
      <w:r>
        <w:t xml:space="preserve"> to</w:t>
      </w:r>
      <w:r w:rsidR="00FD31A1">
        <w:t xml:space="preserve"> </w:t>
      </w:r>
      <w:r w:rsidR="002F303C">
        <w:t>extend the</w:t>
      </w:r>
      <w:r w:rsidR="00FD31A1">
        <w:t xml:space="preserve"> range and stability</w:t>
      </w:r>
      <w:r w:rsidR="002F303C">
        <w:t xml:space="preserve"> of </w:t>
      </w:r>
      <w:r>
        <w:t xml:space="preserve">suction </w:t>
      </w:r>
      <w:r w:rsidR="002F303C">
        <w:t>measurements</w:t>
      </w:r>
      <w:r w:rsidR="00A665D8">
        <w:t>.</w:t>
      </w:r>
    </w:p>
    <w:p w14:paraId="6736E459" w14:textId="1EB69390" w:rsidR="009E18E7" w:rsidRPr="006F166F" w:rsidRDefault="009E18E7" w:rsidP="00F50C10">
      <w:pPr>
        <w:pStyle w:val="Heading2"/>
        <w:spacing w:after="120" w:line="480" w:lineRule="auto"/>
        <w:jc w:val="both"/>
      </w:pPr>
      <w:r w:rsidRPr="006F166F">
        <w:t>Ultra</w:t>
      </w:r>
      <w:r w:rsidR="004E4C11">
        <w:t>-</w:t>
      </w:r>
      <w:r w:rsidRPr="006F166F">
        <w:t>High Capacity Tensiometer (UHCT)</w:t>
      </w:r>
    </w:p>
    <w:p w14:paraId="167BD7AD" w14:textId="57A3F58F" w:rsidR="00097E88" w:rsidRDefault="005B284D" w:rsidP="00F50C10">
      <w:pPr>
        <w:spacing w:line="480" w:lineRule="auto"/>
        <w:jc w:val="both"/>
        <w:rPr>
          <w:color w:val="FF0000"/>
        </w:rPr>
      </w:pPr>
      <w:r>
        <w:t xml:space="preserve">The </w:t>
      </w:r>
      <w:r w:rsidR="009E18E7" w:rsidRPr="006F166F">
        <w:t xml:space="preserve">Ultra-High Capacity Tensiometer </w:t>
      </w:r>
      <w:r w:rsidR="0086014A" w:rsidRPr="006F166F">
        <w:t xml:space="preserve">(UHCT) </w:t>
      </w:r>
      <w:r w:rsidR="00FD31A1">
        <w:t xml:space="preserve">presented in this paper </w:t>
      </w:r>
      <w:r w:rsidR="0040436B" w:rsidRPr="006F166F">
        <w:t>incorporates</w:t>
      </w:r>
      <w:r w:rsidR="00DB7CAC" w:rsidRPr="006F166F">
        <w:t xml:space="preserve"> </w:t>
      </w:r>
      <w:r w:rsidR="00AE61A2" w:rsidRPr="006F166F">
        <w:t xml:space="preserve">a </w:t>
      </w:r>
      <w:r w:rsidR="00DB7CAC" w:rsidRPr="006F166F">
        <w:t xml:space="preserve">novel </w:t>
      </w:r>
      <w:r w:rsidR="009E18E7" w:rsidRPr="006F166F">
        <w:t>glass</w:t>
      </w:r>
      <w:r w:rsidR="002739E0" w:rsidRPr="006F166F">
        <w:t xml:space="preserve"> </w:t>
      </w:r>
      <w:r w:rsidR="00AE61A2" w:rsidRPr="006F166F">
        <w:t>interface</w:t>
      </w:r>
      <w:r w:rsidR="001405C1" w:rsidRPr="006F166F">
        <w:t>,</w:t>
      </w:r>
      <w:r w:rsidR="00AE61A2" w:rsidRPr="006F166F">
        <w:t xml:space="preserve"> whose l</w:t>
      </w:r>
      <w:r w:rsidR="002739E0" w:rsidRPr="006F166F">
        <w:t xml:space="preserve">argest </w:t>
      </w:r>
      <w:r w:rsidR="003F0E37" w:rsidRPr="006F166F">
        <w:t>pore</w:t>
      </w:r>
      <w:r w:rsidR="002739E0" w:rsidRPr="006F166F">
        <w:t xml:space="preserve"> </w:t>
      </w:r>
      <w:r w:rsidR="00B11572" w:rsidRPr="006F166F">
        <w:t>measures only</w:t>
      </w:r>
      <w:r w:rsidR="00914FAD">
        <w:t xml:space="preserve"> a</w:t>
      </w:r>
      <w:r w:rsidR="00801EE9" w:rsidRPr="006F166F">
        <w:t xml:space="preserve"> </w:t>
      </w:r>
      <w:r w:rsidR="002D2451" w:rsidRPr="006F166F">
        <w:t xml:space="preserve">few </w:t>
      </w:r>
      <w:r w:rsidR="00796403" w:rsidRPr="006F166F">
        <w:t>nanometres</w:t>
      </w:r>
      <w:r w:rsidR="00B00FA7" w:rsidRPr="006F166F">
        <w:t xml:space="preserve"> </w:t>
      </w:r>
      <w:r w:rsidR="002739E0" w:rsidRPr="006F166F">
        <w:t>compared to</w:t>
      </w:r>
      <w:r w:rsidR="002D2451" w:rsidRPr="006F166F">
        <w:t xml:space="preserve"> the hundreds of </w:t>
      </w:r>
      <w:r w:rsidR="00796403" w:rsidRPr="006F166F">
        <w:t>nanometres</w:t>
      </w:r>
      <w:r w:rsidR="002D2451" w:rsidRPr="006F166F">
        <w:t xml:space="preserve"> of </w:t>
      </w:r>
      <w:r w:rsidR="002739E0" w:rsidRPr="006F166F">
        <w:t>standard</w:t>
      </w:r>
      <w:r w:rsidR="002D2451" w:rsidRPr="006F166F">
        <w:t xml:space="preserve"> ceramic</w:t>
      </w:r>
      <w:r w:rsidR="00A57B3F" w:rsidRPr="006F166F">
        <w:t>s</w:t>
      </w:r>
      <w:r w:rsidR="004B451A" w:rsidRPr="006F166F">
        <w:t xml:space="preserve">. </w:t>
      </w:r>
      <w:r w:rsidR="0021500D" w:rsidRPr="006F166F">
        <w:t xml:space="preserve">This nanoporous glass is typically used by physicists for studying the interaction between solid and liquid phases under confined conditions. </w:t>
      </w:r>
      <w:r w:rsidR="00635FAB" w:rsidRPr="006F166F">
        <w:t>Th</w:t>
      </w:r>
      <w:r w:rsidR="00DB7CAC" w:rsidRPr="006F166F">
        <w:t xml:space="preserve">e </w:t>
      </w:r>
      <w:r w:rsidR="00635FAB" w:rsidRPr="006F166F">
        <w:t xml:space="preserve">glass interface </w:t>
      </w:r>
      <w:r w:rsidR="00B11572" w:rsidRPr="006F166F">
        <w:t>is</w:t>
      </w:r>
      <w:r w:rsidR="00EF74CC" w:rsidRPr="006F166F">
        <w:t xml:space="preserve"> chemical</w:t>
      </w:r>
      <w:r w:rsidR="00B11572" w:rsidRPr="006F166F">
        <w:t>ly inert</w:t>
      </w:r>
      <w:r w:rsidR="001405C1" w:rsidRPr="006F166F">
        <w:t>,</w:t>
      </w:r>
      <w:r w:rsidR="00B11572" w:rsidRPr="006F166F">
        <w:t xml:space="preserve"> like</w:t>
      </w:r>
      <w:r w:rsidR="00EF74CC" w:rsidRPr="006F166F">
        <w:t xml:space="preserve"> conventional ceramics</w:t>
      </w:r>
      <w:r w:rsidR="001405C1" w:rsidRPr="006F166F">
        <w:t>,</w:t>
      </w:r>
      <w:r w:rsidR="00EF74CC" w:rsidRPr="006F166F">
        <w:t xml:space="preserve"> but </w:t>
      </w:r>
      <w:r w:rsidR="001405C1" w:rsidRPr="006F166F">
        <w:t>is</w:t>
      </w:r>
      <w:r w:rsidR="00DB7CAC" w:rsidRPr="006F166F">
        <w:t xml:space="preserve"> </w:t>
      </w:r>
      <w:r w:rsidR="00DE19EB" w:rsidRPr="006F166F">
        <w:t xml:space="preserve">also </w:t>
      </w:r>
      <w:r w:rsidR="00DB7CAC" w:rsidRPr="006F166F">
        <w:t>more</w:t>
      </w:r>
      <w:r w:rsidR="00B11572" w:rsidRPr="006F166F">
        <w:t xml:space="preserve"> </w:t>
      </w:r>
      <w:r w:rsidR="0068718E" w:rsidRPr="006F166F">
        <w:t xml:space="preserve">fragile </w:t>
      </w:r>
      <w:r w:rsidR="00FD75DE" w:rsidRPr="006F166F">
        <w:t>than conventional ceramics</w:t>
      </w:r>
      <w:r w:rsidR="0068718E" w:rsidRPr="006F166F">
        <w:t>.</w:t>
      </w:r>
      <w:r w:rsidR="0021500D" w:rsidRPr="006F166F">
        <w:t xml:space="preserve"> </w:t>
      </w:r>
      <w:r w:rsidR="00097E88">
        <w:t>Apart from the</w:t>
      </w:r>
      <w:r w:rsidR="00DE19EB" w:rsidRPr="006F166F">
        <w:t xml:space="preserve"> finer </w:t>
      </w:r>
      <w:r w:rsidR="005B0D07">
        <w:t xml:space="preserve">porous </w:t>
      </w:r>
      <w:r w:rsidR="00DE19EB" w:rsidRPr="006F166F">
        <w:t>glass interface and a pressure transducer with a larger</w:t>
      </w:r>
      <w:r w:rsidR="00097E88">
        <w:t xml:space="preserve"> measuring</w:t>
      </w:r>
      <w:r w:rsidR="00DE19EB" w:rsidRPr="006F166F">
        <w:t xml:space="preserve"> range of 35 MPa to record higher tensions, </w:t>
      </w:r>
      <w:r w:rsidR="0021500D" w:rsidRPr="006F166F">
        <w:t xml:space="preserve">the proposed UHCT is similar to the HCT of Mendes and Buzzi (2014) </w:t>
      </w:r>
      <w:r w:rsidR="00E74F21">
        <w:t xml:space="preserve">and is </w:t>
      </w:r>
      <w:r w:rsidR="00251210" w:rsidRPr="00ED4A4C">
        <w:rPr>
          <w:color w:val="FF0000"/>
        </w:rPr>
        <w:t>shown schematically in Figure 2</w:t>
      </w:r>
      <w:r w:rsidR="00097E88">
        <w:rPr>
          <w:color w:val="FF0000"/>
        </w:rPr>
        <w:t xml:space="preserve">. </w:t>
      </w:r>
    </w:p>
    <w:p w14:paraId="3FE31149" w14:textId="2FB9ECDB" w:rsidR="002739E0" w:rsidRPr="00ED4A4C" w:rsidRDefault="00097E88" w:rsidP="00F50C10">
      <w:pPr>
        <w:spacing w:line="480" w:lineRule="auto"/>
        <w:jc w:val="both"/>
        <w:rPr>
          <w:color w:val="FF0000"/>
        </w:rPr>
      </w:pPr>
      <w:r>
        <w:rPr>
          <w:color w:val="FF0000"/>
        </w:rPr>
        <w:t>Figure 3 shows</w:t>
      </w:r>
      <w:r w:rsidR="004C01EF" w:rsidRPr="00ED4A4C">
        <w:rPr>
          <w:color w:val="FF0000"/>
        </w:rPr>
        <w:t xml:space="preserve"> two photographs of the proposed UHCT </w:t>
      </w:r>
      <w:r>
        <w:rPr>
          <w:color w:val="FF0000"/>
        </w:rPr>
        <w:t>without</w:t>
      </w:r>
      <w:r w:rsidR="00251210" w:rsidRPr="00ED4A4C">
        <w:rPr>
          <w:color w:val="FF0000"/>
        </w:rPr>
        <w:t xml:space="preserve"> the glass interface </w:t>
      </w:r>
      <w:r w:rsidR="004C01EF" w:rsidRPr="00ED4A4C">
        <w:rPr>
          <w:color w:val="FF0000"/>
        </w:rPr>
        <w:t>(</w:t>
      </w:r>
      <w:r w:rsidR="00E665F2" w:rsidRPr="00ED4A4C">
        <w:rPr>
          <w:color w:val="FF0000"/>
        </w:rPr>
        <w:t xml:space="preserve">Figure </w:t>
      </w:r>
      <w:r w:rsidR="004C01EF" w:rsidRPr="00ED4A4C">
        <w:rPr>
          <w:color w:val="FF0000"/>
        </w:rPr>
        <w:t>3a)</w:t>
      </w:r>
      <w:r w:rsidR="00251210" w:rsidRPr="00ED4A4C">
        <w:rPr>
          <w:color w:val="FF0000"/>
        </w:rPr>
        <w:t xml:space="preserve"> and </w:t>
      </w:r>
      <w:r>
        <w:rPr>
          <w:color w:val="FF0000"/>
        </w:rPr>
        <w:t>with</w:t>
      </w:r>
      <w:r w:rsidR="004C01EF" w:rsidRPr="00ED4A4C">
        <w:rPr>
          <w:color w:val="FF0000"/>
        </w:rPr>
        <w:t xml:space="preserve"> the glass interface (Figure 3b)</w:t>
      </w:r>
      <w:r w:rsidR="004C01EF">
        <w:rPr>
          <w:color w:val="FF0000"/>
        </w:rPr>
        <w:t>, respectively</w:t>
      </w:r>
      <w:r w:rsidR="00251210" w:rsidRPr="00ED4A4C">
        <w:rPr>
          <w:color w:val="FF0000"/>
        </w:rPr>
        <w:t xml:space="preserve">. Figure </w:t>
      </w:r>
      <w:r w:rsidR="004C01EF" w:rsidRPr="00ED4A4C">
        <w:rPr>
          <w:color w:val="FF0000"/>
        </w:rPr>
        <w:t>3b</w:t>
      </w:r>
      <w:r w:rsidR="00E74F21">
        <w:rPr>
          <w:color w:val="FF0000"/>
        </w:rPr>
        <w:t xml:space="preserve"> also shows that, </w:t>
      </w:r>
      <w:r>
        <w:rPr>
          <w:color w:val="FF0000"/>
        </w:rPr>
        <w:t>when saturated</w:t>
      </w:r>
      <w:r w:rsidR="00251210" w:rsidRPr="00ED4A4C">
        <w:rPr>
          <w:color w:val="FF0000"/>
        </w:rPr>
        <w:t>, the glass interface becomes transparent</w:t>
      </w:r>
      <w:r w:rsidR="004C01EF" w:rsidRPr="00ED4A4C">
        <w:rPr>
          <w:color w:val="FF0000"/>
        </w:rPr>
        <w:t xml:space="preserve">, thus </w:t>
      </w:r>
      <w:r w:rsidR="00251210" w:rsidRPr="00ED4A4C">
        <w:rPr>
          <w:color w:val="FF0000"/>
        </w:rPr>
        <w:t xml:space="preserve">allowing </w:t>
      </w:r>
      <w:r w:rsidR="004C01EF" w:rsidRPr="00ED4A4C">
        <w:rPr>
          <w:color w:val="FF0000"/>
        </w:rPr>
        <w:t xml:space="preserve">visual </w:t>
      </w:r>
      <w:r w:rsidR="00251210" w:rsidRPr="00ED4A4C">
        <w:rPr>
          <w:color w:val="FF0000"/>
        </w:rPr>
        <w:t>inspection of the water reservoir</w:t>
      </w:r>
      <w:r w:rsidR="004C01EF" w:rsidRPr="00ED4A4C">
        <w:rPr>
          <w:color w:val="FF0000"/>
        </w:rPr>
        <w:t xml:space="preserve"> and pressure</w:t>
      </w:r>
      <w:r w:rsidR="004C01EF">
        <w:rPr>
          <w:color w:val="FF0000"/>
        </w:rPr>
        <w:t xml:space="preserve"> transducer</w:t>
      </w:r>
      <w:r w:rsidR="00251210" w:rsidRPr="00ED4A4C">
        <w:rPr>
          <w:color w:val="FF0000"/>
        </w:rPr>
        <w:t>.</w:t>
      </w:r>
    </w:p>
    <w:p w14:paraId="051AE707" w14:textId="4F63A922" w:rsidR="008713DC" w:rsidRPr="006F166F" w:rsidRDefault="00661E81" w:rsidP="00F50C10">
      <w:pPr>
        <w:spacing w:line="480" w:lineRule="auto"/>
        <w:jc w:val="both"/>
      </w:pPr>
      <w:r w:rsidRPr="006F166F">
        <w:t xml:space="preserve">Table 1 compares the main properties of </w:t>
      </w:r>
      <w:r w:rsidR="009E6ED1" w:rsidRPr="006F166F">
        <w:t xml:space="preserve">the glass interface </w:t>
      </w:r>
      <w:r w:rsidR="001405C1" w:rsidRPr="006F166F">
        <w:t xml:space="preserve">used in this study </w:t>
      </w:r>
      <w:r w:rsidR="00713C18" w:rsidRPr="006F166F">
        <w:t>with</w:t>
      </w:r>
      <w:r w:rsidR="00084BDB" w:rsidRPr="006F166F">
        <w:t xml:space="preserve"> </w:t>
      </w:r>
      <w:r w:rsidR="00713C18" w:rsidRPr="006F166F">
        <w:t xml:space="preserve">those of </w:t>
      </w:r>
      <w:r w:rsidR="009C7BBD" w:rsidRPr="006F166F">
        <w:t xml:space="preserve">a </w:t>
      </w:r>
      <w:r w:rsidR="00255FBE" w:rsidRPr="006F166F">
        <w:t xml:space="preserve">typical </w:t>
      </w:r>
      <w:r w:rsidRPr="006F166F">
        <w:t xml:space="preserve">ceramic </w:t>
      </w:r>
      <w:r w:rsidR="0021500D" w:rsidRPr="006F166F">
        <w:t xml:space="preserve">interface </w:t>
      </w:r>
      <w:r w:rsidR="00DB7CAC" w:rsidRPr="006F166F">
        <w:t>with</w:t>
      </w:r>
      <w:r w:rsidR="00453A2B" w:rsidRPr="006F166F">
        <w:t xml:space="preserve"> </w:t>
      </w:r>
      <w:r w:rsidR="00A6604E" w:rsidRPr="006F166F">
        <w:t xml:space="preserve">a </w:t>
      </w:r>
      <w:r w:rsidR="00453A2B" w:rsidRPr="006F166F">
        <w:t>n</w:t>
      </w:r>
      <w:r w:rsidRPr="006F166F">
        <w:t>ominal</w:t>
      </w:r>
      <w:r w:rsidR="00F04D36" w:rsidRPr="006F166F">
        <w:t xml:space="preserve"> </w:t>
      </w:r>
      <w:r w:rsidR="00255FBE" w:rsidRPr="006F166F">
        <w:t>AEV</w:t>
      </w:r>
      <w:r w:rsidR="00F04D36" w:rsidRPr="006F166F">
        <w:t xml:space="preserve"> of 1.</w:t>
      </w:r>
      <w:r w:rsidRPr="006F166F">
        <w:t>5 MPa</w:t>
      </w:r>
      <w:r w:rsidR="005D6E15">
        <w:t>,</w:t>
      </w:r>
      <w:r w:rsidR="00615431" w:rsidRPr="006F166F">
        <w:t xml:space="preserve"> </w:t>
      </w:r>
      <w:r w:rsidR="005B0BA7" w:rsidRPr="006F166F">
        <w:t>as per</w:t>
      </w:r>
      <w:r w:rsidR="00615431" w:rsidRPr="006F166F">
        <w:t xml:space="preserve"> manufacturer specifications</w:t>
      </w:r>
      <w:r w:rsidRPr="006F166F">
        <w:t xml:space="preserve">. </w:t>
      </w:r>
      <w:r w:rsidR="00084BDB" w:rsidRPr="006F166F">
        <w:t xml:space="preserve">Figure </w:t>
      </w:r>
      <w:r w:rsidR="005D6E15">
        <w:t>4</w:t>
      </w:r>
      <w:r w:rsidR="005D6E15" w:rsidRPr="006F166F">
        <w:t xml:space="preserve"> </w:t>
      </w:r>
      <w:r w:rsidR="00084BDB" w:rsidRPr="006F166F">
        <w:t xml:space="preserve">shows </w:t>
      </w:r>
      <w:r w:rsidR="00E74F21">
        <w:t xml:space="preserve">instead </w:t>
      </w:r>
      <w:r w:rsidR="00084BDB" w:rsidRPr="006F166F">
        <w:t>the pore size distribution</w:t>
      </w:r>
      <w:r w:rsidRPr="006F166F">
        <w:t xml:space="preserve"> </w:t>
      </w:r>
      <w:r w:rsidR="00A57B3F" w:rsidRPr="006F166F">
        <w:t xml:space="preserve">of </w:t>
      </w:r>
      <w:r w:rsidR="00D64E82" w:rsidRPr="006F166F">
        <w:t xml:space="preserve">the </w:t>
      </w:r>
      <w:r w:rsidR="00A57B3F" w:rsidRPr="006F166F">
        <w:t xml:space="preserve">two materials </w:t>
      </w:r>
      <w:r w:rsidRPr="006F166F">
        <w:t xml:space="preserve">measured </w:t>
      </w:r>
      <w:r w:rsidR="00A6604E" w:rsidRPr="006F166F">
        <w:t>by mercury intrusion and nitrogen adsorption</w:t>
      </w:r>
      <w:r w:rsidR="00DB7CAC" w:rsidRPr="006F166F">
        <w:t xml:space="preserve"> porosimetry</w:t>
      </w:r>
      <w:r w:rsidR="0017129B" w:rsidRPr="006F166F">
        <w:t xml:space="preserve">. </w:t>
      </w:r>
      <w:r w:rsidR="00AE61A2" w:rsidRPr="006F166F">
        <w:t>E</w:t>
      </w:r>
      <w:r w:rsidR="004A05FB" w:rsidRPr="006F166F">
        <w:t>ach</w:t>
      </w:r>
      <w:r w:rsidR="009E6ED1" w:rsidRPr="006F166F">
        <w:t xml:space="preserve"> test </w:t>
      </w:r>
      <w:r w:rsidR="00AF1558" w:rsidRPr="006F166F">
        <w:t>is labelled according to the format x_y</w:t>
      </w:r>
      <w:r w:rsidR="00860D2E" w:rsidRPr="006F166F">
        <w:t>,</w:t>
      </w:r>
      <w:r w:rsidR="004A05FB" w:rsidRPr="006F166F">
        <w:t xml:space="preserve"> </w:t>
      </w:r>
      <w:r w:rsidR="00860D2E" w:rsidRPr="006F166F">
        <w:t xml:space="preserve">where </w:t>
      </w:r>
      <w:r w:rsidR="00AF1558" w:rsidRPr="006F166F">
        <w:t>x refer</w:t>
      </w:r>
      <w:r w:rsidR="00860D2E" w:rsidRPr="006F166F">
        <w:t xml:space="preserve">s </w:t>
      </w:r>
      <w:r w:rsidR="00AF1558" w:rsidRPr="006F166F">
        <w:t>to the type of porous interface (</w:t>
      </w:r>
      <w:r w:rsidR="001405C1" w:rsidRPr="006F166F">
        <w:t>c</w:t>
      </w:r>
      <w:r w:rsidR="00AF1558" w:rsidRPr="006F166F">
        <w:t xml:space="preserve">eramic </w:t>
      </w:r>
      <w:r w:rsidR="001405C1" w:rsidRPr="006F166F">
        <w:t>or glass</w:t>
      </w:r>
      <w:r w:rsidR="00AF1558" w:rsidRPr="006F166F">
        <w:t>) and y refer</w:t>
      </w:r>
      <w:r w:rsidR="00860D2E" w:rsidRPr="006F166F">
        <w:t>s</w:t>
      </w:r>
      <w:r w:rsidR="00AF1558" w:rsidRPr="006F166F">
        <w:t xml:space="preserve"> to the type of test (MIP for mercury intrusion </w:t>
      </w:r>
      <w:r w:rsidR="001405C1" w:rsidRPr="006F166F">
        <w:t>or</w:t>
      </w:r>
      <w:r w:rsidR="00AF1558" w:rsidRPr="006F166F">
        <w:t xml:space="preserve"> NA for nitrogen adsorption). </w:t>
      </w:r>
      <w:r w:rsidR="001405C1" w:rsidRPr="006F166F">
        <w:t xml:space="preserve">Inspection of Figure </w:t>
      </w:r>
      <w:r w:rsidR="00290872">
        <w:t>4</w:t>
      </w:r>
      <w:r w:rsidR="00290872" w:rsidRPr="006F166F">
        <w:t xml:space="preserve"> </w:t>
      </w:r>
      <w:r w:rsidR="001405C1" w:rsidRPr="006F166F">
        <w:t>indicates that t</w:t>
      </w:r>
      <w:r w:rsidR="006B1C44" w:rsidRPr="006F166F">
        <w:t xml:space="preserve">he largest </w:t>
      </w:r>
      <w:r w:rsidR="005B0D07">
        <w:t xml:space="preserve">ceramic </w:t>
      </w:r>
      <w:r w:rsidR="006B1C44" w:rsidRPr="006F166F">
        <w:t>pore</w:t>
      </w:r>
      <w:r w:rsidR="005B0BA7" w:rsidRPr="006F166F">
        <w:t xml:space="preserve"> </w:t>
      </w:r>
      <w:r w:rsidR="00FD75DE" w:rsidRPr="006F166F">
        <w:t>has a diameter</w:t>
      </w:r>
      <w:r w:rsidR="006B1C44" w:rsidRPr="006F166F">
        <w:t xml:space="preserve"> between </w:t>
      </w:r>
      <w:r w:rsidR="00084BDB" w:rsidRPr="006F166F">
        <w:t xml:space="preserve">150 </w:t>
      </w:r>
      <w:r w:rsidR="006B1C44" w:rsidRPr="006F166F">
        <w:t xml:space="preserve">nm and 200 nm (Figure </w:t>
      </w:r>
      <w:r w:rsidR="005D6E15">
        <w:t>4</w:t>
      </w:r>
      <w:r w:rsidR="005D6E15" w:rsidRPr="006F166F">
        <w:t>a</w:t>
      </w:r>
      <w:r w:rsidR="006B1C44" w:rsidRPr="006F166F">
        <w:t>)</w:t>
      </w:r>
      <w:r w:rsidR="005B0BA7" w:rsidRPr="006F166F">
        <w:t xml:space="preserve"> and</w:t>
      </w:r>
      <w:r w:rsidR="00BE44D2" w:rsidRPr="006F166F">
        <w:t xml:space="preserve"> </w:t>
      </w:r>
      <w:r w:rsidR="00A6604E" w:rsidRPr="006F166F">
        <w:t xml:space="preserve">is </w:t>
      </w:r>
      <w:r w:rsidR="00713C18" w:rsidRPr="006F166F">
        <w:t xml:space="preserve">therefore </w:t>
      </w:r>
      <w:r w:rsidR="00BE44D2" w:rsidRPr="006F166F">
        <w:t xml:space="preserve">considerably </w:t>
      </w:r>
      <w:r w:rsidR="007B26C2" w:rsidRPr="006F166F">
        <w:t xml:space="preserve">bigger </w:t>
      </w:r>
      <w:r w:rsidR="00BE44D2" w:rsidRPr="006F166F">
        <w:t xml:space="preserve">than </w:t>
      </w:r>
      <w:r w:rsidR="00AF1558" w:rsidRPr="006F166F">
        <w:t xml:space="preserve">the largest </w:t>
      </w:r>
      <w:r w:rsidR="00A6604E" w:rsidRPr="006F166F">
        <w:t xml:space="preserve">glass </w:t>
      </w:r>
      <w:r w:rsidR="00AF1558" w:rsidRPr="006F166F">
        <w:t>pore</w:t>
      </w:r>
      <w:r w:rsidR="007B26C2" w:rsidRPr="006F166F">
        <w:t>,</w:t>
      </w:r>
      <w:r w:rsidR="005B0BA7" w:rsidRPr="006F166F">
        <w:t xml:space="preserve"> which </w:t>
      </w:r>
      <w:r w:rsidR="00FD75DE" w:rsidRPr="006F166F">
        <w:t>has a diameter of</w:t>
      </w:r>
      <w:r w:rsidR="00024B80" w:rsidRPr="006F166F">
        <w:t xml:space="preserve"> </w:t>
      </w:r>
      <w:r w:rsidR="009F261E" w:rsidRPr="006F166F">
        <w:t>only</w:t>
      </w:r>
      <w:r w:rsidR="00A6604E" w:rsidRPr="006F166F">
        <w:t xml:space="preserve"> </w:t>
      </w:r>
      <w:r w:rsidR="0017129B" w:rsidRPr="006F166F">
        <w:t xml:space="preserve">7 </w:t>
      </w:r>
      <w:r w:rsidR="004B6600" w:rsidRPr="006F166F">
        <w:t>nm</w:t>
      </w:r>
      <w:r w:rsidR="00725509" w:rsidRPr="006F166F">
        <w:t xml:space="preserve"> (Figure </w:t>
      </w:r>
      <w:r w:rsidR="005D6E15">
        <w:t>4</w:t>
      </w:r>
      <w:r w:rsidR="005D6E15" w:rsidRPr="006F166F">
        <w:t>b</w:t>
      </w:r>
      <w:r w:rsidR="00725509" w:rsidRPr="006F166F">
        <w:t>)</w:t>
      </w:r>
      <w:r w:rsidR="00883A43" w:rsidRPr="006F166F">
        <w:t>.</w:t>
      </w:r>
      <w:r w:rsidR="005C63DC" w:rsidRPr="006F166F">
        <w:t xml:space="preserve"> </w:t>
      </w:r>
    </w:p>
    <w:p w14:paraId="741DB249" w14:textId="5C9EFE64" w:rsidR="00024B80" w:rsidRPr="006F166F" w:rsidRDefault="008713DC" w:rsidP="00F50C10">
      <w:pPr>
        <w:spacing w:line="480" w:lineRule="auto"/>
        <w:jc w:val="both"/>
      </w:pPr>
      <w:r w:rsidRPr="006F166F">
        <w:t>U</w:t>
      </w:r>
      <w:r w:rsidR="00E51B0F" w:rsidRPr="006F166F">
        <w:t xml:space="preserve">nder the </w:t>
      </w:r>
      <w:r w:rsidR="00D64E82" w:rsidRPr="006F166F">
        <w:t xml:space="preserve">simplifying </w:t>
      </w:r>
      <w:r w:rsidR="00E51B0F" w:rsidRPr="006F166F">
        <w:t>hypothes</w:t>
      </w:r>
      <w:r w:rsidR="001D5251">
        <w:t>e</w:t>
      </w:r>
      <w:r w:rsidR="00E51B0F" w:rsidRPr="006F166F">
        <w:t xml:space="preserve">s of cylindrical </w:t>
      </w:r>
      <w:r w:rsidR="00DB7CAC" w:rsidRPr="006F166F">
        <w:t>pores</w:t>
      </w:r>
      <w:r w:rsidR="003B3558">
        <w:t xml:space="preserve"> and zero contact angle</w:t>
      </w:r>
      <w:r w:rsidR="00E51B0F" w:rsidRPr="006F166F">
        <w:t xml:space="preserve">, </w:t>
      </w:r>
      <w:r w:rsidR="008D7836" w:rsidRPr="006F166F">
        <w:t xml:space="preserve">the </w:t>
      </w:r>
      <w:r w:rsidR="00255FBE" w:rsidRPr="006F166F">
        <w:t>AEV</w:t>
      </w:r>
      <w:r w:rsidR="008D7836" w:rsidRPr="006F166F">
        <w:t xml:space="preserve"> </w:t>
      </w:r>
      <w:r w:rsidR="008409BB" w:rsidRPr="006F166F">
        <w:t>is inversely related to the</w:t>
      </w:r>
      <w:r w:rsidR="00E51B0F" w:rsidRPr="006F166F">
        <w:t xml:space="preserve"> </w:t>
      </w:r>
      <w:r w:rsidR="00C83EDF" w:rsidRPr="006F166F">
        <w:t xml:space="preserve">largest pore </w:t>
      </w:r>
      <w:r w:rsidR="00943995" w:rsidRPr="006F166F">
        <w:t>diameter</w:t>
      </w:r>
      <w:r w:rsidRPr="006F166F">
        <w:t>,</w:t>
      </w:r>
      <w:r w:rsidR="00E51B0F" w:rsidRPr="006F166F">
        <w:t xml:space="preserve"> </w:t>
      </w:r>
      <w:r w:rsidR="00FD75DE" w:rsidRPr="006F166F">
        <w:rPr>
          <w:i/>
        </w:rPr>
        <w:t>d</w:t>
      </w:r>
      <w:r w:rsidR="00E51B0F" w:rsidRPr="006F166F">
        <w:t xml:space="preserve"> according to the </w:t>
      </w:r>
      <w:r w:rsidR="00024B80" w:rsidRPr="006F166F">
        <w:t>Young-Laplace equation</w:t>
      </w:r>
      <w:r w:rsidR="008D7836" w:rsidRPr="006F166F">
        <w:t xml:space="preserve">: </w:t>
      </w:r>
    </w:p>
    <w:p w14:paraId="324D83F2" w14:textId="77777777" w:rsidR="0033589C" w:rsidRPr="006F166F" w:rsidRDefault="00E51B0F" w:rsidP="00F50C10">
      <w:pPr>
        <w:spacing w:line="480" w:lineRule="auto"/>
        <w:jc w:val="right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>AEV=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  <m:r>
              <w:rPr>
                <w:rFonts w:ascii="Cambria Math" w:hAnsi="Cambria Math"/>
              </w:rPr>
              <m:t>γ</m:t>
            </m:r>
          </m:num>
          <m:den>
            <m:r>
              <w:rPr>
                <w:rFonts w:ascii="Cambria Math" w:hAnsi="Cambria Math"/>
              </w:rPr>
              <m:t>d</m:t>
            </m:r>
          </m:den>
        </m:f>
      </m:oMath>
      <w:r w:rsidR="00024B80" w:rsidRPr="006F166F">
        <w:rPr>
          <w:rFonts w:eastAsiaTheme="minorEastAsia"/>
        </w:rPr>
        <w:tab/>
      </w:r>
      <w:r w:rsidR="00024B80" w:rsidRPr="006F166F">
        <w:rPr>
          <w:rFonts w:eastAsiaTheme="minorEastAsia"/>
        </w:rPr>
        <w:tab/>
      </w:r>
      <w:r w:rsidR="00024B80" w:rsidRPr="006F166F">
        <w:rPr>
          <w:rFonts w:eastAsiaTheme="minorEastAsia"/>
        </w:rPr>
        <w:tab/>
      </w:r>
      <w:r w:rsidR="00024B80" w:rsidRPr="006F166F">
        <w:rPr>
          <w:rFonts w:eastAsiaTheme="minorEastAsia"/>
        </w:rPr>
        <w:tab/>
      </w:r>
      <w:r w:rsidR="00024B80" w:rsidRPr="006F166F">
        <w:rPr>
          <w:rFonts w:eastAsiaTheme="minorEastAsia"/>
        </w:rPr>
        <w:tab/>
        <w:t>[1]</w:t>
      </w:r>
    </w:p>
    <w:p w14:paraId="62CBA444" w14:textId="26587C69" w:rsidR="00A31F49" w:rsidRPr="006F166F" w:rsidRDefault="00C83EDF" w:rsidP="00F50C10">
      <w:pPr>
        <w:spacing w:line="480" w:lineRule="auto"/>
        <w:jc w:val="both"/>
      </w:pPr>
      <w:r w:rsidRPr="006F166F">
        <w:t xml:space="preserve">where </w:t>
      </w:r>
      <w:r w:rsidR="00C73FBF" w:rsidRPr="006F166F">
        <w:rPr>
          <w:i/>
        </w:rPr>
        <w:sym w:font="Symbol" w:char="F067"/>
      </w:r>
      <w:r w:rsidR="00C73FBF" w:rsidRPr="006F166F">
        <w:t xml:space="preserve"> is the air-water surface tension (72.8 mN/m at 20 °C).</w:t>
      </w:r>
      <w:r w:rsidR="00863A82" w:rsidRPr="006F166F">
        <w:t xml:space="preserve"> </w:t>
      </w:r>
      <w:r w:rsidR="00943995" w:rsidRPr="006F166F">
        <w:t>According to</w:t>
      </w:r>
      <w:r w:rsidR="00B7114B" w:rsidRPr="006F166F">
        <w:t xml:space="preserve"> Equation (1)</w:t>
      </w:r>
      <w:r w:rsidR="00943995" w:rsidRPr="006F166F">
        <w:t xml:space="preserve">, </w:t>
      </w:r>
      <w:r w:rsidR="008409BB" w:rsidRPr="006F166F">
        <w:t xml:space="preserve">the </w:t>
      </w:r>
      <w:r w:rsidR="00713C18" w:rsidRPr="006F166F">
        <w:t xml:space="preserve">nominal </w:t>
      </w:r>
      <w:r w:rsidR="00943995" w:rsidRPr="006F166F">
        <w:t>AEV of 1.5 MPa</w:t>
      </w:r>
      <w:r w:rsidR="00E74F21">
        <w:t>,</w:t>
      </w:r>
      <w:r w:rsidR="006B5099" w:rsidRPr="006F166F">
        <w:t xml:space="preserve"> </w:t>
      </w:r>
      <w:r w:rsidR="005D6E15">
        <w:t>for</w:t>
      </w:r>
      <w:r w:rsidR="005D6E15" w:rsidRPr="006F166F">
        <w:t xml:space="preserve"> </w:t>
      </w:r>
      <w:r w:rsidR="006B5099" w:rsidRPr="006F166F">
        <w:t>the ceramic</w:t>
      </w:r>
      <w:r w:rsidR="00943995" w:rsidRPr="006F166F">
        <w:t xml:space="preserve"> </w:t>
      </w:r>
      <w:r w:rsidR="00A31F49" w:rsidRPr="006F166F">
        <w:t>tested in the present work</w:t>
      </w:r>
      <w:r w:rsidR="00E74F21">
        <w:t>,</w:t>
      </w:r>
      <w:r w:rsidR="00A31F49" w:rsidRPr="006F166F">
        <w:t xml:space="preserve"> </w:t>
      </w:r>
      <w:r w:rsidR="005D6E15">
        <w:t xml:space="preserve">would </w:t>
      </w:r>
      <w:r w:rsidR="00943995" w:rsidRPr="006F166F">
        <w:t>correspond to</w:t>
      </w:r>
      <w:r w:rsidR="00B7114B" w:rsidRPr="006F166F">
        <w:t xml:space="preserve"> a diameter </w:t>
      </w:r>
      <w:r w:rsidR="009B4912" w:rsidRPr="006F166F">
        <w:t>of about 190 nm</w:t>
      </w:r>
      <w:r w:rsidR="001405C1" w:rsidRPr="006F166F">
        <w:t xml:space="preserve">, </w:t>
      </w:r>
      <w:r w:rsidR="005D6E15">
        <w:t>a value that</w:t>
      </w:r>
      <w:r w:rsidR="005D6E15" w:rsidRPr="006F166F">
        <w:t xml:space="preserve"> </w:t>
      </w:r>
      <w:r w:rsidR="007B26C2" w:rsidRPr="006F166F">
        <w:t>matches</w:t>
      </w:r>
      <w:r w:rsidR="006117C7" w:rsidRPr="006F166F">
        <w:t xml:space="preserve"> </w:t>
      </w:r>
      <w:r w:rsidR="0068718E" w:rsidRPr="006F166F">
        <w:t xml:space="preserve">well </w:t>
      </w:r>
      <w:r w:rsidR="006117C7" w:rsidRPr="006F166F">
        <w:t xml:space="preserve">the </w:t>
      </w:r>
      <w:r w:rsidR="008409BB" w:rsidRPr="006F166F">
        <w:t xml:space="preserve">size of the </w:t>
      </w:r>
      <w:r w:rsidR="007B26C2" w:rsidRPr="006F166F">
        <w:t>largest</w:t>
      </w:r>
      <w:r w:rsidR="00AD59AB" w:rsidRPr="006F166F">
        <w:t xml:space="preserve"> </w:t>
      </w:r>
      <w:r w:rsidR="00B7114B" w:rsidRPr="006F166F">
        <w:t xml:space="preserve">pore </w:t>
      </w:r>
      <w:r w:rsidR="00713C18" w:rsidRPr="006F166F">
        <w:t xml:space="preserve">measured </w:t>
      </w:r>
      <w:r w:rsidR="008409BB" w:rsidRPr="006F166F">
        <w:t xml:space="preserve">from MIP tests (Figure </w:t>
      </w:r>
      <w:r w:rsidR="005D6E15">
        <w:t>4</w:t>
      </w:r>
      <w:r w:rsidR="005D6E15" w:rsidRPr="006F166F">
        <w:t>a</w:t>
      </w:r>
      <w:r w:rsidR="008409BB" w:rsidRPr="006F166F">
        <w:t>)</w:t>
      </w:r>
      <w:r w:rsidR="00C175C9" w:rsidRPr="006F166F">
        <w:t>.</w:t>
      </w:r>
      <w:r w:rsidR="005F7388" w:rsidRPr="006F166F">
        <w:t xml:space="preserve"> </w:t>
      </w:r>
      <w:r w:rsidR="00713C18" w:rsidRPr="006F166F">
        <w:t>Instead</w:t>
      </w:r>
      <w:r w:rsidR="00B7114B" w:rsidRPr="006F166F">
        <w:t xml:space="preserve">, </w:t>
      </w:r>
      <w:r w:rsidR="00D278F3" w:rsidRPr="006F166F">
        <w:t xml:space="preserve">a diameter of </w:t>
      </w:r>
      <w:r w:rsidR="00122B1E" w:rsidRPr="006F166F">
        <w:t xml:space="preserve">7 </w:t>
      </w:r>
      <w:r w:rsidR="004A05FB" w:rsidRPr="006F166F">
        <w:t>nm</w:t>
      </w:r>
      <w:r w:rsidR="008409BB" w:rsidRPr="006F166F">
        <w:t xml:space="preserve"> </w:t>
      </w:r>
      <w:r w:rsidR="006B5099" w:rsidRPr="006F166F">
        <w:t>for</w:t>
      </w:r>
      <w:r w:rsidR="00B7114B" w:rsidRPr="006F166F">
        <w:t xml:space="preserve"> the largest pore of the glass interface</w:t>
      </w:r>
      <w:r w:rsidR="00AD59AB" w:rsidRPr="006F166F">
        <w:t xml:space="preserve"> </w:t>
      </w:r>
      <w:r w:rsidR="005D56D2" w:rsidRPr="006F166F">
        <w:t xml:space="preserve">(Figure </w:t>
      </w:r>
      <w:r w:rsidR="005D6E15">
        <w:t>4</w:t>
      </w:r>
      <w:r w:rsidR="005D6E15" w:rsidRPr="006F166F">
        <w:t>b</w:t>
      </w:r>
      <w:r w:rsidR="005D56D2" w:rsidRPr="006F166F">
        <w:t>)</w:t>
      </w:r>
      <w:r w:rsidR="006B5099" w:rsidRPr="006F166F">
        <w:t xml:space="preserve"> </w:t>
      </w:r>
      <w:r w:rsidR="003B3558">
        <w:t xml:space="preserve">would </w:t>
      </w:r>
      <w:r w:rsidR="006B5099" w:rsidRPr="006F166F">
        <w:t>correspond</w:t>
      </w:r>
      <w:r w:rsidR="003B3558">
        <w:t xml:space="preserve"> </w:t>
      </w:r>
      <w:r w:rsidR="006B5099" w:rsidRPr="006F166F">
        <w:t>to</w:t>
      </w:r>
      <w:r w:rsidR="008409BB" w:rsidRPr="006F166F">
        <w:t xml:space="preserve"> an AEV of about 42 MPa</w:t>
      </w:r>
      <w:r w:rsidR="006B5099" w:rsidRPr="006F166F">
        <w:t xml:space="preserve"> according to Equation (1)</w:t>
      </w:r>
      <w:r w:rsidR="00653ED2" w:rsidRPr="006F166F">
        <w:t xml:space="preserve">. </w:t>
      </w:r>
    </w:p>
    <w:p w14:paraId="3969BE3D" w14:textId="50852AFA" w:rsidR="0033589C" w:rsidRPr="006F166F" w:rsidRDefault="0049566B" w:rsidP="00F50C10">
      <w:pPr>
        <w:spacing w:line="480" w:lineRule="auto"/>
        <w:jc w:val="both"/>
      </w:pPr>
      <w:r w:rsidRPr="006F166F">
        <w:t xml:space="preserve">Figure </w:t>
      </w:r>
      <w:r w:rsidR="005D6E15">
        <w:t>4</w:t>
      </w:r>
      <w:r w:rsidR="005D6E15" w:rsidRPr="006F166F">
        <w:t xml:space="preserve"> </w:t>
      </w:r>
      <w:r w:rsidRPr="006F166F">
        <w:t>also shows</w:t>
      </w:r>
      <w:r w:rsidR="008409BB" w:rsidRPr="006F166F">
        <w:t xml:space="preserve"> </w:t>
      </w:r>
      <w:r w:rsidRPr="006F166F">
        <w:t xml:space="preserve">the pore </w:t>
      </w:r>
      <w:r w:rsidR="004E4C11">
        <w:t>diameters</w:t>
      </w:r>
      <w:r w:rsidR="004E4C11" w:rsidRPr="006F166F">
        <w:t xml:space="preserve"> </w:t>
      </w:r>
      <w:r w:rsidR="003C5248" w:rsidRPr="006F166F">
        <w:t>calculated</w:t>
      </w:r>
      <w:r w:rsidR="00A31F49" w:rsidRPr="006F166F">
        <w:t xml:space="preserve"> by Equation (1) for</w:t>
      </w:r>
      <w:r w:rsidRPr="006F166F">
        <w:t xml:space="preserve"> a</w:t>
      </w:r>
      <w:r w:rsidR="00A31F49" w:rsidRPr="006F166F">
        <w:t>n</w:t>
      </w:r>
      <w:r w:rsidRPr="006F166F">
        <w:t xml:space="preserve"> AEV of 0.5 MPa</w:t>
      </w:r>
      <w:r w:rsidR="00A31F49" w:rsidRPr="006F166F">
        <w:t xml:space="preserve">, which </w:t>
      </w:r>
      <w:r w:rsidR="005D6E15">
        <w:t>is</w:t>
      </w:r>
      <w:r w:rsidR="00A31F49" w:rsidRPr="006F166F">
        <w:t xml:space="preserve"> the lowe</w:t>
      </w:r>
      <w:r w:rsidR="005D6E15">
        <w:t xml:space="preserve">st </w:t>
      </w:r>
      <w:r w:rsidR="00E74F21">
        <w:t xml:space="preserve">AEV </w:t>
      </w:r>
      <w:r w:rsidR="00414AD5">
        <w:t>of</w:t>
      </w:r>
      <w:r w:rsidR="00E74F21">
        <w:t xml:space="preserve"> </w:t>
      </w:r>
      <w:r w:rsidR="00414AD5">
        <w:t xml:space="preserve">standard ceramics </w:t>
      </w:r>
      <w:r w:rsidR="005D6E15">
        <w:t>employed</w:t>
      </w:r>
      <w:r w:rsidR="005D6E15" w:rsidRPr="006F166F">
        <w:t xml:space="preserve"> </w:t>
      </w:r>
      <w:r w:rsidR="005D6E15">
        <w:t>during</w:t>
      </w:r>
      <w:r w:rsidR="00513223" w:rsidRPr="006F166F">
        <w:t xml:space="preserve"> manufacture of </w:t>
      </w:r>
      <w:r w:rsidR="00A31F49" w:rsidRPr="006F166F">
        <w:t>HCT</w:t>
      </w:r>
      <w:r w:rsidR="007C10E0">
        <w:t>s</w:t>
      </w:r>
      <w:r w:rsidR="00A31F49" w:rsidRPr="006F166F">
        <w:t xml:space="preserve">, and </w:t>
      </w:r>
      <w:r w:rsidR="0033589C" w:rsidRPr="006F166F">
        <w:t>7 MPa</w:t>
      </w:r>
      <w:r w:rsidR="00A31F49" w:rsidRPr="006F166F">
        <w:t>, which corresponds</w:t>
      </w:r>
      <w:r w:rsidR="0033589C" w:rsidRPr="006F166F">
        <w:t xml:space="preserve"> </w:t>
      </w:r>
      <w:r w:rsidR="007C10E0">
        <w:t xml:space="preserve">approximately </w:t>
      </w:r>
      <w:r w:rsidR="0033589C" w:rsidRPr="006F166F">
        <w:t xml:space="preserve">to the maximum tension measured in </w:t>
      </w:r>
      <w:r w:rsidR="00E74F21" w:rsidRPr="006F166F">
        <w:t>th</w:t>
      </w:r>
      <w:r w:rsidR="00E74F21">
        <w:t>e present</w:t>
      </w:r>
      <w:r w:rsidR="00E74F21" w:rsidRPr="006F166F">
        <w:t xml:space="preserve"> </w:t>
      </w:r>
      <w:r w:rsidR="0033589C" w:rsidRPr="006F166F">
        <w:t>work.</w:t>
      </w:r>
    </w:p>
    <w:p w14:paraId="28B3F577" w14:textId="77777777" w:rsidR="008A74DE" w:rsidRPr="006F166F" w:rsidRDefault="008A74DE" w:rsidP="00F50C10">
      <w:pPr>
        <w:pStyle w:val="Heading2"/>
        <w:spacing w:after="120" w:line="480" w:lineRule="auto"/>
        <w:jc w:val="both"/>
      </w:pPr>
      <w:r w:rsidRPr="006F166F">
        <w:t>Saturation and calibration</w:t>
      </w:r>
    </w:p>
    <w:p w14:paraId="1ADC9EC3" w14:textId="42EEA45E" w:rsidR="00D40293" w:rsidRPr="006F166F" w:rsidRDefault="005B0BA7" w:rsidP="00F50C10">
      <w:pPr>
        <w:spacing w:line="480" w:lineRule="auto"/>
        <w:jc w:val="both"/>
      </w:pPr>
      <w:r w:rsidRPr="006F166F">
        <w:t>T</w:t>
      </w:r>
      <w:r w:rsidR="00DB4E92" w:rsidRPr="006F166F">
        <w:t>he</w:t>
      </w:r>
      <w:r w:rsidR="00122B1E" w:rsidRPr="006F166F">
        <w:t xml:space="preserve"> </w:t>
      </w:r>
      <w:r w:rsidR="00DB4E92" w:rsidRPr="006F166F">
        <w:t>UHCT</w:t>
      </w:r>
      <w:r w:rsidR="00CB0216" w:rsidRPr="006F166F">
        <w:t xml:space="preserve"> </w:t>
      </w:r>
      <w:r w:rsidRPr="006F166F">
        <w:t>was</w:t>
      </w:r>
      <w:r w:rsidR="00DB4E92" w:rsidRPr="006F166F">
        <w:t xml:space="preserve"> saturated with de</w:t>
      </w:r>
      <w:r w:rsidR="00CB0216" w:rsidRPr="006F166F">
        <w:t>-</w:t>
      </w:r>
      <w:r w:rsidR="00DB4E92" w:rsidRPr="006F166F">
        <w:t>aired water</w:t>
      </w:r>
      <w:r w:rsidR="00B84745" w:rsidRPr="006F166F">
        <w:t xml:space="preserve"> </w:t>
      </w:r>
      <w:r w:rsidRPr="006F166F">
        <w:t xml:space="preserve">according to the procedure </w:t>
      </w:r>
      <w:r w:rsidR="008409BB" w:rsidRPr="006F166F">
        <w:t>described</w:t>
      </w:r>
      <w:r w:rsidRPr="006F166F">
        <w:t xml:space="preserve"> by</w:t>
      </w:r>
      <w:r w:rsidR="00DB4E92" w:rsidRPr="006F166F">
        <w:t xml:space="preserve"> </w:t>
      </w:r>
      <w:r w:rsidR="002671DA" w:rsidRPr="006F166F">
        <w:t>Mendes and Buzzi</w:t>
      </w:r>
      <w:r w:rsidR="00CB0216" w:rsidRPr="006F166F">
        <w:t xml:space="preserve"> (</w:t>
      </w:r>
      <w:r w:rsidR="002671DA" w:rsidRPr="006F166F">
        <w:t>2014</w:t>
      </w:r>
      <w:r w:rsidR="00CB0216" w:rsidRPr="006F166F">
        <w:t>)</w:t>
      </w:r>
      <w:r w:rsidR="008144E2" w:rsidRPr="006F166F">
        <w:t>.</w:t>
      </w:r>
      <w:r w:rsidR="00DB4E92" w:rsidRPr="006F166F">
        <w:t xml:space="preserve"> </w:t>
      </w:r>
      <w:r w:rsidR="0068718E" w:rsidRPr="006F166F">
        <w:t>During</w:t>
      </w:r>
      <w:r w:rsidR="002E6FF5" w:rsidRPr="006F166F">
        <w:t xml:space="preserve"> </w:t>
      </w:r>
      <w:r w:rsidR="00414AD5">
        <w:t>the first</w:t>
      </w:r>
      <w:r w:rsidR="002E6FF5" w:rsidRPr="006F166F">
        <w:t xml:space="preserve"> saturation</w:t>
      </w:r>
      <w:r w:rsidR="007B26C2" w:rsidRPr="006F166F">
        <w:t xml:space="preserve"> from dry conditions</w:t>
      </w:r>
      <w:r w:rsidR="008144E2" w:rsidRPr="006F166F">
        <w:t xml:space="preserve">, </w:t>
      </w:r>
      <w:r w:rsidR="00CB0216" w:rsidRPr="006F166F">
        <w:t xml:space="preserve">the </w:t>
      </w:r>
      <w:r w:rsidR="00084BDB" w:rsidRPr="006F166F">
        <w:t>porous</w:t>
      </w:r>
      <w:r w:rsidR="00D40293" w:rsidRPr="006F166F">
        <w:t xml:space="preserve"> </w:t>
      </w:r>
      <w:r w:rsidR="00CB0216" w:rsidRPr="006F166F">
        <w:t xml:space="preserve">interface </w:t>
      </w:r>
      <w:r w:rsidR="002E6FF5" w:rsidRPr="006F166F">
        <w:t xml:space="preserve">was exposed </w:t>
      </w:r>
      <w:r w:rsidR="00CB0216" w:rsidRPr="006F166F">
        <w:t xml:space="preserve">to </w:t>
      </w:r>
      <w:r w:rsidR="00DB4E92" w:rsidRPr="006F166F">
        <w:t>high</w:t>
      </w:r>
      <w:r w:rsidR="007C10E0">
        <w:t xml:space="preserve"> </w:t>
      </w:r>
      <w:r w:rsidR="00DB4E92" w:rsidRPr="006F166F">
        <w:t xml:space="preserve">vacuum </w:t>
      </w:r>
      <w:r w:rsidR="007D2140" w:rsidRPr="006F166F">
        <w:t>(</w:t>
      </w:r>
      <w:r w:rsidR="0049566B" w:rsidRPr="006F166F">
        <w:sym w:font="Symbol" w:char="F040"/>
      </w:r>
      <w:r w:rsidR="007D2140" w:rsidRPr="006F166F">
        <w:t>10</w:t>
      </w:r>
      <w:r w:rsidR="007D2140" w:rsidRPr="006F166F">
        <w:rPr>
          <w:vertAlign w:val="superscript"/>
        </w:rPr>
        <w:t>-10</w:t>
      </w:r>
      <w:r w:rsidR="007D2140" w:rsidRPr="006F166F">
        <w:t xml:space="preserve"> MPa, absolute pressure) </w:t>
      </w:r>
      <w:r w:rsidR="00DB4E92" w:rsidRPr="006F166F">
        <w:t xml:space="preserve">for </w:t>
      </w:r>
      <w:r w:rsidR="00CB0216" w:rsidRPr="006F166F">
        <w:t xml:space="preserve">at least </w:t>
      </w:r>
      <w:r w:rsidR="00DB4E92" w:rsidRPr="006F166F">
        <w:t xml:space="preserve">2 hours </w:t>
      </w:r>
      <w:r w:rsidR="007574D8" w:rsidRPr="006F166F">
        <w:t>before being</w:t>
      </w:r>
      <w:r w:rsidR="002E6FF5" w:rsidRPr="006F166F">
        <w:t xml:space="preserve"> </w:t>
      </w:r>
      <w:r w:rsidR="00050009" w:rsidRPr="006F166F">
        <w:t>pressuri</w:t>
      </w:r>
      <w:r w:rsidR="00DC0965">
        <w:t>s</w:t>
      </w:r>
      <w:r w:rsidR="00050009" w:rsidRPr="006F166F">
        <w:t xml:space="preserve">ed </w:t>
      </w:r>
      <w:r w:rsidR="006B5099" w:rsidRPr="006F166F">
        <w:t xml:space="preserve">with </w:t>
      </w:r>
      <w:r w:rsidR="005D6E15">
        <w:t xml:space="preserve">compressed </w:t>
      </w:r>
      <w:r w:rsidR="00CB0216" w:rsidRPr="006F166F">
        <w:t xml:space="preserve">water </w:t>
      </w:r>
      <w:r w:rsidR="009B2B5A" w:rsidRPr="006F166F">
        <w:t xml:space="preserve">at </w:t>
      </w:r>
      <w:r w:rsidR="00A747D0" w:rsidRPr="006F166F">
        <w:t>15</w:t>
      </w:r>
      <w:r w:rsidR="008D6CAD" w:rsidRPr="006F166F">
        <w:t xml:space="preserve"> </w:t>
      </w:r>
      <w:r w:rsidR="00806D5C" w:rsidRPr="006F166F">
        <w:t>MPa</w:t>
      </w:r>
      <w:r w:rsidR="008579FB" w:rsidRPr="006F166F">
        <w:t xml:space="preserve"> </w:t>
      </w:r>
      <w:r w:rsidR="00CB0216" w:rsidRPr="006F166F">
        <w:t>for 48 hours</w:t>
      </w:r>
      <w:r w:rsidR="00DB4E92" w:rsidRPr="006F166F">
        <w:t>.</w:t>
      </w:r>
      <w:r w:rsidR="00806D5C" w:rsidRPr="006F166F">
        <w:t xml:space="preserve"> </w:t>
      </w:r>
      <w:r w:rsidR="00B7114B" w:rsidRPr="006F166F">
        <w:t>This</w:t>
      </w:r>
      <w:r w:rsidR="00084BDB" w:rsidRPr="006F166F">
        <w:t xml:space="preserve"> </w:t>
      </w:r>
      <w:r w:rsidR="00D40293" w:rsidRPr="006F166F">
        <w:t>pressure</w:t>
      </w:r>
      <w:r w:rsidR="004E4C11">
        <w:t xml:space="preserve"> </w:t>
      </w:r>
      <w:r w:rsidR="00D278F3" w:rsidRPr="006F166F">
        <w:t>is</w:t>
      </w:r>
      <w:r w:rsidR="00D40293" w:rsidRPr="006F166F">
        <w:t xml:space="preserve"> considerably higher than that </w:t>
      </w:r>
      <w:r w:rsidR="00B7114B" w:rsidRPr="006F166F">
        <w:t>applied</w:t>
      </w:r>
      <w:r w:rsidR="00D40293" w:rsidRPr="006F166F">
        <w:t xml:space="preserve"> during saturation of </w:t>
      </w:r>
      <w:r w:rsidR="005D6E15">
        <w:t xml:space="preserve">conventional </w:t>
      </w:r>
      <w:r w:rsidR="00D40293" w:rsidRPr="006F166F">
        <w:t xml:space="preserve">HCTs, which </w:t>
      </w:r>
      <w:r w:rsidR="00084BDB" w:rsidRPr="006F166F">
        <w:t>usually does</w:t>
      </w:r>
      <w:r w:rsidR="00D40293" w:rsidRPr="006F166F">
        <w:t xml:space="preserve"> not to exceed 3</w:t>
      </w:r>
      <w:r w:rsidR="004F7281">
        <w:t>-4</w:t>
      </w:r>
      <w:r w:rsidR="00D40293" w:rsidRPr="006F166F">
        <w:t xml:space="preserve"> MPa</w:t>
      </w:r>
      <w:r w:rsidR="00D278F3" w:rsidRPr="006F166F">
        <w:t xml:space="preserve">, </w:t>
      </w:r>
      <w:r w:rsidR="00AD2178" w:rsidRPr="006F166F">
        <w:t>and</w:t>
      </w:r>
      <w:r w:rsidR="00D278F3" w:rsidRPr="006F166F">
        <w:t xml:space="preserve"> is justified by</w:t>
      </w:r>
      <w:r w:rsidR="00D40293" w:rsidRPr="006F166F">
        <w:t xml:space="preserve"> the </w:t>
      </w:r>
      <w:r w:rsidR="003C5248" w:rsidRPr="006F166F">
        <w:t xml:space="preserve">significantly </w:t>
      </w:r>
      <w:r w:rsidR="00D40293" w:rsidRPr="006F166F">
        <w:t>smaller pore</w:t>
      </w:r>
      <w:r w:rsidR="008409BB" w:rsidRPr="006F166F">
        <w:t>s</w:t>
      </w:r>
      <w:r w:rsidR="00D40293" w:rsidRPr="006F166F">
        <w:t xml:space="preserve"> of the glass </w:t>
      </w:r>
      <w:r w:rsidR="006B5099" w:rsidRPr="006F166F">
        <w:t xml:space="preserve">interface compared to </w:t>
      </w:r>
      <w:r w:rsidR="004E4C11">
        <w:t>standard</w:t>
      </w:r>
      <w:r w:rsidR="004E4C11" w:rsidRPr="006F166F">
        <w:t xml:space="preserve"> </w:t>
      </w:r>
      <w:r w:rsidR="006B5099" w:rsidRPr="006F166F">
        <w:t>ceramic</w:t>
      </w:r>
      <w:r w:rsidR="006554F3">
        <w:t>s</w:t>
      </w:r>
      <w:r w:rsidR="00D40293" w:rsidRPr="006F166F">
        <w:t>.</w:t>
      </w:r>
    </w:p>
    <w:p w14:paraId="1CC37216" w14:textId="1715DD80" w:rsidR="002E0147" w:rsidRPr="006F166F" w:rsidRDefault="004F45BC" w:rsidP="00F50C10">
      <w:pPr>
        <w:tabs>
          <w:tab w:val="left" w:pos="4962"/>
        </w:tabs>
        <w:spacing w:line="480" w:lineRule="auto"/>
        <w:jc w:val="both"/>
      </w:pPr>
      <w:r w:rsidRPr="006F166F">
        <w:t xml:space="preserve">The </w:t>
      </w:r>
      <w:r w:rsidR="00806D5C" w:rsidRPr="006F166F">
        <w:t xml:space="preserve">UHCT was </w:t>
      </w:r>
      <w:r w:rsidR="00C652D6" w:rsidRPr="006F166F">
        <w:t xml:space="preserve">then calibrated </w:t>
      </w:r>
      <w:r w:rsidR="004F7281">
        <w:t>in the positive</w:t>
      </w:r>
      <w:r w:rsidR="00414AD5">
        <w:t xml:space="preserve"> pressure</w:t>
      </w:r>
      <w:r w:rsidR="004F7281">
        <w:t xml:space="preserve"> range </w:t>
      </w:r>
      <w:r w:rsidR="00806D5C" w:rsidRPr="006F166F">
        <w:t xml:space="preserve">by </w:t>
      </w:r>
      <w:r w:rsidR="004F7281">
        <w:t>imposing a</w:t>
      </w:r>
      <w:r w:rsidR="00B57F6C" w:rsidRPr="006F166F">
        <w:t xml:space="preserve"> </w:t>
      </w:r>
      <w:r w:rsidR="007B26C2" w:rsidRPr="006F166F">
        <w:t>compression-decompression cycle between</w:t>
      </w:r>
      <w:r w:rsidR="00C652D6" w:rsidRPr="006F166F">
        <w:t xml:space="preserve"> 0.05 MPa</w:t>
      </w:r>
      <w:r w:rsidR="00122B1E" w:rsidRPr="006F166F">
        <w:t xml:space="preserve"> </w:t>
      </w:r>
      <w:r w:rsidR="007B26C2" w:rsidRPr="006F166F">
        <w:t xml:space="preserve">and </w:t>
      </w:r>
      <w:r w:rsidR="00C652D6" w:rsidRPr="006F166F">
        <w:t>15 MPa</w:t>
      </w:r>
      <w:r w:rsidR="00B57F6C" w:rsidRPr="006F166F">
        <w:t xml:space="preserve">. </w:t>
      </w:r>
      <w:r w:rsidR="00AD2178" w:rsidRPr="006F166F">
        <w:t>During th</w:t>
      </w:r>
      <w:r w:rsidR="006B5099" w:rsidRPr="006F166F">
        <w:t>is</w:t>
      </w:r>
      <w:r w:rsidR="00AD2178" w:rsidRPr="006F166F">
        <w:t xml:space="preserve"> cycle, w</w:t>
      </w:r>
      <w:r w:rsidR="00B57F6C" w:rsidRPr="006F166F">
        <w:t>ater pressure was changed</w:t>
      </w:r>
      <w:r w:rsidR="007B26C2" w:rsidRPr="006F166F">
        <w:t xml:space="preserve"> </w:t>
      </w:r>
      <w:r w:rsidR="00C75912" w:rsidRPr="006F166F">
        <w:t xml:space="preserve">in steps of </w:t>
      </w:r>
      <w:r w:rsidR="00795465" w:rsidRPr="006F166F">
        <w:t>variable size</w:t>
      </w:r>
      <w:r w:rsidR="00122B1E" w:rsidRPr="006F166F">
        <w:t>s</w:t>
      </w:r>
      <w:r w:rsidR="00795465" w:rsidRPr="006F166F">
        <w:t xml:space="preserve"> </w:t>
      </w:r>
      <w:r w:rsidR="00FE7026" w:rsidRPr="006F166F">
        <w:t xml:space="preserve">with smaller </w:t>
      </w:r>
      <w:r w:rsidR="008409BB" w:rsidRPr="006F166F">
        <w:t>increments</w:t>
      </w:r>
      <w:r w:rsidR="00FE7026" w:rsidRPr="006F166F">
        <w:t xml:space="preserve"> in the low pressure range</w:t>
      </w:r>
      <w:r w:rsidR="008D7641" w:rsidRPr="006F166F">
        <w:t xml:space="preserve">. </w:t>
      </w:r>
      <w:r w:rsidR="00A26CBC" w:rsidRPr="006F166F">
        <w:t xml:space="preserve">The </w:t>
      </w:r>
      <w:r w:rsidR="00F9039B" w:rsidRPr="006F166F">
        <w:t xml:space="preserve">results of </w:t>
      </w:r>
      <w:r w:rsidR="00AD2178" w:rsidRPr="006F166F">
        <w:t>th</w:t>
      </w:r>
      <w:r w:rsidR="006B5099" w:rsidRPr="006F166F">
        <w:t>e</w:t>
      </w:r>
      <w:r w:rsidR="00AD2178" w:rsidRPr="006F166F">
        <w:t xml:space="preserve"> calibration</w:t>
      </w:r>
      <w:r w:rsidR="00F9039B" w:rsidRPr="006F166F">
        <w:t xml:space="preserve"> </w:t>
      </w:r>
      <w:r w:rsidR="003C5248" w:rsidRPr="006F166F">
        <w:t xml:space="preserve">cycle </w:t>
      </w:r>
      <w:r w:rsidR="00F9039B" w:rsidRPr="006F166F">
        <w:t xml:space="preserve">are shown in Figure </w:t>
      </w:r>
      <w:r w:rsidR="005D6E15">
        <w:t>5</w:t>
      </w:r>
      <w:r w:rsidR="00A97068">
        <w:t xml:space="preserve"> (black line)</w:t>
      </w:r>
      <w:r w:rsidR="00C652D6" w:rsidRPr="006F166F">
        <w:t>,</w:t>
      </w:r>
      <w:r w:rsidR="00F9039B" w:rsidRPr="006F166F">
        <w:t xml:space="preserve"> where the relationship between pressure and </w:t>
      </w:r>
      <w:r w:rsidR="002E0147" w:rsidRPr="006F166F">
        <w:t xml:space="preserve">voltage </w:t>
      </w:r>
      <w:r w:rsidR="00F9039B" w:rsidRPr="006F166F">
        <w:t xml:space="preserve">appears </w:t>
      </w:r>
      <w:r w:rsidR="002D632E">
        <w:t>proportional</w:t>
      </w:r>
      <w:r w:rsidR="00A26CBC" w:rsidRPr="006F166F">
        <w:t xml:space="preserve">. </w:t>
      </w:r>
      <w:r w:rsidR="00AC62FE">
        <w:t>The</w:t>
      </w:r>
      <w:r w:rsidR="00AD2178" w:rsidRPr="006F166F">
        <w:t xml:space="preserve"> </w:t>
      </w:r>
      <w:r w:rsidR="00B57F6C" w:rsidRPr="006F166F">
        <w:t xml:space="preserve">linear </w:t>
      </w:r>
      <w:r w:rsidR="00A26CBC" w:rsidRPr="006F166F">
        <w:t xml:space="preserve">calibration </w:t>
      </w:r>
      <w:r w:rsidR="00F9039B" w:rsidRPr="006F166F">
        <w:t>equation</w:t>
      </w:r>
      <w:r w:rsidR="00AC62FE">
        <w:t xml:space="preserve"> of Figure 5</w:t>
      </w:r>
      <w:r w:rsidR="00F9039B" w:rsidRPr="006F166F">
        <w:t xml:space="preserve"> </w:t>
      </w:r>
      <w:r w:rsidR="008342F5" w:rsidRPr="006F166F">
        <w:t xml:space="preserve">was </w:t>
      </w:r>
      <w:r w:rsidR="00D14746">
        <w:t xml:space="preserve">therefore </w:t>
      </w:r>
      <w:r w:rsidR="00F9039B" w:rsidRPr="006F166F">
        <w:t xml:space="preserve">defined </w:t>
      </w:r>
      <w:r w:rsidR="00FE7026" w:rsidRPr="006F166F">
        <w:t>over</w:t>
      </w:r>
      <w:r w:rsidR="00C75912" w:rsidRPr="006F166F">
        <w:t xml:space="preserve"> </w:t>
      </w:r>
      <w:r w:rsidR="00FE7026" w:rsidRPr="006F166F">
        <w:t xml:space="preserve">the </w:t>
      </w:r>
      <w:r w:rsidR="00414AD5">
        <w:t xml:space="preserve">positive pressure (compression) </w:t>
      </w:r>
      <w:r w:rsidR="00FE7026" w:rsidRPr="006F166F">
        <w:t xml:space="preserve">range </w:t>
      </w:r>
      <w:r w:rsidR="008342F5" w:rsidRPr="006F166F">
        <w:t>and</w:t>
      </w:r>
      <w:r w:rsidR="00002448" w:rsidRPr="006F166F">
        <w:t xml:space="preserve"> then</w:t>
      </w:r>
      <w:r w:rsidR="00F76F01" w:rsidRPr="006F166F">
        <w:t xml:space="preserve"> </w:t>
      </w:r>
      <w:r w:rsidR="00806D5C" w:rsidRPr="006F166F">
        <w:t xml:space="preserve">extrapolated to the </w:t>
      </w:r>
      <w:r w:rsidR="00AC62FE">
        <w:t>negative pressure</w:t>
      </w:r>
      <w:r w:rsidR="00FE7026" w:rsidRPr="006F166F">
        <w:t xml:space="preserve"> </w:t>
      </w:r>
      <w:r w:rsidR="00AC62FE">
        <w:t xml:space="preserve">(tension) range, </w:t>
      </w:r>
      <w:r w:rsidR="00122B1E" w:rsidRPr="006F166F">
        <w:t xml:space="preserve">as suggested by Tarantino and </w:t>
      </w:r>
      <w:r w:rsidR="00122B1E" w:rsidRPr="006F166F">
        <w:rPr>
          <w:rFonts w:cstheme="minorHAnsi"/>
          <w:szCs w:val="24"/>
        </w:rPr>
        <w:t>Mongiovì (2002)</w:t>
      </w:r>
      <w:r w:rsidR="009B2B5A" w:rsidRPr="006F166F">
        <w:rPr>
          <w:rFonts w:cstheme="minorHAnsi"/>
          <w:szCs w:val="24"/>
        </w:rPr>
        <w:t xml:space="preserve"> and confirmed by Louren</w:t>
      </w:r>
      <w:r w:rsidR="00E17987" w:rsidRPr="006F166F">
        <w:rPr>
          <w:rFonts w:cstheme="minorHAnsi"/>
          <w:szCs w:val="24"/>
        </w:rPr>
        <w:t>ç</w:t>
      </w:r>
      <w:r w:rsidR="009B2B5A" w:rsidRPr="006F166F">
        <w:rPr>
          <w:rFonts w:cstheme="minorHAnsi"/>
          <w:szCs w:val="24"/>
        </w:rPr>
        <w:t>o et al (2008)</w:t>
      </w:r>
      <w:r w:rsidR="00806D5C" w:rsidRPr="006F166F">
        <w:t>.</w:t>
      </w:r>
      <w:r w:rsidR="008D7641" w:rsidRPr="006F166F">
        <w:t xml:space="preserve"> </w:t>
      </w:r>
    </w:p>
    <w:p w14:paraId="10FC8844" w14:textId="6AE4D228" w:rsidR="0041329A" w:rsidRDefault="004F45BC" w:rsidP="00F50C10">
      <w:pPr>
        <w:spacing w:line="480" w:lineRule="auto"/>
        <w:jc w:val="both"/>
      </w:pPr>
      <w:r w:rsidRPr="006F166F">
        <w:t xml:space="preserve">After </w:t>
      </w:r>
      <w:r w:rsidR="00AC62FE">
        <w:t xml:space="preserve">occurrence of </w:t>
      </w:r>
      <w:r w:rsidR="007732EF">
        <w:t>tension breakdown</w:t>
      </w:r>
      <w:r w:rsidR="00AC62FE">
        <w:t xml:space="preserve"> during tests</w:t>
      </w:r>
      <w:r w:rsidRPr="006F166F">
        <w:t xml:space="preserve">, the UHCT was re-saturated to restore its ability to measure tension by </w:t>
      </w:r>
      <w:r w:rsidR="003C5248" w:rsidRPr="006F166F">
        <w:t xml:space="preserve">applying a water pressure of </w:t>
      </w:r>
      <w:r w:rsidRPr="006F166F">
        <w:t xml:space="preserve">15 MPa </w:t>
      </w:r>
      <w:r w:rsidR="003C5248" w:rsidRPr="006F166F">
        <w:t xml:space="preserve">to the ceramic interface </w:t>
      </w:r>
      <w:r w:rsidRPr="006F166F">
        <w:t>for a period between 12</w:t>
      </w:r>
      <w:r w:rsidR="00771AFE" w:rsidRPr="006F166F">
        <w:t xml:space="preserve"> </w:t>
      </w:r>
      <w:r w:rsidR="00B015A7">
        <w:t>a</w:t>
      </w:r>
      <w:r w:rsidR="00771AFE" w:rsidRPr="006F166F">
        <w:t xml:space="preserve">nd 72 hours. Unlike </w:t>
      </w:r>
      <w:r w:rsidR="00AC62FE">
        <w:t>the first</w:t>
      </w:r>
      <w:r w:rsidRPr="006F166F">
        <w:t xml:space="preserve"> saturation, no vacuum was applied</w:t>
      </w:r>
      <w:r w:rsidR="00E01CD9">
        <w:t xml:space="preserve"> in this case</w:t>
      </w:r>
      <w:r w:rsidRPr="006F166F">
        <w:t xml:space="preserve"> because the sensor was already filled by water </w:t>
      </w:r>
      <w:r w:rsidR="00771AFE" w:rsidRPr="006F166F">
        <w:t>with the presence of</w:t>
      </w:r>
      <w:r w:rsidRPr="006F166F">
        <w:t xml:space="preserve"> </w:t>
      </w:r>
      <w:r w:rsidR="006B5099" w:rsidRPr="006F166F">
        <w:t xml:space="preserve">only </w:t>
      </w:r>
      <w:r w:rsidRPr="006F166F">
        <w:t xml:space="preserve">small </w:t>
      </w:r>
      <w:r w:rsidR="00B015A7">
        <w:t xml:space="preserve">air </w:t>
      </w:r>
      <w:r w:rsidR="004F7281">
        <w:t>cavities</w:t>
      </w:r>
      <w:r w:rsidR="004F7281" w:rsidRPr="006F166F">
        <w:t xml:space="preserve"> </w:t>
      </w:r>
      <w:r w:rsidR="00B015A7">
        <w:t>that expand</w:t>
      </w:r>
      <w:r w:rsidR="004F7281">
        <w:t xml:space="preserve"> upon tension breakdown</w:t>
      </w:r>
      <w:r w:rsidRPr="006F166F">
        <w:t>.</w:t>
      </w:r>
    </w:p>
    <w:p w14:paraId="3D38E24F" w14:textId="077BCF0E" w:rsidR="004B549D" w:rsidRPr="00331C1B" w:rsidRDefault="00C177E0" w:rsidP="00F50C10">
      <w:pPr>
        <w:spacing w:line="480" w:lineRule="auto"/>
        <w:jc w:val="both"/>
        <w:rPr>
          <w:color w:val="FF0000"/>
        </w:rPr>
      </w:pPr>
      <w:r w:rsidRPr="00331C1B">
        <w:rPr>
          <w:color w:val="FF0000"/>
        </w:rPr>
        <w:t xml:space="preserve">Figure 5 </w:t>
      </w:r>
      <w:r w:rsidR="00A97068" w:rsidRPr="00331C1B">
        <w:rPr>
          <w:color w:val="FF0000"/>
        </w:rPr>
        <w:t xml:space="preserve">also </w:t>
      </w:r>
      <w:r w:rsidRPr="00331C1B">
        <w:rPr>
          <w:color w:val="FF0000"/>
        </w:rPr>
        <w:t xml:space="preserve">shows </w:t>
      </w:r>
      <w:r w:rsidR="00A97068" w:rsidRPr="00331C1B">
        <w:rPr>
          <w:color w:val="FF0000"/>
        </w:rPr>
        <w:t>another</w:t>
      </w:r>
      <w:r w:rsidRPr="00331C1B">
        <w:rPr>
          <w:color w:val="FF0000"/>
        </w:rPr>
        <w:t xml:space="preserve"> calibration </w:t>
      </w:r>
      <w:r w:rsidR="00A97068" w:rsidRPr="00331C1B">
        <w:rPr>
          <w:color w:val="FF0000"/>
        </w:rPr>
        <w:t>equation</w:t>
      </w:r>
      <w:r w:rsidR="00CE4155" w:rsidRPr="00331C1B">
        <w:rPr>
          <w:color w:val="FF0000"/>
        </w:rPr>
        <w:t xml:space="preserve"> (grey line)</w:t>
      </w:r>
      <w:r w:rsidR="00AC62FE" w:rsidRPr="00331C1B">
        <w:rPr>
          <w:color w:val="FF0000"/>
        </w:rPr>
        <w:t>, which was</w:t>
      </w:r>
      <w:r w:rsidR="00CE4155" w:rsidRPr="00331C1B">
        <w:rPr>
          <w:color w:val="FF0000"/>
        </w:rPr>
        <w:t xml:space="preserve"> </w:t>
      </w:r>
      <w:r w:rsidRPr="00331C1B">
        <w:rPr>
          <w:color w:val="FF0000"/>
        </w:rPr>
        <w:t>de</w:t>
      </w:r>
      <w:r w:rsidR="00942355" w:rsidRPr="00331C1B">
        <w:rPr>
          <w:color w:val="FF0000"/>
        </w:rPr>
        <w:t>termined</w:t>
      </w:r>
      <w:r w:rsidRPr="00331C1B">
        <w:rPr>
          <w:color w:val="FF0000"/>
        </w:rPr>
        <w:t xml:space="preserve"> after</w:t>
      </w:r>
      <w:r w:rsidR="004B549D" w:rsidRPr="00331C1B">
        <w:rPr>
          <w:color w:val="FF0000"/>
        </w:rPr>
        <w:t xml:space="preserve"> </w:t>
      </w:r>
      <w:r w:rsidR="00AC62FE" w:rsidRPr="00331C1B">
        <w:rPr>
          <w:color w:val="FF0000"/>
        </w:rPr>
        <w:t>repeated</w:t>
      </w:r>
      <w:r w:rsidR="00CE4155" w:rsidRPr="00331C1B">
        <w:rPr>
          <w:color w:val="FF0000"/>
        </w:rPr>
        <w:t xml:space="preserve"> </w:t>
      </w:r>
      <w:r w:rsidR="00AC62FE" w:rsidRPr="00331C1B">
        <w:rPr>
          <w:color w:val="FF0000"/>
        </w:rPr>
        <w:t xml:space="preserve">water </w:t>
      </w:r>
      <w:r w:rsidR="00CE4155" w:rsidRPr="00331C1B">
        <w:rPr>
          <w:color w:val="FF0000"/>
        </w:rPr>
        <w:t>tension breakdown</w:t>
      </w:r>
      <w:r w:rsidR="00942355" w:rsidRPr="00331C1B">
        <w:rPr>
          <w:color w:val="FF0000"/>
        </w:rPr>
        <w:t>s</w:t>
      </w:r>
      <w:r w:rsidRPr="00331C1B">
        <w:rPr>
          <w:color w:val="FF0000"/>
        </w:rPr>
        <w:t xml:space="preserve">. </w:t>
      </w:r>
      <w:r w:rsidR="00CE4155" w:rsidRPr="00331C1B">
        <w:rPr>
          <w:color w:val="FF0000"/>
        </w:rPr>
        <w:t>L</w:t>
      </w:r>
      <w:r w:rsidRPr="00331C1B">
        <w:rPr>
          <w:color w:val="FF0000"/>
        </w:rPr>
        <w:t>ike</w:t>
      </w:r>
      <w:r w:rsidR="004B549D" w:rsidRPr="00331C1B">
        <w:rPr>
          <w:color w:val="FF0000"/>
        </w:rPr>
        <w:t xml:space="preserve"> </w:t>
      </w:r>
      <w:r w:rsidR="00DD1A5B" w:rsidRPr="00331C1B">
        <w:rPr>
          <w:color w:val="FF0000"/>
        </w:rPr>
        <w:t xml:space="preserve">for </w:t>
      </w:r>
      <w:r w:rsidR="004B549D" w:rsidRPr="00331C1B">
        <w:rPr>
          <w:color w:val="FF0000"/>
        </w:rPr>
        <w:t>conventional HCTs</w:t>
      </w:r>
      <w:r w:rsidRPr="00331C1B">
        <w:rPr>
          <w:color w:val="FF0000"/>
        </w:rPr>
        <w:t xml:space="preserve">, </w:t>
      </w:r>
      <w:r w:rsidR="00AC62FE" w:rsidRPr="00331C1B">
        <w:rPr>
          <w:color w:val="FF0000"/>
        </w:rPr>
        <w:t xml:space="preserve">water </w:t>
      </w:r>
      <w:r w:rsidR="00CE4155" w:rsidRPr="00331C1B">
        <w:rPr>
          <w:color w:val="FF0000"/>
        </w:rPr>
        <w:t>tension breakdown</w:t>
      </w:r>
      <w:r w:rsidR="00AC62FE" w:rsidRPr="00331C1B">
        <w:rPr>
          <w:color w:val="FF0000"/>
        </w:rPr>
        <w:t>s</w:t>
      </w:r>
      <w:r w:rsidRPr="00331C1B">
        <w:rPr>
          <w:color w:val="FF0000"/>
        </w:rPr>
        <w:t xml:space="preserve"> produce a drift</w:t>
      </w:r>
      <w:r w:rsidR="00CE4155" w:rsidRPr="00331C1B">
        <w:rPr>
          <w:color w:val="FF0000"/>
        </w:rPr>
        <w:t xml:space="preserve"> </w:t>
      </w:r>
      <w:r w:rsidR="00AC62FE" w:rsidRPr="00331C1B">
        <w:rPr>
          <w:color w:val="FF0000"/>
        </w:rPr>
        <w:t>with</w:t>
      </w:r>
      <w:r w:rsidR="00DD1A5B" w:rsidRPr="00331C1B">
        <w:rPr>
          <w:color w:val="FF0000"/>
        </w:rPr>
        <w:t xml:space="preserve"> constant slope </w:t>
      </w:r>
      <w:r w:rsidR="00CE4155" w:rsidRPr="00331C1B">
        <w:rPr>
          <w:color w:val="FF0000"/>
        </w:rPr>
        <w:t xml:space="preserve">of the calibration </w:t>
      </w:r>
      <w:r w:rsidR="00A97068" w:rsidRPr="00331C1B">
        <w:rPr>
          <w:color w:val="FF0000"/>
        </w:rPr>
        <w:t>equation</w:t>
      </w:r>
      <w:r w:rsidR="004B549D" w:rsidRPr="00331C1B">
        <w:rPr>
          <w:color w:val="FF0000"/>
        </w:rPr>
        <w:t xml:space="preserve">. </w:t>
      </w:r>
      <w:r w:rsidR="00AC62FE" w:rsidRPr="00331C1B">
        <w:rPr>
          <w:color w:val="FF0000"/>
        </w:rPr>
        <w:t>T</w:t>
      </w:r>
      <w:r w:rsidR="004B549D" w:rsidRPr="00331C1B">
        <w:rPr>
          <w:color w:val="FF0000"/>
        </w:rPr>
        <w:t xml:space="preserve">o correct </w:t>
      </w:r>
      <w:r w:rsidR="0026605E" w:rsidRPr="00331C1B">
        <w:rPr>
          <w:color w:val="FF0000"/>
        </w:rPr>
        <w:t>this drift</w:t>
      </w:r>
      <w:r w:rsidR="007C5A0B" w:rsidRPr="00331C1B">
        <w:rPr>
          <w:color w:val="FF0000"/>
        </w:rPr>
        <w:t>,</w:t>
      </w:r>
      <w:r w:rsidR="00CE4155" w:rsidRPr="00331C1B">
        <w:rPr>
          <w:color w:val="FF0000"/>
        </w:rPr>
        <w:t xml:space="preserve"> </w:t>
      </w:r>
      <w:r w:rsidR="004B549D" w:rsidRPr="00331C1B">
        <w:rPr>
          <w:color w:val="FF0000"/>
        </w:rPr>
        <w:t xml:space="preserve">the UHCT was </w:t>
      </w:r>
      <w:r w:rsidR="00AC62FE" w:rsidRPr="00331C1B">
        <w:rPr>
          <w:color w:val="FF0000"/>
        </w:rPr>
        <w:t xml:space="preserve">therefore </w:t>
      </w:r>
      <w:r w:rsidR="004B549D" w:rsidRPr="00331C1B">
        <w:rPr>
          <w:color w:val="FF0000"/>
        </w:rPr>
        <w:t>placed in free water</w:t>
      </w:r>
      <w:r w:rsidR="007C5A0B" w:rsidRPr="00331C1B">
        <w:rPr>
          <w:color w:val="FF0000"/>
        </w:rPr>
        <w:t xml:space="preserve"> </w:t>
      </w:r>
      <w:r w:rsidRPr="00331C1B">
        <w:rPr>
          <w:color w:val="FF0000"/>
        </w:rPr>
        <w:t>and</w:t>
      </w:r>
      <w:r w:rsidR="004B549D" w:rsidRPr="00331C1B">
        <w:rPr>
          <w:color w:val="FF0000"/>
        </w:rPr>
        <w:t xml:space="preserve"> </w:t>
      </w:r>
      <w:r w:rsidRPr="00331C1B">
        <w:rPr>
          <w:color w:val="FF0000"/>
        </w:rPr>
        <w:t xml:space="preserve">the calibration </w:t>
      </w:r>
      <w:r w:rsidR="00331C1B" w:rsidRPr="00331C1B">
        <w:rPr>
          <w:color w:val="FF0000"/>
        </w:rPr>
        <w:t xml:space="preserve">was </w:t>
      </w:r>
      <w:r w:rsidR="004B549D" w:rsidRPr="00331C1B">
        <w:rPr>
          <w:color w:val="FF0000"/>
        </w:rPr>
        <w:t>re-zeroed</w:t>
      </w:r>
      <w:r w:rsidR="00AC62FE" w:rsidRPr="00331C1B">
        <w:rPr>
          <w:color w:val="FF0000"/>
        </w:rPr>
        <w:t xml:space="preserve"> before each test</w:t>
      </w:r>
      <w:r w:rsidR="004B549D" w:rsidRPr="00331C1B">
        <w:rPr>
          <w:color w:val="FF0000"/>
        </w:rPr>
        <w:t>.</w:t>
      </w:r>
    </w:p>
    <w:p w14:paraId="43045D1D" w14:textId="533F5D8B" w:rsidR="00FC0B9D" w:rsidRPr="006F166F" w:rsidRDefault="00FC0B9D" w:rsidP="00F50C10">
      <w:pPr>
        <w:pStyle w:val="Heading2"/>
        <w:spacing w:after="120" w:line="480" w:lineRule="auto"/>
        <w:jc w:val="both"/>
      </w:pPr>
      <w:r w:rsidRPr="006F166F">
        <w:t>Results</w:t>
      </w:r>
      <w:r w:rsidR="00EA0BE8" w:rsidRPr="006F166F">
        <w:t xml:space="preserve"> and </w:t>
      </w:r>
      <w:r w:rsidR="00641DAC">
        <w:t>d</w:t>
      </w:r>
      <w:r w:rsidR="00641DAC" w:rsidRPr="006F166F">
        <w:t>iscussion</w:t>
      </w:r>
    </w:p>
    <w:p w14:paraId="1974F528" w14:textId="15C3C094" w:rsidR="00FE4047" w:rsidRPr="006F166F" w:rsidRDefault="00713C18" w:rsidP="00F50C10">
      <w:pPr>
        <w:spacing w:line="480" w:lineRule="auto"/>
        <w:jc w:val="both"/>
      </w:pPr>
      <w:r w:rsidRPr="006F166F">
        <w:t>T</w:t>
      </w:r>
      <w:r w:rsidR="004A75E6" w:rsidRPr="006F166F">
        <w:t xml:space="preserve">he </w:t>
      </w:r>
      <w:r w:rsidR="00F11EF9">
        <w:t xml:space="preserve">maximum tension </w:t>
      </w:r>
      <w:r w:rsidR="00641DAC">
        <w:t xml:space="preserve">sustained by the UHCT </w:t>
      </w:r>
      <w:r w:rsidR="004A75E6" w:rsidRPr="006F166F">
        <w:t xml:space="preserve">was determined by </w:t>
      </w:r>
      <w:r w:rsidR="00F11EF9">
        <w:t>exposing the</w:t>
      </w:r>
      <w:r w:rsidR="004A75E6" w:rsidRPr="006F166F">
        <w:t xml:space="preserve"> </w:t>
      </w:r>
      <w:r w:rsidR="00FE7026" w:rsidRPr="006F166F">
        <w:t xml:space="preserve">glass interface </w:t>
      </w:r>
      <w:r w:rsidR="004A75E6" w:rsidRPr="006F166F">
        <w:t>to the atmosphere</w:t>
      </w:r>
      <w:r w:rsidR="00B015A7">
        <w:t xml:space="preserve"> so </w:t>
      </w:r>
      <w:r w:rsidR="00903198">
        <w:t xml:space="preserve">as </w:t>
      </w:r>
      <w:r w:rsidR="00B015A7">
        <w:t>to vaporize water and</w:t>
      </w:r>
      <w:r w:rsidR="00DD1A5B">
        <w:t xml:space="preserve"> </w:t>
      </w:r>
      <w:r w:rsidR="00641DAC">
        <w:t>measure</w:t>
      </w:r>
      <w:r w:rsidR="00641DAC" w:rsidRPr="006F166F">
        <w:t xml:space="preserve"> </w:t>
      </w:r>
      <w:r w:rsidR="004F45BC" w:rsidRPr="006F166F">
        <w:t>progressive</w:t>
      </w:r>
      <w:r w:rsidR="00B015A7">
        <w:t>ly</w:t>
      </w:r>
      <w:r w:rsidR="00F45516" w:rsidRPr="006F166F">
        <w:t xml:space="preserve"> </w:t>
      </w:r>
      <w:r w:rsidR="007732EF">
        <w:t xml:space="preserve">larger </w:t>
      </w:r>
      <w:r w:rsidR="00641DAC">
        <w:t>tensions</w:t>
      </w:r>
      <w:r w:rsidR="007C10E0">
        <w:t xml:space="preserve"> </w:t>
      </w:r>
      <w:r w:rsidR="004A75E6" w:rsidRPr="006F166F">
        <w:t>until</w:t>
      </w:r>
      <w:r w:rsidR="00641DAC">
        <w:t xml:space="preserve"> </w:t>
      </w:r>
      <w:r w:rsidR="00AC62FE">
        <w:t xml:space="preserve">the occurrence of </w:t>
      </w:r>
      <w:r w:rsidR="00331C1B">
        <w:t xml:space="preserve">tension </w:t>
      </w:r>
      <w:r w:rsidR="00F11EF9">
        <w:t>breakdown</w:t>
      </w:r>
      <w:r w:rsidR="00B84745" w:rsidRPr="006F166F">
        <w:t>.</w:t>
      </w:r>
      <w:r w:rsidR="00942BCA" w:rsidRPr="006F166F">
        <w:t xml:space="preserve"> </w:t>
      </w:r>
      <w:r w:rsidR="004A75E6" w:rsidRPr="006F166F">
        <w:t xml:space="preserve">Figure </w:t>
      </w:r>
      <w:r w:rsidR="008F6111">
        <w:t>6</w:t>
      </w:r>
      <w:r w:rsidR="008F6111" w:rsidRPr="006F166F">
        <w:t xml:space="preserve"> </w:t>
      </w:r>
      <w:r w:rsidR="004A75E6" w:rsidRPr="006F166F">
        <w:t>shows</w:t>
      </w:r>
      <w:r w:rsidR="005B4BD3" w:rsidRPr="006F166F">
        <w:t xml:space="preserve"> </w:t>
      </w:r>
      <w:r w:rsidR="004A75E6" w:rsidRPr="006F166F">
        <w:t>the results from</w:t>
      </w:r>
      <w:r w:rsidR="00B57F6C" w:rsidRPr="006F166F">
        <w:t xml:space="preserve"> three</w:t>
      </w:r>
      <w:r w:rsidR="004A75E6" w:rsidRPr="006F166F">
        <w:t xml:space="preserve"> initial</w:t>
      </w:r>
      <w:r w:rsidR="00D55C54" w:rsidRPr="006F166F">
        <w:t xml:space="preserve"> evaporation test</w:t>
      </w:r>
      <w:r w:rsidR="005B4BD3" w:rsidRPr="006F166F">
        <w:t>s</w:t>
      </w:r>
      <w:r w:rsidR="00D55C54" w:rsidRPr="006F166F">
        <w:t xml:space="preserve"> </w:t>
      </w:r>
      <w:r w:rsidR="008342F5" w:rsidRPr="006F166F">
        <w:t xml:space="preserve">performed </w:t>
      </w:r>
      <w:r w:rsidR="00304784" w:rsidRPr="006F166F">
        <w:t>after</w:t>
      </w:r>
      <w:r w:rsidR="00C75912" w:rsidRPr="006F166F">
        <w:t xml:space="preserve"> </w:t>
      </w:r>
      <w:r w:rsidR="00AA6998" w:rsidRPr="006F166F">
        <w:t xml:space="preserve">re-saturation </w:t>
      </w:r>
      <w:r w:rsidR="00FE7026" w:rsidRPr="006F166F">
        <w:t xml:space="preserve">periods </w:t>
      </w:r>
      <w:r w:rsidR="00AA6998" w:rsidRPr="006F166F">
        <w:t xml:space="preserve">of </w:t>
      </w:r>
      <w:r w:rsidR="00C75912" w:rsidRPr="006F166F">
        <w:t xml:space="preserve">only </w:t>
      </w:r>
      <w:r w:rsidR="00AA6998" w:rsidRPr="006F166F">
        <w:t>12 hours</w:t>
      </w:r>
      <w:r w:rsidR="004A75E6" w:rsidRPr="006F166F">
        <w:t xml:space="preserve">. Inspection of </w:t>
      </w:r>
      <w:r w:rsidR="00FC72A3" w:rsidRPr="006F166F">
        <w:t>F</w:t>
      </w:r>
      <w:r w:rsidR="003E4E77" w:rsidRPr="006F166F">
        <w:t xml:space="preserve">igure </w:t>
      </w:r>
      <w:r w:rsidR="008F6111">
        <w:t>6</w:t>
      </w:r>
      <w:r w:rsidR="008F6111" w:rsidRPr="006F166F">
        <w:t xml:space="preserve"> </w:t>
      </w:r>
      <w:r w:rsidR="004A75E6" w:rsidRPr="006F166F">
        <w:t>indicates that</w:t>
      </w:r>
      <w:r w:rsidR="003E4E77" w:rsidRPr="006F166F">
        <w:t xml:space="preserve"> the </w:t>
      </w:r>
      <w:r w:rsidR="004A75E6" w:rsidRPr="006F166F">
        <w:t>maximum</w:t>
      </w:r>
      <w:r w:rsidR="00FE7026" w:rsidRPr="006F166F">
        <w:t xml:space="preserve"> measured</w:t>
      </w:r>
      <w:r w:rsidR="004A75E6" w:rsidRPr="006F166F">
        <w:t xml:space="preserve"> </w:t>
      </w:r>
      <w:r w:rsidR="004A75E6" w:rsidRPr="00260452">
        <w:t>tension</w:t>
      </w:r>
      <w:r w:rsidR="003E4E77" w:rsidRPr="006F166F">
        <w:t xml:space="preserve"> </w:t>
      </w:r>
      <w:r w:rsidR="00C06427" w:rsidRPr="006F166F">
        <w:t>varied between</w:t>
      </w:r>
      <w:r w:rsidR="003E4E77" w:rsidRPr="006F166F">
        <w:t xml:space="preserve"> 2.5</w:t>
      </w:r>
      <w:r w:rsidR="005B4BD3" w:rsidRPr="006F166F">
        <w:t xml:space="preserve"> </w:t>
      </w:r>
      <w:r w:rsidR="004A75E6" w:rsidRPr="006F166F">
        <w:t xml:space="preserve">MPa and </w:t>
      </w:r>
      <w:r w:rsidR="005B4BD3" w:rsidRPr="006F166F">
        <w:t>2.</w:t>
      </w:r>
      <w:r w:rsidR="000B289A" w:rsidRPr="006F166F">
        <w:t xml:space="preserve">9 </w:t>
      </w:r>
      <w:r w:rsidR="005B4BD3" w:rsidRPr="006F166F">
        <w:t>MPa</w:t>
      </w:r>
      <w:r w:rsidR="00F45516" w:rsidRPr="006F166F">
        <w:t xml:space="preserve">, which was a rather disappointing result given that the AEV of the glass </w:t>
      </w:r>
      <w:r w:rsidR="004F45BC" w:rsidRPr="006F166F">
        <w:t>was</w:t>
      </w:r>
      <w:r w:rsidR="00F45516" w:rsidRPr="006F166F">
        <w:t xml:space="preserve"> much higher and </w:t>
      </w:r>
      <w:r w:rsidRPr="006F166F">
        <w:t>e</w:t>
      </w:r>
      <w:r w:rsidR="00F45516" w:rsidRPr="006F166F">
        <w:t>qual to 42 MPa according to Equation (1).</w:t>
      </w:r>
      <w:r w:rsidR="00AD2178" w:rsidRPr="006F166F">
        <w:t xml:space="preserve"> </w:t>
      </w:r>
      <w:r w:rsidR="00CC5621" w:rsidRPr="006F166F">
        <w:t xml:space="preserve">A </w:t>
      </w:r>
      <w:r w:rsidR="004F45BC" w:rsidRPr="006F166F">
        <w:t>possible</w:t>
      </w:r>
      <w:r w:rsidR="00CC5621" w:rsidRPr="006F166F">
        <w:t xml:space="preserve"> </w:t>
      </w:r>
      <w:r w:rsidR="00A96BB8" w:rsidRPr="006F166F">
        <w:t>reason</w:t>
      </w:r>
      <w:r w:rsidR="00CC5621" w:rsidRPr="006F166F">
        <w:t xml:space="preserve"> </w:t>
      </w:r>
      <w:r w:rsidRPr="006F166F">
        <w:t xml:space="preserve">of this behaviour </w:t>
      </w:r>
      <w:r w:rsidR="00CC5621" w:rsidRPr="006F166F">
        <w:t xml:space="preserve">was </w:t>
      </w:r>
      <w:r w:rsidR="007C10E0">
        <w:t xml:space="preserve">the occurrence of early heterogeneous cavitation due to </w:t>
      </w:r>
      <w:r w:rsidR="008B22EF" w:rsidRPr="006F166F">
        <w:t xml:space="preserve">poor saturation of the </w:t>
      </w:r>
      <w:r w:rsidR="00002988">
        <w:t>glass interface</w:t>
      </w:r>
      <w:r w:rsidR="00002988" w:rsidRPr="006F166F">
        <w:t xml:space="preserve"> </w:t>
      </w:r>
      <w:r w:rsidR="00EB3564">
        <w:t>caused by</w:t>
      </w:r>
      <w:r w:rsidR="00DD1A5B" w:rsidRPr="006F166F">
        <w:t xml:space="preserve"> </w:t>
      </w:r>
      <w:r w:rsidR="00945E92">
        <w:t>pressuris</w:t>
      </w:r>
      <w:r w:rsidR="00771AFE" w:rsidRPr="006F166F">
        <w:t>ation at</w:t>
      </w:r>
      <w:r w:rsidR="00EB3564">
        <w:t xml:space="preserve"> only</w:t>
      </w:r>
      <w:r w:rsidR="00FE4047" w:rsidRPr="006F166F">
        <w:t xml:space="preserve"> 15 MPa</w:t>
      </w:r>
      <w:r w:rsidR="00641DAC">
        <w:t xml:space="preserve">. </w:t>
      </w:r>
      <w:r w:rsidR="00DD1A5B">
        <w:t>A</w:t>
      </w:r>
      <w:r w:rsidR="00DD1A5B" w:rsidRPr="006F166F">
        <w:t xml:space="preserve"> </w:t>
      </w:r>
      <w:r w:rsidR="00641DAC">
        <w:t xml:space="preserve">pressure </w:t>
      </w:r>
      <w:r w:rsidR="00DD1A5B">
        <w:t>of 15 MPa</w:t>
      </w:r>
      <w:r w:rsidR="00DD1A5B" w:rsidRPr="006F166F">
        <w:t xml:space="preserve"> </w:t>
      </w:r>
      <w:r w:rsidR="00641DAC">
        <w:t>is</w:t>
      </w:r>
      <w:r w:rsidR="00A97068">
        <w:t>, in fact,</w:t>
      </w:r>
      <w:r w:rsidR="00641DAC">
        <w:t xml:space="preserve"> </w:t>
      </w:r>
      <w:r w:rsidR="00FE4047" w:rsidRPr="006F166F">
        <w:t xml:space="preserve">considerably </w:t>
      </w:r>
      <w:r w:rsidRPr="006F166F">
        <w:t>lower</w:t>
      </w:r>
      <w:r w:rsidR="00FE4047" w:rsidRPr="006F166F">
        <w:t xml:space="preserve"> than </w:t>
      </w:r>
      <w:r w:rsidR="00DC079B" w:rsidRPr="006F166F">
        <w:t>the</w:t>
      </w:r>
      <w:r w:rsidR="004567E0" w:rsidRPr="006F166F">
        <w:t xml:space="preserve"> </w:t>
      </w:r>
      <w:r w:rsidR="00186168" w:rsidRPr="006F166F">
        <w:t>AEV</w:t>
      </w:r>
      <w:r w:rsidR="00AA6998" w:rsidRPr="006F166F">
        <w:t xml:space="preserve"> </w:t>
      </w:r>
      <w:r w:rsidR="00B015A7">
        <w:t xml:space="preserve">of the glass </w:t>
      </w:r>
      <w:r w:rsidR="00A96BB8" w:rsidRPr="006F166F">
        <w:t xml:space="preserve">and </w:t>
      </w:r>
      <w:r w:rsidR="006554F3">
        <w:t>hence</w:t>
      </w:r>
      <w:r w:rsidR="006554F3" w:rsidRPr="006F166F">
        <w:t xml:space="preserve"> </w:t>
      </w:r>
      <w:r w:rsidR="00A96BB8" w:rsidRPr="006F166F">
        <w:t>insufficient to dissolve all entrapped air</w:t>
      </w:r>
      <w:r w:rsidR="00C75912" w:rsidRPr="006F166F">
        <w:t xml:space="preserve">. </w:t>
      </w:r>
      <w:r w:rsidRPr="006F166F">
        <w:t xml:space="preserve">To facilitate elimination of </w:t>
      </w:r>
      <w:r w:rsidR="003C5248" w:rsidRPr="006F166F">
        <w:t xml:space="preserve">any </w:t>
      </w:r>
      <w:r w:rsidR="006A6AE7" w:rsidRPr="006F166F">
        <w:t xml:space="preserve">residual </w:t>
      </w:r>
      <w:r w:rsidRPr="006F166F">
        <w:t>air</w:t>
      </w:r>
      <w:r w:rsidR="00C75912" w:rsidRPr="006F166F">
        <w:t xml:space="preserve">, </w:t>
      </w:r>
      <w:r w:rsidR="00EB3564">
        <w:t xml:space="preserve">the </w:t>
      </w:r>
      <w:r w:rsidR="005E6A80" w:rsidRPr="006F166F">
        <w:t>pressur</w:t>
      </w:r>
      <w:r w:rsidR="005005DF" w:rsidRPr="006F166F">
        <w:t xml:space="preserve">isation </w:t>
      </w:r>
      <w:r w:rsidR="00EA4C10" w:rsidRPr="006F166F">
        <w:t xml:space="preserve">time </w:t>
      </w:r>
      <w:r w:rsidR="00002988">
        <w:t xml:space="preserve">was increased </w:t>
      </w:r>
      <w:r w:rsidR="00771AFE" w:rsidRPr="006F166F">
        <w:t>from 12 hours to 72 hours</w:t>
      </w:r>
      <w:r w:rsidR="00FE4047" w:rsidRPr="006F166F">
        <w:t>.</w:t>
      </w:r>
      <w:r w:rsidR="004567E0" w:rsidRPr="006F166F">
        <w:t xml:space="preserve"> </w:t>
      </w:r>
      <w:r w:rsidR="00945E92">
        <w:t>An increase of pressur</w:t>
      </w:r>
      <w:r w:rsidR="00EB3564">
        <w:t>e</w:t>
      </w:r>
      <w:r w:rsidRPr="006F166F">
        <w:t xml:space="preserve"> </w:t>
      </w:r>
      <w:r w:rsidR="006A6AE7" w:rsidRPr="006F166F">
        <w:t xml:space="preserve">above 15 MPa </w:t>
      </w:r>
      <w:r w:rsidRPr="006F166F">
        <w:t xml:space="preserve">was instead ruled out because </w:t>
      </w:r>
      <w:r w:rsidR="006A6AE7" w:rsidRPr="006F166F">
        <w:t>of potential</w:t>
      </w:r>
      <w:r w:rsidRPr="006F166F">
        <w:t xml:space="preserve"> damage</w:t>
      </w:r>
      <w:r w:rsidR="006A6AE7" w:rsidRPr="006F166F">
        <w:t>s</w:t>
      </w:r>
      <w:r w:rsidRPr="006F166F">
        <w:t xml:space="preserve"> </w:t>
      </w:r>
      <w:r w:rsidR="006A6AE7" w:rsidRPr="006F166F">
        <w:t xml:space="preserve">to </w:t>
      </w:r>
      <w:r w:rsidRPr="006F166F">
        <w:t>the fittings of the saturation system.</w:t>
      </w:r>
    </w:p>
    <w:p w14:paraId="22D919F3" w14:textId="506AE6AB" w:rsidR="001D22A9" w:rsidRPr="00ED4A4C" w:rsidRDefault="003C5248" w:rsidP="00F50C10">
      <w:pPr>
        <w:spacing w:line="480" w:lineRule="auto"/>
        <w:jc w:val="both"/>
        <w:rPr>
          <w:color w:val="FF0000"/>
        </w:rPr>
      </w:pPr>
      <w:r w:rsidRPr="006F166F">
        <w:t>The r</w:t>
      </w:r>
      <w:r w:rsidR="0022051A" w:rsidRPr="006F166F">
        <w:t>esults fr</w:t>
      </w:r>
      <w:r w:rsidR="00FE4047" w:rsidRPr="006F166F">
        <w:t xml:space="preserve">om </w:t>
      </w:r>
      <w:r w:rsidR="00771AFE" w:rsidRPr="006F166F">
        <w:t xml:space="preserve">the </w:t>
      </w:r>
      <w:r w:rsidR="00FE4047" w:rsidRPr="006F166F">
        <w:t>subsequent evaporation tests are</w:t>
      </w:r>
      <w:r w:rsidR="0022051A" w:rsidRPr="006F166F">
        <w:t xml:space="preserve"> </w:t>
      </w:r>
      <w:r w:rsidR="005E6A80" w:rsidRPr="006F166F">
        <w:t xml:space="preserve">shown in Figure </w:t>
      </w:r>
      <w:r w:rsidR="008F6111">
        <w:t>7</w:t>
      </w:r>
      <w:r w:rsidR="005E6A80" w:rsidRPr="006F166F">
        <w:t xml:space="preserve">, </w:t>
      </w:r>
      <w:r w:rsidR="00FE4047" w:rsidRPr="006F166F">
        <w:t>which indicates</w:t>
      </w:r>
      <w:r w:rsidR="0022051A" w:rsidRPr="006F166F">
        <w:t xml:space="preserve"> that </w:t>
      </w:r>
      <w:r w:rsidR="00A96BB8" w:rsidRPr="006F166F">
        <w:t xml:space="preserve">a </w:t>
      </w:r>
      <w:r w:rsidR="00FE4047" w:rsidRPr="006F166F">
        <w:t xml:space="preserve">longer </w:t>
      </w:r>
      <w:r w:rsidR="00945E92">
        <w:t>pressuris</w:t>
      </w:r>
      <w:r w:rsidR="00227E31" w:rsidRPr="006F166F">
        <w:t xml:space="preserve">ation </w:t>
      </w:r>
      <w:r w:rsidR="00B049D2" w:rsidRPr="006F166F">
        <w:t xml:space="preserve">time </w:t>
      </w:r>
      <w:r w:rsidR="00A96BB8" w:rsidRPr="006F166F">
        <w:t>increased</w:t>
      </w:r>
      <w:r w:rsidR="006E724D" w:rsidRPr="006F166F">
        <w:t xml:space="preserve"> the </w:t>
      </w:r>
      <w:r w:rsidR="00002988">
        <w:t xml:space="preserve">maximum sustainable </w:t>
      </w:r>
      <w:r w:rsidR="00331C1B">
        <w:t xml:space="preserve">water </w:t>
      </w:r>
      <w:r w:rsidR="00002988">
        <w:t xml:space="preserve">tension </w:t>
      </w:r>
      <w:r w:rsidR="00D42716" w:rsidRPr="006F166F">
        <w:t>to</w:t>
      </w:r>
      <w:r w:rsidR="004A05FB" w:rsidRPr="006F166F">
        <w:t xml:space="preserve"> </w:t>
      </w:r>
      <w:r w:rsidR="00D42716" w:rsidRPr="006F166F">
        <w:t>4</w:t>
      </w:r>
      <w:r w:rsidR="00227E31" w:rsidRPr="006F166F">
        <w:t>.3</w:t>
      </w:r>
      <w:r w:rsidR="0082541E" w:rsidRPr="006F166F">
        <w:t xml:space="preserve"> </w:t>
      </w:r>
      <w:r w:rsidR="00D42716" w:rsidRPr="006F166F">
        <w:t>MPa</w:t>
      </w:r>
      <w:r w:rsidR="004A05FB" w:rsidRPr="006F166F">
        <w:t>,</w:t>
      </w:r>
      <w:r w:rsidR="005E6A80" w:rsidRPr="006F166F">
        <w:t xml:space="preserve"> </w:t>
      </w:r>
      <w:r w:rsidR="006E724D" w:rsidRPr="006F166F">
        <w:t>5</w:t>
      </w:r>
      <w:r w:rsidR="00227E31" w:rsidRPr="006F166F">
        <w:t xml:space="preserve">.0 </w:t>
      </w:r>
      <w:r w:rsidR="006E724D" w:rsidRPr="006F166F">
        <w:t>MPa</w:t>
      </w:r>
      <w:r w:rsidR="00227E31" w:rsidRPr="006F166F">
        <w:t xml:space="preserve">, 6.0 MPa and </w:t>
      </w:r>
      <w:r w:rsidR="00D42716" w:rsidRPr="006F166F">
        <w:t>7.1</w:t>
      </w:r>
      <w:r w:rsidR="00227E31" w:rsidRPr="006F166F">
        <w:t xml:space="preserve"> </w:t>
      </w:r>
      <w:r w:rsidR="00D42716" w:rsidRPr="006F166F">
        <w:t xml:space="preserve">MPa after the </w:t>
      </w:r>
      <w:r w:rsidR="00227E31" w:rsidRPr="006F166F">
        <w:t>first, second, third and fourth re-saturations, respectively</w:t>
      </w:r>
      <w:r w:rsidR="006E724D" w:rsidRPr="006F166F">
        <w:t>.</w:t>
      </w:r>
      <w:r w:rsidR="006A6AE7" w:rsidRPr="006F166F">
        <w:t xml:space="preserve"> </w:t>
      </w:r>
      <w:r w:rsidR="00EB3564">
        <w:rPr>
          <w:color w:val="FF0000"/>
        </w:rPr>
        <w:t>A</w:t>
      </w:r>
      <w:r w:rsidR="00EB3564" w:rsidRPr="00335CB7">
        <w:rPr>
          <w:color w:val="FF0000"/>
        </w:rPr>
        <w:t>fter the third and fourth re-saturation</w:t>
      </w:r>
      <w:r w:rsidR="00EB3564">
        <w:rPr>
          <w:color w:val="FF0000"/>
        </w:rPr>
        <w:t>, t</w:t>
      </w:r>
      <w:r w:rsidR="001D22A9" w:rsidRPr="00ED4A4C">
        <w:rPr>
          <w:color w:val="FF0000"/>
        </w:rPr>
        <w:t xml:space="preserve">he </w:t>
      </w:r>
      <w:r w:rsidR="00A97068">
        <w:rPr>
          <w:color w:val="FF0000"/>
        </w:rPr>
        <w:t>variation</w:t>
      </w:r>
      <w:r w:rsidR="00331C1B">
        <w:rPr>
          <w:color w:val="FF0000"/>
        </w:rPr>
        <w:t xml:space="preserve"> of recorded </w:t>
      </w:r>
      <w:r w:rsidR="007732EF" w:rsidRPr="00ED4A4C">
        <w:rPr>
          <w:color w:val="FF0000"/>
        </w:rPr>
        <w:t>tension</w:t>
      </w:r>
      <w:r w:rsidR="004A15ED" w:rsidRPr="00ED4A4C">
        <w:rPr>
          <w:color w:val="FF0000"/>
        </w:rPr>
        <w:t xml:space="preserve"> </w:t>
      </w:r>
      <w:r w:rsidR="00A97068">
        <w:rPr>
          <w:color w:val="FF0000"/>
        </w:rPr>
        <w:t>with time</w:t>
      </w:r>
      <w:r w:rsidR="004751FF" w:rsidRPr="00ED4A4C">
        <w:rPr>
          <w:color w:val="FF0000"/>
        </w:rPr>
        <w:t xml:space="preserve"> bec</w:t>
      </w:r>
      <w:r w:rsidRPr="00ED4A4C">
        <w:rPr>
          <w:color w:val="FF0000"/>
        </w:rPr>
        <w:t>a</w:t>
      </w:r>
      <w:r w:rsidR="004751FF" w:rsidRPr="00ED4A4C">
        <w:rPr>
          <w:color w:val="FF0000"/>
        </w:rPr>
        <w:t xml:space="preserve">me </w:t>
      </w:r>
      <w:r w:rsidR="00EB3564">
        <w:rPr>
          <w:color w:val="FF0000"/>
        </w:rPr>
        <w:t>markedly</w:t>
      </w:r>
      <w:r w:rsidR="00EB3564" w:rsidRPr="00ED4A4C">
        <w:rPr>
          <w:color w:val="FF0000"/>
        </w:rPr>
        <w:t xml:space="preserve"> </w:t>
      </w:r>
      <w:r w:rsidR="000B289A" w:rsidRPr="00ED4A4C">
        <w:rPr>
          <w:color w:val="FF0000"/>
        </w:rPr>
        <w:t>irregular</w:t>
      </w:r>
      <w:r w:rsidR="00B07675" w:rsidRPr="00ED4A4C">
        <w:rPr>
          <w:color w:val="FF0000"/>
        </w:rPr>
        <w:t xml:space="preserve"> with sudden </w:t>
      </w:r>
      <w:r w:rsidR="003641C6" w:rsidRPr="00ED4A4C">
        <w:rPr>
          <w:color w:val="FF0000"/>
        </w:rPr>
        <w:t>jumps</w:t>
      </w:r>
      <w:r w:rsidR="00A97068">
        <w:rPr>
          <w:color w:val="FF0000"/>
        </w:rPr>
        <w:t xml:space="preserve"> of</w:t>
      </w:r>
      <w:r w:rsidR="00EB3564">
        <w:rPr>
          <w:color w:val="FF0000"/>
        </w:rPr>
        <w:t xml:space="preserve"> </w:t>
      </w:r>
      <w:r w:rsidR="00331C1B">
        <w:rPr>
          <w:color w:val="FF0000"/>
        </w:rPr>
        <w:t>the readings</w:t>
      </w:r>
      <w:r w:rsidR="00B07675" w:rsidRPr="00ED4A4C">
        <w:rPr>
          <w:color w:val="FF0000"/>
        </w:rPr>
        <w:t xml:space="preserve">. </w:t>
      </w:r>
      <w:r w:rsidR="00CD054B" w:rsidRPr="00ED4A4C">
        <w:rPr>
          <w:color w:val="FF0000"/>
        </w:rPr>
        <w:t xml:space="preserve">This </w:t>
      </w:r>
      <w:r w:rsidR="00A97068">
        <w:rPr>
          <w:color w:val="FF0000"/>
        </w:rPr>
        <w:t>wa</w:t>
      </w:r>
      <w:r w:rsidR="006A6AE7" w:rsidRPr="00ED4A4C">
        <w:rPr>
          <w:color w:val="FF0000"/>
        </w:rPr>
        <w:t xml:space="preserve">s </w:t>
      </w:r>
      <w:r w:rsidR="000E4767" w:rsidRPr="00ED4A4C">
        <w:rPr>
          <w:color w:val="FF0000"/>
        </w:rPr>
        <w:t xml:space="preserve">attributed to the </w:t>
      </w:r>
      <w:r w:rsidR="000B289A" w:rsidRPr="00ED4A4C">
        <w:rPr>
          <w:color w:val="FF0000"/>
        </w:rPr>
        <w:t xml:space="preserve">formation </w:t>
      </w:r>
      <w:r w:rsidR="000E4767" w:rsidRPr="00ED4A4C">
        <w:rPr>
          <w:color w:val="FF0000"/>
        </w:rPr>
        <w:t xml:space="preserve">of </w:t>
      </w:r>
      <w:r w:rsidR="00DD1A5B" w:rsidRPr="00ED4A4C">
        <w:rPr>
          <w:color w:val="FF0000"/>
        </w:rPr>
        <w:t xml:space="preserve">a </w:t>
      </w:r>
      <w:r w:rsidR="001D22A9" w:rsidRPr="00ED4A4C">
        <w:rPr>
          <w:color w:val="FF0000"/>
        </w:rPr>
        <w:t>crack</w:t>
      </w:r>
      <w:r w:rsidR="00DD1A5B" w:rsidRPr="00ED4A4C">
        <w:rPr>
          <w:color w:val="FF0000"/>
        </w:rPr>
        <w:t xml:space="preserve"> </w:t>
      </w:r>
      <w:r w:rsidR="00331C1B">
        <w:rPr>
          <w:color w:val="FF0000"/>
        </w:rPr>
        <w:t xml:space="preserve">inside the nanoprous glass </w:t>
      </w:r>
      <w:r w:rsidR="00F3273E" w:rsidRPr="00ED4A4C">
        <w:rPr>
          <w:color w:val="FF0000"/>
        </w:rPr>
        <w:t xml:space="preserve">parallel to the sensing </w:t>
      </w:r>
      <w:r w:rsidR="00797E6F" w:rsidRPr="00ED4A4C">
        <w:rPr>
          <w:color w:val="FF0000"/>
        </w:rPr>
        <w:t>face</w:t>
      </w:r>
      <w:r w:rsidR="00331C1B">
        <w:rPr>
          <w:color w:val="FF0000"/>
        </w:rPr>
        <w:t>,</w:t>
      </w:r>
      <w:r w:rsidR="001D22A9" w:rsidRPr="00ED4A4C">
        <w:rPr>
          <w:color w:val="FF0000"/>
        </w:rPr>
        <w:t xml:space="preserve"> as </w:t>
      </w:r>
      <w:r w:rsidR="00331C1B">
        <w:rPr>
          <w:color w:val="FF0000"/>
        </w:rPr>
        <w:t xml:space="preserve">also </w:t>
      </w:r>
      <w:r w:rsidR="00DD1A5B" w:rsidRPr="00ED4A4C">
        <w:rPr>
          <w:color w:val="FF0000"/>
        </w:rPr>
        <w:t>confirmed by visual inspection</w:t>
      </w:r>
      <w:r w:rsidR="00F3273E" w:rsidRPr="00ED4A4C">
        <w:rPr>
          <w:color w:val="FF0000"/>
        </w:rPr>
        <w:t>.</w:t>
      </w:r>
      <w:r w:rsidR="00DD1A5B" w:rsidRPr="00ED4A4C">
        <w:rPr>
          <w:color w:val="FF0000"/>
        </w:rPr>
        <w:t xml:space="preserve"> </w:t>
      </w:r>
      <w:r w:rsidR="00331C1B">
        <w:rPr>
          <w:color w:val="FF0000"/>
        </w:rPr>
        <w:t>T</w:t>
      </w:r>
      <w:r w:rsidR="001D22A9" w:rsidRPr="00ED4A4C">
        <w:rPr>
          <w:color w:val="FF0000"/>
        </w:rPr>
        <w:t xml:space="preserve">he influence of </w:t>
      </w:r>
      <w:r w:rsidR="00A97068">
        <w:rPr>
          <w:color w:val="FF0000"/>
        </w:rPr>
        <w:t>this crack</w:t>
      </w:r>
      <w:r w:rsidR="001D22A9" w:rsidRPr="00ED4A4C">
        <w:rPr>
          <w:color w:val="FF0000"/>
        </w:rPr>
        <w:t xml:space="preserve"> on the UHCT response was only evident after the third </w:t>
      </w:r>
      <w:r w:rsidR="00EB3564">
        <w:rPr>
          <w:color w:val="FF0000"/>
        </w:rPr>
        <w:t>re-saturation</w:t>
      </w:r>
      <w:r w:rsidR="00331C1B">
        <w:rPr>
          <w:color w:val="FF0000"/>
        </w:rPr>
        <w:t xml:space="preserve"> but</w:t>
      </w:r>
      <w:r w:rsidR="00A97068">
        <w:rPr>
          <w:color w:val="FF0000"/>
        </w:rPr>
        <w:t xml:space="preserve"> </w:t>
      </w:r>
      <w:r w:rsidR="001D22A9" w:rsidRPr="00ED4A4C">
        <w:rPr>
          <w:color w:val="FF0000"/>
        </w:rPr>
        <w:t xml:space="preserve">invisible micro-cracks </w:t>
      </w:r>
      <w:r w:rsidR="00331C1B">
        <w:rPr>
          <w:color w:val="FF0000"/>
        </w:rPr>
        <w:t xml:space="preserve">had probably </w:t>
      </w:r>
      <w:r w:rsidR="001D22A9" w:rsidRPr="00ED4A4C">
        <w:rPr>
          <w:color w:val="FF0000"/>
        </w:rPr>
        <w:t xml:space="preserve">started </w:t>
      </w:r>
      <w:r w:rsidR="00A97068">
        <w:rPr>
          <w:color w:val="FF0000"/>
        </w:rPr>
        <w:t xml:space="preserve">to form </w:t>
      </w:r>
      <w:r w:rsidR="001D22A9" w:rsidRPr="00ED4A4C">
        <w:rPr>
          <w:color w:val="FF0000"/>
        </w:rPr>
        <w:t>earlier.</w:t>
      </w:r>
    </w:p>
    <w:p w14:paraId="54DB64C4" w14:textId="6A2EB28A" w:rsidR="001D22A9" w:rsidRPr="00ED4A4C" w:rsidRDefault="00331C1B" w:rsidP="00F50C10">
      <w:pPr>
        <w:spacing w:line="480" w:lineRule="auto"/>
        <w:jc w:val="both"/>
        <w:rPr>
          <w:color w:val="FF0000"/>
        </w:rPr>
      </w:pPr>
      <w:r>
        <w:rPr>
          <w:color w:val="FF0000"/>
        </w:rPr>
        <w:t>At this stage, it is also</w:t>
      </w:r>
      <w:r w:rsidR="001D22A9" w:rsidRPr="00ED4A4C">
        <w:rPr>
          <w:color w:val="FF0000"/>
        </w:rPr>
        <w:t xml:space="preserve"> not possible to </w:t>
      </w:r>
      <w:r w:rsidR="004F3693">
        <w:rPr>
          <w:color w:val="FF0000"/>
        </w:rPr>
        <w:t>know</w:t>
      </w:r>
      <w:r w:rsidR="001D22A9" w:rsidRPr="00ED4A4C">
        <w:rPr>
          <w:color w:val="FF0000"/>
        </w:rPr>
        <w:t xml:space="preserve"> whether </w:t>
      </w:r>
      <w:r w:rsidR="004F3693" w:rsidRPr="00ED4A4C">
        <w:rPr>
          <w:color w:val="FF0000"/>
        </w:rPr>
        <w:t>cracking</w:t>
      </w:r>
      <w:r w:rsidR="00A9655C">
        <w:rPr>
          <w:color w:val="FF0000"/>
        </w:rPr>
        <w:t xml:space="preserve"> of the glass interface</w:t>
      </w:r>
      <w:r w:rsidR="004F3693" w:rsidRPr="00ED4A4C">
        <w:rPr>
          <w:color w:val="FF0000"/>
        </w:rPr>
        <w:t xml:space="preserve"> </w:t>
      </w:r>
      <w:r>
        <w:rPr>
          <w:color w:val="FF0000"/>
        </w:rPr>
        <w:t xml:space="preserve">occurs </w:t>
      </w:r>
      <w:r w:rsidR="00A97068" w:rsidRPr="00335CB7">
        <w:rPr>
          <w:color w:val="FF0000"/>
        </w:rPr>
        <w:t>during saturation</w:t>
      </w:r>
      <w:r>
        <w:rPr>
          <w:color w:val="FF0000"/>
        </w:rPr>
        <w:t xml:space="preserve">, due to </w:t>
      </w:r>
      <w:r w:rsidRPr="00ED4A4C">
        <w:rPr>
          <w:color w:val="FF0000"/>
        </w:rPr>
        <w:t>compressive pressurisation</w:t>
      </w:r>
      <w:r>
        <w:rPr>
          <w:color w:val="FF0000"/>
        </w:rPr>
        <w:t>,</w:t>
      </w:r>
      <w:r w:rsidR="00A97068" w:rsidRPr="00335CB7">
        <w:rPr>
          <w:color w:val="FF0000"/>
        </w:rPr>
        <w:t xml:space="preserve"> </w:t>
      </w:r>
      <w:r w:rsidR="001D22A9" w:rsidRPr="00ED4A4C">
        <w:rPr>
          <w:color w:val="FF0000"/>
        </w:rPr>
        <w:t>or</w:t>
      </w:r>
      <w:r w:rsidR="00EB3564">
        <w:rPr>
          <w:color w:val="FF0000"/>
        </w:rPr>
        <w:t xml:space="preserve"> </w:t>
      </w:r>
      <w:r>
        <w:rPr>
          <w:color w:val="FF0000"/>
        </w:rPr>
        <w:t xml:space="preserve">during evaporation tests, due to water </w:t>
      </w:r>
      <w:r w:rsidR="001D22A9" w:rsidRPr="00ED4A4C">
        <w:rPr>
          <w:color w:val="FF0000"/>
        </w:rPr>
        <w:t xml:space="preserve">tension breakdown. </w:t>
      </w:r>
      <w:r w:rsidR="004F3693" w:rsidRPr="00ED4A4C">
        <w:rPr>
          <w:color w:val="FF0000"/>
        </w:rPr>
        <w:t>T</w:t>
      </w:r>
      <w:r w:rsidR="001D22A9" w:rsidRPr="00ED4A4C">
        <w:rPr>
          <w:color w:val="FF0000"/>
        </w:rPr>
        <w:t xml:space="preserve">he latter hypothesis </w:t>
      </w:r>
      <w:r w:rsidR="00A97068">
        <w:rPr>
          <w:color w:val="FF0000"/>
        </w:rPr>
        <w:t>seems</w:t>
      </w:r>
      <w:r w:rsidR="004F3693" w:rsidRPr="00ED4A4C">
        <w:rPr>
          <w:color w:val="FF0000"/>
        </w:rPr>
        <w:t xml:space="preserve"> however more </w:t>
      </w:r>
      <w:r w:rsidR="004F3693">
        <w:rPr>
          <w:color w:val="FF0000"/>
        </w:rPr>
        <w:t>realistic</w:t>
      </w:r>
      <w:r w:rsidR="004F3693" w:rsidRPr="00ED4A4C">
        <w:rPr>
          <w:color w:val="FF0000"/>
        </w:rPr>
        <w:t xml:space="preserve"> </w:t>
      </w:r>
      <w:r w:rsidR="001D22A9" w:rsidRPr="00ED4A4C">
        <w:rPr>
          <w:color w:val="FF0000"/>
        </w:rPr>
        <w:t>because</w:t>
      </w:r>
      <w:r>
        <w:rPr>
          <w:color w:val="FF0000"/>
        </w:rPr>
        <w:t xml:space="preserve"> of</w:t>
      </w:r>
      <w:r w:rsidR="00A9655C">
        <w:rPr>
          <w:color w:val="FF0000"/>
        </w:rPr>
        <w:t xml:space="preserve"> the instantaneous release of water </w:t>
      </w:r>
      <w:r w:rsidR="00A9655C" w:rsidRPr="00335CB7">
        <w:rPr>
          <w:color w:val="FF0000"/>
        </w:rPr>
        <w:t>tensi</w:t>
      </w:r>
      <w:r w:rsidR="00A9655C">
        <w:rPr>
          <w:color w:val="FF0000"/>
        </w:rPr>
        <w:t>on</w:t>
      </w:r>
      <w:r>
        <w:rPr>
          <w:color w:val="FF0000"/>
        </w:rPr>
        <w:t>, which</w:t>
      </w:r>
      <w:r w:rsidR="00A9655C" w:rsidRPr="00335CB7">
        <w:rPr>
          <w:color w:val="FF0000"/>
        </w:rPr>
        <w:t xml:space="preserve"> </w:t>
      </w:r>
      <w:r w:rsidR="00A9655C">
        <w:rPr>
          <w:color w:val="FF0000"/>
        </w:rPr>
        <w:t>generates a sudden mechanical shock on the glass</w:t>
      </w:r>
      <w:r>
        <w:rPr>
          <w:color w:val="FF0000"/>
        </w:rPr>
        <w:t xml:space="preserve"> and</w:t>
      </w:r>
      <w:r w:rsidR="00A9655C">
        <w:rPr>
          <w:color w:val="FF0000"/>
        </w:rPr>
        <w:t xml:space="preserve"> </w:t>
      </w:r>
      <w:r w:rsidR="001D22A9" w:rsidRPr="00ED4A4C">
        <w:rPr>
          <w:color w:val="FF0000"/>
        </w:rPr>
        <w:t xml:space="preserve">favours a brittle response </w:t>
      </w:r>
      <w:r>
        <w:rPr>
          <w:color w:val="FF0000"/>
        </w:rPr>
        <w:t>that</w:t>
      </w:r>
      <w:r w:rsidR="001D22A9" w:rsidRPr="00ED4A4C">
        <w:rPr>
          <w:color w:val="FF0000"/>
        </w:rPr>
        <w:t xml:space="preserve"> promotes fracture. Instead, the </w:t>
      </w:r>
      <w:r w:rsidR="00EB3564">
        <w:rPr>
          <w:color w:val="FF0000"/>
        </w:rPr>
        <w:t xml:space="preserve">relatively </w:t>
      </w:r>
      <w:r w:rsidR="001D22A9" w:rsidRPr="00ED4A4C">
        <w:rPr>
          <w:color w:val="FF0000"/>
        </w:rPr>
        <w:t xml:space="preserve">slow increase of compressive stress </w:t>
      </w:r>
      <w:r w:rsidR="00EB3564">
        <w:rPr>
          <w:color w:val="FF0000"/>
        </w:rPr>
        <w:t xml:space="preserve">during pressurization </w:t>
      </w:r>
      <w:r w:rsidR="00915F34">
        <w:rPr>
          <w:color w:val="FF0000"/>
        </w:rPr>
        <w:t>tends to favour</w:t>
      </w:r>
      <w:r w:rsidR="001D22A9" w:rsidRPr="00ED4A4C">
        <w:rPr>
          <w:color w:val="FF0000"/>
        </w:rPr>
        <w:t xml:space="preserve"> a ductile</w:t>
      </w:r>
      <w:r w:rsidR="00EB3564">
        <w:rPr>
          <w:color w:val="FF0000"/>
        </w:rPr>
        <w:t xml:space="preserve"> </w:t>
      </w:r>
      <w:r w:rsidR="001D22A9" w:rsidRPr="00ED4A4C">
        <w:rPr>
          <w:color w:val="FF0000"/>
        </w:rPr>
        <w:t>response and hence delays</w:t>
      </w:r>
      <w:r w:rsidR="00EB3564">
        <w:rPr>
          <w:color w:val="FF0000"/>
        </w:rPr>
        <w:t xml:space="preserve"> </w:t>
      </w:r>
      <w:r w:rsidR="001D22A9" w:rsidRPr="00ED4A4C">
        <w:rPr>
          <w:color w:val="FF0000"/>
        </w:rPr>
        <w:t xml:space="preserve">facture. </w:t>
      </w:r>
    </w:p>
    <w:p w14:paraId="5C0F7653" w14:textId="00F4F98E" w:rsidR="006270BF" w:rsidRPr="006F166F" w:rsidRDefault="004567E0" w:rsidP="00F50C10">
      <w:pPr>
        <w:spacing w:line="480" w:lineRule="auto"/>
        <w:jc w:val="both"/>
      </w:pPr>
      <w:r w:rsidRPr="006F166F">
        <w:t>D</w:t>
      </w:r>
      <w:r w:rsidR="00911A0F" w:rsidRPr="006F166F">
        <w:t xml:space="preserve">espite </w:t>
      </w:r>
      <w:r w:rsidR="00A9655C">
        <w:t>the</w:t>
      </w:r>
      <w:r w:rsidR="00915F34">
        <w:t xml:space="preserve"> formation of a</w:t>
      </w:r>
      <w:r w:rsidR="00A9655C">
        <w:t xml:space="preserve"> </w:t>
      </w:r>
      <w:r w:rsidR="00273F09" w:rsidRPr="006F166F">
        <w:t>crac</w:t>
      </w:r>
      <w:r w:rsidRPr="006F166F">
        <w:t>k</w:t>
      </w:r>
      <w:r w:rsidR="00915F34">
        <w:t xml:space="preserve"> inside the porous interface</w:t>
      </w:r>
      <w:r w:rsidR="00797E6F" w:rsidRPr="006F166F">
        <w:t xml:space="preserve">, </w:t>
      </w:r>
      <w:r w:rsidR="005E6A80" w:rsidRPr="006F166F">
        <w:t xml:space="preserve">the UHCT was </w:t>
      </w:r>
      <w:r w:rsidR="003641C6" w:rsidRPr="006F166F">
        <w:t xml:space="preserve">still </w:t>
      </w:r>
      <w:r w:rsidR="005E6A80" w:rsidRPr="006F166F">
        <w:t>capable of measuring</w:t>
      </w:r>
      <w:r w:rsidR="00797E6F" w:rsidRPr="006F166F">
        <w:t xml:space="preserve"> high </w:t>
      </w:r>
      <w:r w:rsidR="003641C6" w:rsidRPr="006F166F">
        <w:t>tensions</w:t>
      </w:r>
      <w:r w:rsidR="00A96BB8" w:rsidRPr="006F166F">
        <w:t xml:space="preserve"> because </w:t>
      </w:r>
      <w:r w:rsidR="006A6AE7" w:rsidRPr="006F166F">
        <w:t xml:space="preserve">of the presence of </w:t>
      </w:r>
      <w:r w:rsidR="00797E6F" w:rsidRPr="006F166F">
        <w:t xml:space="preserve">an intact </w:t>
      </w:r>
      <w:r w:rsidR="00B049D2" w:rsidRPr="006F166F">
        <w:t>glass</w:t>
      </w:r>
      <w:r w:rsidR="00CD054B" w:rsidRPr="006F166F">
        <w:t xml:space="preserve"> </w:t>
      </w:r>
      <w:r w:rsidR="00F86A9C" w:rsidRPr="006F166F">
        <w:t xml:space="preserve">layer </w:t>
      </w:r>
      <w:r w:rsidR="00DD1A5B">
        <w:t>separating</w:t>
      </w:r>
      <w:r w:rsidR="00DD1A5B" w:rsidRPr="006F166F">
        <w:t xml:space="preserve"> </w:t>
      </w:r>
      <w:r w:rsidR="00797E6F" w:rsidRPr="006F166F">
        <w:t xml:space="preserve">the </w:t>
      </w:r>
      <w:r w:rsidR="004F3693">
        <w:t xml:space="preserve">external </w:t>
      </w:r>
      <w:r w:rsidR="00EB3564">
        <w:t>atmosphere</w:t>
      </w:r>
      <w:r w:rsidR="00797E6F" w:rsidRPr="006F166F">
        <w:t xml:space="preserve"> </w:t>
      </w:r>
      <w:r w:rsidR="00DD1A5B">
        <w:t>from the inner</w:t>
      </w:r>
      <w:r w:rsidR="00797E6F" w:rsidRPr="006F166F">
        <w:t xml:space="preserve"> </w:t>
      </w:r>
      <w:r w:rsidR="00491874" w:rsidRPr="006F166F">
        <w:t xml:space="preserve">water reservoir. </w:t>
      </w:r>
      <w:r w:rsidR="00915F34">
        <w:t>Yet</w:t>
      </w:r>
      <w:r w:rsidR="006A6AE7" w:rsidRPr="006F166F">
        <w:t>, f</w:t>
      </w:r>
      <w:r w:rsidR="003641C6" w:rsidRPr="006F166F">
        <w:t xml:space="preserve">rom the fourth re-saturation onwards, the measuring range </w:t>
      </w:r>
      <w:r w:rsidR="00AB2BFF" w:rsidRPr="006F166F">
        <w:t xml:space="preserve">did not increase further </w:t>
      </w:r>
      <w:r w:rsidR="00915F34">
        <w:t>and</w:t>
      </w:r>
      <w:r w:rsidR="00AB2BFF" w:rsidRPr="006F166F">
        <w:t xml:space="preserve"> </w:t>
      </w:r>
      <w:r w:rsidR="00641DAC">
        <w:t>stabilized</w:t>
      </w:r>
      <w:r w:rsidR="003641C6" w:rsidRPr="006F166F">
        <w:t xml:space="preserve"> at around 7 MPa. This is shown in Figure </w:t>
      </w:r>
      <w:r w:rsidR="008F6111">
        <w:t>8</w:t>
      </w:r>
      <w:r w:rsidR="003641C6" w:rsidRPr="006F166F">
        <w:t xml:space="preserve">, where the results from seven subsequent evaporation tests are reported. It was during one of these </w:t>
      </w:r>
      <w:r w:rsidR="00A96BB8" w:rsidRPr="006F166F">
        <w:t xml:space="preserve">later </w:t>
      </w:r>
      <w:r w:rsidR="003641C6" w:rsidRPr="006F166F">
        <w:t xml:space="preserve">tests that the highest </w:t>
      </w:r>
      <w:r w:rsidR="00232CC3">
        <w:t xml:space="preserve">water </w:t>
      </w:r>
      <w:r w:rsidR="003641C6" w:rsidRPr="006F166F">
        <w:t>tension of 7.3 MPa was measured</w:t>
      </w:r>
      <w:r w:rsidR="00A96BB8" w:rsidRPr="006F166F">
        <w:t>. This</w:t>
      </w:r>
      <w:r w:rsidR="00CD054B" w:rsidRPr="006F166F">
        <w:t xml:space="preserve"> value </w:t>
      </w:r>
      <w:r w:rsidR="00C54BE2">
        <w:t xml:space="preserve">is about three times higher than the </w:t>
      </w:r>
      <w:r w:rsidR="00232CC3">
        <w:t xml:space="preserve">water </w:t>
      </w:r>
      <w:r w:rsidR="00C54BE2">
        <w:t>tension of 2.6 MPa recorded by Tarantino and Mongiov</w:t>
      </w:r>
      <w:r w:rsidR="00B015A7" w:rsidRPr="006F166F">
        <w:rPr>
          <w:rFonts w:cstheme="minorHAnsi"/>
          <w:szCs w:val="24"/>
        </w:rPr>
        <w:t>ì</w:t>
      </w:r>
      <w:r w:rsidR="00C54BE2">
        <w:t xml:space="preserve"> (2001), which </w:t>
      </w:r>
      <w:r w:rsidR="00915F34">
        <w:t>represents the</w:t>
      </w:r>
      <w:r w:rsidR="00C54BE2">
        <w:t xml:space="preserve"> maximum tension </w:t>
      </w:r>
      <w:r w:rsidR="00915F34">
        <w:t>ever</w:t>
      </w:r>
      <w:r w:rsidR="00C54BE2">
        <w:t xml:space="preserve"> recorded by a HCT</w:t>
      </w:r>
      <w:r w:rsidR="003641C6" w:rsidRPr="006F166F">
        <w:t xml:space="preserve">. </w:t>
      </w:r>
    </w:p>
    <w:p w14:paraId="583B23A5" w14:textId="277C32D2" w:rsidR="00864D50" w:rsidRDefault="002671DA" w:rsidP="00F50C10">
      <w:pPr>
        <w:spacing w:line="480" w:lineRule="auto"/>
        <w:jc w:val="both"/>
      </w:pPr>
      <w:r w:rsidRPr="006F166F">
        <w:t xml:space="preserve">Figure </w:t>
      </w:r>
      <w:r w:rsidR="008F6111">
        <w:t>8</w:t>
      </w:r>
      <w:r w:rsidR="008F6111" w:rsidRPr="006F166F">
        <w:t xml:space="preserve"> </w:t>
      </w:r>
      <w:r w:rsidR="00F86A9C" w:rsidRPr="006F166F">
        <w:t xml:space="preserve">also shows </w:t>
      </w:r>
      <w:r w:rsidR="00911A0F" w:rsidRPr="006F166F">
        <w:t>that</w:t>
      </w:r>
      <w:r w:rsidR="00F86A9C" w:rsidRPr="006F166F">
        <w:t xml:space="preserve"> </w:t>
      </w:r>
      <w:r w:rsidR="005E6A80" w:rsidRPr="006F166F">
        <w:t xml:space="preserve">evaporation </w:t>
      </w:r>
      <w:r w:rsidR="00491874" w:rsidRPr="006F166F">
        <w:t>curve</w:t>
      </w:r>
      <w:r w:rsidR="00911A0F" w:rsidRPr="006F166F">
        <w:t>s were no longer smooth</w:t>
      </w:r>
      <w:r w:rsidR="00A9655C">
        <w:t>,</w:t>
      </w:r>
      <w:r w:rsidR="00911A0F" w:rsidRPr="006F166F">
        <w:t xml:space="preserve"> as during earlier tests, but tended to </w:t>
      </w:r>
      <w:r w:rsidR="00CD054B" w:rsidRPr="006F166F">
        <w:t xml:space="preserve">exhibit a </w:t>
      </w:r>
      <w:r w:rsidR="00911A0F" w:rsidRPr="006F166F">
        <w:t>multi-modal</w:t>
      </w:r>
      <w:r w:rsidR="00491874" w:rsidRPr="006F166F">
        <w:t xml:space="preserve"> </w:t>
      </w:r>
      <w:r w:rsidR="00CD054B" w:rsidRPr="006F166F">
        <w:t xml:space="preserve">shape </w:t>
      </w:r>
      <w:r w:rsidR="00F86A9C" w:rsidRPr="006F166F">
        <w:t xml:space="preserve">with </w:t>
      </w:r>
      <w:r w:rsidR="006270BF" w:rsidRPr="006F166F">
        <w:t>two</w:t>
      </w:r>
      <w:r w:rsidR="00491874" w:rsidRPr="006F166F">
        <w:t xml:space="preserve"> </w:t>
      </w:r>
      <w:r w:rsidR="00A96BB8" w:rsidRPr="006F166F">
        <w:t xml:space="preserve">pressure </w:t>
      </w:r>
      <w:r w:rsidR="00491874" w:rsidRPr="006F166F">
        <w:t>plateau</w:t>
      </w:r>
      <w:r w:rsidR="00D94E27" w:rsidRPr="006F166F">
        <w:t>s, one at a relatively low tension of</w:t>
      </w:r>
      <w:r w:rsidR="0057243F" w:rsidRPr="006F166F">
        <w:t xml:space="preserve"> 0.1 MPa and </w:t>
      </w:r>
      <w:r w:rsidR="00D94E27" w:rsidRPr="006F166F">
        <w:t xml:space="preserve">another one </w:t>
      </w:r>
      <w:r w:rsidR="0057243F" w:rsidRPr="006F166F">
        <w:t>between</w:t>
      </w:r>
      <w:r w:rsidR="00491874" w:rsidRPr="006F166F">
        <w:t xml:space="preserve"> </w:t>
      </w:r>
      <w:r w:rsidR="00F86A9C" w:rsidRPr="006F166F">
        <w:t>1.5 MPa and 3.5 MPa</w:t>
      </w:r>
      <w:r w:rsidR="0057243F" w:rsidRPr="006F166F">
        <w:t>.</w:t>
      </w:r>
      <w:r w:rsidR="00D94E27" w:rsidRPr="006F166F">
        <w:t xml:space="preserve"> The earlier plateau at </w:t>
      </w:r>
      <w:r w:rsidR="00A209F0" w:rsidRPr="00F50C10">
        <w:t xml:space="preserve">0.1 MPa </w:t>
      </w:r>
      <w:r w:rsidR="00D94E27" w:rsidRPr="00F50C10">
        <w:t xml:space="preserve">is </w:t>
      </w:r>
      <w:r w:rsidR="00CA254B">
        <w:t>likely</w:t>
      </w:r>
      <w:r w:rsidR="00864D50">
        <w:t xml:space="preserve"> </w:t>
      </w:r>
      <w:r w:rsidR="007A5DD6" w:rsidRPr="00F50C10">
        <w:t>caused by</w:t>
      </w:r>
      <w:r w:rsidR="00851DCE" w:rsidRPr="00F50C10">
        <w:t xml:space="preserve"> </w:t>
      </w:r>
      <w:r w:rsidR="00D94E27" w:rsidRPr="00F50C10">
        <w:t xml:space="preserve">the presence of </w:t>
      </w:r>
      <w:r w:rsidR="006200BA" w:rsidRPr="00F50C10">
        <w:t>a</w:t>
      </w:r>
      <w:r w:rsidR="00D94E27" w:rsidRPr="00F50C10">
        <w:t xml:space="preserve"> large crack parallel to the </w:t>
      </w:r>
      <w:r w:rsidR="00851DCE" w:rsidRPr="00F50C10">
        <w:t>glass inter</w:t>
      </w:r>
      <w:r w:rsidR="00D94E27" w:rsidRPr="00F50C10">
        <w:t>face</w:t>
      </w:r>
      <w:r w:rsidR="00A209F0" w:rsidRPr="00F50C10">
        <w:t xml:space="preserve">, which </w:t>
      </w:r>
      <w:r w:rsidR="00D94E27" w:rsidRPr="00F50C10">
        <w:t>impede</w:t>
      </w:r>
      <w:r w:rsidR="006200BA" w:rsidRPr="00F50C10">
        <w:t>s</w:t>
      </w:r>
      <w:r w:rsidR="00D94E27" w:rsidRPr="00F50C10">
        <w:t xml:space="preserve"> the </w:t>
      </w:r>
      <w:r w:rsidR="007A5DD6" w:rsidRPr="00F50C10">
        <w:t>increase in</w:t>
      </w:r>
      <w:r w:rsidR="00D94E27" w:rsidRPr="00F50C10">
        <w:t xml:space="preserve"> water tension until </w:t>
      </w:r>
      <w:r w:rsidR="00851DCE" w:rsidRPr="00F50C10">
        <w:t xml:space="preserve">the void is </w:t>
      </w:r>
      <w:r w:rsidR="00D94E27" w:rsidRPr="00F50C10">
        <w:t xml:space="preserve">completely </w:t>
      </w:r>
      <w:r w:rsidR="00A209F0" w:rsidRPr="00F50C10">
        <w:t>de</w:t>
      </w:r>
      <w:r w:rsidR="007732EF">
        <w:t>-</w:t>
      </w:r>
      <w:r w:rsidR="00A209F0" w:rsidRPr="00F50C10">
        <w:t>saturated.</w:t>
      </w:r>
      <w:r w:rsidR="00A209F0" w:rsidRPr="006F166F">
        <w:t xml:space="preserve"> </w:t>
      </w:r>
      <w:r w:rsidR="00D94E27" w:rsidRPr="006F166F">
        <w:t>The later plateau</w:t>
      </w:r>
      <w:r w:rsidR="006200BA" w:rsidRPr="006F166F">
        <w:t>,</w:t>
      </w:r>
      <w:r w:rsidR="00D94E27" w:rsidRPr="006F166F">
        <w:t xml:space="preserve"> between 1.5 MPa and 3.5 MPa</w:t>
      </w:r>
      <w:r w:rsidR="006200BA" w:rsidRPr="006F166F">
        <w:t>,</w:t>
      </w:r>
      <w:r w:rsidR="00D94E27" w:rsidRPr="006F166F">
        <w:t xml:space="preserve"> </w:t>
      </w:r>
      <w:r w:rsidR="00165CCC" w:rsidRPr="006F166F">
        <w:t xml:space="preserve">is </w:t>
      </w:r>
      <w:r w:rsidR="00864D50">
        <w:t>likely</w:t>
      </w:r>
      <w:r w:rsidR="00864D50" w:rsidRPr="006F166F">
        <w:t xml:space="preserve"> </w:t>
      </w:r>
      <w:r w:rsidR="006200BA" w:rsidRPr="006F166F">
        <w:t>caused by</w:t>
      </w:r>
      <w:r w:rsidR="00D94E27" w:rsidRPr="006F166F">
        <w:t xml:space="preserve"> the desaturation of </w:t>
      </w:r>
      <w:r w:rsidR="00165CCC" w:rsidRPr="006F166F">
        <w:t xml:space="preserve">smaller </w:t>
      </w:r>
      <w:r w:rsidR="00D94E27" w:rsidRPr="006F166F">
        <w:t>crack</w:t>
      </w:r>
      <w:r w:rsidR="00165CCC" w:rsidRPr="006F166F">
        <w:t xml:space="preserve">s </w:t>
      </w:r>
      <w:r w:rsidR="00851DCE" w:rsidRPr="006F166F">
        <w:t>inside the</w:t>
      </w:r>
      <w:r w:rsidR="00165CCC" w:rsidRPr="006F166F">
        <w:t xml:space="preserve"> </w:t>
      </w:r>
      <w:r w:rsidR="006200BA" w:rsidRPr="006F166F">
        <w:t xml:space="preserve">remaining </w:t>
      </w:r>
      <w:r w:rsidR="00165CCC" w:rsidRPr="006F166F">
        <w:t xml:space="preserve">glass layer </w:t>
      </w:r>
      <w:r w:rsidR="006200BA" w:rsidRPr="006F166F">
        <w:t>that seals the water rese</w:t>
      </w:r>
      <w:r w:rsidR="00165CCC" w:rsidRPr="006F166F">
        <w:t>rvoir.</w:t>
      </w:r>
      <w:r w:rsidR="0057243F" w:rsidRPr="006F166F">
        <w:t xml:space="preserve"> </w:t>
      </w:r>
    </w:p>
    <w:p w14:paraId="6FD35472" w14:textId="09ADBC1D" w:rsidR="00B82F36" w:rsidRPr="00F50C10" w:rsidRDefault="00A96BB8" w:rsidP="00F50C10">
      <w:pPr>
        <w:spacing w:line="480" w:lineRule="auto"/>
        <w:jc w:val="both"/>
      </w:pPr>
      <w:r w:rsidRPr="006F166F">
        <w:t xml:space="preserve">A </w:t>
      </w:r>
      <w:r w:rsidR="00E94FC1" w:rsidRPr="006F166F">
        <w:t>second UHCT prototype was built</w:t>
      </w:r>
      <w:r w:rsidRPr="006F166F">
        <w:t xml:space="preserve"> to corroborate the above findings</w:t>
      </w:r>
      <w:r w:rsidR="008B0DBB" w:rsidRPr="006F166F">
        <w:t xml:space="preserve">. </w:t>
      </w:r>
      <w:r w:rsidR="00EA4C10" w:rsidRPr="006F166F">
        <w:t>In this case,</w:t>
      </w:r>
      <w:r w:rsidR="008B0DBB" w:rsidRPr="006F166F">
        <w:t xml:space="preserve"> the </w:t>
      </w:r>
      <w:r w:rsidR="00945E92">
        <w:t>pressuris</w:t>
      </w:r>
      <w:r w:rsidR="00EA4C10" w:rsidRPr="006F166F">
        <w:t xml:space="preserve">ation time </w:t>
      </w:r>
      <w:r w:rsidR="008B0DBB" w:rsidRPr="006F166F">
        <w:t xml:space="preserve">was </w:t>
      </w:r>
      <w:r w:rsidR="00641DAC">
        <w:t>fixed</w:t>
      </w:r>
      <w:r w:rsidR="00CD054B" w:rsidRPr="006F166F">
        <w:t xml:space="preserve"> </w:t>
      </w:r>
      <w:r w:rsidR="006A6AE7" w:rsidRPr="006F166F">
        <w:t>at</w:t>
      </w:r>
      <w:r w:rsidR="008B0DBB" w:rsidRPr="006F166F">
        <w:t xml:space="preserve"> 72</w:t>
      </w:r>
      <w:r w:rsidR="00EA4C10" w:rsidRPr="006F166F">
        <w:t xml:space="preserve"> </w:t>
      </w:r>
      <w:r w:rsidR="007C2FCA" w:rsidRPr="006F166F">
        <w:t>h</w:t>
      </w:r>
      <w:r w:rsidR="0041329A" w:rsidRPr="006F166F">
        <w:t>ou</w:t>
      </w:r>
      <w:r w:rsidR="007C2FCA" w:rsidRPr="006F166F">
        <w:t>rs</w:t>
      </w:r>
      <w:r w:rsidR="00A05A2A" w:rsidRPr="006F166F">
        <w:t xml:space="preserve"> from the beginning</w:t>
      </w:r>
      <w:r w:rsidR="007C2FCA" w:rsidRPr="006F166F">
        <w:t xml:space="preserve">. </w:t>
      </w:r>
      <w:r w:rsidR="002671DA" w:rsidRPr="006F166F">
        <w:t xml:space="preserve">Figure </w:t>
      </w:r>
      <w:r w:rsidR="008F6111">
        <w:t>9</w:t>
      </w:r>
      <w:r w:rsidR="008F6111" w:rsidRPr="006F166F">
        <w:t xml:space="preserve"> </w:t>
      </w:r>
      <w:r w:rsidR="007C2FCA" w:rsidRPr="006F166F">
        <w:t>shows the</w:t>
      </w:r>
      <w:r w:rsidR="008B0DBB" w:rsidRPr="006F166F">
        <w:t xml:space="preserve"> results </w:t>
      </w:r>
      <w:r w:rsidR="00EC5F4F" w:rsidRPr="006F166F">
        <w:t>obtained with this</w:t>
      </w:r>
      <w:r w:rsidR="008B0DBB" w:rsidRPr="006F166F">
        <w:t xml:space="preserve"> second prototype</w:t>
      </w:r>
      <w:r w:rsidR="007C2FCA" w:rsidRPr="006F166F">
        <w:t xml:space="preserve">, which consistently recorded </w:t>
      </w:r>
      <w:r w:rsidR="003641C6" w:rsidRPr="006F166F">
        <w:t xml:space="preserve">maximum </w:t>
      </w:r>
      <w:r w:rsidR="00232CC3">
        <w:t xml:space="preserve">water </w:t>
      </w:r>
      <w:r w:rsidR="007C2FCA" w:rsidRPr="006F166F">
        <w:t>tension</w:t>
      </w:r>
      <w:r w:rsidR="00641DAC">
        <w:t>s</w:t>
      </w:r>
      <w:r w:rsidR="00EC5F4F" w:rsidRPr="006F166F">
        <w:t xml:space="preserve"> </w:t>
      </w:r>
      <w:r w:rsidR="007C2FCA" w:rsidRPr="006F166F">
        <w:t>between</w:t>
      </w:r>
      <w:r w:rsidR="008B0DBB" w:rsidRPr="006F166F">
        <w:t xml:space="preserve"> 5</w:t>
      </w:r>
      <w:r w:rsidR="007C2FCA" w:rsidRPr="006F166F">
        <w:t xml:space="preserve">.1 </w:t>
      </w:r>
      <w:r w:rsidR="008B0DBB" w:rsidRPr="006F166F">
        <w:t xml:space="preserve">MPa </w:t>
      </w:r>
      <w:r w:rsidR="007C2FCA" w:rsidRPr="006F166F">
        <w:t>and 6.5 MPa</w:t>
      </w:r>
      <w:r w:rsidR="008B0DBB" w:rsidRPr="006F166F">
        <w:t xml:space="preserve">. </w:t>
      </w:r>
      <w:r w:rsidR="00B82F36" w:rsidRPr="006F166F">
        <w:t xml:space="preserve">As with the first prototype, </w:t>
      </w:r>
      <w:r w:rsidR="004567E0" w:rsidRPr="006F166F">
        <w:t xml:space="preserve">a </w:t>
      </w:r>
      <w:r w:rsidR="00B82F36" w:rsidRPr="006F166F">
        <w:t xml:space="preserve">crack in the </w:t>
      </w:r>
      <w:r w:rsidR="004567E0" w:rsidRPr="006F166F">
        <w:t xml:space="preserve">glass </w:t>
      </w:r>
      <w:r w:rsidR="00B82F36" w:rsidRPr="006F166F">
        <w:t xml:space="preserve">started to form parallel to the sensing face after some </w:t>
      </w:r>
      <w:r w:rsidR="007732EF">
        <w:t>tests</w:t>
      </w:r>
      <w:r w:rsidR="00B82F36" w:rsidRPr="006F166F">
        <w:t>, which limited</w:t>
      </w:r>
      <w:r w:rsidR="00911A0F" w:rsidRPr="006F166F">
        <w:t xml:space="preserve"> </w:t>
      </w:r>
      <w:r w:rsidR="00A05A2A" w:rsidRPr="006F166F">
        <w:t>the</w:t>
      </w:r>
      <w:r w:rsidRPr="006F166F">
        <w:t xml:space="preserve"> </w:t>
      </w:r>
      <w:r w:rsidR="009925BE">
        <w:t xml:space="preserve">further </w:t>
      </w:r>
      <w:r w:rsidR="008201DA" w:rsidRPr="006F166F">
        <w:t xml:space="preserve">increase </w:t>
      </w:r>
      <w:r w:rsidR="00B82F36" w:rsidRPr="006F166F">
        <w:t>of the maximum tension.</w:t>
      </w:r>
    </w:p>
    <w:p w14:paraId="195B7BA6" w14:textId="4EA1C6E6" w:rsidR="001A77AD" w:rsidRDefault="00A05A2A" w:rsidP="00160F77">
      <w:pPr>
        <w:tabs>
          <w:tab w:val="left" w:pos="3402"/>
        </w:tabs>
        <w:spacing w:line="480" w:lineRule="auto"/>
        <w:jc w:val="both"/>
      </w:pPr>
      <w:r w:rsidRPr="006F166F">
        <w:t>Inspection of all evaporation curves</w:t>
      </w:r>
      <w:r w:rsidR="0087216F">
        <w:t xml:space="preserve"> </w:t>
      </w:r>
      <w:r w:rsidRPr="006F166F">
        <w:t>indicates that</w:t>
      </w:r>
      <w:r w:rsidR="004567E0" w:rsidRPr="006F166F">
        <w:t xml:space="preserve"> </w:t>
      </w:r>
      <w:r w:rsidR="00996B9D" w:rsidRPr="006F166F">
        <w:t xml:space="preserve">the </w:t>
      </w:r>
      <w:r w:rsidR="008201DA" w:rsidRPr="006F166F">
        <w:t xml:space="preserve">rate </w:t>
      </w:r>
      <w:r w:rsidR="006A6AE7" w:rsidRPr="006F166F">
        <w:t xml:space="preserve">at which </w:t>
      </w:r>
      <w:r w:rsidR="00A96BB8" w:rsidRPr="006F166F">
        <w:t>tension increase</w:t>
      </w:r>
      <w:r w:rsidR="006A6AE7" w:rsidRPr="006F166F">
        <w:t>s</w:t>
      </w:r>
      <w:r w:rsidRPr="006F166F">
        <w:t xml:space="preserve"> </w:t>
      </w:r>
      <w:r w:rsidR="006A6AE7" w:rsidRPr="006F166F">
        <w:t xml:space="preserve">with time </w:t>
      </w:r>
      <w:r w:rsidR="00ED72F4" w:rsidRPr="006F166F">
        <w:t>d</w:t>
      </w:r>
      <w:r w:rsidR="00ED72F4">
        <w:t>oes</w:t>
      </w:r>
      <w:r w:rsidR="00ED72F4" w:rsidRPr="006F166F">
        <w:t xml:space="preserve"> </w:t>
      </w:r>
      <w:r w:rsidR="00B049D2" w:rsidRPr="006F166F">
        <w:t xml:space="preserve">not </w:t>
      </w:r>
      <w:r w:rsidRPr="006F166F">
        <w:t xml:space="preserve">slow </w:t>
      </w:r>
      <w:r w:rsidR="00EC5F4F" w:rsidRPr="006F166F">
        <w:t xml:space="preserve">before </w:t>
      </w:r>
      <w:r w:rsidR="007732EF">
        <w:t>breakdown</w:t>
      </w:r>
      <w:r w:rsidR="00A96BB8" w:rsidRPr="006F166F">
        <w:t xml:space="preserve">. </w:t>
      </w:r>
      <w:r w:rsidR="006A6AE7" w:rsidRPr="006F166F">
        <w:t xml:space="preserve">Typically, </w:t>
      </w:r>
      <w:r w:rsidR="00A9655C">
        <w:t xml:space="preserve">in </w:t>
      </w:r>
      <w:r w:rsidR="00915F34">
        <w:t xml:space="preserve">conventional </w:t>
      </w:r>
      <w:r w:rsidR="00A9655C" w:rsidRPr="006F166F">
        <w:t>HCTs</w:t>
      </w:r>
      <w:r w:rsidR="00A9655C">
        <w:t xml:space="preserve">, </w:t>
      </w:r>
      <w:r w:rsidR="006A6AE7" w:rsidRPr="006F166F">
        <w:t>a</w:t>
      </w:r>
      <w:r w:rsidR="00A96BB8" w:rsidRPr="006F166F">
        <w:t xml:space="preserve"> </w:t>
      </w:r>
      <w:r w:rsidR="00ED72F4">
        <w:t xml:space="preserve">progressively </w:t>
      </w:r>
      <w:r w:rsidR="00A96BB8" w:rsidRPr="006F166F">
        <w:t xml:space="preserve">slower </w:t>
      </w:r>
      <w:r w:rsidR="00D4360F" w:rsidRPr="006F166F">
        <w:t>rate</w:t>
      </w:r>
      <w:r w:rsidR="001D61D8" w:rsidRPr="006F166F">
        <w:t xml:space="preserve"> </w:t>
      </w:r>
      <w:r w:rsidR="008201DA" w:rsidRPr="006F166F">
        <w:t xml:space="preserve">is observed </w:t>
      </w:r>
      <w:r w:rsidR="0087216F">
        <w:t>as the</w:t>
      </w:r>
      <w:r w:rsidR="006A7677">
        <w:t xml:space="preserve"> </w:t>
      </w:r>
      <w:r w:rsidR="0087216F">
        <w:t xml:space="preserve">recorded </w:t>
      </w:r>
      <w:r w:rsidRPr="006F166F">
        <w:t xml:space="preserve">tension </w:t>
      </w:r>
      <w:r w:rsidR="004455E7">
        <w:t>approaches</w:t>
      </w:r>
      <w:r w:rsidR="00B049D2" w:rsidRPr="006F166F">
        <w:t xml:space="preserve"> the </w:t>
      </w:r>
      <w:r w:rsidR="0087216F">
        <w:t>AEV</w:t>
      </w:r>
      <w:r w:rsidR="006A7677">
        <w:t xml:space="preserve"> </w:t>
      </w:r>
      <w:r w:rsidR="00B049D2" w:rsidRPr="006F166F">
        <w:t>of the</w:t>
      </w:r>
      <w:r w:rsidR="008201DA" w:rsidRPr="006F166F">
        <w:t xml:space="preserve"> porous</w:t>
      </w:r>
      <w:r w:rsidR="00B049D2" w:rsidRPr="006F166F">
        <w:t xml:space="preserve"> interface </w:t>
      </w:r>
      <w:r w:rsidR="004567E0" w:rsidRPr="006F166F">
        <w:t xml:space="preserve">(Mendes and Buzzi, 2013). </w:t>
      </w:r>
      <w:r w:rsidR="00915F34">
        <w:t>T</w:t>
      </w:r>
      <w:r w:rsidR="001D61D8" w:rsidRPr="006F166F">
        <w:t xml:space="preserve">he </w:t>
      </w:r>
      <w:r w:rsidR="00ED72F4">
        <w:t xml:space="preserve">approximately </w:t>
      </w:r>
      <w:r w:rsidR="00B049D2" w:rsidRPr="006F166F">
        <w:t xml:space="preserve">constant rate </w:t>
      </w:r>
      <w:r w:rsidR="008201DA" w:rsidRPr="006F166F">
        <w:t>observed</w:t>
      </w:r>
      <w:r w:rsidR="00AF4D74" w:rsidRPr="006F166F">
        <w:t xml:space="preserve"> </w:t>
      </w:r>
      <w:r w:rsidRPr="006F166F">
        <w:t xml:space="preserve">in the present work </w:t>
      </w:r>
      <w:r w:rsidR="001D61D8" w:rsidRPr="006F166F">
        <w:t>suggests</w:t>
      </w:r>
      <w:r w:rsidR="00915F34">
        <w:t>, therefore,</w:t>
      </w:r>
      <w:r w:rsidR="004567E0" w:rsidRPr="006F166F">
        <w:t xml:space="preserve"> </w:t>
      </w:r>
      <w:r w:rsidRPr="006F166F">
        <w:t>that the</w:t>
      </w:r>
      <w:r w:rsidR="00996B9D" w:rsidRPr="006F166F">
        <w:t xml:space="preserve"> </w:t>
      </w:r>
      <w:r w:rsidR="0087216F">
        <w:t>AEV</w:t>
      </w:r>
      <w:r w:rsidRPr="006F166F">
        <w:t xml:space="preserve"> </w:t>
      </w:r>
      <w:r w:rsidR="0087216F">
        <w:t>of the porous glass is</w:t>
      </w:r>
      <w:r w:rsidRPr="006F166F">
        <w:t xml:space="preserve"> significantly larger than</w:t>
      </w:r>
      <w:r w:rsidR="00AF4D74" w:rsidRPr="006F166F">
        <w:t xml:space="preserve"> the</w:t>
      </w:r>
      <w:r w:rsidR="00996B9D" w:rsidRPr="006F166F">
        <w:t xml:space="preserve"> </w:t>
      </w:r>
      <w:r w:rsidR="00A9655C">
        <w:t xml:space="preserve">maximum </w:t>
      </w:r>
      <w:r w:rsidR="00AF4D74" w:rsidRPr="006F166F">
        <w:t xml:space="preserve">recorded </w:t>
      </w:r>
      <w:r w:rsidR="0087216F">
        <w:t>tension</w:t>
      </w:r>
      <w:r w:rsidR="004455E7">
        <w:t xml:space="preserve"> and </w:t>
      </w:r>
      <w:r w:rsidR="0087216F">
        <w:t xml:space="preserve">the observed </w:t>
      </w:r>
      <w:r w:rsidR="004455E7">
        <w:t>breakdown is</w:t>
      </w:r>
      <w:r w:rsidR="0087216F">
        <w:t xml:space="preserve"> </w:t>
      </w:r>
      <w:r w:rsidR="004455E7">
        <w:t>caused by heterogeneous cavitation</w:t>
      </w:r>
      <w:r w:rsidR="00ED72F4">
        <w:t xml:space="preserve"> rather than air breakthrough</w:t>
      </w:r>
      <w:r w:rsidR="006A7677">
        <w:t xml:space="preserve">. </w:t>
      </w:r>
      <w:r w:rsidR="001A77AD">
        <w:t xml:space="preserve">This is </w:t>
      </w:r>
      <w:r w:rsidR="0087216F">
        <w:t xml:space="preserve">also </w:t>
      </w:r>
      <w:r w:rsidR="001A77AD">
        <w:t>consistent with the</w:t>
      </w:r>
      <w:r w:rsidR="0087216F">
        <w:t xml:space="preserve"> </w:t>
      </w:r>
      <w:r w:rsidR="002C1256">
        <w:t>theoretical</w:t>
      </w:r>
      <w:r w:rsidR="0087216F">
        <w:t xml:space="preserve"> </w:t>
      </w:r>
      <w:r w:rsidR="001A77AD">
        <w:t xml:space="preserve">AEV of </w:t>
      </w:r>
      <w:r w:rsidR="002C1256">
        <w:t xml:space="preserve">42 MPa </w:t>
      </w:r>
      <w:r w:rsidR="008639B7">
        <w:t xml:space="preserve">of the glass interface as </w:t>
      </w:r>
      <w:r w:rsidR="002C1256">
        <w:t>predicted</w:t>
      </w:r>
      <w:r w:rsidR="00ED72F4">
        <w:t xml:space="preserve"> by Equation (1) </w:t>
      </w:r>
      <w:r w:rsidR="008639B7">
        <w:t>from</w:t>
      </w:r>
      <w:r w:rsidR="002C1256">
        <w:t xml:space="preserve"> the </w:t>
      </w:r>
      <w:r w:rsidR="001A77AD">
        <w:t>pore</w:t>
      </w:r>
      <w:r w:rsidR="0087216F">
        <w:t xml:space="preserve"> </w:t>
      </w:r>
      <w:r w:rsidR="001A77AD">
        <w:t xml:space="preserve">size distribution </w:t>
      </w:r>
      <w:r w:rsidR="00ED72F4">
        <w:t xml:space="preserve">of </w:t>
      </w:r>
      <w:r w:rsidR="001A77AD">
        <w:t xml:space="preserve">Figure </w:t>
      </w:r>
      <w:r w:rsidR="00290872">
        <w:t>4b</w:t>
      </w:r>
      <w:r w:rsidR="001A77AD">
        <w:t xml:space="preserve">. </w:t>
      </w:r>
      <w:r w:rsidR="002C1256">
        <w:t>Much of the measuring potential of the UHCT remains therefore</w:t>
      </w:r>
      <w:r w:rsidR="004455E7">
        <w:t xml:space="preserve"> </w:t>
      </w:r>
      <w:r w:rsidR="002C1256">
        <w:t>untapped</w:t>
      </w:r>
      <w:r w:rsidR="002C1256" w:rsidRPr="006F166F">
        <w:t xml:space="preserve"> </w:t>
      </w:r>
      <w:r w:rsidR="00D4360F" w:rsidRPr="006F166F">
        <w:t>due to</w:t>
      </w:r>
      <w:r w:rsidR="004567E0" w:rsidRPr="006F166F">
        <w:t xml:space="preserve"> the fragility of the glass interface</w:t>
      </w:r>
      <w:r w:rsidR="008639B7">
        <w:t xml:space="preserve"> that cracks</w:t>
      </w:r>
      <w:r w:rsidR="00D05B79" w:rsidRPr="006F166F">
        <w:t xml:space="preserve"> </w:t>
      </w:r>
      <w:r w:rsidR="0015670D">
        <w:t xml:space="preserve">when subjected to </w:t>
      </w:r>
      <w:r w:rsidR="00ED72F4">
        <w:t xml:space="preserve">the mechanical </w:t>
      </w:r>
      <w:r w:rsidR="009370E4">
        <w:t>shock</w:t>
      </w:r>
      <w:r w:rsidR="00ED72F4">
        <w:t xml:space="preserve"> of tension breakdown</w:t>
      </w:r>
      <w:r w:rsidR="0015670D">
        <w:t xml:space="preserve">. The formation of </w:t>
      </w:r>
      <w:r w:rsidR="008639B7">
        <w:t>a</w:t>
      </w:r>
      <w:r w:rsidR="00ED72F4">
        <w:t xml:space="preserve"> </w:t>
      </w:r>
      <w:r w:rsidR="0015670D">
        <w:t>crack</w:t>
      </w:r>
      <w:r w:rsidR="00A9655C">
        <w:t xml:space="preserve"> </w:t>
      </w:r>
      <w:r w:rsidR="008639B7">
        <w:t xml:space="preserve">then </w:t>
      </w:r>
      <w:r w:rsidR="0015670D">
        <w:t xml:space="preserve">facilitates the occurrence of heterogeneous cavitation, which in turn </w:t>
      </w:r>
      <w:r w:rsidR="002C1256">
        <w:t>impedes</w:t>
      </w:r>
      <w:r w:rsidR="004567E0" w:rsidRPr="006F166F">
        <w:t xml:space="preserve"> </w:t>
      </w:r>
      <w:r w:rsidR="001D61D8" w:rsidRPr="006F166F">
        <w:t xml:space="preserve">the </w:t>
      </w:r>
      <w:r w:rsidR="00996B9D" w:rsidRPr="006F166F">
        <w:t>achievement</w:t>
      </w:r>
      <w:r w:rsidR="001D61D8" w:rsidRPr="006F166F">
        <w:t xml:space="preserve"> of</w:t>
      </w:r>
      <w:r w:rsidR="004567E0" w:rsidRPr="006F166F">
        <w:t xml:space="preserve"> larger tensions. </w:t>
      </w:r>
      <w:r w:rsidR="000E0D0B" w:rsidRPr="006F166F">
        <w:t>O</w:t>
      </w:r>
      <w:r w:rsidR="00D05B79" w:rsidRPr="006F166F">
        <w:t xml:space="preserve">vercoming </w:t>
      </w:r>
      <w:r w:rsidR="004567E0" w:rsidRPr="006F166F">
        <w:t>this technical limitation</w:t>
      </w:r>
      <w:r w:rsidR="00D05B79" w:rsidRPr="006F166F">
        <w:t xml:space="preserve"> might</w:t>
      </w:r>
      <w:r w:rsidR="008639B7">
        <w:t xml:space="preserve"> further</w:t>
      </w:r>
      <w:r w:rsidR="00D05B79" w:rsidRPr="006F166F">
        <w:t xml:space="preserve"> </w:t>
      </w:r>
      <w:r w:rsidR="001D61D8" w:rsidRPr="006F166F">
        <w:t xml:space="preserve">extend the sensor </w:t>
      </w:r>
      <w:r w:rsidR="00AF4D74" w:rsidRPr="006F166F">
        <w:t>range</w:t>
      </w:r>
      <w:r w:rsidR="008201DA" w:rsidRPr="006F166F">
        <w:t>,</w:t>
      </w:r>
      <w:r w:rsidR="00AF4D74" w:rsidRPr="006F166F">
        <w:t xml:space="preserve"> </w:t>
      </w:r>
      <w:r w:rsidR="00B049D2" w:rsidRPr="006F166F">
        <w:t>possibly up to</w:t>
      </w:r>
      <w:r w:rsidR="002C1256">
        <w:t xml:space="preserve"> a </w:t>
      </w:r>
      <w:r w:rsidR="00232CC3">
        <w:t xml:space="preserve">water </w:t>
      </w:r>
      <w:r w:rsidR="002C1256">
        <w:t>tension of</w:t>
      </w:r>
      <w:r w:rsidR="00B049D2" w:rsidRPr="006F166F">
        <w:t xml:space="preserve"> 42</w:t>
      </w:r>
      <w:r w:rsidR="008201DA" w:rsidRPr="006F166F">
        <w:t xml:space="preserve"> MPa</w:t>
      </w:r>
      <w:r w:rsidR="001A77AD">
        <w:t>.</w:t>
      </w:r>
    </w:p>
    <w:p w14:paraId="57F7EE13" w14:textId="4442B9AF" w:rsidR="00357F5D" w:rsidRDefault="00ED72F4" w:rsidP="00F50C10">
      <w:pPr>
        <w:spacing w:line="480" w:lineRule="auto"/>
        <w:jc w:val="both"/>
      </w:pPr>
      <w:r>
        <w:t>T</w:t>
      </w:r>
      <w:r w:rsidR="0087276D">
        <w:t>he</w:t>
      </w:r>
      <w:r w:rsidR="008639B7">
        <w:t xml:space="preserve"> above</w:t>
      </w:r>
      <w:r w:rsidR="0087276D">
        <w:t xml:space="preserve"> result</w:t>
      </w:r>
      <w:r w:rsidR="007972F5">
        <w:t>s</w:t>
      </w:r>
      <w:r w:rsidR="0087276D">
        <w:t xml:space="preserve"> </w:t>
      </w:r>
      <w:r w:rsidR="007E4B26">
        <w:t>confirm</w:t>
      </w:r>
      <w:r w:rsidR="004477BF">
        <w:t xml:space="preserve"> </w:t>
      </w:r>
      <w:r w:rsidR="00266BAD">
        <w:t>that</w:t>
      </w:r>
      <w:r w:rsidR="005D48E3">
        <w:t xml:space="preserve"> </w:t>
      </w:r>
      <w:r w:rsidR="0015670D">
        <w:t xml:space="preserve">a </w:t>
      </w:r>
      <w:r w:rsidR="007E4B26">
        <w:t>finer</w:t>
      </w:r>
      <w:r w:rsidR="005D48E3">
        <w:t xml:space="preserve"> interface </w:t>
      </w:r>
      <w:r w:rsidR="007E4B26">
        <w:t>not only increases the AEV but also</w:t>
      </w:r>
      <w:r w:rsidR="005D48E3">
        <w:t xml:space="preserve"> </w:t>
      </w:r>
      <w:r w:rsidR="0015670D">
        <w:t>delays</w:t>
      </w:r>
      <w:r w:rsidR="007E4B26">
        <w:t xml:space="preserve"> </w:t>
      </w:r>
      <w:r w:rsidR="0080105B">
        <w:t xml:space="preserve">the occurrence of </w:t>
      </w:r>
      <w:r w:rsidR="00266BAD">
        <w:t xml:space="preserve">heterogeneous cavitation </w:t>
      </w:r>
      <w:r w:rsidR="007E4B26">
        <w:t>compared to standard HCTs</w:t>
      </w:r>
      <w:r w:rsidR="008639B7">
        <w:t xml:space="preserve"> and therefore extends</w:t>
      </w:r>
      <w:r w:rsidR="00357F5D">
        <w:t xml:space="preserve"> the</w:t>
      </w:r>
      <w:r w:rsidR="004F073E">
        <w:t xml:space="preserve"> measuring</w:t>
      </w:r>
      <w:r>
        <w:t xml:space="preserve"> range </w:t>
      </w:r>
      <w:r w:rsidR="004F073E">
        <w:t>of the sensor. A finer interface may also</w:t>
      </w:r>
      <w:r w:rsidR="0015670D">
        <w:t xml:space="preserve"> </w:t>
      </w:r>
      <w:r w:rsidR="00357F5D">
        <w:t>enhance the</w:t>
      </w:r>
      <w:r>
        <w:t xml:space="preserve"> </w:t>
      </w:r>
      <w:r w:rsidR="005D48E3">
        <w:t xml:space="preserve">stability </w:t>
      </w:r>
      <w:r w:rsidR="00357F5D">
        <w:t xml:space="preserve">of measurements </w:t>
      </w:r>
      <w:r>
        <w:t xml:space="preserve">over time </w:t>
      </w:r>
      <w:r w:rsidR="0015670D">
        <w:t>as</w:t>
      </w:r>
      <w:r w:rsidR="005D48E3">
        <w:t xml:space="preserve"> </w:t>
      </w:r>
      <w:r w:rsidR="00F13F8E">
        <w:t xml:space="preserve">heterogeneous cavitation is </w:t>
      </w:r>
      <w:r w:rsidR="0015670D">
        <w:t>the</w:t>
      </w:r>
      <w:r w:rsidR="00F13F8E">
        <w:t xml:space="preserve"> </w:t>
      </w:r>
      <w:r w:rsidR="0015670D">
        <w:t xml:space="preserve">prime </w:t>
      </w:r>
      <w:r w:rsidR="00F13F8E">
        <w:t>cause of</w:t>
      </w:r>
      <w:r w:rsidR="007972F5">
        <w:t xml:space="preserve"> </w:t>
      </w:r>
      <w:r w:rsidR="00266BAD">
        <w:t xml:space="preserve">tension breakdown </w:t>
      </w:r>
      <w:r w:rsidR="00357F5D">
        <w:t>in</w:t>
      </w:r>
      <w:r>
        <w:t xml:space="preserve"> </w:t>
      </w:r>
      <w:r w:rsidR="007972F5">
        <w:t xml:space="preserve">metastable water </w:t>
      </w:r>
      <w:r w:rsidR="008F5483">
        <w:t>subjected to prolonged</w:t>
      </w:r>
      <w:r w:rsidR="004F073E">
        <w:t xml:space="preserve"> </w:t>
      </w:r>
      <w:r w:rsidR="007972F5">
        <w:t>negative absolute pressure</w:t>
      </w:r>
      <w:r w:rsidR="008F5483">
        <w:t>s</w:t>
      </w:r>
      <w:r w:rsidR="00266BAD">
        <w:t xml:space="preserve">. </w:t>
      </w:r>
    </w:p>
    <w:p w14:paraId="65A347E0" w14:textId="62C0A339" w:rsidR="0041329A" w:rsidRPr="00ED4A4C" w:rsidRDefault="00357F5D" w:rsidP="00F50C10">
      <w:pPr>
        <w:spacing w:line="480" w:lineRule="auto"/>
        <w:jc w:val="both"/>
        <w:rPr>
          <w:color w:val="FF0000"/>
        </w:rPr>
      </w:pPr>
      <w:r w:rsidRPr="00ED4A4C">
        <w:rPr>
          <w:color w:val="FF0000"/>
        </w:rPr>
        <w:t xml:space="preserve">The preliminary results </w:t>
      </w:r>
      <w:r w:rsidR="004F073E">
        <w:rPr>
          <w:color w:val="FF0000"/>
        </w:rPr>
        <w:t>presented in</w:t>
      </w:r>
      <w:r w:rsidRPr="00ED4A4C">
        <w:rPr>
          <w:color w:val="FF0000"/>
        </w:rPr>
        <w:t xml:space="preserve"> this paper </w:t>
      </w:r>
      <w:r w:rsidR="008F5483">
        <w:rPr>
          <w:color w:val="FF0000"/>
        </w:rPr>
        <w:t>explore</w:t>
      </w:r>
      <w:r w:rsidRPr="00ED4A4C">
        <w:rPr>
          <w:color w:val="FF0000"/>
        </w:rPr>
        <w:t xml:space="preserve"> the effect of </w:t>
      </w:r>
      <w:r w:rsidR="006A0013">
        <w:rPr>
          <w:color w:val="FF0000"/>
        </w:rPr>
        <w:t>a</w:t>
      </w:r>
      <w:r w:rsidR="004F073E">
        <w:rPr>
          <w:color w:val="FF0000"/>
        </w:rPr>
        <w:t xml:space="preserve"> </w:t>
      </w:r>
      <w:r w:rsidRPr="00ED4A4C">
        <w:rPr>
          <w:color w:val="FF0000"/>
        </w:rPr>
        <w:t xml:space="preserve">nanoporous interface on the </w:t>
      </w:r>
      <w:r w:rsidR="008F5483">
        <w:rPr>
          <w:color w:val="FF0000"/>
        </w:rPr>
        <w:t xml:space="preserve">standard </w:t>
      </w:r>
      <w:r>
        <w:rPr>
          <w:color w:val="FF0000"/>
        </w:rPr>
        <w:t>evaporation</w:t>
      </w:r>
      <w:r w:rsidRPr="00ED4A4C">
        <w:rPr>
          <w:color w:val="FF0000"/>
        </w:rPr>
        <w:t xml:space="preserve"> curve </w:t>
      </w:r>
      <w:r w:rsidR="008F5483">
        <w:rPr>
          <w:color w:val="FF0000"/>
        </w:rPr>
        <w:t>that defines</w:t>
      </w:r>
      <w:r w:rsidRPr="00ED4A4C">
        <w:rPr>
          <w:color w:val="FF0000"/>
        </w:rPr>
        <w:t xml:space="preserve"> the measuring range of </w:t>
      </w:r>
      <w:r w:rsidR="008F5483">
        <w:rPr>
          <w:color w:val="FF0000"/>
        </w:rPr>
        <w:t>tensiometers</w:t>
      </w:r>
      <w:r w:rsidRPr="00ED4A4C">
        <w:rPr>
          <w:color w:val="FF0000"/>
        </w:rPr>
        <w:t>.</w:t>
      </w:r>
      <w:r w:rsidR="00960F9D">
        <w:rPr>
          <w:color w:val="FF0000"/>
        </w:rPr>
        <w:t xml:space="preserve"> However,</w:t>
      </w:r>
      <w:r w:rsidRPr="00ED4A4C">
        <w:rPr>
          <w:color w:val="FF0000"/>
        </w:rPr>
        <w:t xml:space="preserve"> </w:t>
      </w:r>
      <w:r w:rsidR="00960F9D">
        <w:rPr>
          <w:color w:val="FF0000"/>
        </w:rPr>
        <w:t>t</w:t>
      </w:r>
      <w:r w:rsidR="008F5483">
        <w:rPr>
          <w:color w:val="FF0000"/>
        </w:rPr>
        <w:t xml:space="preserve">he current version of the sensor cannot </w:t>
      </w:r>
      <w:r w:rsidRPr="00ED4A4C">
        <w:rPr>
          <w:color w:val="FF0000"/>
        </w:rPr>
        <w:t>measure</w:t>
      </w:r>
      <w:r w:rsidR="008F5483">
        <w:rPr>
          <w:color w:val="FF0000"/>
        </w:rPr>
        <w:t xml:space="preserve"> suction changes </w:t>
      </w:r>
      <w:r w:rsidRPr="00ED4A4C">
        <w:rPr>
          <w:color w:val="FF0000"/>
        </w:rPr>
        <w:t>in soil</w:t>
      </w:r>
      <w:r w:rsidR="008F5483">
        <w:rPr>
          <w:color w:val="FF0000"/>
        </w:rPr>
        <w:t>s</w:t>
      </w:r>
      <w:r w:rsidRPr="00ED4A4C">
        <w:rPr>
          <w:color w:val="FF0000"/>
        </w:rPr>
        <w:t xml:space="preserve"> </w:t>
      </w:r>
      <w:r w:rsidR="004F073E">
        <w:rPr>
          <w:color w:val="FF0000"/>
        </w:rPr>
        <w:t xml:space="preserve">as </w:t>
      </w:r>
      <w:r w:rsidR="008F5483">
        <w:rPr>
          <w:color w:val="FF0000"/>
        </w:rPr>
        <w:t>cracking of the</w:t>
      </w:r>
      <w:r w:rsidR="006A0013">
        <w:rPr>
          <w:color w:val="FF0000"/>
        </w:rPr>
        <w:t xml:space="preserve"> </w:t>
      </w:r>
      <w:r w:rsidR="004F073E" w:rsidRPr="004F073E">
        <w:rPr>
          <w:color w:val="FF0000"/>
        </w:rPr>
        <w:t xml:space="preserve">glass interface </w:t>
      </w:r>
      <w:r w:rsidRPr="00ED4A4C">
        <w:rPr>
          <w:color w:val="FF0000"/>
        </w:rPr>
        <w:t>precludes hydraulic continuity</w:t>
      </w:r>
      <w:r w:rsidR="004F073E">
        <w:rPr>
          <w:color w:val="FF0000"/>
        </w:rPr>
        <w:t xml:space="preserve"> between the s</w:t>
      </w:r>
      <w:r w:rsidR="008F5483">
        <w:rPr>
          <w:color w:val="FF0000"/>
        </w:rPr>
        <w:t>oil</w:t>
      </w:r>
      <w:r w:rsidR="004F073E">
        <w:rPr>
          <w:color w:val="FF0000"/>
        </w:rPr>
        <w:t xml:space="preserve"> and the sensor</w:t>
      </w:r>
      <w:r w:rsidRPr="00ED4A4C">
        <w:rPr>
          <w:color w:val="FF0000"/>
        </w:rPr>
        <w:t xml:space="preserve">. The authors are </w:t>
      </w:r>
      <w:r w:rsidR="008F5483">
        <w:rPr>
          <w:color w:val="FF0000"/>
        </w:rPr>
        <w:t>presently</w:t>
      </w:r>
      <w:r w:rsidRPr="00ED4A4C">
        <w:rPr>
          <w:color w:val="FF0000"/>
        </w:rPr>
        <w:t xml:space="preserve"> working on alternative nanoporous i</w:t>
      </w:r>
      <w:r w:rsidR="008F5483">
        <w:rPr>
          <w:color w:val="FF0000"/>
        </w:rPr>
        <w:t>nterfaces that do not crack and</w:t>
      </w:r>
      <w:r w:rsidR="004F073E">
        <w:rPr>
          <w:color w:val="FF0000"/>
        </w:rPr>
        <w:t xml:space="preserve"> </w:t>
      </w:r>
      <w:r w:rsidR="008F5483">
        <w:rPr>
          <w:color w:val="FF0000"/>
        </w:rPr>
        <w:t>can therefore allow</w:t>
      </w:r>
      <w:r w:rsidRPr="00ED4A4C">
        <w:rPr>
          <w:color w:val="FF0000"/>
        </w:rPr>
        <w:t xml:space="preserve"> continuo</w:t>
      </w:r>
      <w:r w:rsidR="006A0013" w:rsidRPr="006A0013">
        <w:rPr>
          <w:color w:val="FF0000"/>
        </w:rPr>
        <w:t>us measurement</w:t>
      </w:r>
      <w:r w:rsidR="008F5483">
        <w:rPr>
          <w:color w:val="FF0000"/>
        </w:rPr>
        <w:t>s</w:t>
      </w:r>
      <w:r w:rsidR="006A0013" w:rsidRPr="006A0013">
        <w:rPr>
          <w:color w:val="FF0000"/>
        </w:rPr>
        <w:t xml:space="preserve"> of </w:t>
      </w:r>
      <w:r w:rsidR="008F5483">
        <w:rPr>
          <w:color w:val="FF0000"/>
        </w:rPr>
        <w:t>soil suction</w:t>
      </w:r>
      <w:r w:rsidRPr="00ED4A4C">
        <w:rPr>
          <w:color w:val="FF0000"/>
        </w:rPr>
        <w:t>.</w:t>
      </w:r>
    </w:p>
    <w:p w14:paraId="44093B89" w14:textId="77777777" w:rsidR="00FC0B9D" w:rsidRPr="006F166F" w:rsidRDefault="00FC0B9D" w:rsidP="00F50C10">
      <w:pPr>
        <w:pStyle w:val="Heading2"/>
        <w:spacing w:after="120" w:line="480" w:lineRule="auto"/>
        <w:jc w:val="both"/>
      </w:pPr>
      <w:r w:rsidRPr="006F166F">
        <w:t>Conclusion</w:t>
      </w:r>
      <w:r w:rsidR="00A779C0" w:rsidRPr="006F166F">
        <w:t>s</w:t>
      </w:r>
      <w:r w:rsidR="00545481" w:rsidRPr="006F166F">
        <w:t xml:space="preserve"> </w:t>
      </w:r>
    </w:p>
    <w:p w14:paraId="313DC479" w14:textId="4E007D64" w:rsidR="00545481" w:rsidRPr="006F166F" w:rsidRDefault="00100959" w:rsidP="00F50C10">
      <w:pPr>
        <w:spacing w:line="480" w:lineRule="auto"/>
        <w:jc w:val="both"/>
      </w:pPr>
      <w:r w:rsidRPr="006F166F">
        <w:t>This</w:t>
      </w:r>
      <w:r w:rsidR="00545481" w:rsidRPr="006F166F">
        <w:t xml:space="preserve"> manuscript </w:t>
      </w:r>
      <w:r w:rsidR="00C76B8D" w:rsidRPr="006F166F">
        <w:t xml:space="preserve">has </w:t>
      </w:r>
      <w:r w:rsidR="00545481" w:rsidRPr="006F166F">
        <w:t xml:space="preserve">presented </w:t>
      </w:r>
      <w:r w:rsidRPr="006F166F">
        <w:t xml:space="preserve">a novel </w:t>
      </w:r>
      <w:r w:rsidR="00545481" w:rsidRPr="006F166F">
        <w:t xml:space="preserve">Ultra-High Capacity Tensiometer </w:t>
      </w:r>
      <w:r w:rsidRPr="006F166F">
        <w:t>(</w:t>
      </w:r>
      <w:r w:rsidR="00545481" w:rsidRPr="006F166F">
        <w:t>UHCT</w:t>
      </w:r>
      <w:r w:rsidRPr="006F166F">
        <w:t>)</w:t>
      </w:r>
      <w:r w:rsidR="00545481" w:rsidRPr="006F166F">
        <w:t xml:space="preserve"> </w:t>
      </w:r>
      <w:r w:rsidR="00AF4D74" w:rsidRPr="006F166F">
        <w:t xml:space="preserve">capable of </w:t>
      </w:r>
      <w:r w:rsidR="00545481" w:rsidRPr="006F166F">
        <w:t xml:space="preserve">measuring </w:t>
      </w:r>
      <w:r w:rsidRPr="006F166F">
        <w:t>water tensions in excess of 7 MPa</w:t>
      </w:r>
      <w:r w:rsidR="00924B81" w:rsidRPr="006F166F">
        <w:t>. This</w:t>
      </w:r>
      <w:r w:rsidRPr="006F166F">
        <w:t xml:space="preserve"> </w:t>
      </w:r>
      <w:r w:rsidR="00AF4D74" w:rsidRPr="006F166F">
        <w:t>is</w:t>
      </w:r>
      <w:r w:rsidRPr="006F166F">
        <w:t xml:space="preserve"> </w:t>
      </w:r>
      <w:r w:rsidR="00976CDA">
        <w:t>about</w:t>
      </w:r>
      <w:r w:rsidR="00976CDA" w:rsidRPr="006F166F">
        <w:t xml:space="preserve"> </w:t>
      </w:r>
      <w:r w:rsidR="00976CDA">
        <w:t xml:space="preserve">a </w:t>
      </w:r>
      <w:r w:rsidRPr="006F166F">
        <w:t xml:space="preserve">threefold </w:t>
      </w:r>
      <w:r w:rsidR="002E0147" w:rsidRPr="006F166F">
        <w:t xml:space="preserve">increase </w:t>
      </w:r>
      <w:r w:rsidRPr="006F166F">
        <w:t xml:space="preserve">with respect to </w:t>
      </w:r>
      <w:r w:rsidR="008074B0">
        <w:t xml:space="preserve">the </w:t>
      </w:r>
      <w:r w:rsidR="00976CDA">
        <w:t>maximum value of water tension</w:t>
      </w:r>
      <w:r w:rsidR="008F5483">
        <w:t xml:space="preserve"> ever</w:t>
      </w:r>
      <w:r w:rsidR="00976CDA">
        <w:t xml:space="preserve"> reported </w:t>
      </w:r>
      <w:r w:rsidR="006A0013">
        <w:t xml:space="preserve">in the literature </w:t>
      </w:r>
      <w:r w:rsidR="00976CDA">
        <w:t xml:space="preserve">for </w:t>
      </w:r>
      <w:r w:rsidR="008F5483">
        <w:t xml:space="preserve">conventional </w:t>
      </w:r>
      <w:r w:rsidRPr="006F166F">
        <w:t>High Capacity Tensiometers (HCT)</w:t>
      </w:r>
      <w:r w:rsidR="00545481" w:rsidRPr="006F166F">
        <w:t>.</w:t>
      </w:r>
      <w:r w:rsidRPr="006F166F">
        <w:t xml:space="preserve"> At the core of the proposed </w:t>
      </w:r>
      <w:r w:rsidR="002B15BB" w:rsidRPr="006F166F">
        <w:t xml:space="preserve">UHCT </w:t>
      </w:r>
      <w:r w:rsidRPr="006F166F">
        <w:t>there is a</w:t>
      </w:r>
      <w:r w:rsidR="00ED72F4">
        <w:t xml:space="preserve"> novel</w:t>
      </w:r>
      <w:r w:rsidRPr="006F166F">
        <w:t xml:space="preserve"> glass interface</w:t>
      </w:r>
      <w:r w:rsidR="00545481" w:rsidRPr="006F166F">
        <w:t xml:space="preserve"> with pore size</w:t>
      </w:r>
      <w:r w:rsidR="001F2076" w:rsidRPr="006F166F">
        <w:t>s</w:t>
      </w:r>
      <w:r w:rsidR="00545481" w:rsidRPr="006F166F">
        <w:t xml:space="preserve"> of </w:t>
      </w:r>
      <w:r w:rsidR="00F30806" w:rsidRPr="006F166F">
        <w:t>the order of nanometers</w:t>
      </w:r>
      <w:r w:rsidR="002B15BB" w:rsidRPr="006F166F">
        <w:t xml:space="preserve"> </w:t>
      </w:r>
      <w:r w:rsidR="000E0D0B" w:rsidRPr="006F166F">
        <w:t>compared to</w:t>
      </w:r>
      <w:r w:rsidR="002B15BB" w:rsidRPr="006F166F">
        <w:t xml:space="preserve"> the</w:t>
      </w:r>
      <w:r w:rsidR="00F30806" w:rsidRPr="006F166F">
        <w:t xml:space="preserve"> hundreds of nanometers of</w:t>
      </w:r>
      <w:r w:rsidR="00C76B8D" w:rsidRPr="006F166F">
        <w:t xml:space="preserve"> </w:t>
      </w:r>
      <w:r w:rsidR="00545914">
        <w:t>standard</w:t>
      </w:r>
      <w:r w:rsidR="00C76B8D" w:rsidRPr="006F166F">
        <w:t xml:space="preserve"> </w:t>
      </w:r>
      <w:r w:rsidR="00976CDA">
        <w:t>high</w:t>
      </w:r>
      <w:r w:rsidR="00AF5A4C">
        <w:t xml:space="preserve"> </w:t>
      </w:r>
      <w:r w:rsidR="00976CDA">
        <w:t xml:space="preserve">air entry </w:t>
      </w:r>
      <w:r w:rsidR="006A0013">
        <w:t xml:space="preserve">value </w:t>
      </w:r>
      <w:r w:rsidR="00C76B8D" w:rsidRPr="006F166F">
        <w:t>ceramic</w:t>
      </w:r>
      <w:r w:rsidR="00D4360F" w:rsidRPr="006F166F">
        <w:t xml:space="preserve"> interface</w:t>
      </w:r>
      <w:r w:rsidR="00F30806" w:rsidRPr="006F166F">
        <w:t>s.</w:t>
      </w:r>
    </w:p>
    <w:p w14:paraId="29A7174C" w14:textId="1A861F3D" w:rsidR="00DA7626" w:rsidRPr="006F166F" w:rsidRDefault="00F30806" w:rsidP="00F50C10">
      <w:pPr>
        <w:spacing w:line="480" w:lineRule="auto"/>
        <w:jc w:val="both"/>
      </w:pPr>
      <w:r w:rsidRPr="006F166F">
        <w:t>T</w:t>
      </w:r>
      <w:r w:rsidR="000C62DA" w:rsidRPr="006F166F">
        <w:t xml:space="preserve">he </w:t>
      </w:r>
      <w:r w:rsidR="000E4180">
        <w:t xml:space="preserve">maximum sustainable tension </w:t>
      </w:r>
      <w:r w:rsidR="000C62DA" w:rsidRPr="006F166F">
        <w:t xml:space="preserve">of the </w:t>
      </w:r>
      <w:r w:rsidR="00C76B8D" w:rsidRPr="006F166F">
        <w:t>proposed UHCT</w:t>
      </w:r>
      <w:r w:rsidR="000C62DA" w:rsidRPr="006F166F">
        <w:t xml:space="preserve"> </w:t>
      </w:r>
      <w:r w:rsidRPr="006F166F">
        <w:t xml:space="preserve">has been </w:t>
      </w:r>
      <w:r w:rsidR="001A18D7" w:rsidRPr="006F166F">
        <w:t>determined</w:t>
      </w:r>
      <w:r w:rsidRPr="006F166F">
        <w:t xml:space="preserve"> by means of evaporation tests</w:t>
      </w:r>
      <w:r w:rsidR="001A18D7" w:rsidRPr="006F166F">
        <w:t xml:space="preserve"> </w:t>
      </w:r>
      <w:r w:rsidR="00986B21" w:rsidRPr="006F166F">
        <w:t xml:space="preserve">where </w:t>
      </w:r>
      <w:r w:rsidR="002B15BB" w:rsidRPr="006F166F">
        <w:t>water</w:t>
      </w:r>
      <w:r w:rsidR="00986B21" w:rsidRPr="006F166F">
        <w:t xml:space="preserve"> tension </w:t>
      </w:r>
      <w:r w:rsidR="002B15BB" w:rsidRPr="006F166F">
        <w:t>is increased</w:t>
      </w:r>
      <w:r w:rsidR="00986B21" w:rsidRPr="006F166F">
        <w:t xml:space="preserve"> </w:t>
      </w:r>
      <w:r w:rsidR="002B15BB" w:rsidRPr="006F166F">
        <w:t xml:space="preserve">by exposing the </w:t>
      </w:r>
      <w:r w:rsidR="006A0013">
        <w:t xml:space="preserve">nanoporous </w:t>
      </w:r>
      <w:r w:rsidR="002B15BB" w:rsidRPr="006F166F">
        <w:t xml:space="preserve">glass interface to the atmosphere </w:t>
      </w:r>
      <w:r w:rsidR="000E4180">
        <w:t>until tension breakdown occurs</w:t>
      </w:r>
      <w:r w:rsidR="0087276D">
        <w:t xml:space="preserve"> due to heterogeneous cavitation</w:t>
      </w:r>
      <w:r w:rsidR="001A18D7" w:rsidRPr="006F166F">
        <w:t>. The</w:t>
      </w:r>
      <w:r w:rsidRPr="006F166F">
        <w:t xml:space="preserve"> maximum </w:t>
      </w:r>
      <w:r w:rsidR="002B15BB" w:rsidRPr="006F166F">
        <w:t xml:space="preserve">measured </w:t>
      </w:r>
      <w:r w:rsidR="00232CC3">
        <w:t xml:space="preserve">water </w:t>
      </w:r>
      <w:r w:rsidR="000E0D0B" w:rsidRPr="006F166F">
        <w:t>tension</w:t>
      </w:r>
      <w:r w:rsidR="002B15BB" w:rsidRPr="006F166F">
        <w:t xml:space="preserve"> </w:t>
      </w:r>
      <w:r w:rsidRPr="006F166F">
        <w:t>increase</w:t>
      </w:r>
      <w:r w:rsidR="001A18D7" w:rsidRPr="006F166F">
        <w:t>s</w:t>
      </w:r>
      <w:r w:rsidRPr="006F166F">
        <w:t xml:space="preserve"> </w:t>
      </w:r>
      <w:r w:rsidR="001A18D7" w:rsidRPr="006F166F">
        <w:t xml:space="preserve">with </w:t>
      </w:r>
      <w:r w:rsidR="000E5BF5">
        <w:t>consecutive</w:t>
      </w:r>
      <w:r w:rsidR="000E5BF5" w:rsidRPr="006F166F">
        <w:t xml:space="preserve"> </w:t>
      </w:r>
      <w:r w:rsidR="0087276D">
        <w:t>tension breakdowns</w:t>
      </w:r>
      <w:r w:rsidR="00545914">
        <w:t>,</w:t>
      </w:r>
      <w:r w:rsidR="000E5BF5">
        <w:t xml:space="preserve"> </w:t>
      </w:r>
      <w:r w:rsidR="002B15BB" w:rsidRPr="006F166F">
        <w:t xml:space="preserve">due to the </w:t>
      </w:r>
      <w:r w:rsidR="005A13DD" w:rsidRPr="006F166F">
        <w:t xml:space="preserve">progressive </w:t>
      </w:r>
      <w:r w:rsidR="002B15BB" w:rsidRPr="006F166F">
        <w:t>elimination of entrapped air nuclei</w:t>
      </w:r>
      <w:r w:rsidR="000E5BF5">
        <w:t>,</w:t>
      </w:r>
      <w:r w:rsidR="002B15BB" w:rsidRPr="006F166F">
        <w:t xml:space="preserve"> </w:t>
      </w:r>
      <w:r w:rsidR="001A18D7" w:rsidRPr="006F166F">
        <w:t xml:space="preserve">until </w:t>
      </w:r>
      <w:r w:rsidR="002B15BB" w:rsidRPr="006F166F">
        <w:t>attaining a</w:t>
      </w:r>
      <w:r w:rsidR="001A18D7" w:rsidRPr="006F166F">
        <w:t xml:space="preserve"> measurement limit </w:t>
      </w:r>
      <w:r w:rsidR="002B15BB" w:rsidRPr="006F166F">
        <w:t>of about</w:t>
      </w:r>
      <w:r w:rsidR="001A18D7" w:rsidRPr="006F166F">
        <w:t xml:space="preserve"> 7 MPa. </w:t>
      </w:r>
      <w:r w:rsidR="002B15BB" w:rsidRPr="006F166F">
        <w:t>T</w:t>
      </w:r>
      <w:r w:rsidR="001A18D7" w:rsidRPr="006F166F">
        <w:t xml:space="preserve">his measuring limit </w:t>
      </w:r>
      <w:r w:rsidR="002B15BB" w:rsidRPr="006F166F">
        <w:t>c</w:t>
      </w:r>
      <w:r w:rsidR="00986B21" w:rsidRPr="006F166F">
        <w:t xml:space="preserve">orresponds to the </w:t>
      </w:r>
      <w:r w:rsidR="00545914">
        <w:t>appearance</w:t>
      </w:r>
      <w:r w:rsidR="00986B21" w:rsidRPr="006F166F">
        <w:t xml:space="preserve"> of</w:t>
      </w:r>
      <w:r w:rsidR="00273F09" w:rsidRPr="006F166F">
        <w:t xml:space="preserve"> </w:t>
      </w:r>
      <w:r w:rsidR="002B15BB" w:rsidRPr="006F166F">
        <w:t xml:space="preserve">a crack </w:t>
      </w:r>
      <w:r w:rsidR="00064750" w:rsidRPr="006F166F">
        <w:t xml:space="preserve">inside </w:t>
      </w:r>
      <w:r w:rsidR="00273F09" w:rsidRPr="006F166F">
        <w:t xml:space="preserve">the </w:t>
      </w:r>
      <w:r w:rsidR="006A0013">
        <w:t xml:space="preserve">nanoporous </w:t>
      </w:r>
      <w:r w:rsidR="00273F09" w:rsidRPr="006F166F">
        <w:t xml:space="preserve">glass </w:t>
      </w:r>
      <w:r w:rsidR="00064750" w:rsidRPr="006F166F">
        <w:t xml:space="preserve">along a plane </w:t>
      </w:r>
      <w:r w:rsidR="00273F09" w:rsidRPr="006F166F">
        <w:t>parallel to the sensing face</w:t>
      </w:r>
      <w:r w:rsidR="00545914">
        <w:t>. This crack is</w:t>
      </w:r>
      <w:r w:rsidR="000C62DA" w:rsidRPr="006F166F">
        <w:t xml:space="preserve"> probably </w:t>
      </w:r>
      <w:r w:rsidR="00064750" w:rsidRPr="006F166F">
        <w:t xml:space="preserve">caused </w:t>
      </w:r>
      <w:r w:rsidR="00986B21" w:rsidRPr="006F166F">
        <w:t>by</w:t>
      </w:r>
      <w:r w:rsidR="000C62DA" w:rsidRPr="006F166F">
        <w:t xml:space="preserve"> the</w:t>
      </w:r>
      <w:r w:rsidR="00545914">
        <w:t xml:space="preserve"> mechanical shock associated </w:t>
      </w:r>
      <w:r w:rsidR="001E2951">
        <w:t>with</w:t>
      </w:r>
      <w:r w:rsidR="00545914">
        <w:t xml:space="preserve"> the</w:t>
      </w:r>
      <w:r w:rsidR="000C62DA" w:rsidRPr="006F166F">
        <w:t xml:space="preserve"> </w:t>
      </w:r>
      <w:r w:rsidR="00986B21" w:rsidRPr="006F166F">
        <w:t xml:space="preserve">sudden </w:t>
      </w:r>
      <w:r w:rsidR="006554F3">
        <w:t>release</w:t>
      </w:r>
      <w:r w:rsidR="00986B21" w:rsidRPr="006F166F">
        <w:t xml:space="preserve"> </w:t>
      </w:r>
      <w:r w:rsidR="0088732D">
        <w:t xml:space="preserve">of stress </w:t>
      </w:r>
      <w:r w:rsidR="00986B21" w:rsidRPr="006F166F">
        <w:t xml:space="preserve">upon </w:t>
      </w:r>
      <w:r w:rsidR="00A706A8">
        <w:t>tension breakdown</w:t>
      </w:r>
      <w:r w:rsidR="000C62DA" w:rsidRPr="006F166F">
        <w:t xml:space="preserve">. </w:t>
      </w:r>
      <w:r w:rsidR="002B15BB" w:rsidRPr="006F166F">
        <w:t>I</w:t>
      </w:r>
      <w:r w:rsidR="000E0D0B" w:rsidRPr="006F166F">
        <w:t>t is expected that, i</w:t>
      </w:r>
      <w:r w:rsidR="004E5030" w:rsidRPr="006F166F">
        <w:t xml:space="preserve">f fracturing of the </w:t>
      </w:r>
      <w:r w:rsidR="006A0013">
        <w:t>nanoporous</w:t>
      </w:r>
      <w:r w:rsidR="006A0013" w:rsidRPr="006F166F">
        <w:t xml:space="preserve"> </w:t>
      </w:r>
      <w:r w:rsidR="004E5030" w:rsidRPr="006F166F">
        <w:t xml:space="preserve">interface </w:t>
      </w:r>
      <w:r w:rsidR="006A0013">
        <w:t>could be</w:t>
      </w:r>
      <w:r w:rsidR="006A0013" w:rsidRPr="006F166F">
        <w:t xml:space="preserve"> </w:t>
      </w:r>
      <w:r w:rsidR="004E5030" w:rsidRPr="006F166F">
        <w:t xml:space="preserve">prevented, the </w:t>
      </w:r>
      <w:r w:rsidR="0052257A">
        <w:t xml:space="preserve">maximum sustainable tension </w:t>
      </w:r>
      <w:r w:rsidR="00545914">
        <w:t>could</w:t>
      </w:r>
      <w:r w:rsidR="006A0013" w:rsidRPr="006F166F">
        <w:t xml:space="preserve"> </w:t>
      </w:r>
      <w:r w:rsidR="004E5030" w:rsidRPr="006F166F">
        <w:t>be</w:t>
      </w:r>
      <w:r w:rsidR="00545914">
        <w:t xml:space="preserve"> further</w:t>
      </w:r>
      <w:r w:rsidR="004E5030" w:rsidRPr="006F166F">
        <w:t xml:space="preserve"> </w:t>
      </w:r>
      <w:r w:rsidR="000E5BF5">
        <w:t>increased</w:t>
      </w:r>
      <w:r w:rsidR="00545914">
        <w:t>,</w:t>
      </w:r>
      <w:r w:rsidR="004E5030" w:rsidRPr="006F166F">
        <w:t xml:space="preserve"> </w:t>
      </w:r>
      <w:r w:rsidR="000E0D0B" w:rsidRPr="006F166F">
        <w:t>possibly to</w:t>
      </w:r>
      <w:r w:rsidR="004E5030" w:rsidRPr="006F166F">
        <w:t xml:space="preserve"> </w:t>
      </w:r>
      <w:r w:rsidR="004567E0" w:rsidRPr="006F166F">
        <w:t xml:space="preserve">42 </w:t>
      </w:r>
      <w:r w:rsidR="004E5030" w:rsidRPr="006F166F">
        <w:t>MPa</w:t>
      </w:r>
      <w:r w:rsidR="00545914">
        <w:t xml:space="preserve"> </w:t>
      </w:r>
      <w:r w:rsidR="004E5030" w:rsidRPr="006F166F">
        <w:t xml:space="preserve">which </w:t>
      </w:r>
      <w:r w:rsidR="00545914">
        <w:t>is</w:t>
      </w:r>
      <w:r w:rsidR="004E5030" w:rsidRPr="006F166F">
        <w:t xml:space="preserve"> the estimated </w:t>
      </w:r>
      <w:r w:rsidR="00785A4B" w:rsidRPr="006F166F">
        <w:t>AEV</w:t>
      </w:r>
      <w:r w:rsidR="004E5030" w:rsidRPr="006F166F">
        <w:t xml:space="preserve"> of the glass.</w:t>
      </w:r>
      <w:r w:rsidR="00251210">
        <w:t xml:space="preserve"> </w:t>
      </w:r>
    </w:p>
    <w:p w14:paraId="0A358113" w14:textId="75E67690" w:rsidR="002671DA" w:rsidRPr="006F166F" w:rsidRDefault="00C76B8D" w:rsidP="00F50C10">
      <w:pPr>
        <w:spacing w:line="480" w:lineRule="auto"/>
        <w:jc w:val="both"/>
      </w:pPr>
      <w:r w:rsidRPr="006F166F">
        <w:t>T</w:t>
      </w:r>
      <w:r w:rsidR="004E5030" w:rsidRPr="006F166F">
        <w:t xml:space="preserve">he present study has focused on the development </w:t>
      </w:r>
      <w:r w:rsidR="00D94192" w:rsidRPr="006F166F">
        <w:t xml:space="preserve">of </w:t>
      </w:r>
      <w:r w:rsidR="006A0013">
        <w:t>a novel</w:t>
      </w:r>
      <w:r w:rsidR="006A0013" w:rsidRPr="006F166F">
        <w:t xml:space="preserve"> </w:t>
      </w:r>
      <w:r w:rsidR="00D94192" w:rsidRPr="006F166F">
        <w:t>UHCT</w:t>
      </w:r>
      <w:r w:rsidR="004E5030" w:rsidRPr="006F166F">
        <w:t xml:space="preserve"> and </w:t>
      </w:r>
      <w:r w:rsidR="006F5F45">
        <w:t xml:space="preserve">on </w:t>
      </w:r>
      <w:r w:rsidR="004E5030" w:rsidRPr="006F166F">
        <w:t xml:space="preserve">the </w:t>
      </w:r>
      <w:r w:rsidR="00545914">
        <w:t>definition of</w:t>
      </w:r>
      <w:r w:rsidR="004E5030" w:rsidRPr="006F166F">
        <w:t xml:space="preserve"> its measuring </w:t>
      </w:r>
      <w:r w:rsidR="002B15BB" w:rsidRPr="006F166F">
        <w:t>limit</w:t>
      </w:r>
      <w:r w:rsidR="006A0013">
        <w:t xml:space="preserve">. </w:t>
      </w:r>
      <w:r w:rsidR="00545914" w:rsidRPr="00545914">
        <w:rPr>
          <w:color w:val="FF0000"/>
        </w:rPr>
        <w:t xml:space="preserve">The current </w:t>
      </w:r>
      <w:r w:rsidR="00545914">
        <w:rPr>
          <w:color w:val="FF0000"/>
        </w:rPr>
        <w:t xml:space="preserve">UHCT </w:t>
      </w:r>
      <w:r w:rsidR="00545914" w:rsidRPr="00545914">
        <w:rPr>
          <w:color w:val="FF0000"/>
        </w:rPr>
        <w:t>cannot measure</w:t>
      </w:r>
      <w:r w:rsidR="00343DD5">
        <w:rPr>
          <w:color w:val="FF0000"/>
        </w:rPr>
        <w:t xml:space="preserve"> </w:t>
      </w:r>
      <w:r w:rsidR="00545914">
        <w:rPr>
          <w:color w:val="FF0000"/>
        </w:rPr>
        <w:t xml:space="preserve">suction </w:t>
      </w:r>
      <w:r w:rsidR="00545914" w:rsidRPr="00545914">
        <w:rPr>
          <w:color w:val="FF0000"/>
        </w:rPr>
        <w:t>changes</w:t>
      </w:r>
      <w:r w:rsidR="00545914">
        <w:rPr>
          <w:color w:val="FF0000"/>
        </w:rPr>
        <w:t xml:space="preserve"> in soils</w:t>
      </w:r>
      <w:r w:rsidR="00545914" w:rsidRPr="00545914">
        <w:rPr>
          <w:color w:val="FF0000"/>
        </w:rPr>
        <w:t xml:space="preserve"> due</w:t>
      </w:r>
      <w:r w:rsidR="00920E3D" w:rsidRPr="00545914">
        <w:rPr>
          <w:color w:val="FF0000"/>
        </w:rPr>
        <w:t xml:space="preserve"> to the </w:t>
      </w:r>
      <w:r w:rsidR="000E5BF5" w:rsidRPr="00545914">
        <w:rPr>
          <w:color w:val="FF0000"/>
        </w:rPr>
        <w:t>formation</w:t>
      </w:r>
      <w:r w:rsidR="00920E3D" w:rsidRPr="00545914">
        <w:rPr>
          <w:color w:val="FF0000"/>
        </w:rPr>
        <w:t xml:space="preserve"> of </w:t>
      </w:r>
      <w:r w:rsidR="000E5BF5" w:rsidRPr="00545914">
        <w:rPr>
          <w:color w:val="FF0000"/>
        </w:rPr>
        <w:t>a</w:t>
      </w:r>
      <w:r w:rsidR="00920E3D" w:rsidRPr="00545914">
        <w:rPr>
          <w:color w:val="FF0000"/>
        </w:rPr>
        <w:t xml:space="preserve"> </w:t>
      </w:r>
      <w:r w:rsidR="00E269F4" w:rsidRPr="00545914">
        <w:rPr>
          <w:color w:val="FF0000"/>
        </w:rPr>
        <w:t xml:space="preserve">sub-horizontal </w:t>
      </w:r>
      <w:r w:rsidR="00920E3D" w:rsidRPr="00545914">
        <w:rPr>
          <w:color w:val="FF0000"/>
        </w:rPr>
        <w:t>crack</w:t>
      </w:r>
      <w:r w:rsidR="006F5F45">
        <w:rPr>
          <w:color w:val="FF0000"/>
        </w:rPr>
        <w:t xml:space="preserve"> </w:t>
      </w:r>
      <w:r w:rsidR="00E269F4" w:rsidRPr="00545914">
        <w:rPr>
          <w:color w:val="FF0000"/>
        </w:rPr>
        <w:t xml:space="preserve">in the </w:t>
      </w:r>
      <w:r w:rsidR="00545914">
        <w:rPr>
          <w:color w:val="FF0000"/>
        </w:rPr>
        <w:t xml:space="preserve">glass </w:t>
      </w:r>
      <w:r w:rsidR="00E269F4" w:rsidRPr="00545914">
        <w:rPr>
          <w:color w:val="FF0000"/>
        </w:rPr>
        <w:t>interface</w:t>
      </w:r>
      <w:r w:rsidR="00545914" w:rsidRPr="00545914">
        <w:rPr>
          <w:color w:val="FF0000"/>
        </w:rPr>
        <w:t xml:space="preserve"> that </w:t>
      </w:r>
      <w:r w:rsidR="00545914">
        <w:rPr>
          <w:color w:val="FF0000"/>
        </w:rPr>
        <w:t>impedes</w:t>
      </w:r>
      <w:r w:rsidR="00545914" w:rsidRPr="00545914">
        <w:rPr>
          <w:color w:val="FF0000"/>
        </w:rPr>
        <w:t xml:space="preserve"> hydraulic continuity between the soil and the sensor</w:t>
      </w:r>
      <w:r w:rsidR="00920E3D" w:rsidRPr="00545914">
        <w:rPr>
          <w:color w:val="FF0000"/>
        </w:rPr>
        <w:t xml:space="preserve">. </w:t>
      </w:r>
      <w:r w:rsidR="004E5030" w:rsidRPr="006F166F">
        <w:t xml:space="preserve">Future research </w:t>
      </w:r>
      <w:r w:rsidR="006A0013">
        <w:t>will</w:t>
      </w:r>
      <w:r w:rsidR="006A0013" w:rsidRPr="006F166F">
        <w:t xml:space="preserve"> </w:t>
      </w:r>
      <w:r w:rsidR="006A0013">
        <w:t xml:space="preserve">therefore </w:t>
      </w:r>
      <w:r w:rsidR="004E5030" w:rsidRPr="006F166F">
        <w:t>concentrate on</w:t>
      </w:r>
      <w:r w:rsidR="006A0013">
        <w:t xml:space="preserve"> the</w:t>
      </w:r>
      <w:r w:rsidR="00986B21" w:rsidRPr="006F166F">
        <w:t xml:space="preserve"> </w:t>
      </w:r>
      <w:r w:rsidR="006A0013">
        <w:t>adaptation</w:t>
      </w:r>
      <w:r w:rsidR="006A0013" w:rsidRPr="006F166F">
        <w:t xml:space="preserve"> </w:t>
      </w:r>
      <w:r w:rsidR="006A0013">
        <w:t>of the proposed UHCT for</w:t>
      </w:r>
      <w:r w:rsidR="006A0013" w:rsidRPr="006F166F">
        <w:t xml:space="preserve"> </w:t>
      </w:r>
      <w:r w:rsidR="006A0013">
        <w:t>measuring</w:t>
      </w:r>
      <w:r w:rsidR="00986B21" w:rsidRPr="006F166F">
        <w:t xml:space="preserve"> suction in soils</w:t>
      </w:r>
      <w:r w:rsidR="006F5F45">
        <w:t xml:space="preserve"> as well as on </w:t>
      </w:r>
      <w:r w:rsidR="006F5F45" w:rsidRPr="006F166F">
        <w:t xml:space="preserve">the extension of </w:t>
      </w:r>
      <w:r w:rsidR="006F5F45">
        <w:t>its</w:t>
      </w:r>
      <w:r w:rsidR="006F5F45" w:rsidRPr="006F166F">
        <w:t xml:space="preserve"> </w:t>
      </w:r>
      <w:r w:rsidR="006F5F45">
        <w:t>measuring</w:t>
      </w:r>
      <w:r w:rsidR="006F5F45" w:rsidRPr="006F166F">
        <w:t xml:space="preserve"> range</w:t>
      </w:r>
      <w:r w:rsidR="00986B21" w:rsidRPr="006F166F">
        <w:t>.</w:t>
      </w:r>
    </w:p>
    <w:p w14:paraId="41A56DCD" w14:textId="77777777" w:rsidR="00C116AB" w:rsidRPr="00C116AB" w:rsidRDefault="00C116AB" w:rsidP="00C116AB">
      <w:pPr>
        <w:pStyle w:val="Heading2"/>
        <w:spacing w:after="120" w:line="480" w:lineRule="auto"/>
        <w:jc w:val="both"/>
      </w:pPr>
      <w:r w:rsidRPr="00C116AB">
        <w:t>Acknowledgments</w:t>
      </w:r>
    </w:p>
    <w:p w14:paraId="02721849" w14:textId="77777777" w:rsidR="00C116AB" w:rsidRPr="006F166F" w:rsidRDefault="00C116AB" w:rsidP="00C116AB">
      <w:pPr>
        <w:spacing w:line="480" w:lineRule="auto"/>
        <w:jc w:val="both"/>
      </w:pPr>
      <w:r w:rsidRPr="00BD4C58">
        <w:t>The authors wish to acknowledge the support of the European Commission via the Marie Curie IAPP project MAGIC - Monitoring systems to Assess Geotechnical Infrastructure subjected to Climatic hazards (FP7-PEOPLE-2012-IAPP-324426)</w:t>
      </w:r>
    </w:p>
    <w:p w14:paraId="6E1A4E95" w14:textId="77777777" w:rsidR="0041329A" w:rsidRPr="00160F77" w:rsidRDefault="0041329A" w:rsidP="00F50C10">
      <w:pPr>
        <w:pStyle w:val="Heading2"/>
        <w:spacing w:after="120" w:line="480" w:lineRule="auto"/>
        <w:jc w:val="both"/>
        <w:rPr>
          <w:lang w:val="fr-FR"/>
        </w:rPr>
      </w:pPr>
      <w:r w:rsidRPr="00160F77">
        <w:rPr>
          <w:lang w:val="fr-FR"/>
        </w:rPr>
        <w:t>References</w:t>
      </w:r>
    </w:p>
    <w:p w14:paraId="3C467C46" w14:textId="27490B07" w:rsidR="00A02FA3" w:rsidRPr="00160F77" w:rsidRDefault="00A02FA3" w:rsidP="00A02FA3">
      <w:pPr>
        <w:spacing w:after="0" w:line="480" w:lineRule="auto"/>
        <w:ind w:left="720" w:hanging="720"/>
        <w:jc w:val="both"/>
        <w:rPr>
          <w:rFonts w:cstheme="minorHAnsi"/>
          <w:szCs w:val="24"/>
          <w:lang w:val="fr-FR"/>
        </w:rPr>
      </w:pPr>
      <w:r w:rsidRPr="007432D7">
        <w:rPr>
          <w:rFonts w:cstheme="minorHAnsi"/>
          <w:szCs w:val="24"/>
          <w:lang w:val="fr-FR"/>
        </w:rPr>
        <w:t>Berthelot, M. (18</w:t>
      </w:r>
      <w:r w:rsidR="003616CE" w:rsidRPr="007432D7">
        <w:rPr>
          <w:rFonts w:cstheme="minorHAnsi"/>
          <w:szCs w:val="24"/>
          <w:lang w:val="fr-FR"/>
        </w:rPr>
        <w:t>50</w:t>
      </w:r>
      <w:r w:rsidRPr="007432D7">
        <w:rPr>
          <w:rFonts w:cstheme="minorHAnsi"/>
          <w:szCs w:val="24"/>
          <w:lang w:val="fr-FR"/>
        </w:rPr>
        <w:t xml:space="preserve">). </w:t>
      </w:r>
      <w:r w:rsidR="003616CE" w:rsidRPr="007432D7">
        <w:rPr>
          <w:rFonts w:cstheme="minorHAnsi"/>
          <w:i/>
          <w:szCs w:val="24"/>
          <w:lang w:val="fr-FR"/>
        </w:rPr>
        <w:t>Sur quelques phénomènes de dilatation forcée des liquides (A few forced expansion phenomena of liquids)</w:t>
      </w:r>
      <w:r w:rsidR="003616CE" w:rsidRPr="007432D7">
        <w:rPr>
          <w:rFonts w:cstheme="minorHAnsi"/>
          <w:szCs w:val="24"/>
          <w:lang w:val="fr-FR"/>
        </w:rPr>
        <w:t>. Annales de Chimie et de Physique 30: 232-237.</w:t>
      </w:r>
    </w:p>
    <w:p w14:paraId="02458E77" w14:textId="771A516F" w:rsidR="0041329A" w:rsidRPr="006F166F" w:rsidRDefault="0041329A" w:rsidP="00A02FA3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7E60E9">
        <w:rPr>
          <w:rFonts w:cstheme="minorHAnsi"/>
          <w:szCs w:val="24"/>
          <w:lang w:val="fr-FR"/>
        </w:rPr>
        <w:t xml:space="preserve">Cui, Y.J., Tang, A., Mantho, A. and De Laure, E. (2008) </w:t>
      </w:r>
      <w:r w:rsidRPr="007E60E9">
        <w:rPr>
          <w:rFonts w:cstheme="minorHAnsi"/>
          <w:i/>
          <w:szCs w:val="24"/>
          <w:lang w:val="fr-FR"/>
        </w:rPr>
        <w:t>Monitoring field soil suction using a miniature tensiometer</w:t>
      </w:r>
      <w:r w:rsidRPr="007E60E9">
        <w:rPr>
          <w:rFonts w:cstheme="minorHAnsi"/>
          <w:szCs w:val="24"/>
          <w:lang w:val="fr-FR"/>
        </w:rPr>
        <w:t xml:space="preserve">. </w:t>
      </w:r>
      <w:r w:rsidRPr="006F166F">
        <w:rPr>
          <w:rFonts w:cstheme="minorHAnsi"/>
          <w:szCs w:val="24"/>
        </w:rPr>
        <w:t>Geotechnical Testing Journal 31(1): 95-100.</w:t>
      </w:r>
    </w:p>
    <w:p w14:paraId="417717AA" w14:textId="77777777" w:rsidR="0041329A" w:rsidRPr="006F166F" w:rsidRDefault="0041329A" w:rsidP="00F50C10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6F166F">
        <w:rPr>
          <w:rFonts w:cstheme="minorHAnsi"/>
          <w:szCs w:val="24"/>
        </w:rPr>
        <w:t xml:space="preserve">Guan, Y. and Fredlund, D.G. (1997) </w:t>
      </w:r>
      <w:r w:rsidRPr="006F166F">
        <w:rPr>
          <w:rFonts w:cstheme="minorHAnsi"/>
          <w:i/>
          <w:szCs w:val="24"/>
        </w:rPr>
        <w:t>Use of the tensile strength of water for the direct measurement of high soil suction.</w:t>
      </w:r>
      <w:r w:rsidRPr="006F166F">
        <w:rPr>
          <w:rFonts w:cstheme="minorHAnsi"/>
          <w:szCs w:val="24"/>
        </w:rPr>
        <w:t xml:space="preserve"> Canadian Geotechnical Journal, 34(4): 604-614.</w:t>
      </w:r>
    </w:p>
    <w:p w14:paraId="22377F45" w14:textId="77777777" w:rsidR="0041329A" w:rsidRPr="006F166F" w:rsidRDefault="0041329A" w:rsidP="00F50C10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6F166F">
        <w:rPr>
          <w:rFonts w:cstheme="minorHAnsi"/>
          <w:szCs w:val="24"/>
        </w:rPr>
        <w:t xml:space="preserve">Lourenço, S.D.N., Gallipoli, D., Toll, D.G., Augarde, C., Evans, F. and Medero, G.M. (2008) </w:t>
      </w:r>
      <w:r w:rsidRPr="006F166F">
        <w:rPr>
          <w:rFonts w:cstheme="minorHAnsi"/>
          <w:i/>
          <w:szCs w:val="24"/>
        </w:rPr>
        <w:t>Calibration of a high-suction Tensiometer.</w:t>
      </w:r>
      <w:r w:rsidRPr="006F166F">
        <w:rPr>
          <w:rFonts w:cstheme="minorHAnsi"/>
          <w:szCs w:val="24"/>
        </w:rPr>
        <w:t xml:space="preserve"> Géotechnique 58(8): 659-668.</w:t>
      </w:r>
    </w:p>
    <w:p w14:paraId="791D4555" w14:textId="02688BB5" w:rsidR="003616CE" w:rsidRDefault="003616CE" w:rsidP="00F50C10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7432D7">
        <w:rPr>
          <w:rFonts w:cstheme="minorHAnsi"/>
          <w:szCs w:val="24"/>
        </w:rPr>
        <w:t>Marinho, F.A.M., Take, W.A. and</w:t>
      </w:r>
      <w:r w:rsidR="00F25B02" w:rsidRPr="007432D7">
        <w:rPr>
          <w:rFonts w:cstheme="minorHAnsi"/>
          <w:szCs w:val="24"/>
        </w:rPr>
        <w:t xml:space="preserve"> Tarantino, A. (2008)</w:t>
      </w:r>
      <w:r w:rsidRPr="007432D7">
        <w:rPr>
          <w:rFonts w:cstheme="minorHAnsi"/>
          <w:szCs w:val="24"/>
        </w:rPr>
        <w:t xml:space="preserve"> </w:t>
      </w:r>
      <w:r w:rsidRPr="007432D7">
        <w:rPr>
          <w:rFonts w:cstheme="minorHAnsi"/>
          <w:i/>
          <w:szCs w:val="24"/>
        </w:rPr>
        <w:t>Measurement of matric suction using tensiometric and axis translation techniques</w:t>
      </w:r>
      <w:r w:rsidRPr="007432D7">
        <w:rPr>
          <w:rFonts w:cstheme="minorHAnsi"/>
          <w:szCs w:val="24"/>
        </w:rPr>
        <w:t>. Geotechnical and Geological Engineering 26(6)</w:t>
      </w:r>
      <w:r w:rsidR="00F25B02" w:rsidRPr="007432D7">
        <w:rPr>
          <w:rFonts w:cstheme="minorHAnsi"/>
          <w:szCs w:val="24"/>
        </w:rPr>
        <w:t>:</w:t>
      </w:r>
      <w:r w:rsidRPr="007432D7">
        <w:rPr>
          <w:rFonts w:cstheme="minorHAnsi"/>
          <w:szCs w:val="24"/>
        </w:rPr>
        <w:t xml:space="preserve"> 615-631.</w:t>
      </w:r>
    </w:p>
    <w:p w14:paraId="461A425F" w14:textId="72F9B38E" w:rsidR="0041329A" w:rsidRPr="006F166F" w:rsidRDefault="0041329A" w:rsidP="00F50C10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6F166F">
        <w:rPr>
          <w:rFonts w:cstheme="minorHAnsi"/>
          <w:szCs w:val="24"/>
        </w:rPr>
        <w:t xml:space="preserve">Meilani, I., Rahardjo, H., Leong, E.C. and Fredlund, D.G. (2002) </w:t>
      </w:r>
      <w:r w:rsidRPr="006F166F">
        <w:rPr>
          <w:rFonts w:cstheme="minorHAnsi"/>
          <w:i/>
          <w:szCs w:val="24"/>
        </w:rPr>
        <w:t>Mini suction probe for matric suction measurements.</w:t>
      </w:r>
      <w:r w:rsidRPr="006F166F">
        <w:rPr>
          <w:rFonts w:cstheme="minorHAnsi"/>
          <w:szCs w:val="24"/>
        </w:rPr>
        <w:t xml:space="preserve"> Canadian Geotechnical Journal 39: 1427-1432.</w:t>
      </w:r>
    </w:p>
    <w:p w14:paraId="78711B36" w14:textId="77777777" w:rsidR="0041329A" w:rsidRPr="006F166F" w:rsidRDefault="0041329A" w:rsidP="00F50C10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6F166F">
        <w:rPr>
          <w:rFonts w:cstheme="minorHAnsi"/>
          <w:szCs w:val="24"/>
        </w:rPr>
        <w:t xml:space="preserve">Mendes, J. and Buzzi, O. (2013) </w:t>
      </w:r>
      <w:r w:rsidRPr="006F166F">
        <w:rPr>
          <w:rFonts w:cstheme="minorHAnsi"/>
          <w:i/>
          <w:szCs w:val="24"/>
        </w:rPr>
        <w:t>New insight into cavitation mechanisms in high-capacity tensiometers based on high-speed photography</w:t>
      </w:r>
      <w:r w:rsidRPr="006F166F">
        <w:rPr>
          <w:rFonts w:cstheme="minorHAnsi"/>
          <w:szCs w:val="24"/>
        </w:rPr>
        <w:t>. Canadian Geotechnical Journal 50(5): 550-556.</w:t>
      </w:r>
    </w:p>
    <w:p w14:paraId="262DEB9E" w14:textId="77777777" w:rsidR="0041329A" w:rsidRPr="006F166F" w:rsidRDefault="0041329A" w:rsidP="00F50C10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6F166F">
        <w:rPr>
          <w:rFonts w:cstheme="minorHAnsi"/>
          <w:szCs w:val="24"/>
        </w:rPr>
        <w:t xml:space="preserve">Mendes, J. and Buzzi, O. (2014) </w:t>
      </w:r>
      <w:r w:rsidRPr="006F166F">
        <w:rPr>
          <w:rFonts w:cstheme="minorHAnsi"/>
          <w:i/>
          <w:szCs w:val="24"/>
        </w:rPr>
        <w:t>Performance of the University of Newcastle high capacity tensiometers.</w:t>
      </w:r>
      <w:r w:rsidRPr="006F166F">
        <w:rPr>
          <w:rFonts w:cstheme="minorHAnsi"/>
          <w:szCs w:val="24"/>
        </w:rPr>
        <w:t xml:space="preserve"> Proc. UNSAT 2014, Unsaturated Soils: Research and Applications, Sydney Australia: 1611-1616.</w:t>
      </w:r>
    </w:p>
    <w:p w14:paraId="4AB4CFC2" w14:textId="77777777" w:rsidR="0041329A" w:rsidRPr="006F166F" w:rsidRDefault="0041329A" w:rsidP="00F50C10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6F166F">
        <w:rPr>
          <w:rFonts w:cstheme="minorHAnsi"/>
          <w:szCs w:val="24"/>
        </w:rPr>
        <w:t xml:space="preserve">Mendes, J., Gallipoli, D., Boeck F., von Unold G., and Tarantino, A. (2016) </w:t>
      </w:r>
      <w:r w:rsidRPr="006F166F">
        <w:rPr>
          <w:rFonts w:cstheme="minorHAnsi"/>
          <w:i/>
          <w:szCs w:val="24"/>
        </w:rPr>
        <w:t>Building the UPPA high capacity tensiometer.</w:t>
      </w:r>
      <w:r w:rsidRPr="006F166F">
        <w:rPr>
          <w:rFonts w:cstheme="minorHAnsi"/>
          <w:szCs w:val="24"/>
        </w:rPr>
        <w:t xml:space="preserve"> Proc. 3rd European Conference on Unsaturated Soils – “E-UNSAT 2016”, Paris France. E3S Web Conf. Volume 9, 2016</w:t>
      </w:r>
    </w:p>
    <w:p w14:paraId="15932AA2" w14:textId="77777777" w:rsidR="0041329A" w:rsidRPr="006F166F" w:rsidRDefault="0041329A" w:rsidP="00F50C10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6F166F">
        <w:rPr>
          <w:rFonts w:cstheme="minorHAnsi"/>
          <w:szCs w:val="24"/>
        </w:rPr>
        <w:t xml:space="preserve">Ridley, A.M. and Burland, J.B. (1993) </w:t>
      </w:r>
      <w:r w:rsidRPr="006F166F">
        <w:rPr>
          <w:rFonts w:cstheme="minorHAnsi"/>
          <w:i/>
          <w:szCs w:val="24"/>
        </w:rPr>
        <w:t>A new instrument for the measurement of soil moisture suction.</w:t>
      </w:r>
      <w:r w:rsidRPr="006F166F">
        <w:rPr>
          <w:rFonts w:cstheme="minorHAnsi"/>
          <w:szCs w:val="24"/>
        </w:rPr>
        <w:t xml:space="preserve"> Géotechnique 43(2): 321-324.</w:t>
      </w:r>
    </w:p>
    <w:p w14:paraId="626E65F6" w14:textId="77777777" w:rsidR="0041329A" w:rsidRDefault="0041329A" w:rsidP="00F50C10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6F166F">
        <w:rPr>
          <w:rFonts w:cstheme="minorHAnsi"/>
          <w:szCs w:val="24"/>
        </w:rPr>
        <w:t xml:space="preserve">Take, W.A. and Bolton, M.D. (2003) </w:t>
      </w:r>
      <w:r w:rsidRPr="006F166F">
        <w:rPr>
          <w:rFonts w:cstheme="minorHAnsi"/>
          <w:i/>
          <w:szCs w:val="24"/>
        </w:rPr>
        <w:t>Tensiometer saturation and the reliable measurement of soil suction</w:t>
      </w:r>
      <w:r w:rsidRPr="006F166F">
        <w:rPr>
          <w:rFonts w:cstheme="minorHAnsi"/>
          <w:szCs w:val="24"/>
        </w:rPr>
        <w:t>. Géotechnique 54(3): 159-172.</w:t>
      </w:r>
    </w:p>
    <w:p w14:paraId="404A6ECD" w14:textId="75BA429B" w:rsidR="00BB5FD4" w:rsidRPr="006F166F" w:rsidRDefault="00BB5FD4" w:rsidP="00BB5FD4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BB5FD4">
        <w:rPr>
          <w:rFonts w:cstheme="minorHAnsi"/>
          <w:szCs w:val="24"/>
        </w:rPr>
        <w:t xml:space="preserve">Tarantino, A. </w:t>
      </w:r>
      <w:r w:rsidR="003616CE">
        <w:rPr>
          <w:rFonts w:cstheme="minorHAnsi"/>
          <w:szCs w:val="24"/>
        </w:rPr>
        <w:t>and</w:t>
      </w:r>
      <w:r w:rsidRPr="00BB5FD4">
        <w:rPr>
          <w:rFonts w:cstheme="minorHAnsi"/>
          <w:szCs w:val="24"/>
        </w:rPr>
        <w:t xml:space="preserve"> Mongiov</w:t>
      </w:r>
      <w:r w:rsidR="00DC7EB6" w:rsidRPr="006F166F">
        <w:rPr>
          <w:rFonts w:cstheme="minorHAnsi"/>
          <w:szCs w:val="24"/>
        </w:rPr>
        <w:t>ì</w:t>
      </w:r>
      <w:r w:rsidRPr="00BB5FD4">
        <w:rPr>
          <w:rFonts w:cstheme="minorHAnsi"/>
          <w:szCs w:val="24"/>
        </w:rPr>
        <w:t>, L. (2001). Experimental procedures and</w:t>
      </w:r>
      <w:r>
        <w:rPr>
          <w:rFonts w:cstheme="minorHAnsi"/>
          <w:szCs w:val="24"/>
        </w:rPr>
        <w:t xml:space="preserve"> </w:t>
      </w:r>
      <w:r w:rsidRPr="00BB5FD4">
        <w:rPr>
          <w:rFonts w:cstheme="minorHAnsi"/>
          <w:szCs w:val="24"/>
        </w:rPr>
        <w:t>cavitation mechanisms in tensiometer measurements. Geotech.</w:t>
      </w:r>
      <w:r>
        <w:rPr>
          <w:rFonts w:cstheme="minorHAnsi"/>
          <w:szCs w:val="24"/>
        </w:rPr>
        <w:t xml:space="preserve"> </w:t>
      </w:r>
      <w:r w:rsidRPr="00BB5FD4">
        <w:rPr>
          <w:rFonts w:cstheme="minorHAnsi"/>
          <w:szCs w:val="24"/>
        </w:rPr>
        <w:t>Geol. Engng 19, No. 3, 191–210.</w:t>
      </w:r>
    </w:p>
    <w:p w14:paraId="02897F8D" w14:textId="77777777" w:rsidR="000E6DDB" w:rsidRPr="006F166F" w:rsidRDefault="0041329A" w:rsidP="00F50C10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  <w:r w:rsidRPr="006F166F">
        <w:rPr>
          <w:rFonts w:cstheme="minorHAnsi"/>
          <w:szCs w:val="24"/>
        </w:rPr>
        <w:t xml:space="preserve">Tarantino, A. and Mongiovì, L. (2002) </w:t>
      </w:r>
      <w:r w:rsidRPr="006F166F">
        <w:rPr>
          <w:rFonts w:cstheme="minorHAnsi"/>
          <w:i/>
          <w:szCs w:val="24"/>
        </w:rPr>
        <w:t>Design and construction of a tensiometer for direct measurement of matric suction.</w:t>
      </w:r>
      <w:r w:rsidRPr="006F166F">
        <w:rPr>
          <w:rFonts w:cstheme="minorHAnsi"/>
          <w:szCs w:val="24"/>
        </w:rPr>
        <w:t xml:space="preserve"> Proc. 3rd Int. Conf. on Unsaturated soils, Recife 1: 319-324.</w:t>
      </w:r>
    </w:p>
    <w:p w14:paraId="306AEBCA" w14:textId="593EE3BF" w:rsidR="003616CE" w:rsidRDefault="003616CE" w:rsidP="00160F77">
      <w:pPr>
        <w:spacing w:line="480" w:lineRule="auto"/>
        <w:ind w:left="709" w:hanging="709"/>
        <w:rPr>
          <w:rFonts w:cstheme="minorHAnsi"/>
          <w:szCs w:val="24"/>
        </w:rPr>
        <w:sectPr w:rsidR="003616CE" w:rsidSect="000F734C">
          <w:type w:val="continuous"/>
          <w:pgSz w:w="11906" w:h="16838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  <w:r w:rsidRPr="007432D7">
        <w:rPr>
          <w:rFonts w:cstheme="minorHAnsi"/>
          <w:szCs w:val="24"/>
        </w:rPr>
        <w:t xml:space="preserve">Zheng, Q., Durben, D.J., Wolf, G.H. and Angell , C.A. (1991) </w:t>
      </w:r>
      <w:r w:rsidRPr="007432D7">
        <w:rPr>
          <w:rFonts w:cstheme="minorHAnsi"/>
          <w:i/>
          <w:szCs w:val="24"/>
        </w:rPr>
        <w:t>Liquids at large negative pressure:  water at the homogeneous nucleation limit</w:t>
      </w:r>
      <w:r w:rsidRPr="007432D7">
        <w:rPr>
          <w:rFonts w:cstheme="minorHAnsi"/>
          <w:szCs w:val="24"/>
        </w:rPr>
        <w:t>. Science: 254: 829-832.</w:t>
      </w:r>
    </w:p>
    <w:p w14:paraId="3AF53E7B" w14:textId="77777777" w:rsidR="000E6DDB" w:rsidRPr="006F166F" w:rsidRDefault="000E6DDB" w:rsidP="00F50C10">
      <w:pPr>
        <w:pStyle w:val="Heading2"/>
        <w:spacing w:after="120" w:line="480" w:lineRule="auto"/>
        <w:jc w:val="both"/>
      </w:pPr>
      <w:r w:rsidRPr="006F166F">
        <w:t>Tables</w:t>
      </w:r>
    </w:p>
    <w:p w14:paraId="6D6AD484" w14:textId="77777777" w:rsidR="000E6DDB" w:rsidRPr="006F166F" w:rsidRDefault="000E6DDB" w:rsidP="00F50C10">
      <w:pPr>
        <w:spacing w:line="480" w:lineRule="auto"/>
        <w:rPr>
          <w:b/>
        </w:rPr>
      </w:pPr>
    </w:p>
    <w:p w14:paraId="3667B202" w14:textId="77777777" w:rsidR="000E6DDB" w:rsidRPr="006F166F" w:rsidRDefault="000E6DDB" w:rsidP="00F50C10">
      <w:pPr>
        <w:spacing w:line="480" w:lineRule="auto"/>
      </w:pPr>
      <w:r w:rsidRPr="006F166F">
        <w:rPr>
          <w:b/>
        </w:rPr>
        <w:t>Table 1</w:t>
      </w:r>
      <w:r w:rsidRPr="006F166F">
        <w:t xml:space="preserve"> - Properties of porous interfaces.</w:t>
      </w:r>
    </w:p>
    <w:tbl>
      <w:tblPr>
        <w:tblStyle w:val="TableGrid"/>
        <w:tblW w:w="9031" w:type="dxa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3145"/>
        <w:gridCol w:w="2804"/>
        <w:gridCol w:w="3082"/>
      </w:tblGrid>
      <w:tr w:rsidR="000E6DDB" w:rsidRPr="006F166F" w14:paraId="2489180F" w14:textId="77777777" w:rsidTr="00F50C10">
        <w:tc>
          <w:tcPr>
            <w:tcW w:w="3145" w:type="dxa"/>
            <w:tcBorders>
              <w:top w:val="nil"/>
              <w:left w:val="nil"/>
            </w:tcBorders>
            <w:vAlign w:val="center"/>
          </w:tcPr>
          <w:p w14:paraId="4324B97D" w14:textId="77777777" w:rsidR="000E6DDB" w:rsidRPr="006F166F" w:rsidRDefault="000E6DDB">
            <w:pPr>
              <w:jc w:val="center"/>
              <w:rPr>
                <w:b/>
              </w:rPr>
            </w:pPr>
            <w:r w:rsidRPr="006F166F">
              <w:rPr>
                <w:b/>
              </w:rPr>
              <w:t>Porous interface</w:t>
            </w:r>
          </w:p>
        </w:tc>
        <w:tc>
          <w:tcPr>
            <w:tcW w:w="2804" w:type="dxa"/>
            <w:vAlign w:val="center"/>
          </w:tcPr>
          <w:p w14:paraId="72ECC42D" w14:textId="77777777" w:rsidR="000E6DDB" w:rsidRPr="006F166F" w:rsidRDefault="000E6DDB">
            <w:pPr>
              <w:jc w:val="center"/>
              <w:rPr>
                <w:b/>
              </w:rPr>
            </w:pPr>
            <w:r w:rsidRPr="006F166F">
              <w:rPr>
                <w:b/>
              </w:rPr>
              <w:t>Ceramic</w:t>
            </w:r>
          </w:p>
        </w:tc>
        <w:tc>
          <w:tcPr>
            <w:tcW w:w="3082" w:type="dxa"/>
            <w:vAlign w:val="center"/>
          </w:tcPr>
          <w:p w14:paraId="002EF567" w14:textId="77777777" w:rsidR="000E6DDB" w:rsidRPr="006F166F" w:rsidRDefault="000E6DDB">
            <w:pPr>
              <w:jc w:val="center"/>
              <w:rPr>
                <w:b/>
              </w:rPr>
            </w:pPr>
            <w:r w:rsidRPr="006F166F">
              <w:rPr>
                <w:b/>
              </w:rPr>
              <w:t>Glass</w:t>
            </w:r>
          </w:p>
        </w:tc>
      </w:tr>
      <w:tr w:rsidR="000E6DDB" w:rsidRPr="006F166F" w14:paraId="26663E83" w14:textId="77777777" w:rsidTr="00F50C10">
        <w:tc>
          <w:tcPr>
            <w:tcW w:w="3145" w:type="dxa"/>
            <w:vAlign w:val="center"/>
          </w:tcPr>
          <w:p w14:paraId="3A6CAE4D" w14:textId="77777777" w:rsidR="000E6DDB" w:rsidRPr="006F166F" w:rsidRDefault="000E6DDB">
            <w:pPr>
              <w:jc w:val="center"/>
              <w:rPr>
                <w:b/>
              </w:rPr>
            </w:pPr>
            <w:r w:rsidRPr="006F166F">
              <w:rPr>
                <w:b/>
              </w:rPr>
              <w:t>Chemical composition</w:t>
            </w:r>
          </w:p>
        </w:tc>
        <w:tc>
          <w:tcPr>
            <w:tcW w:w="2804" w:type="dxa"/>
            <w:vAlign w:val="center"/>
          </w:tcPr>
          <w:p w14:paraId="76678055" w14:textId="77777777" w:rsidR="000E6DDB" w:rsidRPr="006F166F" w:rsidRDefault="000E6DDB">
            <w:pPr>
              <w:jc w:val="center"/>
            </w:pPr>
            <w:r w:rsidRPr="006F166F">
              <w:t>Kaolinitic clays</w:t>
            </w:r>
          </w:p>
        </w:tc>
        <w:tc>
          <w:tcPr>
            <w:tcW w:w="3082" w:type="dxa"/>
            <w:vAlign w:val="center"/>
          </w:tcPr>
          <w:p w14:paraId="7BB33E34" w14:textId="77777777" w:rsidR="000E6DDB" w:rsidRPr="006F166F" w:rsidRDefault="000E6DDB">
            <w:pPr>
              <w:jc w:val="center"/>
            </w:pPr>
            <w:r w:rsidRPr="006F166F">
              <w:t>96% SiO</w:t>
            </w:r>
            <w:r w:rsidRPr="006F166F">
              <w:rPr>
                <w:vertAlign w:val="subscript"/>
              </w:rPr>
              <w:t>2</w:t>
            </w:r>
            <w:r w:rsidRPr="006F166F">
              <w:t>, 3.6% B</w:t>
            </w:r>
            <w:r w:rsidRPr="006F166F">
              <w:rPr>
                <w:vertAlign w:val="subscript"/>
              </w:rPr>
              <w:t>2</w:t>
            </w:r>
            <w:r w:rsidRPr="006F166F">
              <w:t>O</w:t>
            </w:r>
            <w:r w:rsidRPr="006F166F">
              <w:rPr>
                <w:vertAlign w:val="subscript"/>
              </w:rPr>
              <w:t>3</w:t>
            </w:r>
            <w:r w:rsidRPr="006F166F">
              <w:t xml:space="preserve"> and 0.4% Na</w:t>
            </w:r>
            <w:r w:rsidRPr="006F166F">
              <w:rPr>
                <w:vertAlign w:val="subscript"/>
              </w:rPr>
              <w:t>2</w:t>
            </w:r>
            <w:r w:rsidRPr="006F166F">
              <w:t>O</w:t>
            </w:r>
          </w:p>
        </w:tc>
      </w:tr>
      <w:tr w:rsidR="000E6DDB" w:rsidRPr="006F166F" w14:paraId="2AF8D7FC" w14:textId="77777777" w:rsidTr="00F50C10">
        <w:tc>
          <w:tcPr>
            <w:tcW w:w="3145" w:type="dxa"/>
            <w:vAlign w:val="center"/>
          </w:tcPr>
          <w:p w14:paraId="3B78F78A" w14:textId="77777777" w:rsidR="000E6DDB" w:rsidRPr="006F166F" w:rsidRDefault="000E6DDB">
            <w:pPr>
              <w:jc w:val="center"/>
              <w:rPr>
                <w:b/>
              </w:rPr>
            </w:pPr>
            <w:r w:rsidRPr="006F166F">
              <w:rPr>
                <w:b/>
              </w:rPr>
              <w:t>Porosity</w:t>
            </w:r>
          </w:p>
        </w:tc>
        <w:tc>
          <w:tcPr>
            <w:tcW w:w="2804" w:type="dxa"/>
            <w:vAlign w:val="center"/>
          </w:tcPr>
          <w:p w14:paraId="2ABD3BB5" w14:textId="77777777" w:rsidR="000E6DDB" w:rsidRPr="006F166F" w:rsidRDefault="000E6DDB">
            <w:pPr>
              <w:jc w:val="center"/>
            </w:pPr>
            <w:r w:rsidRPr="006F166F">
              <w:t>32%</w:t>
            </w:r>
          </w:p>
        </w:tc>
        <w:tc>
          <w:tcPr>
            <w:tcW w:w="3082" w:type="dxa"/>
            <w:vAlign w:val="center"/>
          </w:tcPr>
          <w:p w14:paraId="38A848AD" w14:textId="77777777" w:rsidR="000E6DDB" w:rsidRPr="006F166F" w:rsidRDefault="000E6DDB">
            <w:pPr>
              <w:jc w:val="center"/>
            </w:pPr>
            <w:r w:rsidRPr="006F166F">
              <w:t>28%</w:t>
            </w:r>
          </w:p>
        </w:tc>
      </w:tr>
      <w:tr w:rsidR="000E6DDB" w:rsidRPr="006F166F" w14:paraId="3B40779A" w14:textId="77777777" w:rsidTr="00F50C10">
        <w:tc>
          <w:tcPr>
            <w:tcW w:w="3145" w:type="dxa"/>
            <w:vAlign w:val="center"/>
          </w:tcPr>
          <w:p w14:paraId="2782AECC" w14:textId="77777777" w:rsidR="000E6DDB" w:rsidRPr="006F166F" w:rsidRDefault="000E6DDB">
            <w:pPr>
              <w:jc w:val="center"/>
              <w:rPr>
                <w:b/>
              </w:rPr>
            </w:pPr>
            <w:r w:rsidRPr="006F166F">
              <w:rPr>
                <w:b/>
              </w:rPr>
              <w:t>Bulk density</w:t>
            </w:r>
          </w:p>
        </w:tc>
        <w:tc>
          <w:tcPr>
            <w:tcW w:w="5886" w:type="dxa"/>
            <w:gridSpan w:val="2"/>
            <w:vAlign w:val="center"/>
          </w:tcPr>
          <w:p w14:paraId="5B789030" w14:textId="77777777" w:rsidR="000E6DDB" w:rsidRPr="006F166F" w:rsidRDefault="000E6DDB">
            <w:pPr>
              <w:jc w:val="center"/>
            </w:pPr>
            <w:r w:rsidRPr="006F166F">
              <w:t>1.5g/cm</w:t>
            </w:r>
            <w:r w:rsidRPr="006F166F">
              <w:rPr>
                <w:vertAlign w:val="superscript"/>
              </w:rPr>
              <w:t>3</w:t>
            </w:r>
          </w:p>
        </w:tc>
      </w:tr>
      <w:tr w:rsidR="000E6DDB" w:rsidRPr="006F166F" w14:paraId="62766624" w14:textId="77777777" w:rsidTr="00F50C10">
        <w:trPr>
          <w:trHeight w:val="40"/>
        </w:trPr>
        <w:tc>
          <w:tcPr>
            <w:tcW w:w="3145" w:type="dxa"/>
            <w:vAlign w:val="center"/>
          </w:tcPr>
          <w:p w14:paraId="33391395" w14:textId="77777777" w:rsidR="000E6DDB" w:rsidRPr="006F166F" w:rsidRDefault="000E6DDB">
            <w:pPr>
              <w:jc w:val="center"/>
              <w:rPr>
                <w:b/>
              </w:rPr>
            </w:pPr>
            <w:r w:rsidRPr="006F166F">
              <w:rPr>
                <w:b/>
              </w:rPr>
              <w:t>Largest pore size (diameter)</w:t>
            </w:r>
          </w:p>
        </w:tc>
        <w:tc>
          <w:tcPr>
            <w:tcW w:w="2804" w:type="dxa"/>
            <w:vAlign w:val="center"/>
          </w:tcPr>
          <w:p w14:paraId="2FB0FD4B" w14:textId="77777777" w:rsidR="000E6DDB" w:rsidRPr="006F166F" w:rsidRDefault="000E6DDB">
            <w:pPr>
              <w:jc w:val="center"/>
            </w:pPr>
            <w:r w:rsidRPr="006F166F">
              <w:t>100-200 nm</w:t>
            </w:r>
          </w:p>
        </w:tc>
        <w:tc>
          <w:tcPr>
            <w:tcW w:w="3082" w:type="dxa"/>
            <w:vAlign w:val="center"/>
          </w:tcPr>
          <w:p w14:paraId="33F1E8A2" w14:textId="77777777" w:rsidR="000E6DDB" w:rsidRPr="006F166F" w:rsidRDefault="000E6DDB">
            <w:pPr>
              <w:jc w:val="center"/>
            </w:pPr>
            <w:r w:rsidRPr="006F166F">
              <w:t>7 nm</w:t>
            </w:r>
          </w:p>
        </w:tc>
      </w:tr>
    </w:tbl>
    <w:p w14:paraId="7339645E" w14:textId="77777777" w:rsidR="0041329A" w:rsidRPr="006F166F" w:rsidRDefault="0041329A" w:rsidP="00F50C10">
      <w:pPr>
        <w:spacing w:after="0" w:line="480" w:lineRule="auto"/>
        <w:ind w:left="720" w:hanging="720"/>
        <w:jc w:val="both"/>
        <w:rPr>
          <w:rFonts w:cstheme="minorHAnsi"/>
          <w:szCs w:val="24"/>
        </w:rPr>
      </w:pPr>
    </w:p>
    <w:p w14:paraId="7BCC5C90" w14:textId="77777777" w:rsidR="000E6DDB" w:rsidRPr="006F166F" w:rsidRDefault="000E6DDB" w:rsidP="00F50C10">
      <w:pPr>
        <w:spacing w:line="480" w:lineRule="auto"/>
        <w:rPr>
          <w:rFonts w:cstheme="minorHAnsi"/>
          <w:szCs w:val="24"/>
        </w:rPr>
      </w:pPr>
      <w:r w:rsidRPr="006F166F">
        <w:rPr>
          <w:rFonts w:cstheme="minorHAnsi"/>
          <w:szCs w:val="24"/>
        </w:rPr>
        <w:br w:type="page"/>
      </w:r>
    </w:p>
    <w:p w14:paraId="6A07E83C" w14:textId="7C871CE6" w:rsidR="000E6DDB" w:rsidRDefault="00561BA0" w:rsidP="00F50C10">
      <w:pPr>
        <w:pStyle w:val="Heading2"/>
        <w:spacing w:after="120" w:line="480" w:lineRule="auto"/>
        <w:jc w:val="both"/>
      </w:pPr>
      <w:r>
        <w:t>List of f</w:t>
      </w:r>
      <w:r w:rsidR="000E6DDB" w:rsidRPr="006F166F">
        <w:t>igures</w:t>
      </w:r>
    </w:p>
    <w:p w14:paraId="6F62DA7E" w14:textId="0F21F7FF" w:rsidR="009D32A5" w:rsidRDefault="00FB5C69" w:rsidP="005F2A4C">
      <w:pPr>
        <w:spacing w:line="480" w:lineRule="auto"/>
        <w:rPr>
          <w:b/>
        </w:rPr>
      </w:pPr>
      <w:r w:rsidRPr="006F5F45">
        <w:rPr>
          <w:b/>
          <w:noProof/>
          <w:lang w:eastAsia="en-GB"/>
        </w:rPr>
        <w:drawing>
          <wp:inline distT="0" distB="0" distL="0" distR="0" wp14:anchorId="529E107E" wp14:editId="24168611">
            <wp:extent cx="5705475" cy="3857625"/>
            <wp:effectExtent l="0" t="0" r="9525" b="9525"/>
            <wp:docPr id="20" name="Picture 20" descr="D:\Newcastle (Aus)\Newcastle (Aus)\Communication\publications\Joao_UNSAT2014\Figures\Figure 1\Figure 1 - Ridley sens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castle (Aus)\Newcastle (Aus)\Communication\publications\Joao_UNSAT2014\Figures\Figure 1\Figure 1 - Ridley sensor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D3A2" w14:textId="0F0F8F4B" w:rsidR="00561BA0" w:rsidRDefault="00561BA0" w:rsidP="005F2A4C">
      <w:pPr>
        <w:spacing w:line="480" w:lineRule="auto"/>
      </w:pPr>
      <w:r w:rsidRPr="006F166F">
        <w:rPr>
          <w:b/>
        </w:rPr>
        <w:t>Figure 1.</w:t>
      </w:r>
      <w:r w:rsidRPr="006F166F">
        <w:t xml:space="preserve"> Imperial College High Capacity Tensiometer (Ridley and Burland, 1993).</w:t>
      </w:r>
    </w:p>
    <w:p w14:paraId="62F8D782" w14:textId="77777777" w:rsidR="005F2A4C" w:rsidRDefault="005F2A4C" w:rsidP="005F2A4C">
      <w:pPr>
        <w:spacing w:line="480" w:lineRule="auto"/>
      </w:pPr>
    </w:p>
    <w:p w14:paraId="216899E6" w14:textId="23FCF825" w:rsidR="009D32A5" w:rsidRDefault="00290872" w:rsidP="005F2A4C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3AC85831" wp14:editId="046A1ED5">
            <wp:extent cx="5731510" cy="33832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9DF7" w14:textId="05C66D1F" w:rsidR="00561BA0" w:rsidRDefault="00561BA0">
      <w:pPr>
        <w:spacing w:line="480" w:lineRule="auto"/>
        <w:rPr>
          <w:highlight w:val="yellow"/>
        </w:rPr>
      </w:pPr>
      <w:r w:rsidRPr="00ED4A4C">
        <w:rPr>
          <w:b/>
        </w:rPr>
        <w:t xml:space="preserve">Figure 2. </w:t>
      </w:r>
      <w:r w:rsidR="00EC1633" w:rsidRPr="00ED4A4C">
        <w:t xml:space="preserve">Proposed </w:t>
      </w:r>
      <w:r w:rsidR="00CB7F81" w:rsidRPr="00ED4A4C">
        <w:t>Ultra-High Capacity Tensiometer</w:t>
      </w:r>
      <w:r w:rsidR="00990735" w:rsidRPr="00ED4A4C">
        <w:t>.</w:t>
      </w:r>
    </w:p>
    <w:p w14:paraId="47BFBB6B" w14:textId="4589F590" w:rsidR="009D32A5" w:rsidRDefault="00290872">
      <w:pPr>
        <w:spacing w:line="480" w:lineRule="auto"/>
        <w:rPr>
          <w:b/>
          <w:highlight w:val="yellow"/>
        </w:rPr>
      </w:pPr>
      <w:r w:rsidRPr="006F5F45">
        <w:rPr>
          <w:b/>
          <w:noProof/>
          <w:lang w:eastAsia="en-GB"/>
        </w:rPr>
        <w:drawing>
          <wp:inline distT="0" distB="0" distL="0" distR="0" wp14:anchorId="13BC4F87" wp14:editId="530AB549">
            <wp:extent cx="2387890" cy="25211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3a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890" cy="252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highlight w:val="yellow"/>
        </w:rPr>
        <w:t xml:space="preserve"> </w:t>
      </w:r>
      <w:r w:rsidRPr="006F5F45">
        <w:rPr>
          <w:b/>
          <w:noProof/>
          <w:lang w:eastAsia="en-GB"/>
        </w:rPr>
        <w:drawing>
          <wp:inline distT="0" distB="0" distL="0" distR="0" wp14:anchorId="589E6569" wp14:editId="1C802501">
            <wp:extent cx="2228523" cy="2521131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3b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523" cy="252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6525" w14:textId="14C3BA9F" w:rsidR="00CB7F81" w:rsidRDefault="00CB7F81">
      <w:pPr>
        <w:spacing w:line="480" w:lineRule="auto"/>
      </w:pPr>
      <w:r w:rsidRPr="00ED4A4C">
        <w:rPr>
          <w:b/>
        </w:rPr>
        <w:t xml:space="preserve">Figure </w:t>
      </w:r>
      <w:r w:rsidR="00EC1633" w:rsidRPr="00ED4A4C">
        <w:rPr>
          <w:b/>
        </w:rPr>
        <w:t>3</w:t>
      </w:r>
      <w:r w:rsidRPr="00ED4A4C">
        <w:rPr>
          <w:b/>
        </w:rPr>
        <w:t xml:space="preserve">. </w:t>
      </w:r>
      <w:r w:rsidRPr="00ED4A4C">
        <w:t>Ultra-High Capacity Tensiometer</w:t>
      </w:r>
      <w:r w:rsidR="00EC1633">
        <w:t xml:space="preserve"> without</w:t>
      </w:r>
      <w:r w:rsidRPr="00ED4A4C">
        <w:t xml:space="preserve"> </w:t>
      </w:r>
      <w:r w:rsidR="00357F5D">
        <w:t>nano</w:t>
      </w:r>
      <w:r w:rsidRPr="00ED4A4C">
        <w:t>porous glass</w:t>
      </w:r>
      <w:r w:rsidR="00990735" w:rsidRPr="00ED4A4C">
        <w:t xml:space="preserve"> interface</w:t>
      </w:r>
      <w:r w:rsidR="00EC1633">
        <w:t xml:space="preserve"> (a)</w:t>
      </w:r>
      <w:r w:rsidR="00EC1633" w:rsidRPr="00ED4A4C">
        <w:t xml:space="preserve"> and </w:t>
      </w:r>
      <w:r w:rsidR="00EC1633">
        <w:t xml:space="preserve">with a </w:t>
      </w:r>
      <w:r w:rsidRPr="00ED4A4C">
        <w:t xml:space="preserve">saturated </w:t>
      </w:r>
      <w:r w:rsidR="00357F5D">
        <w:t>nano</w:t>
      </w:r>
      <w:r w:rsidRPr="00ED4A4C">
        <w:t>porous glass</w:t>
      </w:r>
      <w:r w:rsidR="00990735" w:rsidRPr="00ED4A4C">
        <w:t xml:space="preserve"> interface</w:t>
      </w:r>
      <w:r w:rsidR="00EC1633">
        <w:t xml:space="preserve"> (b)</w:t>
      </w:r>
      <w:r w:rsidR="00990735" w:rsidRPr="00EC1633">
        <w:t>.</w:t>
      </w:r>
    </w:p>
    <w:p w14:paraId="384E4EB7" w14:textId="5D8D5841" w:rsidR="009D32A5" w:rsidRDefault="00304770" w:rsidP="00EC6A73">
      <w:pPr>
        <w:spacing w:line="240" w:lineRule="auto"/>
      </w:pPr>
      <w:r>
        <w:rPr>
          <w:noProof/>
          <w:lang w:eastAsia="en-GB"/>
        </w:rPr>
        <w:drawing>
          <wp:inline distT="0" distB="0" distL="0" distR="0" wp14:anchorId="72521E4A" wp14:editId="012402D5">
            <wp:extent cx="5731510" cy="41567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4a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9C45" w14:textId="7BBBE385" w:rsidR="00304770" w:rsidRDefault="00304770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72145BDA" wp14:editId="00C636FB">
            <wp:extent cx="5731510" cy="41598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4b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8B5F" w14:textId="49F9E25B" w:rsidR="00561BA0" w:rsidRDefault="00561BA0">
      <w:pPr>
        <w:spacing w:line="480" w:lineRule="auto"/>
      </w:pPr>
      <w:r w:rsidRPr="006F166F">
        <w:rPr>
          <w:b/>
        </w:rPr>
        <w:t xml:space="preserve">Figure </w:t>
      </w:r>
      <w:r w:rsidR="008F6111">
        <w:rPr>
          <w:b/>
        </w:rPr>
        <w:t>4</w:t>
      </w:r>
      <w:r w:rsidRPr="006F166F">
        <w:rPr>
          <w:b/>
        </w:rPr>
        <w:t>.</w:t>
      </w:r>
      <w:r w:rsidRPr="006F166F">
        <w:t xml:space="preserve"> Pore size distribution of interfaces: a) ceramic and b) glass.</w:t>
      </w:r>
    </w:p>
    <w:p w14:paraId="3B776E50" w14:textId="7D0FB058" w:rsidR="009D32A5" w:rsidRDefault="00304770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7C1A37E9" wp14:editId="4761DE85">
            <wp:extent cx="5731510" cy="41605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ADC99" w14:textId="61DF8067" w:rsidR="00561BA0" w:rsidRDefault="00561BA0">
      <w:pPr>
        <w:spacing w:line="480" w:lineRule="auto"/>
      </w:pPr>
      <w:r w:rsidRPr="006F166F">
        <w:rPr>
          <w:b/>
        </w:rPr>
        <w:t xml:space="preserve">Figure </w:t>
      </w:r>
      <w:r w:rsidR="008F6111">
        <w:rPr>
          <w:b/>
        </w:rPr>
        <w:t>5</w:t>
      </w:r>
      <w:r w:rsidRPr="006F166F">
        <w:rPr>
          <w:b/>
        </w:rPr>
        <w:t xml:space="preserve">. </w:t>
      </w:r>
      <w:r w:rsidR="002D632E">
        <w:t>Initial</w:t>
      </w:r>
      <w:r w:rsidR="002D632E" w:rsidRPr="006F166F">
        <w:t xml:space="preserve"> </w:t>
      </w:r>
      <w:r w:rsidRPr="006F166F">
        <w:t>calibration curve</w:t>
      </w:r>
      <w:r w:rsidR="002D632E">
        <w:t xml:space="preserve"> (black)</w:t>
      </w:r>
      <w:r w:rsidR="000949CE">
        <w:t xml:space="preserve"> and drifted calibration curve (grey)</w:t>
      </w:r>
      <w:r w:rsidRPr="006F166F">
        <w:t>.</w:t>
      </w:r>
    </w:p>
    <w:p w14:paraId="1F0794A4" w14:textId="46D8D1EA" w:rsidR="009D32A5" w:rsidRDefault="00290872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06F9E9AF" wp14:editId="414E0FAE">
            <wp:extent cx="5731510" cy="415988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6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3A9F" w14:textId="564DC8CE" w:rsidR="00561BA0" w:rsidRDefault="00561BA0">
      <w:pPr>
        <w:spacing w:line="480" w:lineRule="auto"/>
      </w:pPr>
      <w:r w:rsidRPr="006F166F">
        <w:rPr>
          <w:b/>
        </w:rPr>
        <w:t xml:space="preserve">Figure </w:t>
      </w:r>
      <w:r w:rsidR="008F6111">
        <w:rPr>
          <w:b/>
        </w:rPr>
        <w:t>6</w:t>
      </w:r>
      <w:r w:rsidRPr="006F166F">
        <w:rPr>
          <w:b/>
        </w:rPr>
        <w:t>.</w:t>
      </w:r>
      <w:r w:rsidRPr="006F166F">
        <w:t xml:space="preserve"> Evaporation tests after 12 hours re-saturation.</w:t>
      </w:r>
    </w:p>
    <w:p w14:paraId="47E2C98F" w14:textId="56A11132" w:rsidR="009D32A5" w:rsidRPr="006F166F" w:rsidRDefault="00290872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7C1D9CE7" wp14:editId="3E44141D">
            <wp:extent cx="5731510" cy="415988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7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A5FA" w14:textId="011D7B6E" w:rsidR="00561BA0" w:rsidRDefault="00561BA0">
      <w:pPr>
        <w:spacing w:line="480" w:lineRule="auto"/>
      </w:pPr>
      <w:r w:rsidRPr="006F166F">
        <w:rPr>
          <w:b/>
        </w:rPr>
        <w:t xml:space="preserve">Figure </w:t>
      </w:r>
      <w:r w:rsidR="008F6111">
        <w:rPr>
          <w:b/>
        </w:rPr>
        <w:t>7</w:t>
      </w:r>
      <w:r w:rsidRPr="006F166F">
        <w:rPr>
          <w:b/>
        </w:rPr>
        <w:t xml:space="preserve">. </w:t>
      </w:r>
      <w:r w:rsidRPr="006F166F">
        <w:t>Evaporation tests after 72 hours re-saturation.</w:t>
      </w:r>
    </w:p>
    <w:p w14:paraId="1E256623" w14:textId="11C71DFD" w:rsidR="009D32A5" w:rsidRDefault="00290872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1ED622DE" wp14:editId="04F3F042">
            <wp:extent cx="5731510" cy="415988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8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5333C" w14:textId="6314D059" w:rsidR="00561BA0" w:rsidRDefault="00561BA0">
      <w:pPr>
        <w:spacing w:line="480" w:lineRule="auto"/>
      </w:pPr>
      <w:r w:rsidRPr="006F166F">
        <w:rPr>
          <w:b/>
        </w:rPr>
        <w:t xml:space="preserve">Figure </w:t>
      </w:r>
      <w:r w:rsidR="008F6111">
        <w:rPr>
          <w:b/>
        </w:rPr>
        <w:t>8</w:t>
      </w:r>
      <w:r w:rsidRPr="006F166F">
        <w:rPr>
          <w:b/>
        </w:rPr>
        <w:t xml:space="preserve">. </w:t>
      </w:r>
      <w:r w:rsidRPr="006F166F">
        <w:t>Evaporation tests after localized cracking of the glass interface.</w:t>
      </w:r>
    </w:p>
    <w:p w14:paraId="135E0137" w14:textId="7269407B" w:rsidR="009D32A5" w:rsidRDefault="00290872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4ADBA6DE" wp14:editId="71B16689">
            <wp:extent cx="5731510" cy="415988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9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EFF4" w14:textId="0F00E023" w:rsidR="00561BA0" w:rsidRPr="006F166F" w:rsidRDefault="00561BA0">
      <w:pPr>
        <w:spacing w:line="480" w:lineRule="auto"/>
      </w:pPr>
      <w:r w:rsidRPr="006F166F">
        <w:rPr>
          <w:b/>
        </w:rPr>
        <w:t xml:space="preserve">Figure </w:t>
      </w:r>
      <w:r w:rsidR="008F6111">
        <w:rPr>
          <w:b/>
        </w:rPr>
        <w:t>9</w:t>
      </w:r>
      <w:r w:rsidRPr="006F166F">
        <w:rPr>
          <w:b/>
        </w:rPr>
        <w:t xml:space="preserve">. </w:t>
      </w:r>
      <w:r w:rsidRPr="006F166F">
        <w:t xml:space="preserve">Evaporation tests performed with </w:t>
      </w:r>
      <w:r w:rsidR="006A0013">
        <w:t xml:space="preserve">the </w:t>
      </w:r>
      <w:r w:rsidRPr="006F166F">
        <w:t>second Ultra-High Capacity Tensiometer prototype.</w:t>
      </w:r>
    </w:p>
    <w:p w14:paraId="7468A24C" w14:textId="6CDB27AF" w:rsidR="000E6DDB" w:rsidRPr="005F3E7B" w:rsidRDefault="000E6DDB" w:rsidP="005F3E7B"/>
    <w:sectPr w:rsidR="000E6DDB" w:rsidRPr="005F3E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BFBFD3" w16cid:durableId="1EC26F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F051C3" w14:textId="77777777" w:rsidR="006D339B" w:rsidRDefault="006D339B" w:rsidP="005669AE">
      <w:pPr>
        <w:spacing w:after="0" w:line="240" w:lineRule="auto"/>
      </w:pPr>
      <w:r>
        <w:separator/>
      </w:r>
    </w:p>
  </w:endnote>
  <w:endnote w:type="continuationSeparator" w:id="0">
    <w:p w14:paraId="36AF8961" w14:textId="77777777" w:rsidR="006D339B" w:rsidRDefault="006D339B" w:rsidP="00566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F2B55" w14:textId="77777777" w:rsidR="006D339B" w:rsidRDefault="006D339B" w:rsidP="005669AE">
      <w:pPr>
        <w:spacing w:after="0" w:line="240" w:lineRule="auto"/>
      </w:pPr>
      <w:r>
        <w:separator/>
      </w:r>
    </w:p>
  </w:footnote>
  <w:footnote w:type="continuationSeparator" w:id="0">
    <w:p w14:paraId="4F3DDB42" w14:textId="77777777" w:rsidR="006D339B" w:rsidRDefault="006D339B" w:rsidP="005669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fr-FR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fr-FR" w:vendorID="64" w:dllVersion="131078" w:nlCheck="1" w:checkStyle="0"/>
  <w:revisionView w:inkAnnotations="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B9D"/>
    <w:rsid w:val="00002448"/>
    <w:rsid w:val="00002988"/>
    <w:rsid w:val="000051C5"/>
    <w:rsid w:val="00024B80"/>
    <w:rsid w:val="00044150"/>
    <w:rsid w:val="00050009"/>
    <w:rsid w:val="000508F8"/>
    <w:rsid w:val="00057BAC"/>
    <w:rsid w:val="00064750"/>
    <w:rsid w:val="000656A2"/>
    <w:rsid w:val="000800F6"/>
    <w:rsid w:val="00081C0C"/>
    <w:rsid w:val="000823D4"/>
    <w:rsid w:val="00084BDB"/>
    <w:rsid w:val="00090F97"/>
    <w:rsid w:val="000949CE"/>
    <w:rsid w:val="00097E88"/>
    <w:rsid w:val="000A0607"/>
    <w:rsid w:val="000B289A"/>
    <w:rsid w:val="000B3CBF"/>
    <w:rsid w:val="000B695F"/>
    <w:rsid w:val="000B7A2F"/>
    <w:rsid w:val="000C62DA"/>
    <w:rsid w:val="000D0906"/>
    <w:rsid w:val="000D177A"/>
    <w:rsid w:val="000D518F"/>
    <w:rsid w:val="000E0D0B"/>
    <w:rsid w:val="000E3B80"/>
    <w:rsid w:val="000E4180"/>
    <w:rsid w:val="000E464E"/>
    <w:rsid w:val="000E4767"/>
    <w:rsid w:val="000E5A15"/>
    <w:rsid w:val="000E5BF5"/>
    <w:rsid w:val="000E6DDB"/>
    <w:rsid w:val="000F734C"/>
    <w:rsid w:val="00100959"/>
    <w:rsid w:val="0010423D"/>
    <w:rsid w:val="00104269"/>
    <w:rsid w:val="0011028E"/>
    <w:rsid w:val="00120DD3"/>
    <w:rsid w:val="00122B1E"/>
    <w:rsid w:val="00126975"/>
    <w:rsid w:val="00131A05"/>
    <w:rsid w:val="001405C1"/>
    <w:rsid w:val="00144877"/>
    <w:rsid w:val="00145400"/>
    <w:rsid w:val="00147E21"/>
    <w:rsid w:val="0015444E"/>
    <w:rsid w:val="00156102"/>
    <w:rsid w:val="0015670D"/>
    <w:rsid w:val="00160F77"/>
    <w:rsid w:val="00165CCC"/>
    <w:rsid w:val="0017129B"/>
    <w:rsid w:val="00173BE8"/>
    <w:rsid w:val="00186168"/>
    <w:rsid w:val="00186AFC"/>
    <w:rsid w:val="00197001"/>
    <w:rsid w:val="001A040E"/>
    <w:rsid w:val="001A18D7"/>
    <w:rsid w:val="001A279A"/>
    <w:rsid w:val="001A77AD"/>
    <w:rsid w:val="001B0B3A"/>
    <w:rsid w:val="001B1260"/>
    <w:rsid w:val="001B2916"/>
    <w:rsid w:val="001C18B4"/>
    <w:rsid w:val="001D22A9"/>
    <w:rsid w:val="001D5251"/>
    <w:rsid w:val="001D61D8"/>
    <w:rsid w:val="001E2951"/>
    <w:rsid w:val="001E32EF"/>
    <w:rsid w:val="001F2076"/>
    <w:rsid w:val="001F27FE"/>
    <w:rsid w:val="001F31AF"/>
    <w:rsid w:val="001F6827"/>
    <w:rsid w:val="00201098"/>
    <w:rsid w:val="00204089"/>
    <w:rsid w:val="002047AB"/>
    <w:rsid w:val="0021500D"/>
    <w:rsid w:val="00215A4A"/>
    <w:rsid w:val="0022051A"/>
    <w:rsid w:val="00220970"/>
    <w:rsid w:val="002278F8"/>
    <w:rsid w:val="00227E31"/>
    <w:rsid w:val="0023089B"/>
    <w:rsid w:val="00232CC3"/>
    <w:rsid w:val="00237FCA"/>
    <w:rsid w:val="00251210"/>
    <w:rsid w:val="00255FBE"/>
    <w:rsid w:val="00260452"/>
    <w:rsid w:val="00264FDF"/>
    <w:rsid w:val="0026605E"/>
    <w:rsid w:val="00266BAD"/>
    <w:rsid w:val="002671DA"/>
    <w:rsid w:val="002674A4"/>
    <w:rsid w:val="00270B5B"/>
    <w:rsid w:val="002739E0"/>
    <w:rsid w:val="00273F09"/>
    <w:rsid w:val="0028426D"/>
    <w:rsid w:val="002853B7"/>
    <w:rsid w:val="0028545F"/>
    <w:rsid w:val="00290872"/>
    <w:rsid w:val="0029292E"/>
    <w:rsid w:val="002969BC"/>
    <w:rsid w:val="002A0290"/>
    <w:rsid w:val="002A125D"/>
    <w:rsid w:val="002A3A28"/>
    <w:rsid w:val="002A489C"/>
    <w:rsid w:val="002A600A"/>
    <w:rsid w:val="002B15BB"/>
    <w:rsid w:val="002C1256"/>
    <w:rsid w:val="002D2451"/>
    <w:rsid w:val="002D268A"/>
    <w:rsid w:val="002D391B"/>
    <w:rsid w:val="002D632E"/>
    <w:rsid w:val="002D7510"/>
    <w:rsid w:val="002E0076"/>
    <w:rsid w:val="002E0147"/>
    <w:rsid w:val="002E6C67"/>
    <w:rsid w:val="002E6FF5"/>
    <w:rsid w:val="002F1BC0"/>
    <w:rsid w:val="002F303C"/>
    <w:rsid w:val="002F3D63"/>
    <w:rsid w:val="002F50B6"/>
    <w:rsid w:val="00303925"/>
    <w:rsid w:val="00304770"/>
    <w:rsid w:val="00304784"/>
    <w:rsid w:val="00306EED"/>
    <w:rsid w:val="003072AB"/>
    <w:rsid w:val="00316410"/>
    <w:rsid w:val="00316B48"/>
    <w:rsid w:val="00324348"/>
    <w:rsid w:val="00325D64"/>
    <w:rsid w:val="00331C1B"/>
    <w:rsid w:val="0033589C"/>
    <w:rsid w:val="00340CAA"/>
    <w:rsid w:val="003416EF"/>
    <w:rsid w:val="00343DD5"/>
    <w:rsid w:val="00345A5F"/>
    <w:rsid w:val="00357F5D"/>
    <w:rsid w:val="003616CE"/>
    <w:rsid w:val="003641C6"/>
    <w:rsid w:val="00364E08"/>
    <w:rsid w:val="003660A0"/>
    <w:rsid w:val="00376252"/>
    <w:rsid w:val="00385A53"/>
    <w:rsid w:val="003908FC"/>
    <w:rsid w:val="0039391D"/>
    <w:rsid w:val="0039756A"/>
    <w:rsid w:val="003A2077"/>
    <w:rsid w:val="003B1AB5"/>
    <w:rsid w:val="003B3558"/>
    <w:rsid w:val="003B5DE1"/>
    <w:rsid w:val="003C5248"/>
    <w:rsid w:val="003C5C2B"/>
    <w:rsid w:val="003D55D6"/>
    <w:rsid w:val="003E4E77"/>
    <w:rsid w:val="003F0E37"/>
    <w:rsid w:val="0040436B"/>
    <w:rsid w:val="00404C0B"/>
    <w:rsid w:val="0041329A"/>
    <w:rsid w:val="00413AB5"/>
    <w:rsid w:val="00414AD5"/>
    <w:rsid w:val="00416BA5"/>
    <w:rsid w:val="00420E5E"/>
    <w:rsid w:val="004259CB"/>
    <w:rsid w:val="00432213"/>
    <w:rsid w:val="004342A4"/>
    <w:rsid w:val="0044475F"/>
    <w:rsid w:val="004455E7"/>
    <w:rsid w:val="004477BF"/>
    <w:rsid w:val="00453A2B"/>
    <w:rsid w:val="004559AE"/>
    <w:rsid w:val="004567E0"/>
    <w:rsid w:val="004751FF"/>
    <w:rsid w:val="0048180F"/>
    <w:rsid w:val="004856FD"/>
    <w:rsid w:val="00491874"/>
    <w:rsid w:val="0049566B"/>
    <w:rsid w:val="00497363"/>
    <w:rsid w:val="004A05FB"/>
    <w:rsid w:val="004A15ED"/>
    <w:rsid w:val="004A395D"/>
    <w:rsid w:val="004A4B02"/>
    <w:rsid w:val="004A4B8F"/>
    <w:rsid w:val="004A75E6"/>
    <w:rsid w:val="004B451A"/>
    <w:rsid w:val="004B4931"/>
    <w:rsid w:val="004B549D"/>
    <w:rsid w:val="004B6600"/>
    <w:rsid w:val="004C01EF"/>
    <w:rsid w:val="004C7AD6"/>
    <w:rsid w:val="004E2E19"/>
    <w:rsid w:val="004E4C11"/>
    <w:rsid w:val="004E5030"/>
    <w:rsid w:val="004E53A0"/>
    <w:rsid w:val="004F073E"/>
    <w:rsid w:val="004F3693"/>
    <w:rsid w:val="004F45BC"/>
    <w:rsid w:val="004F7281"/>
    <w:rsid w:val="004F7C26"/>
    <w:rsid w:val="005005DF"/>
    <w:rsid w:val="00503234"/>
    <w:rsid w:val="005077D7"/>
    <w:rsid w:val="00513223"/>
    <w:rsid w:val="00521053"/>
    <w:rsid w:val="0052257A"/>
    <w:rsid w:val="00523B91"/>
    <w:rsid w:val="005305B5"/>
    <w:rsid w:val="00537E42"/>
    <w:rsid w:val="00545481"/>
    <w:rsid w:val="00545914"/>
    <w:rsid w:val="00551154"/>
    <w:rsid w:val="005532A9"/>
    <w:rsid w:val="00561BA0"/>
    <w:rsid w:val="005669AE"/>
    <w:rsid w:val="0057243F"/>
    <w:rsid w:val="00574DD0"/>
    <w:rsid w:val="00583065"/>
    <w:rsid w:val="005831FF"/>
    <w:rsid w:val="005836DC"/>
    <w:rsid w:val="0059055A"/>
    <w:rsid w:val="005A0B72"/>
    <w:rsid w:val="005A13DD"/>
    <w:rsid w:val="005A227B"/>
    <w:rsid w:val="005B0BA7"/>
    <w:rsid w:val="005B0C65"/>
    <w:rsid w:val="005B0D07"/>
    <w:rsid w:val="005B1EA9"/>
    <w:rsid w:val="005B284D"/>
    <w:rsid w:val="005B299B"/>
    <w:rsid w:val="005B2E48"/>
    <w:rsid w:val="005B4BD3"/>
    <w:rsid w:val="005C63DC"/>
    <w:rsid w:val="005D48E3"/>
    <w:rsid w:val="005D56D2"/>
    <w:rsid w:val="005D6E15"/>
    <w:rsid w:val="005E24FD"/>
    <w:rsid w:val="005E52B7"/>
    <w:rsid w:val="005E6A80"/>
    <w:rsid w:val="005E7AD4"/>
    <w:rsid w:val="005F2A4C"/>
    <w:rsid w:val="005F3E7B"/>
    <w:rsid w:val="005F5B9A"/>
    <w:rsid w:val="005F7388"/>
    <w:rsid w:val="0060268D"/>
    <w:rsid w:val="006117C7"/>
    <w:rsid w:val="00615431"/>
    <w:rsid w:val="006200BA"/>
    <w:rsid w:val="00621CEB"/>
    <w:rsid w:val="00623A4F"/>
    <w:rsid w:val="00626511"/>
    <w:rsid w:val="006270BF"/>
    <w:rsid w:val="006326C8"/>
    <w:rsid w:val="00635D06"/>
    <w:rsid w:val="00635FAB"/>
    <w:rsid w:val="00637159"/>
    <w:rsid w:val="00641DAC"/>
    <w:rsid w:val="00650DBD"/>
    <w:rsid w:val="00651FD8"/>
    <w:rsid w:val="00653ED2"/>
    <w:rsid w:val="006554F3"/>
    <w:rsid w:val="00656920"/>
    <w:rsid w:val="0066170E"/>
    <w:rsid w:val="00661E81"/>
    <w:rsid w:val="00662CA5"/>
    <w:rsid w:val="00670C47"/>
    <w:rsid w:val="00677D90"/>
    <w:rsid w:val="00685A1C"/>
    <w:rsid w:val="0068718E"/>
    <w:rsid w:val="0069504E"/>
    <w:rsid w:val="0069735C"/>
    <w:rsid w:val="00697E5F"/>
    <w:rsid w:val="006A0013"/>
    <w:rsid w:val="006A1FFE"/>
    <w:rsid w:val="006A6AE7"/>
    <w:rsid w:val="006A6D51"/>
    <w:rsid w:val="006A7677"/>
    <w:rsid w:val="006B1C44"/>
    <w:rsid w:val="006B4551"/>
    <w:rsid w:val="006B5099"/>
    <w:rsid w:val="006C5EC1"/>
    <w:rsid w:val="006D339B"/>
    <w:rsid w:val="006D5D5A"/>
    <w:rsid w:val="006E724D"/>
    <w:rsid w:val="006F166F"/>
    <w:rsid w:val="006F23E0"/>
    <w:rsid w:val="006F49C2"/>
    <w:rsid w:val="006F5F45"/>
    <w:rsid w:val="00700569"/>
    <w:rsid w:val="00711A06"/>
    <w:rsid w:val="00713C18"/>
    <w:rsid w:val="00715CBB"/>
    <w:rsid w:val="00722392"/>
    <w:rsid w:val="00725509"/>
    <w:rsid w:val="0073386C"/>
    <w:rsid w:val="00736B97"/>
    <w:rsid w:val="007432D7"/>
    <w:rsid w:val="0075202B"/>
    <w:rsid w:val="007574D8"/>
    <w:rsid w:val="007635A1"/>
    <w:rsid w:val="0077077E"/>
    <w:rsid w:val="00771AFE"/>
    <w:rsid w:val="007732EF"/>
    <w:rsid w:val="00785A4B"/>
    <w:rsid w:val="00795465"/>
    <w:rsid w:val="00796403"/>
    <w:rsid w:val="007972F5"/>
    <w:rsid w:val="007977A0"/>
    <w:rsid w:val="00797E6F"/>
    <w:rsid w:val="007A5DD6"/>
    <w:rsid w:val="007B26C2"/>
    <w:rsid w:val="007C10E0"/>
    <w:rsid w:val="007C2FCA"/>
    <w:rsid w:val="007C4592"/>
    <w:rsid w:val="007C5A0B"/>
    <w:rsid w:val="007D2140"/>
    <w:rsid w:val="007D4028"/>
    <w:rsid w:val="007E4B26"/>
    <w:rsid w:val="007E54B5"/>
    <w:rsid w:val="007E60E9"/>
    <w:rsid w:val="007F67D9"/>
    <w:rsid w:val="0080105B"/>
    <w:rsid w:val="00801EE9"/>
    <w:rsid w:val="008045CE"/>
    <w:rsid w:val="00806D5C"/>
    <w:rsid w:val="008074B0"/>
    <w:rsid w:val="0081103B"/>
    <w:rsid w:val="00814457"/>
    <w:rsid w:val="008144E2"/>
    <w:rsid w:val="008201DA"/>
    <w:rsid w:val="00822EAC"/>
    <w:rsid w:val="0082541E"/>
    <w:rsid w:val="00826967"/>
    <w:rsid w:val="008342F5"/>
    <w:rsid w:val="00837F5D"/>
    <w:rsid w:val="008409BB"/>
    <w:rsid w:val="00843AFA"/>
    <w:rsid w:val="00846B0B"/>
    <w:rsid w:val="00851DCE"/>
    <w:rsid w:val="00853DEC"/>
    <w:rsid w:val="008551EB"/>
    <w:rsid w:val="008579FB"/>
    <w:rsid w:val="0086014A"/>
    <w:rsid w:val="00860D2E"/>
    <w:rsid w:val="008639B7"/>
    <w:rsid w:val="00863A82"/>
    <w:rsid w:val="00864CA0"/>
    <w:rsid w:val="00864D50"/>
    <w:rsid w:val="008705FA"/>
    <w:rsid w:val="008713DC"/>
    <w:rsid w:val="0087216F"/>
    <w:rsid w:val="0087276D"/>
    <w:rsid w:val="008735DA"/>
    <w:rsid w:val="00877A4C"/>
    <w:rsid w:val="00883A43"/>
    <w:rsid w:val="008865A9"/>
    <w:rsid w:val="0088732D"/>
    <w:rsid w:val="008A123F"/>
    <w:rsid w:val="008A1694"/>
    <w:rsid w:val="008A74DE"/>
    <w:rsid w:val="008B0DBB"/>
    <w:rsid w:val="008B175C"/>
    <w:rsid w:val="008B22EF"/>
    <w:rsid w:val="008B6BA8"/>
    <w:rsid w:val="008C1667"/>
    <w:rsid w:val="008C2B34"/>
    <w:rsid w:val="008C38F4"/>
    <w:rsid w:val="008C3A69"/>
    <w:rsid w:val="008C64FC"/>
    <w:rsid w:val="008D0D79"/>
    <w:rsid w:val="008D5A36"/>
    <w:rsid w:val="008D6646"/>
    <w:rsid w:val="008D6CAD"/>
    <w:rsid w:val="008D7641"/>
    <w:rsid w:val="008D7836"/>
    <w:rsid w:val="008F45C1"/>
    <w:rsid w:val="008F5483"/>
    <w:rsid w:val="008F6111"/>
    <w:rsid w:val="008F7B7D"/>
    <w:rsid w:val="00902688"/>
    <w:rsid w:val="00903198"/>
    <w:rsid w:val="00904564"/>
    <w:rsid w:val="00910E25"/>
    <w:rsid w:val="00911A0F"/>
    <w:rsid w:val="00911BDA"/>
    <w:rsid w:val="00914FAD"/>
    <w:rsid w:val="00915F34"/>
    <w:rsid w:val="00920E3D"/>
    <w:rsid w:val="00924B81"/>
    <w:rsid w:val="00925624"/>
    <w:rsid w:val="0093026F"/>
    <w:rsid w:val="00931283"/>
    <w:rsid w:val="00936EE7"/>
    <w:rsid w:val="009370E4"/>
    <w:rsid w:val="00942355"/>
    <w:rsid w:val="00942BCA"/>
    <w:rsid w:val="00943995"/>
    <w:rsid w:val="00945E92"/>
    <w:rsid w:val="00960F9D"/>
    <w:rsid w:val="00967930"/>
    <w:rsid w:val="00970111"/>
    <w:rsid w:val="00972331"/>
    <w:rsid w:val="00976CDA"/>
    <w:rsid w:val="009809B8"/>
    <w:rsid w:val="00983FA3"/>
    <w:rsid w:val="00986B21"/>
    <w:rsid w:val="00990735"/>
    <w:rsid w:val="009925BE"/>
    <w:rsid w:val="00996B9D"/>
    <w:rsid w:val="009A4058"/>
    <w:rsid w:val="009A4994"/>
    <w:rsid w:val="009A763A"/>
    <w:rsid w:val="009B2B5A"/>
    <w:rsid w:val="009B39CC"/>
    <w:rsid w:val="009B4912"/>
    <w:rsid w:val="009B4D1C"/>
    <w:rsid w:val="009C2E36"/>
    <w:rsid w:val="009C60B3"/>
    <w:rsid w:val="009C6EAC"/>
    <w:rsid w:val="009C7BBD"/>
    <w:rsid w:val="009D16AA"/>
    <w:rsid w:val="009D32A5"/>
    <w:rsid w:val="009D37C5"/>
    <w:rsid w:val="009E090B"/>
    <w:rsid w:val="009E0BD3"/>
    <w:rsid w:val="009E18E7"/>
    <w:rsid w:val="009E6ED1"/>
    <w:rsid w:val="009F261E"/>
    <w:rsid w:val="009F6099"/>
    <w:rsid w:val="009F6F4C"/>
    <w:rsid w:val="00A02DA8"/>
    <w:rsid w:val="00A02FA3"/>
    <w:rsid w:val="00A03059"/>
    <w:rsid w:val="00A03CF7"/>
    <w:rsid w:val="00A05A2A"/>
    <w:rsid w:val="00A206C1"/>
    <w:rsid w:val="00A209F0"/>
    <w:rsid w:val="00A25C98"/>
    <w:rsid w:val="00A26CBC"/>
    <w:rsid w:val="00A30143"/>
    <w:rsid w:val="00A30694"/>
    <w:rsid w:val="00A31F49"/>
    <w:rsid w:val="00A344F7"/>
    <w:rsid w:val="00A34C78"/>
    <w:rsid w:val="00A43911"/>
    <w:rsid w:val="00A45276"/>
    <w:rsid w:val="00A5010A"/>
    <w:rsid w:val="00A53BF5"/>
    <w:rsid w:val="00A57B3F"/>
    <w:rsid w:val="00A651ED"/>
    <w:rsid w:val="00A6604E"/>
    <w:rsid w:val="00A665D8"/>
    <w:rsid w:val="00A706A8"/>
    <w:rsid w:val="00A72A39"/>
    <w:rsid w:val="00A747D0"/>
    <w:rsid w:val="00A768EA"/>
    <w:rsid w:val="00A779C0"/>
    <w:rsid w:val="00A80C65"/>
    <w:rsid w:val="00A82032"/>
    <w:rsid w:val="00A907C2"/>
    <w:rsid w:val="00A94B7A"/>
    <w:rsid w:val="00A9655C"/>
    <w:rsid w:val="00A96BB8"/>
    <w:rsid w:val="00A97068"/>
    <w:rsid w:val="00AA3D1A"/>
    <w:rsid w:val="00AA6998"/>
    <w:rsid w:val="00AB2BFF"/>
    <w:rsid w:val="00AC5BD2"/>
    <w:rsid w:val="00AC62FE"/>
    <w:rsid w:val="00AD2178"/>
    <w:rsid w:val="00AD59AB"/>
    <w:rsid w:val="00AE61A2"/>
    <w:rsid w:val="00AF1558"/>
    <w:rsid w:val="00AF31C7"/>
    <w:rsid w:val="00AF4D74"/>
    <w:rsid w:val="00AF5A4C"/>
    <w:rsid w:val="00B00FA7"/>
    <w:rsid w:val="00B015A7"/>
    <w:rsid w:val="00B049D2"/>
    <w:rsid w:val="00B07675"/>
    <w:rsid w:val="00B11572"/>
    <w:rsid w:val="00B15738"/>
    <w:rsid w:val="00B17617"/>
    <w:rsid w:val="00B219E4"/>
    <w:rsid w:val="00B275DD"/>
    <w:rsid w:val="00B313CC"/>
    <w:rsid w:val="00B329B3"/>
    <w:rsid w:val="00B32E65"/>
    <w:rsid w:val="00B33336"/>
    <w:rsid w:val="00B45032"/>
    <w:rsid w:val="00B469B4"/>
    <w:rsid w:val="00B544D6"/>
    <w:rsid w:val="00B57F6C"/>
    <w:rsid w:val="00B66099"/>
    <w:rsid w:val="00B7017B"/>
    <w:rsid w:val="00B7114B"/>
    <w:rsid w:val="00B72B69"/>
    <w:rsid w:val="00B821DC"/>
    <w:rsid w:val="00B82F36"/>
    <w:rsid w:val="00B84745"/>
    <w:rsid w:val="00B85381"/>
    <w:rsid w:val="00B91492"/>
    <w:rsid w:val="00B95926"/>
    <w:rsid w:val="00B96B77"/>
    <w:rsid w:val="00BA5323"/>
    <w:rsid w:val="00BB202A"/>
    <w:rsid w:val="00BB4F69"/>
    <w:rsid w:val="00BB5FD4"/>
    <w:rsid w:val="00BB6421"/>
    <w:rsid w:val="00BB77C2"/>
    <w:rsid w:val="00BB7E67"/>
    <w:rsid w:val="00BC3292"/>
    <w:rsid w:val="00BD11E0"/>
    <w:rsid w:val="00BD4C58"/>
    <w:rsid w:val="00BD7662"/>
    <w:rsid w:val="00BE1838"/>
    <w:rsid w:val="00BE44D2"/>
    <w:rsid w:val="00C06427"/>
    <w:rsid w:val="00C116AB"/>
    <w:rsid w:val="00C11C05"/>
    <w:rsid w:val="00C175C9"/>
    <w:rsid w:val="00C177E0"/>
    <w:rsid w:val="00C2010C"/>
    <w:rsid w:val="00C26C67"/>
    <w:rsid w:val="00C303A0"/>
    <w:rsid w:val="00C3094B"/>
    <w:rsid w:val="00C36360"/>
    <w:rsid w:val="00C43500"/>
    <w:rsid w:val="00C47DF2"/>
    <w:rsid w:val="00C50535"/>
    <w:rsid w:val="00C52AE9"/>
    <w:rsid w:val="00C545C0"/>
    <w:rsid w:val="00C54BE2"/>
    <w:rsid w:val="00C652D6"/>
    <w:rsid w:val="00C66AB6"/>
    <w:rsid w:val="00C73FBF"/>
    <w:rsid w:val="00C75912"/>
    <w:rsid w:val="00C76B8D"/>
    <w:rsid w:val="00C80E58"/>
    <w:rsid w:val="00C83EDF"/>
    <w:rsid w:val="00C8438F"/>
    <w:rsid w:val="00C85EB4"/>
    <w:rsid w:val="00CA0FEB"/>
    <w:rsid w:val="00CA254B"/>
    <w:rsid w:val="00CB0216"/>
    <w:rsid w:val="00CB7F81"/>
    <w:rsid w:val="00CC0312"/>
    <w:rsid w:val="00CC3F1B"/>
    <w:rsid w:val="00CC4479"/>
    <w:rsid w:val="00CC5621"/>
    <w:rsid w:val="00CD054B"/>
    <w:rsid w:val="00CD090D"/>
    <w:rsid w:val="00CD5C62"/>
    <w:rsid w:val="00CE0F75"/>
    <w:rsid w:val="00CE20BE"/>
    <w:rsid w:val="00CE4155"/>
    <w:rsid w:val="00CE5539"/>
    <w:rsid w:val="00CF0F80"/>
    <w:rsid w:val="00CF7261"/>
    <w:rsid w:val="00D05B79"/>
    <w:rsid w:val="00D06DCF"/>
    <w:rsid w:val="00D117C7"/>
    <w:rsid w:val="00D12173"/>
    <w:rsid w:val="00D14746"/>
    <w:rsid w:val="00D17C90"/>
    <w:rsid w:val="00D22678"/>
    <w:rsid w:val="00D278F3"/>
    <w:rsid w:val="00D40293"/>
    <w:rsid w:val="00D42716"/>
    <w:rsid w:val="00D4360F"/>
    <w:rsid w:val="00D50CC4"/>
    <w:rsid w:val="00D51678"/>
    <w:rsid w:val="00D55C54"/>
    <w:rsid w:val="00D64109"/>
    <w:rsid w:val="00D64E82"/>
    <w:rsid w:val="00D7540D"/>
    <w:rsid w:val="00D7582E"/>
    <w:rsid w:val="00D86C42"/>
    <w:rsid w:val="00D90F61"/>
    <w:rsid w:val="00D93683"/>
    <w:rsid w:val="00D94192"/>
    <w:rsid w:val="00D94E27"/>
    <w:rsid w:val="00D95B52"/>
    <w:rsid w:val="00DA7626"/>
    <w:rsid w:val="00DB13DA"/>
    <w:rsid w:val="00DB4E92"/>
    <w:rsid w:val="00DB6CC5"/>
    <w:rsid w:val="00DB75F5"/>
    <w:rsid w:val="00DB7CAC"/>
    <w:rsid w:val="00DC079B"/>
    <w:rsid w:val="00DC0965"/>
    <w:rsid w:val="00DC2555"/>
    <w:rsid w:val="00DC3CB2"/>
    <w:rsid w:val="00DC7EB6"/>
    <w:rsid w:val="00DD0BC5"/>
    <w:rsid w:val="00DD1A5B"/>
    <w:rsid w:val="00DD6000"/>
    <w:rsid w:val="00DE19EB"/>
    <w:rsid w:val="00DE5EB7"/>
    <w:rsid w:val="00DE7671"/>
    <w:rsid w:val="00DF5418"/>
    <w:rsid w:val="00E01CD9"/>
    <w:rsid w:val="00E0434C"/>
    <w:rsid w:val="00E12AF5"/>
    <w:rsid w:val="00E17987"/>
    <w:rsid w:val="00E21173"/>
    <w:rsid w:val="00E269F4"/>
    <w:rsid w:val="00E3695E"/>
    <w:rsid w:val="00E41852"/>
    <w:rsid w:val="00E4266D"/>
    <w:rsid w:val="00E43046"/>
    <w:rsid w:val="00E444A2"/>
    <w:rsid w:val="00E45BA0"/>
    <w:rsid w:val="00E47B45"/>
    <w:rsid w:val="00E47FCB"/>
    <w:rsid w:val="00E51B0F"/>
    <w:rsid w:val="00E51D57"/>
    <w:rsid w:val="00E55B25"/>
    <w:rsid w:val="00E665F2"/>
    <w:rsid w:val="00E70023"/>
    <w:rsid w:val="00E71551"/>
    <w:rsid w:val="00E74F21"/>
    <w:rsid w:val="00E77CBB"/>
    <w:rsid w:val="00E81DA6"/>
    <w:rsid w:val="00E85CCA"/>
    <w:rsid w:val="00E90131"/>
    <w:rsid w:val="00E94810"/>
    <w:rsid w:val="00E94FC1"/>
    <w:rsid w:val="00E95717"/>
    <w:rsid w:val="00EA0BE8"/>
    <w:rsid w:val="00EA21A7"/>
    <w:rsid w:val="00EA2945"/>
    <w:rsid w:val="00EA4C10"/>
    <w:rsid w:val="00EA7123"/>
    <w:rsid w:val="00EB3564"/>
    <w:rsid w:val="00EC1633"/>
    <w:rsid w:val="00EC2117"/>
    <w:rsid w:val="00EC2340"/>
    <w:rsid w:val="00EC57A5"/>
    <w:rsid w:val="00EC5F4F"/>
    <w:rsid w:val="00EC6A73"/>
    <w:rsid w:val="00ED0459"/>
    <w:rsid w:val="00ED4A4C"/>
    <w:rsid w:val="00ED72F4"/>
    <w:rsid w:val="00EE6FA7"/>
    <w:rsid w:val="00EF1329"/>
    <w:rsid w:val="00EF1953"/>
    <w:rsid w:val="00EF37F4"/>
    <w:rsid w:val="00EF4FD8"/>
    <w:rsid w:val="00EF74CC"/>
    <w:rsid w:val="00F00175"/>
    <w:rsid w:val="00F00F36"/>
    <w:rsid w:val="00F04D36"/>
    <w:rsid w:val="00F10840"/>
    <w:rsid w:val="00F11EF9"/>
    <w:rsid w:val="00F1369B"/>
    <w:rsid w:val="00F13F8E"/>
    <w:rsid w:val="00F225CC"/>
    <w:rsid w:val="00F24115"/>
    <w:rsid w:val="00F25B02"/>
    <w:rsid w:val="00F26B2B"/>
    <w:rsid w:val="00F30806"/>
    <w:rsid w:val="00F3273E"/>
    <w:rsid w:val="00F35E21"/>
    <w:rsid w:val="00F4359A"/>
    <w:rsid w:val="00F44CFA"/>
    <w:rsid w:val="00F45516"/>
    <w:rsid w:val="00F466C7"/>
    <w:rsid w:val="00F50C10"/>
    <w:rsid w:val="00F52993"/>
    <w:rsid w:val="00F53632"/>
    <w:rsid w:val="00F54D02"/>
    <w:rsid w:val="00F573A2"/>
    <w:rsid w:val="00F61B69"/>
    <w:rsid w:val="00F62B0F"/>
    <w:rsid w:val="00F73A6B"/>
    <w:rsid w:val="00F75AB4"/>
    <w:rsid w:val="00F76F01"/>
    <w:rsid w:val="00F86A9C"/>
    <w:rsid w:val="00F9039B"/>
    <w:rsid w:val="00F94A65"/>
    <w:rsid w:val="00F97C17"/>
    <w:rsid w:val="00FA510E"/>
    <w:rsid w:val="00FB5C69"/>
    <w:rsid w:val="00FB7F39"/>
    <w:rsid w:val="00FC0B9D"/>
    <w:rsid w:val="00FC127B"/>
    <w:rsid w:val="00FC2D27"/>
    <w:rsid w:val="00FC6907"/>
    <w:rsid w:val="00FC72A3"/>
    <w:rsid w:val="00FD1762"/>
    <w:rsid w:val="00FD1896"/>
    <w:rsid w:val="00FD31A1"/>
    <w:rsid w:val="00FD75DE"/>
    <w:rsid w:val="00FE4047"/>
    <w:rsid w:val="00FE7026"/>
    <w:rsid w:val="00FF2277"/>
    <w:rsid w:val="00FF3EFD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5DCE9"/>
  <w15:docId w15:val="{283FE7E1-614C-5A4D-864D-14ED86FB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7A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5717"/>
    <w:pPr>
      <w:keepNext/>
      <w:keepLines/>
      <w:spacing w:before="48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36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6F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qFormat/>
    <w:rsid w:val="00FC0B9D"/>
    <w:rPr>
      <w:b/>
      <w:bCs/>
      <w:smallCaps/>
      <w:color w:val="5B9BD5" w:themeColor="accent1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0B7A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57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C85EB4"/>
    <w:rPr>
      <w:i/>
      <w:iCs/>
      <w:color w:val="5B9BD5" w:themeColor="accent1"/>
    </w:rPr>
  </w:style>
  <w:style w:type="table" w:styleId="TableGrid">
    <w:name w:val="Table Grid"/>
    <w:basedOn w:val="TableNormal"/>
    <w:uiPriority w:val="39"/>
    <w:rsid w:val="00877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B175C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D936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E6FA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91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03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3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39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92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03925"/>
    <w:pPr>
      <w:spacing w:after="0" w:line="240" w:lineRule="auto"/>
    </w:pPr>
  </w:style>
  <w:style w:type="paragraph" w:styleId="BodyText">
    <w:name w:val="Body Text"/>
    <w:basedOn w:val="Normal"/>
    <w:link w:val="BodyTextChar"/>
    <w:rsid w:val="006265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BodyTextChar">
    <w:name w:val="Body Text Char"/>
    <w:basedOn w:val="DefaultParagraphFont"/>
    <w:link w:val="BodyText"/>
    <w:rsid w:val="00626511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le">
    <w:name w:val="Title"/>
    <w:basedOn w:val="Normal"/>
    <w:link w:val="TitleChar"/>
    <w:qFormat/>
    <w:rsid w:val="0062651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leChar">
    <w:name w:val="Title Char"/>
    <w:basedOn w:val="DefaultParagraphFont"/>
    <w:link w:val="Title"/>
    <w:rsid w:val="00626511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FootnoteReference">
    <w:name w:val="footnote reference"/>
    <w:basedOn w:val="DefaultParagraphFont"/>
    <w:semiHidden/>
    <w:rsid w:val="00626511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6265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FootnoteTextChar">
    <w:name w:val="Footnote Text Char"/>
    <w:basedOn w:val="DefaultParagraphFont"/>
    <w:link w:val="FootnoteText"/>
    <w:semiHidden/>
    <w:rsid w:val="00626511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yperlink">
    <w:name w:val="Hyperlink"/>
    <w:basedOn w:val="DefaultParagraphFont"/>
    <w:rsid w:val="00626511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F734C"/>
  </w:style>
  <w:style w:type="paragraph" w:styleId="Header">
    <w:name w:val="header"/>
    <w:basedOn w:val="Normal"/>
    <w:link w:val="HeaderChar"/>
    <w:uiPriority w:val="99"/>
    <w:unhideWhenUsed/>
    <w:rsid w:val="005669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9AE"/>
  </w:style>
  <w:style w:type="paragraph" w:styleId="Footer">
    <w:name w:val="footer"/>
    <w:basedOn w:val="Normal"/>
    <w:link w:val="FooterChar"/>
    <w:uiPriority w:val="99"/>
    <w:unhideWhenUsed/>
    <w:rsid w:val="005669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0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3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ico.gallipoli@univ-pau.fr" TargetMode="External"/><Relationship Id="rId13" Type="http://schemas.openxmlformats.org/officeDocument/2006/relationships/image" Target="media/image2.tif"/><Relationship Id="rId18" Type="http://schemas.openxmlformats.org/officeDocument/2006/relationships/image" Target="media/image7.tiff"/><Relationship Id="rId3" Type="http://schemas.openxmlformats.org/officeDocument/2006/relationships/settings" Target="settings.xml"/><Relationship Id="rId21" Type="http://schemas.openxmlformats.org/officeDocument/2006/relationships/image" Target="media/image10.tiff"/><Relationship Id="rId7" Type="http://schemas.openxmlformats.org/officeDocument/2006/relationships/hyperlink" Target="mailto:joao.mendes@northumbria.ac.uk" TargetMode="Externa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oao.mendes@northumbria.ac.uk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23" Type="http://schemas.openxmlformats.org/officeDocument/2006/relationships/fontTable" Target="fontTable.xml"/><Relationship Id="rId10" Type="http://schemas.openxmlformats.org/officeDocument/2006/relationships/hyperlink" Target="mailto:d.g.toll@durham.ac.uk" TargetMode="External"/><Relationship Id="rId19" Type="http://schemas.openxmlformats.org/officeDocument/2006/relationships/image" Target="media/image8.tiff"/><Relationship Id="rId4" Type="http://schemas.openxmlformats.org/officeDocument/2006/relationships/webSettings" Target="webSettings.xml"/><Relationship Id="rId9" Type="http://schemas.openxmlformats.org/officeDocument/2006/relationships/hyperlink" Target="mailto:alessandro.tarantino@strath.ac.uk" TargetMode="External"/><Relationship Id="rId14" Type="http://schemas.openxmlformats.org/officeDocument/2006/relationships/image" Target="media/image3.tiff"/><Relationship Id="rId22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EA44B9D5-D553-47FD-80B2-53A22CCA7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3506</Words>
  <Characters>19989</Characters>
  <Application>Microsoft Office Word</Application>
  <DocSecurity>4</DocSecurity>
  <Lines>166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Durham University</Company>
  <LinksUpToDate>false</LinksUpToDate>
  <CharactersWithSpaces>23449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Mendes</dc:creator>
  <cp:lastModifiedBy>Paul Burns</cp:lastModifiedBy>
  <cp:revision>2</cp:revision>
  <dcterms:created xsi:type="dcterms:W3CDTF">2018-06-28T13:12:00Z</dcterms:created>
  <dcterms:modified xsi:type="dcterms:W3CDTF">2018-06-28T13:12:00Z</dcterms:modified>
</cp:coreProperties>
</file>