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A5" w:rsidRDefault="002353A5" w:rsidP="002353A5">
      <w:pPr>
        <w:jc w:val="both"/>
        <w:rPr>
          <w:rFonts w:ascii="Arial" w:hAnsi="Arial" w:cs="Arial"/>
          <w:b/>
          <w:color w:val="000000"/>
          <w:spacing w:val="-6"/>
          <w:w w:val="105"/>
        </w:rPr>
      </w:pPr>
      <w:r>
        <w:rPr>
          <w:rFonts w:ascii="Arial" w:hAnsi="Arial" w:cs="Arial"/>
          <w:b/>
          <w:spacing w:val="-6"/>
          <w:w w:val="105"/>
        </w:rPr>
        <w:t>The experiential learning process</w:t>
      </w:r>
      <w:r>
        <w:rPr>
          <w:rFonts w:ascii="Arial" w:hAnsi="Arial" w:cs="Arial"/>
          <w:b/>
          <w:color w:val="000000"/>
          <w:spacing w:val="-6"/>
          <w:w w:val="105"/>
        </w:rPr>
        <w:t xml:space="preserve"> on the small enterprise marketing/logistics and supply chain management interface – a conceptual model for the practical classroom</w:t>
      </w:r>
    </w:p>
    <w:p w:rsidR="002353A5" w:rsidRDefault="002353A5" w:rsidP="00015F38">
      <w:pPr>
        <w:jc w:val="both"/>
        <w:rPr>
          <w:rFonts w:ascii="Arial" w:hAnsi="Arial" w:cs="Arial"/>
          <w:b/>
        </w:rPr>
      </w:pPr>
    </w:p>
    <w:p w:rsidR="002353A5" w:rsidRDefault="002353A5" w:rsidP="00015F38">
      <w:pPr>
        <w:jc w:val="both"/>
        <w:rPr>
          <w:rFonts w:ascii="Arial" w:hAnsi="Arial" w:cs="Arial"/>
          <w:b/>
        </w:rPr>
      </w:pPr>
    </w:p>
    <w:p w:rsidR="007308CA" w:rsidRPr="007308CA" w:rsidRDefault="007308CA" w:rsidP="00015F38">
      <w:pPr>
        <w:jc w:val="both"/>
        <w:rPr>
          <w:rFonts w:ascii="Arial" w:hAnsi="Arial" w:cs="Arial"/>
          <w:b/>
        </w:rPr>
      </w:pPr>
      <w:r w:rsidRPr="007308CA">
        <w:rPr>
          <w:rFonts w:ascii="Arial" w:hAnsi="Arial" w:cs="Arial"/>
          <w:b/>
        </w:rPr>
        <w:t>Abstract</w:t>
      </w:r>
      <w:bookmarkStart w:id="0" w:name="_GoBack"/>
      <w:bookmarkEnd w:id="0"/>
    </w:p>
    <w:p w:rsidR="007308CA" w:rsidRDefault="007308CA" w:rsidP="007308CA">
      <w:pPr>
        <w:pStyle w:val="Title"/>
        <w:jc w:val="left"/>
        <w:rPr>
          <w:rFonts w:ascii="Arial" w:hAnsi="Arial" w:cs="Arial"/>
          <w:b w:val="0"/>
          <w:sz w:val="20"/>
          <w:szCs w:val="20"/>
        </w:rPr>
      </w:pPr>
    </w:p>
    <w:p w:rsidR="007308CA" w:rsidRDefault="007308CA" w:rsidP="007308CA">
      <w:pPr>
        <w:pStyle w:val="Title"/>
        <w:jc w:val="left"/>
        <w:rPr>
          <w:rFonts w:ascii="Arial" w:hAnsi="Arial" w:cs="Arial"/>
          <w:b w:val="0"/>
          <w:color w:val="000000"/>
          <w:sz w:val="20"/>
          <w:szCs w:val="20"/>
        </w:rPr>
      </w:pPr>
      <w:r>
        <w:rPr>
          <w:rFonts w:ascii="Arial" w:hAnsi="Arial" w:cs="Arial"/>
          <w:b w:val="0"/>
          <w:sz w:val="20"/>
          <w:szCs w:val="20"/>
        </w:rPr>
        <w:t xml:space="preserve">This paper reports on an exercise that has been built into a marketing and entrepreneurship module that addresses the MLSCMI concept as taught with final year, full time, undergraduate business and management/business studies students. This is applied in the context of the smaller enterprise in which certain option students are involved. </w:t>
      </w:r>
      <w:r>
        <w:rPr>
          <w:rFonts w:ascii="Arial" w:hAnsi="Arial" w:cs="Arial"/>
          <w:b w:val="0"/>
          <w:sz w:val="20"/>
          <w:szCs w:val="20"/>
          <w:lang w:val="en-GB"/>
        </w:rPr>
        <w:t xml:space="preserve">The paper seeks to show how the development of critical thinking can lead to knowledge transfer and understanding using critical incidents as effective learning episodes. </w:t>
      </w:r>
      <w:r>
        <w:rPr>
          <w:rFonts w:ascii="Arial" w:hAnsi="Arial" w:cs="Arial"/>
          <w:b w:val="0"/>
          <w:sz w:val="20"/>
          <w:szCs w:val="20"/>
        </w:rPr>
        <w:t xml:space="preserve">The purpose of the paper is to provide illumination of the teaching and learning process with such students and to develop a conceptual model of this particular process with a view to testing it further. The methodological approach taken combines the practical and theoretical teaching approach taken to the managerial subject of the MLSCMI with a pedagogical approach to learning that brings into play experiential learning that is based on, but challenges, Kolb’s (1984) Learning Cycle. These approaches were used with a small cohort (17 in total) of students who elected to be on a module that deals with entrepreneurship and marketing planning. The approach taken in the study is essentially social constructivist in nature where social enactment takes place. This paper underlines the importance of critical and social (collective) reflection to skills and competency development that are an essential part of learning to learn and metacognition. The paper is of value to those involved with marketing (and logistics and supply chain management) and entrepreneurship/small enterprise education and training. It should also be of value to those involved with the running of small enterprises and in particular student small enterprises, whether this be the students as learners themselves or development/support entities or functions within relevant organisations. </w:t>
      </w:r>
    </w:p>
    <w:p w:rsidR="007308CA" w:rsidRDefault="007308CA" w:rsidP="007308CA">
      <w:pPr>
        <w:pStyle w:val="Title"/>
        <w:numPr>
          <w:ilvl w:val="0"/>
          <w:numId w:val="2"/>
        </w:numPr>
        <w:ind w:left="0" w:firstLine="0"/>
        <w:jc w:val="left"/>
        <w:rPr>
          <w:rFonts w:ascii="Arial" w:hAnsi="Arial" w:cs="Arial"/>
          <w:b w:val="0"/>
          <w:color w:val="000000"/>
          <w:sz w:val="20"/>
          <w:szCs w:val="20"/>
        </w:rPr>
      </w:pPr>
    </w:p>
    <w:p w:rsidR="007308CA" w:rsidRDefault="007308CA" w:rsidP="007308CA">
      <w:pPr>
        <w:rPr>
          <w:rFonts w:ascii="Arial" w:hAnsi="Arial" w:cs="Arial"/>
        </w:rPr>
      </w:pPr>
      <w:r>
        <w:rPr>
          <w:rFonts w:ascii="Arial" w:hAnsi="Arial" w:cs="Arial"/>
          <w:b/>
        </w:rPr>
        <w:t>Keywords</w:t>
      </w:r>
      <w:r>
        <w:rPr>
          <w:rFonts w:ascii="Arial" w:hAnsi="Arial" w:cs="Arial"/>
        </w:rPr>
        <w:t>: Classroom practice; experiential learning; critical incidents and thinking critically; social interaction and enactment; entrepreneurship; small enterprise; the MLSCMI.</w:t>
      </w:r>
    </w:p>
    <w:p w:rsidR="007308CA" w:rsidRDefault="007308CA" w:rsidP="00015F38">
      <w:pPr>
        <w:jc w:val="both"/>
        <w:rPr>
          <w:rFonts w:ascii="Arial" w:hAnsi="Arial" w:cs="Arial"/>
        </w:rPr>
      </w:pPr>
    </w:p>
    <w:p w:rsidR="007308CA" w:rsidRPr="00DF6F4C" w:rsidRDefault="007308CA" w:rsidP="00015F38">
      <w:pPr>
        <w:jc w:val="both"/>
        <w:rPr>
          <w:rFonts w:ascii="Arial" w:hAnsi="Arial" w:cs="Arial"/>
        </w:rPr>
      </w:pPr>
    </w:p>
    <w:p w:rsidR="00412BBE" w:rsidRPr="00DF6F4C" w:rsidRDefault="00412BBE" w:rsidP="00015F38">
      <w:pPr>
        <w:widowControl w:val="0"/>
        <w:numPr>
          <w:ilvl w:val="0"/>
          <w:numId w:val="2"/>
        </w:numPr>
        <w:suppressAutoHyphens w:val="0"/>
        <w:ind w:left="0" w:firstLine="0"/>
        <w:jc w:val="both"/>
        <w:rPr>
          <w:rFonts w:ascii="Arial" w:hAnsi="Arial" w:cs="Arial"/>
          <w:b/>
        </w:rPr>
      </w:pPr>
      <w:r w:rsidRPr="00DF6F4C">
        <w:rPr>
          <w:rFonts w:ascii="Arial" w:hAnsi="Arial" w:cs="Arial"/>
          <w:b/>
        </w:rPr>
        <w:t>Introduction</w:t>
      </w:r>
    </w:p>
    <w:p w:rsidR="00412BBE" w:rsidRPr="00DF6F4C" w:rsidRDefault="00412BBE" w:rsidP="00015F38">
      <w:pPr>
        <w:pStyle w:val="ListParagraph"/>
        <w:numPr>
          <w:ilvl w:val="0"/>
          <w:numId w:val="2"/>
        </w:numPr>
        <w:spacing w:after="0" w:line="240" w:lineRule="auto"/>
        <w:ind w:left="0" w:firstLine="0"/>
        <w:jc w:val="both"/>
        <w:rPr>
          <w:rFonts w:ascii="Arial" w:hAnsi="Arial" w:cs="Arial"/>
          <w:sz w:val="20"/>
          <w:szCs w:val="20"/>
        </w:rPr>
      </w:pPr>
    </w:p>
    <w:p w:rsidR="004D288E" w:rsidRPr="00DF6F4C" w:rsidRDefault="00CD1FC6" w:rsidP="00015F38">
      <w:pPr>
        <w:jc w:val="both"/>
        <w:textAlignment w:val="baseline"/>
        <w:rPr>
          <w:rFonts w:ascii="Arial" w:hAnsi="Arial" w:cs="Arial"/>
        </w:rPr>
      </w:pPr>
      <w:r w:rsidRPr="00DF6F4C">
        <w:rPr>
          <w:rFonts w:ascii="Arial" w:hAnsi="Arial" w:cs="Arial"/>
        </w:rPr>
        <w:t>The concept of a marketing/logistics</w:t>
      </w:r>
      <w:r w:rsidR="00554B06" w:rsidRPr="00DF6F4C">
        <w:rPr>
          <w:rFonts w:ascii="Arial" w:hAnsi="Arial" w:cs="Arial"/>
        </w:rPr>
        <w:t xml:space="preserve"> and supply chain</w:t>
      </w:r>
      <w:r w:rsidR="00B71859" w:rsidRPr="00DF6F4C">
        <w:rPr>
          <w:rFonts w:ascii="Arial" w:hAnsi="Arial" w:cs="Arial"/>
        </w:rPr>
        <w:t xml:space="preserve"> management</w:t>
      </w:r>
      <w:r w:rsidRPr="00DF6F4C">
        <w:rPr>
          <w:rFonts w:ascii="Arial" w:hAnsi="Arial" w:cs="Arial"/>
        </w:rPr>
        <w:t xml:space="preserve"> interface</w:t>
      </w:r>
      <w:r w:rsidR="004D288E" w:rsidRPr="00DF6F4C">
        <w:rPr>
          <w:rFonts w:ascii="Arial" w:hAnsi="Arial" w:cs="Arial"/>
        </w:rPr>
        <w:t xml:space="preserve"> (ML</w:t>
      </w:r>
      <w:r w:rsidR="00554B06" w:rsidRPr="00DF6F4C">
        <w:rPr>
          <w:rFonts w:ascii="Arial" w:hAnsi="Arial" w:cs="Arial"/>
        </w:rPr>
        <w:t>SC</w:t>
      </w:r>
      <w:r w:rsidR="00B71859" w:rsidRPr="00DF6F4C">
        <w:rPr>
          <w:rFonts w:ascii="Arial" w:hAnsi="Arial" w:cs="Arial"/>
        </w:rPr>
        <w:t>M</w:t>
      </w:r>
      <w:r w:rsidR="004D288E" w:rsidRPr="00DF6F4C">
        <w:rPr>
          <w:rFonts w:ascii="Arial" w:hAnsi="Arial" w:cs="Arial"/>
        </w:rPr>
        <w:t>I)</w:t>
      </w:r>
      <w:r w:rsidRPr="00DF6F4C">
        <w:rPr>
          <w:rFonts w:ascii="Arial" w:hAnsi="Arial" w:cs="Arial"/>
        </w:rPr>
        <w:t xml:space="preserve"> is not a new one. It is more than 40 years since Schary and Becker (1973) had their article on th</w:t>
      </w:r>
      <w:r w:rsidR="00B71859" w:rsidRPr="00DF6F4C">
        <w:rPr>
          <w:rFonts w:ascii="Arial" w:hAnsi="Arial" w:cs="Arial"/>
        </w:rPr>
        <w:t>e</w:t>
      </w:r>
      <w:r w:rsidRPr="00DF6F4C">
        <w:rPr>
          <w:rFonts w:ascii="Arial" w:hAnsi="Arial" w:cs="Arial"/>
        </w:rPr>
        <w:t xml:space="preserve"> </w:t>
      </w:r>
      <w:r w:rsidR="00B21E6D" w:rsidRPr="00DF6F4C">
        <w:rPr>
          <w:rFonts w:ascii="Arial" w:hAnsi="Arial" w:cs="Arial"/>
        </w:rPr>
        <w:t xml:space="preserve">concept </w:t>
      </w:r>
      <w:r w:rsidR="00B71859" w:rsidRPr="00DF6F4C">
        <w:rPr>
          <w:rFonts w:ascii="Arial" w:hAnsi="Arial" w:cs="Arial"/>
        </w:rPr>
        <w:t xml:space="preserve">of the marketing/logistics interface </w:t>
      </w:r>
      <w:r w:rsidR="00D33D62">
        <w:rPr>
          <w:rFonts w:ascii="Arial" w:hAnsi="Arial" w:cs="Arial"/>
        </w:rPr>
        <w:t>published. R</w:t>
      </w:r>
      <w:r w:rsidRPr="00DF6F4C">
        <w:rPr>
          <w:rFonts w:ascii="Arial" w:hAnsi="Arial" w:cs="Arial"/>
        </w:rPr>
        <w:t>ather like other models or concepts in mark</w:t>
      </w:r>
      <w:r w:rsidR="00D33D62">
        <w:rPr>
          <w:rFonts w:ascii="Arial" w:hAnsi="Arial" w:cs="Arial"/>
        </w:rPr>
        <w:t xml:space="preserve">eting such as the marketing mix </w:t>
      </w:r>
      <w:r w:rsidRPr="00DF6F4C">
        <w:rPr>
          <w:rFonts w:ascii="Arial" w:hAnsi="Arial" w:cs="Arial"/>
        </w:rPr>
        <w:t xml:space="preserve">there is usually an accompanying history that stretches back into </w:t>
      </w:r>
      <w:r w:rsidR="00D33D62">
        <w:rPr>
          <w:rFonts w:ascii="Arial" w:hAnsi="Arial" w:cs="Arial"/>
        </w:rPr>
        <w:t xml:space="preserve">at least </w:t>
      </w:r>
      <w:r w:rsidRPr="00DF6F4C">
        <w:rPr>
          <w:rFonts w:ascii="Arial" w:hAnsi="Arial" w:cs="Arial"/>
        </w:rPr>
        <w:t>the 1940s and 1950s</w:t>
      </w:r>
      <w:r w:rsidR="00D33D62">
        <w:rPr>
          <w:rFonts w:ascii="Arial" w:hAnsi="Arial" w:cs="Arial"/>
        </w:rPr>
        <w:t xml:space="preserve">. </w:t>
      </w:r>
      <w:r w:rsidRPr="00DF6F4C">
        <w:rPr>
          <w:rFonts w:ascii="Arial" w:hAnsi="Arial" w:cs="Arial"/>
        </w:rPr>
        <w:t xml:space="preserve"> Examples are contributions to the marketing mix from Converse (1954) or the well-trav</w:t>
      </w:r>
      <w:r w:rsidR="008E0FB7">
        <w:rPr>
          <w:rFonts w:ascii="Arial" w:hAnsi="Arial" w:cs="Arial"/>
        </w:rPr>
        <w:t>ell</w:t>
      </w:r>
      <w:r w:rsidRPr="00DF6F4C">
        <w:rPr>
          <w:rFonts w:ascii="Arial" w:hAnsi="Arial" w:cs="Arial"/>
        </w:rPr>
        <w:t>ed AIDA (awareness, interest, desire, action) step-model that has its origins in the late19</w:t>
      </w:r>
      <w:r w:rsidRPr="00DF6F4C">
        <w:rPr>
          <w:rFonts w:ascii="Arial" w:hAnsi="Arial" w:cs="Arial"/>
          <w:vertAlign w:val="superscript"/>
        </w:rPr>
        <w:t>th</w:t>
      </w:r>
      <w:r w:rsidRPr="00DF6F4C">
        <w:rPr>
          <w:rFonts w:ascii="Arial" w:hAnsi="Arial" w:cs="Arial"/>
        </w:rPr>
        <w:t xml:space="preserve"> century. The article by Schary and Becker (1973) discusses early definitions </w:t>
      </w:r>
      <w:r w:rsidR="00FF604D">
        <w:rPr>
          <w:rFonts w:ascii="Arial" w:hAnsi="Arial" w:cs="Arial"/>
        </w:rPr>
        <w:t xml:space="preserve">of marketing and logistics </w:t>
      </w:r>
      <w:r w:rsidRPr="00DF6F4C">
        <w:rPr>
          <w:rFonts w:ascii="Arial" w:hAnsi="Arial" w:cs="Arial"/>
        </w:rPr>
        <w:t>and develops a conceptual, interactive model of marketing/logistics placed in the context of marketing strat</w:t>
      </w:r>
      <w:r w:rsidR="005C0DFE">
        <w:rPr>
          <w:rFonts w:ascii="Arial" w:hAnsi="Arial" w:cs="Arial"/>
        </w:rPr>
        <w:t>egy and demand stimulation. Scary and Becker’s work</w:t>
      </w:r>
      <w:r w:rsidRPr="00DF6F4C">
        <w:rPr>
          <w:rFonts w:ascii="Arial" w:hAnsi="Arial" w:cs="Arial"/>
        </w:rPr>
        <w:t xml:space="preserve"> is, therefore, a relatively early attempt to reduce barriers between the two dis</w:t>
      </w:r>
      <w:r w:rsidR="00D8507B" w:rsidRPr="00DF6F4C">
        <w:rPr>
          <w:rFonts w:ascii="Arial" w:hAnsi="Arial" w:cs="Arial"/>
        </w:rPr>
        <w:t>ciplines and foster cooperation.</w:t>
      </w:r>
      <w:r w:rsidR="00E35E18" w:rsidRPr="00DF6F4C">
        <w:rPr>
          <w:rFonts w:ascii="Arial" w:hAnsi="Arial" w:cs="Arial"/>
        </w:rPr>
        <w:t xml:space="preserve"> </w:t>
      </w:r>
      <w:r w:rsidR="00D8507B" w:rsidRPr="00DF6F4C">
        <w:rPr>
          <w:rFonts w:ascii="Arial" w:hAnsi="Arial" w:cs="Arial"/>
        </w:rPr>
        <w:t>Integration</w:t>
      </w:r>
      <w:r w:rsidR="00E35E18" w:rsidRPr="00DF6F4C">
        <w:rPr>
          <w:rFonts w:ascii="Arial" w:hAnsi="Arial" w:cs="Arial"/>
        </w:rPr>
        <w:t xml:space="preserve"> continued to be </w:t>
      </w:r>
      <w:r w:rsidR="00DF3B77" w:rsidRPr="00DF6F4C">
        <w:rPr>
          <w:rFonts w:ascii="Arial" w:hAnsi="Arial" w:cs="Arial"/>
        </w:rPr>
        <w:t>crucial to organisational performance whereby inter</w:t>
      </w:r>
      <w:r w:rsidR="005C0DFE">
        <w:rPr>
          <w:rFonts w:ascii="Arial" w:hAnsi="Arial" w:cs="Arial"/>
        </w:rPr>
        <w:t>-</w:t>
      </w:r>
      <w:r w:rsidR="00DF3B77" w:rsidRPr="00DF6F4C">
        <w:rPr>
          <w:rFonts w:ascii="Arial" w:hAnsi="Arial" w:cs="Arial"/>
        </w:rPr>
        <w:t xml:space="preserve">functional integration </w:t>
      </w:r>
      <w:r w:rsidR="005C0DFE">
        <w:rPr>
          <w:rFonts w:ascii="Arial" w:hAnsi="Arial" w:cs="Arial"/>
        </w:rPr>
        <w:t>regarding p</w:t>
      </w:r>
      <w:r w:rsidR="00DF3B77" w:rsidRPr="00DF6F4C">
        <w:rPr>
          <w:rFonts w:ascii="Arial" w:hAnsi="Arial" w:cs="Arial"/>
        </w:rPr>
        <w:t xml:space="preserve">lanning, coordinating and implementing strategic initiatives </w:t>
      </w:r>
      <w:r w:rsidR="0004081E" w:rsidRPr="00DF6F4C">
        <w:rPr>
          <w:rFonts w:ascii="Arial" w:hAnsi="Arial" w:cs="Arial"/>
        </w:rPr>
        <w:t xml:space="preserve">came to be </w:t>
      </w:r>
      <w:r w:rsidR="00E35E18" w:rsidRPr="00DF6F4C">
        <w:rPr>
          <w:rFonts w:ascii="Arial" w:hAnsi="Arial" w:cs="Arial"/>
        </w:rPr>
        <w:t xml:space="preserve">seen as being </w:t>
      </w:r>
      <w:r w:rsidR="00DF3B77" w:rsidRPr="00DF6F4C">
        <w:rPr>
          <w:rFonts w:ascii="Arial" w:hAnsi="Arial" w:cs="Arial"/>
        </w:rPr>
        <w:t xml:space="preserve">directly related to competitiveness and profitability (Stank, Daugherty and Ellinger, 1999). </w:t>
      </w:r>
      <w:r w:rsidR="004D288E" w:rsidRPr="00DF6F4C">
        <w:rPr>
          <w:rFonts w:ascii="Arial" w:hAnsi="Arial" w:cs="Arial"/>
        </w:rPr>
        <w:t>Central to the ML</w:t>
      </w:r>
      <w:r w:rsidR="00554B06" w:rsidRPr="00DF6F4C">
        <w:rPr>
          <w:rFonts w:ascii="Arial" w:hAnsi="Arial" w:cs="Arial"/>
        </w:rPr>
        <w:t>SC</w:t>
      </w:r>
      <w:r w:rsidR="00B71859" w:rsidRPr="00DF6F4C">
        <w:rPr>
          <w:rFonts w:ascii="Arial" w:hAnsi="Arial" w:cs="Arial"/>
        </w:rPr>
        <w:t>M</w:t>
      </w:r>
      <w:r w:rsidR="004D288E" w:rsidRPr="00DF6F4C">
        <w:rPr>
          <w:rFonts w:ascii="Arial" w:hAnsi="Arial" w:cs="Arial"/>
        </w:rPr>
        <w:t xml:space="preserve">I concept </w:t>
      </w:r>
      <w:r w:rsidR="00E35E18" w:rsidRPr="00DF6F4C">
        <w:rPr>
          <w:rFonts w:ascii="Arial" w:hAnsi="Arial" w:cs="Arial"/>
        </w:rPr>
        <w:t xml:space="preserve">now </w:t>
      </w:r>
      <w:r w:rsidR="004D288E" w:rsidRPr="00DF6F4C">
        <w:rPr>
          <w:rFonts w:ascii="Arial" w:hAnsi="Arial" w:cs="Arial"/>
        </w:rPr>
        <w:t xml:space="preserve">is the development of the shift from a market to network focus, with suppliers and manufacturers in a network economy for collective success. Such success </w:t>
      </w:r>
      <w:r w:rsidR="00D8507B" w:rsidRPr="00DF6F4C">
        <w:rPr>
          <w:rFonts w:ascii="Arial" w:hAnsi="Arial" w:cs="Arial"/>
        </w:rPr>
        <w:t xml:space="preserve">comes with </w:t>
      </w:r>
      <w:r w:rsidR="004D288E" w:rsidRPr="00DF6F4C">
        <w:rPr>
          <w:rFonts w:ascii="Arial" w:hAnsi="Arial" w:cs="Arial"/>
        </w:rPr>
        <w:t>cost reduction and increased customer service</w:t>
      </w:r>
      <w:r w:rsidR="0004081E" w:rsidRPr="00DF6F4C">
        <w:rPr>
          <w:rFonts w:ascii="Arial" w:hAnsi="Arial" w:cs="Arial"/>
        </w:rPr>
        <w:t xml:space="preserve">, </w:t>
      </w:r>
      <w:r w:rsidR="004D288E" w:rsidRPr="00DF6F4C">
        <w:rPr>
          <w:rFonts w:ascii="Arial" w:hAnsi="Arial" w:cs="Arial"/>
        </w:rPr>
        <w:t>achieved through quickened response times and flexibi</w:t>
      </w:r>
      <w:r w:rsidR="005C0DFE">
        <w:rPr>
          <w:rFonts w:ascii="Arial" w:hAnsi="Arial" w:cs="Arial"/>
        </w:rPr>
        <w:t xml:space="preserve">lity in what is always a fluid and </w:t>
      </w:r>
      <w:r w:rsidR="004D288E" w:rsidRPr="00DF6F4C">
        <w:rPr>
          <w:rFonts w:ascii="Arial" w:hAnsi="Arial" w:cs="Arial"/>
        </w:rPr>
        <w:t xml:space="preserve">dynamic </w:t>
      </w:r>
      <w:r w:rsidR="00D8507B" w:rsidRPr="00DF6F4C">
        <w:rPr>
          <w:rFonts w:ascii="Arial" w:hAnsi="Arial" w:cs="Arial"/>
        </w:rPr>
        <w:t xml:space="preserve">business </w:t>
      </w:r>
      <w:r w:rsidR="004D288E" w:rsidRPr="00DF6F4C">
        <w:rPr>
          <w:rFonts w:ascii="Arial" w:hAnsi="Arial" w:cs="Arial"/>
        </w:rPr>
        <w:t xml:space="preserve">environment. </w:t>
      </w:r>
      <w:r w:rsidR="005C0DFE">
        <w:rPr>
          <w:rFonts w:ascii="Arial" w:hAnsi="Arial" w:cs="Arial"/>
        </w:rPr>
        <w:t xml:space="preserve">For example, there might be opportunities </w:t>
      </w:r>
      <w:r w:rsidR="005A5BAB" w:rsidRPr="00DF6F4C">
        <w:rPr>
          <w:rFonts w:ascii="Arial" w:hAnsi="Arial" w:cs="Arial"/>
        </w:rPr>
        <w:t>around agility, outsourcing, inventory control management and interconnected information systems that can lead to competitive advantage in a demand-driven market. Key to this</w:t>
      </w:r>
      <w:r w:rsidR="005C0DFE">
        <w:rPr>
          <w:rFonts w:ascii="Arial" w:hAnsi="Arial" w:cs="Arial"/>
        </w:rPr>
        <w:t xml:space="preserve"> is </w:t>
      </w:r>
      <w:r w:rsidR="005A5BAB" w:rsidRPr="00DF6F4C">
        <w:rPr>
          <w:rFonts w:ascii="Arial" w:hAnsi="Arial" w:cs="Arial"/>
        </w:rPr>
        <w:t>the internet and other digital technologies</w:t>
      </w:r>
      <w:r w:rsidR="00270FFB" w:rsidRPr="00DF6F4C">
        <w:rPr>
          <w:rFonts w:ascii="Arial" w:hAnsi="Arial" w:cs="Arial"/>
        </w:rPr>
        <w:t xml:space="preserve">. </w:t>
      </w:r>
      <w:r w:rsidR="00A20A71" w:rsidRPr="00DF6F4C">
        <w:rPr>
          <w:rFonts w:ascii="Arial" w:hAnsi="Arial" w:cs="Arial"/>
        </w:rPr>
        <w:t>What can be a rather vague term</w:t>
      </w:r>
      <w:r w:rsidR="00270FFB" w:rsidRPr="00DF6F4C">
        <w:rPr>
          <w:rFonts w:ascii="Arial" w:hAnsi="Arial" w:cs="Arial"/>
        </w:rPr>
        <w:t xml:space="preserve"> – customer service – becomes </w:t>
      </w:r>
      <w:r w:rsidR="00B26EEF">
        <w:rPr>
          <w:rFonts w:ascii="Arial" w:hAnsi="Arial" w:cs="Arial"/>
        </w:rPr>
        <w:t>more concrete when the customer/</w:t>
      </w:r>
      <w:r w:rsidR="00270FFB" w:rsidRPr="00DF6F4C">
        <w:rPr>
          <w:rFonts w:ascii="Arial" w:hAnsi="Arial" w:cs="Arial"/>
        </w:rPr>
        <w:t xml:space="preserve">consumer dichotomy is explained </w:t>
      </w:r>
      <w:r w:rsidR="00A50C0E">
        <w:rPr>
          <w:rFonts w:ascii="Arial" w:hAnsi="Arial" w:cs="Arial"/>
        </w:rPr>
        <w:t xml:space="preserve">regarding </w:t>
      </w:r>
      <w:r w:rsidR="00D8507B" w:rsidRPr="00DF6F4C">
        <w:rPr>
          <w:rFonts w:ascii="Arial" w:hAnsi="Arial" w:cs="Arial"/>
        </w:rPr>
        <w:t xml:space="preserve">the </w:t>
      </w:r>
      <w:r w:rsidR="007C36C0" w:rsidRPr="00DF6F4C">
        <w:rPr>
          <w:rFonts w:ascii="Arial" w:hAnsi="Arial" w:cs="Arial"/>
        </w:rPr>
        <w:t>customer in a supply chain engaging in marketing as networking. At the same time</w:t>
      </w:r>
      <w:r w:rsidR="00D8507B" w:rsidRPr="00DF6F4C">
        <w:rPr>
          <w:rFonts w:ascii="Arial" w:hAnsi="Arial" w:cs="Arial"/>
        </w:rPr>
        <w:t>,</w:t>
      </w:r>
      <w:r w:rsidR="007C36C0" w:rsidRPr="00DF6F4C">
        <w:rPr>
          <w:rFonts w:ascii="Arial" w:hAnsi="Arial" w:cs="Arial"/>
        </w:rPr>
        <w:t xml:space="preserve"> </w:t>
      </w:r>
      <w:r w:rsidR="007C36C0" w:rsidRPr="00DF6F4C">
        <w:rPr>
          <w:rFonts w:ascii="Arial" w:hAnsi="Arial" w:cs="Arial"/>
        </w:rPr>
        <w:lastRenderedPageBreak/>
        <w:t>the consumer is brought in</w:t>
      </w:r>
      <w:r w:rsidR="00D8507B" w:rsidRPr="00DF6F4C">
        <w:rPr>
          <w:rFonts w:ascii="Arial" w:hAnsi="Arial" w:cs="Arial"/>
        </w:rPr>
        <w:t>to the equation</w:t>
      </w:r>
      <w:r w:rsidR="007C36C0" w:rsidRPr="00DF6F4C">
        <w:rPr>
          <w:rFonts w:ascii="Arial" w:hAnsi="Arial" w:cs="Arial"/>
        </w:rPr>
        <w:t xml:space="preserve"> by</w:t>
      </w:r>
      <w:r w:rsidR="005321E9" w:rsidRPr="00DF6F4C">
        <w:rPr>
          <w:rFonts w:ascii="Arial" w:hAnsi="Arial" w:cs="Arial"/>
        </w:rPr>
        <w:t xml:space="preserve"> </w:t>
      </w:r>
      <w:r w:rsidR="00B26EEF">
        <w:rPr>
          <w:rFonts w:ascii="Arial" w:hAnsi="Arial" w:cs="Arial"/>
        </w:rPr>
        <w:t xml:space="preserve">the </w:t>
      </w:r>
      <w:r w:rsidR="005321E9" w:rsidRPr="00DF6F4C">
        <w:rPr>
          <w:rFonts w:ascii="Arial" w:hAnsi="Arial" w:cs="Arial"/>
        </w:rPr>
        <w:t xml:space="preserve">employment of </w:t>
      </w:r>
      <w:r w:rsidR="007C36C0" w:rsidRPr="00DF6F4C">
        <w:rPr>
          <w:rFonts w:ascii="Arial" w:hAnsi="Arial" w:cs="Arial"/>
        </w:rPr>
        <w:t>a combination of traditional and digital media.</w:t>
      </w:r>
    </w:p>
    <w:p w:rsidR="00DF3B77" w:rsidRPr="00DF6F4C" w:rsidRDefault="00DF3B77" w:rsidP="00015F38">
      <w:pPr>
        <w:jc w:val="both"/>
        <w:textAlignment w:val="baseline"/>
        <w:rPr>
          <w:rFonts w:ascii="Arial" w:hAnsi="Arial" w:cs="Arial"/>
        </w:rPr>
      </w:pPr>
    </w:p>
    <w:p w:rsidR="002B0CE6" w:rsidRPr="00DF6F4C" w:rsidRDefault="00162DB5" w:rsidP="00015F38">
      <w:pPr>
        <w:jc w:val="both"/>
        <w:textAlignment w:val="baseline"/>
        <w:rPr>
          <w:rFonts w:ascii="Arial" w:hAnsi="Arial" w:cs="Arial"/>
        </w:rPr>
      </w:pPr>
      <w:r w:rsidRPr="00DF6F4C">
        <w:rPr>
          <w:rFonts w:ascii="Arial" w:hAnsi="Arial" w:cs="Arial"/>
        </w:rPr>
        <w:t xml:space="preserve">Such movements have led to definitions of the functions containing common elements. Marketing definitions talk </w:t>
      </w:r>
      <w:r w:rsidR="00B26EEF">
        <w:rPr>
          <w:rFonts w:ascii="Arial" w:hAnsi="Arial" w:cs="Arial"/>
        </w:rPr>
        <w:t xml:space="preserve">about delivery, exchange, </w:t>
      </w:r>
      <w:r w:rsidRPr="00DF6F4C">
        <w:rPr>
          <w:rFonts w:ascii="Arial" w:hAnsi="Arial" w:cs="Arial"/>
        </w:rPr>
        <w:t>and value to all customers</w:t>
      </w:r>
      <w:r w:rsidR="009461B6" w:rsidRPr="00DF6F4C">
        <w:rPr>
          <w:rFonts w:ascii="Arial" w:hAnsi="Arial" w:cs="Arial"/>
        </w:rPr>
        <w:t xml:space="preserve">. </w:t>
      </w:r>
      <w:r w:rsidR="00A20A71" w:rsidRPr="00DF6F4C">
        <w:rPr>
          <w:rFonts w:ascii="Arial" w:hAnsi="Arial" w:cs="Arial"/>
        </w:rPr>
        <w:t>F</w:t>
      </w:r>
      <w:r w:rsidRPr="00DF6F4C">
        <w:rPr>
          <w:rFonts w:ascii="Arial" w:hAnsi="Arial" w:cs="Arial"/>
        </w:rPr>
        <w:t xml:space="preserve">or example, it has been argued that customer value can be created by interdependence between the two functions (Lynch and Wicker, 2008). Definitions of logistics talk </w:t>
      </w:r>
      <w:r w:rsidR="00B26EEF">
        <w:rPr>
          <w:rFonts w:ascii="Arial" w:hAnsi="Arial" w:cs="Arial"/>
        </w:rPr>
        <w:t>about</w:t>
      </w:r>
      <w:r w:rsidRPr="00DF6F4C">
        <w:rPr>
          <w:rFonts w:ascii="Arial" w:hAnsi="Arial" w:cs="Arial"/>
        </w:rPr>
        <w:t xml:space="preserve"> coordination and collaboration with channel partners. Supply chain management involves marketing to partners in the chain so that, in one scenario at least, manufacturers market to wholesalers who in turn market to retailers</w:t>
      </w:r>
      <w:r w:rsidR="00B26EEF">
        <w:rPr>
          <w:rFonts w:ascii="Arial" w:hAnsi="Arial" w:cs="Arial"/>
        </w:rPr>
        <w:t>,</w:t>
      </w:r>
      <w:r w:rsidRPr="00DF6F4C">
        <w:rPr>
          <w:rFonts w:ascii="Arial" w:hAnsi="Arial" w:cs="Arial"/>
        </w:rPr>
        <w:t xml:space="preserve"> i.e.</w:t>
      </w:r>
      <w:r w:rsidR="00B26EEF">
        <w:rPr>
          <w:rFonts w:ascii="Arial" w:hAnsi="Arial" w:cs="Arial"/>
        </w:rPr>
        <w:t>,</w:t>
      </w:r>
      <w:r w:rsidRPr="00DF6F4C">
        <w:rPr>
          <w:rFonts w:ascii="Arial" w:hAnsi="Arial" w:cs="Arial"/>
        </w:rPr>
        <w:t xml:space="preserve"> their customers. There is a strong argument for organisations to foster a symbiotic relationship between the two functions of marketing and logistics that brings with it an added dimension. For example, efficient logistics can lead to lower prices and competitive advantage, stock can be moved from market to market involving reverse logistics</w:t>
      </w:r>
      <w:r w:rsidR="00112CF5">
        <w:rPr>
          <w:rFonts w:ascii="Arial" w:hAnsi="Arial" w:cs="Arial"/>
        </w:rPr>
        <w:t>,</w:t>
      </w:r>
      <w:r w:rsidRPr="00DF6F4C">
        <w:rPr>
          <w:rFonts w:ascii="Arial" w:hAnsi="Arial" w:cs="Arial"/>
        </w:rPr>
        <w:t xml:space="preserve"> and channel conflict can be reduced. As Schramm-Klein and Morschett (2006) have pointed out, such conflict can manifest itself in short</w:t>
      </w:r>
      <w:r w:rsidR="00112CF5">
        <w:rPr>
          <w:rFonts w:ascii="Arial" w:hAnsi="Arial" w:cs="Arial"/>
        </w:rPr>
        <w:t xml:space="preserve"> </w:t>
      </w:r>
      <w:r w:rsidRPr="00DF6F4C">
        <w:rPr>
          <w:rFonts w:ascii="Arial" w:hAnsi="Arial" w:cs="Arial"/>
        </w:rPr>
        <w:t xml:space="preserve">term objectives of the </w:t>
      </w:r>
      <w:r w:rsidR="00112CF5">
        <w:rPr>
          <w:rFonts w:ascii="Arial" w:hAnsi="Arial" w:cs="Arial"/>
        </w:rPr>
        <w:t>those</w:t>
      </w:r>
      <w:r w:rsidRPr="00DF6F4C">
        <w:rPr>
          <w:rFonts w:ascii="Arial" w:hAnsi="Arial" w:cs="Arial"/>
        </w:rPr>
        <w:t xml:space="preserve"> involved</w:t>
      </w:r>
      <w:r w:rsidR="00112CF5">
        <w:rPr>
          <w:rFonts w:ascii="Arial" w:hAnsi="Arial" w:cs="Arial"/>
        </w:rPr>
        <w:t>,</w:t>
      </w:r>
      <w:r w:rsidRPr="00DF6F4C">
        <w:rPr>
          <w:rFonts w:ascii="Arial" w:hAnsi="Arial" w:cs="Arial"/>
        </w:rPr>
        <w:t xml:space="preserve"> and there is a need for effective coordination between such players. </w:t>
      </w:r>
      <w:r w:rsidR="00112CF5">
        <w:rPr>
          <w:rFonts w:ascii="Arial" w:hAnsi="Arial" w:cs="Arial"/>
        </w:rPr>
        <w:t>Regarding s</w:t>
      </w:r>
      <w:r w:rsidR="002B0CE6" w:rsidRPr="00DF6F4C">
        <w:rPr>
          <w:rFonts w:ascii="Arial" w:hAnsi="Arial" w:cs="Arial"/>
        </w:rPr>
        <w:t>maller enterprise contexts</w:t>
      </w:r>
      <w:r w:rsidR="00A20A71" w:rsidRPr="00DF6F4C">
        <w:rPr>
          <w:rFonts w:ascii="Arial" w:hAnsi="Arial" w:cs="Arial"/>
        </w:rPr>
        <w:t>,</w:t>
      </w:r>
      <w:r w:rsidR="002B0CE6" w:rsidRPr="00DF6F4C">
        <w:rPr>
          <w:rFonts w:ascii="Arial" w:hAnsi="Arial" w:cs="Arial"/>
        </w:rPr>
        <w:t xml:space="preserve"> the relationship between marketing and logistics</w:t>
      </w:r>
      <w:r w:rsidR="003D57FF" w:rsidRPr="00DF6F4C">
        <w:rPr>
          <w:rFonts w:ascii="Arial" w:hAnsi="Arial" w:cs="Arial"/>
        </w:rPr>
        <w:t xml:space="preserve"> and supply chain management</w:t>
      </w:r>
      <w:r w:rsidR="002B0CE6" w:rsidRPr="00DF6F4C">
        <w:rPr>
          <w:rFonts w:ascii="Arial" w:hAnsi="Arial" w:cs="Arial"/>
        </w:rPr>
        <w:t xml:space="preserve"> is no less important. While less attention has been paid to this relationship in the smaller enterprise context, there is nonetheless a range of studies to draw on.</w:t>
      </w:r>
    </w:p>
    <w:p w:rsidR="000F4608" w:rsidRPr="00DF6F4C" w:rsidRDefault="000F4608" w:rsidP="00015F38">
      <w:pPr>
        <w:jc w:val="both"/>
        <w:textAlignment w:val="baseline"/>
        <w:rPr>
          <w:rFonts w:ascii="Arial" w:hAnsi="Arial" w:cs="Arial"/>
        </w:rPr>
      </w:pPr>
    </w:p>
    <w:p w:rsidR="001F315F" w:rsidRPr="00DF6F4C" w:rsidRDefault="00364DD4" w:rsidP="00015F38">
      <w:pPr>
        <w:widowControl w:val="0"/>
        <w:jc w:val="both"/>
        <w:rPr>
          <w:rFonts w:ascii="Arial" w:hAnsi="Arial" w:cs="Arial"/>
        </w:rPr>
      </w:pPr>
      <w:r w:rsidRPr="00DF6F4C">
        <w:rPr>
          <w:rFonts w:ascii="Arial" w:hAnsi="Arial" w:cs="Arial"/>
        </w:rPr>
        <w:t>The movement of learning from being classroom-situated to the real world has long been considered in management education.</w:t>
      </w:r>
      <w:r w:rsidR="00BD2480" w:rsidRPr="00DF6F4C">
        <w:rPr>
          <w:rFonts w:ascii="Arial" w:hAnsi="Arial" w:cs="Arial"/>
        </w:rPr>
        <w:t xml:space="preserve"> For example, </w:t>
      </w:r>
      <w:r w:rsidRPr="00DF6F4C">
        <w:rPr>
          <w:rFonts w:ascii="Arial" w:hAnsi="Arial" w:cs="Arial"/>
        </w:rPr>
        <w:t>Bilimoria (1998</w:t>
      </w:r>
      <w:r w:rsidR="00AA7C6C" w:rsidRPr="00DF6F4C">
        <w:rPr>
          <w:rFonts w:ascii="Arial" w:hAnsi="Arial" w:cs="Arial"/>
        </w:rPr>
        <w:t>, 265</w:t>
      </w:r>
      <w:r w:rsidRPr="00DF6F4C">
        <w:rPr>
          <w:rFonts w:ascii="Arial" w:hAnsi="Arial" w:cs="Arial"/>
        </w:rPr>
        <w:t>) argue</w:t>
      </w:r>
      <w:r w:rsidR="00BD2480" w:rsidRPr="00DF6F4C">
        <w:rPr>
          <w:rFonts w:ascii="Arial" w:hAnsi="Arial" w:cs="Arial"/>
        </w:rPr>
        <w:t>s</w:t>
      </w:r>
      <w:r w:rsidRPr="00DF6F4C">
        <w:rPr>
          <w:rFonts w:ascii="Arial" w:hAnsi="Arial" w:cs="Arial"/>
        </w:rPr>
        <w:t xml:space="preserve"> that this is a diasporic shift</w:t>
      </w:r>
      <w:r w:rsidR="00AA7C6C" w:rsidRPr="00DF6F4C">
        <w:rPr>
          <w:rFonts w:ascii="Arial" w:hAnsi="Arial" w:cs="Arial"/>
        </w:rPr>
        <w:t xml:space="preserve"> or movement of learning “beyond the spatial and temporal walls of the management education classroom” in postmodern times. </w:t>
      </w:r>
      <w:r w:rsidR="00BD2480" w:rsidRPr="00DF6F4C">
        <w:rPr>
          <w:rFonts w:ascii="Arial" w:hAnsi="Arial" w:cs="Arial"/>
        </w:rPr>
        <w:t>In this way of thinking, m</w:t>
      </w:r>
      <w:r w:rsidR="00AA7C6C" w:rsidRPr="00DF6F4C">
        <w:rPr>
          <w:rFonts w:ascii="Arial" w:hAnsi="Arial" w:cs="Arial"/>
        </w:rPr>
        <w:t>odernist management education with knowledge imparted in the classroom is replaced by postmodern realities that “spur the disintegration of the classroom boundaries and encourage a reconceptualiza</w:t>
      </w:r>
      <w:r w:rsidR="00BD2480" w:rsidRPr="00DF6F4C">
        <w:rPr>
          <w:rFonts w:ascii="Arial" w:hAnsi="Arial" w:cs="Arial"/>
        </w:rPr>
        <w:t>tion of the nature of learning”</w:t>
      </w:r>
      <w:r w:rsidR="00AA7C6C" w:rsidRPr="00DF6F4C">
        <w:rPr>
          <w:rFonts w:ascii="Arial" w:hAnsi="Arial" w:cs="Arial"/>
        </w:rPr>
        <w:t xml:space="preserve">. The reality since Bilimoria’s </w:t>
      </w:r>
      <w:r w:rsidR="001B22B4" w:rsidRPr="00DF6F4C">
        <w:rPr>
          <w:rFonts w:ascii="Arial" w:hAnsi="Arial" w:cs="Arial"/>
        </w:rPr>
        <w:t>(</w:t>
      </w:r>
      <w:r w:rsidR="00AA7C6C" w:rsidRPr="00DF6F4C">
        <w:rPr>
          <w:rFonts w:ascii="Arial" w:hAnsi="Arial" w:cs="Arial"/>
        </w:rPr>
        <w:t>Editor’s Corner</w:t>
      </w:r>
      <w:r w:rsidR="001B22B4" w:rsidRPr="00DF6F4C">
        <w:rPr>
          <w:rFonts w:ascii="Arial" w:hAnsi="Arial" w:cs="Arial"/>
        </w:rPr>
        <w:t>)</w:t>
      </w:r>
      <w:r w:rsidR="00AA7C6C" w:rsidRPr="00DF6F4C">
        <w:rPr>
          <w:rFonts w:ascii="Arial" w:hAnsi="Arial" w:cs="Arial"/>
        </w:rPr>
        <w:t xml:space="preserve"> piece </w:t>
      </w:r>
      <w:r w:rsidR="001B22B4" w:rsidRPr="00DF6F4C">
        <w:rPr>
          <w:rFonts w:ascii="Arial" w:hAnsi="Arial" w:cs="Arial"/>
        </w:rPr>
        <w:t>in</w:t>
      </w:r>
      <w:r w:rsidR="00AA7C6C" w:rsidRPr="00DF6F4C">
        <w:rPr>
          <w:rFonts w:ascii="Arial" w:hAnsi="Arial" w:cs="Arial"/>
        </w:rPr>
        <w:t xml:space="preserve"> the Journal of Management Education in the late 1990s, however, </w:t>
      </w:r>
      <w:r w:rsidR="001B22B4" w:rsidRPr="00DF6F4C">
        <w:rPr>
          <w:rFonts w:ascii="Arial" w:hAnsi="Arial" w:cs="Arial"/>
        </w:rPr>
        <w:t xml:space="preserve">is somewhat different twenty years on. </w:t>
      </w:r>
      <w:r w:rsidR="00163CAC" w:rsidRPr="00DF6F4C">
        <w:rPr>
          <w:rFonts w:ascii="Arial" w:hAnsi="Arial" w:cs="Arial"/>
        </w:rPr>
        <w:t>Classroom-based experiential learning is recognised</w:t>
      </w:r>
      <w:r w:rsidR="004E3E04" w:rsidRPr="00DF6F4C">
        <w:rPr>
          <w:rFonts w:ascii="Arial" w:hAnsi="Arial" w:cs="Arial"/>
        </w:rPr>
        <w:t xml:space="preserve"> by Bilimoria as </w:t>
      </w:r>
      <w:r w:rsidR="00163CAC" w:rsidRPr="00DF6F4C">
        <w:rPr>
          <w:rFonts w:ascii="Arial" w:hAnsi="Arial" w:cs="Arial"/>
        </w:rPr>
        <w:t xml:space="preserve">a choice of </w:t>
      </w:r>
      <w:r w:rsidR="008F790D" w:rsidRPr="00DF6F4C">
        <w:rPr>
          <w:rFonts w:ascii="Arial" w:hAnsi="Arial" w:cs="Arial"/>
        </w:rPr>
        <w:t>techniques such as</w:t>
      </w:r>
      <w:r w:rsidR="004E3E04" w:rsidRPr="00DF6F4C">
        <w:rPr>
          <w:rFonts w:ascii="Arial" w:hAnsi="Arial" w:cs="Arial"/>
        </w:rPr>
        <w:t xml:space="preserve"> </w:t>
      </w:r>
      <w:r w:rsidR="00DF6F4C" w:rsidRPr="00DF6F4C">
        <w:rPr>
          <w:rFonts w:ascii="Arial" w:hAnsi="Arial" w:cs="Arial"/>
        </w:rPr>
        <w:t>role-play</w:t>
      </w:r>
      <w:r w:rsidR="004E3E04" w:rsidRPr="00DF6F4C">
        <w:rPr>
          <w:rFonts w:ascii="Arial" w:hAnsi="Arial" w:cs="Arial"/>
        </w:rPr>
        <w:t>, games or simulations</w:t>
      </w:r>
      <w:r w:rsidR="00BA55EB" w:rsidRPr="00DF6F4C">
        <w:rPr>
          <w:rFonts w:ascii="Arial" w:hAnsi="Arial" w:cs="Arial"/>
        </w:rPr>
        <w:t>. The</w:t>
      </w:r>
      <w:r w:rsidR="006435E4" w:rsidRPr="00DF6F4C">
        <w:rPr>
          <w:rFonts w:ascii="Arial" w:hAnsi="Arial" w:cs="Arial"/>
        </w:rPr>
        <w:t xml:space="preserve"> u</w:t>
      </w:r>
      <w:r w:rsidR="00BA55EB" w:rsidRPr="00DF6F4C">
        <w:rPr>
          <w:rFonts w:ascii="Arial" w:hAnsi="Arial" w:cs="Arial"/>
        </w:rPr>
        <w:t xml:space="preserve">se </w:t>
      </w:r>
      <w:r w:rsidR="006435E4" w:rsidRPr="00DF6F4C">
        <w:rPr>
          <w:rFonts w:ascii="Arial" w:hAnsi="Arial" w:cs="Arial"/>
        </w:rPr>
        <w:t xml:space="preserve">of such techniques </w:t>
      </w:r>
      <w:r w:rsidR="00BA55EB" w:rsidRPr="00DF6F4C">
        <w:rPr>
          <w:rFonts w:ascii="Arial" w:hAnsi="Arial" w:cs="Arial"/>
        </w:rPr>
        <w:t xml:space="preserve">attempt to simulate real-world issues and situations but </w:t>
      </w:r>
      <w:r w:rsidR="004E3E04" w:rsidRPr="00DF6F4C">
        <w:rPr>
          <w:rFonts w:ascii="Arial" w:hAnsi="Arial" w:cs="Arial"/>
        </w:rPr>
        <w:t>have no real relationships or consequences</w:t>
      </w:r>
      <w:r w:rsidR="006435E4" w:rsidRPr="00DF6F4C">
        <w:rPr>
          <w:rFonts w:ascii="Arial" w:hAnsi="Arial" w:cs="Arial"/>
        </w:rPr>
        <w:t xml:space="preserve"> in Bilamoria’s view</w:t>
      </w:r>
      <w:r w:rsidR="004E3E04" w:rsidRPr="00DF6F4C">
        <w:rPr>
          <w:rFonts w:ascii="Arial" w:hAnsi="Arial" w:cs="Arial"/>
        </w:rPr>
        <w:t xml:space="preserve">. </w:t>
      </w:r>
      <w:r w:rsidR="00BA55EB" w:rsidRPr="00DF6F4C">
        <w:rPr>
          <w:rFonts w:ascii="Arial" w:hAnsi="Arial" w:cs="Arial"/>
        </w:rPr>
        <w:t xml:space="preserve">However, to do more than this would be to take learning outside of the classroom and into </w:t>
      </w:r>
      <w:r w:rsidR="00063FD5" w:rsidRPr="00DF6F4C">
        <w:rPr>
          <w:rFonts w:ascii="Arial" w:hAnsi="Arial" w:cs="Arial"/>
        </w:rPr>
        <w:t>activities such as p</w:t>
      </w:r>
      <w:r w:rsidR="00BA55EB" w:rsidRPr="00DF6F4C">
        <w:rPr>
          <w:rFonts w:ascii="Arial" w:hAnsi="Arial" w:cs="Arial"/>
        </w:rPr>
        <w:t>lacements/internships</w:t>
      </w:r>
      <w:r w:rsidR="00063FD5" w:rsidRPr="00DF6F4C">
        <w:rPr>
          <w:rFonts w:ascii="Arial" w:hAnsi="Arial" w:cs="Arial"/>
        </w:rPr>
        <w:t xml:space="preserve"> or </w:t>
      </w:r>
      <w:r w:rsidR="00BA55EB" w:rsidRPr="00DF6F4C">
        <w:rPr>
          <w:rFonts w:ascii="Arial" w:hAnsi="Arial" w:cs="Arial"/>
        </w:rPr>
        <w:t xml:space="preserve">mentoring </w:t>
      </w:r>
      <w:r w:rsidR="00063FD5" w:rsidRPr="00DF6F4C">
        <w:rPr>
          <w:rFonts w:ascii="Arial" w:hAnsi="Arial" w:cs="Arial"/>
        </w:rPr>
        <w:t>by managers.</w:t>
      </w:r>
      <w:r w:rsidR="00A20A71" w:rsidRPr="00DF6F4C">
        <w:rPr>
          <w:rFonts w:ascii="Arial" w:hAnsi="Arial" w:cs="Arial"/>
        </w:rPr>
        <w:t xml:space="preserve"> Not everything, by any means, is done using such activities. On the contrary, much of what </w:t>
      </w:r>
      <w:r w:rsidR="00AA0853" w:rsidRPr="00DF6F4C">
        <w:rPr>
          <w:rFonts w:ascii="Arial" w:hAnsi="Arial" w:cs="Arial"/>
        </w:rPr>
        <w:t xml:space="preserve">is delivered in business and management higher education </w:t>
      </w:r>
      <w:r w:rsidR="00A20A71" w:rsidRPr="00DF6F4C">
        <w:rPr>
          <w:rFonts w:ascii="Arial" w:hAnsi="Arial" w:cs="Arial"/>
        </w:rPr>
        <w:t xml:space="preserve">is done </w:t>
      </w:r>
      <w:r w:rsidR="00AA0853" w:rsidRPr="00DF6F4C">
        <w:rPr>
          <w:rFonts w:ascii="Arial" w:hAnsi="Arial" w:cs="Arial"/>
        </w:rPr>
        <w:t>so through traditional, classroom-based lecturers and sem</w:t>
      </w:r>
      <w:r w:rsidR="006E2539" w:rsidRPr="00DF6F4C">
        <w:rPr>
          <w:rFonts w:ascii="Arial" w:hAnsi="Arial" w:cs="Arial"/>
        </w:rPr>
        <w:t xml:space="preserve">inars. </w:t>
      </w:r>
      <w:r w:rsidR="00DF6F4C" w:rsidRPr="00DF6F4C">
        <w:rPr>
          <w:rFonts w:ascii="Arial" w:hAnsi="Arial" w:cs="Arial"/>
        </w:rPr>
        <w:t>Various forms of electronic learning platforms or management systems and related tools and techniques now, of course, support these</w:t>
      </w:r>
      <w:r w:rsidR="006E2539" w:rsidRPr="00DF6F4C">
        <w:rPr>
          <w:rFonts w:ascii="Arial" w:hAnsi="Arial" w:cs="Arial"/>
        </w:rPr>
        <w:t>.</w:t>
      </w:r>
      <w:r w:rsidR="00B71859" w:rsidRPr="00DF6F4C">
        <w:rPr>
          <w:rFonts w:ascii="Arial" w:hAnsi="Arial" w:cs="Arial"/>
        </w:rPr>
        <w:t xml:space="preserve"> </w:t>
      </w:r>
      <w:r w:rsidR="00465C62" w:rsidRPr="00DF6F4C">
        <w:rPr>
          <w:rFonts w:ascii="Arial" w:hAnsi="Arial" w:cs="Arial"/>
        </w:rPr>
        <w:t>In addition</w:t>
      </w:r>
      <w:r w:rsidR="006435E4" w:rsidRPr="00DF6F4C">
        <w:rPr>
          <w:rFonts w:ascii="Arial" w:hAnsi="Arial" w:cs="Arial"/>
        </w:rPr>
        <w:t xml:space="preserve"> to the resilience of the classroom and the continued use of classroom-based experiential learning</w:t>
      </w:r>
      <w:r w:rsidR="00AA0853" w:rsidRPr="00DF6F4C">
        <w:rPr>
          <w:rFonts w:ascii="Arial" w:hAnsi="Arial" w:cs="Arial"/>
        </w:rPr>
        <w:t xml:space="preserve">, </w:t>
      </w:r>
      <w:r w:rsidR="00F73EEA" w:rsidRPr="00DF6F4C">
        <w:rPr>
          <w:rFonts w:ascii="Arial" w:hAnsi="Arial" w:cs="Arial"/>
        </w:rPr>
        <w:t>there is a tension between teaching practical aspects of entrepreneurship</w:t>
      </w:r>
      <w:r w:rsidR="00AA0853" w:rsidRPr="00DF6F4C">
        <w:rPr>
          <w:rFonts w:ascii="Arial" w:hAnsi="Arial" w:cs="Arial"/>
        </w:rPr>
        <w:t xml:space="preserve">, marketing </w:t>
      </w:r>
      <w:r w:rsidR="00F73EEA" w:rsidRPr="00DF6F4C">
        <w:rPr>
          <w:rFonts w:ascii="Arial" w:hAnsi="Arial" w:cs="Arial"/>
        </w:rPr>
        <w:t>and small enterprise management when teaching and learning is delivered in the context of an academic degree</w:t>
      </w:r>
      <w:r w:rsidR="00A86302" w:rsidRPr="00DF6F4C">
        <w:rPr>
          <w:rFonts w:ascii="Arial" w:hAnsi="Arial" w:cs="Arial"/>
        </w:rPr>
        <w:t>.</w:t>
      </w:r>
      <w:r w:rsidR="00465C62" w:rsidRPr="00DF6F4C">
        <w:rPr>
          <w:rFonts w:ascii="Arial" w:hAnsi="Arial" w:cs="Arial"/>
        </w:rPr>
        <w:t xml:space="preserve"> </w:t>
      </w:r>
      <w:r w:rsidR="00F26E9C" w:rsidRPr="00DF6F4C">
        <w:rPr>
          <w:rFonts w:ascii="Arial" w:hAnsi="Arial" w:cs="Arial"/>
        </w:rPr>
        <w:t>Alth</w:t>
      </w:r>
      <w:r w:rsidR="00CA2636" w:rsidRPr="00DF6F4C">
        <w:rPr>
          <w:rFonts w:ascii="Arial" w:hAnsi="Arial" w:cs="Arial"/>
        </w:rPr>
        <w:t>ough there are exception</w:t>
      </w:r>
      <w:r w:rsidR="00F26E9C" w:rsidRPr="00DF6F4C">
        <w:rPr>
          <w:rFonts w:ascii="Arial" w:hAnsi="Arial" w:cs="Arial"/>
        </w:rPr>
        <w:t>s</w:t>
      </w:r>
      <w:r w:rsidR="00CA2636" w:rsidRPr="00DF6F4C">
        <w:rPr>
          <w:rFonts w:ascii="Arial" w:hAnsi="Arial" w:cs="Arial"/>
        </w:rPr>
        <w:t>, most business</w:t>
      </w:r>
      <w:r w:rsidR="00F26E9C" w:rsidRPr="00DF6F4C">
        <w:rPr>
          <w:rFonts w:ascii="Arial" w:hAnsi="Arial" w:cs="Arial"/>
        </w:rPr>
        <w:t xml:space="preserve"> and management studies-type </w:t>
      </w:r>
      <w:r w:rsidR="00CA2636" w:rsidRPr="00DF6F4C">
        <w:rPr>
          <w:rFonts w:ascii="Arial" w:hAnsi="Arial" w:cs="Arial"/>
        </w:rPr>
        <w:t xml:space="preserve">degrees are </w:t>
      </w:r>
      <w:r w:rsidR="00F26E9C" w:rsidRPr="00DF6F4C">
        <w:rPr>
          <w:rFonts w:ascii="Arial" w:hAnsi="Arial" w:cs="Arial"/>
        </w:rPr>
        <w:t>delivered</w:t>
      </w:r>
      <w:r w:rsidR="00465C62" w:rsidRPr="00DF6F4C">
        <w:rPr>
          <w:rFonts w:ascii="Arial" w:hAnsi="Arial" w:cs="Arial"/>
        </w:rPr>
        <w:t>,</w:t>
      </w:r>
      <w:r w:rsidR="00F26E9C" w:rsidRPr="00DF6F4C">
        <w:rPr>
          <w:rFonts w:ascii="Arial" w:hAnsi="Arial" w:cs="Arial"/>
        </w:rPr>
        <w:t xml:space="preserve"> in accordance with academic requirements</w:t>
      </w:r>
      <w:r w:rsidR="00465C62" w:rsidRPr="00DF6F4C">
        <w:rPr>
          <w:rFonts w:ascii="Arial" w:hAnsi="Arial" w:cs="Arial"/>
        </w:rPr>
        <w:t>, with assessments in the form of assignments or examinations</w:t>
      </w:r>
      <w:r w:rsidR="0051050B" w:rsidRPr="00DF6F4C">
        <w:rPr>
          <w:rFonts w:ascii="Arial" w:hAnsi="Arial" w:cs="Arial"/>
        </w:rPr>
        <w:t xml:space="preserve"> attached</w:t>
      </w:r>
      <w:r w:rsidR="00465C62" w:rsidRPr="00DF6F4C">
        <w:rPr>
          <w:rFonts w:ascii="Arial" w:hAnsi="Arial" w:cs="Arial"/>
        </w:rPr>
        <w:t>.</w:t>
      </w:r>
      <w:r w:rsidR="00AA0853" w:rsidRPr="00DF6F4C">
        <w:rPr>
          <w:rFonts w:ascii="Arial" w:hAnsi="Arial" w:cs="Arial"/>
        </w:rPr>
        <w:t xml:space="preserve"> Many such assessments tend to be in the form of reports</w:t>
      </w:r>
      <w:r w:rsidR="00087E09" w:rsidRPr="00DF6F4C">
        <w:rPr>
          <w:rFonts w:ascii="Arial" w:hAnsi="Arial" w:cs="Arial"/>
        </w:rPr>
        <w:t xml:space="preserve"> of one sort or another. </w:t>
      </w:r>
      <w:r w:rsidR="00F73EEA" w:rsidRPr="00DF6F4C">
        <w:rPr>
          <w:rFonts w:ascii="Arial" w:hAnsi="Arial" w:cs="Arial"/>
        </w:rPr>
        <w:t xml:space="preserve">One of the Learning Objectives of the module </w:t>
      </w:r>
      <w:r w:rsidR="00A86302" w:rsidRPr="00DF6F4C">
        <w:rPr>
          <w:rFonts w:ascii="Arial" w:hAnsi="Arial" w:cs="Arial"/>
        </w:rPr>
        <w:t xml:space="preserve">that is the focus of this paper </w:t>
      </w:r>
      <w:r w:rsidR="00F73EEA" w:rsidRPr="00DF6F4C">
        <w:rPr>
          <w:rFonts w:ascii="Arial" w:hAnsi="Arial" w:cs="Arial"/>
        </w:rPr>
        <w:t>(Entrepreneurship</w:t>
      </w:r>
      <w:r w:rsidR="00A86302" w:rsidRPr="00DF6F4C">
        <w:rPr>
          <w:rFonts w:ascii="Arial" w:hAnsi="Arial" w:cs="Arial"/>
        </w:rPr>
        <w:t>: Creativity, Marketing and Planning</w:t>
      </w:r>
      <w:r w:rsidR="00F73EEA" w:rsidRPr="00DF6F4C">
        <w:rPr>
          <w:rFonts w:ascii="Arial" w:hAnsi="Arial" w:cs="Arial"/>
        </w:rPr>
        <w:t xml:space="preserve">) is to ‘Evaluate entrepreneurial marketing activities and apply this to the design of a marketing strategy and plan’. A necessary part of this is consideration of distribution as part of the marketing mix. A logical extension of distribution is to explore the </w:t>
      </w:r>
      <w:r w:rsidR="004F189B" w:rsidRPr="00DF6F4C">
        <w:rPr>
          <w:rFonts w:ascii="Arial" w:hAnsi="Arial" w:cs="Arial"/>
        </w:rPr>
        <w:t>ML</w:t>
      </w:r>
      <w:r w:rsidR="008B5E24" w:rsidRPr="00DF6F4C">
        <w:rPr>
          <w:rFonts w:ascii="Arial" w:hAnsi="Arial" w:cs="Arial"/>
        </w:rPr>
        <w:t>SC</w:t>
      </w:r>
      <w:r w:rsidR="00B71859" w:rsidRPr="00DF6F4C">
        <w:rPr>
          <w:rFonts w:ascii="Arial" w:hAnsi="Arial" w:cs="Arial"/>
        </w:rPr>
        <w:t>M</w:t>
      </w:r>
      <w:r w:rsidR="004F189B" w:rsidRPr="00DF6F4C">
        <w:rPr>
          <w:rFonts w:ascii="Arial" w:hAnsi="Arial" w:cs="Arial"/>
        </w:rPr>
        <w:t>I.</w:t>
      </w:r>
    </w:p>
    <w:p w:rsidR="004F189B" w:rsidRPr="00DF6F4C" w:rsidRDefault="004F189B" w:rsidP="00015F38">
      <w:pPr>
        <w:widowControl w:val="0"/>
        <w:jc w:val="both"/>
        <w:rPr>
          <w:rFonts w:ascii="Arial" w:hAnsi="Arial" w:cs="Arial"/>
        </w:rPr>
      </w:pPr>
    </w:p>
    <w:p w:rsidR="000F4608" w:rsidRPr="00DF6F4C" w:rsidRDefault="00087E09" w:rsidP="00015F38">
      <w:pPr>
        <w:pStyle w:val="Title"/>
        <w:jc w:val="both"/>
        <w:rPr>
          <w:rFonts w:ascii="Arial" w:hAnsi="Arial" w:cs="Arial"/>
          <w:b w:val="0"/>
          <w:sz w:val="20"/>
          <w:szCs w:val="20"/>
        </w:rPr>
      </w:pPr>
      <w:r w:rsidRPr="00DF6F4C">
        <w:rPr>
          <w:rFonts w:ascii="Arial" w:hAnsi="Arial" w:cs="Arial"/>
          <w:b w:val="0"/>
          <w:sz w:val="20"/>
          <w:szCs w:val="20"/>
        </w:rPr>
        <w:t>Th</w:t>
      </w:r>
      <w:r w:rsidR="004F189B" w:rsidRPr="00DF6F4C">
        <w:rPr>
          <w:rFonts w:ascii="Arial" w:hAnsi="Arial" w:cs="Arial"/>
          <w:b w:val="0"/>
          <w:sz w:val="20"/>
          <w:szCs w:val="20"/>
        </w:rPr>
        <w:t>is</w:t>
      </w:r>
      <w:r w:rsidRPr="00DF6F4C">
        <w:rPr>
          <w:rFonts w:ascii="Arial" w:hAnsi="Arial" w:cs="Arial"/>
          <w:b w:val="0"/>
          <w:sz w:val="20"/>
          <w:szCs w:val="20"/>
        </w:rPr>
        <w:t xml:space="preserve"> paper reports </w:t>
      </w:r>
      <w:r w:rsidR="000F4608" w:rsidRPr="00DF6F4C">
        <w:rPr>
          <w:rFonts w:ascii="Arial" w:hAnsi="Arial" w:cs="Arial"/>
          <w:b w:val="0"/>
          <w:sz w:val="20"/>
          <w:szCs w:val="20"/>
        </w:rPr>
        <w:t>on an exercise that</w:t>
      </w:r>
      <w:r w:rsidR="004F189B" w:rsidRPr="00DF6F4C">
        <w:rPr>
          <w:rFonts w:ascii="Arial" w:hAnsi="Arial" w:cs="Arial"/>
          <w:b w:val="0"/>
          <w:sz w:val="20"/>
          <w:szCs w:val="20"/>
        </w:rPr>
        <w:t xml:space="preserve"> has been built into the aforementioned mod</w:t>
      </w:r>
      <w:r w:rsidR="00827B63" w:rsidRPr="00DF6F4C">
        <w:rPr>
          <w:rFonts w:ascii="Arial" w:hAnsi="Arial" w:cs="Arial"/>
          <w:b w:val="0"/>
          <w:sz w:val="20"/>
          <w:szCs w:val="20"/>
        </w:rPr>
        <w:t>ule</w:t>
      </w:r>
      <w:r w:rsidR="004F189B" w:rsidRPr="00DF6F4C">
        <w:rPr>
          <w:rFonts w:ascii="Arial" w:hAnsi="Arial" w:cs="Arial"/>
          <w:b w:val="0"/>
          <w:sz w:val="20"/>
          <w:szCs w:val="20"/>
        </w:rPr>
        <w:t xml:space="preserve"> that addresses the ML</w:t>
      </w:r>
      <w:r w:rsidR="008B5E24" w:rsidRPr="00DF6F4C">
        <w:rPr>
          <w:rFonts w:ascii="Arial" w:hAnsi="Arial" w:cs="Arial"/>
          <w:b w:val="0"/>
          <w:sz w:val="20"/>
          <w:szCs w:val="20"/>
        </w:rPr>
        <w:t>SC</w:t>
      </w:r>
      <w:r w:rsidR="00B71859" w:rsidRPr="00DF6F4C">
        <w:rPr>
          <w:rFonts w:ascii="Arial" w:hAnsi="Arial" w:cs="Arial"/>
          <w:b w:val="0"/>
          <w:sz w:val="20"/>
          <w:szCs w:val="20"/>
        </w:rPr>
        <w:t>M</w:t>
      </w:r>
      <w:r w:rsidR="004F189B" w:rsidRPr="00DF6F4C">
        <w:rPr>
          <w:rFonts w:ascii="Arial" w:hAnsi="Arial" w:cs="Arial"/>
          <w:b w:val="0"/>
          <w:sz w:val="20"/>
          <w:szCs w:val="20"/>
        </w:rPr>
        <w:t xml:space="preserve">I. This exercise has been </w:t>
      </w:r>
      <w:r w:rsidR="000F4608" w:rsidRPr="00DF6F4C">
        <w:rPr>
          <w:rFonts w:ascii="Arial" w:hAnsi="Arial" w:cs="Arial"/>
          <w:b w:val="0"/>
          <w:sz w:val="20"/>
          <w:szCs w:val="20"/>
        </w:rPr>
        <w:t xml:space="preserve">conducted </w:t>
      </w:r>
      <w:r w:rsidR="00827B63" w:rsidRPr="00DF6F4C">
        <w:rPr>
          <w:rFonts w:ascii="Arial" w:hAnsi="Arial" w:cs="Arial"/>
          <w:b w:val="0"/>
          <w:sz w:val="20"/>
          <w:szCs w:val="20"/>
        </w:rPr>
        <w:t xml:space="preserve">for a number of years and involves </w:t>
      </w:r>
      <w:r w:rsidR="000F4608" w:rsidRPr="00DF6F4C">
        <w:rPr>
          <w:rFonts w:ascii="Arial" w:hAnsi="Arial" w:cs="Arial"/>
          <w:b w:val="0"/>
          <w:sz w:val="20"/>
          <w:szCs w:val="20"/>
        </w:rPr>
        <w:t xml:space="preserve">two consecutive weeks (two, </w:t>
      </w:r>
      <w:r w:rsidR="006322E1" w:rsidRPr="00DF6F4C">
        <w:rPr>
          <w:rFonts w:ascii="Arial" w:hAnsi="Arial" w:cs="Arial"/>
          <w:b w:val="0"/>
          <w:sz w:val="20"/>
          <w:szCs w:val="20"/>
        </w:rPr>
        <w:t>two-hour</w:t>
      </w:r>
      <w:r w:rsidR="000F4608" w:rsidRPr="00DF6F4C">
        <w:rPr>
          <w:rFonts w:ascii="Arial" w:hAnsi="Arial" w:cs="Arial"/>
          <w:b w:val="0"/>
          <w:sz w:val="20"/>
          <w:szCs w:val="20"/>
        </w:rPr>
        <w:t xml:space="preserve"> workshops with final year, full time, undergraduate business and management/business studies students)</w:t>
      </w:r>
      <w:r w:rsidR="00827B63" w:rsidRPr="00DF6F4C">
        <w:rPr>
          <w:rFonts w:ascii="Arial" w:hAnsi="Arial" w:cs="Arial"/>
          <w:b w:val="0"/>
          <w:sz w:val="20"/>
          <w:szCs w:val="20"/>
        </w:rPr>
        <w:t xml:space="preserve">. </w:t>
      </w:r>
      <w:r w:rsidR="001F315F" w:rsidRPr="00DF6F4C">
        <w:rPr>
          <w:rFonts w:ascii="Arial" w:hAnsi="Arial" w:cs="Arial"/>
          <w:b w:val="0"/>
          <w:sz w:val="20"/>
          <w:szCs w:val="20"/>
        </w:rPr>
        <w:t xml:space="preserve">The </w:t>
      </w:r>
      <w:r w:rsidR="00010AFE" w:rsidRPr="00DF6F4C">
        <w:rPr>
          <w:rFonts w:ascii="Arial" w:hAnsi="Arial" w:cs="Arial"/>
          <w:b w:val="0"/>
          <w:sz w:val="20"/>
          <w:szCs w:val="20"/>
        </w:rPr>
        <w:t>particular</w:t>
      </w:r>
      <w:r w:rsidR="001F315F" w:rsidRPr="00DF6F4C">
        <w:rPr>
          <w:rFonts w:ascii="Arial" w:hAnsi="Arial" w:cs="Arial"/>
          <w:b w:val="0"/>
          <w:sz w:val="20"/>
          <w:szCs w:val="20"/>
        </w:rPr>
        <w:t xml:space="preserve"> focus of these workshops is </w:t>
      </w:r>
      <w:r w:rsidR="001D6324" w:rsidRPr="00DF6F4C">
        <w:rPr>
          <w:rFonts w:ascii="Arial" w:hAnsi="Arial" w:cs="Arial"/>
          <w:b w:val="0"/>
          <w:sz w:val="20"/>
          <w:szCs w:val="20"/>
        </w:rPr>
        <w:t xml:space="preserve">the </w:t>
      </w:r>
      <w:r w:rsidR="001F315F" w:rsidRPr="00DF6F4C">
        <w:rPr>
          <w:rFonts w:ascii="Arial" w:hAnsi="Arial" w:cs="Arial"/>
          <w:b w:val="0"/>
          <w:sz w:val="20"/>
          <w:szCs w:val="20"/>
        </w:rPr>
        <w:t>ML</w:t>
      </w:r>
      <w:r w:rsidR="008B5E24" w:rsidRPr="00DF6F4C">
        <w:rPr>
          <w:rFonts w:ascii="Arial" w:hAnsi="Arial" w:cs="Arial"/>
          <w:b w:val="0"/>
          <w:sz w:val="20"/>
          <w:szCs w:val="20"/>
        </w:rPr>
        <w:t>SC</w:t>
      </w:r>
      <w:r w:rsidR="00B71859" w:rsidRPr="00DF6F4C">
        <w:rPr>
          <w:rFonts w:ascii="Arial" w:hAnsi="Arial" w:cs="Arial"/>
          <w:b w:val="0"/>
          <w:sz w:val="20"/>
          <w:szCs w:val="20"/>
        </w:rPr>
        <w:t>M</w:t>
      </w:r>
      <w:r w:rsidR="001F315F" w:rsidRPr="00DF6F4C">
        <w:rPr>
          <w:rFonts w:ascii="Arial" w:hAnsi="Arial" w:cs="Arial"/>
          <w:b w:val="0"/>
          <w:sz w:val="20"/>
          <w:szCs w:val="20"/>
        </w:rPr>
        <w:t xml:space="preserve">I </w:t>
      </w:r>
      <w:r w:rsidR="001D6324" w:rsidRPr="00DF6F4C">
        <w:rPr>
          <w:rFonts w:ascii="Arial" w:hAnsi="Arial" w:cs="Arial"/>
          <w:b w:val="0"/>
          <w:sz w:val="20"/>
          <w:szCs w:val="20"/>
        </w:rPr>
        <w:t xml:space="preserve">concept </w:t>
      </w:r>
      <w:r w:rsidR="001F315F" w:rsidRPr="00DF6F4C">
        <w:rPr>
          <w:rFonts w:ascii="Arial" w:hAnsi="Arial" w:cs="Arial"/>
          <w:b w:val="0"/>
          <w:sz w:val="20"/>
          <w:szCs w:val="20"/>
        </w:rPr>
        <w:t xml:space="preserve">as applied in the </w:t>
      </w:r>
      <w:r w:rsidR="001D6324" w:rsidRPr="00DF6F4C">
        <w:rPr>
          <w:rFonts w:ascii="Arial" w:hAnsi="Arial" w:cs="Arial"/>
          <w:b w:val="0"/>
          <w:sz w:val="20"/>
          <w:szCs w:val="20"/>
        </w:rPr>
        <w:t>context of the smaller enterprise</w:t>
      </w:r>
      <w:r w:rsidR="001F315F" w:rsidRPr="00DF6F4C">
        <w:rPr>
          <w:rFonts w:ascii="Arial" w:hAnsi="Arial" w:cs="Arial"/>
          <w:b w:val="0"/>
          <w:sz w:val="20"/>
          <w:szCs w:val="20"/>
        </w:rPr>
        <w:t xml:space="preserve"> in which </w:t>
      </w:r>
      <w:r w:rsidR="00E85F63" w:rsidRPr="00DF6F4C">
        <w:rPr>
          <w:rFonts w:ascii="Arial" w:hAnsi="Arial" w:cs="Arial"/>
          <w:b w:val="0"/>
          <w:sz w:val="20"/>
          <w:szCs w:val="20"/>
        </w:rPr>
        <w:t xml:space="preserve">certain option </w:t>
      </w:r>
      <w:r w:rsidR="001F315F" w:rsidRPr="00DF6F4C">
        <w:rPr>
          <w:rFonts w:ascii="Arial" w:hAnsi="Arial" w:cs="Arial"/>
          <w:b w:val="0"/>
          <w:sz w:val="20"/>
          <w:szCs w:val="20"/>
        </w:rPr>
        <w:t xml:space="preserve">students </w:t>
      </w:r>
      <w:r w:rsidR="00827B63" w:rsidRPr="00DF6F4C">
        <w:rPr>
          <w:rFonts w:ascii="Arial" w:hAnsi="Arial" w:cs="Arial"/>
          <w:b w:val="0"/>
          <w:sz w:val="20"/>
          <w:szCs w:val="20"/>
        </w:rPr>
        <w:t xml:space="preserve">are </w:t>
      </w:r>
      <w:r w:rsidR="001F315F" w:rsidRPr="00DF6F4C">
        <w:rPr>
          <w:rFonts w:ascii="Arial" w:hAnsi="Arial" w:cs="Arial"/>
          <w:b w:val="0"/>
          <w:sz w:val="20"/>
          <w:szCs w:val="20"/>
        </w:rPr>
        <w:t xml:space="preserve">involved. </w:t>
      </w:r>
      <w:r w:rsidR="00E85F63" w:rsidRPr="00DF6F4C">
        <w:rPr>
          <w:rFonts w:ascii="Arial" w:hAnsi="Arial" w:cs="Arial"/>
          <w:b w:val="0"/>
          <w:sz w:val="20"/>
          <w:szCs w:val="20"/>
        </w:rPr>
        <w:t>There is an assumption that there is a requirement</w:t>
      </w:r>
      <w:r w:rsidR="00E85F63" w:rsidRPr="00DF6F4C">
        <w:rPr>
          <w:rFonts w:ascii="Arial" w:hAnsi="Arial" w:cs="Arial"/>
          <w:b w:val="0"/>
          <w:sz w:val="20"/>
          <w:szCs w:val="20"/>
          <w:lang w:val="en-GB"/>
        </w:rPr>
        <w:t xml:space="preserve"> to go beyond the ‘nuts and bolts’ of learning by doing and to achieve higher order, integrated learning that includes the social aspect of learning. The paper seeks to explain critical concepts and show how the development of critical thinking can lead to knowledge transfer and understanding </w:t>
      </w:r>
      <w:r w:rsidR="00DF6F4C" w:rsidRPr="00DF6F4C">
        <w:rPr>
          <w:rFonts w:ascii="Arial" w:hAnsi="Arial" w:cs="Arial"/>
          <w:b w:val="0"/>
          <w:sz w:val="20"/>
          <w:szCs w:val="20"/>
          <w:lang w:val="en-GB"/>
        </w:rPr>
        <w:t>using</w:t>
      </w:r>
      <w:r w:rsidR="00E85F63" w:rsidRPr="00DF6F4C">
        <w:rPr>
          <w:rFonts w:ascii="Arial" w:hAnsi="Arial" w:cs="Arial"/>
          <w:b w:val="0"/>
          <w:sz w:val="20"/>
          <w:szCs w:val="20"/>
          <w:lang w:val="en-GB"/>
        </w:rPr>
        <w:t xml:space="preserve"> critical in</w:t>
      </w:r>
      <w:r w:rsidR="00C53BD5">
        <w:rPr>
          <w:rFonts w:ascii="Arial" w:hAnsi="Arial" w:cs="Arial"/>
          <w:b w:val="0"/>
          <w:sz w:val="20"/>
          <w:szCs w:val="20"/>
          <w:lang w:val="en-GB"/>
        </w:rPr>
        <w:t xml:space="preserve">cidents </w:t>
      </w:r>
      <w:r w:rsidR="00E85F63" w:rsidRPr="00DF6F4C">
        <w:rPr>
          <w:rFonts w:ascii="Arial" w:hAnsi="Arial" w:cs="Arial"/>
          <w:b w:val="0"/>
          <w:sz w:val="20"/>
          <w:szCs w:val="20"/>
          <w:lang w:val="en-GB"/>
        </w:rPr>
        <w:t xml:space="preserve">as effective </w:t>
      </w:r>
      <w:r w:rsidR="00E85F63" w:rsidRPr="00DF6F4C">
        <w:rPr>
          <w:rFonts w:ascii="Arial" w:hAnsi="Arial" w:cs="Arial"/>
          <w:b w:val="0"/>
          <w:sz w:val="20"/>
          <w:szCs w:val="20"/>
          <w:lang w:val="en-GB"/>
        </w:rPr>
        <w:lastRenderedPageBreak/>
        <w:t>learning episodes. T</w:t>
      </w:r>
      <w:r w:rsidR="00E85F63" w:rsidRPr="00DF6F4C">
        <w:rPr>
          <w:rFonts w:ascii="Arial" w:hAnsi="Arial" w:cs="Arial"/>
          <w:b w:val="0"/>
          <w:sz w:val="20"/>
          <w:szCs w:val="20"/>
        </w:rPr>
        <w:t xml:space="preserve">he delivery of learning and the idea of learning styles in the development of competencies are important in the practices </w:t>
      </w:r>
      <w:r w:rsidR="00DB509A" w:rsidRPr="00DF6F4C">
        <w:rPr>
          <w:rFonts w:ascii="Arial" w:hAnsi="Arial" w:cs="Arial"/>
          <w:b w:val="0"/>
          <w:sz w:val="20"/>
          <w:szCs w:val="20"/>
        </w:rPr>
        <w:t>of small enterprise managers. ‘L</w:t>
      </w:r>
      <w:r w:rsidR="00E85F63" w:rsidRPr="00DF6F4C">
        <w:rPr>
          <w:rFonts w:ascii="Arial" w:hAnsi="Arial" w:cs="Arial"/>
          <w:b w:val="0"/>
          <w:bCs w:val="0"/>
          <w:sz w:val="20"/>
          <w:szCs w:val="20"/>
        </w:rPr>
        <w:t xml:space="preserve">earning to learn' and metacognition development </w:t>
      </w:r>
      <w:r w:rsidR="00DB509A" w:rsidRPr="00DF6F4C">
        <w:rPr>
          <w:rFonts w:ascii="Arial" w:hAnsi="Arial" w:cs="Arial"/>
          <w:b w:val="0"/>
          <w:bCs w:val="0"/>
          <w:sz w:val="20"/>
          <w:szCs w:val="20"/>
        </w:rPr>
        <w:t xml:space="preserve">are therefore important in the context of this paper. </w:t>
      </w:r>
      <w:r w:rsidR="00827B63" w:rsidRPr="00DF6F4C">
        <w:rPr>
          <w:rFonts w:ascii="Arial" w:hAnsi="Arial" w:cs="Arial"/>
          <w:b w:val="0"/>
          <w:sz w:val="20"/>
          <w:szCs w:val="20"/>
        </w:rPr>
        <w:t>The purpose of the paper is to provide illumination of the teaching and learning process with such students and to develop a conceptual model of this particular process with a view to testing it further.</w:t>
      </w:r>
    </w:p>
    <w:p w:rsidR="000F4608" w:rsidRPr="00DF6F4C" w:rsidRDefault="000F4608" w:rsidP="00015F38">
      <w:pPr>
        <w:jc w:val="both"/>
        <w:textAlignment w:val="baseline"/>
        <w:rPr>
          <w:rFonts w:ascii="Arial" w:hAnsi="Arial" w:cs="Arial"/>
        </w:rPr>
      </w:pPr>
    </w:p>
    <w:p w:rsidR="000F4608" w:rsidRPr="00DF6F4C" w:rsidRDefault="000F4608" w:rsidP="00015F38">
      <w:pPr>
        <w:jc w:val="both"/>
        <w:textAlignment w:val="baseline"/>
        <w:rPr>
          <w:rFonts w:ascii="Arial" w:hAnsi="Arial" w:cs="Arial"/>
        </w:rPr>
      </w:pPr>
    </w:p>
    <w:p w:rsidR="000F4608" w:rsidRPr="00DF6F4C" w:rsidRDefault="000F4608" w:rsidP="00015F38">
      <w:pPr>
        <w:jc w:val="both"/>
        <w:rPr>
          <w:rFonts w:ascii="Arial" w:hAnsi="Arial" w:cs="Arial"/>
          <w:b/>
        </w:rPr>
      </w:pPr>
      <w:r w:rsidRPr="00DF6F4C">
        <w:rPr>
          <w:rFonts w:ascii="Arial" w:hAnsi="Arial" w:cs="Arial"/>
          <w:b/>
        </w:rPr>
        <w:t>Literature review</w:t>
      </w:r>
    </w:p>
    <w:p w:rsidR="000F4608" w:rsidRPr="00DF6F4C" w:rsidRDefault="000F4608" w:rsidP="00015F38">
      <w:pPr>
        <w:jc w:val="both"/>
        <w:textAlignment w:val="baseline"/>
        <w:rPr>
          <w:rFonts w:ascii="Arial" w:hAnsi="Arial" w:cs="Arial"/>
        </w:rPr>
      </w:pPr>
    </w:p>
    <w:p w:rsidR="00036F92" w:rsidRPr="00096FAC" w:rsidRDefault="00036F92" w:rsidP="00015F38">
      <w:pPr>
        <w:jc w:val="both"/>
        <w:textAlignment w:val="baseline"/>
        <w:rPr>
          <w:rFonts w:ascii="Arial" w:hAnsi="Arial" w:cs="Arial"/>
        </w:rPr>
      </w:pPr>
      <w:r w:rsidRPr="00096FAC">
        <w:rPr>
          <w:rFonts w:ascii="Arial" w:hAnsi="Arial" w:cs="Arial"/>
        </w:rPr>
        <w:t xml:space="preserve">The </w:t>
      </w:r>
      <w:r w:rsidR="00F04BE2" w:rsidRPr="00096FAC">
        <w:rPr>
          <w:rFonts w:ascii="Arial" w:hAnsi="Arial" w:cs="Arial"/>
        </w:rPr>
        <w:t>ML</w:t>
      </w:r>
      <w:r w:rsidR="008B5E24" w:rsidRPr="00096FAC">
        <w:rPr>
          <w:rFonts w:ascii="Arial" w:hAnsi="Arial" w:cs="Arial"/>
        </w:rPr>
        <w:t>SC</w:t>
      </w:r>
      <w:r w:rsidR="00B71859" w:rsidRPr="00096FAC">
        <w:rPr>
          <w:rFonts w:ascii="Arial" w:hAnsi="Arial" w:cs="Arial"/>
        </w:rPr>
        <w:t>M</w:t>
      </w:r>
      <w:r w:rsidR="00F04BE2" w:rsidRPr="00096FAC">
        <w:rPr>
          <w:rFonts w:ascii="Arial" w:hAnsi="Arial" w:cs="Arial"/>
        </w:rPr>
        <w:t>I</w:t>
      </w:r>
    </w:p>
    <w:p w:rsidR="00F04BE2" w:rsidRPr="00DF6F4C" w:rsidRDefault="00F04BE2" w:rsidP="00015F38">
      <w:pPr>
        <w:tabs>
          <w:tab w:val="left" w:pos="1808"/>
        </w:tabs>
        <w:suppressAutoHyphens w:val="0"/>
        <w:jc w:val="both"/>
        <w:textAlignment w:val="baseline"/>
        <w:rPr>
          <w:rFonts w:ascii="Arial" w:hAnsi="Arial" w:cs="Arial"/>
        </w:rPr>
      </w:pPr>
    </w:p>
    <w:p w:rsidR="002C6155" w:rsidRPr="00DF6F4C" w:rsidRDefault="001B1FDF" w:rsidP="00015F38">
      <w:pPr>
        <w:tabs>
          <w:tab w:val="left" w:pos="1808"/>
        </w:tabs>
        <w:suppressAutoHyphens w:val="0"/>
        <w:jc w:val="both"/>
        <w:textAlignment w:val="baseline"/>
        <w:rPr>
          <w:rFonts w:ascii="Arial" w:hAnsi="Arial" w:cs="Arial"/>
        </w:rPr>
      </w:pPr>
      <w:r w:rsidRPr="00DF6F4C">
        <w:rPr>
          <w:rFonts w:ascii="Arial" w:hAnsi="Arial" w:cs="Arial"/>
        </w:rPr>
        <w:t xml:space="preserve">Put quite simply and in practical terms, ‘marketing logistics’ </w:t>
      </w:r>
      <w:r w:rsidR="00B00BC8" w:rsidRPr="00DF6F4C">
        <w:rPr>
          <w:rFonts w:ascii="Arial" w:hAnsi="Arial" w:cs="Arial"/>
        </w:rPr>
        <w:t>(</w:t>
      </w:r>
      <w:r w:rsidR="007758DC" w:rsidRPr="00DF6F4C">
        <w:rPr>
          <w:rFonts w:ascii="Arial" w:hAnsi="Arial" w:cs="Arial"/>
        </w:rPr>
        <w:t>Christopher</w:t>
      </w:r>
      <w:r w:rsidR="00362B05" w:rsidRPr="00DF6F4C">
        <w:rPr>
          <w:rFonts w:ascii="Arial" w:hAnsi="Arial" w:cs="Arial"/>
        </w:rPr>
        <w:t>, 1997; Christopher</w:t>
      </w:r>
      <w:r w:rsidR="00DF6F4C">
        <w:rPr>
          <w:rFonts w:ascii="Arial" w:hAnsi="Arial" w:cs="Arial"/>
        </w:rPr>
        <w:t xml:space="preserve"> &amp; Peck, 2003) </w:t>
      </w:r>
      <w:r w:rsidRPr="00DF6F4C">
        <w:rPr>
          <w:rFonts w:ascii="Arial" w:hAnsi="Arial" w:cs="Arial"/>
        </w:rPr>
        <w:t>is extant</w:t>
      </w:r>
      <w:r w:rsidR="00551AB1" w:rsidRPr="00DF6F4C">
        <w:rPr>
          <w:rFonts w:ascii="Arial" w:hAnsi="Arial" w:cs="Arial"/>
        </w:rPr>
        <w:t xml:space="preserve"> and a necessity for any organisation involved with</w:t>
      </w:r>
      <w:r w:rsidR="0028306B" w:rsidRPr="00DF6F4C">
        <w:rPr>
          <w:rFonts w:ascii="Arial" w:hAnsi="Arial" w:cs="Arial"/>
        </w:rPr>
        <w:t xml:space="preserve"> the delivery of</w:t>
      </w:r>
      <w:r w:rsidR="00551AB1" w:rsidRPr="00DF6F4C">
        <w:rPr>
          <w:rFonts w:ascii="Arial" w:hAnsi="Arial" w:cs="Arial"/>
        </w:rPr>
        <w:t xml:space="preserve"> physical goods. The planning and control of delivering such goods is at the heart of marketing and logistics </w:t>
      </w:r>
      <w:r w:rsidR="008B5E24" w:rsidRPr="00DF6F4C">
        <w:rPr>
          <w:rFonts w:ascii="Arial" w:hAnsi="Arial" w:cs="Arial"/>
        </w:rPr>
        <w:t xml:space="preserve">and supply chain </w:t>
      </w:r>
      <w:r w:rsidR="00656DFD" w:rsidRPr="00DF6F4C">
        <w:rPr>
          <w:rFonts w:ascii="Arial" w:hAnsi="Arial" w:cs="Arial"/>
        </w:rPr>
        <w:t xml:space="preserve">management </w:t>
      </w:r>
      <w:r w:rsidR="00551AB1" w:rsidRPr="00DF6F4C">
        <w:rPr>
          <w:rFonts w:ascii="Arial" w:hAnsi="Arial" w:cs="Arial"/>
        </w:rPr>
        <w:t>practice. In order to</w:t>
      </w:r>
      <w:r w:rsidR="00B00BC8" w:rsidRPr="00DF6F4C">
        <w:rPr>
          <w:rFonts w:ascii="Arial" w:hAnsi="Arial" w:cs="Arial"/>
        </w:rPr>
        <w:t xml:space="preserve"> deliver (profitably) </w:t>
      </w:r>
      <w:r w:rsidR="00551AB1" w:rsidRPr="00DF6F4C">
        <w:rPr>
          <w:rFonts w:ascii="Arial" w:hAnsi="Arial" w:cs="Arial"/>
        </w:rPr>
        <w:t>c</w:t>
      </w:r>
      <w:r w:rsidR="00AE35F9" w:rsidRPr="00DF6F4C">
        <w:rPr>
          <w:rFonts w:ascii="Arial" w:hAnsi="Arial" w:cs="Arial"/>
        </w:rPr>
        <w:t xml:space="preserve">onsumer demand and satisfaction, </w:t>
      </w:r>
      <w:r w:rsidR="00551AB1" w:rsidRPr="00DF6F4C">
        <w:rPr>
          <w:rFonts w:ascii="Arial" w:hAnsi="Arial" w:cs="Arial"/>
        </w:rPr>
        <w:t>t</w:t>
      </w:r>
      <w:r w:rsidR="00B00BC8" w:rsidRPr="00DF6F4C">
        <w:rPr>
          <w:rFonts w:ascii="Arial" w:hAnsi="Arial" w:cs="Arial"/>
        </w:rPr>
        <w:t xml:space="preserve">here is a need for effective planning and control. </w:t>
      </w:r>
      <w:r w:rsidR="00551AB1" w:rsidRPr="00DF6F4C">
        <w:rPr>
          <w:rFonts w:ascii="Arial" w:hAnsi="Arial" w:cs="Arial"/>
        </w:rPr>
        <w:t xml:space="preserve"> </w:t>
      </w:r>
      <w:r w:rsidR="0028306B" w:rsidRPr="00DF6F4C">
        <w:rPr>
          <w:rFonts w:ascii="Arial" w:hAnsi="Arial" w:cs="Arial"/>
        </w:rPr>
        <w:t xml:space="preserve">While </w:t>
      </w:r>
      <w:r w:rsidR="00362B05" w:rsidRPr="00DF6F4C">
        <w:rPr>
          <w:rFonts w:ascii="Arial" w:hAnsi="Arial" w:cs="Arial"/>
        </w:rPr>
        <w:t xml:space="preserve">the </w:t>
      </w:r>
      <w:r w:rsidR="0028306B" w:rsidRPr="00DF6F4C">
        <w:rPr>
          <w:rFonts w:ascii="Arial" w:hAnsi="Arial" w:cs="Arial"/>
        </w:rPr>
        <w:t>logistics</w:t>
      </w:r>
      <w:r w:rsidR="008B5E24" w:rsidRPr="00DF6F4C">
        <w:rPr>
          <w:rFonts w:ascii="Arial" w:hAnsi="Arial" w:cs="Arial"/>
        </w:rPr>
        <w:t xml:space="preserve"> and supply chain management </w:t>
      </w:r>
      <w:r w:rsidR="00362B05" w:rsidRPr="00DF6F4C">
        <w:rPr>
          <w:rFonts w:ascii="Arial" w:hAnsi="Arial" w:cs="Arial"/>
        </w:rPr>
        <w:t xml:space="preserve">function </w:t>
      </w:r>
      <w:r w:rsidR="0028306B" w:rsidRPr="00DF6F4C">
        <w:rPr>
          <w:rFonts w:ascii="Arial" w:hAnsi="Arial" w:cs="Arial"/>
        </w:rPr>
        <w:t>is to do with handling and delivering products, marketing is both a creative and analytical discipline. Logistics</w:t>
      </w:r>
      <w:r w:rsidR="008B5E24" w:rsidRPr="00DF6F4C">
        <w:rPr>
          <w:rFonts w:ascii="Arial" w:hAnsi="Arial" w:cs="Arial"/>
        </w:rPr>
        <w:t xml:space="preserve"> and supply chain management</w:t>
      </w:r>
      <w:r w:rsidR="0028306B" w:rsidRPr="00DF6F4C">
        <w:rPr>
          <w:rFonts w:ascii="Arial" w:hAnsi="Arial" w:cs="Arial"/>
        </w:rPr>
        <w:t xml:space="preserve"> deals with activities involving the supply chain, warehousing, production and control while marketing uses various forms of marketing communication, pricing strategies and other marketing mix elements in order to stimulate and manage demand effectively. Viewed from this perspective, the ML</w:t>
      </w:r>
      <w:r w:rsidR="008B5E24" w:rsidRPr="00DF6F4C">
        <w:rPr>
          <w:rFonts w:ascii="Arial" w:hAnsi="Arial" w:cs="Arial"/>
        </w:rPr>
        <w:t>SC</w:t>
      </w:r>
      <w:r w:rsidR="00362B05" w:rsidRPr="00DF6F4C">
        <w:rPr>
          <w:rFonts w:ascii="Arial" w:hAnsi="Arial" w:cs="Arial"/>
        </w:rPr>
        <w:t>M</w:t>
      </w:r>
      <w:r w:rsidR="0028306B" w:rsidRPr="00DF6F4C">
        <w:rPr>
          <w:rFonts w:ascii="Arial" w:hAnsi="Arial" w:cs="Arial"/>
        </w:rPr>
        <w:t>I becomes clearer. For example if there is a successful drive to increase sales</w:t>
      </w:r>
      <w:r w:rsidR="00C71234" w:rsidRPr="00DF6F4C">
        <w:rPr>
          <w:rFonts w:ascii="Arial" w:hAnsi="Arial" w:cs="Arial"/>
        </w:rPr>
        <w:t xml:space="preserve"> then the logistics </w:t>
      </w:r>
      <w:r w:rsidR="008B5E24" w:rsidRPr="00DF6F4C">
        <w:rPr>
          <w:rFonts w:ascii="Arial" w:hAnsi="Arial" w:cs="Arial"/>
        </w:rPr>
        <w:t xml:space="preserve">and supply chain management </w:t>
      </w:r>
      <w:r w:rsidR="00C71234" w:rsidRPr="00DF6F4C">
        <w:rPr>
          <w:rFonts w:ascii="Arial" w:hAnsi="Arial" w:cs="Arial"/>
        </w:rPr>
        <w:t xml:space="preserve">function has to be able to handle the impact on sales volumes. Similarly, if there is excess product then it is up to the logistics </w:t>
      </w:r>
      <w:r w:rsidR="008B5E24" w:rsidRPr="00DF6F4C">
        <w:rPr>
          <w:rFonts w:ascii="Arial" w:hAnsi="Arial" w:cs="Arial"/>
        </w:rPr>
        <w:t xml:space="preserve">and supply chain management </w:t>
      </w:r>
      <w:r w:rsidR="00C71234" w:rsidRPr="00DF6F4C">
        <w:rPr>
          <w:rFonts w:ascii="Arial" w:hAnsi="Arial" w:cs="Arial"/>
        </w:rPr>
        <w:t>function to implement a form of reverse logistics in order to deal with returns or destock parts of the supply chain such as retailers or wholesalers. An effective logistics</w:t>
      </w:r>
      <w:r w:rsidR="008B5E24" w:rsidRPr="00DF6F4C">
        <w:rPr>
          <w:rFonts w:ascii="Arial" w:hAnsi="Arial" w:cs="Arial"/>
        </w:rPr>
        <w:t xml:space="preserve"> and supply chain</w:t>
      </w:r>
      <w:r w:rsidR="00C71234" w:rsidRPr="00DF6F4C">
        <w:rPr>
          <w:rFonts w:ascii="Arial" w:hAnsi="Arial" w:cs="Arial"/>
        </w:rPr>
        <w:t xml:space="preserve"> system is a marketing tool</w:t>
      </w:r>
      <w:r w:rsidRPr="00DF6F4C">
        <w:rPr>
          <w:rFonts w:ascii="Arial" w:hAnsi="Arial" w:cs="Arial"/>
        </w:rPr>
        <w:t xml:space="preserve"> </w:t>
      </w:r>
      <w:r w:rsidR="00C71234" w:rsidRPr="00DF6F4C">
        <w:rPr>
          <w:rFonts w:ascii="Arial" w:hAnsi="Arial" w:cs="Arial"/>
        </w:rPr>
        <w:t>in the sense that pricing, speed of delivery, customer service and other aspects of marketing are positively affected, leading to competitive advantage</w:t>
      </w:r>
      <w:r w:rsidR="00E42B15" w:rsidRPr="00DF6F4C">
        <w:rPr>
          <w:rFonts w:ascii="Arial" w:hAnsi="Arial" w:cs="Arial"/>
        </w:rPr>
        <w:t xml:space="preserve"> – but of course</w:t>
      </w:r>
      <w:r w:rsidR="002C6155" w:rsidRPr="00DF6F4C">
        <w:rPr>
          <w:rFonts w:ascii="Arial" w:hAnsi="Arial" w:cs="Arial"/>
        </w:rPr>
        <w:t xml:space="preserve"> an ineffective one would be likely to lead to the opposite.</w:t>
      </w:r>
    </w:p>
    <w:p w:rsidR="002C6155" w:rsidRPr="00DF6F4C" w:rsidRDefault="002C6155" w:rsidP="00015F38">
      <w:pPr>
        <w:tabs>
          <w:tab w:val="left" w:pos="1808"/>
        </w:tabs>
        <w:suppressAutoHyphens w:val="0"/>
        <w:jc w:val="both"/>
        <w:textAlignment w:val="baseline"/>
        <w:rPr>
          <w:rFonts w:ascii="Arial" w:hAnsi="Arial" w:cs="Arial"/>
        </w:rPr>
      </w:pPr>
    </w:p>
    <w:p w:rsidR="00F937AA" w:rsidRPr="00DF6F4C" w:rsidRDefault="00037AA8" w:rsidP="00015F38">
      <w:pPr>
        <w:tabs>
          <w:tab w:val="left" w:pos="1808"/>
        </w:tabs>
        <w:suppressAutoHyphens w:val="0"/>
        <w:jc w:val="both"/>
        <w:textAlignment w:val="baseline"/>
        <w:rPr>
          <w:rFonts w:ascii="Arial" w:hAnsi="Arial" w:cs="Arial"/>
        </w:rPr>
      </w:pPr>
      <w:r w:rsidRPr="00DF6F4C">
        <w:rPr>
          <w:rFonts w:ascii="Arial" w:hAnsi="Arial" w:cs="Arial"/>
        </w:rPr>
        <w:t xml:space="preserve">Over the last few decades, the concept of </w:t>
      </w:r>
      <w:r w:rsidR="00CD1FC6" w:rsidRPr="00DF6F4C">
        <w:rPr>
          <w:rFonts w:ascii="Arial" w:hAnsi="Arial" w:cs="Arial"/>
        </w:rPr>
        <w:t xml:space="preserve">a </w:t>
      </w:r>
      <w:r w:rsidR="00D90FB0" w:rsidRPr="00DF6F4C">
        <w:rPr>
          <w:rFonts w:ascii="Arial" w:hAnsi="Arial" w:cs="Arial"/>
        </w:rPr>
        <w:t>ML</w:t>
      </w:r>
      <w:r w:rsidR="008B5E24" w:rsidRPr="00DF6F4C">
        <w:rPr>
          <w:rFonts w:ascii="Arial" w:hAnsi="Arial" w:cs="Arial"/>
        </w:rPr>
        <w:t>SC</w:t>
      </w:r>
      <w:r w:rsidR="001C3BF2" w:rsidRPr="00DF6F4C">
        <w:rPr>
          <w:rFonts w:ascii="Arial" w:hAnsi="Arial" w:cs="Arial"/>
        </w:rPr>
        <w:t>M</w:t>
      </w:r>
      <w:r w:rsidR="00D90FB0" w:rsidRPr="00DF6F4C">
        <w:rPr>
          <w:rFonts w:ascii="Arial" w:hAnsi="Arial" w:cs="Arial"/>
        </w:rPr>
        <w:t xml:space="preserve">I </w:t>
      </w:r>
      <w:r w:rsidRPr="00DF6F4C">
        <w:rPr>
          <w:rFonts w:ascii="Arial" w:hAnsi="Arial" w:cs="Arial"/>
        </w:rPr>
        <w:t>has been</w:t>
      </w:r>
      <w:r w:rsidR="002B0CE6" w:rsidRPr="00DF6F4C">
        <w:rPr>
          <w:rFonts w:ascii="Arial" w:hAnsi="Arial" w:cs="Arial"/>
        </w:rPr>
        <w:t xml:space="preserve"> </w:t>
      </w:r>
      <w:r w:rsidRPr="00DF6F4C">
        <w:rPr>
          <w:rFonts w:ascii="Arial" w:hAnsi="Arial" w:cs="Arial"/>
        </w:rPr>
        <w:t>established</w:t>
      </w:r>
      <w:r w:rsidR="0046778F" w:rsidRPr="00DF6F4C">
        <w:rPr>
          <w:rFonts w:ascii="Arial" w:hAnsi="Arial" w:cs="Arial"/>
        </w:rPr>
        <w:t xml:space="preserve"> in the academic literature as well as in practice</w:t>
      </w:r>
      <w:r w:rsidR="00CD1FC6" w:rsidRPr="00DF6F4C">
        <w:rPr>
          <w:rFonts w:ascii="Arial" w:hAnsi="Arial" w:cs="Arial"/>
        </w:rPr>
        <w:t>. By the 1990s</w:t>
      </w:r>
      <w:r w:rsidR="0046778F" w:rsidRPr="00DF6F4C">
        <w:rPr>
          <w:rFonts w:ascii="Arial" w:hAnsi="Arial" w:cs="Arial"/>
        </w:rPr>
        <w:t>,</w:t>
      </w:r>
      <w:r w:rsidR="00CD1FC6" w:rsidRPr="00DF6F4C">
        <w:rPr>
          <w:rFonts w:ascii="Arial" w:hAnsi="Arial" w:cs="Arial"/>
        </w:rPr>
        <w:t xml:space="preserve"> th</w:t>
      </w:r>
      <w:r w:rsidR="0046778F" w:rsidRPr="00DF6F4C">
        <w:rPr>
          <w:rFonts w:ascii="Arial" w:hAnsi="Arial" w:cs="Arial"/>
        </w:rPr>
        <w:t>e concept</w:t>
      </w:r>
      <w:r w:rsidR="00CD1FC6" w:rsidRPr="00DF6F4C">
        <w:rPr>
          <w:rFonts w:ascii="Arial" w:hAnsi="Arial" w:cs="Arial"/>
        </w:rPr>
        <w:t xml:space="preserve"> </w:t>
      </w:r>
      <w:r w:rsidRPr="00DF6F4C">
        <w:rPr>
          <w:rFonts w:ascii="Arial" w:hAnsi="Arial" w:cs="Arial"/>
        </w:rPr>
        <w:t xml:space="preserve">was </w:t>
      </w:r>
      <w:r w:rsidR="00CD1FC6" w:rsidRPr="00DF6F4C">
        <w:rPr>
          <w:rFonts w:ascii="Arial" w:hAnsi="Arial" w:cs="Arial"/>
        </w:rPr>
        <w:t xml:space="preserve">firmly </w:t>
      </w:r>
      <w:r w:rsidRPr="00DF6F4C">
        <w:rPr>
          <w:rFonts w:ascii="Arial" w:hAnsi="Arial" w:cs="Arial"/>
        </w:rPr>
        <w:t>in place in terms of textbooks and journals</w:t>
      </w:r>
      <w:r w:rsidR="00CD1FC6" w:rsidRPr="00DF6F4C">
        <w:rPr>
          <w:rFonts w:ascii="Arial" w:hAnsi="Arial" w:cs="Arial"/>
        </w:rPr>
        <w:t xml:space="preserve">. Christopher (1997) promoted the idea of ‘marketing logistics’ in part as recognition of the difficulties marketing writers had with the distribution element of the ‘4Ps’ model of the marketing mix. </w:t>
      </w:r>
      <w:r w:rsidR="0046778F" w:rsidRPr="00DF6F4C">
        <w:rPr>
          <w:rFonts w:ascii="Arial" w:hAnsi="Arial" w:cs="Arial"/>
        </w:rPr>
        <w:t xml:space="preserve">The original 4Ps model of product, place (i.e. distribution), price and promotion </w:t>
      </w:r>
      <w:r w:rsidR="00C43D78" w:rsidRPr="00DF6F4C">
        <w:rPr>
          <w:rFonts w:ascii="Arial" w:hAnsi="Arial" w:cs="Arial"/>
        </w:rPr>
        <w:t xml:space="preserve">(Borden, 1965) </w:t>
      </w:r>
      <w:r w:rsidR="0046778F" w:rsidRPr="00DF6F4C">
        <w:rPr>
          <w:rFonts w:ascii="Arial" w:hAnsi="Arial" w:cs="Arial"/>
        </w:rPr>
        <w:t>had been challenged</w:t>
      </w:r>
      <w:r w:rsidR="00F552D3" w:rsidRPr="00DF6F4C">
        <w:rPr>
          <w:rFonts w:ascii="Arial" w:hAnsi="Arial" w:cs="Arial"/>
        </w:rPr>
        <w:t xml:space="preserve"> </w:t>
      </w:r>
      <w:r w:rsidR="0046778F" w:rsidRPr="00DF6F4C">
        <w:rPr>
          <w:rFonts w:ascii="Arial" w:hAnsi="Arial" w:cs="Arial"/>
        </w:rPr>
        <w:t>by the 1980s (</w:t>
      </w:r>
      <w:r w:rsidR="00FD78AD" w:rsidRPr="00DF6F4C">
        <w:rPr>
          <w:rFonts w:ascii="Arial" w:hAnsi="Arial" w:cs="Arial"/>
        </w:rPr>
        <w:t xml:space="preserve">for example Booms &amp; Bitner, </w:t>
      </w:r>
      <w:r w:rsidR="000F3BCB" w:rsidRPr="00DF6F4C">
        <w:rPr>
          <w:rFonts w:ascii="Arial" w:hAnsi="Arial" w:cs="Arial"/>
        </w:rPr>
        <w:t>1981</w:t>
      </w:r>
      <w:r w:rsidR="00F552D3" w:rsidRPr="00DF6F4C">
        <w:rPr>
          <w:rFonts w:ascii="Arial" w:hAnsi="Arial" w:cs="Arial"/>
        </w:rPr>
        <w:t>), eventually</w:t>
      </w:r>
      <w:r w:rsidR="0046778F" w:rsidRPr="00DF6F4C">
        <w:rPr>
          <w:rFonts w:ascii="Arial" w:hAnsi="Arial" w:cs="Arial"/>
        </w:rPr>
        <w:t xml:space="preserve"> being replaced by a 7P </w:t>
      </w:r>
      <w:r w:rsidR="00796BD1" w:rsidRPr="00DF6F4C">
        <w:rPr>
          <w:rFonts w:ascii="Arial" w:hAnsi="Arial" w:cs="Arial"/>
        </w:rPr>
        <w:t xml:space="preserve">framework </w:t>
      </w:r>
      <w:r w:rsidR="0046778F" w:rsidRPr="00DF6F4C">
        <w:rPr>
          <w:rFonts w:ascii="Arial" w:hAnsi="Arial" w:cs="Arial"/>
        </w:rPr>
        <w:t xml:space="preserve">that included the original 4Ps but added </w:t>
      </w:r>
      <w:r w:rsidR="000F3BCB" w:rsidRPr="00DF6F4C">
        <w:rPr>
          <w:rFonts w:ascii="Arial" w:hAnsi="Arial" w:cs="Arial"/>
        </w:rPr>
        <w:t>people</w:t>
      </w:r>
      <w:r w:rsidR="007138B2" w:rsidRPr="00DF6F4C">
        <w:rPr>
          <w:rFonts w:ascii="Arial" w:hAnsi="Arial" w:cs="Arial"/>
        </w:rPr>
        <w:t xml:space="preserve"> (or participants)</w:t>
      </w:r>
      <w:r w:rsidR="000F3BCB" w:rsidRPr="00DF6F4C">
        <w:rPr>
          <w:rFonts w:ascii="Arial" w:hAnsi="Arial" w:cs="Arial"/>
        </w:rPr>
        <w:t>, processes and physical evidence</w:t>
      </w:r>
      <w:r w:rsidR="007138B2" w:rsidRPr="00DF6F4C">
        <w:rPr>
          <w:rFonts w:ascii="Arial" w:hAnsi="Arial" w:cs="Arial"/>
        </w:rPr>
        <w:t>. This was widely accepted in the services marketing li</w:t>
      </w:r>
      <w:r w:rsidR="00E9176F" w:rsidRPr="00DF6F4C">
        <w:rPr>
          <w:rFonts w:ascii="Arial" w:hAnsi="Arial" w:cs="Arial"/>
        </w:rPr>
        <w:t xml:space="preserve">terature (Rafiq &amp; Ahmed, 1995), largely </w:t>
      </w:r>
      <w:r w:rsidR="00DF6F4C" w:rsidRPr="00DF6F4C">
        <w:rPr>
          <w:rFonts w:ascii="Arial" w:hAnsi="Arial" w:cs="Arial"/>
        </w:rPr>
        <w:t>because</w:t>
      </w:r>
      <w:r w:rsidR="00E9176F" w:rsidRPr="00DF6F4C">
        <w:rPr>
          <w:rFonts w:ascii="Arial" w:hAnsi="Arial" w:cs="Arial"/>
        </w:rPr>
        <w:t xml:space="preserve"> of dissatisfaction with the 4P framework. Rafiq and Ahmed acknowledge that there appears to be less support for the physical evidence element outside of services marketin</w:t>
      </w:r>
      <w:r w:rsidR="00796BD1" w:rsidRPr="00DF6F4C">
        <w:rPr>
          <w:rFonts w:ascii="Arial" w:hAnsi="Arial" w:cs="Arial"/>
        </w:rPr>
        <w:t xml:space="preserve">g, physical evidence having more meaning when dealing with </w:t>
      </w:r>
      <w:r w:rsidR="001C3BF2" w:rsidRPr="00DF6F4C">
        <w:rPr>
          <w:rFonts w:ascii="Arial" w:hAnsi="Arial" w:cs="Arial"/>
        </w:rPr>
        <w:t>physical products</w:t>
      </w:r>
      <w:r w:rsidR="00796BD1" w:rsidRPr="00DF6F4C">
        <w:rPr>
          <w:rFonts w:ascii="Arial" w:hAnsi="Arial" w:cs="Arial"/>
        </w:rPr>
        <w:t xml:space="preserve">. The rise of relationship marketing and the idea of personalisation </w:t>
      </w:r>
      <w:r w:rsidR="002968BF" w:rsidRPr="00DF6F4C">
        <w:rPr>
          <w:rFonts w:ascii="Arial" w:hAnsi="Arial" w:cs="Arial"/>
        </w:rPr>
        <w:t xml:space="preserve">(linked with segmentation and the individual as a segment) </w:t>
      </w:r>
      <w:r w:rsidR="00796BD1" w:rsidRPr="00DF6F4C">
        <w:rPr>
          <w:rFonts w:ascii="Arial" w:hAnsi="Arial" w:cs="Arial"/>
        </w:rPr>
        <w:t xml:space="preserve">as a marketing mix element (Goldsmith, 1999) has some weight but can be subsumed into the existing </w:t>
      </w:r>
      <w:r w:rsidR="00F937AA" w:rsidRPr="00DF6F4C">
        <w:rPr>
          <w:rFonts w:ascii="Arial" w:hAnsi="Arial" w:cs="Arial"/>
        </w:rPr>
        <w:t>‘</w:t>
      </w:r>
      <w:r w:rsidR="00796BD1" w:rsidRPr="00DF6F4C">
        <w:rPr>
          <w:rFonts w:ascii="Arial" w:hAnsi="Arial" w:cs="Arial"/>
        </w:rPr>
        <w:t>people</w:t>
      </w:r>
      <w:r w:rsidR="00F937AA" w:rsidRPr="00DF6F4C">
        <w:rPr>
          <w:rFonts w:ascii="Arial" w:hAnsi="Arial" w:cs="Arial"/>
        </w:rPr>
        <w:t>’</w:t>
      </w:r>
      <w:r w:rsidR="00796BD1" w:rsidRPr="00DF6F4C">
        <w:rPr>
          <w:rFonts w:ascii="Arial" w:hAnsi="Arial" w:cs="Arial"/>
        </w:rPr>
        <w:t xml:space="preserve"> element</w:t>
      </w:r>
      <w:r w:rsidR="002968BF" w:rsidRPr="00DF6F4C">
        <w:rPr>
          <w:rFonts w:ascii="Arial" w:hAnsi="Arial" w:cs="Arial"/>
        </w:rPr>
        <w:t xml:space="preserve">. The call for an 8P framework (by the addition of personalisation to the other seven elements) by Goldsmith </w:t>
      </w:r>
      <w:r w:rsidR="00F552D3" w:rsidRPr="00DF6F4C">
        <w:rPr>
          <w:rFonts w:ascii="Arial" w:hAnsi="Arial" w:cs="Arial"/>
        </w:rPr>
        <w:t>and other</w:t>
      </w:r>
      <w:r w:rsidR="001C3BF2" w:rsidRPr="00DF6F4C">
        <w:rPr>
          <w:rFonts w:ascii="Arial" w:hAnsi="Arial" w:cs="Arial"/>
        </w:rPr>
        <w:t xml:space="preserve">s promoting ‘P’ extensions </w:t>
      </w:r>
      <w:r w:rsidR="002968BF" w:rsidRPr="00DF6F4C">
        <w:rPr>
          <w:rFonts w:ascii="Arial" w:hAnsi="Arial" w:cs="Arial"/>
        </w:rPr>
        <w:t xml:space="preserve">has not taken hold. </w:t>
      </w:r>
      <w:r w:rsidR="001C3BF2" w:rsidRPr="00DF6F4C">
        <w:rPr>
          <w:rFonts w:ascii="Arial" w:hAnsi="Arial" w:cs="Arial"/>
        </w:rPr>
        <w:t>Other attempts to re-work the marketing mix using different acronyms such as the 4C</w:t>
      </w:r>
      <w:r w:rsidR="009A0545" w:rsidRPr="00DF6F4C">
        <w:rPr>
          <w:rFonts w:ascii="Arial" w:hAnsi="Arial" w:cs="Arial"/>
        </w:rPr>
        <w:t>s</w:t>
      </w:r>
      <w:r w:rsidR="001C3BF2" w:rsidRPr="00DF6F4C">
        <w:rPr>
          <w:rFonts w:ascii="Arial" w:hAnsi="Arial" w:cs="Arial"/>
        </w:rPr>
        <w:t xml:space="preserve"> (</w:t>
      </w:r>
      <w:r w:rsidR="009A0545" w:rsidRPr="00DF6F4C">
        <w:rPr>
          <w:rFonts w:ascii="Arial" w:hAnsi="Arial" w:cs="Arial"/>
        </w:rPr>
        <w:t xml:space="preserve">for example Consumer wants and needs, Cost to satisfy, Convenience to buy and Communication, Lauterborn, 1990) have failed to replace the ‘P’ model. </w:t>
      </w:r>
      <w:r w:rsidR="002C1D82" w:rsidRPr="00DF6F4C">
        <w:rPr>
          <w:rFonts w:ascii="Arial" w:hAnsi="Arial" w:cs="Arial"/>
        </w:rPr>
        <w:t xml:space="preserve">While there are still attempts to re-configure the marketing mix in certain contexts (for example Gordon, 2012), </w:t>
      </w:r>
      <w:r w:rsidR="00E9176F" w:rsidRPr="00DF6F4C">
        <w:rPr>
          <w:rFonts w:ascii="Arial" w:hAnsi="Arial" w:cs="Arial"/>
        </w:rPr>
        <w:t xml:space="preserve">the 7P framework </w:t>
      </w:r>
      <w:r w:rsidR="00F937AA" w:rsidRPr="00DF6F4C">
        <w:rPr>
          <w:rFonts w:ascii="Arial" w:hAnsi="Arial" w:cs="Arial"/>
        </w:rPr>
        <w:t xml:space="preserve">has been </w:t>
      </w:r>
      <w:r w:rsidR="002968BF" w:rsidRPr="00DF6F4C">
        <w:rPr>
          <w:rFonts w:ascii="Arial" w:hAnsi="Arial" w:cs="Arial"/>
        </w:rPr>
        <w:t>g</w:t>
      </w:r>
      <w:r w:rsidR="006E4A18" w:rsidRPr="00DF6F4C">
        <w:rPr>
          <w:rFonts w:ascii="Arial" w:hAnsi="Arial" w:cs="Arial"/>
        </w:rPr>
        <w:t xml:space="preserve">radually applied across other areas and has remained as the model of controllable variables that make up the marketing mix in all sectors </w:t>
      </w:r>
      <w:r w:rsidR="00FC0CB6" w:rsidRPr="00DF6F4C">
        <w:rPr>
          <w:rFonts w:ascii="Arial" w:hAnsi="Arial" w:cs="Arial"/>
        </w:rPr>
        <w:t>for many organisation</w:t>
      </w:r>
      <w:r w:rsidR="002C1D82" w:rsidRPr="00DF6F4C">
        <w:rPr>
          <w:rFonts w:ascii="Arial" w:hAnsi="Arial" w:cs="Arial"/>
        </w:rPr>
        <w:t xml:space="preserve">s, professional bodies included </w:t>
      </w:r>
      <w:r w:rsidR="0046778F" w:rsidRPr="00DF6F4C">
        <w:rPr>
          <w:rFonts w:ascii="Arial" w:hAnsi="Arial" w:cs="Arial"/>
        </w:rPr>
        <w:t>(</w:t>
      </w:r>
      <w:r w:rsidR="002C1D82" w:rsidRPr="00DF6F4C">
        <w:rPr>
          <w:rFonts w:ascii="Arial" w:hAnsi="Arial" w:cs="Arial"/>
        </w:rPr>
        <w:t xml:space="preserve">for </w:t>
      </w:r>
      <w:r w:rsidR="000F3BCB" w:rsidRPr="00DF6F4C">
        <w:rPr>
          <w:rFonts w:ascii="Arial" w:hAnsi="Arial" w:cs="Arial"/>
        </w:rPr>
        <w:t xml:space="preserve">example </w:t>
      </w:r>
      <w:r w:rsidR="0046778F" w:rsidRPr="00DF6F4C">
        <w:rPr>
          <w:rFonts w:ascii="Arial" w:hAnsi="Arial" w:cs="Arial"/>
        </w:rPr>
        <w:t>CIM, 201</w:t>
      </w:r>
      <w:r w:rsidR="00C43D78" w:rsidRPr="00DF6F4C">
        <w:rPr>
          <w:rFonts w:ascii="Arial" w:hAnsi="Arial" w:cs="Arial"/>
        </w:rPr>
        <w:t>5</w:t>
      </w:r>
      <w:r w:rsidR="002C1D82" w:rsidRPr="00DF6F4C">
        <w:rPr>
          <w:rFonts w:ascii="Arial" w:hAnsi="Arial" w:cs="Arial"/>
        </w:rPr>
        <w:t>). I</w:t>
      </w:r>
      <w:r w:rsidR="00F937AA" w:rsidRPr="00DF6F4C">
        <w:rPr>
          <w:rFonts w:ascii="Arial" w:hAnsi="Arial" w:cs="Arial"/>
        </w:rPr>
        <w:t>t is generally</w:t>
      </w:r>
      <w:r w:rsidR="002C1D82" w:rsidRPr="00DF6F4C">
        <w:rPr>
          <w:rFonts w:ascii="Arial" w:hAnsi="Arial" w:cs="Arial"/>
        </w:rPr>
        <w:t xml:space="preserve"> </w:t>
      </w:r>
      <w:r w:rsidR="00F937AA" w:rsidRPr="00DF6F4C">
        <w:rPr>
          <w:rFonts w:ascii="Arial" w:hAnsi="Arial" w:cs="Arial"/>
        </w:rPr>
        <w:t>ac</w:t>
      </w:r>
      <w:r w:rsidR="002C1D82" w:rsidRPr="00DF6F4C">
        <w:rPr>
          <w:rFonts w:ascii="Arial" w:hAnsi="Arial" w:cs="Arial"/>
        </w:rPr>
        <w:t xml:space="preserve">knowledged, however, </w:t>
      </w:r>
      <w:r w:rsidR="00F937AA" w:rsidRPr="00DF6F4C">
        <w:rPr>
          <w:rFonts w:ascii="Arial" w:hAnsi="Arial" w:cs="Arial"/>
        </w:rPr>
        <w:t xml:space="preserve">that the advent of e-commerce, the internet and the phenomenal developments in </w:t>
      </w:r>
      <w:r w:rsidR="00F552D3" w:rsidRPr="00DF6F4C">
        <w:rPr>
          <w:rFonts w:ascii="Arial" w:hAnsi="Arial" w:cs="Arial"/>
        </w:rPr>
        <w:t>digital technology have led to</w:t>
      </w:r>
      <w:r w:rsidR="00F937AA" w:rsidRPr="00DF6F4C">
        <w:rPr>
          <w:rFonts w:ascii="Arial" w:hAnsi="Arial" w:cs="Arial"/>
        </w:rPr>
        <w:t xml:space="preserve"> more personalised marketing approaches.</w:t>
      </w:r>
    </w:p>
    <w:p w:rsidR="00F937AA" w:rsidRPr="00DF6F4C" w:rsidRDefault="00F937AA" w:rsidP="00015F38">
      <w:pPr>
        <w:tabs>
          <w:tab w:val="left" w:pos="1808"/>
        </w:tabs>
        <w:suppressAutoHyphens w:val="0"/>
        <w:jc w:val="both"/>
        <w:textAlignment w:val="baseline"/>
        <w:rPr>
          <w:rFonts w:ascii="Arial" w:hAnsi="Arial" w:cs="Arial"/>
        </w:rPr>
      </w:pPr>
    </w:p>
    <w:p w:rsidR="004846CD" w:rsidRPr="00DF6F4C" w:rsidRDefault="0046778F" w:rsidP="00015F38">
      <w:pPr>
        <w:tabs>
          <w:tab w:val="left" w:pos="1808"/>
        </w:tabs>
        <w:suppressAutoHyphens w:val="0"/>
        <w:jc w:val="both"/>
        <w:textAlignment w:val="baseline"/>
        <w:rPr>
          <w:rFonts w:ascii="Arial" w:hAnsi="Arial" w:cs="Arial"/>
        </w:rPr>
      </w:pPr>
      <w:r w:rsidRPr="00DF6F4C">
        <w:rPr>
          <w:rFonts w:ascii="Arial" w:hAnsi="Arial" w:cs="Arial"/>
        </w:rPr>
        <w:t>T</w:t>
      </w:r>
      <w:r w:rsidR="00CD1FC6" w:rsidRPr="00DF6F4C">
        <w:rPr>
          <w:rFonts w:ascii="Arial" w:hAnsi="Arial" w:cs="Arial"/>
        </w:rPr>
        <w:t xml:space="preserve">he ‘place’ element </w:t>
      </w:r>
      <w:r w:rsidR="00F937AA" w:rsidRPr="00DF6F4C">
        <w:rPr>
          <w:rFonts w:ascii="Arial" w:hAnsi="Arial" w:cs="Arial"/>
        </w:rPr>
        <w:t xml:space="preserve">of the marketing mix </w:t>
      </w:r>
      <w:r w:rsidR="00CD1FC6" w:rsidRPr="00DF6F4C">
        <w:rPr>
          <w:rFonts w:ascii="Arial" w:hAnsi="Arial" w:cs="Arial"/>
        </w:rPr>
        <w:t>was often dismissed as merely ‘being in the right place at the right time’ with the obvious actors in the channels of distribution such as retailers, who</w:t>
      </w:r>
      <w:r w:rsidRPr="00DF6F4C">
        <w:rPr>
          <w:rFonts w:ascii="Arial" w:hAnsi="Arial" w:cs="Arial"/>
        </w:rPr>
        <w:t xml:space="preserve">lesalers and perhaps franchises </w:t>
      </w:r>
      <w:r w:rsidR="00CD1FC6" w:rsidRPr="00DF6F4C">
        <w:rPr>
          <w:rFonts w:ascii="Arial" w:hAnsi="Arial" w:cs="Arial"/>
        </w:rPr>
        <w:t>being accounted for. Over time</w:t>
      </w:r>
      <w:r w:rsidR="00036F92" w:rsidRPr="00DF6F4C">
        <w:rPr>
          <w:rFonts w:ascii="Arial" w:hAnsi="Arial" w:cs="Arial"/>
        </w:rPr>
        <w:t>,</w:t>
      </w:r>
      <w:r w:rsidR="00CD1FC6" w:rsidRPr="00DF6F4C">
        <w:rPr>
          <w:rFonts w:ascii="Arial" w:hAnsi="Arial" w:cs="Arial"/>
        </w:rPr>
        <w:t xml:space="preserve"> it has been realised that the power of the big manufacturer brands has waned in favour of own label and other substitutes whereby the product itself has less of a contribution to competitive advantage</w:t>
      </w:r>
      <w:r w:rsidRPr="00DF6F4C">
        <w:rPr>
          <w:rFonts w:ascii="Arial" w:hAnsi="Arial" w:cs="Arial"/>
        </w:rPr>
        <w:t>. In this case, s</w:t>
      </w:r>
      <w:r w:rsidR="00CD1FC6" w:rsidRPr="00DF6F4C">
        <w:rPr>
          <w:rFonts w:ascii="Arial" w:hAnsi="Arial" w:cs="Arial"/>
        </w:rPr>
        <w:t xml:space="preserve">ervice can provide differentiation in a technology-driven world and so customer expectations shift. Other marketing mix factors such as price or image have come to the fore but so too has supply, availability and concepts such as just-in-time or logistics capability. </w:t>
      </w:r>
      <w:r w:rsidR="00A61389" w:rsidRPr="00DF6F4C">
        <w:rPr>
          <w:rFonts w:ascii="Arial" w:hAnsi="Arial" w:cs="Arial"/>
        </w:rPr>
        <w:t>For example</w:t>
      </w:r>
      <w:r w:rsidR="004846CD" w:rsidRPr="00DF6F4C">
        <w:rPr>
          <w:rFonts w:ascii="Arial" w:hAnsi="Arial" w:cs="Arial"/>
        </w:rPr>
        <w:t>,</w:t>
      </w:r>
      <w:r w:rsidR="00A61389" w:rsidRPr="00DF6F4C">
        <w:rPr>
          <w:rFonts w:ascii="Arial" w:hAnsi="Arial" w:cs="Arial"/>
        </w:rPr>
        <w:t xml:space="preserve"> Kakouris and Finos (2012) proposed a </w:t>
      </w:r>
      <w:r w:rsidR="00A8214C" w:rsidRPr="00DF6F4C">
        <w:rPr>
          <w:rFonts w:ascii="Arial" w:hAnsi="Arial" w:cs="Arial"/>
        </w:rPr>
        <w:t xml:space="preserve">customer centric service model </w:t>
      </w:r>
      <w:r w:rsidR="004846CD" w:rsidRPr="00DF6F4C">
        <w:rPr>
          <w:rFonts w:ascii="Arial" w:hAnsi="Arial" w:cs="Arial"/>
        </w:rPr>
        <w:t>that included performance metrics (emphasising the need for measurement of service delivery) in the context of</w:t>
      </w:r>
      <w:r w:rsidR="00F552D3" w:rsidRPr="00DF6F4C">
        <w:rPr>
          <w:rFonts w:ascii="Arial" w:hAnsi="Arial" w:cs="Arial"/>
        </w:rPr>
        <w:t xml:space="preserve"> the</w:t>
      </w:r>
      <w:r w:rsidR="004846CD" w:rsidRPr="00DF6F4C">
        <w:rPr>
          <w:rFonts w:ascii="Arial" w:hAnsi="Arial" w:cs="Arial"/>
        </w:rPr>
        <w:t xml:space="preserve"> </w:t>
      </w:r>
      <w:r w:rsidR="00F552D3" w:rsidRPr="00DF6F4C">
        <w:rPr>
          <w:rFonts w:ascii="Arial" w:hAnsi="Arial" w:cs="Arial"/>
        </w:rPr>
        <w:t>marketing logistics interface</w:t>
      </w:r>
      <w:r w:rsidR="004846CD" w:rsidRPr="00DF6F4C">
        <w:rPr>
          <w:rFonts w:ascii="Arial" w:hAnsi="Arial" w:cs="Arial"/>
        </w:rPr>
        <w:t xml:space="preserve">. In strategic terms, </w:t>
      </w:r>
      <w:r w:rsidR="00CD1FC6" w:rsidRPr="00DF6F4C">
        <w:rPr>
          <w:rFonts w:ascii="Arial" w:hAnsi="Arial" w:cs="Arial"/>
        </w:rPr>
        <w:t xml:space="preserve">the argument is that it can be customer service that decides whether an order is won or lost (Christopher, 2016). If customer loyalty does </w:t>
      </w:r>
      <w:r w:rsidR="000A2DCB" w:rsidRPr="00DF6F4C">
        <w:rPr>
          <w:rFonts w:ascii="Arial" w:hAnsi="Arial" w:cs="Arial"/>
        </w:rPr>
        <w:t>exist,</w:t>
      </w:r>
      <w:r w:rsidR="00CD1FC6" w:rsidRPr="00DF6F4C">
        <w:rPr>
          <w:rFonts w:ascii="Arial" w:hAnsi="Arial" w:cs="Arial"/>
        </w:rPr>
        <w:t xml:space="preserve"> such loyalty could be overridden by availability</w:t>
      </w:r>
      <w:r w:rsidR="004846CD" w:rsidRPr="00DF6F4C">
        <w:rPr>
          <w:rFonts w:ascii="Arial" w:hAnsi="Arial" w:cs="Arial"/>
        </w:rPr>
        <w:t xml:space="preserve"> of a good or service</w:t>
      </w:r>
      <w:r w:rsidR="00CD1FC6" w:rsidRPr="00DF6F4C">
        <w:rPr>
          <w:rFonts w:ascii="Arial" w:hAnsi="Arial" w:cs="Arial"/>
        </w:rPr>
        <w:t xml:space="preserve"> – or lack of it.</w:t>
      </w:r>
    </w:p>
    <w:p w:rsidR="00036F92" w:rsidRPr="00DF6F4C" w:rsidRDefault="00036F92" w:rsidP="00015F38">
      <w:pPr>
        <w:tabs>
          <w:tab w:val="left" w:pos="1808"/>
        </w:tabs>
        <w:suppressAutoHyphens w:val="0"/>
        <w:jc w:val="both"/>
        <w:textAlignment w:val="baseline"/>
        <w:rPr>
          <w:rFonts w:ascii="Arial" w:hAnsi="Arial" w:cs="Arial"/>
        </w:rPr>
      </w:pPr>
    </w:p>
    <w:p w:rsidR="00CA2F21" w:rsidRPr="00DF6F4C" w:rsidRDefault="009D32FD" w:rsidP="00015F38">
      <w:pPr>
        <w:tabs>
          <w:tab w:val="left" w:pos="1808"/>
        </w:tabs>
        <w:suppressAutoHyphens w:val="0"/>
        <w:jc w:val="both"/>
        <w:textAlignment w:val="baseline"/>
        <w:rPr>
          <w:rFonts w:ascii="Arial" w:hAnsi="Arial" w:cs="Arial"/>
        </w:rPr>
      </w:pPr>
      <w:r w:rsidRPr="00DF6F4C">
        <w:rPr>
          <w:rFonts w:ascii="Arial" w:hAnsi="Arial" w:cs="Arial"/>
        </w:rPr>
        <w:t xml:space="preserve">There is a need to create demand levels that can be handled within the logistics and supply chain capability, so that a joint effort to satisfy demand at the same time as minimising costs becomes part of demand optimisation levels that can be met profitably. </w:t>
      </w:r>
      <w:r w:rsidR="004A143D" w:rsidRPr="00DF6F4C">
        <w:rPr>
          <w:rFonts w:ascii="Arial" w:hAnsi="Arial" w:cs="Arial"/>
        </w:rPr>
        <w:t xml:space="preserve">It is perhaps understandable that functions within companies lead to factions, even within a function like logistics and supply chain management, with consequent friction or conflict, as with, for example, procurement and supply. The same could be said of marketing and sales. More broadly, there is a need for sales, marketing and operations integration that would require cooperation between marketing and operations management, not conflict. Part of the solution lies in strategic planning for logistics and supply chain </w:t>
      </w:r>
      <w:r w:rsidR="00957DDE" w:rsidRPr="00DF6F4C">
        <w:rPr>
          <w:rFonts w:ascii="Arial" w:hAnsi="Arial" w:cs="Arial"/>
        </w:rPr>
        <w:t xml:space="preserve">management </w:t>
      </w:r>
      <w:r w:rsidR="004A143D" w:rsidRPr="00DF6F4C">
        <w:rPr>
          <w:rFonts w:ascii="Arial" w:hAnsi="Arial" w:cs="Arial"/>
        </w:rPr>
        <w:t>and marketing together and not in silos that would avoid myopic thinking and action. This involves changing attitudes with both academicians and practitioners as ‘change agents’ (Stock, 2002). Putting a strategic framework in</w:t>
      </w:r>
      <w:r w:rsidR="00CB0C42" w:rsidRPr="00DF6F4C">
        <w:rPr>
          <w:rFonts w:ascii="Arial" w:hAnsi="Arial" w:cs="Arial"/>
        </w:rPr>
        <w:t xml:space="preserve"> place is not a simple process, this having been recognised for some time</w:t>
      </w:r>
      <w:r w:rsidR="0063205F" w:rsidRPr="00DF6F4C">
        <w:rPr>
          <w:rFonts w:ascii="Arial" w:hAnsi="Arial" w:cs="Arial"/>
        </w:rPr>
        <w:t xml:space="preserve"> in terms of cooperation between and integration of business functions. </w:t>
      </w:r>
      <w:r w:rsidR="008141C4" w:rsidRPr="00DF6F4C">
        <w:rPr>
          <w:rFonts w:ascii="Arial" w:hAnsi="Arial" w:cs="Arial"/>
        </w:rPr>
        <w:t xml:space="preserve">For example, Murphy and Poist (1994) reported on the marketer perspective on the </w:t>
      </w:r>
      <w:r w:rsidR="00AC2D69" w:rsidRPr="00DF6F4C">
        <w:rPr>
          <w:rFonts w:ascii="Arial" w:hAnsi="Arial" w:cs="Arial"/>
        </w:rPr>
        <w:t>marketing and logistics interface</w:t>
      </w:r>
      <w:r w:rsidR="008141C4" w:rsidRPr="00DF6F4C">
        <w:rPr>
          <w:rFonts w:ascii="Arial" w:hAnsi="Arial" w:cs="Arial"/>
        </w:rPr>
        <w:t xml:space="preserve"> and pointed to the need for marketers to recognise that the logistics function can add to competitive advantage if there is cooperation between </w:t>
      </w:r>
      <w:r w:rsidR="00AC2D69" w:rsidRPr="00DF6F4C">
        <w:rPr>
          <w:rFonts w:ascii="Arial" w:hAnsi="Arial" w:cs="Arial"/>
        </w:rPr>
        <w:t>logistics and marketing</w:t>
      </w:r>
      <w:r w:rsidR="008141C4" w:rsidRPr="00DF6F4C">
        <w:rPr>
          <w:rFonts w:ascii="Arial" w:hAnsi="Arial" w:cs="Arial"/>
        </w:rPr>
        <w:t>. To achieve cooperation</w:t>
      </w:r>
      <w:r w:rsidR="00AC2D69" w:rsidRPr="00DF6F4C">
        <w:rPr>
          <w:rFonts w:ascii="Arial" w:hAnsi="Arial" w:cs="Arial"/>
        </w:rPr>
        <w:t>,</w:t>
      </w:r>
      <w:r w:rsidR="008141C4" w:rsidRPr="00DF6F4C">
        <w:rPr>
          <w:rFonts w:ascii="Arial" w:hAnsi="Arial" w:cs="Arial"/>
        </w:rPr>
        <w:t xml:space="preserve"> according to Murphy and Poist, three things are required; top management support, information sharing and a philosophy of cooperation. </w:t>
      </w:r>
      <w:r w:rsidR="00AC2D69" w:rsidRPr="00DF6F4C">
        <w:rPr>
          <w:rFonts w:ascii="Arial" w:hAnsi="Arial" w:cs="Arial"/>
        </w:rPr>
        <w:t xml:space="preserve">Such an approach </w:t>
      </w:r>
      <w:r w:rsidR="008141C4" w:rsidRPr="00DF6F4C">
        <w:rPr>
          <w:rFonts w:ascii="Arial" w:hAnsi="Arial" w:cs="Arial"/>
        </w:rPr>
        <w:t xml:space="preserve">is in opposition to the historical conflict and disagreement between the two functions. Stank, Daugherty and Ellinger (1999) suggest that the integration of marketing and logistics </w:t>
      </w:r>
      <w:r w:rsidR="00957DDE" w:rsidRPr="00DF6F4C">
        <w:rPr>
          <w:rFonts w:ascii="Arial" w:hAnsi="Arial" w:cs="Arial"/>
        </w:rPr>
        <w:t>i</w:t>
      </w:r>
      <w:r w:rsidR="008141C4" w:rsidRPr="00DF6F4C">
        <w:rPr>
          <w:rFonts w:ascii="Arial" w:hAnsi="Arial" w:cs="Arial"/>
        </w:rPr>
        <w:t xml:space="preserve">s essential for effective performance </w:t>
      </w:r>
      <w:r w:rsidR="0063205F" w:rsidRPr="00DF6F4C">
        <w:rPr>
          <w:rFonts w:ascii="Arial" w:hAnsi="Arial" w:cs="Arial"/>
        </w:rPr>
        <w:t xml:space="preserve">of the firm, interfunctional integration being linked directly to competitiveness and profitability. </w:t>
      </w:r>
      <w:r w:rsidR="00B058F0" w:rsidRPr="00DF6F4C">
        <w:rPr>
          <w:rFonts w:ascii="Arial" w:hAnsi="Arial" w:cs="Arial"/>
        </w:rPr>
        <w:t>For these authors</w:t>
      </w:r>
      <w:r w:rsidR="008A071B" w:rsidRPr="00DF6F4C">
        <w:rPr>
          <w:rFonts w:ascii="Arial" w:hAnsi="Arial" w:cs="Arial"/>
        </w:rPr>
        <w:t>, integrative behaviours were found in the areas of</w:t>
      </w:r>
      <w:r w:rsidR="00DF6F4C">
        <w:rPr>
          <w:rFonts w:ascii="Arial" w:hAnsi="Arial" w:cs="Arial"/>
        </w:rPr>
        <w:t xml:space="preserve"> informally working together, </w:t>
      </w:r>
      <w:r w:rsidR="008A071B" w:rsidRPr="00DF6F4C">
        <w:rPr>
          <w:rFonts w:ascii="Arial" w:hAnsi="Arial" w:cs="Arial"/>
        </w:rPr>
        <w:t>sharing ideas</w:t>
      </w:r>
      <w:r w:rsidR="00DF6F4C">
        <w:rPr>
          <w:rFonts w:ascii="Arial" w:hAnsi="Arial" w:cs="Arial"/>
        </w:rPr>
        <w:t xml:space="preserve">, </w:t>
      </w:r>
      <w:r w:rsidR="008A071B" w:rsidRPr="00DF6F4C">
        <w:rPr>
          <w:rFonts w:ascii="Arial" w:hAnsi="Arial" w:cs="Arial"/>
        </w:rPr>
        <w:t>sharing information</w:t>
      </w:r>
      <w:r w:rsidR="00DF6F4C">
        <w:rPr>
          <w:rFonts w:ascii="Arial" w:hAnsi="Arial" w:cs="Arial"/>
        </w:rPr>
        <w:t xml:space="preserve"> and other resources </w:t>
      </w:r>
      <w:r w:rsidR="008A071B" w:rsidRPr="00DF6F4C">
        <w:rPr>
          <w:rFonts w:ascii="Arial" w:hAnsi="Arial" w:cs="Arial"/>
        </w:rPr>
        <w:t xml:space="preserve">and working together as a team. </w:t>
      </w:r>
      <w:r w:rsidR="00817B1D" w:rsidRPr="00DF6F4C">
        <w:rPr>
          <w:rFonts w:ascii="Arial" w:hAnsi="Arial" w:cs="Arial"/>
        </w:rPr>
        <w:t xml:space="preserve">The suggestion by these authors is that </w:t>
      </w:r>
      <w:r w:rsidR="00C813F6" w:rsidRPr="00DF6F4C">
        <w:rPr>
          <w:rFonts w:ascii="Arial" w:hAnsi="Arial" w:cs="Arial"/>
        </w:rPr>
        <w:t xml:space="preserve">the development of such behaviours will not be easy but </w:t>
      </w:r>
      <w:r w:rsidR="00817B1D" w:rsidRPr="00DF6F4C">
        <w:rPr>
          <w:rFonts w:ascii="Arial" w:hAnsi="Arial" w:cs="Arial"/>
        </w:rPr>
        <w:t>might well lead to being able to conduct joint planning to resolve operational problems and a</w:t>
      </w:r>
      <w:r w:rsidR="00AC2D69" w:rsidRPr="00DF6F4C">
        <w:rPr>
          <w:rFonts w:ascii="Arial" w:hAnsi="Arial" w:cs="Arial"/>
        </w:rPr>
        <w:t>chieve goals collectively. They also suggest that</w:t>
      </w:r>
      <w:r w:rsidR="00817B1D" w:rsidRPr="00DF6F4C">
        <w:rPr>
          <w:rFonts w:ascii="Arial" w:hAnsi="Arial" w:cs="Arial"/>
        </w:rPr>
        <w:t xml:space="preserve"> developing mutual understanding of responsibilities and making joint decisions about ways to improve cost efficiencies could improve as integration improves in the four</w:t>
      </w:r>
      <w:r w:rsidR="00AC2D69" w:rsidRPr="00DF6F4C">
        <w:rPr>
          <w:rFonts w:ascii="Arial" w:hAnsi="Arial" w:cs="Arial"/>
        </w:rPr>
        <w:t xml:space="preserve"> stated</w:t>
      </w:r>
      <w:r w:rsidR="00817B1D" w:rsidRPr="00DF6F4C">
        <w:rPr>
          <w:rFonts w:ascii="Arial" w:hAnsi="Arial" w:cs="Arial"/>
        </w:rPr>
        <w:t xml:space="preserve"> areas.</w:t>
      </w:r>
    </w:p>
    <w:p w:rsidR="00CA2F21" w:rsidRPr="00DF6F4C" w:rsidRDefault="00CA2F21" w:rsidP="00015F38">
      <w:pPr>
        <w:tabs>
          <w:tab w:val="left" w:pos="1808"/>
        </w:tabs>
        <w:suppressAutoHyphens w:val="0"/>
        <w:jc w:val="both"/>
        <w:textAlignment w:val="baseline"/>
        <w:rPr>
          <w:rFonts w:ascii="Arial" w:hAnsi="Arial" w:cs="Arial"/>
        </w:rPr>
      </w:pPr>
    </w:p>
    <w:p w:rsidR="00A4438A" w:rsidRPr="00DF6F4C" w:rsidRDefault="00802345" w:rsidP="00015F38">
      <w:pPr>
        <w:tabs>
          <w:tab w:val="left" w:pos="1808"/>
        </w:tabs>
        <w:suppressAutoHyphens w:val="0"/>
        <w:jc w:val="both"/>
        <w:textAlignment w:val="baseline"/>
        <w:rPr>
          <w:rFonts w:ascii="Arial" w:hAnsi="Arial" w:cs="Arial"/>
        </w:rPr>
      </w:pPr>
      <w:r w:rsidRPr="00DF6F4C">
        <w:rPr>
          <w:rFonts w:ascii="Arial" w:hAnsi="Arial" w:cs="Arial"/>
        </w:rPr>
        <w:t>Acknowledging that little was known about intrafirm behaviours and the positive effect collaborative marketing/logistics integration might have, Ellinger (2000) was interested in distribution service performance. Ellinger’s study suggests that there are performance benefits to be had by implementing an appropriate evaluation and rewards system that recognise</w:t>
      </w:r>
      <w:r w:rsidR="00CF3A55" w:rsidRPr="00DF6F4C">
        <w:rPr>
          <w:rFonts w:ascii="Arial" w:hAnsi="Arial" w:cs="Arial"/>
        </w:rPr>
        <w:t xml:space="preserve">s teamwork and cooperation as </w:t>
      </w:r>
      <w:r w:rsidRPr="00DF6F4C">
        <w:rPr>
          <w:rFonts w:ascii="Arial" w:hAnsi="Arial" w:cs="Arial"/>
        </w:rPr>
        <w:t>significant catalyst</w:t>
      </w:r>
      <w:r w:rsidR="00CF3A55" w:rsidRPr="00DF6F4C">
        <w:rPr>
          <w:rFonts w:ascii="Arial" w:hAnsi="Arial" w:cs="Arial"/>
        </w:rPr>
        <w:t>s</w:t>
      </w:r>
      <w:r w:rsidRPr="00DF6F4C">
        <w:rPr>
          <w:rFonts w:ascii="Arial" w:hAnsi="Arial" w:cs="Arial"/>
        </w:rPr>
        <w:t xml:space="preserve">. </w:t>
      </w:r>
      <w:r w:rsidR="009243B5" w:rsidRPr="00DF6F4C">
        <w:rPr>
          <w:rFonts w:ascii="Arial" w:hAnsi="Arial" w:cs="Arial"/>
        </w:rPr>
        <w:t>The implications for management include potential</w:t>
      </w:r>
      <w:r w:rsidR="00CF3A55" w:rsidRPr="00DF6F4C">
        <w:rPr>
          <w:rFonts w:ascii="Arial" w:hAnsi="Arial" w:cs="Arial"/>
        </w:rPr>
        <w:t>ly</w:t>
      </w:r>
      <w:r w:rsidR="009243B5" w:rsidRPr="00DF6F4C">
        <w:rPr>
          <w:rFonts w:ascii="Arial" w:hAnsi="Arial" w:cs="Arial"/>
        </w:rPr>
        <w:t xml:space="preserve"> i</w:t>
      </w:r>
      <w:r w:rsidR="00CF3A55" w:rsidRPr="00DF6F4C">
        <w:rPr>
          <w:rFonts w:ascii="Arial" w:hAnsi="Arial" w:cs="Arial"/>
        </w:rPr>
        <w:t>mproved customer service through mutual understanding of responsibilities, sharing ideas, information and resources and the resolution of operational problems through teamwork.</w:t>
      </w:r>
      <w:r w:rsidR="009243B5" w:rsidRPr="00DF6F4C">
        <w:rPr>
          <w:rFonts w:ascii="Arial" w:hAnsi="Arial" w:cs="Arial"/>
        </w:rPr>
        <w:t xml:space="preserve"> </w:t>
      </w:r>
      <w:r w:rsidR="00F821B2" w:rsidRPr="00DF6F4C">
        <w:rPr>
          <w:rFonts w:ascii="Arial" w:hAnsi="Arial" w:cs="Arial"/>
        </w:rPr>
        <w:t xml:space="preserve">Schramm-Klein and Morschett (2006) see effective coordination of the marketing and logistics functions as an important factor in retailing at both inter and intra organisational levels in terms of the firm’s performance. </w:t>
      </w:r>
      <w:r w:rsidR="00CA2F21" w:rsidRPr="00DF6F4C">
        <w:rPr>
          <w:rFonts w:ascii="Arial" w:hAnsi="Arial" w:cs="Arial"/>
        </w:rPr>
        <w:t>In this study l</w:t>
      </w:r>
      <w:r w:rsidR="00F821B2" w:rsidRPr="00DF6F4C">
        <w:rPr>
          <w:rFonts w:ascii="Arial" w:hAnsi="Arial" w:cs="Arial"/>
        </w:rPr>
        <w:t>ogistics performance impacts on marketing performance in terms of satisfaction and loyalty</w:t>
      </w:r>
      <w:r w:rsidR="00CA2F21" w:rsidRPr="00DF6F4C">
        <w:rPr>
          <w:rFonts w:ascii="Arial" w:hAnsi="Arial" w:cs="Arial"/>
        </w:rPr>
        <w:t xml:space="preserve">. This suggests that logistics is much more than a fulfilment or cost-reduction activity but is of rather more strategic importance. This has implications for integration of the functions at a strategic level. </w:t>
      </w:r>
      <w:r w:rsidR="00401584" w:rsidRPr="00DF6F4C">
        <w:rPr>
          <w:rFonts w:ascii="Arial" w:hAnsi="Arial" w:cs="Arial"/>
        </w:rPr>
        <w:t>If the organisation is to achieve cross-functional excellence there is a need for better business processes to be developed across the business functions so that a</w:t>
      </w:r>
      <w:r w:rsidR="00082C00" w:rsidRPr="00DF6F4C">
        <w:rPr>
          <w:rFonts w:ascii="Arial" w:hAnsi="Arial" w:cs="Arial"/>
        </w:rPr>
        <w:t xml:space="preserve"> holistic view that will allow better supply chain solutions to be found in joint goals, planning and multi-functional success criteria (</w:t>
      </w:r>
      <w:r w:rsidR="00A712A4" w:rsidRPr="00DF6F4C">
        <w:rPr>
          <w:rFonts w:ascii="Arial" w:hAnsi="Arial" w:cs="Arial"/>
        </w:rPr>
        <w:t xml:space="preserve">Lynch </w:t>
      </w:r>
      <w:r w:rsidR="00082C00" w:rsidRPr="00DF6F4C">
        <w:rPr>
          <w:rFonts w:ascii="Arial" w:hAnsi="Arial" w:cs="Arial"/>
        </w:rPr>
        <w:t>&amp;</w:t>
      </w:r>
      <w:r w:rsidR="00A712A4" w:rsidRPr="00DF6F4C">
        <w:rPr>
          <w:rFonts w:ascii="Arial" w:hAnsi="Arial" w:cs="Arial"/>
        </w:rPr>
        <w:t xml:space="preserve"> Whicker</w:t>
      </w:r>
      <w:r w:rsidR="00082C00" w:rsidRPr="00DF6F4C">
        <w:rPr>
          <w:rFonts w:ascii="Arial" w:hAnsi="Arial" w:cs="Arial"/>
        </w:rPr>
        <w:t xml:space="preserve">, </w:t>
      </w:r>
      <w:r w:rsidR="00A712A4" w:rsidRPr="00DF6F4C">
        <w:rPr>
          <w:rFonts w:ascii="Arial" w:hAnsi="Arial" w:cs="Arial"/>
        </w:rPr>
        <w:t>2008)</w:t>
      </w:r>
      <w:r w:rsidR="00082C00" w:rsidRPr="00DF6F4C">
        <w:rPr>
          <w:rFonts w:ascii="Arial" w:hAnsi="Arial" w:cs="Arial"/>
        </w:rPr>
        <w:t>.</w:t>
      </w:r>
    </w:p>
    <w:p w:rsidR="00A4438A" w:rsidRPr="00DF6F4C" w:rsidRDefault="00A4438A" w:rsidP="00015F38">
      <w:pPr>
        <w:tabs>
          <w:tab w:val="left" w:pos="1808"/>
        </w:tabs>
        <w:suppressAutoHyphens w:val="0"/>
        <w:jc w:val="both"/>
        <w:textAlignment w:val="baseline"/>
        <w:rPr>
          <w:rFonts w:ascii="Arial" w:hAnsi="Arial" w:cs="Arial"/>
        </w:rPr>
      </w:pPr>
    </w:p>
    <w:p w:rsidR="005014E4" w:rsidRPr="00DF6F4C" w:rsidRDefault="005014E4" w:rsidP="00015F38">
      <w:pPr>
        <w:tabs>
          <w:tab w:val="left" w:pos="1808"/>
        </w:tabs>
        <w:suppressAutoHyphens w:val="0"/>
        <w:jc w:val="both"/>
        <w:textAlignment w:val="baseline"/>
        <w:rPr>
          <w:rFonts w:ascii="Arial" w:hAnsi="Arial" w:cs="Arial"/>
        </w:rPr>
      </w:pPr>
      <w:r w:rsidRPr="00DF6F4C">
        <w:rPr>
          <w:rFonts w:ascii="Arial" w:hAnsi="Arial" w:cs="Arial"/>
        </w:rPr>
        <w:t>Taking the notion of integration further, Juttner, Christopher and Godsell (2010) suggest that the management of four levels of integration is required: corporate; strategic customer; strategic supplier; and marketing and supply pipeline strategy. There is further qualification made by these authors as to what integration between the two functions means in terms of managerial implications. They suggest that the interaction of marketing and supply chain strategies is the important factor that infuses and energises action in three ways</w:t>
      </w:r>
      <w:r w:rsidR="00A9116A" w:rsidRPr="00DF6F4C">
        <w:rPr>
          <w:rFonts w:ascii="Arial" w:hAnsi="Arial" w:cs="Arial"/>
        </w:rPr>
        <w:t>. First, t</w:t>
      </w:r>
      <w:r w:rsidRPr="00DF6F4C">
        <w:rPr>
          <w:rFonts w:ascii="Arial" w:hAnsi="Arial" w:cs="Arial"/>
        </w:rPr>
        <w:t>here is a challenge to the traditional notion of the importance of the integration of the two functions per se, the interaction between strategi</w:t>
      </w:r>
      <w:r w:rsidR="00A9116A" w:rsidRPr="00DF6F4C">
        <w:rPr>
          <w:rFonts w:ascii="Arial" w:hAnsi="Arial" w:cs="Arial"/>
        </w:rPr>
        <w:t>es being of critical importance. Second, t</w:t>
      </w:r>
      <w:r w:rsidRPr="00DF6F4C">
        <w:rPr>
          <w:rFonts w:ascii="Arial" w:hAnsi="Arial" w:cs="Arial"/>
        </w:rPr>
        <w:t>he interactive nature of and interplay between the two functions of marketing and logistics and supply chain management challenges the traditional view of the sequential nature of demand creati</w:t>
      </w:r>
      <w:r w:rsidR="00A9116A" w:rsidRPr="00DF6F4C">
        <w:rPr>
          <w:rFonts w:ascii="Arial" w:hAnsi="Arial" w:cs="Arial"/>
        </w:rPr>
        <w:t>on and fulfilment respectively. Third, l</w:t>
      </w:r>
      <w:r w:rsidRPr="00DF6F4C">
        <w:rPr>
          <w:rFonts w:ascii="Arial" w:hAnsi="Arial" w:cs="Arial"/>
        </w:rPr>
        <w:t>inking the integration achieved to value creation appeals to corporate management, thereby elevating both functions’ capabilities.</w:t>
      </w:r>
    </w:p>
    <w:p w:rsidR="005014E4" w:rsidRPr="00DF6F4C" w:rsidRDefault="005014E4" w:rsidP="00015F38">
      <w:pPr>
        <w:tabs>
          <w:tab w:val="left" w:pos="1808"/>
        </w:tabs>
        <w:suppressAutoHyphens w:val="0"/>
        <w:jc w:val="both"/>
        <w:textAlignment w:val="baseline"/>
        <w:rPr>
          <w:rFonts w:ascii="Arial" w:hAnsi="Arial" w:cs="Arial"/>
        </w:rPr>
      </w:pPr>
    </w:p>
    <w:p w:rsidR="00BA09BB" w:rsidRPr="00DF6F4C" w:rsidRDefault="00A9116A" w:rsidP="00015F38">
      <w:pPr>
        <w:tabs>
          <w:tab w:val="left" w:pos="1808"/>
        </w:tabs>
        <w:suppressAutoHyphens w:val="0"/>
        <w:jc w:val="both"/>
        <w:textAlignment w:val="baseline"/>
        <w:rPr>
          <w:rFonts w:ascii="Arial" w:hAnsi="Arial" w:cs="Arial"/>
          <w:highlight w:val="yellow"/>
        </w:rPr>
      </w:pPr>
      <w:r w:rsidRPr="00DF6F4C">
        <w:rPr>
          <w:rFonts w:ascii="Arial" w:hAnsi="Arial" w:cs="Arial"/>
        </w:rPr>
        <w:t>In a</w:t>
      </w:r>
      <w:r w:rsidR="00082C00" w:rsidRPr="00DF6F4C">
        <w:rPr>
          <w:rFonts w:ascii="Arial" w:hAnsi="Arial" w:cs="Arial"/>
        </w:rPr>
        <w:t>n example of process development, i</w:t>
      </w:r>
      <w:r w:rsidR="00D059AA" w:rsidRPr="00DF6F4C">
        <w:rPr>
          <w:rFonts w:ascii="Arial" w:hAnsi="Arial" w:cs="Arial"/>
        </w:rPr>
        <w:t xml:space="preserve">n terms of integration of marketing with supply chain management, Pero and Lamberti (2012) highlight the problems and potential counter-productivity of marketing-supply chain management integration. </w:t>
      </w:r>
      <w:r w:rsidR="00293038">
        <w:rPr>
          <w:rFonts w:ascii="Arial" w:hAnsi="Arial" w:cs="Arial"/>
        </w:rPr>
        <w:t xml:space="preserve">These authors look at </w:t>
      </w:r>
      <w:r w:rsidR="00D059AA" w:rsidRPr="00DF6F4C">
        <w:rPr>
          <w:rFonts w:ascii="Arial" w:hAnsi="Arial" w:cs="Arial"/>
        </w:rPr>
        <w:t>new product development processes</w:t>
      </w:r>
      <w:r w:rsidR="00293038">
        <w:rPr>
          <w:rFonts w:ascii="Arial" w:hAnsi="Arial" w:cs="Arial"/>
        </w:rPr>
        <w:t xml:space="preserve"> and </w:t>
      </w:r>
      <w:r w:rsidR="00A055AC" w:rsidRPr="00DF6F4C">
        <w:rPr>
          <w:rFonts w:ascii="Arial" w:hAnsi="Arial" w:cs="Arial"/>
        </w:rPr>
        <w:t>conclude that there are a number of contingencies to consider, the supply chain management-marketing interface being variable in nature. The interface may be ‘pooled’, in which</w:t>
      </w:r>
      <w:r w:rsidRPr="00DF6F4C">
        <w:rPr>
          <w:rFonts w:ascii="Arial" w:hAnsi="Arial" w:cs="Arial"/>
        </w:rPr>
        <w:t xml:space="preserve"> case</w:t>
      </w:r>
      <w:r w:rsidR="00A055AC" w:rsidRPr="00DF6F4C">
        <w:rPr>
          <w:rFonts w:ascii="Arial" w:hAnsi="Arial" w:cs="Arial"/>
        </w:rPr>
        <w:t xml:space="preserve"> the</w:t>
      </w:r>
      <w:r w:rsidR="002F7540" w:rsidRPr="00DF6F4C">
        <w:rPr>
          <w:rFonts w:ascii="Arial" w:hAnsi="Arial" w:cs="Arial"/>
        </w:rPr>
        <w:t xml:space="preserve"> two functions remain distinct</w:t>
      </w:r>
      <w:r w:rsidRPr="00DF6F4C">
        <w:rPr>
          <w:rFonts w:ascii="Arial" w:hAnsi="Arial" w:cs="Arial"/>
        </w:rPr>
        <w:t>,</w:t>
      </w:r>
      <w:r w:rsidR="002F7540" w:rsidRPr="00DF6F4C">
        <w:rPr>
          <w:rFonts w:ascii="Arial" w:hAnsi="Arial" w:cs="Arial"/>
        </w:rPr>
        <w:t xml:space="preserve"> or </w:t>
      </w:r>
      <w:r w:rsidR="00A055AC" w:rsidRPr="00DF6F4C">
        <w:rPr>
          <w:rFonts w:ascii="Arial" w:hAnsi="Arial" w:cs="Arial"/>
        </w:rPr>
        <w:t>it may be integrated with “reciprocally-interdependent functions continuously exchanging information</w:t>
      </w:r>
      <w:r w:rsidR="002F7540" w:rsidRPr="00DF6F4C">
        <w:rPr>
          <w:rFonts w:ascii="Arial" w:hAnsi="Arial" w:cs="Arial"/>
        </w:rPr>
        <w:t xml:space="preserve"> </w:t>
      </w:r>
      <w:r w:rsidR="00A055AC" w:rsidRPr="00DF6F4C">
        <w:rPr>
          <w:rFonts w:ascii="Arial" w:hAnsi="Arial" w:cs="Arial"/>
        </w:rPr>
        <w:t xml:space="preserve">and knowledge, passing through </w:t>
      </w:r>
      <w:r w:rsidR="002F7540" w:rsidRPr="00DF6F4C">
        <w:rPr>
          <w:rFonts w:ascii="Arial" w:hAnsi="Arial" w:cs="Arial"/>
        </w:rPr>
        <w:t xml:space="preserve">situations in which one of the functions provides information to the other, hence interdependence is unidirectional” (Pero &amp; Lamberti, 236). The choice of interface will depend upon contingencies that have an </w:t>
      </w:r>
      <w:r w:rsidR="005014E4" w:rsidRPr="00DF6F4C">
        <w:rPr>
          <w:rFonts w:ascii="Arial" w:hAnsi="Arial" w:cs="Arial"/>
        </w:rPr>
        <w:t>effect</w:t>
      </w:r>
      <w:r w:rsidR="002F7540" w:rsidRPr="00DF6F4C">
        <w:rPr>
          <w:rFonts w:ascii="Arial" w:hAnsi="Arial" w:cs="Arial"/>
        </w:rPr>
        <w:t xml:space="preserve"> at the level of the firm such as intrafirm trust, absorptive capacity or market orientation. At the new product development project level</w:t>
      </w:r>
      <w:r w:rsidR="00CF3A1A" w:rsidRPr="00DF6F4C">
        <w:rPr>
          <w:rFonts w:ascii="Arial" w:hAnsi="Arial" w:cs="Arial"/>
        </w:rPr>
        <w:t>,</w:t>
      </w:r>
      <w:r w:rsidR="002F7540" w:rsidRPr="00DF6F4C">
        <w:rPr>
          <w:rFonts w:ascii="Arial" w:hAnsi="Arial" w:cs="Arial"/>
        </w:rPr>
        <w:t xml:space="preserve"> these could be phase or uncertainty. </w:t>
      </w:r>
      <w:r w:rsidR="00CF3A1A" w:rsidRPr="00DF6F4C">
        <w:rPr>
          <w:rFonts w:ascii="Arial" w:hAnsi="Arial" w:cs="Arial"/>
        </w:rPr>
        <w:t xml:space="preserve">These authors observe that </w:t>
      </w:r>
      <w:r w:rsidR="00293038" w:rsidRPr="00DF6F4C">
        <w:rPr>
          <w:rFonts w:ascii="Arial" w:hAnsi="Arial" w:cs="Arial"/>
        </w:rPr>
        <w:t>a third party such as R&amp;D may manage the interface</w:t>
      </w:r>
      <w:r w:rsidR="00B07DA4" w:rsidRPr="00DF6F4C">
        <w:rPr>
          <w:rFonts w:ascii="Arial" w:hAnsi="Arial" w:cs="Arial"/>
        </w:rPr>
        <w:t>, integration may not be the bes</w:t>
      </w:r>
      <w:r w:rsidR="005014E4" w:rsidRPr="00DF6F4C">
        <w:rPr>
          <w:rFonts w:ascii="Arial" w:hAnsi="Arial" w:cs="Arial"/>
        </w:rPr>
        <w:t xml:space="preserve">t </w:t>
      </w:r>
      <w:r w:rsidR="0026430B">
        <w:rPr>
          <w:rFonts w:ascii="Arial" w:hAnsi="Arial" w:cs="Arial"/>
        </w:rPr>
        <w:t xml:space="preserve">solution </w:t>
      </w:r>
      <w:r w:rsidR="005014E4" w:rsidRPr="00DF6F4C">
        <w:rPr>
          <w:rFonts w:ascii="Arial" w:hAnsi="Arial" w:cs="Arial"/>
        </w:rPr>
        <w:t>dep</w:t>
      </w:r>
      <w:r w:rsidR="00B07DA4" w:rsidRPr="00DF6F4C">
        <w:rPr>
          <w:rFonts w:ascii="Arial" w:hAnsi="Arial" w:cs="Arial"/>
        </w:rPr>
        <w:t>ending on the level of integration</w:t>
      </w:r>
      <w:r w:rsidR="005014E4" w:rsidRPr="00DF6F4C">
        <w:rPr>
          <w:rFonts w:ascii="Arial" w:hAnsi="Arial" w:cs="Arial"/>
        </w:rPr>
        <w:t xml:space="preserve"> and </w:t>
      </w:r>
      <w:r w:rsidR="0026430B">
        <w:rPr>
          <w:rFonts w:ascii="Arial" w:hAnsi="Arial" w:cs="Arial"/>
        </w:rPr>
        <w:t>that</w:t>
      </w:r>
      <w:r w:rsidR="005014E4" w:rsidRPr="00DF6F4C">
        <w:rPr>
          <w:rFonts w:ascii="Arial" w:hAnsi="Arial" w:cs="Arial"/>
        </w:rPr>
        <w:t xml:space="preserve"> a possible hierarchy of impact of contingency variables on interdependence </w:t>
      </w:r>
      <w:r w:rsidRPr="00DF6F4C">
        <w:rPr>
          <w:rFonts w:ascii="Arial" w:hAnsi="Arial" w:cs="Arial"/>
        </w:rPr>
        <w:t xml:space="preserve">could happen </w:t>
      </w:r>
      <w:r w:rsidR="005014E4" w:rsidRPr="00DF6F4C">
        <w:rPr>
          <w:rFonts w:ascii="Arial" w:hAnsi="Arial" w:cs="Arial"/>
        </w:rPr>
        <w:t xml:space="preserve">in practice. More generally, there is a question over the idea of integration being </w:t>
      </w:r>
      <w:r w:rsidRPr="00DF6F4C">
        <w:rPr>
          <w:rFonts w:ascii="Arial" w:hAnsi="Arial" w:cs="Arial"/>
        </w:rPr>
        <w:t>‘</w:t>
      </w:r>
      <w:r w:rsidR="005014E4" w:rsidRPr="00DF6F4C">
        <w:rPr>
          <w:rFonts w:ascii="Arial" w:hAnsi="Arial" w:cs="Arial"/>
        </w:rPr>
        <w:t>a must</w:t>
      </w:r>
      <w:r w:rsidRPr="00DF6F4C">
        <w:rPr>
          <w:rFonts w:ascii="Arial" w:hAnsi="Arial" w:cs="Arial"/>
        </w:rPr>
        <w:t>’</w:t>
      </w:r>
      <w:r w:rsidR="005014E4" w:rsidRPr="00DF6F4C">
        <w:rPr>
          <w:rFonts w:ascii="Arial" w:hAnsi="Arial" w:cs="Arial"/>
        </w:rPr>
        <w:t xml:space="preserve"> and that interface flexibility can be a relevant competence, especially in this case for new product development.</w:t>
      </w:r>
      <w:r w:rsidR="00F0681F" w:rsidRPr="00DF6F4C">
        <w:rPr>
          <w:rFonts w:ascii="Arial" w:hAnsi="Arial" w:cs="Arial"/>
        </w:rPr>
        <w:t xml:space="preserve"> </w:t>
      </w:r>
      <w:r w:rsidR="007D03E6" w:rsidRPr="00DF6F4C">
        <w:rPr>
          <w:rFonts w:ascii="Arial" w:hAnsi="Arial" w:cs="Arial"/>
        </w:rPr>
        <w:t>The implications of this</w:t>
      </w:r>
      <w:r w:rsidR="008916F5" w:rsidRPr="00DF6F4C">
        <w:rPr>
          <w:rFonts w:ascii="Arial" w:hAnsi="Arial" w:cs="Arial"/>
        </w:rPr>
        <w:t xml:space="preserve"> deeper</w:t>
      </w:r>
      <w:r w:rsidR="007D03E6" w:rsidRPr="00DF6F4C">
        <w:rPr>
          <w:rFonts w:ascii="Arial" w:hAnsi="Arial" w:cs="Arial"/>
        </w:rPr>
        <w:t xml:space="preserve"> approach</w:t>
      </w:r>
      <w:r w:rsidR="00D059AA" w:rsidRPr="00DF6F4C">
        <w:rPr>
          <w:rFonts w:ascii="Arial" w:hAnsi="Arial" w:cs="Arial"/>
        </w:rPr>
        <w:t xml:space="preserve"> with a focus on i</w:t>
      </w:r>
      <w:r w:rsidR="008916F5" w:rsidRPr="00DF6F4C">
        <w:rPr>
          <w:rFonts w:ascii="Arial" w:hAnsi="Arial" w:cs="Arial"/>
        </w:rPr>
        <w:t xml:space="preserve">ntegration </w:t>
      </w:r>
      <w:r w:rsidR="00A07CE1" w:rsidRPr="00DF6F4C">
        <w:rPr>
          <w:rFonts w:ascii="Arial" w:hAnsi="Arial" w:cs="Arial"/>
        </w:rPr>
        <w:t>on the MLSC</w:t>
      </w:r>
      <w:r w:rsidRPr="00DF6F4C">
        <w:rPr>
          <w:rFonts w:ascii="Arial" w:hAnsi="Arial" w:cs="Arial"/>
        </w:rPr>
        <w:t>M</w:t>
      </w:r>
      <w:r w:rsidR="00A07CE1" w:rsidRPr="00DF6F4C">
        <w:rPr>
          <w:rFonts w:ascii="Arial" w:hAnsi="Arial" w:cs="Arial"/>
        </w:rPr>
        <w:t xml:space="preserve">I </w:t>
      </w:r>
      <w:r w:rsidR="007D03E6" w:rsidRPr="00DF6F4C">
        <w:rPr>
          <w:rFonts w:ascii="Arial" w:hAnsi="Arial" w:cs="Arial"/>
        </w:rPr>
        <w:t>means changing previously held perceptions of both marketing and logistics and supply chain</w:t>
      </w:r>
      <w:r w:rsidR="00A07CE1" w:rsidRPr="00DF6F4C">
        <w:rPr>
          <w:rFonts w:ascii="Arial" w:hAnsi="Arial" w:cs="Arial"/>
        </w:rPr>
        <w:t xml:space="preserve"> management</w:t>
      </w:r>
      <w:r w:rsidR="007D03E6" w:rsidRPr="00DF6F4C">
        <w:rPr>
          <w:rFonts w:ascii="Arial" w:hAnsi="Arial" w:cs="Arial"/>
        </w:rPr>
        <w:t>.</w:t>
      </w:r>
    </w:p>
    <w:p w:rsidR="004A143D" w:rsidRPr="00DF6F4C" w:rsidRDefault="004A143D" w:rsidP="00015F38">
      <w:pPr>
        <w:tabs>
          <w:tab w:val="left" w:pos="1808"/>
        </w:tabs>
        <w:suppressAutoHyphens w:val="0"/>
        <w:jc w:val="both"/>
        <w:textAlignment w:val="baseline"/>
        <w:rPr>
          <w:rFonts w:ascii="Arial" w:hAnsi="Arial" w:cs="Arial"/>
        </w:rPr>
      </w:pPr>
    </w:p>
    <w:p w:rsidR="00F04BE2" w:rsidRPr="00096FAC" w:rsidRDefault="00F04BE2" w:rsidP="00015F38">
      <w:pPr>
        <w:jc w:val="both"/>
        <w:textAlignment w:val="baseline"/>
        <w:rPr>
          <w:rFonts w:ascii="Arial" w:hAnsi="Arial" w:cs="Arial"/>
        </w:rPr>
      </w:pPr>
      <w:r w:rsidRPr="00096FAC">
        <w:rPr>
          <w:rFonts w:ascii="Arial" w:hAnsi="Arial" w:cs="Arial"/>
        </w:rPr>
        <w:t>The ML</w:t>
      </w:r>
      <w:r w:rsidR="00177ACF" w:rsidRPr="00096FAC">
        <w:rPr>
          <w:rFonts w:ascii="Arial" w:hAnsi="Arial" w:cs="Arial"/>
        </w:rPr>
        <w:t>SC</w:t>
      </w:r>
      <w:r w:rsidR="00A9116A" w:rsidRPr="00096FAC">
        <w:rPr>
          <w:rFonts w:ascii="Arial" w:hAnsi="Arial" w:cs="Arial"/>
        </w:rPr>
        <w:t>M</w:t>
      </w:r>
      <w:r w:rsidRPr="00096FAC">
        <w:rPr>
          <w:rFonts w:ascii="Arial" w:hAnsi="Arial" w:cs="Arial"/>
        </w:rPr>
        <w:t>I and smaller enterprises</w:t>
      </w:r>
    </w:p>
    <w:p w:rsidR="00F04BE2" w:rsidRPr="00DF6F4C" w:rsidRDefault="00F04BE2" w:rsidP="00015F38">
      <w:pPr>
        <w:tabs>
          <w:tab w:val="left" w:pos="1808"/>
        </w:tabs>
        <w:suppressAutoHyphens w:val="0"/>
        <w:jc w:val="both"/>
        <w:textAlignment w:val="baseline"/>
        <w:rPr>
          <w:rFonts w:ascii="Arial" w:hAnsi="Arial" w:cs="Arial"/>
        </w:rPr>
      </w:pPr>
    </w:p>
    <w:p w:rsidR="00054435" w:rsidRPr="00DF6F4C" w:rsidRDefault="002B0CE6" w:rsidP="00015F38">
      <w:pPr>
        <w:tabs>
          <w:tab w:val="left" w:pos="1808"/>
        </w:tabs>
        <w:suppressAutoHyphens w:val="0"/>
        <w:jc w:val="both"/>
        <w:textAlignment w:val="baseline"/>
        <w:rPr>
          <w:rFonts w:ascii="Arial" w:hAnsi="Arial" w:cs="Arial"/>
        </w:rPr>
      </w:pPr>
      <w:r w:rsidRPr="00DF6F4C">
        <w:rPr>
          <w:rFonts w:ascii="Arial" w:hAnsi="Arial" w:cs="Arial"/>
        </w:rPr>
        <w:t>T</w:t>
      </w:r>
      <w:r w:rsidR="00CD1FC6" w:rsidRPr="00DF6F4C">
        <w:rPr>
          <w:rFonts w:ascii="Arial" w:hAnsi="Arial" w:cs="Arial"/>
        </w:rPr>
        <w:t>he relationship between marketing and logistics</w:t>
      </w:r>
      <w:r w:rsidR="00177ACF" w:rsidRPr="00DF6F4C">
        <w:rPr>
          <w:rFonts w:ascii="Arial" w:hAnsi="Arial" w:cs="Arial"/>
        </w:rPr>
        <w:t xml:space="preserve"> and supply chain management</w:t>
      </w:r>
      <w:r w:rsidR="00CD1FC6" w:rsidRPr="00DF6F4C">
        <w:rPr>
          <w:rFonts w:ascii="Arial" w:hAnsi="Arial" w:cs="Arial"/>
        </w:rPr>
        <w:t xml:space="preserve"> is no less important</w:t>
      </w:r>
      <w:r w:rsidRPr="00DF6F4C">
        <w:rPr>
          <w:rFonts w:ascii="Arial" w:hAnsi="Arial" w:cs="Arial"/>
        </w:rPr>
        <w:t xml:space="preserve"> in smaller enterprise contexts</w:t>
      </w:r>
      <w:r w:rsidR="00177ACF" w:rsidRPr="00DF6F4C">
        <w:rPr>
          <w:rFonts w:ascii="Arial" w:hAnsi="Arial" w:cs="Arial"/>
        </w:rPr>
        <w:t xml:space="preserve"> than in larger ones</w:t>
      </w:r>
      <w:r w:rsidR="00CD1FC6" w:rsidRPr="00DF6F4C">
        <w:rPr>
          <w:rFonts w:ascii="Arial" w:hAnsi="Arial" w:cs="Arial"/>
        </w:rPr>
        <w:t>. While less attention has been paid to this relationship in the</w:t>
      </w:r>
      <w:r w:rsidR="00177ACF" w:rsidRPr="00DF6F4C">
        <w:rPr>
          <w:rFonts w:ascii="Arial" w:hAnsi="Arial" w:cs="Arial"/>
        </w:rPr>
        <w:t xml:space="preserve"> literature, there is clearly a need to address </w:t>
      </w:r>
      <w:r w:rsidR="00054435" w:rsidRPr="00DF6F4C">
        <w:rPr>
          <w:rFonts w:ascii="Arial" w:hAnsi="Arial" w:cs="Arial"/>
        </w:rPr>
        <w:t xml:space="preserve">such </w:t>
      </w:r>
      <w:r w:rsidR="00177ACF" w:rsidRPr="00DF6F4C">
        <w:rPr>
          <w:rFonts w:ascii="Arial" w:hAnsi="Arial" w:cs="Arial"/>
        </w:rPr>
        <w:t>issues</w:t>
      </w:r>
      <w:r w:rsidR="00054435" w:rsidRPr="00DF6F4C">
        <w:rPr>
          <w:rFonts w:ascii="Arial" w:hAnsi="Arial" w:cs="Arial"/>
        </w:rPr>
        <w:t xml:space="preserve"> in this context. </w:t>
      </w:r>
      <w:r w:rsidR="00B51E02" w:rsidRPr="00DF6F4C">
        <w:rPr>
          <w:rFonts w:ascii="Arial" w:hAnsi="Arial" w:cs="Arial"/>
        </w:rPr>
        <w:t xml:space="preserve">There is no doubting the importance of SMEs/smaller enterprises to economies around the world in terms of economic development and employment. They are also possess dynamism, innovation and flexibility (Chin, Hamid, Rasli &amp; Bahrun, 2012). </w:t>
      </w:r>
      <w:r w:rsidR="00514AB4" w:rsidRPr="00DF6F4C">
        <w:rPr>
          <w:rFonts w:ascii="Arial" w:hAnsi="Arial" w:cs="Arial"/>
        </w:rPr>
        <w:t xml:space="preserve">In order to develop competitive advantage for their small business, owner-managers need to realise that an important factor in this endeavour is the logistics and supply chain management function and how this interfaces with the marketing function. Competition can be found in supply chain networks and not individual firms per se. The benefits of integration and cooperation (as discussed above) apply to small firms as well as large – perhaps even more so given that the complexity of markets, technologies and suppliers (Chin, Hamid, Rasli &amp; Bahrun, 2012). </w:t>
      </w:r>
      <w:r w:rsidR="002E72A9" w:rsidRPr="00DF6F4C">
        <w:rPr>
          <w:rFonts w:ascii="Arial" w:hAnsi="Arial" w:cs="Arial"/>
        </w:rPr>
        <w:t xml:space="preserve">The benefits to smaller firms of an effective supply chain include not just cost-reduction but also things such as increased customer service and communication, reduced risk, inventory and production lead times </w:t>
      </w:r>
      <w:r w:rsidR="00581FFA" w:rsidRPr="00DF6F4C">
        <w:rPr>
          <w:rFonts w:ascii="Arial" w:hAnsi="Arial" w:cs="Arial"/>
        </w:rPr>
        <w:t>and increased flexibility.</w:t>
      </w:r>
    </w:p>
    <w:p w:rsidR="00054435" w:rsidRPr="00DF6F4C" w:rsidRDefault="00054435" w:rsidP="00015F38">
      <w:pPr>
        <w:tabs>
          <w:tab w:val="left" w:pos="1808"/>
        </w:tabs>
        <w:suppressAutoHyphens w:val="0"/>
        <w:jc w:val="both"/>
        <w:textAlignment w:val="baseline"/>
        <w:rPr>
          <w:rFonts w:ascii="Arial" w:hAnsi="Arial" w:cs="Arial"/>
        </w:rPr>
      </w:pPr>
    </w:p>
    <w:p w:rsidR="00634073" w:rsidRPr="00DF6F4C" w:rsidRDefault="00581FFA" w:rsidP="00015F38">
      <w:pPr>
        <w:tabs>
          <w:tab w:val="left" w:pos="1808"/>
        </w:tabs>
        <w:suppressAutoHyphens w:val="0"/>
        <w:jc w:val="both"/>
        <w:textAlignment w:val="baseline"/>
        <w:rPr>
          <w:rFonts w:ascii="Arial" w:hAnsi="Arial" w:cs="Arial"/>
        </w:rPr>
      </w:pPr>
      <w:r w:rsidRPr="00DF6F4C">
        <w:rPr>
          <w:rFonts w:ascii="Arial" w:hAnsi="Arial" w:cs="Arial"/>
        </w:rPr>
        <w:t xml:space="preserve">The challenges that smaller enterprises face </w:t>
      </w:r>
      <w:r w:rsidR="00A26A71" w:rsidRPr="00DF6F4C">
        <w:rPr>
          <w:rFonts w:ascii="Arial" w:hAnsi="Arial" w:cs="Arial"/>
        </w:rPr>
        <w:t>are</w:t>
      </w:r>
      <w:r w:rsidR="00F0681F" w:rsidRPr="00DF6F4C">
        <w:rPr>
          <w:rFonts w:ascii="Arial" w:hAnsi="Arial" w:cs="Arial"/>
        </w:rPr>
        <w:t xml:space="preserve"> </w:t>
      </w:r>
      <w:r w:rsidR="00A26A71" w:rsidRPr="00DF6F4C">
        <w:rPr>
          <w:rFonts w:ascii="Arial" w:hAnsi="Arial" w:cs="Arial"/>
        </w:rPr>
        <w:t>mitigated to an extent by the nature</w:t>
      </w:r>
      <w:r w:rsidR="00F0681F" w:rsidRPr="00DF6F4C">
        <w:rPr>
          <w:rFonts w:ascii="Arial" w:hAnsi="Arial" w:cs="Arial"/>
        </w:rPr>
        <w:t xml:space="preserve"> and </w:t>
      </w:r>
      <w:r w:rsidR="00A26A71" w:rsidRPr="00DF6F4C">
        <w:rPr>
          <w:rFonts w:ascii="Arial" w:hAnsi="Arial" w:cs="Arial"/>
        </w:rPr>
        <w:t>character</w:t>
      </w:r>
      <w:r w:rsidR="00F0681F" w:rsidRPr="00DF6F4C">
        <w:rPr>
          <w:rFonts w:ascii="Arial" w:hAnsi="Arial" w:cs="Arial"/>
        </w:rPr>
        <w:t xml:space="preserve"> of small enterprises that enable them </w:t>
      </w:r>
      <w:r w:rsidR="00A26A71" w:rsidRPr="00DF6F4C">
        <w:rPr>
          <w:rFonts w:ascii="Arial" w:hAnsi="Arial" w:cs="Arial"/>
        </w:rPr>
        <w:t xml:space="preserve">to meet challenges and cope with change. </w:t>
      </w:r>
      <w:r w:rsidR="00F0681F" w:rsidRPr="00DF6F4C">
        <w:rPr>
          <w:rFonts w:ascii="Arial" w:hAnsi="Arial" w:cs="Arial"/>
        </w:rPr>
        <w:t xml:space="preserve">There are many facets recognised in the literature that are attributed to small firms </w:t>
      </w:r>
      <w:r w:rsidR="00414A27" w:rsidRPr="00DF6F4C">
        <w:rPr>
          <w:rFonts w:ascii="Arial" w:hAnsi="Arial" w:cs="Arial"/>
        </w:rPr>
        <w:t xml:space="preserve">(including those of owner-managers and entrepreneurs) </w:t>
      </w:r>
      <w:r w:rsidR="00F0681F" w:rsidRPr="00DF6F4C">
        <w:rPr>
          <w:rFonts w:ascii="Arial" w:hAnsi="Arial" w:cs="Arial"/>
        </w:rPr>
        <w:t xml:space="preserve">such as creativity, innovativeness, flexibility, agility, </w:t>
      </w:r>
      <w:r w:rsidR="00414A27" w:rsidRPr="00DF6F4C">
        <w:rPr>
          <w:rFonts w:ascii="Arial" w:hAnsi="Arial" w:cs="Arial"/>
        </w:rPr>
        <w:t xml:space="preserve">goal-orientation </w:t>
      </w:r>
      <w:r w:rsidR="00F0681F" w:rsidRPr="00DF6F4C">
        <w:rPr>
          <w:rFonts w:ascii="Arial" w:hAnsi="Arial" w:cs="Arial"/>
        </w:rPr>
        <w:t>and speed of decision-making</w:t>
      </w:r>
      <w:r w:rsidR="00414A27" w:rsidRPr="00DF6F4C">
        <w:rPr>
          <w:rFonts w:ascii="Arial" w:hAnsi="Arial" w:cs="Arial"/>
        </w:rPr>
        <w:t xml:space="preserve"> (</w:t>
      </w:r>
      <w:r w:rsidR="00617A97" w:rsidRPr="00DF6F4C">
        <w:rPr>
          <w:rFonts w:ascii="Arial" w:hAnsi="Arial" w:cs="Arial"/>
        </w:rPr>
        <w:t xml:space="preserve">for example </w:t>
      </w:r>
      <w:r w:rsidR="00414A27" w:rsidRPr="00DF6F4C">
        <w:rPr>
          <w:rFonts w:ascii="Arial" w:hAnsi="Arial" w:cs="Arial"/>
        </w:rPr>
        <w:t xml:space="preserve">Covin &amp; Slevin, 1989). </w:t>
      </w:r>
      <w:r w:rsidR="009C0C7E" w:rsidRPr="00DF6F4C">
        <w:rPr>
          <w:rFonts w:ascii="Arial" w:hAnsi="Arial" w:cs="Arial"/>
        </w:rPr>
        <w:t xml:space="preserve">In a study of Merseyside (UK) SMEs, Meehan and Muir (2008) found that SMEs that centre on supply chain management improve their customer responsiveness and are able to exploit the benefits </w:t>
      </w:r>
      <w:r w:rsidR="00A50803" w:rsidRPr="00DF6F4C">
        <w:rPr>
          <w:rFonts w:ascii="Arial" w:hAnsi="Arial" w:cs="Arial"/>
        </w:rPr>
        <w:t>of new working relationships. Barriers to this were found to reside on the three levels of the individual</w:t>
      </w:r>
      <w:r w:rsidR="00CE7937" w:rsidRPr="00DF6F4C">
        <w:rPr>
          <w:rFonts w:ascii="Arial" w:hAnsi="Arial" w:cs="Arial"/>
        </w:rPr>
        <w:t xml:space="preserve"> (for example, lack of skilled personnel)</w:t>
      </w:r>
      <w:r w:rsidR="00A50803" w:rsidRPr="00DF6F4C">
        <w:rPr>
          <w:rFonts w:ascii="Arial" w:hAnsi="Arial" w:cs="Arial"/>
        </w:rPr>
        <w:t xml:space="preserve">, relational </w:t>
      </w:r>
      <w:r w:rsidR="00CE7937" w:rsidRPr="00DF6F4C">
        <w:rPr>
          <w:rFonts w:ascii="Arial" w:hAnsi="Arial" w:cs="Arial"/>
        </w:rPr>
        <w:t>(for example lack of power</w:t>
      </w:r>
      <w:r w:rsidR="0026430B">
        <w:rPr>
          <w:rFonts w:ascii="Arial" w:hAnsi="Arial" w:cs="Arial"/>
        </w:rPr>
        <w:t>/power imbalance</w:t>
      </w:r>
      <w:r w:rsidR="00CE7937" w:rsidRPr="00DF6F4C">
        <w:rPr>
          <w:rFonts w:ascii="Arial" w:hAnsi="Arial" w:cs="Arial"/>
        </w:rPr>
        <w:t xml:space="preserve"> and trust) </w:t>
      </w:r>
      <w:r w:rsidR="00A50803" w:rsidRPr="00DF6F4C">
        <w:rPr>
          <w:rFonts w:ascii="Arial" w:hAnsi="Arial" w:cs="Arial"/>
        </w:rPr>
        <w:t>and organisational</w:t>
      </w:r>
      <w:r w:rsidR="00CE7937" w:rsidRPr="00DF6F4C">
        <w:rPr>
          <w:rFonts w:ascii="Arial" w:hAnsi="Arial" w:cs="Arial"/>
        </w:rPr>
        <w:t xml:space="preserve"> </w:t>
      </w:r>
      <w:r w:rsidR="0026430B">
        <w:rPr>
          <w:rFonts w:ascii="Arial" w:hAnsi="Arial" w:cs="Arial"/>
        </w:rPr>
        <w:t>(</w:t>
      </w:r>
      <w:r w:rsidR="00873895" w:rsidRPr="00DF6F4C">
        <w:rPr>
          <w:rFonts w:ascii="Arial" w:hAnsi="Arial" w:cs="Arial"/>
        </w:rPr>
        <w:t>for example competing initiatives)</w:t>
      </w:r>
      <w:r w:rsidR="00A50803" w:rsidRPr="00DF6F4C">
        <w:rPr>
          <w:rFonts w:ascii="Arial" w:hAnsi="Arial" w:cs="Arial"/>
        </w:rPr>
        <w:t>.</w:t>
      </w:r>
      <w:r w:rsidR="00CE7937" w:rsidRPr="00DF6F4C">
        <w:rPr>
          <w:rFonts w:ascii="Arial" w:hAnsi="Arial" w:cs="Arial"/>
        </w:rPr>
        <w:t xml:space="preserve"> </w:t>
      </w:r>
      <w:r w:rsidR="00873895" w:rsidRPr="00DF6F4C">
        <w:rPr>
          <w:rFonts w:ascii="Arial" w:hAnsi="Arial" w:cs="Arial"/>
        </w:rPr>
        <w:t>To overcome such barriers, multifaceted change is required.</w:t>
      </w:r>
    </w:p>
    <w:p w:rsidR="00634073" w:rsidRPr="00DF6F4C" w:rsidRDefault="00634073" w:rsidP="00015F38">
      <w:pPr>
        <w:tabs>
          <w:tab w:val="left" w:pos="1808"/>
        </w:tabs>
        <w:suppressAutoHyphens w:val="0"/>
        <w:jc w:val="both"/>
        <w:textAlignment w:val="baseline"/>
        <w:rPr>
          <w:rFonts w:ascii="Arial" w:hAnsi="Arial" w:cs="Arial"/>
        </w:rPr>
      </w:pPr>
    </w:p>
    <w:p w:rsidR="00634073" w:rsidRPr="00DF6F4C" w:rsidRDefault="009826CF" w:rsidP="00015F38">
      <w:pPr>
        <w:tabs>
          <w:tab w:val="left" w:pos="1808"/>
        </w:tabs>
        <w:suppressAutoHyphens w:val="0"/>
        <w:jc w:val="both"/>
        <w:textAlignment w:val="baseline"/>
        <w:rPr>
          <w:rFonts w:ascii="Arial" w:hAnsi="Arial" w:cs="Arial"/>
        </w:rPr>
      </w:pPr>
      <w:r w:rsidRPr="00DF6F4C">
        <w:rPr>
          <w:rFonts w:ascii="Arial" w:hAnsi="Arial" w:cs="Arial"/>
        </w:rPr>
        <w:t xml:space="preserve">Janczewska (2015) suggests that those SMEs seeking to become more competitive through the integration of marketing and logistics require the application of an innovative approach to strategy. </w:t>
      </w:r>
      <w:r w:rsidR="00293038">
        <w:rPr>
          <w:rFonts w:ascii="Arial" w:hAnsi="Arial" w:cs="Arial"/>
        </w:rPr>
        <w:t>For example, i</w:t>
      </w:r>
      <w:r w:rsidR="00CD1FC6" w:rsidRPr="00DF6F4C">
        <w:rPr>
          <w:rFonts w:ascii="Arial" w:hAnsi="Arial" w:cs="Arial"/>
        </w:rPr>
        <w:t>t has</w:t>
      </w:r>
      <w:r w:rsidR="00036F92" w:rsidRPr="00DF6F4C">
        <w:rPr>
          <w:rFonts w:ascii="Arial" w:hAnsi="Arial" w:cs="Arial"/>
        </w:rPr>
        <w:t xml:space="preserve"> been argued</w:t>
      </w:r>
      <w:r w:rsidR="00293038">
        <w:rPr>
          <w:rFonts w:ascii="Arial" w:hAnsi="Arial" w:cs="Arial"/>
        </w:rPr>
        <w:t xml:space="preserve"> </w:t>
      </w:r>
      <w:r w:rsidR="00036F92" w:rsidRPr="00DF6F4C">
        <w:rPr>
          <w:rFonts w:ascii="Arial" w:hAnsi="Arial" w:cs="Arial"/>
        </w:rPr>
        <w:t xml:space="preserve">that </w:t>
      </w:r>
      <w:r w:rsidR="00CD1FC6" w:rsidRPr="00DF6F4C">
        <w:rPr>
          <w:rFonts w:ascii="Arial" w:hAnsi="Arial" w:cs="Arial"/>
        </w:rPr>
        <w:t>with many family-owned small firms</w:t>
      </w:r>
      <w:r w:rsidR="00036F92" w:rsidRPr="00DF6F4C">
        <w:rPr>
          <w:rFonts w:ascii="Arial" w:hAnsi="Arial" w:cs="Arial"/>
        </w:rPr>
        <w:t xml:space="preserve"> </w:t>
      </w:r>
      <w:r w:rsidR="00CD1FC6" w:rsidRPr="00DF6F4C">
        <w:rPr>
          <w:rFonts w:ascii="Arial" w:hAnsi="Arial" w:cs="Arial"/>
        </w:rPr>
        <w:t>in wholesaling</w:t>
      </w:r>
      <w:r w:rsidR="00036F92" w:rsidRPr="00DF6F4C">
        <w:rPr>
          <w:rFonts w:ascii="Arial" w:hAnsi="Arial" w:cs="Arial"/>
        </w:rPr>
        <w:t xml:space="preserve">, </w:t>
      </w:r>
      <w:r w:rsidR="00CD1FC6" w:rsidRPr="00DF6F4C">
        <w:rPr>
          <w:rFonts w:ascii="Arial" w:hAnsi="Arial" w:cs="Arial"/>
        </w:rPr>
        <w:t xml:space="preserve">there is a lack of marketing skills and </w:t>
      </w:r>
      <w:r w:rsidR="00357FED" w:rsidRPr="00DF6F4C">
        <w:rPr>
          <w:rFonts w:ascii="Arial" w:hAnsi="Arial" w:cs="Arial"/>
        </w:rPr>
        <w:t xml:space="preserve">logistics </w:t>
      </w:r>
      <w:r w:rsidR="00CD1FC6" w:rsidRPr="00DF6F4C">
        <w:rPr>
          <w:rFonts w:ascii="Arial" w:hAnsi="Arial" w:cs="Arial"/>
        </w:rPr>
        <w:t>infrastructure</w:t>
      </w:r>
      <w:r w:rsidR="00293038">
        <w:rPr>
          <w:rFonts w:ascii="Arial" w:hAnsi="Arial" w:cs="Arial"/>
        </w:rPr>
        <w:t xml:space="preserve">. This </w:t>
      </w:r>
      <w:r w:rsidR="00CD1FC6" w:rsidRPr="00DF6F4C">
        <w:rPr>
          <w:rFonts w:ascii="Arial" w:hAnsi="Arial" w:cs="Arial"/>
        </w:rPr>
        <w:t>hampers marketing distrib</w:t>
      </w:r>
      <w:r w:rsidR="000A2DCB" w:rsidRPr="00DF6F4C">
        <w:rPr>
          <w:rFonts w:ascii="Arial" w:hAnsi="Arial" w:cs="Arial"/>
        </w:rPr>
        <w:t>ution systems. L</w:t>
      </w:r>
      <w:r w:rsidR="00CD1FC6" w:rsidRPr="00DF6F4C">
        <w:rPr>
          <w:rFonts w:ascii="Arial" w:hAnsi="Arial" w:cs="Arial"/>
        </w:rPr>
        <w:t>ogistics networks</w:t>
      </w:r>
      <w:r w:rsidR="000A2DCB" w:rsidRPr="00DF6F4C">
        <w:rPr>
          <w:rFonts w:ascii="Arial" w:hAnsi="Arial" w:cs="Arial"/>
        </w:rPr>
        <w:t xml:space="preserve"> are also affected,</w:t>
      </w:r>
      <w:r w:rsidR="00CD1FC6" w:rsidRPr="00DF6F4C">
        <w:rPr>
          <w:rFonts w:ascii="Arial" w:hAnsi="Arial" w:cs="Arial"/>
        </w:rPr>
        <w:t xml:space="preserve"> whereby these players are more concerned with day-to-day issues such as credit collection and not so with performance</w:t>
      </w:r>
      <w:r w:rsidR="000A2DCB" w:rsidRPr="00DF6F4C">
        <w:rPr>
          <w:rFonts w:ascii="Arial" w:hAnsi="Arial" w:cs="Arial"/>
        </w:rPr>
        <w:t xml:space="preserve">. Company performance </w:t>
      </w:r>
      <w:r w:rsidR="00CD1FC6" w:rsidRPr="00DF6F4C">
        <w:rPr>
          <w:rFonts w:ascii="Arial" w:hAnsi="Arial" w:cs="Arial"/>
        </w:rPr>
        <w:t>could be enhanced by marketing activities within supplier services to such players (Rawwas and Iyer, 201</w:t>
      </w:r>
      <w:r w:rsidR="00177ACF" w:rsidRPr="00DF6F4C">
        <w:rPr>
          <w:rFonts w:ascii="Arial" w:hAnsi="Arial" w:cs="Arial"/>
        </w:rPr>
        <w:t>3</w:t>
      </w:r>
      <w:r w:rsidR="00CD1FC6" w:rsidRPr="00DF6F4C">
        <w:rPr>
          <w:rFonts w:ascii="Arial" w:hAnsi="Arial" w:cs="Arial"/>
        </w:rPr>
        <w:t xml:space="preserve">). </w:t>
      </w:r>
      <w:r w:rsidR="00873895" w:rsidRPr="00DF6F4C">
        <w:rPr>
          <w:rFonts w:ascii="Arial" w:hAnsi="Arial" w:cs="Arial"/>
        </w:rPr>
        <w:t xml:space="preserve">The choice of distribution channel is a key part of the decision-making of smaller enterprises. A study of distribution channel choices of new entrepreneurial ventures (Brettel, Engelen, Mueller and Schilke, 2011) found that </w:t>
      </w:r>
      <w:r w:rsidR="00DA1190" w:rsidRPr="00DF6F4C">
        <w:rPr>
          <w:rFonts w:ascii="Arial" w:hAnsi="Arial" w:cs="Arial"/>
        </w:rPr>
        <w:t>channel decisions were not made in an erratic way. Rather, nine factors or drivers that influence choice were identified that represent a broad set of transaction cost</w:t>
      </w:r>
      <w:r w:rsidR="00D81C6B" w:rsidRPr="00DF6F4C">
        <w:rPr>
          <w:rFonts w:ascii="Arial" w:hAnsi="Arial" w:cs="Arial"/>
        </w:rPr>
        <w:t xml:space="preserve"> (e.g. degree of volume uncertainty)</w:t>
      </w:r>
      <w:r w:rsidR="00DA1190" w:rsidRPr="00DF6F4C">
        <w:rPr>
          <w:rFonts w:ascii="Arial" w:hAnsi="Arial" w:cs="Arial"/>
        </w:rPr>
        <w:t>, product</w:t>
      </w:r>
      <w:r w:rsidR="00D81C6B" w:rsidRPr="00DF6F4C">
        <w:rPr>
          <w:rFonts w:ascii="Arial" w:hAnsi="Arial" w:cs="Arial"/>
        </w:rPr>
        <w:t xml:space="preserve"> (e.g. cooperation through customisation)</w:t>
      </w:r>
      <w:r w:rsidR="00DA1190" w:rsidRPr="00DF6F4C">
        <w:rPr>
          <w:rFonts w:ascii="Arial" w:hAnsi="Arial" w:cs="Arial"/>
        </w:rPr>
        <w:t xml:space="preserve">, strategy </w:t>
      </w:r>
      <w:r w:rsidR="00D81C6B" w:rsidRPr="00DF6F4C">
        <w:rPr>
          <w:rFonts w:ascii="Arial" w:hAnsi="Arial" w:cs="Arial"/>
        </w:rPr>
        <w:t xml:space="preserve">(e.g. the management of customer retention) </w:t>
      </w:r>
      <w:r w:rsidR="00DA1190" w:rsidRPr="00DF6F4C">
        <w:rPr>
          <w:rFonts w:ascii="Arial" w:hAnsi="Arial" w:cs="Arial"/>
        </w:rPr>
        <w:t xml:space="preserve">and competition-related </w:t>
      </w:r>
      <w:r w:rsidR="00D81C6B" w:rsidRPr="00DF6F4C">
        <w:rPr>
          <w:rFonts w:ascii="Arial" w:hAnsi="Arial" w:cs="Arial"/>
        </w:rPr>
        <w:t xml:space="preserve">(e.g. differentiation through service support) </w:t>
      </w:r>
      <w:r w:rsidRPr="00DF6F4C">
        <w:rPr>
          <w:rFonts w:ascii="Arial" w:hAnsi="Arial" w:cs="Arial"/>
        </w:rPr>
        <w:t>factors that potentially impact on performance.</w:t>
      </w:r>
    </w:p>
    <w:p w:rsidR="00634073" w:rsidRPr="00DF6F4C" w:rsidRDefault="00634073" w:rsidP="00015F38">
      <w:pPr>
        <w:tabs>
          <w:tab w:val="left" w:pos="1808"/>
        </w:tabs>
        <w:suppressAutoHyphens w:val="0"/>
        <w:jc w:val="both"/>
        <w:textAlignment w:val="baseline"/>
        <w:rPr>
          <w:rFonts w:ascii="Arial" w:hAnsi="Arial" w:cs="Arial"/>
        </w:rPr>
      </w:pPr>
    </w:p>
    <w:p w:rsidR="00177ACF" w:rsidRPr="00DF6F4C" w:rsidRDefault="002B0CE6" w:rsidP="00015F38">
      <w:pPr>
        <w:tabs>
          <w:tab w:val="left" w:pos="1808"/>
        </w:tabs>
        <w:suppressAutoHyphens w:val="0"/>
        <w:jc w:val="both"/>
        <w:textAlignment w:val="baseline"/>
        <w:rPr>
          <w:rFonts w:ascii="Arial" w:hAnsi="Arial" w:cs="Arial"/>
        </w:rPr>
      </w:pPr>
      <w:r w:rsidRPr="00DF6F4C">
        <w:rPr>
          <w:rFonts w:ascii="Arial" w:hAnsi="Arial" w:cs="Arial"/>
        </w:rPr>
        <w:t xml:space="preserve">Another </w:t>
      </w:r>
      <w:r w:rsidR="00DA1190" w:rsidRPr="00DF6F4C">
        <w:rPr>
          <w:rFonts w:ascii="Arial" w:hAnsi="Arial" w:cs="Arial"/>
        </w:rPr>
        <w:t xml:space="preserve">dimension represented in </w:t>
      </w:r>
      <w:r w:rsidR="00CD1FC6" w:rsidRPr="00DF6F4C">
        <w:rPr>
          <w:rFonts w:ascii="Arial" w:hAnsi="Arial" w:cs="Arial"/>
        </w:rPr>
        <w:t xml:space="preserve">the literature </w:t>
      </w:r>
      <w:r w:rsidRPr="00DF6F4C">
        <w:rPr>
          <w:rFonts w:ascii="Arial" w:hAnsi="Arial" w:cs="Arial"/>
        </w:rPr>
        <w:t xml:space="preserve">suggests that </w:t>
      </w:r>
      <w:r w:rsidR="00CD1FC6" w:rsidRPr="00DF6F4C">
        <w:rPr>
          <w:rFonts w:ascii="Arial" w:hAnsi="Arial" w:cs="Arial"/>
        </w:rPr>
        <w:t>SMEs, when they are seeking to ‘go international’, be</w:t>
      </w:r>
      <w:r w:rsidRPr="00DF6F4C">
        <w:rPr>
          <w:rFonts w:ascii="Arial" w:hAnsi="Arial" w:cs="Arial"/>
        </w:rPr>
        <w:t xml:space="preserve">come </w:t>
      </w:r>
      <w:r w:rsidR="00CD1FC6" w:rsidRPr="00DF6F4C">
        <w:rPr>
          <w:rFonts w:ascii="Arial" w:hAnsi="Arial" w:cs="Arial"/>
        </w:rPr>
        <w:t>involved with outbound logistics</w:t>
      </w:r>
      <w:r w:rsidR="000A2DCB" w:rsidRPr="00DF6F4C">
        <w:rPr>
          <w:rFonts w:ascii="Arial" w:hAnsi="Arial" w:cs="Arial"/>
        </w:rPr>
        <w:t xml:space="preserve">. In this case, </w:t>
      </w:r>
      <w:r w:rsidR="00CD1FC6" w:rsidRPr="00DF6F4C">
        <w:rPr>
          <w:rFonts w:ascii="Arial" w:hAnsi="Arial" w:cs="Arial"/>
        </w:rPr>
        <w:t>international marketing can benefit from the concept of</w:t>
      </w:r>
      <w:r w:rsidR="000A2DCB" w:rsidRPr="00DF6F4C">
        <w:rPr>
          <w:rFonts w:ascii="Arial" w:hAnsi="Arial" w:cs="Arial"/>
        </w:rPr>
        <w:t xml:space="preserve"> ‘</w:t>
      </w:r>
      <w:r w:rsidR="00CD1FC6" w:rsidRPr="00DF6F4C">
        <w:rPr>
          <w:rFonts w:ascii="Arial" w:hAnsi="Arial" w:cs="Arial"/>
        </w:rPr>
        <w:t>collabo</w:t>
      </w:r>
      <w:r w:rsidR="000A2DCB" w:rsidRPr="00DF6F4C">
        <w:rPr>
          <w:rFonts w:ascii="Arial" w:hAnsi="Arial" w:cs="Arial"/>
        </w:rPr>
        <w:t xml:space="preserve">rative networked organisations’ </w:t>
      </w:r>
      <w:r w:rsidR="00CD1FC6" w:rsidRPr="00DF6F4C">
        <w:rPr>
          <w:rFonts w:ascii="Arial" w:hAnsi="Arial" w:cs="Arial"/>
        </w:rPr>
        <w:t>(Jansson and Rarvonen, 2014)</w:t>
      </w:r>
      <w:r w:rsidR="000A2DCB" w:rsidRPr="00DF6F4C">
        <w:rPr>
          <w:rFonts w:ascii="Arial" w:hAnsi="Arial" w:cs="Arial"/>
        </w:rPr>
        <w:t xml:space="preserve">. </w:t>
      </w:r>
      <w:r w:rsidR="00634073" w:rsidRPr="00DF6F4C">
        <w:rPr>
          <w:rFonts w:ascii="Arial" w:hAnsi="Arial" w:cs="Arial"/>
        </w:rPr>
        <w:t>The concept has been used in traditional supply chain, inbound networks and busine</w:t>
      </w:r>
      <w:r w:rsidR="00293038">
        <w:rPr>
          <w:rFonts w:ascii="Arial" w:hAnsi="Arial" w:cs="Arial"/>
        </w:rPr>
        <w:t xml:space="preserve">ss ecosystems and can </w:t>
      </w:r>
      <w:r w:rsidR="00634073" w:rsidRPr="00DF6F4C">
        <w:rPr>
          <w:rFonts w:ascii="Arial" w:hAnsi="Arial" w:cs="Arial"/>
        </w:rPr>
        <w:t xml:space="preserve">inform the outbound logistics context. </w:t>
      </w:r>
      <w:r w:rsidR="00B050BB" w:rsidRPr="00DF6F4C">
        <w:rPr>
          <w:rFonts w:ascii="Arial" w:hAnsi="Arial" w:cs="Arial"/>
        </w:rPr>
        <w:t xml:space="preserve">There is interest here in the activities of </w:t>
      </w:r>
      <w:r w:rsidR="00293038" w:rsidRPr="00DF6F4C">
        <w:rPr>
          <w:rFonts w:ascii="Arial" w:hAnsi="Arial" w:cs="Arial"/>
        </w:rPr>
        <w:t>SMEs,</w:t>
      </w:r>
      <w:r w:rsidR="00B050BB" w:rsidRPr="00DF6F4C">
        <w:rPr>
          <w:rFonts w:ascii="Arial" w:hAnsi="Arial" w:cs="Arial"/>
        </w:rPr>
        <w:t xml:space="preserve"> expanding from local to international markets on limited financial and human resources. Market entry is an obvious first consideration followed by the question of how to build a distribution network, including identifying and securing collaborative partners. Small firms are increasingly engaging with international markets with great speed. Choice of markets and geographic scope are </w:t>
      </w:r>
      <w:r w:rsidR="00CD76F3" w:rsidRPr="00DF6F4C">
        <w:rPr>
          <w:rFonts w:ascii="Arial" w:hAnsi="Arial" w:cs="Arial"/>
        </w:rPr>
        <w:t xml:space="preserve">of crucial importance. This is where an </w:t>
      </w:r>
      <w:r w:rsidR="00293038">
        <w:rPr>
          <w:rFonts w:ascii="Arial" w:hAnsi="Arial" w:cs="Arial"/>
        </w:rPr>
        <w:t>international</w:t>
      </w:r>
      <w:r w:rsidR="00541F67" w:rsidRPr="00DF6F4C">
        <w:rPr>
          <w:rFonts w:ascii="Arial" w:hAnsi="Arial" w:cs="Arial"/>
        </w:rPr>
        <w:t xml:space="preserve"> value chain a</w:t>
      </w:r>
      <w:r w:rsidR="00CD76F3" w:rsidRPr="00DF6F4C">
        <w:rPr>
          <w:rFonts w:ascii="Arial" w:hAnsi="Arial" w:cs="Arial"/>
        </w:rPr>
        <w:t>pproach can provide new depth and insights into small firm activities.</w:t>
      </w:r>
      <w:r w:rsidR="0011468D" w:rsidRPr="00DF6F4C">
        <w:rPr>
          <w:rFonts w:ascii="Arial" w:hAnsi="Arial" w:cs="Arial"/>
        </w:rPr>
        <w:t xml:space="preserve"> A firm may change its value chain for different markets, in some cases opting to outsource activities and in effect de-internationalise or chose to exit markets, perhaps at the same speed at which they entered the market in the first place (Oyston, 2011).</w:t>
      </w:r>
    </w:p>
    <w:p w:rsidR="00BF46C5" w:rsidRPr="00DF6F4C" w:rsidRDefault="00BF46C5" w:rsidP="00015F38">
      <w:pPr>
        <w:jc w:val="both"/>
        <w:textAlignment w:val="baseline"/>
        <w:rPr>
          <w:rFonts w:ascii="Arial" w:hAnsi="Arial" w:cs="Arial"/>
        </w:rPr>
      </w:pPr>
    </w:p>
    <w:p w:rsidR="007A6AEB" w:rsidRPr="003C3959" w:rsidRDefault="0021762B" w:rsidP="00015F38">
      <w:pPr>
        <w:pStyle w:val="Heading3"/>
        <w:numPr>
          <w:ilvl w:val="0"/>
          <w:numId w:val="1"/>
        </w:numPr>
        <w:spacing w:before="0"/>
        <w:ind w:left="0" w:firstLine="0"/>
        <w:jc w:val="both"/>
        <w:rPr>
          <w:rFonts w:ascii="Arial" w:hAnsi="Arial" w:cs="Arial"/>
          <w:bCs/>
          <w:color w:val="000000"/>
          <w:sz w:val="20"/>
          <w:szCs w:val="20"/>
        </w:rPr>
      </w:pPr>
      <w:r w:rsidRPr="003C3959">
        <w:rPr>
          <w:rFonts w:ascii="Arial" w:hAnsi="Arial" w:cs="Arial"/>
          <w:bCs/>
          <w:color w:val="000000"/>
          <w:sz w:val="20"/>
          <w:szCs w:val="20"/>
        </w:rPr>
        <w:t xml:space="preserve">Kolb’s </w:t>
      </w:r>
      <w:r w:rsidR="003C3959">
        <w:rPr>
          <w:rFonts w:ascii="Arial" w:hAnsi="Arial" w:cs="Arial"/>
          <w:bCs/>
          <w:color w:val="000000"/>
          <w:sz w:val="20"/>
          <w:szCs w:val="20"/>
        </w:rPr>
        <w:t>Experiential L</w:t>
      </w:r>
      <w:r w:rsidR="007A6AEB" w:rsidRPr="003C3959">
        <w:rPr>
          <w:rFonts w:ascii="Arial" w:hAnsi="Arial" w:cs="Arial"/>
          <w:bCs/>
          <w:color w:val="000000"/>
          <w:sz w:val="20"/>
          <w:szCs w:val="20"/>
        </w:rPr>
        <w:t xml:space="preserve">earning </w:t>
      </w:r>
      <w:r w:rsidR="003C3959">
        <w:rPr>
          <w:rFonts w:ascii="Arial" w:hAnsi="Arial" w:cs="Arial"/>
          <w:bCs/>
          <w:color w:val="000000"/>
          <w:sz w:val="20"/>
          <w:szCs w:val="20"/>
        </w:rPr>
        <w:t>Cycle</w:t>
      </w:r>
    </w:p>
    <w:p w:rsidR="007A6AEB" w:rsidRPr="00DF6F4C" w:rsidRDefault="007A6AEB" w:rsidP="00015F38">
      <w:pPr>
        <w:pStyle w:val="ListParagraph"/>
        <w:numPr>
          <w:ilvl w:val="0"/>
          <w:numId w:val="1"/>
        </w:numPr>
        <w:spacing w:after="0" w:line="240" w:lineRule="auto"/>
        <w:ind w:left="0" w:firstLine="0"/>
        <w:contextualSpacing w:val="0"/>
        <w:jc w:val="both"/>
        <w:rPr>
          <w:rFonts w:ascii="Arial" w:hAnsi="Arial" w:cs="Arial"/>
          <w:color w:val="000000"/>
          <w:sz w:val="20"/>
          <w:szCs w:val="20"/>
        </w:rPr>
      </w:pPr>
    </w:p>
    <w:p w:rsidR="00621FE3" w:rsidRPr="00DF6F4C" w:rsidRDefault="001423A9" w:rsidP="00015F38">
      <w:pPr>
        <w:pStyle w:val="ListParagraph"/>
        <w:numPr>
          <w:ilvl w:val="0"/>
          <w:numId w:val="1"/>
        </w:numPr>
        <w:spacing w:after="0" w:line="240" w:lineRule="auto"/>
        <w:ind w:left="0" w:firstLine="0"/>
        <w:contextualSpacing w:val="0"/>
        <w:jc w:val="both"/>
        <w:rPr>
          <w:rFonts w:ascii="Arial" w:hAnsi="Arial" w:cs="Arial"/>
          <w:sz w:val="20"/>
          <w:szCs w:val="20"/>
        </w:rPr>
      </w:pPr>
      <w:r w:rsidRPr="00DF6F4C">
        <w:rPr>
          <w:rFonts w:ascii="Arial" w:hAnsi="Arial" w:cs="Arial"/>
          <w:color w:val="000000"/>
          <w:sz w:val="20"/>
          <w:szCs w:val="20"/>
        </w:rPr>
        <w:t xml:space="preserve">There is a subtle </w:t>
      </w:r>
      <w:r w:rsidR="007A6AEB" w:rsidRPr="00DF6F4C">
        <w:rPr>
          <w:rFonts w:ascii="Arial" w:hAnsi="Arial" w:cs="Arial"/>
          <w:color w:val="000000"/>
          <w:sz w:val="20"/>
          <w:szCs w:val="20"/>
        </w:rPr>
        <w:t>interaction between teaching and learning (</w:t>
      </w:r>
      <w:r w:rsidRPr="00DF6F4C">
        <w:rPr>
          <w:rFonts w:ascii="Arial" w:hAnsi="Arial" w:cs="Arial"/>
          <w:color w:val="000000"/>
          <w:sz w:val="20"/>
          <w:szCs w:val="20"/>
        </w:rPr>
        <w:t>E</w:t>
      </w:r>
      <w:r w:rsidR="007A6AEB" w:rsidRPr="00DF6F4C">
        <w:rPr>
          <w:rFonts w:ascii="Arial" w:hAnsi="Arial" w:cs="Arial"/>
          <w:color w:val="000000"/>
          <w:sz w:val="20"/>
          <w:szCs w:val="20"/>
        </w:rPr>
        <w:t xml:space="preserve">ntwistle, 1984). </w:t>
      </w:r>
      <w:r w:rsidRPr="00DF6F4C">
        <w:rPr>
          <w:rFonts w:ascii="Arial" w:hAnsi="Arial" w:cs="Arial"/>
          <w:color w:val="000000"/>
          <w:sz w:val="20"/>
          <w:szCs w:val="20"/>
        </w:rPr>
        <w:t>T</w:t>
      </w:r>
      <w:r w:rsidR="007A6AEB" w:rsidRPr="00DF6F4C">
        <w:rPr>
          <w:rFonts w:ascii="Arial" w:hAnsi="Arial" w:cs="Arial"/>
          <w:color w:val="000000"/>
          <w:sz w:val="20"/>
          <w:szCs w:val="20"/>
        </w:rPr>
        <w:t xml:space="preserve">he simulation of reality </w:t>
      </w:r>
      <w:r w:rsidR="00293038" w:rsidRPr="00DF6F4C">
        <w:rPr>
          <w:rFonts w:ascii="Arial" w:hAnsi="Arial" w:cs="Arial"/>
          <w:color w:val="000000"/>
          <w:sz w:val="20"/>
          <w:szCs w:val="20"/>
        </w:rPr>
        <w:t>using</w:t>
      </w:r>
      <w:r w:rsidRPr="00DF6F4C">
        <w:rPr>
          <w:rFonts w:ascii="Arial" w:hAnsi="Arial" w:cs="Arial"/>
          <w:color w:val="000000"/>
          <w:sz w:val="20"/>
          <w:szCs w:val="20"/>
        </w:rPr>
        <w:t xml:space="preserve"> </w:t>
      </w:r>
      <w:r w:rsidR="007A6AEB" w:rsidRPr="00DF6F4C">
        <w:rPr>
          <w:rFonts w:ascii="Arial" w:hAnsi="Arial" w:cs="Arial"/>
          <w:color w:val="000000"/>
          <w:sz w:val="20"/>
          <w:szCs w:val="20"/>
        </w:rPr>
        <w:t xml:space="preserve">real live problems in the classroom </w:t>
      </w:r>
      <w:r w:rsidRPr="00DF6F4C">
        <w:rPr>
          <w:rFonts w:ascii="Arial" w:hAnsi="Arial" w:cs="Arial"/>
          <w:color w:val="000000"/>
          <w:sz w:val="20"/>
          <w:szCs w:val="20"/>
        </w:rPr>
        <w:t xml:space="preserve">with a </w:t>
      </w:r>
      <w:r w:rsidR="007A6AEB" w:rsidRPr="00DF6F4C">
        <w:rPr>
          <w:rFonts w:ascii="Arial" w:hAnsi="Arial" w:cs="Arial"/>
          <w:color w:val="000000"/>
          <w:sz w:val="20"/>
          <w:szCs w:val="20"/>
        </w:rPr>
        <w:t xml:space="preserve">set of individuals as collective learners in problem solving </w:t>
      </w:r>
      <w:r w:rsidR="00621FE3" w:rsidRPr="00DF6F4C">
        <w:rPr>
          <w:rFonts w:ascii="Arial" w:hAnsi="Arial" w:cs="Arial"/>
          <w:color w:val="000000"/>
          <w:sz w:val="20"/>
          <w:szCs w:val="20"/>
        </w:rPr>
        <w:t xml:space="preserve">can be the basis </w:t>
      </w:r>
      <w:r w:rsidRPr="00DF6F4C">
        <w:rPr>
          <w:rFonts w:ascii="Arial" w:hAnsi="Arial" w:cs="Arial"/>
          <w:color w:val="000000"/>
          <w:sz w:val="20"/>
          <w:szCs w:val="20"/>
        </w:rPr>
        <w:t xml:space="preserve">of the teaching and learning process. The use of such problems can help </w:t>
      </w:r>
      <w:r w:rsidR="007A6AEB" w:rsidRPr="00DF6F4C">
        <w:rPr>
          <w:rFonts w:ascii="Arial" w:hAnsi="Arial" w:cs="Arial"/>
          <w:color w:val="000000"/>
          <w:sz w:val="20"/>
          <w:szCs w:val="20"/>
        </w:rPr>
        <w:t xml:space="preserve">visualise </w:t>
      </w:r>
      <w:r w:rsidR="00621FE3" w:rsidRPr="00DF6F4C">
        <w:rPr>
          <w:rFonts w:ascii="Arial" w:hAnsi="Arial" w:cs="Arial"/>
          <w:color w:val="000000"/>
          <w:sz w:val="20"/>
          <w:szCs w:val="20"/>
        </w:rPr>
        <w:t xml:space="preserve">and apply </w:t>
      </w:r>
      <w:r w:rsidR="007A6AEB" w:rsidRPr="00DF6F4C">
        <w:rPr>
          <w:rFonts w:ascii="Arial" w:hAnsi="Arial" w:cs="Arial"/>
          <w:color w:val="000000"/>
          <w:sz w:val="20"/>
          <w:szCs w:val="20"/>
        </w:rPr>
        <w:t>theoretical information (McGuigan and W</w:t>
      </w:r>
      <w:r w:rsidRPr="00DF6F4C">
        <w:rPr>
          <w:rFonts w:ascii="Arial" w:hAnsi="Arial" w:cs="Arial"/>
          <w:color w:val="000000"/>
          <w:sz w:val="20"/>
          <w:szCs w:val="20"/>
        </w:rPr>
        <w:t xml:space="preserve">eil, 2007). Kolb and Fry (1975) suggested that </w:t>
      </w:r>
      <w:r w:rsidR="007A6AEB" w:rsidRPr="00DF6F4C">
        <w:rPr>
          <w:rFonts w:ascii="Arial" w:hAnsi="Arial" w:cs="Arial"/>
          <w:color w:val="000000"/>
          <w:sz w:val="20"/>
          <w:szCs w:val="20"/>
        </w:rPr>
        <w:t xml:space="preserve">experiential learning means that experience is the source of learning and development. The Kolb Experiential Learning </w:t>
      </w:r>
      <w:r w:rsidR="002A346D" w:rsidRPr="00DF6F4C">
        <w:rPr>
          <w:rFonts w:ascii="Arial" w:hAnsi="Arial" w:cs="Arial"/>
          <w:color w:val="000000"/>
          <w:sz w:val="20"/>
          <w:szCs w:val="20"/>
        </w:rPr>
        <w:t>Cycle ha</w:t>
      </w:r>
      <w:r w:rsidR="007A6AEB" w:rsidRPr="00DF6F4C">
        <w:rPr>
          <w:rFonts w:ascii="Arial" w:hAnsi="Arial" w:cs="Arial"/>
          <w:color w:val="000000"/>
          <w:sz w:val="20"/>
          <w:szCs w:val="20"/>
        </w:rPr>
        <w:t>s been used and applied to many situations</w:t>
      </w:r>
      <w:r w:rsidR="00621FE3" w:rsidRPr="00DF6F4C">
        <w:rPr>
          <w:rFonts w:ascii="Arial" w:hAnsi="Arial" w:cs="Arial"/>
          <w:color w:val="000000"/>
          <w:sz w:val="20"/>
          <w:szCs w:val="20"/>
        </w:rPr>
        <w:t xml:space="preserve"> where it becomes the means to providing a framework for a student</w:t>
      </w:r>
      <w:r w:rsidR="007A692C" w:rsidRPr="00DF6F4C">
        <w:rPr>
          <w:rFonts w:ascii="Arial" w:hAnsi="Arial" w:cs="Arial"/>
          <w:color w:val="000000"/>
          <w:sz w:val="20"/>
          <w:szCs w:val="20"/>
        </w:rPr>
        <w:t>’</w:t>
      </w:r>
      <w:r w:rsidR="00621FE3" w:rsidRPr="00DF6F4C">
        <w:rPr>
          <w:rFonts w:ascii="Arial" w:hAnsi="Arial" w:cs="Arial"/>
          <w:color w:val="000000"/>
          <w:sz w:val="20"/>
          <w:szCs w:val="20"/>
        </w:rPr>
        <w:t xml:space="preserve">s learning style. </w:t>
      </w:r>
      <w:r w:rsidR="00621FE3" w:rsidRPr="00DF6F4C">
        <w:rPr>
          <w:rFonts w:ascii="Arial" w:hAnsi="Arial" w:cs="Arial"/>
          <w:sz w:val="20"/>
          <w:szCs w:val="20"/>
        </w:rPr>
        <w:t>The Kolb cycle is displayed below:</w:t>
      </w:r>
    </w:p>
    <w:p w:rsidR="00621FE3" w:rsidRPr="00DF6F4C" w:rsidRDefault="00621FE3" w:rsidP="00015F38">
      <w:pPr>
        <w:pStyle w:val="Body"/>
        <w:numPr>
          <w:ilvl w:val="0"/>
          <w:numId w:val="1"/>
        </w:numPr>
        <w:ind w:left="0" w:firstLine="0"/>
        <w:jc w:val="both"/>
        <w:rPr>
          <w:rFonts w:ascii="Arial" w:hAnsi="Arial" w:cs="Arial"/>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26496" behindDoc="0" locked="0" layoutInCell="1" allowOverlap="1" wp14:anchorId="64D22CF4" wp14:editId="6E136CFF">
                <wp:simplePos x="0" y="0"/>
                <wp:positionH relativeFrom="column">
                  <wp:posOffset>1790700</wp:posOffset>
                </wp:positionH>
                <wp:positionV relativeFrom="paragraph">
                  <wp:posOffset>26035</wp:posOffset>
                </wp:positionV>
                <wp:extent cx="1838325" cy="666750"/>
                <wp:effectExtent l="0" t="0" r="28575" b="19050"/>
                <wp:wrapNone/>
                <wp:docPr id="2" name="Oval 2"/>
                <wp:cNvGraphicFramePr/>
                <a:graphic xmlns:a="http://schemas.openxmlformats.org/drawingml/2006/main">
                  <a:graphicData uri="http://schemas.microsoft.com/office/word/2010/wordprocessingShape">
                    <wps:wsp>
                      <wps:cNvSpPr/>
                      <wps:spPr>
                        <a:xfrm>
                          <a:off x="0" y="0"/>
                          <a:ext cx="1838325"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621FE3">
                            <w:pPr>
                              <w:jc w:val="center"/>
                              <w:rPr>
                                <w:rFonts w:ascii="Arial" w:hAnsi="Arial" w:cs="Arial"/>
                              </w:rPr>
                            </w:pPr>
                            <w:r w:rsidRPr="005459C8">
                              <w:rPr>
                                <w:rFonts w:ascii="Arial" w:hAnsi="Arial" w:cs="Arial"/>
                              </w:rPr>
                              <w:t>Concrete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22CF4" id="Oval 2" o:spid="_x0000_s1026" style="position:absolute;left:0;text-align:left;margin-left:141pt;margin-top:2.05pt;width:144.75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" fillcolor="#4f81bd [3204]" strokecolor="#243f60 [1604]" strokeweight="2pt">
                <v:textbox>
                  <w:txbxContent>
                    <w:p w:rsidR="00055E16" w:rsidRPr="005459C8" w:rsidRDefault="00055E16" w:rsidP="00621FE3">
                      <w:pPr>
                        <w:jc w:val="center"/>
                        <w:rPr>
                          <w:rFonts w:ascii="Arial" w:hAnsi="Arial" w:cs="Arial"/>
                        </w:rPr>
                      </w:pPr>
                      <w:r w:rsidRPr="005459C8">
                        <w:rPr>
                          <w:rFonts w:ascii="Arial" w:hAnsi="Arial" w:cs="Arial"/>
                        </w:rPr>
                        <w:t>Concrete Experience</w:t>
                      </w:r>
                    </w:p>
                  </w:txbxContent>
                </v:textbox>
              </v:oval>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44928" behindDoc="0" locked="0" layoutInCell="1" allowOverlap="1" wp14:anchorId="4B8F2CAE" wp14:editId="4EB1F723">
                <wp:simplePos x="0" y="0"/>
                <wp:positionH relativeFrom="column">
                  <wp:posOffset>1378585</wp:posOffset>
                </wp:positionH>
                <wp:positionV relativeFrom="paragraph">
                  <wp:posOffset>64770</wp:posOffset>
                </wp:positionV>
                <wp:extent cx="527685" cy="322580"/>
                <wp:effectExtent l="64453" t="0" r="13017" b="13018"/>
                <wp:wrapNone/>
                <wp:docPr id="23" name="Down Arrow 23"/>
                <wp:cNvGraphicFramePr/>
                <a:graphic xmlns:a="http://schemas.openxmlformats.org/drawingml/2006/main">
                  <a:graphicData uri="http://schemas.microsoft.com/office/word/2010/wordprocessingShape">
                    <wps:wsp>
                      <wps:cNvSpPr/>
                      <wps:spPr>
                        <a:xfrm rot="3414301" flipV="1">
                          <a:off x="0" y="0"/>
                          <a:ext cx="527685" cy="322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4F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F2C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7" type="#_x0000_t67" style="position:absolute;left:0;text-align:left;margin-left:108.55pt;margin-top:5.1pt;width:41.55pt;height:25.4pt;rotation:-3729327fd;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" adj="10800" fillcolor="#4f81bd [3204]" strokecolor="#243f60 [1604]" strokeweight="2pt">
                <v:textbox>
                  <w:txbxContent>
                    <w:p w:rsidR="00055E16" w:rsidRDefault="00055E16" w:rsidP="004F3CE5">
                      <w:pPr>
                        <w:jc w:val="center"/>
                      </w:pPr>
                    </w:p>
                  </w:txbxContent>
                </v:textbox>
              </v:shape>
            </w:pict>
          </mc:Fallback>
        </mc:AlternateContent>
      </w:r>
      <w:r w:rsidR="00621FE3" w:rsidRPr="00DF6F4C">
        <w:rPr>
          <w:rFonts w:ascii="Arial" w:hAnsi="Arial" w:cs="Arial"/>
          <w:noProof/>
          <w:sz w:val="20"/>
          <w:szCs w:val="20"/>
          <w:lang w:eastAsia="en-GB"/>
        </w:rPr>
        <mc:AlternateContent>
          <mc:Choice Requires="wps">
            <w:drawing>
              <wp:anchor distT="0" distB="0" distL="114300" distR="114300" simplePos="0" relativeHeight="251634688" behindDoc="0" locked="0" layoutInCell="1" allowOverlap="1" wp14:anchorId="3CCFCE8D" wp14:editId="0B33BF62">
                <wp:simplePos x="0" y="0"/>
                <wp:positionH relativeFrom="column">
                  <wp:posOffset>3546475</wp:posOffset>
                </wp:positionH>
                <wp:positionV relativeFrom="paragraph">
                  <wp:posOffset>89535</wp:posOffset>
                </wp:positionV>
                <wp:extent cx="504825" cy="280514"/>
                <wp:effectExtent l="19050" t="76200" r="0" b="5715"/>
                <wp:wrapNone/>
                <wp:docPr id="19" name="Down Arrow 19"/>
                <wp:cNvGraphicFramePr/>
                <a:graphic xmlns:a="http://schemas.openxmlformats.org/drawingml/2006/main">
                  <a:graphicData uri="http://schemas.microsoft.com/office/word/2010/wordprocessingShape">
                    <wps:wsp>
                      <wps:cNvSpPr/>
                      <wps:spPr>
                        <a:xfrm rot="19731910">
                          <a:off x="0" y="0"/>
                          <a:ext cx="504825" cy="2805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4F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CE8D" id="Down Arrow 19" o:spid="_x0000_s1028" type="#_x0000_t67" style="position:absolute;left:0;text-align:left;margin-left:279.25pt;margin-top:7.05pt;width:39.75pt;height:22.1pt;rotation:-204045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" adj="10800" fillcolor="#4f81bd [3204]" strokecolor="#243f60 [1604]" strokeweight="2pt">
                <v:textbox>
                  <w:txbxContent>
                    <w:p w:rsidR="00055E16" w:rsidRDefault="00055E16" w:rsidP="004F3CE5">
                      <w:pPr>
                        <w:jc w:val="center"/>
                      </w:pPr>
                    </w:p>
                  </w:txbxContent>
                </v:textbox>
              </v:shape>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28544" behindDoc="0" locked="0" layoutInCell="1" allowOverlap="1" wp14:anchorId="73847FC6" wp14:editId="3D26B907">
                <wp:simplePos x="0" y="0"/>
                <wp:positionH relativeFrom="column">
                  <wp:posOffset>2904490</wp:posOffset>
                </wp:positionH>
                <wp:positionV relativeFrom="paragraph">
                  <wp:posOffset>114300</wp:posOffset>
                </wp:positionV>
                <wp:extent cx="1590675" cy="704850"/>
                <wp:effectExtent l="0" t="0" r="28575" b="19050"/>
                <wp:wrapNone/>
                <wp:docPr id="5" name="Oval 5"/>
                <wp:cNvGraphicFramePr/>
                <a:graphic xmlns:a="http://schemas.openxmlformats.org/drawingml/2006/main">
                  <a:graphicData uri="http://schemas.microsoft.com/office/word/2010/wordprocessingShape">
                    <wps:wsp>
                      <wps:cNvSpPr/>
                      <wps:spPr>
                        <a:xfrm>
                          <a:off x="0" y="0"/>
                          <a:ext cx="1590675"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621FE3">
                            <w:pPr>
                              <w:jc w:val="center"/>
                              <w:rPr>
                                <w:rFonts w:ascii="Arial" w:hAnsi="Arial" w:cs="Arial"/>
                              </w:rPr>
                            </w:pPr>
                            <w:r w:rsidRPr="005459C8">
                              <w:rPr>
                                <w:rFonts w:ascii="Arial" w:hAnsi="Arial" w:cs="Arial"/>
                              </w:rPr>
                              <w:t>Reflective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47FC6" id="Oval 5" o:spid="_x0000_s1029" style="position:absolute;left:0;text-align:left;margin-left:228.7pt;margin-top:9pt;width:125.25pt;height: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" fillcolor="#4f81bd [3204]" strokecolor="#243f60 [1604]" strokeweight="2pt">
                <v:textbox>
                  <w:txbxContent>
                    <w:p w:rsidR="00055E16" w:rsidRPr="005459C8" w:rsidRDefault="00055E16" w:rsidP="00621FE3">
                      <w:pPr>
                        <w:jc w:val="center"/>
                        <w:rPr>
                          <w:rFonts w:ascii="Arial" w:hAnsi="Arial" w:cs="Arial"/>
                        </w:rPr>
                      </w:pPr>
                      <w:r w:rsidRPr="005459C8">
                        <w:rPr>
                          <w:rFonts w:ascii="Arial" w:hAnsi="Arial" w:cs="Arial"/>
                        </w:rPr>
                        <w:t>Reflective Observation</w:t>
                      </w:r>
                    </w:p>
                  </w:txbxContent>
                </v:textbox>
              </v:oval>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32640" behindDoc="0" locked="0" layoutInCell="1" allowOverlap="1" wp14:anchorId="1195232D" wp14:editId="217342D3">
                <wp:simplePos x="0" y="0"/>
                <wp:positionH relativeFrom="column">
                  <wp:posOffset>923925</wp:posOffset>
                </wp:positionH>
                <wp:positionV relativeFrom="paragraph">
                  <wp:posOffset>3810</wp:posOffset>
                </wp:positionV>
                <wp:extent cx="1638300" cy="704850"/>
                <wp:effectExtent l="0" t="0" r="19050" b="19050"/>
                <wp:wrapNone/>
                <wp:docPr id="16" name="Oval 16"/>
                <wp:cNvGraphicFramePr/>
                <a:graphic xmlns:a="http://schemas.openxmlformats.org/drawingml/2006/main">
                  <a:graphicData uri="http://schemas.microsoft.com/office/word/2010/wordprocessingShape">
                    <wps:wsp>
                      <wps:cNvSpPr/>
                      <wps:spPr>
                        <a:xfrm>
                          <a:off x="0" y="0"/>
                          <a:ext cx="163830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DC5B42" w:rsidRDefault="00055E16" w:rsidP="00621FE3">
                            <w:pPr>
                              <w:jc w:val="center"/>
                              <w:rPr>
                                <w:rFonts w:ascii="Arial" w:hAnsi="Arial" w:cs="Arial"/>
                              </w:rPr>
                            </w:pPr>
                            <w:r w:rsidRPr="00DC5B42">
                              <w:rPr>
                                <w:rFonts w:ascii="Arial" w:hAnsi="Arial" w:cs="Arial"/>
                              </w:rPr>
                              <w:t>Active Experimentation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5232D" id="Oval 16" o:spid="_x0000_s1030" style="position:absolute;left:0;text-align:left;margin-left:72.75pt;margin-top:.3pt;width:129pt;height: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" fillcolor="#4f81bd [3204]" strokecolor="#243f60 [1604]" strokeweight="2pt">
                <v:textbox>
                  <w:txbxContent>
                    <w:p w:rsidR="00055E16" w:rsidRPr="00DC5B42" w:rsidRDefault="00055E16" w:rsidP="00621FE3">
                      <w:pPr>
                        <w:jc w:val="center"/>
                        <w:rPr>
                          <w:rFonts w:ascii="Arial" w:hAnsi="Arial" w:cs="Arial"/>
                        </w:rPr>
                      </w:pPr>
                      <w:r w:rsidRPr="00DC5B42">
                        <w:rPr>
                          <w:rFonts w:ascii="Arial" w:hAnsi="Arial" w:cs="Arial"/>
                        </w:rPr>
                        <w:t>Active Experimentation</w:t>
                      </w:r>
                    </w:p>
                  </w:txbxContent>
                </v:textbox>
              </v:oval>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5DD76B72" wp14:editId="2C41E99A">
                <wp:simplePos x="0" y="0"/>
                <wp:positionH relativeFrom="column">
                  <wp:posOffset>1638301</wp:posOffset>
                </wp:positionH>
                <wp:positionV relativeFrom="paragraph">
                  <wp:posOffset>53975</wp:posOffset>
                </wp:positionV>
                <wp:extent cx="342900" cy="485775"/>
                <wp:effectExtent l="19050" t="0" r="57150" b="0"/>
                <wp:wrapNone/>
                <wp:docPr id="21" name="Right Arrow 21"/>
                <wp:cNvGraphicFramePr/>
                <a:graphic xmlns:a="http://schemas.openxmlformats.org/drawingml/2006/main">
                  <a:graphicData uri="http://schemas.microsoft.com/office/word/2010/wordprocessingShape">
                    <wps:wsp>
                      <wps:cNvSpPr/>
                      <wps:spPr>
                        <a:xfrm rot="2621042" flipH="1" flipV="1">
                          <a:off x="0" y="0"/>
                          <a:ext cx="34290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4F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6B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31" type="#_x0000_t13" style="position:absolute;left:0;text-align:left;margin-left:129pt;margin-top:4.25pt;width:27pt;height:38.25pt;rotation:2862877fd;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" adj="10800" fillcolor="#4f81bd [3204]" strokecolor="#243f60 [1604]" strokeweight="2pt">
                <v:textbox>
                  <w:txbxContent>
                    <w:p w:rsidR="00055E16" w:rsidRDefault="00055E16" w:rsidP="004F3CE5">
                      <w:pPr>
                        <w:jc w:val="center"/>
                      </w:pPr>
                    </w:p>
                  </w:txbxContent>
                </v:textbox>
              </v:shape>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36736" behindDoc="0" locked="0" layoutInCell="1" allowOverlap="1" wp14:anchorId="77AB9614" wp14:editId="0CA97501">
                <wp:simplePos x="0" y="0"/>
                <wp:positionH relativeFrom="column">
                  <wp:posOffset>3648075</wp:posOffset>
                </wp:positionH>
                <wp:positionV relativeFrom="paragraph">
                  <wp:posOffset>85725</wp:posOffset>
                </wp:positionV>
                <wp:extent cx="447675" cy="276225"/>
                <wp:effectExtent l="0" t="57150" r="9525" b="9525"/>
                <wp:wrapNone/>
                <wp:docPr id="20" name="Down Arrow 20"/>
                <wp:cNvGraphicFramePr/>
                <a:graphic xmlns:a="http://schemas.openxmlformats.org/drawingml/2006/main">
                  <a:graphicData uri="http://schemas.microsoft.com/office/word/2010/wordprocessingShape">
                    <wps:wsp>
                      <wps:cNvSpPr/>
                      <wps:spPr>
                        <a:xfrm rot="2062215">
                          <a:off x="0" y="0"/>
                          <a:ext cx="44767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4F3C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9614" id="Down Arrow 20" o:spid="_x0000_s1032" type="#_x0000_t67" style="position:absolute;left:0;text-align:left;margin-left:287.25pt;margin-top:6.75pt;width:35.25pt;height:21.75pt;rotation:2252489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" adj="10800" fillcolor="#4f81bd [3204]" strokecolor="#243f60 [1604]" strokeweight="2pt">
                <v:textbox>
                  <w:txbxContent>
                    <w:p w:rsidR="00055E16" w:rsidRDefault="00055E16" w:rsidP="004F3CE5">
                      <w:pPr>
                        <w:jc w:val="center"/>
                      </w:pPr>
                    </w:p>
                  </w:txbxContent>
                </v:textbox>
              </v:shape>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30592" behindDoc="0" locked="0" layoutInCell="1" allowOverlap="1" wp14:anchorId="5BFA6507" wp14:editId="3002AA31">
                <wp:simplePos x="0" y="0"/>
                <wp:positionH relativeFrom="column">
                  <wp:posOffset>1866899</wp:posOffset>
                </wp:positionH>
                <wp:positionV relativeFrom="paragraph">
                  <wp:posOffset>12700</wp:posOffset>
                </wp:positionV>
                <wp:extent cx="1876425" cy="714375"/>
                <wp:effectExtent l="0" t="0" r="28575" b="28575"/>
                <wp:wrapNone/>
                <wp:docPr id="6" name="Oval 6"/>
                <wp:cNvGraphicFramePr/>
                <a:graphic xmlns:a="http://schemas.openxmlformats.org/drawingml/2006/main">
                  <a:graphicData uri="http://schemas.microsoft.com/office/word/2010/wordprocessingShape">
                    <wps:wsp>
                      <wps:cNvSpPr/>
                      <wps:spPr>
                        <a:xfrm>
                          <a:off x="0" y="0"/>
                          <a:ext cx="1876425" cy="714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621FE3">
                            <w:pPr>
                              <w:jc w:val="center"/>
                              <w:rPr>
                                <w:rFonts w:ascii="Arial" w:hAnsi="Arial" w:cs="Arial"/>
                              </w:rPr>
                            </w:pPr>
                            <w:r w:rsidRPr="005459C8">
                              <w:rPr>
                                <w:rFonts w:ascii="Arial" w:hAnsi="Arial" w:cs="Arial"/>
                              </w:rPr>
                              <w:t>Abstract Conceptualisation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A6507" id="Oval 6" o:spid="_x0000_s1033" style="position:absolute;left:0;text-align:left;margin-left:147pt;margin-top:1pt;width:147.75pt;height:5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" fillcolor="#4f81bd [3204]" strokecolor="#243f60 [1604]" strokeweight="2pt">
                <v:textbox>
                  <w:txbxContent>
                    <w:p w:rsidR="00055E16" w:rsidRPr="005459C8" w:rsidRDefault="00055E16" w:rsidP="00621FE3">
                      <w:pPr>
                        <w:jc w:val="center"/>
                        <w:rPr>
                          <w:rFonts w:ascii="Arial" w:hAnsi="Arial" w:cs="Arial"/>
                        </w:rPr>
                      </w:pPr>
                      <w:r w:rsidRPr="005459C8">
                        <w:rPr>
                          <w:rFonts w:ascii="Arial" w:hAnsi="Arial" w:cs="Arial"/>
                        </w:rPr>
                        <w:t>Abstract Conceptualisation</w:t>
                      </w:r>
                    </w:p>
                  </w:txbxContent>
                </v:textbox>
              </v:oval>
            </w:pict>
          </mc:Fallback>
        </mc:AlternateContent>
      </w:r>
    </w:p>
    <w:p w:rsidR="00621FE3" w:rsidRPr="00DF6F4C" w:rsidRDefault="00621FE3"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621FE3" w:rsidRPr="00DF6F4C" w:rsidRDefault="00621FE3" w:rsidP="00015F38">
      <w:pPr>
        <w:pStyle w:val="ListParagraph"/>
        <w:numPr>
          <w:ilvl w:val="0"/>
          <w:numId w:val="1"/>
        </w:numPr>
        <w:spacing w:before="43" w:line="273" w:lineRule="exact"/>
        <w:jc w:val="both"/>
        <w:textAlignment w:val="baseline"/>
        <w:rPr>
          <w:rFonts w:ascii="Arial" w:hAnsi="Arial" w:cs="Arial"/>
          <w:color w:val="000000"/>
          <w:sz w:val="20"/>
          <w:szCs w:val="20"/>
          <w:lang w:val="en-US"/>
        </w:rPr>
      </w:pPr>
    </w:p>
    <w:p w:rsidR="00621FE3" w:rsidRPr="00DF6F4C" w:rsidRDefault="00621FE3" w:rsidP="00015F38">
      <w:pPr>
        <w:pStyle w:val="ListParagraph"/>
        <w:numPr>
          <w:ilvl w:val="0"/>
          <w:numId w:val="1"/>
        </w:numPr>
        <w:spacing w:before="43" w:line="273" w:lineRule="exact"/>
        <w:jc w:val="both"/>
        <w:textAlignment w:val="baseline"/>
        <w:rPr>
          <w:rFonts w:ascii="Arial" w:hAnsi="Arial" w:cs="Arial"/>
          <w:color w:val="000000"/>
          <w:sz w:val="20"/>
          <w:szCs w:val="20"/>
          <w:lang w:val="en-US"/>
        </w:rPr>
      </w:pPr>
    </w:p>
    <w:p w:rsidR="00621FE3" w:rsidRPr="00DF6F4C" w:rsidRDefault="00621FE3" w:rsidP="00015F38">
      <w:pPr>
        <w:pStyle w:val="ListParagraph"/>
        <w:numPr>
          <w:ilvl w:val="0"/>
          <w:numId w:val="1"/>
        </w:numPr>
        <w:spacing w:before="43" w:line="273" w:lineRule="exact"/>
        <w:jc w:val="both"/>
        <w:textAlignment w:val="baseline"/>
        <w:rPr>
          <w:rFonts w:ascii="Arial" w:hAnsi="Arial" w:cs="Arial"/>
          <w:color w:val="000000"/>
          <w:sz w:val="20"/>
          <w:szCs w:val="20"/>
          <w:lang w:val="en-US"/>
        </w:rPr>
      </w:pPr>
    </w:p>
    <w:p w:rsidR="00621FE3" w:rsidRPr="00DF6F4C" w:rsidRDefault="00621FE3" w:rsidP="00015F38">
      <w:pPr>
        <w:pStyle w:val="ListParagraph"/>
        <w:numPr>
          <w:ilvl w:val="0"/>
          <w:numId w:val="1"/>
        </w:numPr>
        <w:spacing w:before="43" w:line="273" w:lineRule="exact"/>
        <w:jc w:val="both"/>
        <w:textAlignment w:val="baseline"/>
        <w:rPr>
          <w:rFonts w:ascii="Arial" w:eastAsia="Arial" w:hAnsi="Arial" w:cs="Arial"/>
          <w:color w:val="F16826"/>
          <w:spacing w:val="-1"/>
          <w:sz w:val="20"/>
          <w:szCs w:val="20"/>
        </w:rPr>
      </w:pPr>
      <w:r w:rsidRPr="00DF6F4C">
        <w:rPr>
          <w:rFonts w:ascii="Arial" w:hAnsi="Arial" w:cs="Arial"/>
          <w:color w:val="000000"/>
          <w:sz w:val="20"/>
          <w:szCs w:val="20"/>
          <w:lang w:val="en-US"/>
        </w:rPr>
        <w:t>Source: Kolb (1984). The Experiential Learning Cycle.</w:t>
      </w:r>
    </w:p>
    <w:p w:rsidR="00621FE3" w:rsidRPr="00DF6F4C" w:rsidRDefault="00621FE3" w:rsidP="00015F38">
      <w:pPr>
        <w:spacing w:line="200" w:lineRule="exact"/>
        <w:jc w:val="both"/>
        <w:textAlignment w:val="baseline"/>
        <w:rPr>
          <w:rFonts w:ascii="Arial" w:eastAsia="Arial" w:hAnsi="Arial" w:cs="Arial"/>
          <w:b/>
          <w:color w:val="F16826"/>
          <w:spacing w:val="-1"/>
        </w:rPr>
      </w:pPr>
    </w:p>
    <w:p w:rsidR="006F7D5B" w:rsidRPr="00DF6F4C" w:rsidRDefault="007A6AEB" w:rsidP="00015F38">
      <w:pPr>
        <w:pStyle w:val="ListParagraph"/>
        <w:numPr>
          <w:ilvl w:val="0"/>
          <w:numId w:val="1"/>
        </w:numPr>
        <w:spacing w:after="0" w:line="240" w:lineRule="auto"/>
        <w:ind w:left="0" w:firstLine="0"/>
        <w:contextualSpacing w:val="0"/>
        <w:jc w:val="both"/>
        <w:rPr>
          <w:rFonts w:ascii="Arial" w:eastAsia="Tahoma" w:hAnsi="Arial" w:cs="Arial"/>
          <w:sz w:val="20"/>
          <w:szCs w:val="20"/>
        </w:rPr>
      </w:pPr>
      <w:r w:rsidRPr="00DF6F4C">
        <w:rPr>
          <w:rFonts w:ascii="Arial" w:hAnsi="Arial" w:cs="Arial"/>
          <w:sz w:val="20"/>
          <w:szCs w:val="20"/>
        </w:rPr>
        <w:t xml:space="preserve">Pedagogically, there is a tension present when teaching practical aspects of entrepreneurship and small enterprise management </w:t>
      </w:r>
      <w:r w:rsidR="007A692C" w:rsidRPr="00DF6F4C">
        <w:rPr>
          <w:rFonts w:ascii="Arial" w:hAnsi="Arial" w:cs="Arial"/>
          <w:sz w:val="20"/>
          <w:szCs w:val="20"/>
        </w:rPr>
        <w:t xml:space="preserve">because </w:t>
      </w:r>
      <w:r w:rsidRPr="00DF6F4C">
        <w:rPr>
          <w:rFonts w:ascii="Arial" w:hAnsi="Arial" w:cs="Arial"/>
          <w:sz w:val="20"/>
          <w:szCs w:val="20"/>
        </w:rPr>
        <w:t xml:space="preserve">teaching and learning is delivered in the context of an academic degree. The basis of this </w:t>
      </w:r>
      <w:r w:rsidR="007A692C" w:rsidRPr="00DF6F4C">
        <w:rPr>
          <w:rFonts w:ascii="Arial" w:hAnsi="Arial" w:cs="Arial"/>
          <w:sz w:val="20"/>
          <w:szCs w:val="20"/>
        </w:rPr>
        <w:t xml:space="preserve">learning </w:t>
      </w:r>
      <w:r w:rsidRPr="00DF6F4C">
        <w:rPr>
          <w:rFonts w:ascii="Arial" w:hAnsi="Arial" w:cs="Arial"/>
          <w:sz w:val="20"/>
          <w:szCs w:val="20"/>
        </w:rPr>
        <w:t>is the transformation of experience whereby learning is seen as a process</w:t>
      </w:r>
      <w:r w:rsidR="007A692C" w:rsidRPr="00DF6F4C">
        <w:rPr>
          <w:rFonts w:ascii="Arial" w:hAnsi="Arial" w:cs="Arial"/>
          <w:sz w:val="20"/>
          <w:szCs w:val="20"/>
        </w:rPr>
        <w:t>,</w:t>
      </w:r>
      <w:r w:rsidRPr="00DF6F4C">
        <w:rPr>
          <w:rFonts w:ascii="Arial" w:hAnsi="Arial" w:cs="Arial"/>
          <w:sz w:val="20"/>
          <w:szCs w:val="20"/>
        </w:rPr>
        <w:t xml:space="preserve"> not an end in itself or outcome and is driven from experience. Learning occurs through </w:t>
      </w:r>
      <w:r w:rsidR="00293038" w:rsidRPr="00DF6F4C">
        <w:rPr>
          <w:rFonts w:ascii="Arial" w:hAnsi="Arial" w:cs="Arial"/>
          <w:sz w:val="20"/>
          <w:szCs w:val="20"/>
        </w:rPr>
        <w:t>problem solving</w:t>
      </w:r>
      <w:r w:rsidRPr="00DF6F4C">
        <w:rPr>
          <w:rFonts w:ascii="Arial" w:hAnsi="Arial" w:cs="Arial"/>
          <w:sz w:val="20"/>
          <w:szCs w:val="20"/>
        </w:rPr>
        <w:t xml:space="preserve"> or conflict resolution and is an integrative, holistic view based as it is on interaction with the environment. This kind of learning creates knowledge.</w:t>
      </w:r>
    </w:p>
    <w:p w:rsidR="006F7D5B" w:rsidRPr="00DF6F4C" w:rsidRDefault="006F7D5B" w:rsidP="00015F38">
      <w:pPr>
        <w:pStyle w:val="ListParagraph"/>
        <w:jc w:val="both"/>
        <w:rPr>
          <w:rFonts w:ascii="Arial" w:eastAsia="Tahoma" w:hAnsi="Arial" w:cs="Arial"/>
          <w:sz w:val="20"/>
          <w:szCs w:val="20"/>
        </w:rPr>
      </w:pPr>
    </w:p>
    <w:p w:rsidR="006F7D5B" w:rsidRPr="00DF6F4C" w:rsidRDefault="006F7D5B" w:rsidP="00015F38">
      <w:pPr>
        <w:pStyle w:val="ListParagraph"/>
        <w:numPr>
          <w:ilvl w:val="0"/>
          <w:numId w:val="1"/>
        </w:numPr>
        <w:spacing w:after="0" w:line="240" w:lineRule="auto"/>
        <w:ind w:left="0" w:firstLine="0"/>
        <w:contextualSpacing w:val="0"/>
        <w:jc w:val="both"/>
        <w:rPr>
          <w:rFonts w:ascii="Arial" w:eastAsia="Tahoma" w:hAnsi="Arial" w:cs="Arial"/>
          <w:sz w:val="20"/>
          <w:szCs w:val="20"/>
        </w:rPr>
      </w:pPr>
    </w:p>
    <w:p w:rsidR="007A6AEB" w:rsidRPr="00A14362" w:rsidRDefault="007A6AEB" w:rsidP="00015F38">
      <w:pPr>
        <w:pStyle w:val="ListParagraph"/>
        <w:numPr>
          <w:ilvl w:val="0"/>
          <w:numId w:val="1"/>
        </w:numPr>
        <w:spacing w:after="0" w:line="240" w:lineRule="auto"/>
        <w:ind w:left="0" w:firstLine="0"/>
        <w:contextualSpacing w:val="0"/>
        <w:jc w:val="both"/>
        <w:rPr>
          <w:rFonts w:ascii="Arial" w:eastAsia="Tahoma" w:hAnsi="Arial" w:cs="Arial"/>
          <w:sz w:val="20"/>
          <w:szCs w:val="20"/>
        </w:rPr>
      </w:pPr>
      <w:r w:rsidRPr="00DF6F4C">
        <w:rPr>
          <w:rFonts w:ascii="Arial" w:eastAsia="Tahoma" w:hAnsi="Arial" w:cs="Arial"/>
          <w:sz w:val="20"/>
          <w:szCs w:val="20"/>
        </w:rPr>
        <w:t>The start of any such process is to present an issue/problem – the challenge. Each member of a small team has the opportunity to discuss and comment on the challenge with others in the team. This simulates concrete experience</w:t>
      </w:r>
      <w:r w:rsidR="00D426CD" w:rsidRPr="00DF6F4C">
        <w:rPr>
          <w:rFonts w:ascii="Arial" w:eastAsia="Tahoma" w:hAnsi="Arial" w:cs="Arial"/>
          <w:sz w:val="20"/>
          <w:szCs w:val="20"/>
        </w:rPr>
        <w:t xml:space="preserve"> (learning event)</w:t>
      </w:r>
      <w:r w:rsidRPr="00DF6F4C">
        <w:rPr>
          <w:rFonts w:ascii="Arial" w:eastAsia="Tahoma" w:hAnsi="Arial" w:cs="Arial"/>
          <w:sz w:val="20"/>
          <w:szCs w:val="20"/>
        </w:rPr>
        <w:t xml:space="preserve">. </w:t>
      </w:r>
      <w:r w:rsidR="007A692C" w:rsidRPr="00DF6F4C">
        <w:rPr>
          <w:rFonts w:ascii="Arial" w:eastAsia="Tahoma" w:hAnsi="Arial" w:cs="Arial"/>
          <w:sz w:val="20"/>
          <w:szCs w:val="20"/>
        </w:rPr>
        <w:t xml:space="preserve">After </w:t>
      </w:r>
      <w:r w:rsidRPr="00DF6F4C">
        <w:rPr>
          <w:rFonts w:ascii="Arial" w:eastAsia="Tahoma" w:hAnsi="Arial" w:cs="Arial"/>
          <w:sz w:val="20"/>
          <w:szCs w:val="20"/>
        </w:rPr>
        <w:t>reflection and observation comes learning and conclusion drawing</w:t>
      </w:r>
      <w:r w:rsidR="00D426CD" w:rsidRPr="00DF6F4C">
        <w:rPr>
          <w:rFonts w:ascii="Arial" w:hAnsi="Arial" w:cs="Arial"/>
          <w:sz w:val="20"/>
          <w:szCs w:val="20"/>
        </w:rPr>
        <w:t xml:space="preserve"> (theoretical base acquired</w:t>
      </w:r>
      <w:r w:rsidR="007A692C" w:rsidRPr="00DF6F4C">
        <w:rPr>
          <w:rFonts w:ascii="Arial" w:hAnsi="Arial" w:cs="Arial"/>
          <w:sz w:val="20"/>
          <w:szCs w:val="20"/>
        </w:rPr>
        <w:t xml:space="preserve"> for new or modified ideas</w:t>
      </w:r>
      <w:r w:rsidR="00D426CD" w:rsidRPr="00DF6F4C">
        <w:rPr>
          <w:rFonts w:ascii="Arial" w:hAnsi="Arial" w:cs="Arial"/>
          <w:sz w:val="20"/>
          <w:szCs w:val="20"/>
        </w:rPr>
        <w:t>)</w:t>
      </w:r>
      <w:r w:rsidR="00D426CD" w:rsidRPr="00DF6F4C">
        <w:rPr>
          <w:rFonts w:ascii="Arial" w:eastAsia="Tahoma" w:hAnsi="Arial" w:cs="Arial"/>
          <w:sz w:val="20"/>
          <w:szCs w:val="20"/>
        </w:rPr>
        <w:t xml:space="preserve"> that is then applied to experience and </w:t>
      </w:r>
      <w:r w:rsidR="00D426CD" w:rsidRPr="00DF6F4C">
        <w:rPr>
          <w:rFonts w:ascii="Arial" w:hAnsi="Arial" w:cs="Arial"/>
          <w:sz w:val="20"/>
          <w:szCs w:val="20"/>
        </w:rPr>
        <w:t xml:space="preserve">developed into a group exercise with others. The next occurrence is constructed (active experimentation within the learning event). In the </w:t>
      </w:r>
      <w:r w:rsidR="00293038" w:rsidRPr="00DF6F4C">
        <w:rPr>
          <w:rFonts w:ascii="Arial" w:hAnsi="Arial" w:cs="Arial"/>
          <w:sz w:val="20"/>
          <w:szCs w:val="20"/>
        </w:rPr>
        <w:t>cycle,</w:t>
      </w:r>
      <w:r w:rsidR="00D426CD" w:rsidRPr="00DF6F4C">
        <w:rPr>
          <w:rFonts w:ascii="Arial" w:hAnsi="Arial" w:cs="Arial"/>
          <w:sz w:val="20"/>
          <w:szCs w:val="20"/>
        </w:rPr>
        <w:t xml:space="preserve"> the concrete experience is returned to where insights are acquired and n</w:t>
      </w:r>
      <w:r w:rsidRPr="00DF6F4C">
        <w:rPr>
          <w:rFonts w:ascii="Arial" w:eastAsia="Tahoma" w:hAnsi="Arial" w:cs="Arial"/>
          <w:sz w:val="20"/>
          <w:szCs w:val="20"/>
        </w:rPr>
        <w:t xml:space="preserve">ew knowledge can then be integrated into the individual’s practice. During the process, the team members can question and challenge views, perceptions, assumptions and understanding that others might hold and this is shared. After </w:t>
      </w:r>
      <w:r w:rsidRPr="00961EF3">
        <w:rPr>
          <w:rFonts w:ascii="Arial" w:eastAsia="Tahoma" w:hAnsi="Arial" w:cs="Arial"/>
          <w:sz w:val="20"/>
          <w:szCs w:val="20"/>
        </w:rPr>
        <w:t>taking and trying such knowledge in the world, the results can be brought back to reflect again on what works or did</w:t>
      </w:r>
      <w:r w:rsidR="00D426CD" w:rsidRPr="00961EF3">
        <w:rPr>
          <w:rFonts w:ascii="Arial" w:eastAsia="Tahoma" w:hAnsi="Arial" w:cs="Arial"/>
          <w:sz w:val="20"/>
          <w:szCs w:val="20"/>
        </w:rPr>
        <w:t xml:space="preserve"> </w:t>
      </w:r>
      <w:r w:rsidRPr="00961EF3">
        <w:rPr>
          <w:rFonts w:ascii="Arial" w:eastAsia="Tahoma" w:hAnsi="Arial" w:cs="Arial"/>
          <w:sz w:val="20"/>
          <w:szCs w:val="20"/>
        </w:rPr>
        <w:t>n</w:t>
      </w:r>
      <w:r w:rsidR="00D426CD" w:rsidRPr="00961EF3">
        <w:rPr>
          <w:rFonts w:ascii="Arial" w:eastAsia="Tahoma" w:hAnsi="Arial" w:cs="Arial"/>
          <w:sz w:val="20"/>
          <w:szCs w:val="20"/>
        </w:rPr>
        <w:t>o</w:t>
      </w:r>
      <w:r w:rsidRPr="00961EF3">
        <w:rPr>
          <w:rFonts w:ascii="Arial" w:eastAsia="Tahoma" w:hAnsi="Arial" w:cs="Arial"/>
          <w:sz w:val="20"/>
          <w:szCs w:val="20"/>
        </w:rPr>
        <w:t xml:space="preserve">t work and reasons why established. Through the </w:t>
      </w:r>
      <w:r w:rsidR="00096FAC" w:rsidRPr="00961EF3">
        <w:rPr>
          <w:rFonts w:ascii="Arial" w:eastAsia="Tahoma" w:hAnsi="Arial" w:cs="Arial"/>
          <w:sz w:val="20"/>
          <w:szCs w:val="20"/>
        </w:rPr>
        <w:t>process,</w:t>
      </w:r>
      <w:r w:rsidRPr="00961EF3">
        <w:rPr>
          <w:rFonts w:ascii="Arial" w:eastAsia="Tahoma" w:hAnsi="Arial" w:cs="Arial"/>
          <w:sz w:val="20"/>
          <w:szCs w:val="20"/>
        </w:rPr>
        <w:t xml:space="preserve"> there will be insight and new understanding, the generation of ideas and direction on action to take. This can </w:t>
      </w:r>
      <w:r w:rsidRPr="00A14362">
        <w:rPr>
          <w:rFonts w:ascii="Arial" w:eastAsia="Tahoma" w:hAnsi="Arial" w:cs="Arial"/>
          <w:sz w:val="20"/>
          <w:szCs w:val="20"/>
        </w:rPr>
        <w:t>then be carried forward to a new world or workspace.</w:t>
      </w:r>
    </w:p>
    <w:p w:rsidR="003C3959" w:rsidRDefault="003C3959" w:rsidP="00015F38">
      <w:pPr>
        <w:pStyle w:val="Body"/>
        <w:jc w:val="both"/>
        <w:rPr>
          <w:rFonts w:ascii="Arial" w:eastAsia="Tahoma" w:hAnsi="Arial" w:cs="Arial"/>
        </w:rPr>
      </w:pPr>
    </w:p>
    <w:p w:rsidR="003C3959" w:rsidRDefault="003C3959" w:rsidP="00015F38">
      <w:pPr>
        <w:pStyle w:val="Body"/>
        <w:jc w:val="both"/>
        <w:rPr>
          <w:rFonts w:ascii="Arial" w:eastAsia="Tahoma" w:hAnsi="Arial" w:cs="Arial"/>
        </w:rPr>
      </w:pPr>
      <w:r>
        <w:rPr>
          <w:rFonts w:ascii="Arial" w:eastAsia="Tahoma" w:hAnsi="Arial" w:cs="Arial"/>
        </w:rPr>
        <w:t>Learning styles</w:t>
      </w:r>
    </w:p>
    <w:p w:rsidR="003C3959" w:rsidRPr="00A14362" w:rsidRDefault="003C3959" w:rsidP="00015F38">
      <w:pPr>
        <w:pStyle w:val="Body"/>
        <w:jc w:val="both"/>
        <w:rPr>
          <w:rFonts w:ascii="Arial" w:eastAsia="Tahoma" w:hAnsi="Arial" w:cs="Arial"/>
        </w:rPr>
      </w:pPr>
    </w:p>
    <w:p w:rsidR="00A14362" w:rsidRPr="00C87CA3" w:rsidRDefault="00F245BE" w:rsidP="00015F38">
      <w:pPr>
        <w:pStyle w:val="Body"/>
        <w:jc w:val="both"/>
        <w:rPr>
          <w:rFonts w:ascii="Arial" w:eastAsia="Arial" w:hAnsi="Arial" w:cs="Arial"/>
          <w:spacing w:val="-1"/>
        </w:rPr>
      </w:pPr>
      <w:r w:rsidRPr="004009EB">
        <w:rPr>
          <w:rFonts w:ascii="Arial" w:eastAsia="Arial" w:hAnsi="Arial" w:cs="Arial"/>
          <w:spacing w:val="-1"/>
        </w:rPr>
        <w:t xml:space="preserve">The learning styles that follow the elements of the cycle </w:t>
      </w:r>
      <w:r w:rsidR="004009EB" w:rsidRPr="004009EB">
        <w:rPr>
          <w:rFonts w:ascii="Arial" w:eastAsia="Arial" w:hAnsi="Arial" w:cs="Arial"/>
          <w:spacing w:val="-1"/>
        </w:rPr>
        <w:t>are seen i</w:t>
      </w:r>
      <w:r w:rsidRPr="004009EB">
        <w:rPr>
          <w:rFonts w:ascii="Arial" w:eastAsia="Arial" w:hAnsi="Arial" w:cs="Arial"/>
          <w:spacing w:val="-1"/>
        </w:rPr>
        <w:t>n terms of</w:t>
      </w:r>
      <w:r w:rsidR="004009EB" w:rsidRPr="004009EB">
        <w:rPr>
          <w:rFonts w:ascii="Arial" w:eastAsia="Arial" w:hAnsi="Arial" w:cs="Arial"/>
          <w:spacing w:val="-1"/>
        </w:rPr>
        <w:t xml:space="preserve"> a</w:t>
      </w:r>
      <w:r w:rsidRPr="004009EB">
        <w:rPr>
          <w:rFonts w:ascii="Arial" w:eastAsia="Arial" w:hAnsi="Arial" w:cs="Arial"/>
          <w:spacing w:val="-1"/>
        </w:rPr>
        <w:t xml:space="preserve"> continuum</w:t>
      </w:r>
      <w:r w:rsidR="00961EF3" w:rsidRPr="004009EB">
        <w:rPr>
          <w:rFonts w:ascii="Arial" w:eastAsia="Arial" w:hAnsi="Arial" w:cs="Arial"/>
          <w:spacing w:val="-1"/>
        </w:rPr>
        <w:t xml:space="preserve">. </w:t>
      </w:r>
      <w:r w:rsidR="004009EB" w:rsidRPr="004009EB">
        <w:rPr>
          <w:rFonts w:ascii="Arial" w:eastAsia="Arial" w:hAnsi="Arial" w:cs="Arial"/>
          <w:spacing w:val="-1"/>
        </w:rPr>
        <w:t>T</w:t>
      </w:r>
      <w:r w:rsidR="00A14362" w:rsidRPr="004009EB">
        <w:rPr>
          <w:rFonts w:ascii="Arial" w:eastAsia="Arial" w:hAnsi="Arial" w:cs="Arial"/>
          <w:spacing w:val="-1"/>
        </w:rPr>
        <w:t>eams would ideally be made up of learners that cover the required style</w:t>
      </w:r>
      <w:r w:rsidR="004009EB" w:rsidRPr="004009EB">
        <w:rPr>
          <w:rFonts w:ascii="Arial" w:eastAsia="Arial" w:hAnsi="Arial" w:cs="Arial"/>
          <w:spacing w:val="-1"/>
        </w:rPr>
        <w:t>s</w:t>
      </w:r>
      <w:r w:rsidR="00A14362" w:rsidRPr="004009EB">
        <w:rPr>
          <w:rFonts w:ascii="Arial" w:eastAsia="Arial" w:hAnsi="Arial" w:cs="Arial"/>
          <w:spacing w:val="-1"/>
        </w:rPr>
        <w:t xml:space="preserve"> across the whole of the process. However, s</w:t>
      </w:r>
      <w:r w:rsidR="00A14362" w:rsidRPr="004009EB">
        <w:rPr>
          <w:rFonts w:ascii="Arial" w:eastAsia="Tahoma" w:hAnsi="Arial" w:cs="Arial"/>
        </w:rPr>
        <w:t xml:space="preserve">tudents should learn from each stage of the Kolb process and should go through the whole of it but can join it at any stage. </w:t>
      </w:r>
      <w:r w:rsidR="004F3CE5">
        <w:rPr>
          <w:rFonts w:ascii="Arial" w:eastAsia="Tahoma" w:hAnsi="Arial" w:cs="Arial"/>
        </w:rPr>
        <w:t>Learners</w:t>
      </w:r>
      <w:r w:rsidR="00A14362" w:rsidRPr="004009EB">
        <w:rPr>
          <w:rFonts w:ascii="Arial" w:eastAsia="Tahoma" w:hAnsi="Arial" w:cs="Arial"/>
        </w:rPr>
        <w:t xml:space="preserve"> therefore will either already have, or </w:t>
      </w:r>
      <w:r w:rsidR="00A14362" w:rsidRPr="00C87CA3">
        <w:rPr>
          <w:rFonts w:ascii="Arial" w:eastAsia="Tahoma" w:hAnsi="Arial" w:cs="Arial"/>
        </w:rPr>
        <w:t>could develop, the necessary styles. If not then they could still contribute to part of the process.</w:t>
      </w:r>
    </w:p>
    <w:p w:rsidR="00C0510A" w:rsidRDefault="00F772E1" w:rsidP="00015F38">
      <w:pPr>
        <w:jc w:val="both"/>
        <w:textAlignment w:val="baseline"/>
        <w:rPr>
          <w:rFonts w:ascii="Arial" w:eastAsia="Arial" w:hAnsi="Arial" w:cs="Arial"/>
          <w:spacing w:val="-1"/>
        </w:rPr>
      </w:pPr>
      <w:r w:rsidRPr="00C87CA3">
        <w:rPr>
          <w:rFonts w:ascii="Arial" w:eastAsia="Arial" w:hAnsi="Arial" w:cs="Arial"/>
          <w:spacing w:val="-1"/>
        </w:rPr>
        <w:t xml:space="preserve">Concrete experience </w:t>
      </w:r>
      <w:r w:rsidR="004009EB" w:rsidRPr="00C87CA3">
        <w:rPr>
          <w:rFonts w:ascii="Arial" w:eastAsia="Arial" w:hAnsi="Arial" w:cs="Arial"/>
          <w:spacing w:val="-1"/>
        </w:rPr>
        <w:t>(</w:t>
      </w:r>
      <w:r w:rsidRPr="00C87CA3">
        <w:rPr>
          <w:rFonts w:ascii="Arial" w:eastAsia="Arial" w:hAnsi="Arial" w:cs="Arial"/>
          <w:spacing w:val="-1"/>
        </w:rPr>
        <w:t>feeling</w:t>
      </w:r>
      <w:r w:rsidR="004009EB" w:rsidRPr="00C87CA3">
        <w:rPr>
          <w:rFonts w:ascii="Arial" w:eastAsia="Arial" w:hAnsi="Arial" w:cs="Arial"/>
          <w:spacing w:val="-1"/>
        </w:rPr>
        <w:t>)</w:t>
      </w:r>
      <w:r w:rsidRPr="00C87CA3">
        <w:rPr>
          <w:rFonts w:ascii="Arial" w:eastAsia="Arial" w:hAnsi="Arial" w:cs="Arial"/>
          <w:spacing w:val="-1"/>
        </w:rPr>
        <w:t xml:space="preserve"> is linked </w:t>
      </w:r>
      <w:r w:rsidR="004009EB" w:rsidRPr="00C87CA3">
        <w:rPr>
          <w:rFonts w:ascii="Arial" w:eastAsia="Arial" w:hAnsi="Arial" w:cs="Arial"/>
          <w:spacing w:val="-1"/>
        </w:rPr>
        <w:t xml:space="preserve">directly </w:t>
      </w:r>
      <w:r w:rsidRPr="00C87CA3">
        <w:rPr>
          <w:rFonts w:ascii="Arial" w:eastAsia="Arial" w:hAnsi="Arial" w:cs="Arial"/>
          <w:spacing w:val="-1"/>
        </w:rPr>
        <w:t xml:space="preserve">to abstract conceptualisation </w:t>
      </w:r>
      <w:r w:rsidR="004009EB" w:rsidRPr="00C87CA3">
        <w:rPr>
          <w:rFonts w:ascii="Arial" w:eastAsia="Arial" w:hAnsi="Arial" w:cs="Arial"/>
          <w:spacing w:val="-1"/>
        </w:rPr>
        <w:t>(</w:t>
      </w:r>
      <w:r w:rsidRPr="00C87CA3">
        <w:rPr>
          <w:rFonts w:ascii="Arial" w:eastAsia="Arial" w:hAnsi="Arial" w:cs="Arial"/>
          <w:spacing w:val="-1"/>
        </w:rPr>
        <w:t>thinking</w:t>
      </w:r>
      <w:r w:rsidR="004009EB" w:rsidRPr="00C87CA3">
        <w:rPr>
          <w:rFonts w:ascii="Arial" w:eastAsia="Arial" w:hAnsi="Arial" w:cs="Arial"/>
          <w:spacing w:val="-1"/>
        </w:rPr>
        <w:t>) in terms of the learner’s perception. R</w:t>
      </w:r>
      <w:r w:rsidRPr="00C87CA3">
        <w:rPr>
          <w:rFonts w:ascii="Arial" w:eastAsia="Arial" w:hAnsi="Arial" w:cs="Arial"/>
          <w:spacing w:val="-1"/>
        </w:rPr>
        <w:t xml:space="preserve">eflective observation </w:t>
      </w:r>
      <w:r w:rsidR="004009EB" w:rsidRPr="00C87CA3">
        <w:rPr>
          <w:rFonts w:ascii="Arial" w:eastAsia="Arial" w:hAnsi="Arial" w:cs="Arial"/>
          <w:spacing w:val="-1"/>
        </w:rPr>
        <w:t>(</w:t>
      </w:r>
      <w:r w:rsidR="004F3CE5" w:rsidRPr="00C87CA3">
        <w:rPr>
          <w:rFonts w:ascii="Arial" w:eastAsia="Arial" w:hAnsi="Arial" w:cs="Arial"/>
          <w:spacing w:val="-1"/>
        </w:rPr>
        <w:t>observing</w:t>
      </w:r>
      <w:r w:rsidR="004009EB" w:rsidRPr="00C87CA3">
        <w:rPr>
          <w:rFonts w:ascii="Arial" w:eastAsia="Arial" w:hAnsi="Arial" w:cs="Arial"/>
          <w:spacing w:val="-1"/>
        </w:rPr>
        <w:t>)</w:t>
      </w:r>
      <w:r w:rsidRPr="00C87CA3">
        <w:rPr>
          <w:rFonts w:ascii="Arial" w:eastAsia="Arial" w:hAnsi="Arial" w:cs="Arial"/>
          <w:spacing w:val="-1"/>
        </w:rPr>
        <w:t xml:space="preserve"> is linked </w:t>
      </w:r>
      <w:r w:rsidR="004009EB" w:rsidRPr="00C87CA3">
        <w:rPr>
          <w:rFonts w:ascii="Arial" w:eastAsia="Arial" w:hAnsi="Arial" w:cs="Arial"/>
          <w:spacing w:val="-1"/>
        </w:rPr>
        <w:t xml:space="preserve">directly </w:t>
      </w:r>
      <w:r w:rsidRPr="00C87CA3">
        <w:rPr>
          <w:rFonts w:ascii="Arial" w:eastAsia="Arial" w:hAnsi="Arial" w:cs="Arial"/>
          <w:spacing w:val="-1"/>
        </w:rPr>
        <w:t xml:space="preserve">to active experimentation </w:t>
      </w:r>
      <w:r w:rsidR="004009EB" w:rsidRPr="00C87CA3">
        <w:rPr>
          <w:rFonts w:ascii="Arial" w:eastAsia="Arial" w:hAnsi="Arial" w:cs="Arial"/>
          <w:spacing w:val="-1"/>
        </w:rPr>
        <w:t>(</w:t>
      </w:r>
      <w:r w:rsidRPr="00C87CA3">
        <w:rPr>
          <w:rFonts w:ascii="Arial" w:eastAsia="Arial" w:hAnsi="Arial" w:cs="Arial"/>
          <w:spacing w:val="-1"/>
        </w:rPr>
        <w:t>doing</w:t>
      </w:r>
      <w:r w:rsidR="004009EB" w:rsidRPr="00C87CA3">
        <w:rPr>
          <w:rFonts w:ascii="Arial" w:eastAsia="Arial" w:hAnsi="Arial" w:cs="Arial"/>
          <w:spacing w:val="-1"/>
        </w:rPr>
        <w:t>) in terms of processing</w:t>
      </w:r>
      <w:r w:rsidRPr="00C87CA3">
        <w:rPr>
          <w:rFonts w:ascii="Arial" w:eastAsia="Arial" w:hAnsi="Arial" w:cs="Arial"/>
          <w:spacing w:val="-1"/>
        </w:rPr>
        <w:t xml:space="preserve">. </w:t>
      </w:r>
      <w:r w:rsidR="00C0510A">
        <w:rPr>
          <w:rFonts w:ascii="Arial" w:eastAsia="Arial" w:hAnsi="Arial" w:cs="Arial"/>
          <w:spacing w:val="-1"/>
        </w:rPr>
        <w:t>These are position on the Kolb cycle diagram as below:</w: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4662FDE" wp14:editId="5F470414">
                <wp:simplePos x="0" y="0"/>
                <wp:positionH relativeFrom="column">
                  <wp:posOffset>1790700</wp:posOffset>
                </wp:positionH>
                <wp:positionV relativeFrom="paragraph">
                  <wp:posOffset>26035</wp:posOffset>
                </wp:positionV>
                <wp:extent cx="1838325" cy="666750"/>
                <wp:effectExtent l="0" t="0" r="28575" b="19050"/>
                <wp:wrapNone/>
                <wp:docPr id="3" name="Oval 3"/>
                <wp:cNvGraphicFramePr/>
                <a:graphic xmlns:a="http://schemas.openxmlformats.org/drawingml/2006/main">
                  <a:graphicData uri="http://schemas.microsoft.com/office/word/2010/wordprocessingShape">
                    <wps:wsp>
                      <wps:cNvSpPr/>
                      <wps:spPr>
                        <a:xfrm>
                          <a:off x="0" y="0"/>
                          <a:ext cx="1838325"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C0510A">
                            <w:pPr>
                              <w:jc w:val="center"/>
                              <w:rPr>
                                <w:rFonts w:ascii="Arial" w:hAnsi="Arial" w:cs="Arial"/>
                              </w:rPr>
                            </w:pPr>
                            <w:r w:rsidRPr="005459C8">
                              <w:rPr>
                                <w:rFonts w:ascii="Arial" w:hAnsi="Arial" w:cs="Arial"/>
                              </w:rPr>
                              <w:t>Concrete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62FDE" id="Oval 3" o:spid="_x0000_s1034" style="position:absolute;left:0;text-align:left;margin-left:141pt;margin-top:2.05pt;width:14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" fillcolor="#4f81bd [3204]" strokecolor="#243f60 [1604]" strokeweight="2pt">
                <v:textbox>
                  <w:txbxContent>
                    <w:p w:rsidR="00055E16" w:rsidRPr="005459C8" w:rsidRDefault="00055E16" w:rsidP="00C0510A">
                      <w:pPr>
                        <w:jc w:val="center"/>
                        <w:rPr>
                          <w:rFonts w:ascii="Arial" w:hAnsi="Arial" w:cs="Arial"/>
                        </w:rPr>
                      </w:pPr>
                      <w:r w:rsidRPr="005459C8">
                        <w:rPr>
                          <w:rFonts w:ascii="Arial" w:hAnsi="Arial" w:cs="Arial"/>
                        </w:rPr>
                        <w:t>Concrete Experience</w:t>
                      </w:r>
                    </w:p>
                  </w:txbxContent>
                </v:textbox>
              </v:oval>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2746874" wp14:editId="06D80748">
                <wp:simplePos x="0" y="0"/>
                <wp:positionH relativeFrom="column">
                  <wp:posOffset>3546475</wp:posOffset>
                </wp:positionH>
                <wp:positionV relativeFrom="paragraph">
                  <wp:posOffset>89535</wp:posOffset>
                </wp:positionV>
                <wp:extent cx="504825" cy="280514"/>
                <wp:effectExtent l="19050" t="76200" r="0" b="5715"/>
                <wp:wrapNone/>
                <wp:docPr id="4" name="Down Arrow 4"/>
                <wp:cNvGraphicFramePr/>
                <a:graphic xmlns:a="http://schemas.openxmlformats.org/drawingml/2006/main">
                  <a:graphicData uri="http://schemas.microsoft.com/office/word/2010/wordprocessingShape">
                    <wps:wsp>
                      <wps:cNvSpPr/>
                      <wps:spPr>
                        <a:xfrm rot="19731910">
                          <a:off x="0" y="0"/>
                          <a:ext cx="504825" cy="2805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C0510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6874" id="Down Arrow 4" o:spid="_x0000_s1035" type="#_x0000_t67" style="position:absolute;left:0;text-align:left;margin-left:279.25pt;margin-top:7.05pt;width:39.75pt;height:22.1pt;rotation:-204045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" adj="10800" fillcolor="#4f81bd [3204]" strokecolor="#243f60 [1604]" strokeweight="2pt">
                <v:textbox>
                  <w:txbxContent>
                    <w:p w:rsidR="00055E16" w:rsidRDefault="00055E16" w:rsidP="00C0510A">
                      <w:pPr>
                        <w:jc w:val="center"/>
                      </w:pPr>
                      <w:r>
                        <w:t>1</w:t>
                      </w:r>
                    </w:p>
                  </w:txbxContent>
                </v:textbox>
              </v:shape>
            </w:pict>
          </mc:Fallback>
        </mc:AlternateContent>
      </w:r>
      <w:r w:rsidRPr="00DF6F4C">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289C002B" wp14:editId="03BF2F24">
                <wp:simplePos x="0" y="0"/>
                <wp:positionH relativeFrom="column">
                  <wp:posOffset>1410018</wp:posOffset>
                </wp:positionH>
                <wp:positionV relativeFrom="paragraph">
                  <wp:posOffset>57681</wp:posOffset>
                </wp:positionV>
                <wp:extent cx="545010" cy="276225"/>
                <wp:effectExtent l="77152" t="0" r="46673" b="8572"/>
                <wp:wrapNone/>
                <wp:docPr id="9" name="Down Arrow 9"/>
                <wp:cNvGraphicFramePr/>
                <a:graphic xmlns:a="http://schemas.openxmlformats.org/drawingml/2006/main">
                  <a:graphicData uri="http://schemas.microsoft.com/office/word/2010/wordprocessingShape">
                    <wps:wsp>
                      <wps:cNvSpPr/>
                      <wps:spPr>
                        <a:xfrm rot="3414301" flipV="1">
                          <a:off x="0" y="0"/>
                          <a:ext cx="54501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C0510A">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002B" id="Down Arrow 9" o:spid="_x0000_s1036" type="#_x0000_t67" style="position:absolute;left:0;text-align:left;margin-left:111.05pt;margin-top:4.55pt;width:42.9pt;height:21.75pt;rotation:-3729327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" adj="10800" fillcolor="#4f81bd [3204]" strokecolor="#243f60 [1604]" strokeweight="2pt">
                <v:textbox>
                  <w:txbxContent>
                    <w:p w:rsidR="00055E16" w:rsidRDefault="00055E16" w:rsidP="00C0510A">
                      <w:pPr>
                        <w:jc w:val="center"/>
                      </w:pPr>
                      <w:r>
                        <w:t>4</w:t>
                      </w:r>
                    </w:p>
                  </w:txbxContent>
                </v:textbox>
              </v:shape>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880306C" wp14:editId="48CE8FDA">
                <wp:simplePos x="0" y="0"/>
                <wp:positionH relativeFrom="column">
                  <wp:posOffset>2904490</wp:posOffset>
                </wp:positionH>
                <wp:positionV relativeFrom="paragraph">
                  <wp:posOffset>114300</wp:posOffset>
                </wp:positionV>
                <wp:extent cx="1590675" cy="704850"/>
                <wp:effectExtent l="0" t="0" r="28575" b="19050"/>
                <wp:wrapNone/>
                <wp:docPr id="10" name="Oval 10"/>
                <wp:cNvGraphicFramePr/>
                <a:graphic xmlns:a="http://schemas.openxmlformats.org/drawingml/2006/main">
                  <a:graphicData uri="http://schemas.microsoft.com/office/word/2010/wordprocessingShape">
                    <wps:wsp>
                      <wps:cNvSpPr/>
                      <wps:spPr>
                        <a:xfrm>
                          <a:off x="0" y="0"/>
                          <a:ext cx="1590675"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C0510A">
                            <w:pPr>
                              <w:jc w:val="center"/>
                              <w:rPr>
                                <w:rFonts w:ascii="Arial" w:hAnsi="Arial" w:cs="Arial"/>
                              </w:rPr>
                            </w:pPr>
                            <w:r w:rsidRPr="005459C8">
                              <w:rPr>
                                <w:rFonts w:ascii="Arial" w:hAnsi="Arial" w:cs="Arial"/>
                              </w:rPr>
                              <w:t>Reflective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0306C" id="Oval 10" o:spid="_x0000_s1037" style="position:absolute;left:0;text-align:left;margin-left:228.7pt;margin-top:9pt;width:125.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" fillcolor="#4f81bd [3204]" strokecolor="#243f60 [1604]" strokeweight="2pt">
                <v:textbox>
                  <w:txbxContent>
                    <w:p w:rsidR="00055E16" w:rsidRPr="005459C8" w:rsidRDefault="00055E16" w:rsidP="00C0510A">
                      <w:pPr>
                        <w:jc w:val="center"/>
                        <w:rPr>
                          <w:rFonts w:ascii="Arial" w:hAnsi="Arial" w:cs="Arial"/>
                        </w:rPr>
                      </w:pPr>
                      <w:r w:rsidRPr="005459C8">
                        <w:rPr>
                          <w:rFonts w:ascii="Arial" w:hAnsi="Arial" w:cs="Arial"/>
                        </w:rPr>
                        <w:t>Reflective Observation</w:t>
                      </w:r>
                    </w:p>
                  </w:txbxContent>
                </v:textbox>
              </v:oval>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37717843" wp14:editId="171F628E">
                <wp:simplePos x="0" y="0"/>
                <wp:positionH relativeFrom="column">
                  <wp:posOffset>923925</wp:posOffset>
                </wp:positionH>
                <wp:positionV relativeFrom="paragraph">
                  <wp:posOffset>3810</wp:posOffset>
                </wp:positionV>
                <wp:extent cx="1638300" cy="704850"/>
                <wp:effectExtent l="0" t="0" r="19050" b="19050"/>
                <wp:wrapNone/>
                <wp:docPr id="17" name="Oval 17"/>
                <wp:cNvGraphicFramePr/>
                <a:graphic xmlns:a="http://schemas.openxmlformats.org/drawingml/2006/main">
                  <a:graphicData uri="http://schemas.microsoft.com/office/word/2010/wordprocessingShape">
                    <wps:wsp>
                      <wps:cNvSpPr/>
                      <wps:spPr>
                        <a:xfrm>
                          <a:off x="0" y="0"/>
                          <a:ext cx="163830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DC5B42" w:rsidRDefault="00055E16" w:rsidP="00C0510A">
                            <w:pPr>
                              <w:jc w:val="center"/>
                              <w:rPr>
                                <w:rFonts w:ascii="Arial" w:hAnsi="Arial" w:cs="Arial"/>
                              </w:rPr>
                            </w:pPr>
                            <w:r w:rsidRPr="00DC5B42">
                              <w:rPr>
                                <w:rFonts w:ascii="Arial" w:hAnsi="Arial" w:cs="Arial"/>
                              </w:rPr>
                              <w:t>Active Experimentation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17843" id="Oval 17" o:spid="_x0000_s1038" style="position:absolute;left:0;text-align:left;margin-left:72.75pt;margin-top:.3pt;width:129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" fillcolor="#4f81bd [3204]" strokecolor="#243f60 [1604]" strokeweight="2pt">
                <v:textbox>
                  <w:txbxContent>
                    <w:p w:rsidR="00055E16" w:rsidRPr="00DC5B42" w:rsidRDefault="00055E16" w:rsidP="00C0510A">
                      <w:pPr>
                        <w:jc w:val="center"/>
                        <w:rPr>
                          <w:rFonts w:ascii="Arial" w:hAnsi="Arial" w:cs="Arial"/>
                        </w:rPr>
                      </w:pPr>
                      <w:r w:rsidRPr="00DC5B42">
                        <w:rPr>
                          <w:rFonts w:ascii="Arial" w:hAnsi="Arial" w:cs="Arial"/>
                        </w:rPr>
                        <w:t>Active Experimentation</w:t>
                      </w:r>
                    </w:p>
                  </w:txbxContent>
                </v:textbox>
              </v:oval>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2A14AE9D" wp14:editId="767B8C62">
                <wp:simplePos x="0" y="0"/>
                <wp:positionH relativeFrom="column">
                  <wp:posOffset>1638301</wp:posOffset>
                </wp:positionH>
                <wp:positionV relativeFrom="paragraph">
                  <wp:posOffset>53975</wp:posOffset>
                </wp:positionV>
                <wp:extent cx="342900" cy="485775"/>
                <wp:effectExtent l="19050" t="0" r="57150" b="0"/>
                <wp:wrapNone/>
                <wp:docPr id="18" name="Right Arrow 18"/>
                <wp:cNvGraphicFramePr/>
                <a:graphic xmlns:a="http://schemas.openxmlformats.org/drawingml/2006/main">
                  <a:graphicData uri="http://schemas.microsoft.com/office/word/2010/wordprocessingShape">
                    <wps:wsp>
                      <wps:cNvSpPr/>
                      <wps:spPr>
                        <a:xfrm rot="2621042" flipH="1" flipV="1">
                          <a:off x="0" y="0"/>
                          <a:ext cx="34290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C0510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AE9D" id="Right Arrow 18" o:spid="_x0000_s1039" type="#_x0000_t13" style="position:absolute;left:0;text-align:left;margin-left:129pt;margin-top:4.25pt;width:27pt;height:38.25pt;rotation:2862877fd;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" adj="10800" fillcolor="#4f81bd [3204]" strokecolor="#243f60 [1604]" strokeweight="2pt">
                <v:textbox>
                  <w:txbxContent>
                    <w:p w:rsidR="00055E16" w:rsidRDefault="00055E16" w:rsidP="00C0510A">
                      <w:pPr>
                        <w:jc w:val="center"/>
                      </w:pPr>
                      <w:r>
                        <w:t>3</w:t>
                      </w:r>
                    </w:p>
                  </w:txbxContent>
                </v:textbox>
              </v:shape>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7CC57326" wp14:editId="3DDF7A35">
                <wp:simplePos x="0" y="0"/>
                <wp:positionH relativeFrom="column">
                  <wp:posOffset>3648075</wp:posOffset>
                </wp:positionH>
                <wp:positionV relativeFrom="paragraph">
                  <wp:posOffset>85725</wp:posOffset>
                </wp:positionV>
                <wp:extent cx="447675" cy="276225"/>
                <wp:effectExtent l="0" t="57150" r="9525" b="9525"/>
                <wp:wrapNone/>
                <wp:docPr id="22" name="Down Arrow 22"/>
                <wp:cNvGraphicFramePr/>
                <a:graphic xmlns:a="http://schemas.openxmlformats.org/drawingml/2006/main">
                  <a:graphicData uri="http://schemas.microsoft.com/office/word/2010/wordprocessingShape">
                    <wps:wsp>
                      <wps:cNvSpPr/>
                      <wps:spPr>
                        <a:xfrm rot="2062215">
                          <a:off x="0" y="0"/>
                          <a:ext cx="44767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055E16" w:rsidP="00C0510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7326" id="Down Arrow 22" o:spid="_x0000_s1040" type="#_x0000_t67" style="position:absolute;left:0;text-align:left;margin-left:287.25pt;margin-top:6.75pt;width:35.25pt;height:21.75pt;rotation:225248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" adj="10800" fillcolor="#4f81bd [3204]" strokecolor="#243f60 [1604]" strokeweight="2pt">
                <v:textbox>
                  <w:txbxContent>
                    <w:p w:rsidR="00055E16" w:rsidRDefault="00055E16" w:rsidP="00C0510A">
                      <w:pPr>
                        <w:jc w:val="center"/>
                      </w:pPr>
                      <w:r>
                        <w:t>2</w:t>
                      </w:r>
                    </w:p>
                  </w:txbxContent>
                </v:textbox>
              </v:shape>
            </w:pict>
          </mc:Fallback>
        </mc:AlternateContent>
      </w:r>
    </w:p>
    <w:p w:rsidR="00C0510A" w:rsidRPr="00DF6F4C" w:rsidRDefault="00C0510A" w:rsidP="00015F38">
      <w:pPr>
        <w:pStyle w:val="ListParagraph"/>
        <w:numPr>
          <w:ilvl w:val="0"/>
          <w:numId w:val="1"/>
        </w:numPr>
        <w:spacing w:line="200" w:lineRule="exact"/>
        <w:jc w:val="both"/>
        <w:textAlignment w:val="baseline"/>
        <w:rPr>
          <w:rFonts w:ascii="Arial" w:eastAsia="Arial" w:hAnsi="Arial" w:cs="Arial"/>
          <w:b/>
          <w:color w:val="F16826"/>
          <w:spacing w:val="-1"/>
          <w:sz w:val="20"/>
          <w:szCs w:val="20"/>
        </w:rPr>
      </w:pPr>
      <w:r w:rsidRPr="00DF6F4C">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1601168" wp14:editId="1D888791">
                <wp:simplePos x="0" y="0"/>
                <wp:positionH relativeFrom="column">
                  <wp:posOffset>1866899</wp:posOffset>
                </wp:positionH>
                <wp:positionV relativeFrom="paragraph">
                  <wp:posOffset>12700</wp:posOffset>
                </wp:positionV>
                <wp:extent cx="1876425" cy="714375"/>
                <wp:effectExtent l="0" t="0" r="28575" b="28575"/>
                <wp:wrapNone/>
                <wp:docPr id="24" name="Oval 24"/>
                <wp:cNvGraphicFramePr/>
                <a:graphic xmlns:a="http://schemas.openxmlformats.org/drawingml/2006/main">
                  <a:graphicData uri="http://schemas.microsoft.com/office/word/2010/wordprocessingShape">
                    <wps:wsp>
                      <wps:cNvSpPr/>
                      <wps:spPr>
                        <a:xfrm>
                          <a:off x="0" y="0"/>
                          <a:ext cx="1876425" cy="714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5459C8" w:rsidRDefault="00055E16" w:rsidP="00C0510A">
                            <w:pPr>
                              <w:jc w:val="center"/>
                              <w:rPr>
                                <w:rFonts w:ascii="Arial" w:hAnsi="Arial" w:cs="Arial"/>
                              </w:rPr>
                            </w:pPr>
                            <w:r w:rsidRPr="005459C8">
                              <w:rPr>
                                <w:rFonts w:ascii="Arial" w:hAnsi="Arial" w:cs="Arial"/>
                              </w:rPr>
                              <w:t>Abstract Conceptualisation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01168" id="Oval 24" o:spid="_x0000_s1041" style="position:absolute;left:0;text-align:left;margin-left:147pt;margin-top:1pt;width:147.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" fillcolor="#4f81bd [3204]" strokecolor="#243f60 [1604]" strokeweight="2pt">
                <v:textbox>
                  <w:txbxContent>
                    <w:p w:rsidR="00055E16" w:rsidRPr="005459C8" w:rsidRDefault="00055E16" w:rsidP="00C0510A">
                      <w:pPr>
                        <w:jc w:val="center"/>
                        <w:rPr>
                          <w:rFonts w:ascii="Arial" w:hAnsi="Arial" w:cs="Arial"/>
                        </w:rPr>
                      </w:pPr>
                      <w:r w:rsidRPr="005459C8">
                        <w:rPr>
                          <w:rFonts w:ascii="Arial" w:hAnsi="Arial" w:cs="Arial"/>
                        </w:rPr>
                        <w:t>Abstract Conceptualisation</w:t>
                      </w:r>
                    </w:p>
                  </w:txbxContent>
                </v:textbox>
              </v:oval>
            </w:pict>
          </mc:Fallback>
        </mc:AlternateContent>
      </w:r>
    </w:p>
    <w:p w:rsidR="00C0510A" w:rsidRDefault="00C0510A" w:rsidP="00015F38">
      <w:pPr>
        <w:jc w:val="both"/>
        <w:textAlignment w:val="baseline"/>
        <w:rPr>
          <w:rFonts w:ascii="Arial" w:eastAsia="Arial" w:hAnsi="Arial" w:cs="Arial"/>
          <w:spacing w:val="-1"/>
        </w:rPr>
      </w:pPr>
    </w:p>
    <w:p w:rsidR="00C0510A" w:rsidRDefault="00C0510A" w:rsidP="00015F38">
      <w:pPr>
        <w:jc w:val="both"/>
        <w:textAlignment w:val="baseline"/>
        <w:rPr>
          <w:rFonts w:ascii="Arial" w:eastAsia="Arial" w:hAnsi="Arial" w:cs="Arial"/>
          <w:spacing w:val="-1"/>
        </w:rPr>
      </w:pPr>
    </w:p>
    <w:p w:rsidR="00C0510A" w:rsidRDefault="00C0510A" w:rsidP="00015F38">
      <w:pPr>
        <w:jc w:val="both"/>
        <w:textAlignment w:val="baseline"/>
        <w:rPr>
          <w:rFonts w:ascii="Arial" w:eastAsia="Arial" w:hAnsi="Arial" w:cs="Arial"/>
          <w:spacing w:val="-1"/>
        </w:rPr>
      </w:pPr>
    </w:p>
    <w:p w:rsidR="00C0510A" w:rsidRDefault="00C0510A" w:rsidP="00015F38">
      <w:pPr>
        <w:jc w:val="both"/>
        <w:textAlignment w:val="baseline"/>
        <w:rPr>
          <w:rFonts w:ascii="Arial" w:eastAsia="Arial" w:hAnsi="Arial" w:cs="Arial"/>
          <w:spacing w:val="-1"/>
        </w:rPr>
      </w:pPr>
    </w:p>
    <w:p w:rsidR="004F3CE5" w:rsidRPr="00C87CA3" w:rsidRDefault="00C0510A" w:rsidP="00015F38">
      <w:pPr>
        <w:jc w:val="both"/>
        <w:textAlignment w:val="baseline"/>
        <w:rPr>
          <w:rFonts w:ascii="Arial" w:eastAsia="Arial" w:hAnsi="Arial" w:cs="Arial"/>
          <w:spacing w:val="-1"/>
        </w:rPr>
      </w:pPr>
      <w:r>
        <w:rPr>
          <w:rFonts w:ascii="Arial" w:eastAsia="Arial" w:hAnsi="Arial" w:cs="Arial"/>
          <w:spacing w:val="-1"/>
        </w:rPr>
        <w:t>T</w:t>
      </w:r>
      <w:r w:rsidR="004F3CE5" w:rsidRPr="00C87CA3">
        <w:rPr>
          <w:rFonts w:ascii="Arial" w:eastAsia="Arial" w:hAnsi="Arial" w:cs="Arial"/>
          <w:spacing w:val="-1"/>
        </w:rPr>
        <w:t>he four styles are:</w:t>
      </w:r>
    </w:p>
    <w:p w:rsidR="004F3CE5" w:rsidRPr="00C87CA3" w:rsidRDefault="004F3CE5" w:rsidP="00015F38">
      <w:pPr>
        <w:jc w:val="both"/>
        <w:textAlignment w:val="baseline"/>
        <w:rPr>
          <w:rFonts w:ascii="Arial" w:eastAsia="Arial" w:hAnsi="Arial" w:cs="Arial"/>
          <w:spacing w:val="-1"/>
        </w:rPr>
      </w:pPr>
    </w:p>
    <w:p w:rsidR="004F3CE5" w:rsidRPr="00C87CA3" w:rsidRDefault="004F3CE5" w:rsidP="00015F38">
      <w:pPr>
        <w:pStyle w:val="ListParagraph"/>
        <w:numPr>
          <w:ilvl w:val="0"/>
          <w:numId w:val="30"/>
        </w:numPr>
        <w:jc w:val="both"/>
        <w:textAlignment w:val="baseline"/>
        <w:rPr>
          <w:rFonts w:ascii="Arial" w:eastAsia="Arial" w:hAnsi="Arial" w:cs="Arial"/>
          <w:spacing w:val="-1"/>
          <w:sz w:val="20"/>
          <w:szCs w:val="20"/>
        </w:rPr>
      </w:pPr>
      <w:r w:rsidRPr="00C87CA3">
        <w:rPr>
          <w:rFonts w:ascii="Arial" w:eastAsia="Arial" w:hAnsi="Arial" w:cs="Arial"/>
          <w:spacing w:val="-1"/>
          <w:sz w:val="20"/>
          <w:szCs w:val="20"/>
        </w:rPr>
        <w:t>D</w:t>
      </w:r>
      <w:r w:rsidR="00DB79E8">
        <w:rPr>
          <w:rFonts w:ascii="Arial" w:eastAsia="Arial" w:hAnsi="Arial" w:cs="Arial"/>
          <w:spacing w:val="-1"/>
          <w:sz w:val="20"/>
          <w:szCs w:val="20"/>
        </w:rPr>
        <w:t>iverging</w:t>
      </w:r>
      <w:r w:rsidR="00F772E1" w:rsidRPr="00C87CA3">
        <w:rPr>
          <w:rFonts w:ascii="Arial" w:eastAsia="Arial" w:hAnsi="Arial" w:cs="Arial"/>
          <w:spacing w:val="-1"/>
          <w:sz w:val="20"/>
          <w:szCs w:val="20"/>
        </w:rPr>
        <w:t xml:space="preserve"> </w:t>
      </w:r>
      <w:r w:rsidRPr="00C87CA3">
        <w:rPr>
          <w:rFonts w:ascii="Arial" w:eastAsia="Arial" w:hAnsi="Arial" w:cs="Arial"/>
          <w:spacing w:val="-1"/>
          <w:sz w:val="20"/>
          <w:szCs w:val="20"/>
        </w:rPr>
        <w:t>- l</w:t>
      </w:r>
      <w:r w:rsidR="004009EB" w:rsidRPr="00C87CA3">
        <w:rPr>
          <w:rFonts w:ascii="Arial" w:eastAsia="Arial" w:hAnsi="Arial" w:cs="Arial"/>
          <w:spacing w:val="-1"/>
          <w:sz w:val="20"/>
          <w:szCs w:val="20"/>
        </w:rPr>
        <w:t xml:space="preserve">earners </w:t>
      </w:r>
      <w:r w:rsidR="00961EF3" w:rsidRPr="00C87CA3">
        <w:rPr>
          <w:rFonts w:ascii="Arial" w:eastAsia="Arial" w:hAnsi="Arial" w:cs="Arial"/>
          <w:spacing w:val="-1"/>
          <w:sz w:val="20"/>
          <w:szCs w:val="20"/>
        </w:rPr>
        <w:t>observe rather than do</w:t>
      </w:r>
      <w:r w:rsidRPr="00C87CA3">
        <w:rPr>
          <w:rFonts w:ascii="Arial" w:eastAsia="Arial" w:hAnsi="Arial" w:cs="Arial"/>
          <w:spacing w:val="-1"/>
          <w:sz w:val="20"/>
          <w:szCs w:val="20"/>
        </w:rPr>
        <w:t xml:space="preserve">. They can </w:t>
      </w:r>
      <w:r w:rsidR="00961EF3" w:rsidRPr="00C87CA3">
        <w:rPr>
          <w:rFonts w:ascii="Arial" w:eastAsia="Arial" w:hAnsi="Arial" w:cs="Arial"/>
          <w:spacing w:val="-1"/>
          <w:sz w:val="20"/>
          <w:szCs w:val="20"/>
        </w:rPr>
        <w:t xml:space="preserve">use imagination to solve problems from information gathered. </w:t>
      </w:r>
      <w:r w:rsidR="00A14362" w:rsidRPr="00C87CA3">
        <w:rPr>
          <w:rFonts w:ascii="Arial" w:eastAsia="Arial" w:hAnsi="Arial" w:cs="Arial"/>
          <w:spacing w:val="-1"/>
          <w:sz w:val="20"/>
          <w:szCs w:val="20"/>
        </w:rPr>
        <w:t>They v</w:t>
      </w:r>
      <w:r w:rsidR="00961EF3" w:rsidRPr="00C87CA3">
        <w:rPr>
          <w:rFonts w:ascii="Arial" w:eastAsia="Arial" w:hAnsi="Arial" w:cs="Arial"/>
          <w:spacing w:val="-1"/>
          <w:sz w:val="20"/>
          <w:szCs w:val="20"/>
        </w:rPr>
        <w:t xml:space="preserve">iew concrete situations </w:t>
      </w:r>
      <w:r w:rsidR="00A14362" w:rsidRPr="00C87CA3">
        <w:rPr>
          <w:rFonts w:ascii="Arial" w:eastAsia="Arial" w:hAnsi="Arial" w:cs="Arial"/>
          <w:spacing w:val="-1"/>
          <w:sz w:val="20"/>
          <w:szCs w:val="20"/>
        </w:rPr>
        <w:t xml:space="preserve">through </w:t>
      </w:r>
      <w:r w:rsidR="00961EF3" w:rsidRPr="00C87CA3">
        <w:rPr>
          <w:rFonts w:ascii="Arial" w:eastAsia="Arial" w:hAnsi="Arial" w:cs="Arial"/>
          <w:spacing w:val="-1"/>
          <w:sz w:val="20"/>
          <w:szCs w:val="20"/>
        </w:rPr>
        <w:t>i</w:t>
      </w:r>
      <w:r w:rsidR="00A14362" w:rsidRPr="00C87CA3">
        <w:rPr>
          <w:rFonts w:ascii="Arial" w:eastAsia="Arial" w:hAnsi="Arial" w:cs="Arial"/>
          <w:spacing w:val="-1"/>
          <w:sz w:val="20"/>
          <w:szCs w:val="20"/>
        </w:rPr>
        <w:t>deas generation. They should be i</w:t>
      </w:r>
      <w:r w:rsidR="00961EF3" w:rsidRPr="00C87CA3">
        <w:rPr>
          <w:rFonts w:ascii="Arial" w:eastAsia="Arial" w:hAnsi="Arial" w:cs="Arial"/>
          <w:spacing w:val="-1"/>
          <w:sz w:val="20"/>
          <w:szCs w:val="20"/>
        </w:rPr>
        <w:t xml:space="preserve">maginative, </w:t>
      </w:r>
      <w:r w:rsidRPr="00C87CA3">
        <w:rPr>
          <w:rFonts w:ascii="Arial" w:eastAsia="Arial" w:hAnsi="Arial" w:cs="Arial"/>
          <w:spacing w:val="-1"/>
          <w:sz w:val="20"/>
          <w:szCs w:val="20"/>
        </w:rPr>
        <w:t>emotive and receptive to team member opinions and working in a team in order to</w:t>
      </w:r>
      <w:r w:rsidR="00961EF3" w:rsidRPr="00C87CA3">
        <w:rPr>
          <w:rFonts w:ascii="Arial" w:eastAsia="Arial" w:hAnsi="Arial" w:cs="Arial"/>
          <w:spacing w:val="-1"/>
          <w:sz w:val="20"/>
          <w:szCs w:val="20"/>
        </w:rPr>
        <w:t xml:space="preserve"> listen with an open mind</w:t>
      </w:r>
      <w:r w:rsidRPr="00C87CA3">
        <w:rPr>
          <w:rFonts w:ascii="Arial" w:eastAsia="Arial" w:hAnsi="Arial" w:cs="Arial"/>
          <w:spacing w:val="-1"/>
          <w:sz w:val="20"/>
          <w:szCs w:val="20"/>
        </w:rPr>
        <w:t>. P</w:t>
      </w:r>
      <w:r w:rsidR="00961EF3" w:rsidRPr="00C87CA3">
        <w:rPr>
          <w:rFonts w:ascii="Arial" w:eastAsia="Arial" w:hAnsi="Arial" w:cs="Arial"/>
          <w:spacing w:val="-1"/>
          <w:sz w:val="20"/>
          <w:szCs w:val="20"/>
        </w:rPr>
        <w:t>erso</w:t>
      </w:r>
      <w:r w:rsidR="008F0C94" w:rsidRPr="00C87CA3">
        <w:rPr>
          <w:rFonts w:ascii="Arial" w:eastAsia="Arial" w:hAnsi="Arial" w:cs="Arial"/>
          <w:spacing w:val="-1"/>
          <w:sz w:val="20"/>
          <w:szCs w:val="20"/>
        </w:rPr>
        <w:t>nal feedback</w:t>
      </w:r>
      <w:r w:rsidRPr="00C87CA3">
        <w:rPr>
          <w:rFonts w:ascii="Arial" w:eastAsia="Arial" w:hAnsi="Arial" w:cs="Arial"/>
          <w:spacing w:val="-1"/>
          <w:sz w:val="20"/>
          <w:szCs w:val="20"/>
        </w:rPr>
        <w:t xml:space="preserve"> should be welcomed.</w:t>
      </w:r>
    </w:p>
    <w:p w:rsidR="00C87CA3" w:rsidRPr="00C87CA3" w:rsidRDefault="004F3CE5" w:rsidP="00015F38">
      <w:pPr>
        <w:pStyle w:val="ListParagraph"/>
        <w:numPr>
          <w:ilvl w:val="0"/>
          <w:numId w:val="30"/>
        </w:numPr>
        <w:jc w:val="both"/>
        <w:textAlignment w:val="baseline"/>
        <w:rPr>
          <w:rFonts w:ascii="Arial" w:eastAsia="Arial" w:hAnsi="Arial" w:cs="Arial"/>
          <w:spacing w:val="-1"/>
          <w:sz w:val="20"/>
          <w:szCs w:val="20"/>
        </w:rPr>
      </w:pPr>
      <w:r w:rsidRPr="00C87CA3">
        <w:rPr>
          <w:rFonts w:ascii="Arial" w:eastAsia="Arial" w:hAnsi="Arial" w:cs="Arial"/>
          <w:spacing w:val="-1"/>
          <w:sz w:val="20"/>
          <w:szCs w:val="20"/>
        </w:rPr>
        <w:t>A</w:t>
      </w:r>
      <w:r w:rsidR="00F772E1" w:rsidRPr="00C87CA3">
        <w:rPr>
          <w:rFonts w:ascii="Arial" w:eastAsia="Arial" w:hAnsi="Arial" w:cs="Arial"/>
          <w:spacing w:val="-1"/>
          <w:sz w:val="20"/>
          <w:szCs w:val="20"/>
        </w:rPr>
        <w:t xml:space="preserve">ssimilating </w:t>
      </w:r>
      <w:r w:rsidRPr="00C87CA3">
        <w:rPr>
          <w:rFonts w:ascii="Arial" w:eastAsia="Arial" w:hAnsi="Arial" w:cs="Arial"/>
          <w:spacing w:val="-1"/>
          <w:sz w:val="20"/>
          <w:szCs w:val="20"/>
        </w:rPr>
        <w:t xml:space="preserve">- </w:t>
      </w:r>
      <w:r w:rsidR="008F0C94" w:rsidRPr="00C87CA3">
        <w:rPr>
          <w:rFonts w:ascii="Arial" w:eastAsia="Arial" w:hAnsi="Arial" w:cs="Arial"/>
          <w:spacing w:val="-1"/>
          <w:sz w:val="20"/>
          <w:szCs w:val="20"/>
        </w:rPr>
        <w:t xml:space="preserve">learners </w:t>
      </w:r>
      <w:r w:rsidRPr="00C87CA3">
        <w:rPr>
          <w:rFonts w:ascii="Arial" w:eastAsia="Arial" w:hAnsi="Arial" w:cs="Arial"/>
          <w:spacing w:val="-1"/>
          <w:sz w:val="20"/>
          <w:szCs w:val="20"/>
        </w:rPr>
        <w:t xml:space="preserve">should be </w:t>
      </w:r>
      <w:r w:rsidR="00A14362" w:rsidRPr="00C87CA3">
        <w:rPr>
          <w:rFonts w:ascii="Arial" w:eastAsia="Tahoma" w:hAnsi="Arial" w:cs="Arial"/>
          <w:sz w:val="20"/>
          <w:szCs w:val="20"/>
        </w:rPr>
        <w:t xml:space="preserve">concise and </w:t>
      </w:r>
      <w:r w:rsidR="00961EF3" w:rsidRPr="00C87CA3">
        <w:rPr>
          <w:rFonts w:ascii="Arial" w:eastAsia="Tahoma" w:hAnsi="Arial" w:cs="Arial"/>
          <w:sz w:val="20"/>
          <w:szCs w:val="20"/>
        </w:rPr>
        <w:t>logical</w:t>
      </w:r>
      <w:r w:rsidRPr="00C87CA3">
        <w:rPr>
          <w:rFonts w:ascii="Arial" w:eastAsia="Tahoma" w:hAnsi="Arial" w:cs="Arial"/>
          <w:sz w:val="20"/>
          <w:szCs w:val="20"/>
        </w:rPr>
        <w:t xml:space="preserve">, </w:t>
      </w:r>
      <w:r w:rsidR="008F0C94" w:rsidRPr="00C87CA3">
        <w:rPr>
          <w:rFonts w:ascii="Arial" w:eastAsia="Tahoma" w:hAnsi="Arial" w:cs="Arial"/>
          <w:sz w:val="20"/>
          <w:szCs w:val="20"/>
        </w:rPr>
        <w:t xml:space="preserve">where </w:t>
      </w:r>
      <w:r w:rsidR="00961EF3" w:rsidRPr="00C87CA3">
        <w:rPr>
          <w:rFonts w:ascii="Arial" w:eastAsia="Tahoma" w:hAnsi="Arial" w:cs="Arial"/>
          <w:sz w:val="20"/>
          <w:szCs w:val="20"/>
        </w:rPr>
        <w:t>ideas</w:t>
      </w:r>
      <w:r w:rsidR="008F0C94" w:rsidRPr="00C87CA3">
        <w:rPr>
          <w:rFonts w:ascii="Arial" w:eastAsia="Tahoma" w:hAnsi="Arial" w:cs="Arial"/>
          <w:sz w:val="20"/>
          <w:szCs w:val="20"/>
        </w:rPr>
        <w:t xml:space="preserve"> or </w:t>
      </w:r>
      <w:r w:rsidR="00961EF3" w:rsidRPr="00C87CA3">
        <w:rPr>
          <w:rFonts w:ascii="Arial" w:eastAsia="Tahoma" w:hAnsi="Arial" w:cs="Arial"/>
          <w:sz w:val="20"/>
          <w:szCs w:val="20"/>
        </w:rPr>
        <w:t xml:space="preserve">concepts </w:t>
      </w:r>
      <w:r w:rsidR="008F0C94" w:rsidRPr="00C87CA3">
        <w:rPr>
          <w:rFonts w:ascii="Arial" w:eastAsia="Tahoma" w:hAnsi="Arial" w:cs="Arial"/>
          <w:sz w:val="20"/>
          <w:szCs w:val="20"/>
        </w:rPr>
        <w:t xml:space="preserve">are </w:t>
      </w:r>
      <w:r w:rsidRPr="00C87CA3">
        <w:rPr>
          <w:rFonts w:ascii="Arial" w:eastAsia="Tahoma" w:hAnsi="Arial" w:cs="Arial"/>
          <w:sz w:val="20"/>
          <w:szCs w:val="20"/>
        </w:rPr>
        <w:t xml:space="preserve">the </w:t>
      </w:r>
      <w:r w:rsidR="00C87CA3" w:rsidRPr="00C87CA3">
        <w:rPr>
          <w:rFonts w:ascii="Arial" w:eastAsia="Tahoma" w:hAnsi="Arial" w:cs="Arial"/>
          <w:sz w:val="20"/>
          <w:szCs w:val="20"/>
        </w:rPr>
        <w:t xml:space="preserve">focus with a view to </w:t>
      </w:r>
      <w:r w:rsidR="008F0C94" w:rsidRPr="00C87CA3">
        <w:rPr>
          <w:rFonts w:ascii="Arial" w:eastAsia="Tahoma" w:hAnsi="Arial" w:cs="Arial"/>
          <w:sz w:val="20"/>
          <w:szCs w:val="20"/>
        </w:rPr>
        <w:t xml:space="preserve">theory </w:t>
      </w:r>
      <w:r w:rsidR="00C87CA3" w:rsidRPr="00C87CA3">
        <w:rPr>
          <w:rFonts w:ascii="Arial" w:eastAsia="Tahoma" w:hAnsi="Arial" w:cs="Arial"/>
          <w:sz w:val="20"/>
          <w:szCs w:val="20"/>
        </w:rPr>
        <w:t>not practice leading</w:t>
      </w:r>
      <w:r w:rsidR="008F0C94" w:rsidRPr="00C87CA3">
        <w:rPr>
          <w:rFonts w:ascii="Arial" w:eastAsia="Tahoma" w:hAnsi="Arial" w:cs="Arial"/>
          <w:sz w:val="20"/>
          <w:szCs w:val="20"/>
        </w:rPr>
        <w:t xml:space="preserve"> to understanding. Learners </w:t>
      </w:r>
      <w:r w:rsidR="00961EF3" w:rsidRPr="00C87CA3">
        <w:rPr>
          <w:rFonts w:ascii="Arial" w:eastAsia="Tahoma" w:hAnsi="Arial" w:cs="Arial"/>
          <w:sz w:val="20"/>
          <w:szCs w:val="20"/>
        </w:rPr>
        <w:t xml:space="preserve">prefer reading, lectures </w:t>
      </w:r>
      <w:r w:rsidR="008F0C94" w:rsidRPr="00C87CA3">
        <w:rPr>
          <w:rFonts w:ascii="Arial" w:eastAsia="Tahoma" w:hAnsi="Arial" w:cs="Arial"/>
          <w:sz w:val="20"/>
          <w:szCs w:val="20"/>
        </w:rPr>
        <w:t xml:space="preserve">and </w:t>
      </w:r>
      <w:r w:rsidR="00961EF3" w:rsidRPr="00C87CA3">
        <w:rPr>
          <w:rFonts w:ascii="Arial" w:eastAsia="Tahoma" w:hAnsi="Arial" w:cs="Arial"/>
          <w:sz w:val="20"/>
          <w:szCs w:val="20"/>
        </w:rPr>
        <w:t>thinking</w:t>
      </w:r>
      <w:r w:rsidR="008F0C94" w:rsidRPr="00C87CA3">
        <w:rPr>
          <w:rFonts w:ascii="Arial" w:eastAsia="Tahoma" w:hAnsi="Arial" w:cs="Arial"/>
          <w:sz w:val="20"/>
          <w:szCs w:val="20"/>
        </w:rPr>
        <w:t>.</w:t>
      </w:r>
    </w:p>
    <w:p w:rsidR="00C87CA3" w:rsidRPr="00C87CA3" w:rsidRDefault="00C87CA3" w:rsidP="00015F38">
      <w:pPr>
        <w:pStyle w:val="ListParagraph"/>
        <w:numPr>
          <w:ilvl w:val="0"/>
          <w:numId w:val="30"/>
        </w:numPr>
        <w:jc w:val="both"/>
        <w:textAlignment w:val="baseline"/>
        <w:rPr>
          <w:rFonts w:ascii="Arial" w:eastAsia="Arial" w:hAnsi="Arial" w:cs="Arial"/>
          <w:spacing w:val="-1"/>
          <w:sz w:val="20"/>
          <w:szCs w:val="20"/>
        </w:rPr>
      </w:pPr>
      <w:r w:rsidRPr="00C87CA3">
        <w:rPr>
          <w:rFonts w:ascii="Arial" w:eastAsia="Arial" w:hAnsi="Arial" w:cs="Arial"/>
          <w:spacing w:val="-1"/>
          <w:sz w:val="20"/>
          <w:szCs w:val="20"/>
        </w:rPr>
        <w:t>C</w:t>
      </w:r>
      <w:r w:rsidR="00F772E1" w:rsidRPr="00C87CA3">
        <w:rPr>
          <w:rFonts w:ascii="Arial" w:eastAsia="Arial" w:hAnsi="Arial" w:cs="Arial"/>
          <w:spacing w:val="-1"/>
          <w:sz w:val="20"/>
          <w:szCs w:val="20"/>
        </w:rPr>
        <w:t xml:space="preserve">onverging </w:t>
      </w:r>
      <w:r w:rsidRPr="00C87CA3">
        <w:rPr>
          <w:rFonts w:ascii="Arial" w:eastAsia="Arial" w:hAnsi="Arial" w:cs="Arial"/>
          <w:spacing w:val="-1"/>
          <w:sz w:val="20"/>
          <w:szCs w:val="20"/>
        </w:rPr>
        <w:t xml:space="preserve">- </w:t>
      </w:r>
      <w:r w:rsidR="008F0C94" w:rsidRPr="00C87CA3">
        <w:rPr>
          <w:rFonts w:ascii="Arial" w:eastAsia="Arial" w:hAnsi="Arial" w:cs="Arial"/>
          <w:spacing w:val="-1"/>
          <w:sz w:val="20"/>
          <w:szCs w:val="20"/>
        </w:rPr>
        <w:t xml:space="preserve">learners </w:t>
      </w:r>
      <w:r w:rsidRPr="00C87CA3">
        <w:rPr>
          <w:rFonts w:ascii="Arial" w:eastAsia="Tahoma" w:hAnsi="Arial" w:cs="Arial"/>
          <w:sz w:val="20"/>
          <w:szCs w:val="20"/>
        </w:rPr>
        <w:t>find</w:t>
      </w:r>
      <w:r w:rsidR="00961EF3" w:rsidRPr="00C87CA3">
        <w:rPr>
          <w:rFonts w:ascii="Arial" w:eastAsia="Tahoma" w:hAnsi="Arial" w:cs="Arial"/>
          <w:sz w:val="20"/>
          <w:szCs w:val="20"/>
        </w:rPr>
        <w:t xml:space="preserve"> solutions </w:t>
      </w:r>
      <w:r w:rsidR="008F0C94" w:rsidRPr="00C87CA3">
        <w:rPr>
          <w:rFonts w:ascii="Arial" w:eastAsia="Tahoma" w:hAnsi="Arial" w:cs="Arial"/>
          <w:sz w:val="20"/>
          <w:szCs w:val="20"/>
        </w:rPr>
        <w:t xml:space="preserve">to </w:t>
      </w:r>
      <w:r w:rsidR="00961EF3" w:rsidRPr="00C87CA3">
        <w:rPr>
          <w:rFonts w:ascii="Arial" w:eastAsia="Tahoma" w:hAnsi="Arial" w:cs="Arial"/>
          <w:sz w:val="20"/>
          <w:szCs w:val="20"/>
        </w:rPr>
        <w:t>problems</w:t>
      </w:r>
      <w:r w:rsidR="008F0C94" w:rsidRPr="00C87CA3">
        <w:rPr>
          <w:rFonts w:ascii="Arial" w:eastAsia="Tahoma" w:hAnsi="Arial" w:cs="Arial"/>
          <w:sz w:val="20"/>
          <w:szCs w:val="20"/>
        </w:rPr>
        <w:t xml:space="preserve"> and making d</w:t>
      </w:r>
      <w:r w:rsidR="00961EF3" w:rsidRPr="00C87CA3">
        <w:rPr>
          <w:rFonts w:ascii="Arial" w:eastAsia="Tahoma" w:hAnsi="Arial" w:cs="Arial"/>
          <w:sz w:val="20"/>
          <w:szCs w:val="20"/>
        </w:rPr>
        <w:t>ecisions</w:t>
      </w:r>
      <w:r w:rsidR="008F0C94" w:rsidRPr="00C87CA3">
        <w:rPr>
          <w:rFonts w:ascii="Arial" w:eastAsia="Tahoma" w:hAnsi="Arial" w:cs="Arial"/>
          <w:sz w:val="20"/>
          <w:szCs w:val="20"/>
        </w:rPr>
        <w:t xml:space="preserve"> without inte</w:t>
      </w:r>
      <w:r w:rsidRPr="00C87CA3">
        <w:rPr>
          <w:rFonts w:ascii="Arial" w:eastAsia="Tahoma" w:hAnsi="Arial" w:cs="Arial"/>
          <w:sz w:val="20"/>
          <w:szCs w:val="20"/>
        </w:rPr>
        <w:t xml:space="preserve">rpersonal interaction, </w:t>
      </w:r>
      <w:r w:rsidR="008F0C94" w:rsidRPr="00C87CA3">
        <w:rPr>
          <w:rFonts w:ascii="Arial" w:eastAsia="Tahoma" w:hAnsi="Arial" w:cs="Arial"/>
          <w:sz w:val="20"/>
          <w:szCs w:val="20"/>
        </w:rPr>
        <w:t>e</w:t>
      </w:r>
      <w:r w:rsidR="00961EF3" w:rsidRPr="00C87CA3">
        <w:rPr>
          <w:rFonts w:ascii="Arial" w:eastAsia="Tahoma" w:hAnsi="Arial" w:cs="Arial"/>
          <w:sz w:val="20"/>
          <w:szCs w:val="20"/>
        </w:rPr>
        <w:t>xperiment with new ideas</w:t>
      </w:r>
      <w:r w:rsidR="008F0C94" w:rsidRPr="00C87CA3">
        <w:rPr>
          <w:rFonts w:ascii="Arial" w:eastAsia="Tahoma" w:hAnsi="Arial" w:cs="Arial"/>
          <w:sz w:val="20"/>
          <w:szCs w:val="20"/>
        </w:rPr>
        <w:t>, use sim</w:t>
      </w:r>
      <w:r w:rsidR="00961EF3" w:rsidRPr="00C87CA3">
        <w:rPr>
          <w:rFonts w:ascii="Arial" w:eastAsia="Tahoma" w:hAnsi="Arial" w:cs="Arial"/>
          <w:sz w:val="20"/>
          <w:szCs w:val="20"/>
        </w:rPr>
        <w:t>ulat</w:t>
      </w:r>
      <w:r w:rsidR="008F0C94" w:rsidRPr="00C87CA3">
        <w:rPr>
          <w:rFonts w:ascii="Arial" w:eastAsia="Tahoma" w:hAnsi="Arial" w:cs="Arial"/>
          <w:sz w:val="20"/>
          <w:szCs w:val="20"/>
        </w:rPr>
        <w:t>ions and w</w:t>
      </w:r>
      <w:r w:rsidR="00961EF3" w:rsidRPr="00C87CA3">
        <w:rPr>
          <w:rFonts w:ascii="Arial" w:eastAsia="Tahoma" w:hAnsi="Arial" w:cs="Arial"/>
          <w:sz w:val="20"/>
          <w:szCs w:val="20"/>
        </w:rPr>
        <w:t>ork with practical applications</w:t>
      </w:r>
      <w:r w:rsidR="008F0C94" w:rsidRPr="00C87CA3">
        <w:rPr>
          <w:rFonts w:ascii="Arial" w:eastAsia="Tahoma" w:hAnsi="Arial" w:cs="Arial"/>
          <w:sz w:val="20"/>
          <w:szCs w:val="20"/>
        </w:rPr>
        <w:t>.</w:t>
      </w:r>
    </w:p>
    <w:p w:rsidR="00961EF3" w:rsidRPr="00C87CA3" w:rsidRDefault="00C87CA3" w:rsidP="00015F38">
      <w:pPr>
        <w:pStyle w:val="ListParagraph"/>
        <w:numPr>
          <w:ilvl w:val="0"/>
          <w:numId w:val="30"/>
        </w:numPr>
        <w:jc w:val="both"/>
        <w:textAlignment w:val="baseline"/>
        <w:rPr>
          <w:rFonts w:ascii="Arial" w:eastAsia="Arial" w:hAnsi="Arial" w:cs="Arial"/>
          <w:spacing w:val="-1"/>
          <w:sz w:val="20"/>
          <w:szCs w:val="20"/>
        </w:rPr>
      </w:pPr>
      <w:r w:rsidRPr="00C87CA3">
        <w:rPr>
          <w:rFonts w:ascii="Arial" w:eastAsia="Arial" w:hAnsi="Arial" w:cs="Arial"/>
          <w:spacing w:val="-1"/>
          <w:sz w:val="20"/>
          <w:szCs w:val="20"/>
        </w:rPr>
        <w:t>A</w:t>
      </w:r>
      <w:r w:rsidR="00F772E1" w:rsidRPr="00C87CA3">
        <w:rPr>
          <w:rFonts w:ascii="Arial" w:eastAsia="Arial" w:hAnsi="Arial" w:cs="Arial"/>
          <w:spacing w:val="-1"/>
          <w:sz w:val="20"/>
          <w:szCs w:val="20"/>
        </w:rPr>
        <w:t xml:space="preserve">ccommodating </w:t>
      </w:r>
      <w:r w:rsidRPr="00C87CA3">
        <w:rPr>
          <w:rFonts w:ascii="Arial" w:eastAsia="Arial" w:hAnsi="Arial" w:cs="Arial"/>
          <w:spacing w:val="-1"/>
          <w:sz w:val="20"/>
          <w:szCs w:val="20"/>
        </w:rPr>
        <w:t xml:space="preserve">- </w:t>
      </w:r>
      <w:r w:rsidR="008F0C94" w:rsidRPr="00C87CA3">
        <w:rPr>
          <w:rFonts w:ascii="Arial" w:eastAsia="Arial" w:hAnsi="Arial" w:cs="Arial"/>
          <w:spacing w:val="-1"/>
          <w:sz w:val="20"/>
          <w:szCs w:val="20"/>
        </w:rPr>
        <w:t xml:space="preserve">learners </w:t>
      </w:r>
      <w:r w:rsidRPr="00C87CA3">
        <w:rPr>
          <w:rFonts w:ascii="Arial" w:eastAsia="Arial" w:hAnsi="Arial" w:cs="Arial"/>
          <w:spacing w:val="-1"/>
          <w:sz w:val="20"/>
          <w:szCs w:val="20"/>
        </w:rPr>
        <w:t xml:space="preserve">are </w:t>
      </w:r>
      <w:r w:rsidR="00961EF3" w:rsidRPr="00C87CA3">
        <w:rPr>
          <w:rFonts w:ascii="Arial" w:eastAsia="Tahoma" w:hAnsi="Arial" w:cs="Arial"/>
          <w:sz w:val="20"/>
          <w:szCs w:val="20"/>
        </w:rPr>
        <w:t>hands-on</w:t>
      </w:r>
      <w:r w:rsidRPr="00C87CA3">
        <w:rPr>
          <w:rFonts w:ascii="Arial" w:eastAsia="Tahoma" w:hAnsi="Arial" w:cs="Arial"/>
          <w:sz w:val="20"/>
          <w:szCs w:val="20"/>
        </w:rPr>
        <w:t xml:space="preserve"> whereby i</w:t>
      </w:r>
      <w:r w:rsidR="00961EF3" w:rsidRPr="00C87CA3">
        <w:rPr>
          <w:rFonts w:ascii="Arial" w:eastAsia="Tahoma" w:hAnsi="Arial" w:cs="Arial"/>
          <w:sz w:val="20"/>
          <w:szCs w:val="20"/>
        </w:rPr>
        <w:t>ntuition not logic</w:t>
      </w:r>
      <w:r w:rsidR="008F0C94" w:rsidRPr="00C87CA3">
        <w:rPr>
          <w:rFonts w:ascii="Arial" w:eastAsia="Tahoma" w:hAnsi="Arial" w:cs="Arial"/>
          <w:sz w:val="20"/>
          <w:szCs w:val="20"/>
        </w:rPr>
        <w:t xml:space="preserve"> leads to the </w:t>
      </w:r>
      <w:r w:rsidR="00961EF3" w:rsidRPr="00C87CA3">
        <w:rPr>
          <w:rFonts w:ascii="Arial" w:eastAsia="Tahoma" w:hAnsi="Arial" w:cs="Arial"/>
          <w:sz w:val="20"/>
          <w:szCs w:val="20"/>
        </w:rPr>
        <w:t>practical</w:t>
      </w:r>
      <w:r w:rsidR="008F0C94" w:rsidRPr="00C87CA3">
        <w:rPr>
          <w:rFonts w:ascii="Arial" w:eastAsia="Tahoma" w:hAnsi="Arial" w:cs="Arial"/>
          <w:sz w:val="20"/>
          <w:szCs w:val="20"/>
        </w:rPr>
        <w:t xml:space="preserve"> and </w:t>
      </w:r>
      <w:r w:rsidR="00961EF3" w:rsidRPr="00C87CA3">
        <w:rPr>
          <w:rFonts w:ascii="Arial" w:eastAsia="Tahoma" w:hAnsi="Arial" w:cs="Arial"/>
          <w:sz w:val="20"/>
          <w:szCs w:val="20"/>
        </w:rPr>
        <w:t>experiential</w:t>
      </w:r>
      <w:r w:rsidR="008F0C94" w:rsidRPr="00C87CA3">
        <w:rPr>
          <w:rFonts w:ascii="Arial" w:eastAsia="Tahoma" w:hAnsi="Arial" w:cs="Arial"/>
          <w:sz w:val="20"/>
          <w:szCs w:val="20"/>
        </w:rPr>
        <w:t>.</w:t>
      </w:r>
      <w:r w:rsidRPr="00C87CA3">
        <w:rPr>
          <w:rFonts w:ascii="Arial" w:eastAsia="Tahoma" w:hAnsi="Arial" w:cs="Arial"/>
          <w:sz w:val="20"/>
          <w:szCs w:val="20"/>
        </w:rPr>
        <w:t xml:space="preserve"> They </w:t>
      </w:r>
      <w:r w:rsidR="008F0C94" w:rsidRPr="00C87CA3">
        <w:rPr>
          <w:rFonts w:ascii="Arial" w:eastAsia="Tahoma" w:hAnsi="Arial" w:cs="Arial"/>
          <w:sz w:val="20"/>
          <w:szCs w:val="20"/>
        </w:rPr>
        <w:t xml:space="preserve">are </w:t>
      </w:r>
      <w:r w:rsidR="00961EF3" w:rsidRPr="00C87CA3">
        <w:rPr>
          <w:rFonts w:ascii="Arial" w:eastAsia="Tahoma" w:hAnsi="Arial" w:cs="Arial"/>
          <w:sz w:val="20"/>
          <w:szCs w:val="20"/>
        </w:rPr>
        <w:t>attracted to</w:t>
      </w:r>
      <w:r w:rsidR="008F0C94" w:rsidRPr="00C87CA3">
        <w:rPr>
          <w:rFonts w:ascii="Arial" w:eastAsia="Tahoma" w:hAnsi="Arial" w:cs="Arial"/>
          <w:sz w:val="20"/>
          <w:szCs w:val="20"/>
        </w:rPr>
        <w:t xml:space="preserve"> new challenges and experiences, like to </w:t>
      </w:r>
      <w:r w:rsidR="00961EF3" w:rsidRPr="00C87CA3">
        <w:rPr>
          <w:rFonts w:ascii="Arial" w:eastAsia="Tahoma" w:hAnsi="Arial" w:cs="Arial"/>
          <w:sz w:val="20"/>
          <w:szCs w:val="20"/>
        </w:rPr>
        <w:t>carry out plans</w:t>
      </w:r>
      <w:r w:rsidR="008F0C94" w:rsidRPr="00C87CA3">
        <w:rPr>
          <w:rFonts w:ascii="Arial" w:eastAsia="Tahoma" w:hAnsi="Arial" w:cs="Arial"/>
          <w:sz w:val="20"/>
          <w:szCs w:val="20"/>
        </w:rPr>
        <w:t xml:space="preserve"> and </w:t>
      </w:r>
      <w:r w:rsidR="00961EF3" w:rsidRPr="00C87CA3">
        <w:rPr>
          <w:rFonts w:ascii="Arial" w:eastAsia="Tahoma" w:hAnsi="Arial" w:cs="Arial"/>
          <w:sz w:val="20"/>
          <w:szCs w:val="20"/>
        </w:rPr>
        <w:t>rely on others for analysis or information</w:t>
      </w:r>
      <w:r w:rsidR="008F0C94" w:rsidRPr="00C87CA3">
        <w:rPr>
          <w:rFonts w:ascii="Arial" w:eastAsia="Tahoma" w:hAnsi="Arial" w:cs="Arial"/>
          <w:sz w:val="20"/>
          <w:szCs w:val="20"/>
        </w:rPr>
        <w:t>.</w:t>
      </w:r>
    </w:p>
    <w:p w:rsidR="0021762B" w:rsidRPr="00096FAC" w:rsidRDefault="00A01F09" w:rsidP="00015F38">
      <w:pPr>
        <w:pStyle w:val="Body"/>
        <w:jc w:val="both"/>
        <w:rPr>
          <w:rFonts w:ascii="Arial" w:eastAsia="Tahoma" w:hAnsi="Arial" w:cs="Arial"/>
        </w:rPr>
      </w:pPr>
      <w:r w:rsidRPr="00B35C8C">
        <w:rPr>
          <w:rFonts w:ascii="Arial" w:hAnsi="Arial" w:cs="Arial"/>
          <w:bCs/>
        </w:rPr>
        <w:t>The small enterprise context</w:t>
      </w:r>
      <w:r w:rsidRPr="00B35C8C">
        <w:rPr>
          <w:rFonts w:ascii="Arial" w:eastAsia="Tahoma" w:hAnsi="Arial" w:cs="Arial"/>
        </w:rPr>
        <w:t xml:space="preserve"> - b</w:t>
      </w:r>
      <w:r w:rsidR="0021762B" w:rsidRPr="00B35C8C">
        <w:rPr>
          <w:rFonts w:ascii="Arial" w:eastAsia="Tahoma" w:hAnsi="Arial" w:cs="Arial"/>
        </w:rPr>
        <w:t>eyond Kolb</w:t>
      </w:r>
    </w:p>
    <w:p w:rsidR="001E18A7" w:rsidRPr="00DF6F4C" w:rsidRDefault="001E18A7" w:rsidP="00015F38">
      <w:pPr>
        <w:pStyle w:val="Body"/>
        <w:jc w:val="both"/>
        <w:rPr>
          <w:rFonts w:ascii="Arial" w:eastAsia="Tahoma" w:hAnsi="Arial" w:cs="Arial"/>
        </w:rPr>
      </w:pPr>
    </w:p>
    <w:p w:rsidR="00B77DD6" w:rsidRDefault="00B22D7C" w:rsidP="00015F38">
      <w:pPr>
        <w:jc w:val="both"/>
        <w:rPr>
          <w:rFonts w:ascii="Arial" w:eastAsia="Tahoma" w:hAnsi="Arial" w:cs="Arial"/>
        </w:rPr>
      </w:pPr>
      <w:r w:rsidRPr="003C3959">
        <w:rPr>
          <w:rFonts w:ascii="Arial" w:eastAsia="Tahoma" w:hAnsi="Arial" w:cs="Arial"/>
        </w:rPr>
        <w:t xml:space="preserve">The reconceptualization of Kolb’s Experiential Learning Cycle has occurred over the years in many contexts. It has been recognized </w:t>
      </w:r>
      <w:r w:rsidR="003C3959">
        <w:rPr>
          <w:rFonts w:ascii="Arial" w:eastAsia="Tahoma" w:hAnsi="Arial" w:cs="Arial"/>
        </w:rPr>
        <w:t>that this</w:t>
      </w:r>
      <w:r w:rsidR="00F87D7F" w:rsidRPr="003C3959">
        <w:rPr>
          <w:rFonts w:ascii="Arial" w:eastAsia="Tahoma" w:hAnsi="Arial" w:cs="Arial"/>
        </w:rPr>
        <w:t xml:space="preserve"> constructivist view of learning has been hugely influential in terms of individual development through reflection. There is interest</w:t>
      </w:r>
      <w:r w:rsidR="003C3959" w:rsidRPr="003C3959">
        <w:rPr>
          <w:rFonts w:ascii="Arial" w:eastAsia="Tahoma" w:hAnsi="Arial" w:cs="Arial"/>
        </w:rPr>
        <w:t>, however,</w:t>
      </w:r>
      <w:r w:rsidR="00F87D7F" w:rsidRPr="003C3959">
        <w:rPr>
          <w:rFonts w:ascii="Arial" w:eastAsia="Tahoma" w:hAnsi="Arial" w:cs="Arial"/>
        </w:rPr>
        <w:t xml:space="preserve"> in environmental interaction in terms of multidimensional experience </w:t>
      </w:r>
      <w:r w:rsidR="00317BCE" w:rsidRPr="003C3959">
        <w:rPr>
          <w:rFonts w:ascii="Arial" w:eastAsia="Tahoma" w:hAnsi="Arial" w:cs="Arial"/>
        </w:rPr>
        <w:t>and the process that allows for</w:t>
      </w:r>
      <w:r w:rsidR="00C11097">
        <w:rPr>
          <w:rFonts w:ascii="Arial" w:eastAsia="Tahoma" w:hAnsi="Arial" w:cs="Arial"/>
        </w:rPr>
        <w:t xml:space="preserve"> </w:t>
      </w:r>
      <w:r w:rsidR="00317BCE" w:rsidRPr="003C3959">
        <w:rPr>
          <w:rFonts w:ascii="Arial" w:eastAsia="Tahoma" w:hAnsi="Arial" w:cs="Arial"/>
        </w:rPr>
        <w:t>experience to be infused with the learning environment and the topic that is being</w:t>
      </w:r>
      <w:r w:rsidR="00D11015" w:rsidRPr="003C3959">
        <w:rPr>
          <w:rFonts w:ascii="Arial" w:eastAsia="Tahoma" w:hAnsi="Arial" w:cs="Arial"/>
        </w:rPr>
        <w:t xml:space="preserve"> taught (</w:t>
      </w:r>
      <w:r w:rsidR="00317BCE" w:rsidRPr="003C3959">
        <w:rPr>
          <w:rFonts w:ascii="Arial" w:eastAsia="Tahoma" w:hAnsi="Arial" w:cs="Arial"/>
        </w:rPr>
        <w:t xml:space="preserve">Mughal &amp; Zafar, 2011). </w:t>
      </w:r>
      <w:r w:rsidR="00273B51">
        <w:rPr>
          <w:rFonts w:ascii="Arial" w:eastAsia="Tahoma" w:hAnsi="Arial" w:cs="Arial"/>
        </w:rPr>
        <w:t>While the basis of experiential learning is that a learner can manage learning by reflecting on experience and “thereby be in control of self-development….there are other a</w:t>
      </w:r>
      <w:r w:rsidR="00273B51" w:rsidRPr="00E75008">
        <w:rPr>
          <w:rFonts w:ascii="Arial" w:eastAsia="Tahoma" w:hAnsi="Arial" w:cs="Arial"/>
        </w:rPr>
        <w:t xml:space="preserve">spects of experiential learning that remain unexpressed” (Vince, 1998, 306) in the Kolb model. </w:t>
      </w:r>
      <w:r w:rsidR="00E256B0" w:rsidRPr="00E75008">
        <w:rPr>
          <w:rFonts w:ascii="Arial" w:eastAsia="Tahoma" w:hAnsi="Arial" w:cs="Arial"/>
        </w:rPr>
        <w:t>T</w:t>
      </w:r>
      <w:r w:rsidR="00AC0247" w:rsidRPr="00E75008">
        <w:rPr>
          <w:rFonts w:ascii="Arial" w:hAnsi="Arial" w:cs="Arial"/>
          <w:color w:val="000000"/>
        </w:rPr>
        <w:t xml:space="preserve">he problem of power relations </w:t>
      </w:r>
      <w:r w:rsidR="00E256B0" w:rsidRPr="00E75008">
        <w:rPr>
          <w:rFonts w:ascii="Arial" w:hAnsi="Arial" w:cs="Arial"/>
          <w:color w:val="000000"/>
        </w:rPr>
        <w:t xml:space="preserve">is not addressed </w:t>
      </w:r>
      <w:r w:rsidR="00AC0247" w:rsidRPr="00E75008">
        <w:rPr>
          <w:rFonts w:ascii="Arial" w:hAnsi="Arial" w:cs="Arial"/>
          <w:color w:val="000000"/>
        </w:rPr>
        <w:t>since Kolb’s learning cycle is ‘apolitical’</w:t>
      </w:r>
      <w:r w:rsidR="00E256B0" w:rsidRPr="00E75008">
        <w:rPr>
          <w:rFonts w:ascii="Arial" w:hAnsi="Arial" w:cs="Arial"/>
          <w:color w:val="000000"/>
        </w:rPr>
        <w:t xml:space="preserve">. It </w:t>
      </w:r>
      <w:r w:rsidR="00AC0247" w:rsidRPr="00E75008">
        <w:rPr>
          <w:rFonts w:ascii="Arial" w:hAnsi="Arial" w:cs="Arial"/>
          <w:color w:val="000000"/>
        </w:rPr>
        <w:t>represents a reaction to rigid and directive attempts to generate and impart knowledge. It also misses the here and now immediacy of the social context – mirroring – ab</w:t>
      </w:r>
      <w:r w:rsidR="00E256B0" w:rsidRPr="00E75008">
        <w:rPr>
          <w:rFonts w:ascii="Arial" w:hAnsi="Arial" w:cs="Arial"/>
          <w:color w:val="000000"/>
        </w:rPr>
        <w:t>le to take behaviour fro</w:t>
      </w:r>
      <w:r w:rsidR="00AC0247" w:rsidRPr="00E75008">
        <w:rPr>
          <w:rFonts w:ascii="Arial" w:hAnsi="Arial" w:cs="Arial"/>
          <w:color w:val="000000"/>
        </w:rPr>
        <w:t>m</w:t>
      </w:r>
      <w:r w:rsidR="00E256B0" w:rsidRPr="00E75008">
        <w:rPr>
          <w:rFonts w:ascii="Arial" w:hAnsi="Arial" w:cs="Arial"/>
          <w:color w:val="000000"/>
        </w:rPr>
        <w:t xml:space="preserve"> the </w:t>
      </w:r>
      <w:r w:rsidR="00AC0247" w:rsidRPr="00E75008">
        <w:rPr>
          <w:rFonts w:ascii="Arial" w:hAnsi="Arial" w:cs="Arial"/>
          <w:color w:val="000000"/>
        </w:rPr>
        <w:t>safe</w:t>
      </w:r>
      <w:r w:rsidR="00E256B0" w:rsidRPr="00E75008">
        <w:rPr>
          <w:rFonts w:ascii="Arial" w:hAnsi="Arial" w:cs="Arial"/>
          <w:color w:val="000000"/>
        </w:rPr>
        <w:t xml:space="preserve">ty of the learning environment into </w:t>
      </w:r>
      <w:r w:rsidR="00AC0247" w:rsidRPr="00E75008">
        <w:rPr>
          <w:rFonts w:ascii="Arial" w:hAnsi="Arial" w:cs="Arial"/>
          <w:color w:val="000000"/>
        </w:rPr>
        <w:t>workplace</w:t>
      </w:r>
      <w:r w:rsidR="00E256B0" w:rsidRPr="00E75008">
        <w:rPr>
          <w:rFonts w:ascii="Arial" w:hAnsi="Arial" w:cs="Arial"/>
          <w:color w:val="000000"/>
        </w:rPr>
        <w:t xml:space="preserve"> </w:t>
      </w:r>
      <w:r w:rsidR="00AC0247" w:rsidRPr="00E75008">
        <w:rPr>
          <w:rFonts w:ascii="Arial" w:hAnsi="Arial" w:cs="Arial"/>
          <w:color w:val="000000"/>
        </w:rPr>
        <w:t>situation</w:t>
      </w:r>
      <w:r w:rsidR="00E256B0" w:rsidRPr="00E75008">
        <w:rPr>
          <w:rFonts w:ascii="Arial" w:hAnsi="Arial" w:cs="Arial"/>
          <w:color w:val="000000"/>
        </w:rPr>
        <w:t xml:space="preserve">s. Also, </w:t>
      </w:r>
      <w:r w:rsidR="00AC0247" w:rsidRPr="00E75008">
        <w:rPr>
          <w:rFonts w:ascii="Arial" w:hAnsi="Arial" w:cs="Arial"/>
          <w:color w:val="000000"/>
        </w:rPr>
        <w:t>Kolb assumes</w:t>
      </w:r>
      <w:r w:rsidR="00E256B0" w:rsidRPr="00E75008">
        <w:rPr>
          <w:rFonts w:ascii="Arial" w:hAnsi="Arial" w:cs="Arial"/>
          <w:color w:val="000000"/>
        </w:rPr>
        <w:t xml:space="preserve"> people are open to experience and not defensive. However, </w:t>
      </w:r>
      <w:r w:rsidR="00AC0247" w:rsidRPr="00E75008">
        <w:rPr>
          <w:rFonts w:ascii="Arial" w:hAnsi="Arial" w:cs="Arial"/>
          <w:color w:val="000000"/>
        </w:rPr>
        <w:t>people in groups are not always thoughtful and respectful</w:t>
      </w:r>
      <w:r w:rsidR="00E256B0" w:rsidRPr="00E75008">
        <w:rPr>
          <w:rFonts w:ascii="Arial" w:hAnsi="Arial" w:cs="Arial"/>
          <w:color w:val="000000"/>
        </w:rPr>
        <w:t xml:space="preserve"> of each other there being </w:t>
      </w:r>
      <w:r w:rsidR="00AC0247" w:rsidRPr="00E75008">
        <w:rPr>
          <w:rFonts w:ascii="Arial" w:hAnsi="Arial" w:cs="Arial"/>
          <w:color w:val="000000"/>
        </w:rPr>
        <w:t xml:space="preserve">fear of conflict </w:t>
      </w:r>
      <w:r w:rsidR="00E256B0" w:rsidRPr="00E75008">
        <w:rPr>
          <w:rFonts w:ascii="Arial" w:hAnsi="Arial" w:cs="Arial"/>
          <w:color w:val="000000"/>
        </w:rPr>
        <w:t xml:space="preserve">that is </w:t>
      </w:r>
      <w:r w:rsidR="00AC0247" w:rsidRPr="00E75008">
        <w:rPr>
          <w:rFonts w:ascii="Arial" w:hAnsi="Arial" w:cs="Arial"/>
          <w:color w:val="000000"/>
        </w:rPr>
        <w:t>an</w:t>
      </w:r>
      <w:r w:rsidR="00E75008" w:rsidRPr="00E75008">
        <w:rPr>
          <w:rFonts w:ascii="Arial" w:hAnsi="Arial" w:cs="Arial"/>
          <w:color w:val="000000"/>
        </w:rPr>
        <w:t>x</w:t>
      </w:r>
      <w:r w:rsidR="00AC0247" w:rsidRPr="00E75008">
        <w:rPr>
          <w:rFonts w:ascii="Arial" w:hAnsi="Arial" w:cs="Arial"/>
          <w:color w:val="000000"/>
        </w:rPr>
        <w:t>iety prod</w:t>
      </w:r>
      <w:r w:rsidR="00E75008" w:rsidRPr="00E75008">
        <w:rPr>
          <w:rFonts w:ascii="Arial" w:hAnsi="Arial" w:cs="Arial"/>
          <w:color w:val="000000"/>
        </w:rPr>
        <w:t>u</w:t>
      </w:r>
      <w:r w:rsidR="00AC0247" w:rsidRPr="00E75008">
        <w:rPr>
          <w:rFonts w:ascii="Arial" w:hAnsi="Arial" w:cs="Arial"/>
          <w:color w:val="000000"/>
        </w:rPr>
        <w:t>cing</w:t>
      </w:r>
      <w:r w:rsidR="00E75008" w:rsidRPr="00E75008">
        <w:rPr>
          <w:rFonts w:ascii="Arial" w:hAnsi="Arial" w:cs="Arial"/>
          <w:color w:val="000000"/>
        </w:rPr>
        <w:t xml:space="preserve"> (Vince, 1998).</w:t>
      </w:r>
      <w:r w:rsidR="00E75008">
        <w:rPr>
          <w:rFonts w:ascii="Arial" w:hAnsi="Arial" w:cs="Arial"/>
          <w:color w:val="000000"/>
        </w:rPr>
        <w:t xml:space="preserve"> </w:t>
      </w:r>
      <w:r w:rsidR="00E75008">
        <w:rPr>
          <w:rFonts w:ascii="Arial" w:eastAsia="Tahoma" w:hAnsi="Arial" w:cs="Arial"/>
        </w:rPr>
        <w:t xml:space="preserve">Another view </w:t>
      </w:r>
      <w:r w:rsidR="00B708F7">
        <w:rPr>
          <w:rFonts w:ascii="Arial" w:eastAsia="Tahoma" w:hAnsi="Arial" w:cs="Arial"/>
        </w:rPr>
        <w:t xml:space="preserve">with some commonality </w:t>
      </w:r>
      <w:r w:rsidR="00E75008">
        <w:rPr>
          <w:rFonts w:ascii="Arial" w:eastAsia="Tahoma" w:hAnsi="Arial" w:cs="Arial"/>
        </w:rPr>
        <w:t xml:space="preserve">is that of </w:t>
      </w:r>
      <w:r w:rsidR="00DC0A00" w:rsidRPr="003C3959">
        <w:rPr>
          <w:rFonts w:ascii="Arial" w:eastAsia="Tahoma" w:hAnsi="Arial" w:cs="Arial"/>
        </w:rPr>
        <w:t>Fenwick (2001)</w:t>
      </w:r>
      <w:r w:rsidR="00E75008">
        <w:rPr>
          <w:rFonts w:ascii="Arial" w:eastAsia="Tahoma" w:hAnsi="Arial" w:cs="Arial"/>
        </w:rPr>
        <w:t xml:space="preserve"> who</w:t>
      </w:r>
      <w:r w:rsidR="00DC0A00" w:rsidRPr="003C3959">
        <w:rPr>
          <w:rFonts w:ascii="Arial" w:eastAsia="Tahoma" w:hAnsi="Arial" w:cs="Arial"/>
        </w:rPr>
        <w:t xml:space="preserve"> proposed four alternate </w:t>
      </w:r>
      <w:r w:rsidR="00DC0A00" w:rsidRPr="00AC0247">
        <w:rPr>
          <w:rFonts w:ascii="Arial" w:eastAsia="Tahoma" w:hAnsi="Arial" w:cs="Arial"/>
        </w:rPr>
        <w:t>conceptions to the constructivist view</w:t>
      </w:r>
      <w:r w:rsidR="00A01F09" w:rsidRPr="00AC0247">
        <w:rPr>
          <w:rFonts w:ascii="Arial" w:eastAsia="Tahoma" w:hAnsi="Arial" w:cs="Arial"/>
        </w:rPr>
        <w:t xml:space="preserve"> of learning that deal with aspects lacking in the K</w:t>
      </w:r>
      <w:r w:rsidR="003A0D35" w:rsidRPr="00AC0247">
        <w:rPr>
          <w:rFonts w:ascii="Arial" w:eastAsia="Tahoma" w:hAnsi="Arial" w:cs="Arial"/>
        </w:rPr>
        <w:t>olb cycle. The first, p</w:t>
      </w:r>
      <w:r w:rsidR="003C3959" w:rsidRPr="00AC0247">
        <w:rPr>
          <w:rFonts w:ascii="Arial" w:eastAsia="Tahoma" w:hAnsi="Arial" w:cs="Arial"/>
        </w:rPr>
        <w:t>s</w:t>
      </w:r>
      <w:r w:rsidR="003A0D35" w:rsidRPr="00AC0247">
        <w:rPr>
          <w:rFonts w:ascii="Arial" w:eastAsia="Tahoma" w:hAnsi="Arial" w:cs="Arial"/>
        </w:rPr>
        <w:t xml:space="preserve">ychoanalytic, deals with inner thought processes relating to </w:t>
      </w:r>
      <w:r w:rsidR="00DC0A00" w:rsidRPr="00AC0247">
        <w:rPr>
          <w:rFonts w:ascii="Arial" w:eastAsia="Tahoma" w:hAnsi="Arial" w:cs="Arial"/>
        </w:rPr>
        <w:t>desires</w:t>
      </w:r>
      <w:r w:rsidR="003A0D35" w:rsidRPr="00AC0247">
        <w:rPr>
          <w:rFonts w:ascii="Arial" w:eastAsia="Tahoma" w:hAnsi="Arial" w:cs="Arial"/>
        </w:rPr>
        <w:t xml:space="preserve"> and </w:t>
      </w:r>
      <w:r w:rsidR="00DC0A00" w:rsidRPr="00AC0247">
        <w:rPr>
          <w:rFonts w:ascii="Arial" w:eastAsia="Tahoma" w:hAnsi="Arial" w:cs="Arial"/>
        </w:rPr>
        <w:t>resist</w:t>
      </w:r>
      <w:r w:rsidR="003A0D35" w:rsidRPr="00AC0247">
        <w:rPr>
          <w:rFonts w:ascii="Arial" w:eastAsia="Tahoma" w:hAnsi="Arial" w:cs="Arial"/>
        </w:rPr>
        <w:t>a</w:t>
      </w:r>
      <w:r w:rsidR="00DC0A00" w:rsidRPr="00AC0247">
        <w:rPr>
          <w:rFonts w:ascii="Arial" w:eastAsia="Tahoma" w:hAnsi="Arial" w:cs="Arial"/>
        </w:rPr>
        <w:t xml:space="preserve">nce </w:t>
      </w:r>
      <w:r w:rsidR="003A0D35" w:rsidRPr="00AC0247">
        <w:rPr>
          <w:rFonts w:ascii="Arial" w:eastAsia="Tahoma" w:hAnsi="Arial" w:cs="Arial"/>
        </w:rPr>
        <w:t xml:space="preserve">in the unconscious whereby </w:t>
      </w:r>
      <w:r w:rsidR="00A01F09" w:rsidRPr="00AC0247">
        <w:rPr>
          <w:rFonts w:ascii="Arial" w:eastAsia="Tahoma" w:hAnsi="Arial" w:cs="Arial"/>
        </w:rPr>
        <w:t xml:space="preserve">the emotional experience of the learner produces both anxiety and desire. Self-motivation of the learner can help reduce </w:t>
      </w:r>
      <w:r w:rsidR="003A0D35" w:rsidRPr="00AC0247">
        <w:rPr>
          <w:rFonts w:ascii="Arial" w:eastAsia="Tahoma" w:hAnsi="Arial" w:cs="Arial"/>
        </w:rPr>
        <w:t>anxiety therefore the here and now/imme</w:t>
      </w:r>
      <w:r w:rsidR="008D3C96" w:rsidRPr="00AC0247">
        <w:rPr>
          <w:rFonts w:ascii="Arial" w:eastAsia="Tahoma" w:hAnsi="Arial" w:cs="Arial"/>
        </w:rPr>
        <w:t xml:space="preserve">diate </w:t>
      </w:r>
      <w:r w:rsidR="003A0D35" w:rsidRPr="00AC0247">
        <w:rPr>
          <w:rFonts w:ascii="Arial" w:eastAsia="Tahoma" w:hAnsi="Arial" w:cs="Arial"/>
        </w:rPr>
        <w:t>exper</w:t>
      </w:r>
      <w:r w:rsidR="008D3C96" w:rsidRPr="00AC0247">
        <w:rPr>
          <w:rFonts w:ascii="Arial" w:eastAsia="Tahoma" w:hAnsi="Arial" w:cs="Arial"/>
        </w:rPr>
        <w:t>ience</w:t>
      </w:r>
      <w:r w:rsidR="003A0D35" w:rsidRPr="00AC0247">
        <w:rPr>
          <w:rFonts w:ascii="Arial" w:eastAsia="Tahoma" w:hAnsi="Arial" w:cs="Arial"/>
        </w:rPr>
        <w:t xml:space="preserve"> is important. The second, e</w:t>
      </w:r>
      <w:r w:rsidR="001178BD" w:rsidRPr="00AC0247">
        <w:rPr>
          <w:rFonts w:ascii="Arial" w:eastAsia="Tahoma" w:hAnsi="Arial" w:cs="Arial"/>
        </w:rPr>
        <w:t>nactivist</w:t>
      </w:r>
      <w:r w:rsidR="003A0D35" w:rsidRPr="00AC0247">
        <w:rPr>
          <w:rFonts w:ascii="Arial" w:eastAsia="Tahoma" w:hAnsi="Arial" w:cs="Arial"/>
        </w:rPr>
        <w:t xml:space="preserve">, deals with </w:t>
      </w:r>
      <w:r w:rsidR="001178BD" w:rsidRPr="00AC0247">
        <w:rPr>
          <w:rFonts w:ascii="Arial" w:eastAsia="Tahoma" w:hAnsi="Arial" w:cs="Arial"/>
        </w:rPr>
        <w:t>ecological systems, human action, organisations and culture</w:t>
      </w:r>
      <w:r w:rsidR="003A0D35" w:rsidRPr="00AC0247">
        <w:rPr>
          <w:rFonts w:ascii="Arial" w:eastAsia="Tahoma" w:hAnsi="Arial" w:cs="Arial"/>
        </w:rPr>
        <w:t xml:space="preserve">. This links </w:t>
      </w:r>
      <w:r w:rsidR="008D3C96" w:rsidRPr="00AC0247">
        <w:rPr>
          <w:rFonts w:ascii="Arial" w:eastAsia="Tahoma" w:hAnsi="Arial" w:cs="Arial"/>
        </w:rPr>
        <w:t xml:space="preserve">cognition with </w:t>
      </w:r>
      <w:r w:rsidR="003A0D35" w:rsidRPr="00AC0247">
        <w:rPr>
          <w:rFonts w:ascii="Arial" w:eastAsia="Tahoma" w:hAnsi="Arial" w:cs="Arial"/>
        </w:rPr>
        <w:t xml:space="preserve">the </w:t>
      </w:r>
      <w:r w:rsidR="008D3C96" w:rsidRPr="00AC0247">
        <w:rPr>
          <w:rFonts w:ascii="Arial" w:eastAsia="Tahoma" w:hAnsi="Arial" w:cs="Arial"/>
        </w:rPr>
        <w:t xml:space="preserve">environment </w:t>
      </w:r>
      <w:r w:rsidR="003A0D35" w:rsidRPr="00AC0247">
        <w:rPr>
          <w:rFonts w:ascii="Arial" w:eastAsia="Tahoma" w:hAnsi="Arial" w:cs="Arial"/>
        </w:rPr>
        <w:t xml:space="preserve">and its </w:t>
      </w:r>
      <w:r w:rsidR="008D3C96" w:rsidRPr="00AC0247">
        <w:rPr>
          <w:rFonts w:ascii="Arial" w:eastAsia="Tahoma" w:hAnsi="Arial" w:cs="Arial"/>
        </w:rPr>
        <w:t>varied meanings in the indiv</w:t>
      </w:r>
      <w:r w:rsidR="003A0D35" w:rsidRPr="00AC0247">
        <w:rPr>
          <w:rFonts w:ascii="Arial" w:eastAsia="Tahoma" w:hAnsi="Arial" w:cs="Arial"/>
        </w:rPr>
        <w:t>id</w:t>
      </w:r>
      <w:r w:rsidR="008D3C96" w:rsidRPr="00AC0247">
        <w:rPr>
          <w:rFonts w:ascii="Arial" w:eastAsia="Tahoma" w:hAnsi="Arial" w:cs="Arial"/>
        </w:rPr>
        <w:t xml:space="preserve">ual and </w:t>
      </w:r>
      <w:r w:rsidR="008D3C96" w:rsidRPr="00E27E50">
        <w:rPr>
          <w:rFonts w:ascii="Arial" w:eastAsia="Tahoma" w:hAnsi="Arial" w:cs="Arial"/>
        </w:rPr>
        <w:t>collective contexts. Learning is affected when cognitive abilities are challenged.</w:t>
      </w:r>
      <w:r w:rsidR="00E75008" w:rsidRPr="00E27E50">
        <w:rPr>
          <w:rFonts w:ascii="Arial" w:eastAsia="Tahoma" w:hAnsi="Arial" w:cs="Arial"/>
        </w:rPr>
        <w:t xml:space="preserve"> The </w:t>
      </w:r>
      <w:r w:rsidR="003A0D35" w:rsidRPr="00E27E50">
        <w:rPr>
          <w:rFonts w:ascii="Arial" w:eastAsia="Tahoma" w:hAnsi="Arial" w:cs="Arial"/>
        </w:rPr>
        <w:t>third, s</w:t>
      </w:r>
      <w:r w:rsidR="009E6F4B" w:rsidRPr="00E27E50">
        <w:rPr>
          <w:rFonts w:ascii="Arial" w:eastAsia="Tahoma" w:hAnsi="Arial" w:cs="Arial"/>
        </w:rPr>
        <w:t>ituative</w:t>
      </w:r>
      <w:r w:rsidR="003A0D35" w:rsidRPr="00E27E50">
        <w:rPr>
          <w:rFonts w:ascii="Arial" w:eastAsia="Tahoma" w:hAnsi="Arial" w:cs="Arial"/>
        </w:rPr>
        <w:t xml:space="preserve">, concerns the </w:t>
      </w:r>
      <w:r w:rsidR="009E6F4B" w:rsidRPr="00E27E50">
        <w:rPr>
          <w:rFonts w:ascii="Arial" w:eastAsia="Tahoma" w:hAnsi="Arial" w:cs="Arial"/>
        </w:rPr>
        <w:t xml:space="preserve">individual </w:t>
      </w:r>
      <w:r w:rsidR="00E75008" w:rsidRPr="00E27E50">
        <w:rPr>
          <w:rFonts w:ascii="Arial" w:eastAsia="Tahoma" w:hAnsi="Arial" w:cs="Arial"/>
        </w:rPr>
        <w:t xml:space="preserve">learner and their </w:t>
      </w:r>
      <w:r w:rsidR="009E6F4B" w:rsidRPr="00E27E50">
        <w:rPr>
          <w:rFonts w:ascii="Arial" w:eastAsia="Tahoma" w:hAnsi="Arial" w:cs="Arial"/>
        </w:rPr>
        <w:t>community of practice</w:t>
      </w:r>
      <w:r w:rsidR="00E75008" w:rsidRPr="00E27E50">
        <w:rPr>
          <w:rFonts w:ascii="Arial" w:eastAsia="Tahoma" w:hAnsi="Arial" w:cs="Arial"/>
        </w:rPr>
        <w:t>(s)</w:t>
      </w:r>
      <w:r w:rsidR="003A0D35" w:rsidRPr="00E27E50">
        <w:rPr>
          <w:rFonts w:ascii="Arial" w:eastAsia="Tahoma" w:hAnsi="Arial" w:cs="Arial"/>
        </w:rPr>
        <w:t>. The fourth, cr</w:t>
      </w:r>
      <w:r w:rsidR="009E6F4B" w:rsidRPr="00E27E50">
        <w:rPr>
          <w:rFonts w:ascii="Arial" w:eastAsia="Tahoma" w:hAnsi="Arial" w:cs="Arial"/>
        </w:rPr>
        <w:t>itical cultural</w:t>
      </w:r>
      <w:r w:rsidR="003A0D35" w:rsidRPr="00E27E50">
        <w:rPr>
          <w:rFonts w:ascii="Arial" w:eastAsia="Tahoma" w:hAnsi="Arial" w:cs="Arial"/>
        </w:rPr>
        <w:t xml:space="preserve">, concerns </w:t>
      </w:r>
      <w:r w:rsidR="009E6F4B" w:rsidRPr="00E27E50">
        <w:rPr>
          <w:rFonts w:ascii="Arial" w:eastAsia="Tahoma" w:hAnsi="Arial" w:cs="Arial"/>
        </w:rPr>
        <w:t>power, inequality and social transformation</w:t>
      </w:r>
      <w:r w:rsidR="00AC0247" w:rsidRPr="00E27E50">
        <w:rPr>
          <w:rFonts w:ascii="Arial" w:eastAsia="Tahoma" w:hAnsi="Arial" w:cs="Arial"/>
        </w:rPr>
        <w:t>. Knowledge is creat</w:t>
      </w:r>
      <w:r w:rsidR="009E6F4B" w:rsidRPr="00E27E50">
        <w:rPr>
          <w:rFonts w:ascii="Arial" w:eastAsia="Tahoma" w:hAnsi="Arial" w:cs="Arial"/>
        </w:rPr>
        <w:t xml:space="preserve">ed through such </w:t>
      </w:r>
      <w:r w:rsidR="00AC0247" w:rsidRPr="00E27E50">
        <w:rPr>
          <w:rFonts w:ascii="Arial" w:eastAsia="Tahoma" w:hAnsi="Arial" w:cs="Arial"/>
        </w:rPr>
        <w:t>power relations t</w:t>
      </w:r>
      <w:r w:rsidR="009E6F4B" w:rsidRPr="00E27E50">
        <w:rPr>
          <w:rFonts w:ascii="Arial" w:eastAsia="Tahoma" w:hAnsi="Arial" w:cs="Arial"/>
        </w:rPr>
        <w:t xml:space="preserve">hat </w:t>
      </w:r>
      <w:r w:rsidR="00AC0247" w:rsidRPr="00E27E50">
        <w:rPr>
          <w:rFonts w:ascii="Arial" w:eastAsia="Tahoma" w:hAnsi="Arial" w:cs="Arial"/>
        </w:rPr>
        <w:t xml:space="preserve">impact on the learner’s </w:t>
      </w:r>
      <w:r w:rsidR="009E6F4B" w:rsidRPr="00E27E50">
        <w:rPr>
          <w:rFonts w:ascii="Arial" w:eastAsia="Tahoma" w:hAnsi="Arial" w:cs="Arial"/>
        </w:rPr>
        <w:t xml:space="preserve">ability </w:t>
      </w:r>
      <w:r w:rsidR="00AC0247" w:rsidRPr="00E27E50">
        <w:rPr>
          <w:rFonts w:ascii="Arial" w:eastAsia="Tahoma" w:hAnsi="Arial" w:cs="Arial"/>
        </w:rPr>
        <w:t>and m</w:t>
      </w:r>
      <w:r w:rsidR="009E6F4B" w:rsidRPr="00E27E50">
        <w:rPr>
          <w:rFonts w:ascii="Arial" w:eastAsia="Tahoma" w:hAnsi="Arial" w:cs="Arial"/>
        </w:rPr>
        <w:t>ay be influenced by societal programming</w:t>
      </w:r>
      <w:r w:rsidR="00AC0247" w:rsidRPr="00E27E50">
        <w:rPr>
          <w:rFonts w:ascii="Arial" w:eastAsia="Tahoma" w:hAnsi="Arial" w:cs="Arial"/>
        </w:rPr>
        <w:t>.</w:t>
      </w:r>
    </w:p>
    <w:p w:rsidR="00B77DD6" w:rsidRDefault="00B77DD6" w:rsidP="00015F38">
      <w:pPr>
        <w:jc w:val="both"/>
        <w:rPr>
          <w:rFonts w:ascii="Arial" w:eastAsia="Tahoma" w:hAnsi="Arial" w:cs="Arial"/>
        </w:rPr>
      </w:pPr>
    </w:p>
    <w:p w:rsidR="00B9788F" w:rsidRDefault="00B708F7" w:rsidP="00015F38">
      <w:pPr>
        <w:jc w:val="both"/>
        <w:rPr>
          <w:rFonts w:ascii="Arial" w:hAnsi="Arial" w:cs="Arial"/>
          <w:color w:val="000000"/>
        </w:rPr>
      </w:pPr>
      <w:r w:rsidRPr="00E27E50">
        <w:rPr>
          <w:rFonts w:ascii="Arial" w:eastAsia="Tahoma" w:hAnsi="Arial" w:cs="Arial"/>
        </w:rPr>
        <w:t xml:space="preserve">Two environments have been proposed based on these kinds of issues i.e. </w:t>
      </w:r>
      <w:r w:rsidR="00E27E50" w:rsidRPr="00E27E50">
        <w:rPr>
          <w:rFonts w:ascii="Arial" w:eastAsia="Tahoma" w:hAnsi="Arial" w:cs="Arial"/>
        </w:rPr>
        <w:t xml:space="preserve">internal, for example </w:t>
      </w:r>
      <w:r w:rsidRPr="00E27E50">
        <w:rPr>
          <w:rFonts w:ascii="Arial" w:eastAsia="Tahoma" w:hAnsi="Arial" w:cs="Arial"/>
        </w:rPr>
        <w:t xml:space="preserve">the </w:t>
      </w:r>
      <w:r w:rsidRPr="00E27E50">
        <w:rPr>
          <w:rFonts w:ascii="Arial" w:hAnsi="Arial" w:cs="Arial"/>
          <w:color w:val="000000"/>
        </w:rPr>
        <w:t>unconscious self, the here and now and external</w:t>
      </w:r>
      <w:r w:rsidR="00E27E50" w:rsidRPr="00E27E50">
        <w:rPr>
          <w:rFonts w:ascii="Arial" w:hAnsi="Arial" w:cs="Arial"/>
          <w:color w:val="000000"/>
        </w:rPr>
        <w:t xml:space="preserve">, </w:t>
      </w:r>
      <w:r w:rsidRPr="00E27E50">
        <w:rPr>
          <w:rFonts w:ascii="Arial" w:hAnsi="Arial" w:cs="Arial"/>
          <w:color w:val="000000"/>
        </w:rPr>
        <w:t>for example p</w:t>
      </w:r>
      <w:r w:rsidR="00E75008" w:rsidRPr="00E27E50">
        <w:rPr>
          <w:rFonts w:ascii="Arial" w:hAnsi="Arial" w:cs="Arial"/>
          <w:color w:val="000000"/>
        </w:rPr>
        <w:t>ower relations</w:t>
      </w:r>
      <w:r w:rsidR="00E27E50" w:rsidRPr="00E27E50">
        <w:rPr>
          <w:rFonts w:ascii="Arial" w:hAnsi="Arial" w:cs="Arial"/>
          <w:color w:val="000000"/>
        </w:rPr>
        <w:t xml:space="preserve">, unequal relations (Vince, 1998, </w:t>
      </w:r>
      <w:r w:rsidR="00E27E50" w:rsidRPr="00E27E50">
        <w:rPr>
          <w:rFonts w:ascii="Arial" w:eastAsia="Tahoma" w:hAnsi="Arial" w:cs="Arial"/>
        </w:rPr>
        <w:t>Mughal &amp; Zafar, 2</w:t>
      </w:r>
      <w:r w:rsidR="00E27E50" w:rsidRPr="007E4B1B">
        <w:rPr>
          <w:rFonts w:ascii="Arial" w:eastAsia="Tahoma" w:hAnsi="Arial" w:cs="Arial"/>
        </w:rPr>
        <w:t xml:space="preserve">011). </w:t>
      </w:r>
      <w:r w:rsidR="00B77DD6" w:rsidRPr="00B77DD6">
        <w:rPr>
          <w:rFonts w:ascii="Arial" w:hAnsi="Arial" w:cs="Arial"/>
          <w:color w:val="000000"/>
        </w:rPr>
        <w:t>A recent study on entrepreneurial learning, regenerative failure and attribution (Walsh and Cunningham, 2017) suggest</w:t>
      </w:r>
      <w:r w:rsidR="00B77DD6">
        <w:rPr>
          <w:rFonts w:ascii="Arial" w:hAnsi="Arial" w:cs="Arial"/>
          <w:color w:val="000000"/>
        </w:rPr>
        <w:t>s</w:t>
      </w:r>
      <w:r w:rsidR="00B77DD6" w:rsidRPr="00B77DD6">
        <w:rPr>
          <w:rFonts w:ascii="Arial" w:hAnsi="Arial" w:cs="Arial"/>
          <w:color w:val="000000"/>
        </w:rPr>
        <w:t xml:space="preserve"> that internal failure factors are affective while external factors are behavioural.</w:t>
      </w:r>
      <w:r w:rsidR="00B77DD6" w:rsidRPr="00E27E50">
        <w:rPr>
          <w:rFonts w:ascii="Arial" w:hAnsi="Arial" w:cs="Arial"/>
          <w:color w:val="000000"/>
        </w:rPr>
        <w:t xml:space="preserve"> </w:t>
      </w:r>
      <w:r w:rsidR="00E27E50" w:rsidRPr="007E4B1B">
        <w:rPr>
          <w:rFonts w:ascii="Arial" w:eastAsia="Tahoma" w:hAnsi="Arial" w:cs="Arial"/>
        </w:rPr>
        <w:t>An additional issue as proposed by Vince (1998) is that of metaprocesses</w:t>
      </w:r>
      <w:r w:rsidR="007E4B1B" w:rsidRPr="007E4B1B">
        <w:rPr>
          <w:rFonts w:ascii="Arial" w:eastAsia="Tahoma" w:hAnsi="Arial" w:cs="Arial"/>
        </w:rPr>
        <w:t xml:space="preserve"> and gaining insight through critical reflective thinking that is similar to that of </w:t>
      </w:r>
      <w:r w:rsidR="007E4B1B" w:rsidRPr="007E4B1B">
        <w:rPr>
          <w:rFonts w:ascii="Arial" w:hAnsi="Arial" w:cs="Arial"/>
          <w:color w:val="000000"/>
        </w:rPr>
        <w:t xml:space="preserve">Nisbet and Shucksmith (1984), concerned with a ‘seventh sense’ or ‘metacognition’ i.e. the learner’s awareness of his/her own mental processes through reflection on learning </w:t>
      </w:r>
      <w:r w:rsidR="00B77DD6">
        <w:rPr>
          <w:rFonts w:ascii="Arial" w:hAnsi="Arial" w:cs="Arial"/>
          <w:color w:val="000000"/>
        </w:rPr>
        <w:t xml:space="preserve">that can capture and retain experiences </w:t>
      </w:r>
      <w:r w:rsidR="007E4B1B" w:rsidRPr="007E4B1B">
        <w:rPr>
          <w:rFonts w:ascii="Arial" w:hAnsi="Arial" w:cs="Arial"/>
          <w:color w:val="000000"/>
        </w:rPr>
        <w:t>and strengthen</w:t>
      </w:r>
      <w:r w:rsidR="00B77DD6">
        <w:rPr>
          <w:rFonts w:ascii="Arial" w:hAnsi="Arial" w:cs="Arial"/>
          <w:color w:val="000000"/>
        </w:rPr>
        <w:t xml:space="preserve"> </w:t>
      </w:r>
      <w:r w:rsidR="007E4B1B" w:rsidRPr="007E4B1B">
        <w:rPr>
          <w:rFonts w:ascii="Arial" w:hAnsi="Arial" w:cs="Arial"/>
          <w:color w:val="000000"/>
        </w:rPr>
        <w:t>memory. Tackling problems systematically provides a framework in which to work and take some control over learning.</w:t>
      </w:r>
    </w:p>
    <w:p w:rsidR="00B9788F" w:rsidRDefault="00B9788F" w:rsidP="00015F38">
      <w:pPr>
        <w:jc w:val="both"/>
        <w:rPr>
          <w:rFonts w:ascii="Arial" w:hAnsi="Arial" w:cs="Arial"/>
          <w:color w:val="000000"/>
        </w:rPr>
      </w:pPr>
    </w:p>
    <w:p w:rsidR="000923C4" w:rsidRPr="00E15AD2" w:rsidRDefault="00B77DD6" w:rsidP="00015F38">
      <w:pPr>
        <w:jc w:val="both"/>
        <w:rPr>
          <w:rFonts w:ascii="Arial" w:hAnsi="Arial" w:cs="Arial"/>
          <w:color w:val="000000"/>
        </w:rPr>
      </w:pPr>
      <w:r>
        <w:rPr>
          <w:rFonts w:ascii="Arial" w:hAnsi="Arial" w:cs="Arial"/>
          <w:color w:val="000000"/>
        </w:rPr>
        <w:t xml:space="preserve">In a study on </w:t>
      </w:r>
      <w:r w:rsidRPr="009C4A5E">
        <w:rPr>
          <w:rFonts w:ascii="Arial" w:hAnsi="Arial" w:cs="Arial"/>
          <w:color w:val="000000"/>
        </w:rPr>
        <w:t xml:space="preserve">learning styles in SMEs by </w:t>
      </w:r>
      <w:r w:rsidR="009E6F4B" w:rsidRPr="009C4A5E">
        <w:rPr>
          <w:rFonts w:ascii="Arial" w:hAnsi="Arial" w:cs="Arial"/>
          <w:color w:val="000000"/>
        </w:rPr>
        <w:t>Copley (2011)</w:t>
      </w:r>
      <w:r w:rsidRPr="009C4A5E">
        <w:rPr>
          <w:rFonts w:ascii="Arial" w:hAnsi="Arial" w:cs="Arial"/>
          <w:color w:val="000000"/>
        </w:rPr>
        <w:t>, t</w:t>
      </w:r>
      <w:r w:rsidR="00783271" w:rsidRPr="009C4A5E">
        <w:rPr>
          <w:rFonts w:ascii="Arial" w:hAnsi="Arial" w:cs="Arial"/>
          <w:color w:val="000000"/>
        </w:rPr>
        <w:t xml:space="preserve">hree aspects </w:t>
      </w:r>
      <w:r w:rsidR="00B35C8C" w:rsidRPr="009C4A5E">
        <w:rPr>
          <w:rFonts w:ascii="Arial" w:hAnsi="Arial" w:cs="Arial"/>
          <w:color w:val="000000"/>
        </w:rPr>
        <w:t xml:space="preserve">that deal with both the internal and external environment </w:t>
      </w:r>
      <w:r w:rsidRPr="009C4A5E">
        <w:rPr>
          <w:rFonts w:ascii="Arial" w:hAnsi="Arial" w:cs="Arial"/>
          <w:color w:val="000000"/>
        </w:rPr>
        <w:t xml:space="preserve">were proposed. First, </w:t>
      </w:r>
      <w:r w:rsidR="00B35C8C" w:rsidRPr="009C4A5E">
        <w:rPr>
          <w:rFonts w:ascii="Arial" w:hAnsi="Arial" w:cs="Arial"/>
          <w:color w:val="000000"/>
        </w:rPr>
        <w:t>there is a need for s</w:t>
      </w:r>
      <w:r w:rsidR="00970C42" w:rsidRPr="009C4A5E">
        <w:rPr>
          <w:rFonts w:ascii="Arial" w:hAnsi="Arial" w:cs="Arial"/>
          <w:bCs/>
          <w:iCs/>
          <w:color w:val="000000"/>
        </w:rPr>
        <w:t>kills</w:t>
      </w:r>
      <w:r w:rsidR="00B35C8C" w:rsidRPr="009C4A5E">
        <w:rPr>
          <w:rFonts w:ascii="Arial" w:hAnsi="Arial" w:cs="Arial"/>
          <w:bCs/>
          <w:iCs/>
          <w:color w:val="000000"/>
        </w:rPr>
        <w:t xml:space="preserve"> development</w:t>
      </w:r>
      <w:r w:rsidR="00970C42" w:rsidRPr="009C4A5E">
        <w:rPr>
          <w:rFonts w:ascii="Arial" w:hAnsi="Arial" w:cs="Arial"/>
          <w:bCs/>
          <w:iCs/>
          <w:color w:val="000000"/>
        </w:rPr>
        <w:t xml:space="preserve"> to manage networks and learning in a dynamic </w:t>
      </w:r>
      <w:r w:rsidR="00B35C8C" w:rsidRPr="009C4A5E">
        <w:rPr>
          <w:rFonts w:ascii="Arial" w:hAnsi="Arial" w:cs="Arial"/>
          <w:bCs/>
          <w:iCs/>
          <w:color w:val="000000"/>
        </w:rPr>
        <w:t xml:space="preserve">external </w:t>
      </w:r>
      <w:r w:rsidR="00970C42" w:rsidRPr="009C4A5E">
        <w:rPr>
          <w:rFonts w:ascii="Arial" w:hAnsi="Arial" w:cs="Arial"/>
          <w:bCs/>
          <w:iCs/>
          <w:color w:val="000000"/>
        </w:rPr>
        <w:t>environment</w:t>
      </w:r>
      <w:r w:rsidR="00F953DF" w:rsidRPr="009C4A5E">
        <w:rPr>
          <w:rFonts w:ascii="Arial" w:hAnsi="Arial" w:cs="Arial"/>
          <w:bCs/>
          <w:iCs/>
          <w:color w:val="000000"/>
        </w:rPr>
        <w:t>.</w:t>
      </w:r>
      <w:r w:rsidR="009C4A5E" w:rsidRPr="009C4A5E">
        <w:rPr>
          <w:rFonts w:ascii="Arial" w:hAnsi="Arial" w:cs="Arial"/>
          <w:bCs/>
          <w:iCs/>
          <w:color w:val="000000"/>
        </w:rPr>
        <w:t xml:space="preserve"> The </w:t>
      </w:r>
      <w:r w:rsidR="00970C42" w:rsidRPr="009C4A5E">
        <w:rPr>
          <w:rFonts w:ascii="Arial" w:hAnsi="Arial" w:cs="Arial"/>
          <w:color w:val="000000"/>
        </w:rPr>
        <w:t>skills to manage social networks are innate but</w:t>
      </w:r>
      <w:r w:rsidR="009C4A5E" w:rsidRPr="009C4A5E">
        <w:rPr>
          <w:rFonts w:ascii="Arial" w:hAnsi="Arial" w:cs="Arial"/>
          <w:color w:val="000000"/>
        </w:rPr>
        <w:t xml:space="preserve">, depending upon the nature of the learner in terms of maturity, and ability and willingness to self-reflect, will </w:t>
      </w:r>
      <w:r w:rsidR="009C4A5E" w:rsidRPr="00A40FA3">
        <w:rPr>
          <w:rFonts w:ascii="Arial" w:hAnsi="Arial" w:cs="Arial"/>
          <w:color w:val="000000"/>
        </w:rPr>
        <w:t>develop as the learner develops (Deacons and Wyper (2006). T</w:t>
      </w:r>
      <w:r w:rsidR="00970C42" w:rsidRPr="00A40FA3">
        <w:rPr>
          <w:rFonts w:ascii="Arial" w:hAnsi="Arial" w:cs="Arial"/>
          <w:color w:val="000000"/>
        </w:rPr>
        <w:t>he learn</w:t>
      </w:r>
      <w:r w:rsidR="009C4A5E" w:rsidRPr="00A40FA3">
        <w:rPr>
          <w:rFonts w:ascii="Arial" w:hAnsi="Arial" w:cs="Arial"/>
          <w:color w:val="000000"/>
        </w:rPr>
        <w:t xml:space="preserve">er has to learn about </w:t>
      </w:r>
      <w:r w:rsidR="00970C42" w:rsidRPr="00A40FA3">
        <w:rPr>
          <w:rFonts w:ascii="Arial" w:hAnsi="Arial" w:cs="Arial"/>
          <w:color w:val="000000"/>
        </w:rPr>
        <w:t>the environment</w:t>
      </w:r>
      <w:r w:rsidR="009C4A5E" w:rsidRPr="00A40FA3">
        <w:rPr>
          <w:rFonts w:ascii="Arial" w:hAnsi="Arial" w:cs="Arial"/>
          <w:color w:val="000000"/>
        </w:rPr>
        <w:t xml:space="preserve">, </w:t>
      </w:r>
      <w:r w:rsidR="00970C42" w:rsidRPr="00A40FA3">
        <w:rPr>
          <w:rFonts w:ascii="Arial" w:hAnsi="Arial" w:cs="Arial"/>
          <w:color w:val="000000"/>
        </w:rPr>
        <w:t xml:space="preserve">networks and the nature </w:t>
      </w:r>
      <w:r w:rsidR="009C4A5E" w:rsidRPr="00A40FA3">
        <w:rPr>
          <w:rFonts w:ascii="Arial" w:hAnsi="Arial" w:cs="Arial"/>
          <w:color w:val="000000"/>
        </w:rPr>
        <w:t xml:space="preserve">and management of relationships, including </w:t>
      </w:r>
      <w:r w:rsidR="009C4A5E" w:rsidRPr="00B54EE7">
        <w:rPr>
          <w:rFonts w:ascii="Arial" w:hAnsi="Arial" w:cs="Arial"/>
          <w:color w:val="000000"/>
        </w:rPr>
        <w:t>l</w:t>
      </w:r>
      <w:r w:rsidR="00970C42" w:rsidRPr="00B54EE7">
        <w:rPr>
          <w:rFonts w:ascii="Arial" w:hAnsi="Arial" w:cs="Arial"/>
          <w:color w:val="000000"/>
        </w:rPr>
        <w:t>earning from natural crises</w:t>
      </w:r>
      <w:r w:rsidR="009C4A5E" w:rsidRPr="00B54EE7">
        <w:rPr>
          <w:rFonts w:ascii="Arial" w:hAnsi="Arial" w:cs="Arial"/>
          <w:color w:val="000000"/>
        </w:rPr>
        <w:t xml:space="preserve"> </w:t>
      </w:r>
      <w:r w:rsidR="00A40FA3" w:rsidRPr="00B54EE7">
        <w:rPr>
          <w:rFonts w:ascii="Arial" w:hAnsi="Arial" w:cs="Arial"/>
          <w:color w:val="000000"/>
        </w:rPr>
        <w:t xml:space="preserve">(Cope, 2005) but this can be too prescriptive over what is an adaptive and active process (Elliott and Macpherson, </w:t>
      </w:r>
      <w:r w:rsidR="00970C42" w:rsidRPr="00B54EE7">
        <w:rPr>
          <w:rFonts w:ascii="Arial" w:hAnsi="Arial" w:cs="Arial"/>
          <w:color w:val="000000"/>
        </w:rPr>
        <w:t>2010)</w:t>
      </w:r>
      <w:r w:rsidR="00A40FA3" w:rsidRPr="00B54EE7">
        <w:rPr>
          <w:rFonts w:ascii="Arial" w:hAnsi="Arial" w:cs="Arial"/>
          <w:color w:val="000000"/>
        </w:rPr>
        <w:t xml:space="preserve">. </w:t>
      </w:r>
      <w:r w:rsidR="00B54EE7" w:rsidRPr="00B54EE7">
        <w:rPr>
          <w:rFonts w:ascii="Arial" w:hAnsi="Arial" w:cs="Arial"/>
          <w:color w:val="000000"/>
        </w:rPr>
        <w:t xml:space="preserve">Critical incidents, the  dynamic learning perspective of entrepreneurship, continued learning, the ways entrepreneurs learn in terms of skills acquisition, the </w:t>
      </w:r>
      <w:r w:rsidR="00B54EE7" w:rsidRPr="00FF128C">
        <w:rPr>
          <w:rFonts w:ascii="Arial" w:hAnsi="Arial" w:cs="Arial"/>
          <w:color w:val="000000"/>
        </w:rPr>
        <w:t xml:space="preserve">negotiation of the management and growth of businesses are all more important aspects than are the characterises of entrepreneurs which is a rather static approach. Higher level learning can be achieved through critical learning events and the ‘school of hard knocks’ allowing for  </w:t>
      </w:r>
      <w:r w:rsidR="00970C42" w:rsidRPr="00FF128C">
        <w:rPr>
          <w:rFonts w:ascii="Arial" w:hAnsi="Arial" w:cs="Arial"/>
          <w:color w:val="000000"/>
        </w:rPr>
        <w:t>‘thin</w:t>
      </w:r>
      <w:r w:rsidR="00B54EE7" w:rsidRPr="00FF128C">
        <w:rPr>
          <w:rFonts w:ascii="Arial" w:hAnsi="Arial" w:cs="Arial"/>
          <w:color w:val="000000"/>
        </w:rPr>
        <w:t>ker and doer’ learning if combined with lower level, routinized learning (Cope, 2005).</w:t>
      </w:r>
      <w:r w:rsidR="002F70F4" w:rsidRPr="00FF128C">
        <w:rPr>
          <w:rFonts w:ascii="Arial" w:hAnsi="Arial" w:cs="Arial"/>
          <w:color w:val="000000"/>
        </w:rPr>
        <w:t xml:space="preserve"> </w:t>
      </w:r>
      <w:r w:rsidR="00FF128C" w:rsidRPr="00FF128C">
        <w:rPr>
          <w:rFonts w:ascii="Arial" w:hAnsi="Arial" w:cs="Arial"/>
          <w:color w:val="000000"/>
        </w:rPr>
        <w:t>This can happen</w:t>
      </w:r>
      <w:r w:rsidR="00B54EE7" w:rsidRPr="00FF128C">
        <w:rPr>
          <w:rFonts w:ascii="Arial" w:hAnsi="Arial" w:cs="Arial"/>
          <w:color w:val="000000"/>
        </w:rPr>
        <w:t xml:space="preserve"> </w:t>
      </w:r>
      <w:r w:rsidR="00FF128C" w:rsidRPr="00FF128C">
        <w:rPr>
          <w:rFonts w:ascii="Arial" w:hAnsi="Arial" w:cs="Arial"/>
          <w:color w:val="000000"/>
        </w:rPr>
        <w:t xml:space="preserve">naturally and might not be planned in terms of experiences that may not be expected, wanted or pleasant (Larsen, 2004). This may include primary and secondary experiences that can be </w:t>
      </w:r>
      <w:r w:rsidR="00970C42" w:rsidRPr="00FF128C">
        <w:rPr>
          <w:rFonts w:ascii="Arial" w:hAnsi="Arial" w:cs="Arial"/>
          <w:color w:val="000000"/>
        </w:rPr>
        <w:t>equally as valid in learning experientially.</w:t>
      </w:r>
      <w:r w:rsidR="00E15AD2">
        <w:rPr>
          <w:rFonts w:ascii="Arial" w:hAnsi="Arial" w:cs="Arial"/>
          <w:color w:val="000000"/>
        </w:rPr>
        <w:t xml:space="preserve"> </w:t>
      </w:r>
      <w:r w:rsidR="00B35C8C" w:rsidRPr="00E42B34">
        <w:rPr>
          <w:rFonts w:ascii="Arial" w:hAnsi="Arial" w:cs="Arial"/>
          <w:bCs/>
          <w:iCs/>
          <w:color w:val="000000"/>
        </w:rPr>
        <w:t>Second, s</w:t>
      </w:r>
      <w:r w:rsidR="000F4286" w:rsidRPr="00E42B34">
        <w:rPr>
          <w:rFonts w:ascii="Arial" w:hAnsi="Arial" w:cs="Arial"/>
          <w:bCs/>
          <w:iCs/>
          <w:color w:val="000000"/>
        </w:rPr>
        <w:t xml:space="preserve">ocial learning </w:t>
      </w:r>
      <w:r w:rsidR="00B35C8C" w:rsidRPr="00E42B34">
        <w:rPr>
          <w:rFonts w:ascii="Arial" w:hAnsi="Arial" w:cs="Arial"/>
          <w:bCs/>
          <w:iCs/>
          <w:color w:val="000000"/>
        </w:rPr>
        <w:t xml:space="preserve">as a component of experiential learning </w:t>
      </w:r>
      <w:r w:rsidR="000F4286" w:rsidRPr="00E42B34">
        <w:rPr>
          <w:rFonts w:ascii="Arial" w:hAnsi="Arial" w:cs="Arial"/>
          <w:bCs/>
          <w:iCs/>
          <w:color w:val="000000"/>
        </w:rPr>
        <w:t>delivery</w:t>
      </w:r>
      <w:r w:rsidR="002F43B4" w:rsidRPr="00E42B34">
        <w:rPr>
          <w:rFonts w:ascii="Arial" w:hAnsi="Arial" w:cs="Arial"/>
          <w:bCs/>
          <w:iCs/>
          <w:color w:val="000000"/>
        </w:rPr>
        <w:t xml:space="preserve"> is </w:t>
      </w:r>
      <w:r w:rsidR="00F84697" w:rsidRPr="00E42B34">
        <w:rPr>
          <w:rFonts w:ascii="Arial" w:hAnsi="Arial" w:cs="Arial"/>
          <w:bCs/>
          <w:iCs/>
          <w:color w:val="000000"/>
        </w:rPr>
        <w:t xml:space="preserve">part of the social construction of knowledge </w:t>
      </w:r>
      <w:r w:rsidR="00F84697" w:rsidRPr="00E42B34">
        <w:rPr>
          <w:rFonts w:ascii="Arial" w:hAnsi="Arial" w:cs="Arial"/>
          <w:color w:val="000000"/>
        </w:rPr>
        <w:t xml:space="preserve">(Clarke et al, 2006, Cope, 2005) </w:t>
      </w:r>
      <w:r w:rsidR="002F43B4" w:rsidRPr="00E42B34">
        <w:rPr>
          <w:rFonts w:ascii="Arial" w:hAnsi="Arial" w:cs="Arial"/>
          <w:bCs/>
          <w:iCs/>
          <w:color w:val="000000"/>
        </w:rPr>
        <w:t>key and is seen as such w</w:t>
      </w:r>
      <w:r w:rsidR="005A20C5" w:rsidRPr="00E42B34">
        <w:rPr>
          <w:rFonts w:ascii="Arial" w:hAnsi="Arial" w:cs="Arial"/>
          <w:color w:val="000000"/>
        </w:rPr>
        <w:t xml:space="preserve">ithin </w:t>
      </w:r>
      <w:r w:rsidR="00B9788F" w:rsidRPr="00E42B34">
        <w:rPr>
          <w:rFonts w:ascii="Arial" w:hAnsi="Arial" w:cs="Arial"/>
          <w:color w:val="000000"/>
        </w:rPr>
        <w:t>the Kolb cycle</w:t>
      </w:r>
      <w:r w:rsidR="002F43B4" w:rsidRPr="00E42B34">
        <w:rPr>
          <w:rFonts w:ascii="Arial" w:hAnsi="Arial" w:cs="Arial"/>
          <w:color w:val="000000"/>
        </w:rPr>
        <w:t xml:space="preserve"> whereby </w:t>
      </w:r>
      <w:r w:rsidR="00B9788F" w:rsidRPr="00E42B34">
        <w:rPr>
          <w:rFonts w:ascii="Arial" w:hAnsi="Arial" w:cs="Arial"/>
          <w:color w:val="000000"/>
        </w:rPr>
        <w:t xml:space="preserve">learners </w:t>
      </w:r>
      <w:r w:rsidR="005A20C5" w:rsidRPr="00E42B34">
        <w:rPr>
          <w:rFonts w:ascii="Arial" w:hAnsi="Arial" w:cs="Arial"/>
          <w:color w:val="000000"/>
        </w:rPr>
        <w:t>can learn fro</w:t>
      </w:r>
      <w:r w:rsidR="002F43B4" w:rsidRPr="00E42B34">
        <w:rPr>
          <w:rFonts w:ascii="Arial" w:hAnsi="Arial" w:cs="Arial"/>
          <w:color w:val="000000"/>
        </w:rPr>
        <w:t xml:space="preserve">m each other in a social process, including conflict resolution. This is in opposition to one way flows of information. The notion of community of practice cannot be ignored since </w:t>
      </w:r>
      <w:r w:rsidR="000F4286" w:rsidRPr="00E42B34">
        <w:rPr>
          <w:rFonts w:ascii="Arial" w:hAnsi="Arial" w:cs="Arial"/>
          <w:color w:val="000000"/>
        </w:rPr>
        <w:t>social interaction is a critical component of schedu</w:t>
      </w:r>
      <w:r w:rsidR="002F43B4" w:rsidRPr="00E42B34">
        <w:rPr>
          <w:rFonts w:ascii="Arial" w:hAnsi="Arial" w:cs="Arial"/>
          <w:color w:val="000000"/>
        </w:rPr>
        <w:t xml:space="preserve">led (and unscheduled) learning but requires </w:t>
      </w:r>
      <w:r w:rsidR="000F4286" w:rsidRPr="00E42B34">
        <w:rPr>
          <w:rFonts w:ascii="Arial" w:hAnsi="Arial" w:cs="Arial"/>
          <w:color w:val="000000"/>
        </w:rPr>
        <w:t>collaboration</w:t>
      </w:r>
      <w:r w:rsidR="002F43B4" w:rsidRPr="00E42B34">
        <w:rPr>
          <w:rFonts w:ascii="Arial" w:hAnsi="Arial" w:cs="Arial"/>
          <w:color w:val="000000"/>
        </w:rPr>
        <w:t xml:space="preserve"> (Clarke et al, </w:t>
      </w:r>
      <w:r w:rsidR="000F4286" w:rsidRPr="00E42B34">
        <w:rPr>
          <w:rFonts w:ascii="Arial" w:hAnsi="Arial" w:cs="Arial"/>
          <w:color w:val="000000"/>
        </w:rPr>
        <w:t>2006)</w:t>
      </w:r>
      <w:r w:rsidR="002F43B4" w:rsidRPr="00E42B34">
        <w:rPr>
          <w:rFonts w:ascii="Arial" w:hAnsi="Arial" w:cs="Arial"/>
          <w:color w:val="000000"/>
        </w:rPr>
        <w:t xml:space="preserve"> and co-participation</w:t>
      </w:r>
      <w:r w:rsidR="000F4286" w:rsidRPr="00E42B34">
        <w:rPr>
          <w:rFonts w:ascii="Arial" w:hAnsi="Arial" w:cs="Arial"/>
          <w:color w:val="000000"/>
        </w:rPr>
        <w:t xml:space="preserve"> (Taylor and Thorpe, 2004)</w:t>
      </w:r>
      <w:r w:rsidR="00E42B34" w:rsidRPr="00E42B34">
        <w:rPr>
          <w:rFonts w:ascii="Arial" w:hAnsi="Arial" w:cs="Arial"/>
          <w:color w:val="000000"/>
        </w:rPr>
        <w:t xml:space="preserve"> that depends on socio-cultural/historical factors whereby reflecting, theorising, experiencing and action are viewed as different aspects of the same process, but not as steps in a process. (Deakins </w:t>
      </w:r>
      <w:r w:rsidR="00F158C7">
        <w:rPr>
          <w:rFonts w:ascii="Arial" w:hAnsi="Arial" w:cs="Arial"/>
          <w:color w:val="000000"/>
        </w:rPr>
        <w:t xml:space="preserve">&amp; </w:t>
      </w:r>
      <w:r w:rsidR="00E42B34" w:rsidRPr="00E42B34">
        <w:rPr>
          <w:rFonts w:ascii="Arial" w:hAnsi="Arial" w:cs="Arial"/>
          <w:color w:val="000000"/>
        </w:rPr>
        <w:t>Wyper, 2006)</w:t>
      </w:r>
      <w:r w:rsidR="00E42B34">
        <w:rPr>
          <w:rFonts w:ascii="Arial" w:hAnsi="Arial" w:cs="Arial"/>
          <w:color w:val="000000"/>
        </w:rPr>
        <w:t xml:space="preserve">. </w:t>
      </w:r>
      <w:r w:rsidR="00F84697" w:rsidRPr="00F84697">
        <w:rPr>
          <w:rFonts w:ascii="Arial" w:hAnsi="Arial" w:cs="Arial"/>
          <w:color w:val="000000"/>
        </w:rPr>
        <w:t>Seeing social learning i</w:t>
      </w:r>
      <w:r w:rsidR="000F4286" w:rsidRPr="00F84697">
        <w:rPr>
          <w:rFonts w:ascii="Arial" w:hAnsi="Arial" w:cs="Arial"/>
          <w:color w:val="000000"/>
        </w:rPr>
        <w:t xml:space="preserve">n terms of creating cognitive social capital, Lee and Jones (2008) </w:t>
      </w:r>
      <w:r w:rsidR="00F84697" w:rsidRPr="00F84697">
        <w:rPr>
          <w:rFonts w:ascii="Arial" w:hAnsi="Arial" w:cs="Arial"/>
          <w:color w:val="000000"/>
        </w:rPr>
        <w:t xml:space="preserve">suggest that </w:t>
      </w:r>
      <w:r w:rsidR="000F4286" w:rsidRPr="00F84697">
        <w:rPr>
          <w:rFonts w:ascii="Arial" w:hAnsi="Arial" w:cs="Arial"/>
          <w:color w:val="000000"/>
        </w:rPr>
        <w:t xml:space="preserve">effective entrepreneurs are those who </w:t>
      </w:r>
      <w:r w:rsidR="00F84697" w:rsidRPr="00F84697">
        <w:rPr>
          <w:rFonts w:ascii="Arial" w:hAnsi="Arial" w:cs="Arial"/>
          <w:color w:val="000000"/>
        </w:rPr>
        <w:t xml:space="preserve">use </w:t>
      </w:r>
      <w:r w:rsidR="000F4286" w:rsidRPr="00F84697">
        <w:rPr>
          <w:rFonts w:ascii="Arial" w:hAnsi="Arial" w:cs="Arial"/>
          <w:color w:val="000000"/>
        </w:rPr>
        <w:t xml:space="preserve">networking </w:t>
      </w:r>
      <w:r w:rsidR="00F84697" w:rsidRPr="00F84697">
        <w:rPr>
          <w:rFonts w:ascii="Arial" w:hAnsi="Arial" w:cs="Arial"/>
          <w:color w:val="000000"/>
        </w:rPr>
        <w:t xml:space="preserve">to compensate for </w:t>
      </w:r>
      <w:r w:rsidR="000F4286" w:rsidRPr="00F84697">
        <w:rPr>
          <w:rFonts w:ascii="Arial" w:hAnsi="Arial" w:cs="Arial"/>
          <w:color w:val="000000"/>
        </w:rPr>
        <w:t>lack of financial and human capital</w:t>
      </w:r>
      <w:r w:rsidR="00F84697" w:rsidRPr="00F84697">
        <w:rPr>
          <w:rFonts w:ascii="Arial" w:hAnsi="Arial" w:cs="Arial"/>
          <w:color w:val="000000"/>
        </w:rPr>
        <w:t xml:space="preserve">. </w:t>
      </w:r>
      <w:r w:rsidR="00E42B34">
        <w:rPr>
          <w:rFonts w:ascii="Arial" w:hAnsi="Arial" w:cs="Arial"/>
          <w:color w:val="000000"/>
        </w:rPr>
        <w:t>Since the entrepreneur</w:t>
      </w:r>
      <w:r w:rsidR="00F158C7">
        <w:rPr>
          <w:rFonts w:ascii="Arial" w:hAnsi="Arial" w:cs="Arial"/>
          <w:color w:val="000000"/>
        </w:rPr>
        <w:t xml:space="preserve"> is </w:t>
      </w:r>
      <w:r w:rsidR="00F158C7" w:rsidRPr="00E42B34">
        <w:rPr>
          <w:rFonts w:ascii="Arial" w:hAnsi="Arial" w:cs="Arial"/>
          <w:color w:val="000000"/>
        </w:rPr>
        <w:t xml:space="preserve">conditioned by the social background </w:t>
      </w:r>
      <w:r w:rsidR="00F158C7">
        <w:rPr>
          <w:rFonts w:ascii="Arial" w:hAnsi="Arial" w:cs="Arial"/>
          <w:color w:val="000000"/>
        </w:rPr>
        <w:t xml:space="preserve">s/he is immersed in and </w:t>
      </w:r>
      <w:r w:rsidR="000F4286" w:rsidRPr="00E42B34">
        <w:rPr>
          <w:rFonts w:ascii="Arial" w:hAnsi="Arial" w:cs="Arial"/>
          <w:color w:val="000000"/>
        </w:rPr>
        <w:t xml:space="preserve">is not </w:t>
      </w:r>
      <w:r w:rsidR="00E42B34">
        <w:rPr>
          <w:rFonts w:ascii="Arial" w:hAnsi="Arial" w:cs="Arial"/>
          <w:color w:val="000000"/>
        </w:rPr>
        <w:t xml:space="preserve">a </w:t>
      </w:r>
      <w:r w:rsidR="000F4286" w:rsidRPr="00E42B34">
        <w:rPr>
          <w:rFonts w:ascii="Arial" w:hAnsi="Arial" w:cs="Arial"/>
          <w:color w:val="000000"/>
        </w:rPr>
        <w:t xml:space="preserve">solitary </w:t>
      </w:r>
      <w:r w:rsidR="00E42B34">
        <w:rPr>
          <w:rFonts w:ascii="Arial" w:hAnsi="Arial" w:cs="Arial"/>
          <w:color w:val="000000"/>
        </w:rPr>
        <w:t>creature</w:t>
      </w:r>
      <w:r w:rsidR="00F158C7">
        <w:rPr>
          <w:rFonts w:ascii="Arial" w:hAnsi="Arial" w:cs="Arial"/>
          <w:color w:val="000000"/>
        </w:rPr>
        <w:t xml:space="preserve">, the </w:t>
      </w:r>
      <w:r w:rsidR="000F4286" w:rsidRPr="00E42B34">
        <w:rPr>
          <w:rFonts w:ascii="Arial" w:hAnsi="Arial" w:cs="Arial"/>
          <w:color w:val="000000"/>
        </w:rPr>
        <w:t>e</w:t>
      </w:r>
      <w:r w:rsidR="00F158C7">
        <w:rPr>
          <w:rFonts w:ascii="Arial" w:hAnsi="Arial" w:cs="Arial"/>
          <w:color w:val="000000"/>
        </w:rPr>
        <w:t xml:space="preserve">nterprise is socially situated and </w:t>
      </w:r>
      <w:r w:rsidR="000F4286" w:rsidRPr="00E42B34">
        <w:rPr>
          <w:rFonts w:ascii="Arial" w:hAnsi="Arial" w:cs="Arial"/>
          <w:color w:val="000000"/>
        </w:rPr>
        <w:t xml:space="preserve">entrepreneurship is socially </w:t>
      </w:r>
      <w:r w:rsidR="000F4286" w:rsidRPr="00F158C7">
        <w:rPr>
          <w:rFonts w:ascii="Arial" w:hAnsi="Arial" w:cs="Arial"/>
          <w:color w:val="000000"/>
        </w:rPr>
        <w:t>enacted</w:t>
      </w:r>
      <w:r w:rsidR="00F158C7" w:rsidRPr="00F158C7">
        <w:rPr>
          <w:rFonts w:ascii="Arial" w:hAnsi="Arial" w:cs="Arial"/>
          <w:color w:val="000000"/>
        </w:rPr>
        <w:t>. L</w:t>
      </w:r>
      <w:r w:rsidR="000F4286" w:rsidRPr="00F158C7">
        <w:rPr>
          <w:rFonts w:ascii="Arial" w:hAnsi="Arial" w:cs="Arial"/>
          <w:color w:val="000000"/>
        </w:rPr>
        <w:t>earning is one of many social outcomes (Korsgaard and Anderson, 2011).</w:t>
      </w:r>
      <w:r w:rsidR="00F158C7" w:rsidRPr="00F158C7">
        <w:rPr>
          <w:rFonts w:ascii="Arial" w:hAnsi="Arial" w:cs="Arial"/>
          <w:color w:val="000000"/>
        </w:rPr>
        <w:t xml:space="preserve"> Similarly, </w:t>
      </w:r>
      <w:r w:rsidR="000F4286" w:rsidRPr="00F158C7">
        <w:rPr>
          <w:rFonts w:ascii="Arial" w:hAnsi="Arial" w:cs="Arial"/>
          <w:color w:val="000000"/>
        </w:rPr>
        <w:t>Taylor and Thorpe’s (2004) social and conversational model of experiential learning</w:t>
      </w:r>
      <w:r w:rsidR="00F158C7" w:rsidRPr="00F158C7">
        <w:rPr>
          <w:rFonts w:ascii="Arial" w:hAnsi="Arial" w:cs="Arial"/>
          <w:color w:val="000000"/>
        </w:rPr>
        <w:t xml:space="preserve"> sees </w:t>
      </w:r>
      <w:r w:rsidR="00E42B34" w:rsidRPr="00F158C7">
        <w:rPr>
          <w:rFonts w:ascii="Arial" w:hAnsi="Arial" w:cs="Arial"/>
          <w:color w:val="000000"/>
        </w:rPr>
        <w:t>l</w:t>
      </w:r>
      <w:r w:rsidR="000F4286" w:rsidRPr="00F158C7">
        <w:rPr>
          <w:rFonts w:ascii="Arial" w:hAnsi="Arial" w:cs="Arial"/>
          <w:color w:val="000000"/>
        </w:rPr>
        <w:t xml:space="preserve">earning </w:t>
      </w:r>
      <w:r w:rsidR="00F158C7" w:rsidRPr="00F158C7">
        <w:rPr>
          <w:rFonts w:ascii="Arial" w:hAnsi="Arial" w:cs="Arial"/>
          <w:color w:val="000000"/>
        </w:rPr>
        <w:t xml:space="preserve">as </w:t>
      </w:r>
      <w:r w:rsidR="00E42B34" w:rsidRPr="00F158C7">
        <w:rPr>
          <w:rFonts w:ascii="Arial" w:hAnsi="Arial" w:cs="Arial"/>
          <w:color w:val="000000"/>
        </w:rPr>
        <w:t xml:space="preserve">a </w:t>
      </w:r>
      <w:r w:rsidR="000F4286" w:rsidRPr="00F158C7">
        <w:rPr>
          <w:rFonts w:ascii="Arial" w:hAnsi="Arial" w:cs="Arial"/>
          <w:color w:val="000000"/>
        </w:rPr>
        <w:t xml:space="preserve">negotiated process that challenges the view that the learner </w:t>
      </w:r>
      <w:r w:rsidR="00F158C7" w:rsidRPr="00F158C7">
        <w:rPr>
          <w:rFonts w:ascii="Arial" w:hAnsi="Arial" w:cs="Arial"/>
          <w:color w:val="000000"/>
        </w:rPr>
        <w:t>is an ‘</w:t>
      </w:r>
      <w:r w:rsidR="000F4286" w:rsidRPr="00F158C7">
        <w:rPr>
          <w:rFonts w:ascii="Arial" w:hAnsi="Arial" w:cs="Arial"/>
          <w:color w:val="000000"/>
        </w:rPr>
        <w:t>intellectual Robinson Crusoe</w:t>
      </w:r>
      <w:r w:rsidR="00F158C7" w:rsidRPr="00F158C7">
        <w:rPr>
          <w:rFonts w:ascii="Arial" w:hAnsi="Arial" w:cs="Arial"/>
          <w:color w:val="000000"/>
        </w:rPr>
        <w:t>’</w:t>
      </w:r>
      <w:r w:rsidR="000F4286" w:rsidRPr="00F158C7">
        <w:rPr>
          <w:rFonts w:ascii="Arial" w:hAnsi="Arial" w:cs="Arial"/>
          <w:color w:val="000000"/>
        </w:rPr>
        <w:t xml:space="preserve">. </w:t>
      </w:r>
      <w:r w:rsidR="00E42B34" w:rsidRPr="00F158C7">
        <w:rPr>
          <w:rFonts w:ascii="Arial" w:hAnsi="Arial" w:cs="Arial"/>
          <w:color w:val="000000"/>
        </w:rPr>
        <w:t xml:space="preserve">Reflection has a </w:t>
      </w:r>
      <w:r w:rsidR="00F158C7" w:rsidRPr="00F158C7">
        <w:rPr>
          <w:rFonts w:ascii="Arial" w:hAnsi="Arial" w:cs="Arial"/>
          <w:color w:val="000000"/>
        </w:rPr>
        <w:t xml:space="preserve">social character in a </w:t>
      </w:r>
      <w:r w:rsidR="000F4286" w:rsidRPr="00F158C7">
        <w:rPr>
          <w:rFonts w:ascii="Arial" w:hAnsi="Arial" w:cs="Arial"/>
          <w:color w:val="000000"/>
        </w:rPr>
        <w:t>social context of netwo</w:t>
      </w:r>
      <w:r w:rsidR="00F158C7" w:rsidRPr="00F158C7">
        <w:rPr>
          <w:rFonts w:ascii="Arial" w:hAnsi="Arial" w:cs="Arial"/>
          <w:color w:val="000000"/>
        </w:rPr>
        <w:t xml:space="preserve">rks and personal relationships where </w:t>
      </w:r>
      <w:r w:rsidR="000F4286" w:rsidRPr="00F158C7">
        <w:rPr>
          <w:rFonts w:ascii="Arial" w:hAnsi="Arial" w:cs="Arial"/>
          <w:color w:val="000000"/>
        </w:rPr>
        <w:t>decisions</w:t>
      </w:r>
      <w:r w:rsidR="00E42B34" w:rsidRPr="00F158C7">
        <w:rPr>
          <w:rFonts w:ascii="Arial" w:hAnsi="Arial" w:cs="Arial"/>
          <w:color w:val="000000"/>
        </w:rPr>
        <w:t xml:space="preserve"> </w:t>
      </w:r>
      <w:r w:rsidR="00F158C7" w:rsidRPr="00F158C7">
        <w:rPr>
          <w:rFonts w:ascii="Arial" w:hAnsi="Arial" w:cs="Arial"/>
          <w:color w:val="000000"/>
        </w:rPr>
        <w:t xml:space="preserve">are </w:t>
      </w:r>
      <w:r w:rsidR="000F4286" w:rsidRPr="00F158C7">
        <w:rPr>
          <w:rFonts w:ascii="Arial" w:hAnsi="Arial" w:cs="Arial"/>
          <w:color w:val="000000"/>
        </w:rPr>
        <w:t xml:space="preserve">made and problems </w:t>
      </w:r>
      <w:r w:rsidR="00F158C7" w:rsidRPr="00F158C7">
        <w:rPr>
          <w:rFonts w:ascii="Arial" w:hAnsi="Arial" w:cs="Arial"/>
          <w:color w:val="000000"/>
        </w:rPr>
        <w:t xml:space="preserve">solved – hence the </w:t>
      </w:r>
      <w:r w:rsidR="000F4286" w:rsidRPr="00F158C7">
        <w:rPr>
          <w:rFonts w:ascii="Arial" w:hAnsi="Arial" w:cs="Arial"/>
          <w:color w:val="000000"/>
        </w:rPr>
        <w:t>need to d</w:t>
      </w:r>
      <w:r w:rsidR="00E15AD2">
        <w:rPr>
          <w:rFonts w:ascii="Arial" w:hAnsi="Arial" w:cs="Arial"/>
          <w:color w:val="000000"/>
        </w:rPr>
        <w:t xml:space="preserve">evelop networking capabilities. </w:t>
      </w:r>
      <w:r w:rsidR="00B35C8C" w:rsidRPr="001923A9">
        <w:rPr>
          <w:rFonts w:ascii="Arial" w:hAnsi="Arial" w:cs="Arial"/>
          <w:bCs/>
          <w:color w:val="000000"/>
        </w:rPr>
        <w:t>Third, c</w:t>
      </w:r>
      <w:r w:rsidR="00970C42" w:rsidRPr="001923A9">
        <w:rPr>
          <w:rFonts w:ascii="Arial" w:hAnsi="Arial" w:cs="Arial"/>
          <w:bCs/>
          <w:color w:val="000000"/>
        </w:rPr>
        <w:t xml:space="preserve">ritical reflection </w:t>
      </w:r>
      <w:r w:rsidR="002F332A" w:rsidRPr="001923A9">
        <w:rPr>
          <w:rFonts w:ascii="Arial" w:hAnsi="Arial" w:cs="Arial"/>
          <w:bCs/>
          <w:color w:val="000000"/>
        </w:rPr>
        <w:t>and thinking</w:t>
      </w:r>
      <w:r w:rsidR="00B35C8C" w:rsidRPr="001923A9">
        <w:rPr>
          <w:rFonts w:ascii="Arial" w:hAnsi="Arial" w:cs="Arial"/>
          <w:bCs/>
          <w:color w:val="000000"/>
        </w:rPr>
        <w:t xml:space="preserve"> critically are necessary to counter the over-emphasis on </w:t>
      </w:r>
      <w:r w:rsidR="00970C42" w:rsidRPr="001923A9">
        <w:rPr>
          <w:rFonts w:ascii="Arial" w:hAnsi="Arial" w:cs="Arial"/>
          <w:bCs/>
          <w:color w:val="000000"/>
        </w:rPr>
        <w:t>practice in marketing education programmes</w:t>
      </w:r>
      <w:r w:rsidR="00B35C8C" w:rsidRPr="001923A9">
        <w:rPr>
          <w:rFonts w:ascii="Arial" w:hAnsi="Arial" w:cs="Arial"/>
          <w:bCs/>
          <w:color w:val="000000"/>
        </w:rPr>
        <w:t xml:space="preserve"> and the consequent narrow vocationalsim on business degree programmes. </w:t>
      </w:r>
      <w:r w:rsidR="00840BFD" w:rsidRPr="001923A9">
        <w:rPr>
          <w:rFonts w:ascii="Arial" w:hAnsi="Arial" w:cs="Arial"/>
          <w:bCs/>
          <w:color w:val="000000"/>
        </w:rPr>
        <w:t xml:space="preserve">Horizons are not extended when </w:t>
      </w:r>
      <w:r w:rsidR="00970C42" w:rsidRPr="001923A9">
        <w:rPr>
          <w:rFonts w:ascii="Arial" w:hAnsi="Arial" w:cs="Arial"/>
          <w:color w:val="000000"/>
        </w:rPr>
        <w:t xml:space="preserve">vocational orientation in curriculum design </w:t>
      </w:r>
      <w:r w:rsidR="00840BFD" w:rsidRPr="001923A9">
        <w:rPr>
          <w:rFonts w:ascii="Arial" w:hAnsi="Arial" w:cs="Arial"/>
          <w:color w:val="000000"/>
        </w:rPr>
        <w:t>is demanded or practiced b</w:t>
      </w:r>
      <w:r w:rsidR="00970C42" w:rsidRPr="001923A9">
        <w:rPr>
          <w:rFonts w:ascii="Arial" w:hAnsi="Arial" w:cs="Arial"/>
          <w:color w:val="000000"/>
        </w:rPr>
        <w:t xml:space="preserve">y </w:t>
      </w:r>
      <w:r w:rsidR="00840BFD" w:rsidRPr="001923A9">
        <w:rPr>
          <w:rFonts w:ascii="Arial" w:hAnsi="Arial" w:cs="Arial"/>
          <w:color w:val="000000"/>
        </w:rPr>
        <w:t>stakeholders (</w:t>
      </w:r>
      <w:r w:rsidR="00970C42" w:rsidRPr="001923A9">
        <w:rPr>
          <w:rFonts w:ascii="Arial" w:hAnsi="Arial" w:cs="Arial"/>
          <w:color w:val="000000"/>
        </w:rPr>
        <w:t>students</w:t>
      </w:r>
      <w:r w:rsidR="00840BFD" w:rsidRPr="001923A9">
        <w:rPr>
          <w:rFonts w:ascii="Arial" w:hAnsi="Arial" w:cs="Arial"/>
          <w:color w:val="000000"/>
        </w:rPr>
        <w:t xml:space="preserve">, </w:t>
      </w:r>
      <w:r w:rsidR="00970C42" w:rsidRPr="001923A9">
        <w:rPr>
          <w:rFonts w:ascii="Arial" w:hAnsi="Arial" w:cs="Arial"/>
          <w:color w:val="000000"/>
        </w:rPr>
        <w:t>employers</w:t>
      </w:r>
      <w:r w:rsidR="00840BFD" w:rsidRPr="001923A9">
        <w:rPr>
          <w:rFonts w:ascii="Arial" w:hAnsi="Arial" w:cs="Arial"/>
          <w:color w:val="000000"/>
        </w:rPr>
        <w:t>, lecturers,</w:t>
      </w:r>
      <w:r w:rsidR="00970C42" w:rsidRPr="001923A9">
        <w:rPr>
          <w:rFonts w:ascii="Arial" w:hAnsi="Arial" w:cs="Arial"/>
          <w:color w:val="000000"/>
        </w:rPr>
        <w:t xml:space="preserve"> trainers</w:t>
      </w:r>
      <w:r w:rsidR="00840BFD" w:rsidRPr="001923A9">
        <w:rPr>
          <w:rFonts w:ascii="Arial" w:hAnsi="Arial" w:cs="Arial"/>
          <w:color w:val="000000"/>
        </w:rPr>
        <w:t>). In the marketing field, mo</w:t>
      </w:r>
      <w:r w:rsidR="00970C42" w:rsidRPr="001923A9">
        <w:rPr>
          <w:rFonts w:ascii="Arial" w:hAnsi="Arial" w:cs="Arial"/>
          <w:color w:val="000000"/>
        </w:rPr>
        <w:t xml:space="preserve">st </w:t>
      </w:r>
      <w:r w:rsidR="00840BFD" w:rsidRPr="001923A9">
        <w:rPr>
          <w:rFonts w:ascii="Arial" w:hAnsi="Arial" w:cs="Arial"/>
          <w:color w:val="000000"/>
        </w:rPr>
        <w:t xml:space="preserve">programmes </w:t>
      </w:r>
      <w:r w:rsidR="00970C42" w:rsidRPr="001923A9">
        <w:rPr>
          <w:rFonts w:ascii="Arial" w:hAnsi="Arial" w:cs="Arial"/>
          <w:color w:val="000000"/>
        </w:rPr>
        <w:t xml:space="preserve">are still designed with </w:t>
      </w:r>
      <w:r w:rsidR="00970C42" w:rsidRPr="00E15AD2">
        <w:rPr>
          <w:rFonts w:ascii="Arial" w:hAnsi="Arial" w:cs="Arial"/>
          <w:color w:val="000000"/>
        </w:rPr>
        <w:t xml:space="preserve">general, orthodox marketing in mind </w:t>
      </w:r>
      <w:r w:rsidR="00840BFD" w:rsidRPr="00E15AD2">
        <w:rPr>
          <w:rFonts w:ascii="Arial" w:hAnsi="Arial" w:cs="Arial"/>
          <w:color w:val="000000"/>
        </w:rPr>
        <w:t xml:space="preserve">where the desire for </w:t>
      </w:r>
      <w:r w:rsidR="00970C42" w:rsidRPr="00E15AD2">
        <w:rPr>
          <w:rFonts w:ascii="Arial" w:hAnsi="Arial" w:cs="Arial"/>
          <w:color w:val="000000"/>
        </w:rPr>
        <w:t>functional and technical skills</w:t>
      </w:r>
      <w:r w:rsidR="008A724D" w:rsidRPr="00E15AD2">
        <w:rPr>
          <w:rFonts w:ascii="Arial" w:hAnsi="Arial" w:cs="Arial"/>
          <w:color w:val="000000"/>
        </w:rPr>
        <w:t xml:space="preserve"> </w:t>
      </w:r>
      <w:r w:rsidR="00970C42" w:rsidRPr="00E15AD2">
        <w:rPr>
          <w:rFonts w:ascii="Arial" w:hAnsi="Arial" w:cs="Arial"/>
          <w:color w:val="000000"/>
        </w:rPr>
        <w:t>c</w:t>
      </w:r>
      <w:r w:rsidR="00840BFD" w:rsidRPr="00E15AD2">
        <w:rPr>
          <w:rFonts w:ascii="Arial" w:hAnsi="Arial" w:cs="Arial"/>
          <w:color w:val="000000"/>
        </w:rPr>
        <w:t>rowd</w:t>
      </w:r>
      <w:r w:rsidR="008A724D" w:rsidRPr="00E15AD2">
        <w:rPr>
          <w:rFonts w:ascii="Arial" w:hAnsi="Arial" w:cs="Arial"/>
          <w:color w:val="000000"/>
        </w:rPr>
        <w:t>s</w:t>
      </w:r>
      <w:r w:rsidR="00840BFD" w:rsidRPr="00E15AD2">
        <w:rPr>
          <w:rFonts w:ascii="Arial" w:hAnsi="Arial" w:cs="Arial"/>
          <w:color w:val="000000"/>
        </w:rPr>
        <w:t xml:space="preserve"> out a</w:t>
      </w:r>
      <w:r w:rsidR="008A724D" w:rsidRPr="00E15AD2">
        <w:rPr>
          <w:rFonts w:ascii="Arial" w:hAnsi="Arial" w:cs="Arial"/>
          <w:color w:val="000000"/>
        </w:rPr>
        <w:t>ny critical perspective (Brennan, 2000</w:t>
      </w:r>
      <w:r w:rsidR="000923C4" w:rsidRPr="00E15AD2">
        <w:rPr>
          <w:rFonts w:ascii="Arial" w:hAnsi="Arial" w:cs="Arial"/>
          <w:color w:val="000000"/>
        </w:rPr>
        <w:t xml:space="preserve">) </w:t>
      </w:r>
      <w:r w:rsidR="008A724D" w:rsidRPr="00E15AD2">
        <w:rPr>
          <w:rFonts w:ascii="Arial" w:hAnsi="Arial" w:cs="Arial"/>
          <w:color w:val="000000"/>
        </w:rPr>
        <w:t xml:space="preserve">where there is an </w:t>
      </w:r>
      <w:r w:rsidR="000923C4" w:rsidRPr="00E15AD2">
        <w:rPr>
          <w:rFonts w:ascii="Arial" w:hAnsi="Arial" w:cs="Arial"/>
          <w:color w:val="000000"/>
        </w:rPr>
        <w:t xml:space="preserve">over-emphasis on practice and perceived lack of managerial relevance. For </w:t>
      </w:r>
      <w:r w:rsidR="00970C42" w:rsidRPr="00E15AD2">
        <w:rPr>
          <w:rFonts w:ascii="Arial" w:hAnsi="Arial" w:cs="Arial"/>
          <w:color w:val="000000"/>
        </w:rPr>
        <w:t>Burton</w:t>
      </w:r>
      <w:r w:rsidR="000923C4" w:rsidRPr="00E15AD2">
        <w:rPr>
          <w:rFonts w:ascii="Arial" w:hAnsi="Arial" w:cs="Arial"/>
          <w:color w:val="000000"/>
        </w:rPr>
        <w:t xml:space="preserve"> (</w:t>
      </w:r>
      <w:r w:rsidR="00970C42" w:rsidRPr="00E15AD2">
        <w:rPr>
          <w:rFonts w:ascii="Arial" w:hAnsi="Arial" w:cs="Arial"/>
          <w:color w:val="000000"/>
        </w:rPr>
        <w:t>2005)</w:t>
      </w:r>
      <w:r w:rsidR="000923C4" w:rsidRPr="00E15AD2">
        <w:rPr>
          <w:rFonts w:ascii="Arial" w:hAnsi="Arial" w:cs="Arial"/>
          <w:color w:val="000000"/>
        </w:rPr>
        <w:t xml:space="preserve"> there is a requirement for critical approaches and for r</w:t>
      </w:r>
      <w:r w:rsidR="00970C42" w:rsidRPr="00E15AD2">
        <w:rPr>
          <w:rFonts w:ascii="Arial" w:hAnsi="Arial" w:cs="Arial"/>
          <w:color w:val="000000"/>
        </w:rPr>
        <w:t>igour and relevance</w:t>
      </w:r>
      <w:r w:rsidR="000923C4" w:rsidRPr="00E15AD2">
        <w:rPr>
          <w:rFonts w:ascii="Arial" w:hAnsi="Arial" w:cs="Arial"/>
          <w:color w:val="000000"/>
        </w:rPr>
        <w:t xml:space="preserve"> </w:t>
      </w:r>
      <w:r w:rsidR="00970C42" w:rsidRPr="00E15AD2">
        <w:rPr>
          <w:rFonts w:ascii="Arial" w:hAnsi="Arial" w:cs="Arial"/>
          <w:color w:val="000000"/>
        </w:rPr>
        <w:t>not rigour v</w:t>
      </w:r>
      <w:r w:rsidR="000923C4" w:rsidRPr="00E15AD2">
        <w:rPr>
          <w:rFonts w:ascii="Arial" w:hAnsi="Arial" w:cs="Arial"/>
          <w:color w:val="000000"/>
        </w:rPr>
        <w:t>ersus relevance.</w:t>
      </w:r>
      <w:r w:rsidR="008A724D" w:rsidRPr="00E15AD2">
        <w:rPr>
          <w:rFonts w:ascii="Arial" w:hAnsi="Arial" w:cs="Arial"/>
          <w:color w:val="000000"/>
        </w:rPr>
        <w:t xml:space="preserve"> </w:t>
      </w:r>
      <w:r w:rsidR="00970C42" w:rsidRPr="00E15AD2">
        <w:rPr>
          <w:rFonts w:ascii="Arial" w:hAnsi="Arial" w:cs="Arial"/>
          <w:color w:val="000000"/>
        </w:rPr>
        <w:t xml:space="preserve">Thinking critically </w:t>
      </w:r>
      <w:r w:rsidR="008A724D" w:rsidRPr="00E15AD2">
        <w:rPr>
          <w:rFonts w:ascii="Arial" w:hAnsi="Arial" w:cs="Arial"/>
          <w:color w:val="000000"/>
        </w:rPr>
        <w:t>can reflect</w:t>
      </w:r>
      <w:r w:rsidR="00970C42" w:rsidRPr="00E15AD2">
        <w:rPr>
          <w:rFonts w:ascii="Arial" w:hAnsi="Arial" w:cs="Arial"/>
          <w:color w:val="000000"/>
        </w:rPr>
        <w:t xml:space="preserve"> the real life working situations </w:t>
      </w:r>
      <w:r w:rsidR="008A724D" w:rsidRPr="00E15AD2">
        <w:rPr>
          <w:rFonts w:ascii="Arial" w:hAnsi="Arial" w:cs="Arial"/>
          <w:color w:val="000000"/>
        </w:rPr>
        <w:t xml:space="preserve">and </w:t>
      </w:r>
      <w:r w:rsidR="00970C42" w:rsidRPr="00E15AD2">
        <w:rPr>
          <w:rFonts w:ascii="Arial" w:hAnsi="Arial" w:cs="Arial"/>
          <w:color w:val="000000"/>
        </w:rPr>
        <w:t>create novel solutions (Brownlie, 1997</w:t>
      </w:r>
      <w:r w:rsidR="00E15AD2" w:rsidRPr="00E15AD2">
        <w:rPr>
          <w:rFonts w:ascii="Arial" w:hAnsi="Arial" w:cs="Arial"/>
          <w:color w:val="000000"/>
        </w:rPr>
        <w:t>) C</w:t>
      </w:r>
      <w:r w:rsidR="00970C42" w:rsidRPr="00E15AD2">
        <w:rPr>
          <w:rFonts w:ascii="Arial" w:hAnsi="Arial" w:cs="Arial"/>
          <w:color w:val="000000"/>
        </w:rPr>
        <w:t>ritical reflection</w:t>
      </w:r>
      <w:r w:rsidR="00E15AD2" w:rsidRPr="00E15AD2">
        <w:rPr>
          <w:rFonts w:ascii="Arial" w:hAnsi="Arial" w:cs="Arial"/>
          <w:color w:val="000000"/>
        </w:rPr>
        <w:t xml:space="preserve"> is at the heart of adult learning where meaning of experience guides subsequent understanding and action (Jones, 2009). This allows for </w:t>
      </w:r>
      <w:r w:rsidR="00970C42" w:rsidRPr="00E15AD2">
        <w:rPr>
          <w:rFonts w:ascii="Arial" w:hAnsi="Arial" w:cs="Arial"/>
          <w:color w:val="000000"/>
        </w:rPr>
        <w:t xml:space="preserve">experiences </w:t>
      </w:r>
      <w:r w:rsidR="00E15AD2" w:rsidRPr="00E15AD2">
        <w:rPr>
          <w:rFonts w:ascii="Arial" w:hAnsi="Arial" w:cs="Arial"/>
          <w:color w:val="000000"/>
        </w:rPr>
        <w:t xml:space="preserve">to be </w:t>
      </w:r>
      <w:r w:rsidR="00970C42" w:rsidRPr="00E15AD2">
        <w:rPr>
          <w:rFonts w:ascii="Arial" w:hAnsi="Arial" w:cs="Arial"/>
          <w:color w:val="000000"/>
        </w:rPr>
        <w:t>thought about in the wider social contexts</w:t>
      </w:r>
      <w:r w:rsidR="00E15AD2" w:rsidRPr="00E15AD2">
        <w:rPr>
          <w:rFonts w:ascii="Arial" w:hAnsi="Arial" w:cs="Arial"/>
          <w:color w:val="000000"/>
        </w:rPr>
        <w:t xml:space="preserve"> but requires</w:t>
      </w:r>
      <w:r w:rsidR="00970C42" w:rsidRPr="00E15AD2">
        <w:rPr>
          <w:rFonts w:ascii="Arial" w:hAnsi="Arial" w:cs="Arial"/>
          <w:color w:val="000000"/>
        </w:rPr>
        <w:t xml:space="preserve"> is a transformative approach to teaching and learning. </w:t>
      </w:r>
      <w:r w:rsidR="00E15AD2" w:rsidRPr="00E15AD2">
        <w:rPr>
          <w:rFonts w:ascii="Arial" w:hAnsi="Arial" w:cs="Arial"/>
          <w:color w:val="000000"/>
        </w:rPr>
        <w:t xml:space="preserve">The task is to incorporate critical reflection into the (marketing) curriculum, not just to add it on which would allow students to debate their experiences within larger social systems and studies (Catterall, Maclaran </w:t>
      </w:r>
      <w:r w:rsidR="00DD15CB">
        <w:rPr>
          <w:rFonts w:ascii="Arial" w:hAnsi="Arial" w:cs="Arial"/>
          <w:color w:val="000000"/>
        </w:rPr>
        <w:t xml:space="preserve">&amp; </w:t>
      </w:r>
      <w:r w:rsidR="00E15AD2" w:rsidRPr="00E15AD2">
        <w:rPr>
          <w:rFonts w:ascii="Arial" w:hAnsi="Arial" w:cs="Arial"/>
          <w:color w:val="000000"/>
        </w:rPr>
        <w:t>Stevens, 1999).</w:t>
      </w:r>
    </w:p>
    <w:p w:rsidR="002B0CE6" w:rsidRDefault="002B0CE6" w:rsidP="00015F38">
      <w:pPr>
        <w:pStyle w:val="Body"/>
        <w:jc w:val="both"/>
        <w:rPr>
          <w:rFonts w:ascii="Arial" w:hAnsi="Arial" w:cs="Arial"/>
          <w:lang w:val="en-GB"/>
        </w:rPr>
      </w:pPr>
    </w:p>
    <w:p w:rsidR="00E15AD2" w:rsidRPr="00DF6F4C" w:rsidRDefault="00E15AD2" w:rsidP="00015F38">
      <w:pPr>
        <w:pStyle w:val="Body"/>
        <w:jc w:val="both"/>
        <w:rPr>
          <w:rFonts w:ascii="Arial" w:hAnsi="Arial" w:cs="Arial"/>
          <w:lang w:val="en-GB"/>
        </w:rPr>
      </w:pPr>
    </w:p>
    <w:p w:rsidR="00412BBE" w:rsidRPr="00DB28A7" w:rsidRDefault="006037A1" w:rsidP="00015F38">
      <w:pPr>
        <w:suppressAutoHyphens w:val="0"/>
        <w:jc w:val="both"/>
        <w:rPr>
          <w:rFonts w:ascii="Arial" w:hAnsi="Arial" w:cs="Arial"/>
          <w:b/>
        </w:rPr>
      </w:pPr>
      <w:r w:rsidRPr="00DB28A7">
        <w:rPr>
          <w:rFonts w:ascii="Arial" w:hAnsi="Arial" w:cs="Arial"/>
          <w:b/>
        </w:rPr>
        <w:t xml:space="preserve">Approach </w:t>
      </w:r>
      <w:r w:rsidR="00F91A12" w:rsidRPr="00DB28A7">
        <w:rPr>
          <w:rFonts w:ascii="Arial" w:hAnsi="Arial" w:cs="Arial"/>
          <w:b/>
        </w:rPr>
        <w:t>and methodology</w:t>
      </w:r>
    </w:p>
    <w:p w:rsidR="00412BBE" w:rsidRDefault="00412BBE" w:rsidP="00015F38">
      <w:pPr>
        <w:pStyle w:val="Body"/>
        <w:jc w:val="both"/>
        <w:rPr>
          <w:rFonts w:ascii="Arial" w:hAnsi="Arial" w:cs="Arial"/>
        </w:rPr>
      </w:pPr>
    </w:p>
    <w:p w:rsidR="00E31F98" w:rsidRPr="007A5449" w:rsidRDefault="00751A5B" w:rsidP="00015F3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8111F0">
        <w:rPr>
          <w:rFonts w:ascii="Arial" w:hAnsi="Arial" w:cs="Arial"/>
        </w:rPr>
        <w:t xml:space="preserve">The paper combines the practical and theoretical </w:t>
      </w:r>
      <w:r>
        <w:rPr>
          <w:rFonts w:ascii="Arial" w:hAnsi="Arial" w:cs="Arial"/>
        </w:rPr>
        <w:t xml:space="preserve">teaching </w:t>
      </w:r>
      <w:r w:rsidRPr="008111F0">
        <w:rPr>
          <w:rFonts w:ascii="Arial" w:hAnsi="Arial" w:cs="Arial"/>
        </w:rPr>
        <w:t xml:space="preserve">approach taken to the managerial subject of the MLSCMI </w:t>
      </w:r>
      <w:r w:rsidR="00E31F98">
        <w:rPr>
          <w:rFonts w:ascii="Arial" w:hAnsi="Arial" w:cs="Arial"/>
        </w:rPr>
        <w:t xml:space="preserve">with </w:t>
      </w:r>
      <w:r w:rsidR="00E31F98" w:rsidRPr="008111F0">
        <w:rPr>
          <w:rFonts w:ascii="Arial" w:hAnsi="Arial" w:cs="Arial"/>
        </w:rPr>
        <w:t>a pedagogical approach to learning that brings into play experiential learning that is based on, but challenge</w:t>
      </w:r>
      <w:r w:rsidR="00E31F98">
        <w:rPr>
          <w:rFonts w:ascii="Arial" w:hAnsi="Arial" w:cs="Arial"/>
        </w:rPr>
        <w:t xml:space="preserve">s, Kolb’s (1984) Learning Cycle. These approaches were </w:t>
      </w:r>
      <w:r w:rsidRPr="008111F0">
        <w:rPr>
          <w:rFonts w:ascii="Arial" w:hAnsi="Arial" w:cs="Arial"/>
        </w:rPr>
        <w:t>use</w:t>
      </w:r>
      <w:r w:rsidR="00E31F98">
        <w:rPr>
          <w:rFonts w:ascii="Arial" w:hAnsi="Arial" w:cs="Arial"/>
        </w:rPr>
        <w:t>d</w:t>
      </w:r>
      <w:r w:rsidRPr="008111F0">
        <w:rPr>
          <w:rFonts w:ascii="Arial" w:hAnsi="Arial" w:cs="Arial"/>
        </w:rPr>
        <w:t xml:space="preserve"> with a small cohort of students who elected to be on a module that deals with</w:t>
      </w:r>
      <w:r w:rsidR="00E31F98">
        <w:rPr>
          <w:rFonts w:ascii="Arial" w:hAnsi="Arial" w:cs="Arial"/>
        </w:rPr>
        <w:t xml:space="preserve"> </w:t>
      </w:r>
      <w:r w:rsidRPr="008111F0">
        <w:rPr>
          <w:rFonts w:ascii="Arial" w:hAnsi="Arial" w:cs="Arial"/>
        </w:rPr>
        <w:t>entrepreneurship and marketing planning</w:t>
      </w:r>
      <w:r>
        <w:rPr>
          <w:rFonts w:ascii="Arial" w:hAnsi="Arial" w:cs="Arial"/>
        </w:rPr>
        <w:t xml:space="preserve"> (</w:t>
      </w:r>
      <w:r w:rsidRPr="007A5449">
        <w:rPr>
          <w:rFonts w:ascii="Arial" w:hAnsi="Arial" w:cs="Arial"/>
        </w:rPr>
        <w:t>Entrepreneurship: Creativity, Marketing and Planning).</w:t>
      </w:r>
    </w:p>
    <w:p w:rsidR="00751A5B" w:rsidRPr="002F5C67" w:rsidRDefault="00751A5B" w:rsidP="00015F38">
      <w:pPr>
        <w:pStyle w:val="ListParagraph"/>
        <w:numPr>
          <w:ilvl w:val="0"/>
          <w:numId w:val="2"/>
        </w:numPr>
        <w:spacing w:after="0" w:line="240" w:lineRule="auto"/>
        <w:ind w:left="0" w:firstLine="0"/>
        <w:jc w:val="both"/>
        <w:rPr>
          <w:rFonts w:ascii="Arial" w:hAnsi="Arial" w:cs="Arial"/>
          <w:sz w:val="20"/>
          <w:szCs w:val="20"/>
        </w:rPr>
      </w:pPr>
      <w:r w:rsidRPr="002F5C67">
        <w:rPr>
          <w:rFonts w:ascii="Arial" w:hAnsi="Arial" w:cs="Arial"/>
          <w:sz w:val="20"/>
          <w:szCs w:val="20"/>
        </w:rPr>
        <w:t xml:space="preserve">This </w:t>
      </w:r>
      <w:r w:rsidR="00E31F98" w:rsidRPr="002F5C67">
        <w:rPr>
          <w:rFonts w:ascii="Arial" w:hAnsi="Arial" w:cs="Arial"/>
          <w:sz w:val="20"/>
          <w:szCs w:val="20"/>
        </w:rPr>
        <w:t xml:space="preserve">combined </w:t>
      </w:r>
      <w:r w:rsidRPr="002F5C67">
        <w:rPr>
          <w:rFonts w:ascii="Arial" w:hAnsi="Arial" w:cs="Arial"/>
          <w:sz w:val="20"/>
          <w:szCs w:val="20"/>
        </w:rPr>
        <w:t xml:space="preserve">approach </w:t>
      </w:r>
      <w:r w:rsidR="00E31F98" w:rsidRPr="002F5C67">
        <w:rPr>
          <w:rFonts w:ascii="Arial" w:hAnsi="Arial" w:cs="Arial"/>
          <w:sz w:val="20"/>
          <w:szCs w:val="20"/>
        </w:rPr>
        <w:t xml:space="preserve">was </w:t>
      </w:r>
      <w:r w:rsidRPr="002F5C67">
        <w:rPr>
          <w:rFonts w:ascii="Arial" w:hAnsi="Arial" w:cs="Arial"/>
          <w:sz w:val="20"/>
          <w:szCs w:val="20"/>
        </w:rPr>
        <w:t>taken over several years</w:t>
      </w:r>
      <w:r w:rsidR="00E31F98" w:rsidRPr="002F5C67">
        <w:rPr>
          <w:rFonts w:ascii="Arial" w:hAnsi="Arial" w:cs="Arial"/>
          <w:sz w:val="20"/>
          <w:szCs w:val="20"/>
        </w:rPr>
        <w:t xml:space="preserve">. </w:t>
      </w:r>
      <w:r w:rsidRPr="002F5C67">
        <w:rPr>
          <w:rFonts w:ascii="Arial" w:hAnsi="Arial" w:cs="Arial"/>
          <w:sz w:val="20"/>
          <w:szCs w:val="20"/>
        </w:rPr>
        <w:t xml:space="preserve">Each year between twelve and twenty final year business studies/administration students choose this module as an option in their diet of studies. All of these students take the University’s Graduate Enterprise module, a pan-university module designed to operate in a cross-faculty way, placing students into teams who then endeavor to start and run a small enterprise. </w:t>
      </w:r>
      <w:r w:rsidR="002F5C67" w:rsidRPr="002F5C67">
        <w:rPr>
          <w:rFonts w:ascii="Arial" w:hAnsi="Arial" w:cs="Arial"/>
          <w:sz w:val="20"/>
          <w:szCs w:val="20"/>
        </w:rPr>
        <w:t xml:space="preserve">The students on the marketing and entrepreneurship module </w:t>
      </w:r>
      <w:r w:rsidR="007A5449" w:rsidRPr="002F5C67">
        <w:rPr>
          <w:rFonts w:ascii="Arial" w:hAnsi="Arial" w:cs="Arial"/>
          <w:sz w:val="20"/>
          <w:szCs w:val="20"/>
        </w:rPr>
        <w:t>were tasked in their assessed work to choose a small enterprise idea (this choice could involve a smaller business, smaller charitable organisations, smaller divisions of larger companies or specific functions within the public sector including, for example, local government, development agencies or universities).</w:t>
      </w:r>
      <w:r w:rsidR="002F5C67" w:rsidRPr="002F5C67">
        <w:rPr>
          <w:rFonts w:ascii="Arial" w:hAnsi="Arial" w:cs="Arial"/>
          <w:sz w:val="20"/>
          <w:szCs w:val="20"/>
        </w:rPr>
        <w:t xml:space="preserve"> </w:t>
      </w:r>
      <w:r w:rsidR="007A5449" w:rsidRPr="002F5C67">
        <w:rPr>
          <w:rFonts w:ascii="Arial" w:hAnsi="Arial" w:cs="Arial"/>
          <w:sz w:val="20"/>
          <w:szCs w:val="20"/>
        </w:rPr>
        <w:t>The focus for this paper is the most recent cohort of students that consisted of 17 in number. All students completed the marketing and entrepreneurship module successfully.</w:t>
      </w:r>
    </w:p>
    <w:p w:rsidR="008E7F40" w:rsidRDefault="008E7F40" w:rsidP="00015F38">
      <w:pPr>
        <w:jc w:val="both"/>
        <w:rPr>
          <w:rFonts w:ascii="Arial" w:hAnsi="Arial" w:cs="Arial"/>
          <w:lang w:val="en-US"/>
        </w:rPr>
      </w:pPr>
    </w:p>
    <w:p w:rsidR="0017636B" w:rsidRDefault="0017636B" w:rsidP="00015F38">
      <w:pPr>
        <w:jc w:val="both"/>
        <w:rPr>
          <w:rFonts w:ascii="Arial" w:hAnsi="Arial" w:cs="Arial"/>
        </w:rPr>
      </w:pPr>
      <w:r>
        <w:rPr>
          <w:rFonts w:ascii="Arial" w:hAnsi="Arial" w:cs="Arial"/>
        </w:rPr>
        <w:t>S</w:t>
      </w:r>
      <w:r w:rsidRPr="00631709">
        <w:rPr>
          <w:rFonts w:ascii="Arial" w:hAnsi="Arial" w:cs="Arial"/>
        </w:rPr>
        <w:t>ocial constructivist social enactment</w:t>
      </w:r>
    </w:p>
    <w:p w:rsidR="0017636B" w:rsidRPr="002F5C67" w:rsidRDefault="0017636B" w:rsidP="00015F38">
      <w:pPr>
        <w:jc w:val="both"/>
        <w:rPr>
          <w:rFonts w:ascii="Arial" w:hAnsi="Arial" w:cs="Arial"/>
          <w:lang w:val="en-US"/>
        </w:rPr>
      </w:pPr>
    </w:p>
    <w:p w:rsidR="000A3615" w:rsidRPr="000A3615" w:rsidRDefault="00751A5B" w:rsidP="00015F38">
      <w:pPr>
        <w:jc w:val="both"/>
        <w:rPr>
          <w:rFonts w:ascii="Arial" w:hAnsi="Arial" w:cs="Arial"/>
        </w:rPr>
      </w:pPr>
      <w:r w:rsidRPr="00E31F98">
        <w:rPr>
          <w:rFonts w:ascii="Arial" w:hAnsi="Arial" w:cs="Arial"/>
        </w:rPr>
        <w:t xml:space="preserve">The approach </w:t>
      </w:r>
      <w:r w:rsidRPr="00631709">
        <w:rPr>
          <w:rFonts w:ascii="Arial" w:hAnsi="Arial" w:cs="Arial"/>
        </w:rPr>
        <w:t xml:space="preserve">taken in the study </w:t>
      </w:r>
      <w:r w:rsidR="00E31F98" w:rsidRPr="00631709">
        <w:rPr>
          <w:rFonts w:ascii="Arial" w:hAnsi="Arial" w:cs="Arial"/>
        </w:rPr>
        <w:t xml:space="preserve">is essentially </w:t>
      </w:r>
      <w:r w:rsidRPr="00631709">
        <w:rPr>
          <w:rFonts w:ascii="Arial" w:hAnsi="Arial" w:cs="Arial"/>
        </w:rPr>
        <w:t xml:space="preserve">social constructivist </w:t>
      </w:r>
      <w:r w:rsidR="00E31F98" w:rsidRPr="00631709">
        <w:rPr>
          <w:rFonts w:ascii="Arial" w:hAnsi="Arial" w:cs="Arial"/>
        </w:rPr>
        <w:t xml:space="preserve">in nature where social enactment takes place. The tutors and students involved are </w:t>
      </w:r>
      <w:r w:rsidR="00040F33" w:rsidRPr="00631709">
        <w:rPr>
          <w:rFonts w:ascii="Arial" w:hAnsi="Arial" w:cs="Arial"/>
        </w:rPr>
        <w:t>consc</w:t>
      </w:r>
      <w:r w:rsidR="00E31F98" w:rsidRPr="00631709">
        <w:rPr>
          <w:rFonts w:ascii="Arial" w:hAnsi="Arial" w:cs="Arial"/>
        </w:rPr>
        <w:t xml:space="preserve">ious of relationships. They </w:t>
      </w:r>
      <w:r w:rsidR="00040F33" w:rsidRPr="00631709">
        <w:rPr>
          <w:rFonts w:ascii="Arial" w:hAnsi="Arial" w:cs="Arial"/>
        </w:rPr>
        <w:t xml:space="preserve">are constantly </w:t>
      </w:r>
      <w:r w:rsidR="00E31F98" w:rsidRPr="00631709">
        <w:rPr>
          <w:rFonts w:ascii="Arial" w:hAnsi="Arial" w:cs="Arial"/>
        </w:rPr>
        <w:t xml:space="preserve">and routinely </w:t>
      </w:r>
      <w:r w:rsidR="00040F33" w:rsidRPr="00631709">
        <w:rPr>
          <w:rFonts w:ascii="Arial" w:hAnsi="Arial" w:cs="Arial"/>
        </w:rPr>
        <w:t xml:space="preserve">in the process of self-formation </w:t>
      </w:r>
      <w:r w:rsidR="00E31F98" w:rsidRPr="00631709">
        <w:rPr>
          <w:rFonts w:ascii="Arial" w:hAnsi="Arial" w:cs="Arial"/>
        </w:rPr>
        <w:t xml:space="preserve">that is </w:t>
      </w:r>
      <w:r w:rsidR="00040F33" w:rsidRPr="00631709">
        <w:rPr>
          <w:rFonts w:ascii="Arial" w:hAnsi="Arial" w:cs="Arial"/>
        </w:rPr>
        <w:t>random rather than strategic</w:t>
      </w:r>
      <w:r w:rsidR="00E31F98" w:rsidRPr="00631709">
        <w:rPr>
          <w:rFonts w:ascii="Arial" w:hAnsi="Arial" w:cs="Arial"/>
        </w:rPr>
        <w:t xml:space="preserve">. </w:t>
      </w:r>
      <w:r w:rsidR="00631709" w:rsidRPr="00631709">
        <w:rPr>
          <w:rFonts w:ascii="Arial" w:hAnsi="Arial" w:cs="Arial"/>
        </w:rPr>
        <w:t xml:space="preserve">Emphasis is placed here on learner as sense-maker (active maker of meaning) in terms of </w:t>
      </w:r>
      <w:r w:rsidR="00040F33" w:rsidRPr="00631709">
        <w:rPr>
          <w:rFonts w:ascii="Arial" w:hAnsi="Arial" w:cs="Arial"/>
        </w:rPr>
        <w:t>thinking, reflection, interaction</w:t>
      </w:r>
      <w:r w:rsidR="00631709" w:rsidRPr="00631709">
        <w:rPr>
          <w:rFonts w:ascii="Arial" w:hAnsi="Arial" w:cs="Arial"/>
        </w:rPr>
        <w:t xml:space="preserve"> with the </w:t>
      </w:r>
      <w:r w:rsidR="00040F33" w:rsidRPr="00631709">
        <w:rPr>
          <w:rFonts w:ascii="Arial" w:hAnsi="Arial" w:cs="Arial"/>
        </w:rPr>
        <w:t xml:space="preserve">environment </w:t>
      </w:r>
      <w:r w:rsidR="00631709" w:rsidRPr="00631709">
        <w:rPr>
          <w:rFonts w:ascii="Arial" w:hAnsi="Arial" w:cs="Arial"/>
        </w:rPr>
        <w:t xml:space="preserve">that is ever-present. The learner is stretched in terms of social engagement and </w:t>
      </w:r>
      <w:r w:rsidR="00631709" w:rsidRPr="000A3615">
        <w:rPr>
          <w:rFonts w:ascii="Arial" w:hAnsi="Arial" w:cs="Arial"/>
        </w:rPr>
        <w:t xml:space="preserve">interaction with others </w:t>
      </w:r>
      <w:r w:rsidR="00040F33" w:rsidRPr="000A3615">
        <w:rPr>
          <w:rFonts w:ascii="Arial" w:hAnsi="Arial" w:cs="Arial"/>
        </w:rPr>
        <w:t>(after Lev Vygotsky’s Zone of Proximal Development</w:t>
      </w:r>
      <w:r w:rsidR="00631709" w:rsidRPr="000A3615">
        <w:rPr>
          <w:rFonts w:ascii="Arial" w:hAnsi="Arial" w:cs="Arial"/>
        </w:rPr>
        <w:t xml:space="preserve">) in order to achieve </w:t>
      </w:r>
      <w:r w:rsidR="00040F33" w:rsidRPr="000A3615">
        <w:rPr>
          <w:rFonts w:ascii="Arial" w:hAnsi="Arial" w:cs="Arial"/>
        </w:rPr>
        <w:t xml:space="preserve">cognitive development). </w:t>
      </w:r>
      <w:r w:rsidR="00631709" w:rsidRPr="000A3615">
        <w:rPr>
          <w:rFonts w:ascii="Arial" w:hAnsi="Arial" w:cs="Arial"/>
        </w:rPr>
        <w:t xml:space="preserve">This is linked to Kolb and </w:t>
      </w:r>
      <w:r w:rsidR="00040F33" w:rsidRPr="000A3615">
        <w:rPr>
          <w:rFonts w:ascii="Arial" w:hAnsi="Arial" w:cs="Arial"/>
        </w:rPr>
        <w:t>making</w:t>
      </w:r>
      <w:r w:rsidR="00631709" w:rsidRPr="000A3615">
        <w:rPr>
          <w:rFonts w:ascii="Arial" w:hAnsi="Arial" w:cs="Arial"/>
        </w:rPr>
        <w:t xml:space="preserve"> sense of concrete experiences, learning styles and the </w:t>
      </w:r>
      <w:r w:rsidR="00040F33" w:rsidRPr="000A3615">
        <w:rPr>
          <w:rFonts w:ascii="Arial" w:hAnsi="Arial" w:cs="Arial"/>
        </w:rPr>
        <w:t>d</w:t>
      </w:r>
      <w:r w:rsidR="00631709" w:rsidRPr="000A3615">
        <w:rPr>
          <w:rFonts w:ascii="Arial" w:hAnsi="Arial" w:cs="Arial"/>
        </w:rPr>
        <w:t>evelopment of competencies.</w:t>
      </w:r>
      <w:r w:rsidR="000A3615" w:rsidRPr="000A3615">
        <w:rPr>
          <w:rFonts w:ascii="Arial" w:hAnsi="Arial" w:cs="Arial"/>
        </w:rPr>
        <w:t xml:space="preserve"> The view here is that </w:t>
      </w:r>
      <w:r w:rsidR="008111F0" w:rsidRPr="000A3615">
        <w:rPr>
          <w:rFonts w:ascii="Arial" w:hAnsi="Arial" w:cs="Arial"/>
        </w:rPr>
        <w:t>entrepren</w:t>
      </w:r>
      <w:r w:rsidR="000A3615" w:rsidRPr="000A3615">
        <w:rPr>
          <w:rFonts w:ascii="Arial" w:hAnsi="Arial" w:cs="Arial"/>
        </w:rPr>
        <w:t xml:space="preserve">eurship is socially constructed. It involves </w:t>
      </w:r>
      <w:r w:rsidR="008111F0" w:rsidRPr="000A3615">
        <w:rPr>
          <w:rFonts w:ascii="Arial" w:hAnsi="Arial" w:cs="Arial"/>
        </w:rPr>
        <w:t xml:space="preserve">organic </w:t>
      </w:r>
      <w:r w:rsidR="000A3615" w:rsidRPr="000A3615">
        <w:rPr>
          <w:rFonts w:ascii="Arial" w:hAnsi="Arial" w:cs="Arial"/>
        </w:rPr>
        <w:t xml:space="preserve">rather than </w:t>
      </w:r>
      <w:r w:rsidR="008111F0" w:rsidRPr="000A3615">
        <w:rPr>
          <w:rFonts w:ascii="Arial" w:hAnsi="Arial" w:cs="Arial"/>
        </w:rPr>
        <w:t>mechanistic process</w:t>
      </w:r>
      <w:r w:rsidR="000A3615" w:rsidRPr="000A3615">
        <w:rPr>
          <w:rFonts w:ascii="Arial" w:hAnsi="Arial" w:cs="Arial"/>
        </w:rPr>
        <w:t xml:space="preserve">es that are </w:t>
      </w:r>
      <w:r w:rsidR="008111F0" w:rsidRPr="000A3615">
        <w:rPr>
          <w:rFonts w:ascii="Arial" w:hAnsi="Arial" w:cs="Arial"/>
        </w:rPr>
        <w:t>rich</w:t>
      </w:r>
      <w:r w:rsidR="000A3615" w:rsidRPr="000A3615">
        <w:rPr>
          <w:rFonts w:ascii="Arial" w:hAnsi="Arial" w:cs="Arial"/>
        </w:rPr>
        <w:t xml:space="preserve"> and ambiguous in nature. This study seeks insights following the idea that “concepts, methodology and outcomes of entrepreneurial research are linked to hidden and taken-for-granted views of reality, knowledge and ideology” (Lindgren and Packendorff, 2009, 34-35).</w:t>
      </w:r>
    </w:p>
    <w:p w:rsidR="00DE63F5" w:rsidRPr="00DF6F4C" w:rsidRDefault="00DE63F5" w:rsidP="00015F38">
      <w:pPr>
        <w:jc w:val="both"/>
        <w:rPr>
          <w:rFonts w:ascii="Arial" w:hAnsi="Arial" w:cs="Arial"/>
          <w:highlight w:val="cyan"/>
        </w:rPr>
      </w:pPr>
    </w:p>
    <w:p w:rsidR="00DE63F5" w:rsidRPr="001000D4" w:rsidRDefault="000A3615" w:rsidP="00015F38">
      <w:pPr>
        <w:jc w:val="both"/>
        <w:rPr>
          <w:rFonts w:ascii="Arial" w:hAnsi="Arial" w:cs="Arial"/>
        </w:rPr>
      </w:pPr>
      <w:r>
        <w:rPr>
          <w:rFonts w:ascii="Arial" w:hAnsi="Arial" w:cs="Arial"/>
        </w:rPr>
        <w:t>A socially constructed a</w:t>
      </w:r>
      <w:r w:rsidRPr="001000D4">
        <w:rPr>
          <w:rFonts w:ascii="Arial" w:hAnsi="Arial" w:cs="Arial"/>
        </w:rPr>
        <w:t>rena</w:t>
      </w:r>
      <w:r w:rsidR="004F6202">
        <w:rPr>
          <w:rFonts w:ascii="Arial" w:hAnsi="Arial" w:cs="Arial"/>
        </w:rPr>
        <w:t xml:space="preserve"> and social enactment</w:t>
      </w:r>
    </w:p>
    <w:p w:rsidR="000A3615" w:rsidRPr="001000D4" w:rsidRDefault="000A3615" w:rsidP="00015F38">
      <w:pPr>
        <w:jc w:val="both"/>
        <w:rPr>
          <w:rFonts w:ascii="Arial" w:hAnsi="Arial" w:cs="Arial"/>
          <w:b/>
        </w:rPr>
      </w:pPr>
    </w:p>
    <w:p w:rsidR="001F4FF4" w:rsidRPr="007A5449" w:rsidRDefault="00AD5EB3" w:rsidP="00015F38">
      <w:pPr>
        <w:jc w:val="both"/>
        <w:rPr>
          <w:rFonts w:ascii="Arial" w:hAnsi="Arial" w:cs="Arial"/>
        </w:rPr>
      </w:pPr>
      <w:r w:rsidRPr="001000D4">
        <w:rPr>
          <w:rFonts w:ascii="Arial" w:hAnsi="Arial" w:cs="Arial"/>
        </w:rPr>
        <w:t xml:space="preserve">In </w:t>
      </w:r>
      <w:r w:rsidR="000A3615" w:rsidRPr="001000D4">
        <w:rPr>
          <w:rFonts w:ascii="Arial" w:hAnsi="Arial" w:cs="Arial"/>
        </w:rPr>
        <w:t xml:space="preserve">taking the opportunity to create this study from </w:t>
      </w:r>
      <w:r w:rsidR="001000D4" w:rsidRPr="001000D4">
        <w:rPr>
          <w:rFonts w:ascii="Arial" w:hAnsi="Arial" w:cs="Arial"/>
        </w:rPr>
        <w:t xml:space="preserve">inputs into a particular module, I effectively </w:t>
      </w:r>
      <w:r w:rsidR="008E7F40" w:rsidRPr="001000D4">
        <w:rPr>
          <w:rFonts w:ascii="Arial" w:hAnsi="Arial" w:cs="Arial"/>
        </w:rPr>
        <w:t xml:space="preserve">took a place at the table in the </w:t>
      </w:r>
      <w:r w:rsidR="008E7F40" w:rsidRPr="004F6202">
        <w:rPr>
          <w:rFonts w:ascii="Arial" w:hAnsi="Arial" w:cs="Arial"/>
        </w:rPr>
        <w:t xml:space="preserve">socially constructed arena (the </w:t>
      </w:r>
      <w:r w:rsidR="001000D4" w:rsidRPr="004F6202">
        <w:rPr>
          <w:rFonts w:ascii="Arial" w:hAnsi="Arial" w:cs="Arial"/>
        </w:rPr>
        <w:t>workshops</w:t>
      </w:r>
      <w:r w:rsidR="008E7F40" w:rsidRPr="004F6202">
        <w:rPr>
          <w:rFonts w:ascii="Arial" w:hAnsi="Arial" w:cs="Arial"/>
        </w:rPr>
        <w:t>) with</w:t>
      </w:r>
      <w:r w:rsidR="001000D4" w:rsidRPr="004F6202">
        <w:rPr>
          <w:rFonts w:ascii="Arial" w:hAnsi="Arial" w:cs="Arial"/>
        </w:rPr>
        <w:t xml:space="preserve"> another tutor and </w:t>
      </w:r>
      <w:r w:rsidR="008E7F40" w:rsidRPr="004F6202">
        <w:rPr>
          <w:rFonts w:ascii="Arial" w:hAnsi="Arial" w:cs="Arial"/>
        </w:rPr>
        <w:t>the participants</w:t>
      </w:r>
      <w:r w:rsidR="001000D4" w:rsidRPr="004F6202">
        <w:rPr>
          <w:rFonts w:ascii="Arial" w:hAnsi="Arial" w:cs="Arial"/>
        </w:rPr>
        <w:t xml:space="preserve"> (the students). </w:t>
      </w:r>
      <w:r w:rsidR="004F6202" w:rsidRPr="004F6202">
        <w:rPr>
          <w:rFonts w:ascii="Arial" w:hAnsi="Arial" w:cs="Arial"/>
        </w:rPr>
        <w:t>The role of the tutor is, therefore, seen in a social con</w:t>
      </w:r>
      <w:r w:rsidR="001F4FF4">
        <w:rPr>
          <w:rFonts w:ascii="Arial" w:hAnsi="Arial" w:cs="Arial"/>
        </w:rPr>
        <w:t>s</w:t>
      </w:r>
      <w:r w:rsidR="004F6202" w:rsidRPr="004F6202">
        <w:rPr>
          <w:rFonts w:ascii="Arial" w:hAnsi="Arial" w:cs="Arial"/>
        </w:rPr>
        <w:t>tructivist way. From social encounters and enactment meaning and understanding are part of learning that invo</w:t>
      </w:r>
      <w:r w:rsidR="001F4FF4">
        <w:rPr>
          <w:rFonts w:ascii="Arial" w:hAnsi="Arial" w:cs="Arial"/>
        </w:rPr>
        <w:t>l</w:t>
      </w:r>
      <w:r w:rsidR="004F6202" w:rsidRPr="004F6202">
        <w:rPr>
          <w:rFonts w:ascii="Arial" w:hAnsi="Arial" w:cs="Arial"/>
        </w:rPr>
        <w:t xml:space="preserve">ves reflective activity. </w:t>
      </w:r>
      <w:r w:rsidR="001000D4" w:rsidRPr="001000D4">
        <w:rPr>
          <w:rFonts w:ascii="Arial" w:hAnsi="Arial" w:cs="Arial"/>
        </w:rPr>
        <w:t xml:space="preserve">Taking a </w:t>
      </w:r>
      <w:r w:rsidR="00576EED">
        <w:rPr>
          <w:rFonts w:ascii="Arial" w:hAnsi="Arial" w:cs="Arial"/>
        </w:rPr>
        <w:t>qualitative, subjective</w:t>
      </w:r>
      <w:r w:rsidR="008E7F40" w:rsidRPr="007A5449">
        <w:rPr>
          <w:rFonts w:ascii="Arial" w:hAnsi="Arial" w:cs="Arial"/>
        </w:rPr>
        <w:t xml:space="preserve"> and social constructive approach</w:t>
      </w:r>
      <w:r w:rsidR="001000D4" w:rsidRPr="007A5449">
        <w:rPr>
          <w:rFonts w:ascii="Arial" w:hAnsi="Arial" w:cs="Arial"/>
        </w:rPr>
        <w:t xml:space="preserve"> allowed me to see a</w:t>
      </w:r>
      <w:r w:rsidR="008E7F40" w:rsidRPr="007A5449">
        <w:rPr>
          <w:rFonts w:ascii="Arial" w:hAnsi="Arial" w:cs="Arial"/>
        </w:rPr>
        <w:t xml:space="preserve"> more rounded version of </w:t>
      </w:r>
      <w:r w:rsidR="001000D4" w:rsidRPr="007A5449">
        <w:rPr>
          <w:rFonts w:ascii="Arial" w:hAnsi="Arial" w:cs="Arial"/>
        </w:rPr>
        <w:t xml:space="preserve">the students. </w:t>
      </w:r>
      <w:r w:rsidR="008E7F40" w:rsidRPr="007A5449">
        <w:rPr>
          <w:rFonts w:ascii="Arial" w:hAnsi="Arial" w:cs="Arial"/>
        </w:rPr>
        <w:t xml:space="preserve">In </w:t>
      </w:r>
      <w:r w:rsidR="001000D4" w:rsidRPr="007A5449">
        <w:rPr>
          <w:rFonts w:ascii="Arial" w:hAnsi="Arial" w:cs="Arial"/>
        </w:rPr>
        <w:t xml:space="preserve">such a </w:t>
      </w:r>
      <w:r w:rsidR="008E7F40" w:rsidRPr="007A5449">
        <w:rPr>
          <w:rFonts w:ascii="Arial" w:hAnsi="Arial" w:cs="Arial"/>
        </w:rPr>
        <w:t xml:space="preserve">social arena, perceptions of </w:t>
      </w:r>
      <w:r w:rsidR="001000D4" w:rsidRPr="007A5449">
        <w:rPr>
          <w:rFonts w:ascii="Arial" w:hAnsi="Arial" w:cs="Arial"/>
        </w:rPr>
        <w:t xml:space="preserve">MLSCMI </w:t>
      </w:r>
      <w:r w:rsidR="008E7F40" w:rsidRPr="007A5449">
        <w:rPr>
          <w:rFonts w:ascii="Arial" w:hAnsi="Arial" w:cs="Arial"/>
        </w:rPr>
        <w:t xml:space="preserve">phenomena involved </w:t>
      </w:r>
      <w:r w:rsidR="001000D4" w:rsidRPr="007A5449">
        <w:rPr>
          <w:rFonts w:ascii="Arial" w:hAnsi="Arial" w:cs="Arial"/>
        </w:rPr>
        <w:t xml:space="preserve">the sharing of </w:t>
      </w:r>
      <w:r w:rsidR="008E7F40" w:rsidRPr="007A5449">
        <w:rPr>
          <w:rFonts w:ascii="Arial" w:hAnsi="Arial" w:cs="Arial"/>
        </w:rPr>
        <w:t>socio-cultural artefacts</w:t>
      </w:r>
      <w:r w:rsidR="001000D4" w:rsidRPr="007A5449">
        <w:rPr>
          <w:rFonts w:ascii="Arial" w:hAnsi="Arial" w:cs="Arial"/>
        </w:rPr>
        <w:t xml:space="preserve"> in terms of small enterprise creation and operation.</w:t>
      </w:r>
    </w:p>
    <w:p w:rsidR="001F4FF4" w:rsidRPr="007A5449" w:rsidRDefault="001F4FF4" w:rsidP="00015F38">
      <w:pPr>
        <w:jc w:val="both"/>
        <w:rPr>
          <w:rFonts w:ascii="Arial" w:hAnsi="Arial" w:cs="Arial"/>
        </w:rPr>
      </w:pPr>
    </w:p>
    <w:p w:rsidR="004D380A" w:rsidRPr="004D380A" w:rsidRDefault="00DB28A7" w:rsidP="00015F38">
      <w:pPr>
        <w:jc w:val="both"/>
        <w:rPr>
          <w:rFonts w:ascii="Arial" w:hAnsi="Arial" w:cs="Arial"/>
        </w:rPr>
      </w:pPr>
      <w:r w:rsidRPr="004D380A">
        <w:rPr>
          <w:rFonts w:ascii="Arial" w:hAnsi="Arial" w:cs="Arial"/>
        </w:rPr>
        <w:t xml:space="preserve">The Learning Cycle model </w:t>
      </w:r>
      <w:r w:rsidR="008111F0" w:rsidRPr="004D380A">
        <w:rPr>
          <w:rFonts w:ascii="Arial" w:hAnsi="Arial" w:cs="Arial"/>
        </w:rPr>
        <w:t xml:space="preserve">produced in this paper </w:t>
      </w:r>
      <w:r w:rsidRPr="004D380A">
        <w:rPr>
          <w:rFonts w:ascii="Arial" w:hAnsi="Arial" w:cs="Arial"/>
        </w:rPr>
        <w:t>is based on observations of the students at work</w:t>
      </w:r>
      <w:r w:rsidR="008111F0" w:rsidRPr="004D380A">
        <w:rPr>
          <w:rFonts w:ascii="Arial" w:hAnsi="Arial" w:cs="Arial"/>
        </w:rPr>
        <w:t xml:space="preserve"> </w:t>
      </w:r>
      <w:r w:rsidRPr="004D380A">
        <w:rPr>
          <w:rFonts w:ascii="Arial" w:hAnsi="Arial" w:cs="Arial"/>
        </w:rPr>
        <w:t>and the resu</w:t>
      </w:r>
      <w:r w:rsidR="00F007E6" w:rsidRPr="004D380A">
        <w:rPr>
          <w:rFonts w:ascii="Arial" w:hAnsi="Arial" w:cs="Arial"/>
        </w:rPr>
        <w:t>lts of the module’s assessment.</w:t>
      </w:r>
      <w:r w:rsidR="007A5449" w:rsidRPr="004D380A">
        <w:rPr>
          <w:rFonts w:ascii="Arial" w:hAnsi="Arial" w:cs="Arial"/>
        </w:rPr>
        <w:t xml:space="preserve"> This was a mutually supporting activity for the two tutors involved in a scenario created to deliver aspects of the ML</w:t>
      </w:r>
      <w:r w:rsidR="004D380A" w:rsidRPr="004D380A">
        <w:rPr>
          <w:rFonts w:ascii="Arial" w:hAnsi="Arial" w:cs="Arial"/>
        </w:rPr>
        <w:t>SCM</w:t>
      </w:r>
      <w:r w:rsidR="007A5449" w:rsidRPr="004D380A">
        <w:rPr>
          <w:rFonts w:ascii="Arial" w:hAnsi="Arial" w:cs="Arial"/>
        </w:rPr>
        <w:t xml:space="preserve">I in the entrepreneurship and small enterprise context. This educational delivery was practice beyond the subject group to which the module and one of the tutors belongs i.e. this was an exercise with a member of another subject group within the Department of Business and Management, Newcastle Business School. </w:t>
      </w:r>
      <w:r w:rsidR="004D380A" w:rsidRPr="004D380A">
        <w:rPr>
          <w:rFonts w:ascii="Arial" w:hAnsi="Arial" w:cs="Arial"/>
        </w:rPr>
        <w:t>These workshops were delivered in an interactive ‘double act’ way. The two players interacted with each other as well as interacting with the students. The interaction between the two players was deliberately spontaneous and necessarily was unrehearsed. This was achievable because both players have a good deal of experience in practice, in different industries as well as much experience of teaching and training in higher education and industry. Therefore, the spontaneity achieved was active and fresh.</w:t>
      </w:r>
    </w:p>
    <w:p w:rsidR="007A5449" w:rsidRDefault="007A5449" w:rsidP="00015F38">
      <w:pPr>
        <w:jc w:val="both"/>
        <w:rPr>
          <w:rFonts w:ascii="Arial" w:hAnsi="Arial" w:cs="Arial"/>
        </w:rPr>
      </w:pPr>
    </w:p>
    <w:p w:rsidR="0017636B" w:rsidRDefault="0017636B" w:rsidP="00015F38">
      <w:pPr>
        <w:jc w:val="both"/>
        <w:rPr>
          <w:rFonts w:ascii="Arial" w:hAnsi="Arial" w:cs="Arial"/>
        </w:rPr>
      </w:pPr>
      <w:r>
        <w:rPr>
          <w:rFonts w:ascii="Arial" w:hAnsi="Arial" w:cs="Arial"/>
        </w:rPr>
        <w:t>Workshop delivery</w:t>
      </w:r>
    </w:p>
    <w:p w:rsidR="0017636B" w:rsidRPr="0017636B" w:rsidRDefault="0017636B" w:rsidP="00015F38">
      <w:pPr>
        <w:jc w:val="both"/>
        <w:rPr>
          <w:rFonts w:ascii="Arial" w:hAnsi="Arial" w:cs="Arial"/>
        </w:rPr>
      </w:pPr>
    </w:p>
    <w:p w:rsidR="00F04BE2" w:rsidRPr="004D380A" w:rsidRDefault="00F04BE2" w:rsidP="00015F38">
      <w:pPr>
        <w:jc w:val="both"/>
        <w:rPr>
          <w:rFonts w:ascii="Arial" w:hAnsi="Arial" w:cs="Arial"/>
        </w:rPr>
      </w:pPr>
      <w:r w:rsidRPr="004D380A">
        <w:rPr>
          <w:rFonts w:ascii="Arial" w:hAnsi="Arial" w:cs="Arial"/>
        </w:rPr>
        <w:t>In the first</w:t>
      </w:r>
      <w:r w:rsidR="001F4FF4" w:rsidRPr="004D380A">
        <w:rPr>
          <w:rFonts w:ascii="Arial" w:hAnsi="Arial" w:cs="Arial"/>
        </w:rPr>
        <w:t xml:space="preserve"> of the two workshops</w:t>
      </w:r>
      <w:r w:rsidRPr="004D380A">
        <w:rPr>
          <w:rFonts w:ascii="Arial" w:hAnsi="Arial" w:cs="Arial"/>
        </w:rPr>
        <w:t xml:space="preserve">, </w:t>
      </w:r>
      <w:r w:rsidR="001F4FF4" w:rsidRPr="004D380A">
        <w:rPr>
          <w:rFonts w:ascii="Arial" w:hAnsi="Arial" w:cs="Arial"/>
        </w:rPr>
        <w:t xml:space="preserve">a first </w:t>
      </w:r>
      <w:r w:rsidRPr="004D380A">
        <w:rPr>
          <w:rFonts w:ascii="Arial" w:hAnsi="Arial" w:cs="Arial"/>
        </w:rPr>
        <w:t>aim was to deliver two interactive and shorter than normal lectures – one from each of two co-presenters (respectively a marketer and a logistician). The first lecture (on distribution and the marketing/logistics interface) was followed by the second (on suppliers and distributors). A second aim of the second half of this workshop was to facilitate student participation via a small number of professional magazine articles on a variety of relevant, topical issues in distribution, logistics and supply chain. This activity included teamwork on analys</w:t>
      </w:r>
      <w:r w:rsidR="004D380A" w:rsidRPr="004D380A">
        <w:rPr>
          <w:rFonts w:ascii="Arial" w:hAnsi="Arial" w:cs="Arial"/>
        </w:rPr>
        <w:t xml:space="preserve">is and involved a presentation on issues that enabled exploration on the MLSCMI in the context of entrepreneurship and small enterprises. </w:t>
      </w:r>
      <w:r w:rsidRPr="004D380A">
        <w:rPr>
          <w:rFonts w:ascii="Arial" w:hAnsi="Arial" w:cs="Arial"/>
        </w:rPr>
        <w:t xml:space="preserve">The second workshop had the aim of providing the students with a practical exercise with specific tasks on the marketing/logistics interface that they could tackle in teams and present their findings. </w:t>
      </w:r>
      <w:r w:rsidR="001F4FF4" w:rsidRPr="004D380A">
        <w:rPr>
          <w:rFonts w:ascii="Arial" w:hAnsi="Arial" w:cs="Arial"/>
        </w:rPr>
        <w:t>All of the activity involved c</w:t>
      </w:r>
      <w:r w:rsidR="00F34FE9" w:rsidRPr="004D380A">
        <w:rPr>
          <w:rFonts w:ascii="Arial" w:hAnsi="Arial" w:cs="Arial"/>
        </w:rPr>
        <w:t>ritical incidents</w:t>
      </w:r>
      <w:r w:rsidR="001F4FF4" w:rsidRPr="004D380A">
        <w:rPr>
          <w:rFonts w:ascii="Arial" w:hAnsi="Arial" w:cs="Arial"/>
        </w:rPr>
        <w:t xml:space="preserve"> deliberately situated as learning episodes.</w:t>
      </w:r>
    </w:p>
    <w:p w:rsidR="004D380A" w:rsidRPr="004D380A" w:rsidRDefault="004D380A" w:rsidP="00015F38">
      <w:pPr>
        <w:jc w:val="both"/>
        <w:rPr>
          <w:rFonts w:ascii="Arial" w:hAnsi="Arial" w:cs="Arial"/>
        </w:rPr>
      </w:pPr>
    </w:p>
    <w:p w:rsidR="00037AA8" w:rsidRPr="00DB28A7" w:rsidRDefault="00037AA8" w:rsidP="00015F38">
      <w:pPr>
        <w:pStyle w:val="Body"/>
        <w:jc w:val="both"/>
        <w:rPr>
          <w:rFonts w:ascii="Arial" w:hAnsi="Arial" w:cs="Arial"/>
        </w:rPr>
      </w:pPr>
    </w:p>
    <w:p w:rsidR="00412BBE" w:rsidRPr="000C1FF5" w:rsidRDefault="00D517CE" w:rsidP="00015F38">
      <w:pPr>
        <w:jc w:val="both"/>
        <w:rPr>
          <w:rFonts w:ascii="Arial" w:hAnsi="Arial" w:cs="Arial"/>
        </w:rPr>
      </w:pPr>
      <w:r>
        <w:rPr>
          <w:rFonts w:ascii="Arial" w:hAnsi="Arial" w:cs="Arial"/>
          <w:b/>
          <w:bCs/>
          <w:color w:val="000000"/>
        </w:rPr>
        <w:t>A conceptual model of experiential</w:t>
      </w:r>
      <w:r w:rsidR="00412BBE" w:rsidRPr="00DF6F4C">
        <w:rPr>
          <w:rFonts w:ascii="Arial" w:hAnsi="Arial" w:cs="Arial"/>
          <w:b/>
        </w:rPr>
        <w:t xml:space="preserve"> </w:t>
      </w:r>
      <w:r>
        <w:rPr>
          <w:rFonts w:ascii="Arial" w:hAnsi="Arial" w:cs="Arial"/>
          <w:b/>
        </w:rPr>
        <w:t>learning for (student) small enterprise</w:t>
      </w:r>
    </w:p>
    <w:p w:rsidR="00AB361A" w:rsidRPr="000C1FF5" w:rsidRDefault="00AB361A" w:rsidP="00015F38">
      <w:pPr>
        <w:jc w:val="both"/>
        <w:rPr>
          <w:rFonts w:ascii="Arial" w:hAnsi="Arial" w:cs="Arial"/>
        </w:rPr>
      </w:pPr>
    </w:p>
    <w:p w:rsidR="00725F93" w:rsidRDefault="00412BBE" w:rsidP="00015F38">
      <w:pPr>
        <w:suppressAutoHyphens w:val="0"/>
        <w:jc w:val="both"/>
        <w:rPr>
          <w:rFonts w:ascii="Arial" w:hAnsi="Arial" w:cs="Arial"/>
        </w:rPr>
      </w:pPr>
      <w:r w:rsidRPr="000C1FF5">
        <w:rPr>
          <w:rFonts w:ascii="Arial" w:hAnsi="Arial" w:cs="Arial"/>
          <w:color w:val="000000"/>
        </w:rPr>
        <w:t>This paper has developed a c</w:t>
      </w:r>
      <w:r w:rsidR="00F91A12" w:rsidRPr="000C1FF5">
        <w:rPr>
          <w:rFonts w:ascii="Arial" w:hAnsi="Arial" w:cs="Arial"/>
          <w:color w:val="000000"/>
        </w:rPr>
        <w:t>onceptual model</w:t>
      </w:r>
      <w:r w:rsidRPr="000C1FF5">
        <w:rPr>
          <w:rFonts w:ascii="Arial" w:hAnsi="Arial" w:cs="Arial"/>
          <w:color w:val="000000"/>
        </w:rPr>
        <w:t xml:space="preserve"> of the </w:t>
      </w:r>
      <w:r w:rsidR="0017636B">
        <w:rPr>
          <w:rFonts w:ascii="Arial" w:hAnsi="Arial" w:cs="Arial"/>
          <w:color w:val="000000"/>
        </w:rPr>
        <w:t xml:space="preserve">experiential </w:t>
      </w:r>
      <w:r w:rsidR="00F91A12" w:rsidRPr="000C1FF5">
        <w:rPr>
          <w:rFonts w:ascii="Arial" w:hAnsi="Arial" w:cs="Arial"/>
          <w:color w:val="000000"/>
        </w:rPr>
        <w:t xml:space="preserve">learning process involved </w:t>
      </w:r>
      <w:r w:rsidR="004E2E08" w:rsidRPr="000C1FF5">
        <w:rPr>
          <w:rFonts w:ascii="Arial" w:hAnsi="Arial" w:cs="Arial"/>
          <w:color w:val="000000"/>
        </w:rPr>
        <w:t>with the ML</w:t>
      </w:r>
      <w:r w:rsidR="00F45D0D" w:rsidRPr="000C1FF5">
        <w:rPr>
          <w:rFonts w:ascii="Arial" w:hAnsi="Arial" w:cs="Arial"/>
          <w:color w:val="000000"/>
        </w:rPr>
        <w:t>SCM</w:t>
      </w:r>
      <w:r w:rsidR="004E2E08" w:rsidRPr="000C1FF5">
        <w:rPr>
          <w:rFonts w:ascii="Arial" w:hAnsi="Arial" w:cs="Arial"/>
          <w:color w:val="000000"/>
        </w:rPr>
        <w:t xml:space="preserve">I in </w:t>
      </w:r>
      <w:r w:rsidR="00823438">
        <w:rPr>
          <w:rFonts w:ascii="Arial" w:hAnsi="Arial" w:cs="Arial"/>
          <w:color w:val="000000"/>
        </w:rPr>
        <w:t>student small</w:t>
      </w:r>
      <w:r w:rsidR="004E2E08" w:rsidRPr="000C1FF5">
        <w:rPr>
          <w:rFonts w:ascii="Arial" w:hAnsi="Arial" w:cs="Arial"/>
          <w:color w:val="000000"/>
        </w:rPr>
        <w:t xml:space="preserve"> enterprises. </w:t>
      </w:r>
      <w:r w:rsidR="004E2E08" w:rsidRPr="000C1FF5">
        <w:rPr>
          <w:rFonts w:ascii="Arial" w:hAnsi="Arial" w:cs="Arial"/>
        </w:rPr>
        <w:t xml:space="preserve">The paper builds on the literature that suggests </w:t>
      </w:r>
      <w:r w:rsidR="000C1FF5" w:rsidRPr="000C1FF5">
        <w:rPr>
          <w:rFonts w:ascii="Arial" w:hAnsi="Arial" w:cs="Arial"/>
        </w:rPr>
        <w:t>an e</w:t>
      </w:r>
      <w:r w:rsidR="00970C42" w:rsidRPr="000C1FF5">
        <w:rPr>
          <w:rFonts w:ascii="Arial" w:hAnsi="Arial" w:cs="Arial"/>
        </w:rPr>
        <w:t xml:space="preserve">xperiential learning, </w:t>
      </w:r>
      <w:r w:rsidR="00625E6B" w:rsidRPr="000C1FF5">
        <w:rPr>
          <w:rFonts w:ascii="Arial" w:hAnsi="Arial" w:cs="Arial"/>
        </w:rPr>
        <w:t>learning styles a</w:t>
      </w:r>
      <w:r w:rsidR="00970C42" w:rsidRPr="000C1FF5">
        <w:rPr>
          <w:rFonts w:ascii="Arial" w:hAnsi="Arial" w:cs="Arial"/>
        </w:rPr>
        <w:t xml:space="preserve">nd development </w:t>
      </w:r>
      <w:r w:rsidR="000C1FF5" w:rsidRPr="000C1FF5">
        <w:rPr>
          <w:rFonts w:ascii="Arial" w:hAnsi="Arial" w:cs="Arial"/>
        </w:rPr>
        <w:t>approach to learning is appropriate in the chosen context of this study.</w:t>
      </w:r>
      <w:r w:rsidR="004D380A">
        <w:rPr>
          <w:rFonts w:ascii="Arial" w:hAnsi="Arial" w:cs="Arial"/>
        </w:rPr>
        <w:t xml:space="preserve"> In particular</w:t>
      </w:r>
      <w:r w:rsidR="00755548">
        <w:rPr>
          <w:rFonts w:ascii="Arial" w:hAnsi="Arial" w:cs="Arial"/>
        </w:rPr>
        <w:t>,</w:t>
      </w:r>
      <w:r w:rsidR="004D380A">
        <w:rPr>
          <w:rFonts w:ascii="Arial" w:hAnsi="Arial" w:cs="Arial"/>
        </w:rPr>
        <w:t xml:space="preserve"> the model addresses skills and competency development and learning styles, social interaction and thinking</w:t>
      </w:r>
      <w:r w:rsidR="00755548">
        <w:rPr>
          <w:rFonts w:ascii="Arial" w:hAnsi="Arial" w:cs="Arial"/>
        </w:rPr>
        <w:t xml:space="preserve"> critically in the chosen context.</w:t>
      </w:r>
    </w:p>
    <w:p w:rsidR="00725F93" w:rsidRDefault="00725F93" w:rsidP="00015F38">
      <w:pPr>
        <w:suppressAutoHyphens w:val="0"/>
        <w:jc w:val="both"/>
        <w:rPr>
          <w:rFonts w:ascii="Arial" w:hAnsi="Arial" w:cs="Arial"/>
        </w:rPr>
      </w:pPr>
    </w:p>
    <w:p w:rsidR="00055E16" w:rsidRDefault="00055E16" w:rsidP="00015F38">
      <w:pPr>
        <w:suppressAutoHyphens w:val="0"/>
        <w:jc w:val="both"/>
        <w:rPr>
          <w:rFonts w:ascii="Arial" w:hAnsi="Arial" w:cs="Arial"/>
          <w:bCs/>
        </w:rPr>
      </w:pPr>
    </w:p>
    <w:p w:rsidR="009D109A" w:rsidRPr="00DF6F4C" w:rsidRDefault="009572CF" w:rsidP="00015F38">
      <w:pPr>
        <w:jc w:val="both"/>
        <w:textAlignment w:val="baseline"/>
        <w:rPr>
          <w:rFonts w:ascii="Arial" w:eastAsia="Tahoma" w:hAnsi="Arial" w:cs="Arial"/>
          <w:color w:val="000000"/>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49024" behindDoc="0" locked="0" layoutInCell="1" allowOverlap="1" wp14:anchorId="5B3C646D" wp14:editId="36E58F0D">
                <wp:simplePos x="0" y="0"/>
                <wp:positionH relativeFrom="column">
                  <wp:posOffset>2847975</wp:posOffset>
                </wp:positionH>
                <wp:positionV relativeFrom="paragraph">
                  <wp:posOffset>62230</wp:posOffset>
                </wp:positionV>
                <wp:extent cx="3467100" cy="1212850"/>
                <wp:effectExtent l="0" t="0" r="19050" b="25400"/>
                <wp:wrapNone/>
                <wp:docPr id="1" name="Oval 1"/>
                <wp:cNvGraphicFramePr/>
                <a:graphic xmlns:a="http://schemas.openxmlformats.org/drawingml/2006/main">
                  <a:graphicData uri="http://schemas.microsoft.com/office/word/2010/wordprocessingShape">
                    <wps:wsp>
                      <wps:cNvSpPr/>
                      <wps:spPr>
                        <a:xfrm>
                          <a:off x="0" y="0"/>
                          <a:ext cx="3467100" cy="1212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37D4" w:rsidRDefault="00055E16" w:rsidP="009D109A">
                            <w:pPr>
                              <w:jc w:val="center"/>
                              <w:rPr>
                                <w:rFonts w:ascii="Arial" w:eastAsia="Tahoma" w:hAnsi="Arial" w:cs="Arial"/>
                                <w:lang w:val="en-US"/>
                              </w:rPr>
                            </w:pPr>
                            <w:r w:rsidRPr="004137D4">
                              <w:rPr>
                                <w:rFonts w:ascii="Arial" w:hAnsi="Arial" w:cs="Arial"/>
                              </w:rPr>
                              <w:t>Provide theory and challenge</w:t>
                            </w:r>
                            <w:r w:rsidRPr="004137D4">
                              <w:rPr>
                                <w:rFonts w:ascii="Arial" w:eastAsia="Tahoma" w:hAnsi="Arial" w:cs="Arial"/>
                                <w:lang w:val="en-US"/>
                              </w:rPr>
                              <w:t xml:space="preserve"> </w:t>
                            </w:r>
                          </w:p>
                          <w:p w:rsidR="00055E16" w:rsidRPr="004137D4" w:rsidRDefault="004137D4" w:rsidP="009D109A">
                            <w:pPr>
                              <w:jc w:val="center"/>
                              <w:rPr>
                                <w:rFonts w:ascii="Arial" w:hAnsi="Arial" w:cs="Arial"/>
                              </w:rPr>
                            </w:pPr>
                            <w:r>
                              <w:rPr>
                                <w:rFonts w:ascii="Arial" w:eastAsia="Tahoma" w:hAnsi="Arial" w:cs="Arial"/>
                                <w:lang w:val="en-US"/>
                              </w:rPr>
                              <w:t xml:space="preserve">Provide team </w:t>
                            </w:r>
                            <w:r w:rsidR="00055E16" w:rsidRPr="004137D4">
                              <w:rPr>
                                <w:rFonts w:ascii="Arial" w:eastAsia="Tahoma" w:hAnsi="Arial" w:cs="Arial"/>
                                <w:lang w:val="en-US"/>
                              </w:rPr>
                              <w:t xml:space="preserve">members </w:t>
                            </w:r>
                            <w:r>
                              <w:rPr>
                                <w:rFonts w:ascii="Arial" w:eastAsia="Tahoma" w:hAnsi="Arial" w:cs="Arial"/>
                                <w:lang w:val="en-US"/>
                              </w:rPr>
                              <w:t xml:space="preserve">with critical incident scenarios and case study. Required to </w:t>
                            </w:r>
                            <w:r w:rsidR="00055E16" w:rsidRPr="004137D4">
                              <w:rPr>
                                <w:rFonts w:ascii="Arial" w:eastAsia="Tahoma" w:hAnsi="Arial" w:cs="Arial"/>
                                <w:lang w:val="en-US"/>
                              </w:rPr>
                              <w:t>constructively challenge view</w:t>
                            </w:r>
                            <w:r>
                              <w:rPr>
                                <w:rFonts w:ascii="Arial" w:eastAsia="Tahoma" w:hAnsi="Arial" w:cs="Arial"/>
                                <w:lang w:val="en-US"/>
                              </w:rPr>
                              <w:t>s and 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C646D" id="Oval 1" o:spid="_x0000_s1042" style="position:absolute;left:0;text-align:left;margin-left:224.25pt;margin-top:4.9pt;width:273pt;height: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" fillcolor="#4f81bd [3204]" strokecolor="#243f60 [1604]" strokeweight="2pt">
                <v:textbox>
                  <w:txbxContent>
                    <w:p w:rsidR="004137D4" w:rsidRDefault="00055E16" w:rsidP="009D109A">
                      <w:pPr>
                        <w:jc w:val="center"/>
                        <w:rPr>
                          <w:rFonts w:ascii="Arial" w:eastAsia="Tahoma" w:hAnsi="Arial" w:cs="Arial"/>
                          <w:lang w:val="en-US"/>
                        </w:rPr>
                      </w:pPr>
                      <w:r w:rsidRPr="004137D4">
                        <w:rPr>
                          <w:rFonts w:ascii="Arial" w:hAnsi="Arial" w:cs="Arial"/>
                        </w:rPr>
                        <w:t>Provide theory and challenge</w:t>
                      </w:r>
                      <w:r w:rsidRPr="004137D4">
                        <w:rPr>
                          <w:rFonts w:ascii="Arial" w:eastAsia="Tahoma" w:hAnsi="Arial" w:cs="Arial"/>
                          <w:lang w:val="en-US"/>
                        </w:rPr>
                        <w:t xml:space="preserve"> </w:t>
                      </w:r>
                    </w:p>
                    <w:p w:rsidR="00055E16" w:rsidRPr="004137D4" w:rsidRDefault="004137D4" w:rsidP="009D109A">
                      <w:pPr>
                        <w:jc w:val="center"/>
                        <w:rPr>
                          <w:rFonts w:ascii="Arial" w:hAnsi="Arial" w:cs="Arial"/>
                        </w:rPr>
                      </w:pPr>
                      <w:r>
                        <w:rPr>
                          <w:rFonts w:ascii="Arial" w:eastAsia="Tahoma" w:hAnsi="Arial" w:cs="Arial"/>
                          <w:lang w:val="en-US"/>
                        </w:rPr>
                        <w:t xml:space="preserve">Provide team </w:t>
                      </w:r>
                      <w:r w:rsidR="00055E16" w:rsidRPr="004137D4">
                        <w:rPr>
                          <w:rFonts w:ascii="Arial" w:eastAsia="Tahoma" w:hAnsi="Arial" w:cs="Arial"/>
                          <w:lang w:val="en-US"/>
                        </w:rPr>
                        <w:t xml:space="preserve">members </w:t>
                      </w:r>
                      <w:r>
                        <w:rPr>
                          <w:rFonts w:ascii="Arial" w:eastAsia="Tahoma" w:hAnsi="Arial" w:cs="Arial"/>
                          <w:lang w:val="en-US"/>
                        </w:rPr>
                        <w:t xml:space="preserve">with critical incident scenarios and case study. Required to </w:t>
                      </w:r>
                      <w:r w:rsidR="00055E16" w:rsidRPr="004137D4">
                        <w:rPr>
                          <w:rFonts w:ascii="Arial" w:eastAsia="Tahoma" w:hAnsi="Arial" w:cs="Arial"/>
                          <w:lang w:val="en-US"/>
                        </w:rPr>
                        <w:t>constructively challenge view</w:t>
                      </w:r>
                      <w:r>
                        <w:rPr>
                          <w:rFonts w:ascii="Arial" w:eastAsia="Tahoma" w:hAnsi="Arial" w:cs="Arial"/>
                          <w:lang w:val="en-US"/>
                        </w:rPr>
                        <w:t>s and assumptions</w:t>
                      </w:r>
                    </w:p>
                  </w:txbxContent>
                </v:textbox>
              </v:oval>
            </w:pict>
          </mc:Fallback>
        </mc:AlternateContent>
      </w:r>
      <w:r w:rsidR="006D7933" w:rsidRPr="00DF6F4C">
        <w:rPr>
          <w:rFonts w:ascii="Arial" w:eastAsia="Arial" w:hAnsi="Arial" w:cs="Arial"/>
          <w:b/>
          <w:noProof/>
          <w:color w:val="F16826"/>
          <w:spacing w:val="-1"/>
          <w:lang w:eastAsia="en-GB"/>
        </w:rPr>
        <mc:AlternateContent>
          <mc:Choice Requires="wps">
            <w:drawing>
              <wp:anchor distT="0" distB="0" distL="114300" distR="114300" simplePos="0" relativeHeight="251687936" behindDoc="0" locked="0" layoutInCell="1" allowOverlap="1" wp14:anchorId="50AA2AD2" wp14:editId="2B399601">
                <wp:simplePos x="0" y="0"/>
                <wp:positionH relativeFrom="column">
                  <wp:posOffset>-609600</wp:posOffset>
                </wp:positionH>
                <wp:positionV relativeFrom="paragraph">
                  <wp:posOffset>107950</wp:posOffset>
                </wp:positionV>
                <wp:extent cx="3000375" cy="990600"/>
                <wp:effectExtent l="0" t="0" r="28575" b="19050"/>
                <wp:wrapNone/>
                <wp:docPr id="31" name="Oval 31"/>
                <wp:cNvGraphicFramePr/>
                <a:graphic xmlns:a="http://schemas.openxmlformats.org/drawingml/2006/main">
                  <a:graphicData uri="http://schemas.microsoft.com/office/word/2010/wordprocessingShape">
                    <wps:wsp>
                      <wps:cNvSpPr/>
                      <wps:spPr>
                        <a:xfrm>
                          <a:off x="0" y="0"/>
                          <a:ext cx="3000375"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79E8" w:rsidRPr="004137D4" w:rsidRDefault="006D7933" w:rsidP="006D7933">
                            <w:pPr>
                              <w:jc w:val="center"/>
                              <w:rPr>
                                <w:rFonts w:ascii="Arial" w:hAnsi="Arial" w:cs="Arial"/>
                              </w:rPr>
                            </w:pPr>
                            <w:r>
                              <w:rPr>
                                <w:rFonts w:ascii="Arial" w:hAnsi="Arial" w:cs="Arial"/>
                              </w:rPr>
                              <w:t>New situation and set of ch</w:t>
                            </w:r>
                            <w:r w:rsidR="00DB79E8" w:rsidRPr="004137D4">
                              <w:rPr>
                                <w:rFonts w:ascii="Arial" w:hAnsi="Arial" w:cs="Arial"/>
                              </w:rPr>
                              <w:t>allenge</w:t>
                            </w:r>
                            <w:r>
                              <w:rPr>
                                <w:rFonts w:ascii="Arial" w:eastAsia="Tahoma" w:hAnsi="Arial" w:cs="Arial"/>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A2AD2" id="Oval 31" o:spid="_x0000_s1043" style="position:absolute;left:0;text-align:left;margin-left:-48pt;margin-top:8.5pt;width:236.2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" fillcolor="#4f81bd [3204]" strokecolor="#243f60 [1604]" strokeweight="2pt">
                <v:textbox>
                  <w:txbxContent>
                    <w:p w:rsidR="00DB79E8" w:rsidRPr="004137D4" w:rsidRDefault="006D7933" w:rsidP="006D7933">
                      <w:pPr>
                        <w:jc w:val="center"/>
                        <w:rPr>
                          <w:rFonts w:ascii="Arial" w:hAnsi="Arial" w:cs="Arial"/>
                        </w:rPr>
                      </w:pPr>
                      <w:r>
                        <w:rPr>
                          <w:rFonts w:ascii="Arial" w:hAnsi="Arial" w:cs="Arial"/>
                        </w:rPr>
                        <w:t>New situation and set of ch</w:t>
                      </w:r>
                      <w:r w:rsidR="00DB79E8" w:rsidRPr="004137D4">
                        <w:rPr>
                          <w:rFonts w:ascii="Arial" w:hAnsi="Arial" w:cs="Arial"/>
                        </w:rPr>
                        <w:t>allenge</w:t>
                      </w:r>
                      <w:r>
                        <w:rPr>
                          <w:rFonts w:ascii="Arial" w:eastAsia="Tahoma" w:hAnsi="Arial" w:cs="Arial"/>
                          <w:lang w:val="en-US"/>
                        </w:rPr>
                        <w:t>s</w:t>
                      </w:r>
                    </w:p>
                  </w:txbxContent>
                </v:textbox>
              </v:oval>
            </w:pict>
          </mc:Fallback>
        </mc:AlternateContent>
      </w:r>
    </w:p>
    <w:p w:rsidR="009D109A" w:rsidRPr="00DF6F4C" w:rsidRDefault="009D109A" w:rsidP="00015F38">
      <w:pPr>
        <w:pStyle w:val="Body"/>
        <w:jc w:val="both"/>
        <w:rPr>
          <w:rFonts w:ascii="Arial" w:hAnsi="Arial" w:cs="Arial"/>
          <w:b/>
          <w:lang w:val="en-GB"/>
        </w:rPr>
      </w:pPr>
    </w:p>
    <w:p w:rsidR="009D109A" w:rsidRPr="00DF6F4C" w:rsidRDefault="009D109A" w:rsidP="00015F38">
      <w:pPr>
        <w:pStyle w:val="Body"/>
        <w:jc w:val="both"/>
        <w:rPr>
          <w:rFonts w:ascii="Arial" w:hAnsi="Arial" w:cs="Arial"/>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Default="009D109A" w:rsidP="00015F38">
      <w:pPr>
        <w:spacing w:line="200" w:lineRule="exact"/>
        <w:jc w:val="both"/>
        <w:textAlignment w:val="baseline"/>
        <w:rPr>
          <w:rFonts w:ascii="Arial" w:eastAsia="Arial" w:hAnsi="Arial" w:cs="Arial"/>
          <w:b/>
          <w:color w:val="F16826"/>
          <w:spacing w:val="-1"/>
        </w:rPr>
      </w:pPr>
    </w:p>
    <w:p w:rsidR="003C3959" w:rsidRDefault="003C3959" w:rsidP="00015F38">
      <w:pPr>
        <w:spacing w:line="200" w:lineRule="exact"/>
        <w:jc w:val="both"/>
        <w:textAlignment w:val="baseline"/>
        <w:rPr>
          <w:rFonts w:ascii="Arial" w:eastAsia="Arial" w:hAnsi="Arial" w:cs="Arial"/>
          <w:b/>
          <w:color w:val="F16826"/>
          <w:spacing w:val="-1"/>
        </w:rPr>
      </w:pPr>
    </w:p>
    <w:p w:rsidR="003C3959" w:rsidRPr="00DF6F4C" w:rsidRDefault="003C3959"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572CF" w:rsidP="00015F38">
      <w:pPr>
        <w:spacing w:line="200" w:lineRule="exact"/>
        <w:jc w:val="both"/>
        <w:textAlignment w:val="baseline"/>
        <w:rPr>
          <w:rFonts w:ascii="Arial" w:eastAsia="Arial" w:hAnsi="Arial" w:cs="Arial"/>
          <w:b/>
          <w:color w:val="F16826"/>
          <w:spacing w:val="-1"/>
        </w:rPr>
      </w:pPr>
      <w:r>
        <w:rPr>
          <w:rFonts w:ascii="Arial" w:eastAsia="Arial" w:hAnsi="Arial" w:cs="Arial"/>
          <w:b/>
          <w:noProof/>
          <w:color w:val="F16826"/>
          <w:spacing w:val="-1"/>
          <w:lang w:eastAsia="en-GB"/>
        </w:rPr>
        <mc:AlternateContent>
          <mc:Choice Requires="wps">
            <w:drawing>
              <wp:anchor distT="0" distB="0" distL="114300" distR="114300" simplePos="0" relativeHeight="251675648" behindDoc="0" locked="0" layoutInCell="1" allowOverlap="1" wp14:anchorId="10F8100B" wp14:editId="178C23DB">
                <wp:simplePos x="0" y="0"/>
                <wp:positionH relativeFrom="column">
                  <wp:posOffset>4363085</wp:posOffset>
                </wp:positionH>
                <wp:positionV relativeFrom="paragraph">
                  <wp:posOffset>53975</wp:posOffset>
                </wp:positionV>
                <wp:extent cx="420370" cy="484505"/>
                <wp:effectExtent l="25082" t="0" r="4763" b="42862"/>
                <wp:wrapNone/>
                <wp:docPr id="25" name="Right Arrow 25"/>
                <wp:cNvGraphicFramePr/>
                <a:graphic xmlns:a="http://schemas.openxmlformats.org/drawingml/2006/main">
                  <a:graphicData uri="http://schemas.microsoft.com/office/word/2010/wordprocessingShape">
                    <wps:wsp>
                      <wps:cNvSpPr/>
                      <wps:spPr>
                        <a:xfrm rot="5400000">
                          <a:off x="0" y="0"/>
                          <a:ext cx="4203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49C36C" id="Right Arrow 25" o:spid="_x0000_s1026" type="#_x0000_t13" style="position:absolute;margin-left:343.55pt;margin-top:4.25pt;width:33.1pt;height:38.1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" adj="10800" fillcolor="#4f81bd [3204]" strokecolor="#243f60 [1604]" strokeweight="2pt"/>
            </w:pict>
          </mc:Fallback>
        </mc:AlternateContent>
      </w:r>
      <w:r w:rsidR="006D7933">
        <w:rPr>
          <w:rFonts w:ascii="Arial" w:eastAsia="Arial" w:hAnsi="Arial" w:cs="Arial"/>
          <w:b/>
          <w:noProof/>
          <w:color w:val="F16826"/>
          <w:spacing w:val="-1"/>
          <w:lang w:eastAsia="en-GB"/>
        </w:rPr>
        <mc:AlternateContent>
          <mc:Choice Requires="wps">
            <w:drawing>
              <wp:anchor distT="0" distB="0" distL="114300" distR="114300" simplePos="0" relativeHeight="251685888" behindDoc="0" locked="0" layoutInCell="1" allowOverlap="1" wp14:anchorId="4813EBCD" wp14:editId="3F49E58C">
                <wp:simplePos x="0" y="0"/>
                <wp:positionH relativeFrom="column">
                  <wp:posOffset>699134</wp:posOffset>
                </wp:positionH>
                <wp:positionV relativeFrom="paragraph">
                  <wp:posOffset>-3175</wp:posOffset>
                </wp:positionV>
                <wp:extent cx="568325" cy="484505"/>
                <wp:effectExtent l="22860" t="15240" r="45085" b="26035"/>
                <wp:wrapNone/>
                <wp:docPr id="30" name="Right Arrow 30"/>
                <wp:cNvGraphicFramePr/>
                <a:graphic xmlns:a="http://schemas.openxmlformats.org/drawingml/2006/main">
                  <a:graphicData uri="http://schemas.microsoft.com/office/word/2010/wordprocessingShape">
                    <wps:wsp>
                      <wps:cNvSpPr/>
                      <wps:spPr>
                        <a:xfrm rot="16200000">
                          <a:off x="0" y="0"/>
                          <a:ext cx="5683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6C774" id="Right Arrow 30" o:spid="_x0000_s1026" type="#_x0000_t13" style="position:absolute;margin-left:55.05pt;margin-top:-.25pt;width:44.75pt;height:38.1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" adj="12393" fillcolor="#4f81bd [3204]" strokecolor="#243f60 [1604]" strokeweight="2pt"/>
            </w:pict>
          </mc:Fallback>
        </mc:AlternateContent>
      </w: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572CF" w:rsidP="00015F38">
      <w:pPr>
        <w:spacing w:line="200" w:lineRule="exact"/>
        <w:jc w:val="both"/>
        <w:textAlignment w:val="baseline"/>
        <w:rPr>
          <w:rFonts w:ascii="Arial" w:eastAsia="Arial" w:hAnsi="Arial" w:cs="Arial"/>
          <w:b/>
          <w:color w:val="F16826"/>
          <w:spacing w:val="-1"/>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55168" behindDoc="0" locked="0" layoutInCell="1" allowOverlap="1" wp14:anchorId="6174C55E" wp14:editId="57C49511">
                <wp:simplePos x="0" y="0"/>
                <wp:positionH relativeFrom="column">
                  <wp:posOffset>3419475</wp:posOffset>
                </wp:positionH>
                <wp:positionV relativeFrom="paragraph">
                  <wp:posOffset>111125</wp:posOffset>
                </wp:positionV>
                <wp:extent cx="2219325" cy="942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21932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Default="00D517CE" w:rsidP="00D517CE">
                            <w:pPr>
                              <w:textAlignment w:val="baseline"/>
                              <w:rPr>
                                <w:rFonts w:ascii="Arial" w:eastAsia="Tahoma" w:hAnsi="Arial" w:cs="Arial"/>
                                <w:color w:val="FFFFFF" w:themeColor="background1"/>
                                <w:lang w:val="en-US"/>
                              </w:rPr>
                            </w:pPr>
                            <w:r>
                              <w:rPr>
                                <w:rFonts w:ascii="Arial" w:eastAsia="Tahoma" w:hAnsi="Arial" w:cs="Arial"/>
                                <w:color w:val="FFFFFF" w:themeColor="background1"/>
                                <w:lang w:val="en-US"/>
                              </w:rPr>
                              <w:t xml:space="preserve">Team members </w:t>
                            </w:r>
                            <w:r w:rsidR="00055E16" w:rsidRPr="004137D4">
                              <w:rPr>
                                <w:rFonts w:ascii="Arial" w:eastAsia="Tahoma" w:hAnsi="Arial" w:cs="Arial"/>
                                <w:color w:val="FFFFFF" w:themeColor="background1"/>
                                <w:lang w:val="en-US"/>
                              </w:rPr>
                              <w:t xml:space="preserve">share </w:t>
                            </w:r>
                            <w:r>
                              <w:rPr>
                                <w:rFonts w:ascii="Arial" w:eastAsia="Tahoma" w:hAnsi="Arial" w:cs="Arial"/>
                                <w:color w:val="FFFFFF" w:themeColor="background1"/>
                                <w:lang w:val="en-US"/>
                              </w:rPr>
                              <w:t xml:space="preserve">and critically assess the material provided.  </w:t>
                            </w:r>
                            <w:r w:rsidR="00055E16" w:rsidRPr="004137D4">
                              <w:rPr>
                                <w:rFonts w:ascii="Arial" w:eastAsia="Tahoma" w:hAnsi="Arial" w:cs="Arial"/>
                                <w:color w:val="FFFFFF" w:themeColor="background1"/>
                                <w:lang w:val="en-US"/>
                              </w:rPr>
                              <w:t xml:space="preserve">Each member </w:t>
                            </w:r>
                            <w:r>
                              <w:rPr>
                                <w:rFonts w:ascii="Arial" w:eastAsia="Tahoma" w:hAnsi="Arial" w:cs="Arial"/>
                                <w:color w:val="FFFFFF" w:themeColor="background1"/>
                                <w:lang w:val="en-US"/>
                              </w:rPr>
                              <w:t>h</w:t>
                            </w:r>
                            <w:r w:rsidR="00055E16" w:rsidRPr="004137D4">
                              <w:rPr>
                                <w:rFonts w:ascii="Arial" w:eastAsia="Tahoma" w:hAnsi="Arial" w:cs="Arial"/>
                                <w:color w:val="FFFFFF" w:themeColor="background1"/>
                                <w:lang w:val="en-US"/>
                              </w:rPr>
                              <w:t>as the opportunity to discuss and comment on the ch</w:t>
                            </w:r>
                            <w:r w:rsidR="009572CF">
                              <w:rPr>
                                <w:rFonts w:ascii="Arial" w:eastAsia="Tahoma" w:hAnsi="Arial" w:cs="Arial"/>
                                <w:color w:val="FFFFFF" w:themeColor="background1"/>
                                <w:lang w:val="en-US"/>
                              </w:rPr>
                              <w:t>allenge with others in the team</w:t>
                            </w:r>
                          </w:p>
                          <w:p w:rsidR="00D517CE" w:rsidRPr="006F7D5B" w:rsidRDefault="00D517CE" w:rsidP="00D517CE">
                            <w:pPr>
                              <w:textAlignment w:val="baselin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4C55E" id="Rectangle 12" o:spid="_x0000_s1044" style="position:absolute;left:0;text-align:left;margin-left:269.25pt;margin-top:8.75pt;width:174.7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" fillcolor="#4f81bd [3204]" strokecolor="#243f60 [1604]" strokeweight="2pt">
                <v:textbox>
                  <w:txbxContent>
                    <w:p w:rsidR="00055E16" w:rsidRDefault="00D517CE" w:rsidP="00D517CE">
                      <w:pPr>
                        <w:textAlignment w:val="baseline"/>
                        <w:rPr>
                          <w:rFonts w:ascii="Arial" w:eastAsia="Tahoma" w:hAnsi="Arial" w:cs="Arial"/>
                          <w:color w:val="FFFFFF" w:themeColor="background1"/>
                          <w:lang w:val="en-US"/>
                        </w:rPr>
                      </w:pPr>
                      <w:r>
                        <w:rPr>
                          <w:rFonts w:ascii="Arial" w:eastAsia="Tahoma" w:hAnsi="Arial" w:cs="Arial"/>
                          <w:color w:val="FFFFFF" w:themeColor="background1"/>
                          <w:lang w:val="en-US"/>
                        </w:rPr>
                        <w:t xml:space="preserve">Team members </w:t>
                      </w:r>
                      <w:r w:rsidR="00055E16" w:rsidRPr="004137D4">
                        <w:rPr>
                          <w:rFonts w:ascii="Arial" w:eastAsia="Tahoma" w:hAnsi="Arial" w:cs="Arial"/>
                          <w:color w:val="FFFFFF" w:themeColor="background1"/>
                          <w:lang w:val="en-US"/>
                        </w:rPr>
                        <w:t xml:space="preserve">share </w:t>
                      </w:r>
                      <w:r>
                        <w:rPr>
                          <w:rFonts w:ascii="Arial" w:eastAsia="Tahoma" w:hAnsi="Arial" w:cs="Arial"/>
                          <w:color w:val="FFFFFF" w:themeColor="background1"/>
                          <w:lang w:val="en-US"/>
                        </w:rPr>
                        <w:t xml:space="preserve">and critically assess the material provided.  </w:t>
                      </w:r>
                      <w:r w:rsidR="00055E16" w:rsidRPr="004137D4">
                        <w:rPr>
                          <w:rFonts w:ascii="Arial" w:eastAsia="Tahoma" w:hAnsi="Arial" w:cs="Arial"/>
                          <w:color w:val="FFFFFF" w:themeColor="background1"/>
                          <w:lang w:val="en-US"/>
                        </w:rPr>
                        <w:t xml:space="preserve">Each member </w:t>
                      </w:r>
                      <w:r>
                        <w:rPr>
                          <w:rFonts w:ascii="Arial" w:eastAsia="Tahoma" w:hAnsi="Arial" w:cs="Arial"/>
                          <w:color w:val="FFFFFF" w:themeColor="background1"/>
                          <w:lang w:val="en-US"/>
                        </w:rPr>
                        <w:t>h</w:t>
                      </w:r>
                      <w:r w:rsidR="00055E16" w:rsidRPr="004137D4">
                        <w:rPr>
                          <w:rFonts w:ascii="Arial" w:eastAsia="Tahoma" w:hAnsi="Arial" w:cs="Arial"/>
                          <w:color w:val="FFFFFF" w:themeColor="background1"/>
                          <w:lang w:val="en-US"/>
                        </w:rPr>
                        <w:t>as the opportunity to discuss and comment on the ch</w:t>
                      </w:r>
                      <w:r w:rsidR="009572CF">
                        <w:rPr>
                          <w:rFonts w:ascii="Arial" w:eastAsia="Tahoma" w:hAnsi="Arial" w:cs="Arial"/>
                          <w:color w:val="FFFFFF" w:themeColor="background1"/>
                          <w:lang w:val="en-US"/>
                        </w:rPr>
                        <w:t>allenge with others in the team</w:t>
                      </w:r>
                    </w:p>
                    <w:p w:rsidR="00D517CE" w:rsidRPr="006F7D5B" w:rsidRDefault="00D517CE" w:rsidP="00D517CE">
                      <w:pPr>
                        <w:textAlignment w:val="baseline"/>
                        <w:rPr>
                          <w:color w:val="FFFFFF" w:themeColor="background1"/>
                        </w:rPr>
                      </w:pPr>
                    </w:p>
                  </w:txbxContent>
                </v:textbox>
              </v:rect>
            </w:pict>
          </mc:Fallback>
        </mc:AlternateContent>
      </w:r>
    </w:p>
    <w:p w:rsidR="009D109A" w:rsidRPr="00DF6F4C" w:rsidRDefault="00DB79E8" w:rsidP="00015F38">
      <w:pPr>
        <w:spacing w:line="200" w:lineRule="exact"/>
        <w:jc w:val="both"/>
        <w:textAlignment w:val="baseline"/>
        <w:rPr>
          <w:rFonts w:ascii="Arial" w:eastAsia="Arial" w:hAnsi="Arial" w:cs="Arial"/>
          <w:b/>
          <w:color w:val="F16826"/>
          <w:spacing w:val="-1"/>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57216" behindDoc="0" locked="0" layoutInCell="1" allowOverlap="1" wp14:anchorId="0DCCEC1B" wp14:editId="098A82DB">
                <wp:simplePos x="0" y="0"/>
                <wp:positionH relativeFrom="column">
                  <wp:posOffset>-476250</wp:posOffset>
                </wp:positionH>
                <wp:positionV relativeFrom="paragraph">
                  <wp:posOffset>27305</wp:posOffset>
                </wp:positionV>
                <wp:extent cx="2867025" cy="714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8670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5E16" w:rsidRPr="004137D4" w:rsidRDefault="00DB79E8" w:rsidP="009D109A">
                            <w:pPr>
                              <w:textAlignment w:val="baseline"/>
                              <w:rPr>
                                <w:rFonts w:ascii="Arial" w:eastAsia="Tahoma" w:hAnsi="Arial" w:cs="Arial"/>
                                <w:color w:val="000000"/>
                                <w:spacing w:val="-3"/>
                              </w:rPr>
                            </w:pPr>
                            <w:r w:rsidRPr="00C87CA3">
                              <w:rPr>
                                <w:rFonts w:ascii="Arial" w:eastAsia="Arial" w:hAnsi="Arial" w:cs="Arial"/>
                                <w:spacing w:val="-1"/>
                              </w:rPr>
                              <w:t>Accommodating</w:t>
                            </w:r>
                            <w:r>
                              <w:rPr>
                                <w:rFonts w:ascii="Arial" w:eastAsia="Tahoma" w:hAnsi="Arial" w:cs="Arial"/>
                                <w:color w:val="FFFFFF" w:themeColor="background1"/>
                                <w:spacing w:val="-3"/>
                                <w:lang w:val="en-US"/>
                              </w:rPr>
                              <w:t xml:space="preserve"> learning style </w:t>
                            </w:r>
                            <w:r w:rsidR="009572CF">
                              <w:rPr>
                                <w:rFonts w:ascii="Arial" w:eastAsia="Tahoma" w:hAnsi="Arial" w:cs="Arial"/>
                                <w:color w:val="FFFFFF" w:themeColor="background1"/>
                                <w:spacing w:val="-3"/>
                                <w:lang w:val="en-US"/>
                              </w:rPr>
                              <w:t xml:space="preserve">–the </w:t>
                            </w:r>
                            <w:r w:rsidR="00A457BA">
                              <w:rPr>
                                <w:rFonts w:ascii="Arial" w:eastAsia="Tahoma" w:hAnsi="Arial" w:cs="Arial"/>
                                <w:color w:val="FFFFFF" w:themeColor="background1"/>
                                <w:spacing w:val="-3"/>
                                <w:lang w:val="en-US"/>
                              </w:rPr>
                              <w:t xml:space="preserve">learner </w:t>
                            </w:r>
                            <w:r w:rsidR="00A457BA" w:rsidRPr="00C33C51">
                              <w:rPr>
                                <w:rFonts w:ascii="Arial" w:eastAsia="Tahoma" w:hAnsi="Arial" w:cs="Arial"/>
                                <w:color w:val="FFFFFF" w:themeColor="background1"/>
                                <w:spacing w:val="-3"/>
                                <w:lang w:val="en-US"/>
                              </w:rPr>
                              <w:t>draws</w:t>
                            </w:r>
                            <w:r w:rsidR="009572CF">
                              <w:rPr>
                                <w:rFonts w:ascii="Arial" w:eastAsia="Tahoma" w:hAnsi="Arial" w:cs="Arial"/>
                                <w:color w:val="FFFFFF" w:themeColor="background1"/>
                                <w:spacing w:val="-3"/>
                                <w:lang w:val="en-US"/>
                              </w:rPr>
                              <w:t xml:space="preserve"> </w:t>
                            </w:r>
                            <w:r w:rsidR="00055E16" w:rsidRPr="00C33C51">
                              <w:rPr>
                                <w:rFonts w:ascii="Arial" w:eastAsia="Tahoma" w:hAnsi="Arial" w:cs="Arial"/>
                                <w:color w:val="FFFFFF" w:themeColor="background1"/>
                                <w:spacing w:val="-3"/>
                                <w:lang w:val="en-US"/>
                              </w:rPr>
                              <w:t>conclusions</w:t>
                            </w:r>
                            <w:r>
                              <w:rPr>
                                <w:rFonts w:ascii="Arial" w:eastAsia="Tahoma" w:hAnsi="Arial" w:cs="Arial"/>
                                <w:color w:val="FFFFFF" w:themeColor="background1"/>
                                <w:spacing w:val="-3"/>
                                <w:lang w:val="en-US"/>
                              </w:rPr>
                              <w:t xml:space="preserve"> and i</w:t>
                            </w:r>
                            <w:r w:rsidR="00055E16" w:rsidRPr="00C33C51">
                              <w:rPr>
                                <w:rFonts w:ascii="Arial" w:eastAsia="Tahoma" w:hAnsi="Arial" w:cs="Arial"/>
                                <w:color w:val="FFFFFF" w:themeColor="background1"/>
                                <w:spacing w:val="-3"/>
                                <w:lang w:val="en-US"/>
                              </w:rPr>
                              <w:t>ntegrate</w:t>
                            </w:r>
                            <w:r w:rsidR="009572CF">
                              <w:rPr>
                                <w:rFonts w:ascii="Arial" w:eastAsia="Tahoma" w:hAnsi="Arial" w:cs="Arial"/>
                                <w:color w:val="FFFFFF" w:themeColor="background1"/>
                                <w:spacing w:val="-3"/>
                                <w:lang w:val="en-US"/>
                              </w:rPr>
                              <w:t>s</w:t>
                            </w:r>
                            <w:r w:rsidR="00055E16" w:rsidRPr="00C33C51">
                              <w:rPr>
                                <w:rFonts w:ascii="Arial" w:eastAsia="Tahoma" w:hAnsi="Arial" w:cs="Arial"/>
                                <w:color w:val="FFFFFF" w:themeColor="background1"/>
                                <w:spacing w:val="-3"/>
                                <w:lang w:val="en-US"/>
                              </w:rPr>
                              <w:t xml:space="preserve"> new knowledge </w:t>
                            </w:r>
                            <w:r w:rsidR="00A457BA" w:rsidRPr="00C33C51">
                              <w:rPr>
                                <w:rFonts w:ascii="Arial" w:eastAsia="Tahoma" w:hAnsi="Arial" w:cs="Arial"/>
                                <w:color w:val="FFFFFF" w:themeColor="background1"/>
                                <w:spacing w:val="-3"/>
                                <w:lang w:val="en-US"/>
                              </w:rPr>
                              <w:t>into practice</w:t>
                            </w:r>
                            <w:r w:rsidR="00055E16" w:rsidRPr="004137D4">
                              <w:rPr>
                                <w:rFonts w:ascii="Arial" w:eastAsia="Tahoma" w:hAnsi="Arial" w:cs="Arial"/>
                                <w:color w:val="000000"/>
                                <w:spacing w:val="-3"/>
                                <w:lang w:val="en-US"/>
                              </w:rPr>
                              <w:t>.</w:t>
                            </w:r>
                          </w:p>
                          <w:p w:rsidR="00055E16" w:rsidRPr="004137D4" w:rsidRDefault="00055E16" w:rsidP="009D109A">
                            <w:pPr>
                              <w:pStyle w:val="Body"/>
                              <w:rPr>
                                <w:rFonts w:ascii="Arial" w:hAnsi="Arial" w:cs="Arial"/>
                                <w:b/>
                                <w:lang w:val="en-GB"/>
                              </w:rPr>
                            </w:pPr>
                          </w:p>
                          <w:p w:rsidR="00055E16" w:rsidRDefault="00055E16" w:rsidP="009D109A">
                            <w:pPr>
                              <w:textAlignment w:val="baseline"/>
                              <w:rPr>
                                <w:rFonts w:ascii="Arial" w:eastAsia="Tahoma" w:hAnsi="Arial" w:cs="Arial"/>
                                <w:color w:val="000000"/>
                                <w:lang w:val="en-US"/>
                              </w:rPr>
                            </w:pPr>
                          </w:p>
                          <w:p w:rsidR="00055E16" w:rsidRPr="006F7D5B" w:rsidRDefault="00055E16" w:rsidP="009D109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EC1B" id="Rectangle 14" o:spid="_x0000_s1045" style="position:absolute;left:0;text-align:left;margin-left:-37.5pt;margin-top:2.15pt;width:225.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" fillcolor="#4f81bd [3204]" strokecolor="#243f60 [1604]" strokeweight="2pt">
                <v:textbox>
                  <w:txbxContent>
                    <w:p w:rsidR="00055E16" w:rsidRPr="004137D4" w:rsidRDefault="00DB79E8" w:rsidP="009D109A">
                      <w:pPr>
                        <w:textAlignment w:val="baseline"/>
                        <w:rPr>
                          <w:rFonts w:ascii="Arial" w:eastAsia="Tahoma" w:hAnsi="Arial" w:cs="Arial"/>
                          <w:color w:val="000000"/>
                          <w:spacing w:val="-3"/>
                        </w:rPr>
                      </w:pPr>
                      <w:r w:rsidRPr="00C87CA3">
                        <w:rPr>
                          <w:rFonts w:ascii="Arial" w:eastAsia="Arial" w:hAnsi="Arial" w:cs="Arial"/>
                          <w:spacing w:val="-1"/>
                        </w:rPr>
                        <w:t>Accommodating</w:t>
                      </w:r>
                      <w:r>
                        <w:rPr>
                          <w:rFonts w:ascii="Arial" w:eastAsia="Tahoma" w:hAnsi="Arial" w:cs="Arial"/>
                          <w:color w:val="FFFFFF" w:themeColor="background1"/>
                          <w:spacing w:val="-3"/>
                          <w:lang w:val="en-US"/>
                        </w:rPr>
                        <w:t xml:space="preserve"> learning style </w:t>
                      </w:r>
                      <w:r w:rsidR="009572CF">
                        <w:rPr>
                          <w:rFonts w:ascii="Arial" w:eastAsia="Tahoma" w:hAnsi="Arial" w:cs="Arial"/>
                          <w:color w:val="FFFFFF" w:themeColor="background1"/>
                          <w:spacing w:val="-3"/>
                          <w:lang w:val="en-US"/>
                        </w:rPr>
                        <w:t xml:space="preserve">–the </w:t>
                      </w:r>
                      <w:r w:rsidR="00A457BA">
                        <w:rPr>
                          <w:rFonts w:ascii="Arial" w:eastAsia="Tahoma" w:hAnsi="Arial" w:cs="Arial"/>
                          <w:color w:val="FFFFFF" w:themeColor="background1"/>
                          <w:spacing w:val="-3"/>
                          <w:lang w:val="en-US"/>
                        </w:rPr>
                        <w:t xml:space="preserve">learner </w:t>
                      </w:r>
                      <w:r w:rsidR="00A457BA" w:rsidRPr="00C33C51">
                        <w:rPr>
                          <w:rFonts w:ascii="Arial" w:eastAsia="Tahoma" w:hAnsi="Arial" w:cs="Arial"/>
                          <w:color w:val="FFFFFF" w:themeColor="background1"/>
                          <w:spacing w:val="-3"/>
                          <w:lang w:val="en-US"/>
                        </w:rPr>
                        <w:t>draws</w:t>
                      </w:r>
                      <w:r w:rsidR="009572CF">
                        <w:rPr>
                          <w:rFonts w:ascii="Arial" w:eastAsia="Tahoma" w:hAnsi="Arial" w:cs="Arial"/>
                          <w:color w:val="FFFFFF" w:themeColor="background1"/>
                          <w:spacing w:val="-3"/>
                          <w:lang w:val="en-US"/>
                        </w:rPr>
                        <w:t xml:space="preserve"> </w:t>
                      </w:r>
                      <w:r w:rsidR="00055E16" w:rsidRPr="00C33C51">
                        <w:rPr>
                          <w:rFonts w:ascii="Arial" w:eastAsia="Tahoma" w:hAnsi="Arial" w:cs="Arial"/>
                          <w:color w:val="FFFFFF" w:themeColor="background1"/>
                          <w:spacing w:val="-3"/>
                          <w:lang w:val="en-US"/>
                        </w:rPr>
                        <w:t>conclusions</w:t>
                      </w:r>
                      <w:r>
                        <w:rPr>
                          <w:rFonts w:ascii="Arial" w:eastAsia="Tahoma" w:hAnsi="Arial" w:cs="Arial"/>
                          <w:color w:val="FFFFFF" w:themeColor="background1"/>
                          <w:spacing w:val="-3"/>
                          <w:lang w:val="en-US"/>
                        </w:rPr>
                        <w:t xml:space="preserve"> and i</w:t>
                      </w:r>
                      <w:r w:rsidR="00055E16" w:rsidRPr="00C33C51">
                        <w:rPr>
                          <w:rFonts w:ascii="Arial" w:eastAsia="Tahoma" w:hAnsi="Arial" w:cs="Arial"/>
                          <w:color w:val="FFFFFF" w:themeColor="background1"/>
                          <w:spacing w:val="-3"/>
                          <w:lang w:val="en-US"/>
                        </w:rPr>
                        <w:t>ntegrate</w:t>
                      </w:r>
                      <w:r w:rsidR="009572CF">
                        <w:rPr>
                          <w:rFonts w:ascii="Arial" w:eastAsia="Tahoma" w:hAnsi="Arial" w:cs="Arial"/>
                          <w:color w:val="FFFFFF" w:themeColor="background1"/>
                          <w:spacing w:val="-3"/>
                          <w:lang w:val="en-US"/>
                        </w:rPr>
                        <w:t>s</w:t>
                      </w:r>
                      <w:r w:rsidR="00055E16" w:rsidRPr="00C33C51">
                        <w:rPr>
                          <w:rFonts w:ascii="Arial" w:eastAsia="Tahoma" w:hAnsi="Arial" w:cs="Arial"/>
                          <w:color w:val="FFFFFF" w:themeColor="background1"/>
                          <w:spacing w:val="-3"/>
                          <w:lang w:val="en-US"/>
                        </w:rPr>
                        <w:t xml:space="preserve"> new knowledge </w:t>
                      </w:r>
                      <w:r w:rsidR="00A457BA" w:rsidRPr="00C33C51">
                        <w:rPr>
                          <w:rFonts w:ascii="Arial" w:eastAsia="Tahoma" w:hAnsi="Arial" w:cs="Arial"/>
                          <w:color w:val="FFFFFF" w:themeColor="background1"/>
                          <w:spacing w:val="-3"/>
                          <w:lang w:val="en-US"/>
                        </w:rPr>
                        <w:t>into practice</w:t>
                      </w:r>
                      <w:r w:rsidR="00055E16" w:rsidRPr="004137D4">
                        <w:rPr>
                          <w:rFonts w:ascii="Arial" w:eastAsia="Tahoma" w:hAnsi="Arial" w:cs="Arial"/>
                          <w:color w:val="000000"/>
                          <w:spacing w:val="-3"/>
                          <w:lang w:val="en-US"/>
                        </w:rPr>
                        <w:t>.</w:t>
                      </w:r>
                    </w:p>
                    <w:p w:rsidR="00055E16" w:rsidRPr="004137D4" w:rsidRDefault="00055E16" w:rsidP="009D109A">
                      <w:pPr>
                        <w:pStyle w:val="Body"/>
                        <w:rPr>
                          <w:rFonts w:ascii="Arial" w:hAnsi="Arial" w:cs="Arial"/>
                          <w:b/>
                          <w:lang w:val="en-GB"/>
                        </w:rPr>
                      </w:pPr>
                    </w:p>
                    <w:p w:rsidR="00055E16" w:rsidRDefault="00055E16" w:rsidP="009D109A">
                      <w:pPr>
                        <w:textAlignment w:val="baseline"/>
                        <w:rPr>
                          <w:rFonts w:ascii="Arial" w:eastAsia="Tahoma" w:hAnsi="Arial" w:cs="Arial"/>
                          <w:color w:val="000000"/>
                          <w:lang w:val="en-US"/>
                        </w:rPr>
                      </w:pPr>
                    </w:p>
                    <w:p w:rsidR="00055E16" w:rsidRPr="006F7D5B" w:rsidRDefault="00055E16" w:rsidP="009D109A">
                      <w:pPr>
                        <w:jc w:val="center"/>
                        <w:rPr>
                          <w:lang w:val="en-US"/>
                        </w:rPr>
                      </w:pPr>
                    </w:p>
                  </w:txbxContent>
                </v:textbox>
              </v:rect>
            </w:pict>
          </mc:Fallback>
        </mc:AlternateContent>
      </w: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9D109A" w:rsidRPr="00DF6F4C" w:rsidRDefault="009D109A" w:rsidP="00015F38">
      <w:pPr>
        <w:spacing w:line="200" w:lineRule="exact"/>
        <w:jc w:val="both"/>
        <w:textAlignment w:val="baseline"/>
        <w:rPr>
          <w:rFonts w:ascii="Arial" w:eastAsia="Arial" w:hAnsi="Arial" w:cs="Arial"/>
          <w:b/>
          <w:color w:val="F16826"/>
          <w:spacing w:val="-1"/>
        </w:rPr>
      </w:pPr>
    </w:p>
    <w:p w:rsidR="003C3959" w:rsidRDefault="009572CF" w:rsidP="00015F38">
      <w:pPr>
        <w:spacing w:before="43" w:line="273" w:lineRule="exact"/>
        <w:jc w:val="both"/>
        <w:textAlignment w:val="baseline"/>
        <w:rPr>
          <w:rFonts w:ascii="Arial" w:hAnsi="Arial" w:cs="Arial"/>
          <w:color w:val="000000"/>
          <w:lang w:val="en-US"/>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51072" behindDoc="0" locked="0" layoutInCell="1" allowOverlap="1" wp14:anchorId="611C40B2" wp14:editId="13EAE2D4">
                <wp:simplePos x="0" y="0"/>
                <wp:positionH relativeFrom="column">
                  <wp:posOffset>3642995</wp:posOffset>
                </wp:positionH>
                <wp:positionV relativeFrom="paragraph">
                  <wp:posOffset>165100</wp:posOffset>
                </wp:positionV>
                <wp:extent cx="1800225" cy="409575"/>
                <wp:effectExtent l="0" t="0" r="28575" b="28575"/>
                <wp:wrapNone/>
                <wp:docPr id="7" name="Oval 7"/>
                <wp:cNvGraphicFramePr/>
                <a:graphic xmlns:a="http://schemas.openxmlformats.org/drawingml/2006/main">
                  <a:graphicData uri="http://schemas.microsoft.com/office/word/2010/wordprocessingShape">
                    <wps:wsp>
                      <wps:cNvSpPr/>
                      <wps:spPr>
                        <a:xfrm>
                          <a:off x="0" y="0"/>
                          <a:ext cx="180022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20C9" w:rsidRPr="001D5FEF" w:rsidRDefault="00FA20C9" w:rsidP="00576EED">
                            <w:pPr>
                              <w:pStyle w:val="Heading3"/>
                              <w:numPr>
                                <w:ilvl w:val="2"/>
                                <w:numId w:val="1"/>
                              </w:numPr>
                              <w:spacing w:before="0"/>
                              <w:ind w:left="0" w:firstLine="0"/>
                              <w:rPr>
                                <w:rFonts w:ascii="Arial" w:hAnsi="Arial" w:cs="Arial"/>
                                <w:color w:val="auto"/>
                                <w:sz w:val="20"/>
                                <w:szCs w:val="20"/>
                              </w:rPr>
                            </w:pPr>
                            <w:r w:rsidRPr="001D5FEF">
                              <w:rPr>
                                <w:rFonts w:ascii="Arial" w:hAnsi="Arial" w:cs="Arial"/>
                                <w:color w:val="auto"/>
                                <w:sz w:val="20"/>
                                <w:szCs w:val="20"/>
                              </w:rPr>
                              <w:t xml:space="preserve">Social interaction </w:t>
                            </w:r>
                          </w:p>
                          <w:p w:rsidR="00055E16" w:rsidRPr="00576EED" w:rsidRDefault="00055E16" w:rsidP="009D109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C40B2" id="Oval 7" o:spid="_x0000_s1046" style="position:absolute;left:0;text-align:left;margin-left:286.85pt;margin-top:13pt;width:141.7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" fillcolor="#4f81bd [3204]" strokecolor="#243f60 [1604]" strokeweight="2pt">
                <v:textbox>
                  <w:txbxContent>
                    <w:p w:rsidR="00FA20C9" w:rsidRPr="001D5FEF" w:rsidRDefault="00FA20C9" w:rsidP="00576EED">
                      <w:pPr>
                        <w:pStyle w:val="Heading3"/>
                        <w:numPr>
                          <w:ilvl w:val="2"/>
                          <w:numId w:val="1"/>
                        </w:numPr>
                        <w:spacing w:before="0"/>
                        <w:ind w:left="0" w:firstLine="0"/>
                        <w:rPr>
                          <w:rFonts w:ascii="Arial" w:hAnsi="Arial" w:cs="Arial"/>
                          <w:color w:val="auto"/>
                          <w:sz w:val="20"/>
                          <w:szCs w:val="20"/>
                        </w:rPr>
                      </w:pPr>
                      <w:r w:rsidRPr="001D5FEF">
                        <w:rPr>
                          <w:rFonts w:ascii="Arial" w:hAnsi="Arial" w:cs="Arial"/>
                          <w:color w:val="auto"/>
                          <w:sz w:val="20"/>
                          <w:szCs w:val="20"/>
                        </w:rPr>
                        <w:t xml:space="preserve">Social interaction </w:t>
                      </w:r>
                    </w:p>
                    <w:p w:rsidR="00055E16" w:rsidRPr="00576EED" w:rsidRDefault="00055E16" w:rsidP="009D109A">
                      <w:pPr>
                        <w:jc w:val="center"/>
                        <w:rPr>
                          <w:rFonts w:ascii="Arial" w:hAnsi="Arial" w:cs="Arial"/>
                        </w:rPr>
                      </w:pPr>
                    </w:p>
                  </w:txbxContent>
                </v:textbox>
              </v:oval>
            </w:pict>
          </mc:Fallback>
        </mc:AlternateContent>
      </w:r>
      <w:r w:rsidR="00DB79E8">
        <w:rPr>
          <w:rFonts w:ascii="Arial" w:eastAsia="Arial" w:hAnsi="Arial" w:cs="Arial"/>
          <w:b/>
          <w:noProof/>
          <w:color w:val="F16826"/>
          <w:spacing w:val="-1"/>
          <w:lang w:eastAsia="en-GB"/>
        </w:rPr>
        <mc:AlternateContent>
          <mc:Choice Requires="wps">
            <w:drawing>
              <wp:anchor distT="0" distB="0" distL="114300" distR="114300" simplePos="0" relativeHeight="251683840" behindDoc="0" locked="0" layoutInCell="1" allowOverlap="1" wp14:anchorId="47853B94" wp14:editId="5D4B8A4F">
                <wp:simplePos x="0" y="0"/>
                <wp:positionH relativeFrom="column">
                  <wp:posOffset>733425</wp:posOffset>
                </wp:positionH>
                <wp:positionV relativeFrom="paragraph">
                  <wp:posOffset>79375</wp:posOffset>
                </wp:positionV>
                <wp:extent cx="497840" cy="478790"/>
                <wp:effectExtent l="9525" t="28575" r="45085" b="26035"/>
                <wp:wrapNone/>
                <wp:docPr id="29" name="Right Arrow 29"/>
                <wp:cNvGraphicFramePr/>
                <a:graphic xmlns:a="http://schemas.openxmlformats.org/drawingml/2006/main">
                  <a:graphicData uri="http://schemas.microsoft.com/office/word/2010/wordprocessingShape">
                    <wps:wsp>
                      <wps:cNvSpPr/>
                      <wps:spPr>
                        <a:xfrm rot="16200000">
                          <a:off x="0" y="0"/>
                          <a:ext cx="497840" cy="4787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62DC" id="Right Arrow 29" o:spid="_x0000_s1026" type="#_x0000_t13" style="position:absolute;margin-left:57.75pt;margin-top:6.25pt;width:39.2pt;height:37.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" adj="11213" fillcolor="#4f81bd [3204]" strokecolor="#243f60 [1604]" strokeweight="2pt"/>
            </w:pict>
          </mc:Fallback>
        </mc:AlternateContent>
      </w:r>
    </w:p>
    <w:p w:rsidR="003C3959" w:rsidRDefault="003C3959" w:rsidP="00015F38">
      <w:pPr>
        <w:spacing w:before="43" w:line="273" w:lineRule="exact"/>
        <w:jc w:val="both"/>
        <w:textAlignment w:val="baseline"/>
        <w:rPr>
          <w:rFonts w:ascii="Arial" w:hAnsi="Arial" w:cs="Arial"/>
          <w:color w:val="000000"/>
          <w:lang w:val="en-US"/>
        </w:rPr>
      </w:pPr>
    </w:p>
    <w:p w:rsidR="009D109A" w:rsidRPr="00DF6F4C" w:rsidRDefault="009572CF" w:rsidP="00015F38">
      <w:pPr>
        <w:spacing w:before="43" w:line="273" w:lineRule="exact"/>
        <w:jc w:val="both"/>
        <w:textAlignment w:val="baseline"/>
        <w:rPr>
          <w:rFonts w:ascii="Arial" w:hAnsi="Arial" w:cs="Arial"/>
          <w:color w:val="000000"/>
          <w:lang w:val="en-US"/>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42880" behindDoc="0" locked="0" layoutInCell="1" allowOverlap="1" wp14:anchorId="598666EC" wp14:editId="14274E1E">
                <wp:simplePos x="0" y="0"/>
                <wp:positionH relativeFrom="column">
                  <wp:posOffset>3600450</wp:posOffset>
                </wp:positionH>
                <wp:positionV relativeFrom="paragraph">
                  <wp:posOffset>173355</wp:posOffset>
                </wp:positionV>
                <wp:extent cx="1828800" cy="1009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82880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20C9" w:rsidRPr="009572CF" w:rsidRDefault="00055E16" w:rsidP="00FA20C9">
                            <w:pPr>
                              <w:suppressAutoHyphens w:val="0"/>
                              <w:rPr>
                                <w:rFonts w:ascii="Arial" w:hAnsi="Arial" w:cs="Arial"/>
                                <w:i/>
                              </w:rPr>
                            </w:pPr>
                            <w:r w:rsidRPr="004137D4">
                              <w:rPr>
                                <w:rFonts w:ascii="Arial" w:eastAsia="Tahoma" w:hAnsi="Arial" w:cs="Arial"/>
                                <w:lang w:val="en-US"/>
                              </w:rPr>
                              <w:t>Insight</w:t>
                            </w:r>
                            <w:r w:rsidR="001D5FEF">
                              <w:rPr>
                                <w:rFonts w:ascii="Arial" w:eastAsia="Tahoma" w:hAnsi="Arial" w:cs="Arial"/>
                                <w:lang w:val="en-US"/>
                              </w:rPr>
                              <w:t xml:space="preserve"> and n</w:t>
                            </w:r>
                            <w:r w:rsidRPr="004137D4">
                              <w:rPr>
                                <w:rFonts w:ascii="Arial" w:eastAsia="Tahoma" w:hAnsi="Arial" w:cs="Arial"/>
                                <w:lang w:val="en-US"/>
                              </w:rPr>
                              <w:t xml:space="preserve">ew </w:t>
                            </w:r>
                            <w:r w:rsidR="00FA20C9" w:rsidRPr="004137D4">
                              <w:rPr>
                                <w:rFonts w:ascii="Arial" w:hAnsi="Arial" w:cs="Arial"/>
                              </w:rPr>
                              <w:t xml:space="preserve">development and </w:t>
                            </w:r>
                            <w:r w:rsidR="00DB79E8">
                              <w:rPr>
                                <w:rFonts w:ascii="Arial" w:hAnsi="Arial" w:cs="Arial"/>
                              </w:rPr>
                              <w:t>diverging</w:t>
                            </w:r>
                            <w:r w:rsidR="001D5FEF">
                              <w:rPr>
                                <w:rFonts w:ascii="Arial" w:hAnsi="Arial" w:cs="Arial"/>
                              </w:rPr>
                              <w:t xml:space="preserve"> learning style</w:t>
                            </w:r>
                            <w:r w:rsidR="009572CF" w:rsidRPr="009572CF">
                              <w:rPr>
                                <w:rFonts w:ascii="Arial" w:eastAsia="Tahoma" w:hAnsi="Arial" w:cs="Arial"/>
                                <w:lang w:val="en-US"/>
                              </w:rPr>
                              <w:t xml:space="preserve"> </w:t>
                            </w:r>
                            <w:r w:rsidR="009572CF" w:rsidRPr="004137D4">
                              <w:rPr>
                                <w:rFonts w:ascii="Arial" w:eastAsia="Tahoma" w:hAnsi="Arial" w:cs="Arial"/>
                                <w:lang w:val="en-US"/>
                              </w:rPr>
                              <w:t>understanding</w:t>
                            </w:r>
                            <w:r w:rsidR="009572CF">
                              <w:rPr>
                                <w:rFonts w:ascii="Arial" w:eastAsia="Tahoma" w:hAnsi="Arial" w:cs="Arial"/>
                                <w:lang w:val="en-US"/>
                              </w:rPr>
                              <w:t xml:space="preserve"> – generation of ideas </w:t>
                            </w:r>
                            <w:r w:rsidR="009572CF" w:rsidRPr="004137D4">
                              <w:rPr>
                                <w:rFonts w:ascii="Arial" w:eastAsia="Tahoma" w:hAnsi="Arial" w:cs="Arial"/>
                                <w:lang w:val="en-US"/>
                              </w:rPr>
                              <w:t>on taking action</w:t>
                            </w:r>
                            <w:r w:rsidR="009572CF">
                              <w:rPr>
                                <w:rFonts w:ascii="Arial" w:eastAsia="Tahoma" w:hAnsi="Arial" w:cs="Arial"/>
                                <w:lang w:val="en-US"/>
                              </w:rPr>
                              <w:t xml:space="preserve"> - s</w:t>
                            </w:r>
                            <w:r w:rsidR="009572CF" w:rsidRPr="004137D4">
                              <w:rPr>
                                <w:rFonts w:ascii="Arial" w:hAnsi="Arial" w:cs="Arial"/>
                              </w:rPr>
                              <w:t>kills and competency</w:t>
                            </w:r>
                          </w:p>
                          <w:p w:rsidR="00055E16" w:rsidRPr="009572CF" w:rsidRDefault="00055E16" w:rsidP="009D109A">
                            <w:pPr>
                              <w:textAlignment w:val="baseline"/>
                              <w:rPr>
                                <w:rFonts w:ascii="Arial" w:eastAsia="Tahoma" w:hAnsi="Arial" w:cs="Arial"/>
                                <w:i/>
                                <w:color w:val="000000"/>
                              </w:rPr>
                            </w:pPr>
                          </w:p>
                          <w:p w:rsidR="00055E16" w:rsidRDefault="00055E16" w:rsidP="009D10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666EC" id="Rectangle 13" o:spid="_x0000_s1047" style="position:absolute;left:0;text-align:left;margin-left:283.5pt;margin-top:13.65pt;width:2in;height: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" fillcolor="#4f81bd [3204]" strokecolor="#243f60 [1604]" strokeweight="2pt">
                <v:textbox>
                  <w:txbxContent>
                    <w:p w:rsidR="00FA20C9" w:rsidRPr="009572CF" w:rsidRDefault="00055E16" w:rsidP="00FA20C9">
                      <w:pPr>
                        <w:suppressAutoHyphens w:val="0"/>
                        <w:rPr>
                          <w:rFonts w:ascii="Arial" w:hAnsi="Arial" w:cs="Arial"/>
                          <w:i/>
                        </w:rPr>
                      </w:pPr>
                      <w:r w:rsidRPr="004137D4">
                        <w:rPr>
                          <w:rFonts w:ascii="Arial" w:eastAsia="Tahoma" w:hAnsi="Arial" w:cs="Arial"/>
                          <w:lang w:val="en-US"/>
                        </w:rPr>
                        <w:t>Insight</w:t>
                      </w:r>
                      <w:r w:rsidR="001D5FEF">
                        <w:rPr>
                          <w:rFonts w:ascii="Arial" w:eastAsia="Tahoma" w:hAnsi="Arial" w:cs="Arial"/>
                          <w:lang w:val="en-US"/>
                        </w:rPr>
                        <w:t xml:space="preserve"> and n</w:t>
                      </w:r>
                      <w:r w:rsidRPr="004137D4">
                        <w:rPr>
                          <w:rFonts w:ascii="Arial" w:eastAsia="Tahoma" w:hAnsi="Arial" w:cs="Arial"/>
                          <w:lang w:val="en-US"/>
                        </w:rPr>
                        <w:t xml:space="preserve">ew </w:t>
                      </w:r>
                      <w:r w:rsidR="00FA20C9" w:rsidRPr="004137D4">
                        <w:rPr>
                          <w:rFonts w:ascii="Arial" w:hAnsi="Arial" w:cs="Arial"/>
                        </w:rPr>
                        <w:t xml:space="preserve">development and </w:t>
                      </w:r>
                      <w:r w:rsidR="00DB79E8">
                        <w:rPr>
                          <w:rFonts w:ascii="Arial" w:hAnsi="Arial" w:cs="Arial"/>
                        </w:rPr>
                        <w:t>diverging</w:t>
                      </w:r>
                      <w:r w:rsidR="001D5FEF">
                        <w:rPr>
                          <w:rFonts w:ascii="Arial" w:hAnsi="Arial" w:cs="Arial"/>
                        </w:rPr>
                        <w:t xml:space="preserve"> learning style</w:t>
                      </w:r>
                      <w:r w:rsidR="009572CF" w:rsidRPr="009572CF">
                        <w:rPr>
                          <w:rFonts w:ascii="Arial" w:eastAsia="Tahoma" w:hAnsi="Arial" w:cs="Arial"/>
                          <w:lang w:val="en-US"/>
                        </w:rPr>
                        <w:t xml:space="preserve"> </w:t>
                      </w:r>
                      <w:r w:rsidR="009572CF" w:rsidRPr="004137D4">
                        <w:rPr>
                          <w:rFonts w:ascii="Arial" w:eastAsia="Tahoma" w:hAnsi="Arial" w:cs="Arial"/>
                          <w:lang w:val="en-US"/>
                        </w:rPr>
                        <w:t>understanding</w:t>
                      </w:r>
                      <w:r w:rsidR="009572CF">
                        <w:rPr>
                          <w:rFonts w:ascii="Arial" w:eastAsia="Tahoma" w:hAnsi="Arial" w:cs="Arial"/>
                          <w:lang w:val="en-US"/>
                        </w:rPr>
                        <w:t xml:space="preserve"> – generation of ideas </w:t>
                      </w:r>
                      <w:r w:rsidR="009572CF" w:rsidRPr="004137D4">
                        <w:rPr>
                          <w:rFonts w:ascii="Arial" w:eastAsia="Tahoma" w:hAnsi="Arial" w:cs="Arial"/>
                          <w:lang w:val="en-US"/>
                        </w:rPr>
                        <w:t>on taking action</w:t>
                      </w:r>
                      <w:r w:rsidR="009572CF">
                        <w:rPr>
                          <w:rFonts w:ascii="Arial" w:eastAsia="Tahoma" w:hAnsi="Arial" w:cs="Arial"/>
                          <w:lang w:val="en-US"/>
                        </w:rPr>
                        <w:t xml:space="preserve"> - s</w:t>
                      </w:r>
                      <w:r w:rsidR="009572CF" w:rsidRPr="004137D4">
                        <w:rPr>
                          <w:rFonts w:ascii="Arial" w:hAnsi="Arial" w:cs="Arial"/>
                        </w:rPr>
                        <w:t>kills and competency</w:t>
                      </w:r>
                    </w:p>
                    <w:p w:rsidR="00055E16" w:rsidRPr="009572CF" w:rsidRDefault="00055E16" w:rsidP="009D109A">
                      <w:pPr>
                        <w:textAlignment w:val="baseline"/>
                        <w:rPr>
                          <w:rFonts w:ascii="Arial" w:eastAsia="Tahoma" w:hAnsi="Arial" w:cs="Arial"/>
                          <w:i/>
                          <w:color w:val="000000"/>
                        </w:rPr>
                      </w:pPr>
                    </w:p>
                    <w:p w:rsidR="00055E16" w:rsidRDefault="00055E16" w:rsidP="009D109A">
                      <w:pPr>
                        <w:jc w:val="center"/>
                      </w:pPr>
                    </w:p>
                  </w:txbxContent>
                </v:textbox>
              </v:rect>
            </w:pict>
          </mc:Fallback>
        </mc:AlternateContent>
      </w:r>
    </w:p>
    <w:p w:rsidR="009D109A" w:rsidRPr="00DF6F4C" w:rsidRDefault="00DB79E8" w:rsidP="00015F38">
      <w:pPr>
        <w:spacing w:before="43" w:line="273" w:lineRule="exact"/>
        <w:jc w:val="both"/>
        <w:textAlignment w:val="baseline"/>
        <w:rPr>
          <w:rFonts w:ascii="Arial" w:hAnsi="Arial" w:cs="Arial"/>
          <w:color w:val="000000"/>
          <w:lang w:val="en-US"/>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81792" behindDoc="0" locked="0" layoutInCell="1" allowOverlap="1" wp14:anchorId="7C0ADB82" wp14:editId="47941478">
                <wp:simplePos x="0" y="0"/>
                <wp:positionH relativeFrom="column">
                  <wp:posOffset>-200025</wp:posOffset>
                </wp:positionH>
                <wp:positionV relativeFrom="paragraph">
                  <wp:posOffset>39370</wp:posOffset>
                </wp:positionV>
                <wp:extent cx="1943100" cy="438150"/>
                <wp:effectExtent l="0" t="0" r="19050" b="19050"/>
                <wp:wrapNone/>
                <wp:docPr id="28" name="Oval 28"/>
                <wp:cNvGraphicFramePr/>
                <a:graphic xmlns:a="http://schemas.openxmlformats.org/drawingml/2006/main">
                  <a:graphicData uri="http://schemas.microsoft.com/office/word/2010/wordprocessingShape">
                    <wps:wsp>
                      <wps:cNvSpPr/>
                      <wps:spPr>
                        <a:xfrm>
                          <a:off x="0" y="0"/>
                          <a:ext cx="1943100" cy="438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79E8" w:rsidRPr="004137D4" w:rsidRDefault="00DB79E8" w:rsidP="00DB79E8">
                            <w:pPr>
                              <w:pStyle w:val="Heading3"/>
                              <w:numPr>
                                <w:ilvl w:val="2"/>
                                <w:numId w:val="1"/>
                              </w:numPr>
                              <w:spacing w:before="0" w:line="276" w:lineRule="auto"/>
                              <w:rPr>
                                <w:rFonts w:ascii="Arial" w:hAnsi="Arial" w:cs="Arial"/>
                                <w:color w:val="auto"/>
                                <w:sz w:val="20"/>
                                <w:szCs w:val="20"/>
                              </w:rPr>
                            </w:pPr>
                            <w:r w:rsidRPr="004137D4">
                              <w:rPr>
                                <w:rFonts w:ascii="Arial" w:hAnsi="Arial" w:cs="Arial"/>
                                <w:color w:val="auto"/>
                                <w:sz w:val="20"/>
                                <w:szCs w:val="20"/>
                              </w:rPr>
                              <w:t>Thinking critically</w:t>
                            </w:r>
                          </w:p>
                          <w:p w:rsidR="00DB79E8" w:rsidRDefault="00DB79E8" w:rsidP="00DB79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ADB82" id="Oval 28" o:spid="_x0000_s1048" style="position:absolute;left:0;text-align:left;margin-left:-15.75pt;margin-top:3.1pt;width:153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" fillcolor="#4f81bd [3204]" strokecolor="#243f60 [1604]" strokeweight="2pt">
                <v:textbox>
                  <w:txbxContent>
                    <w:p w:rsidR="00DB79E8" w:rsidRPr="004137D4" w:rsidRDefault="00DB79E8" w:rsidP="00DB79E8">
                      <w:pPr>
                        <w:pStyle w:val="Heading3"/>
                        <w:numPr>
                          <w:ilvl w:val="2"/>
                          <w:numId w:val="1"/>
                        </w:numPr>
                        <w:spacing w:before="0" w:line="276" w:lineRule="auto"/>
                        <w:rPr>
                          <w:rFonts w:ascii="Arial" w:hAnsi="Arial" w:cs="Arial"/>
                          <w:color w:val="auto"/>
                          <w:sz w:val="20"/>
                          <w:szCs w:val="20"/>
                        </w:rPr>
                      </w:pPr>
                      <w:r w:rsidRPr="004137D4">
                        <w:rPr>
                          <w:rFonts w:ascii="Arial" w:hAnsi="Arial" w:cs="Arial"/>
                          <w:color w:val="auto"/>
                          <w:sz w:val="20"/>
                          <w:szCs w:val="20"/>
                        </w:rPr>
                        <w:t>Thinking critically</w:t>
                      </w:r>
                    </w:p>
                    <w:p w:rsidR="00DB79E8" w:rsidRDefault="00DB79E8" w:rsidP="00DB79E8">
                      <w:pPr>
                        <w:jc w:val="center"/>
                      </w:pPr>
                    </w:p>
                  </w:txbxContent>
                </v:textbox>
              </v:oval>
            </w:pict>
          </mc:Fallback>
        </mc:AlternateContent>
      </w: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DB79E8" w:rsidP="00015F38">
      <w:pPr>
        <w:spacing w:before="43" w:line="273" w:lineRule="exact"/>
        <w:jc w:val="both"/>
        <w:textAlignment w:val="baseline"/>
        <w:rPr>
          <w:rFonts w:ascii="Arial" w:hAnsi="Arial" w:cs="Arial"/>
          <w:color w:val="000000"/>
          <w:lang w:val="en-US"/>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46976" behindDoc="0" locked="0" layoutInCell="1" allowOverlap="1" wp14:anchorId="3D97BBF8" wp14:editId="0112DCD5">
                <wp:simplePos x="0" y="0"/>
                <wp:positionH relativeFrom="column">
                  <wp:posOffset>-266700</wp:posOffset>
                </wp:positionH>
                <wp:positionV relativeFrom="paragraph">
                  <wp:posOffset>76200</wp:posOffset>
                </wp:positionV>
                <wp:extent cx="2066925" cy="1076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6692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662A" w:rsidRPr="004137D4" w:rsidRDefault="0073662A" w:rsidP="0073662A">
                            <w:pPr>
                              <w:suppressAutoHyphens w:val="0"/>
                              <w:rPr>
                                <w:rFonts w:ascii="Arial" w:hAnsi="Arial" w:cs="Arial"/>
                              </w:rPr>
                            </w:pPr>
                            <w:r w:rsidRPr="004137D4">
                              <w:rPr>
                                <w:rFonts w:ascii="Arial" w:eastAsia="Tahoma" w:hAnsi="Arial" w:cs="Arial"/>
                                <w:lang w:val="en-US"/>
                              </w:rPr>
                              <w:t>Insight</w:t>
                            </w:r>
                            <w:r>
                              <w:rPr>
                                <w:rFonts w:ascii="Arial" w:eastAsia="Tahoma" w:hAnsi="Arial" w:cs="Arial"/>
                                <w:lang w:val="en-US"/>
                              </w:rPr>
                              <w:t xml:space="preserve"> and n</w:t>
                            </w:r>
                            <w:r w:rsidRPr="004137D4">
                              <w:rPr>
                                <w:rFonts w:ascii="Arial" w:eastAsia="Tahoma" w:hAnsi="Arial" w:cs="Arial"/>
                                <w:lang w:val="en-US"/>
                              </w:rPr>
                              <w:t>ew understanding</w:t>
                            </w:r>
                            <w:r>
                              <w:rPr>
                                <w:rFonts w:ascii="Arial" w:eastAsia="Tahoma" w:hAnsi="Arial" w:cs="Arial"/>
                                <w:lang w:val="en-US"/>
                              </w:rPr>
                              <w:t xml:space="preserve"> – generation of ideas </w:t>
                            </w:r>
                            <w:r w:rsidRPr="004137D4">
                              <w:rPr>
                                <w:rFonts w:ascii="Arial" w:eastAsia="Tahoma" w:hAnsi="Arial" w:cs="Arial"/>
                                <w:lang w:val="en-US"/>
                              </w:rPr>
                              <w:t>on taking action</w:t>
                            </w:r>
                            <w:r w:rsidR="00DB79E8">
                              <w:rPr>
                                <w:rFonts w:ascii="Arial" w:eastAsia="Tahoma" w:hAnsi="Arial" w:cs="Arial"/>
                                <w:lang w:val="en-US"/>
                              </w:rPr>
                              <w:t xml:space="preserve"> based on what works and why</w:t>
                            </w:r>
                            <w:r>
                              <w:rPr>
                                <w:rFonts w:ascii="Arial" w:eastAsia="Tahoma" w:hAnsi="Arial" w:cs="Arial"/>
                                <w:lang w:val="en-US"/>
                              </w:rPr>
                              <w:t xml:space="preserve"> - s</w:t>
                            </w:r>
                            <w:r w:rsidRPr="004137D4">
                              <w:rPr>
                                <w:rFonts w:ascii="Arial" w:hAnsi="Arial" w:cs="Arial"/>
                              </w:rPr>
                              <w:t>kills and competency development and</w:t>
                            </w:r>
                            <w:r w:rsidR="00DB79E8">
                              <w:rPr>
                                <w:rFonts w:ascii="Arial" w:hAnsi="Arial" w:cs="Arial"/>
                              </w:rPr>
                              <w:t xml:space="preserve"> converging</w:t>
                            </w:r>
                            <w:r w:rsidR="009572CF">
                              <w:rPr>
                                <w:rFonts w:ascii="Arial" w:hAnsi="Arial" w:cs="Arial"/>
                              </w:rPr>
                              <w:t xml:space="preserve"> </w:t>
                            </w:r>
                            <w:r>
                              <w:rPr>
                                <w:rFonts w:ascii="Arial" w:hAnsi="Arial" w:cs="Arial"/>
                              </w:rPr>
                              <w:t>learning style</w:t>
                            </w:r>
                            <w:r w:rsidRPr="0073662A">
                              <w:rPr>
                                <w:rFonts w:ascii="Arial" w:eastAsia="Tahoma" w:hAnsi="Arial" w:cs="Arial"/>
                                <w:color w:val="000000"/>
                                <w:highlight w:val="green"/>
                                <w:lang w:val="en-US"/>
                              </w:rPr>
                              <w:t xml:space="preserve"> </w:t>
                            </w:r>
                          </w:p>
                          <w:p w:rsidR="00055E16" w:rsidRPr="00C33C51" w:rsidRDefault="00055E16" w:rsidP="009D109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7BBF8" id="Rectangle 15" o:spid="_x0000_s1049" style="position:absolute;left:0;text-align:left;margin-left:-21pt;margin-top:6pt;width:162.7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" fillcolor="#4f81bd [3204]" strokecolor="#243f60 [1604]" strokeweight="2pt">
                <v:textbox>
                  <w:txbxContent>
                    <w:p w:rsidR="0073662A" w:rsidRPr="004137D4" w:rsidRDefault="0073662A" w:rsidP="0073662A">
                      <w:pPr>
                        <w:suppressAutoHyphens w:val="0"/>
                        <w:rPr>
                          <w:rFonts w:ascii="Arial" w:hAnsi="Arial" w:cs="Arial"/>
                        </w:rPr>
                      </w:pPr>
                      <w:r w:rsidRPr="004137D4">
                        <w:rPr>
                          <w:rFonts w:ascii="Arial" w:eastAsia="Tahoma" w:hAnsi="Arial" w:cs="Arial"/>
                          <w:lang w:val="en-US"/>
                        </w:rPr>
                        <w:t>Insight</w:t>
                      </w:r>
                      <w:r>
                        <w:rPr>
                          <w:rFonts w:ascii="Arial" w:eastAsia="Tahoma" w:hAnsi="Arial" w:cs="Arial"/>
                          <w:lang w:val="en-US"/>
                        </w:rPr>
                        <w:t xml:space="preserve"> and n</w:t>
                      </w:r>
                      <w:r w:rsidRPr="004137D4">
                        <w:rPr>
                          <w:rFonts w:ascii="Arial" w:eastAsia="Tahoma" w:hAnsi="Arial" w:cs="Arial"/>
                          <w:lang w:val="en-US"/>
                        </w:rPr>
                        <w:t>ew understanding</w:t>
                      </w:r>
                      <w:r>
                        <w:rPr>
                          <w:rFonts w:ascii="Arial" w:eastAsia="Tahoma" w:hAnsi="Arial" w:cs="Arial"/>
                          <w:lang w:val="en-US"/>
                        </w:rPr>
                        <w:t xml:space="preserve"> – generation of ideas </w:t>
                      </w:r>
                      <w:r w:rsidRPr="004137D4">
                        <w:rPr>
                          <w:rFonts w:ascii="Arial" w:eastAsia="Tahoma" w:hAnsi="Arial" w:cs="Arial"/>
                          <w:lang w:val="en-US"/>
                        </w:rPr>
                        <w:t>on taking action</w:t>
                      </w:r>
                      <w:r w:rsidR="00DB79E8">
                        <w:rPr>
                          <w:rFonts w:ascii="Arial" w:eastAsia="Tahoma" w:hAnsi="Arial" w:cs="Arial"/>
                          <w:lang w:val="en-US"/>
                        </w:rPr>
                        <w:t xml:space="preserve"> based on what works and why</w:t>
                      </w:r>
                      <w:r>
                        <w:rPr>
                          <w:rFonts w:ascii="Arial" w:eastAsia="Tahoma" w:hAnsi="Arial" w:cs="Arial"/>
                          <w:lang w:val="en-US"/>
                        </w:rPr>
                        <w:t xml:space="preserve"> - s</w:t>
                      </w:r>
                      <w:r w:rsidRPr="004137D4">
                        <w:rPr>
                          <w:rFonts w:ascii="Arial" w:hAnsi="Arial" w:cs="Arial"/>
                        </w:rPr>
                        <w:t>kills and competency development and</w:t>
                      </w:r>
                      <w:r w:rsidR="00DB79E8">
                        <w:rPr>
                          <w:rFonts w:ascii="Arial" w:hAnsi="Arial" w:cs="Arial"/>
                        </w:rPr>
                        <w:t xml:space="preserve"> converging</w:t>
                      </w:r>
                      <w:r w:rsidR="009572CF">
                        <w:rPr>
                          <w:rFonts w:ascii="Arial" w:hAnsi="Arial" w:cs="Arial"/>
                        </w:rPr>
                        <w:t xml:space="preserve"> </w:t>
                      </w:r>
                      <w:r>
                        <w:rPr>
                          <w:rFonts w:ascii="Arial" w:hAnsi="Arial" w:cs="Arial"/>
                        </w:rPr>
                        <w:t>learning style</w:t>
                      </w:r>
                      <w:r w:rsidRPr="0073662A">
                        <w:rPr>
                          <w:rFonts w:ascii="Arial" w:eastAsia="Tahoma" w:hAnsi="Arial" w:cs="Arial"/>
                          <w:color w:val="000000"/>
                          <w:highlight w:val="green"/>
                          <w:lang w:val="en-US"/>
                        </w:rPr>
                        <w:t xml:space="preserve"> </w:t>
                      </w:r>
                    </w:p>
                    <w:p w:rsidR="00055E16" w:rsidRPr="00C33C51" w:rsidRDefault="00055E16" w:rsidP="009D109A">
                      <w:pPr>
                        <w:jc w:val="center"/>
                        <w:rPr>
                          <w:color w:val="FFFFFF" w:themeColor="background1"/>
                        </w:rPr>
                      </w:pPr>
                    </w:p>
                  </w:txbxContent>
                </v:textbox>
              </v:rect>
            </w:pict>
          </mc:Fallback>
        </mc:AlternateContent>
      </w:r>
    </w:p>
    <w:p w:rsidR="003C3959" w:rsidRDefault="003C3959" w:rsidP="00015F38">
      <w:pPr>
        <w:spacing w:before="43" w:line="273" w:lineRule="exact"/>
        <w:jc w:val="both"/>
        <w:textAlignment w:val="baseline"/>
        <w:rPr>
          <w:rFonts w:ascii="Arial" w:hAnsi="Arial" w:cs="Arial"/>
          <w:color w:val="000000"/>
          <w:lang w:val="en-US"/>
        </w:rPr>
      </w:pPr>
    </w:p>
    <w:p w:rsidR="003C3959" w:rsidRDefault="009572CF" w:rsidP="00015F38">
      <w:pPr>
        <w:spacing w:before="43" w:line="273" w:lineRule="exact"/>
        <w:jc w:val="both"/>
        <w:textAlignment w:val="baseline"/>
        <w:rPr>
          <w:rFonts w:ascii="Arial" w:hAnsi="Arial" w:cs="Arial"/>
          <w:color w:val="000000"/>
          <w:lang w:val="en-US"/>
        </w:rPr>
      </w:pPr>
      <w:r w:rsidRPr="00DF6F4C">
        <w:rPr>
          <w:rFonts w:ascii="Arial" w:eastAsia="Arial" w:hAnsi="Arial" w:cs="Arial"/>
          <w:b/>
          <w:noProof/>
          <w:color w:val="F16826"/>
          <w:spacing w:val="-1"/>
          <w:lang w:eastAsia="en-GB"/>
        </w:rPr>
        <mc:AlternateContent>
          <mc:Choice Requires="wps">
            <w:drawing>
              <wp:anchor distT="0" distB="0" distL="114300" distR="114300" simplePos="0" relativeHeight="251638784" behindDoc="0" locked="0" layoutInCell="1" allowOverlap="1" wp14:anchorId="5D2BEC92" wp14:editId="791F83C3">
                <wp:simplePos x="0" y="0"/>
                <wp:positionH relativeFrom="column">
                  <wp:posOffset>3486150</wp:posOffset>
                </wp:positionH>
                <wp:positionV relativeFrom="paragraph">
                  <wp:posOffset>179705</wp:posOffset>
                </wp:positionV>
                <wp:extent cx="1943100" cy="571500"/>
                <wp:effectExtent l="0" t="0" r="19050" b="19050"/>
                <wp:wrapNone/>
                <wp:docPr id="8" name="Oval 8"/>
                <wp:cNvGraphicFramePr/>
                <a:graphic xmlns:a="http://schemas.openxmlformats.org/drawingml/2006/main">
                  <a:graphicData uri="http://schemas.microsoft.com/office/word/2010/wordprocessingShape">
                    <wps:wsp>
                      <wps:cNvSpPr/>
                      <wps:spPr>
                        <a:xfrm>
                          <a:off x="0" y="0"/>
                          <a:ext cx="194310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20C9" w:rsidRPr="004137D4" w:rsidRDefault="00FA20C9" w:rsidP="00576EED">
                            <w:pPr>
                              <w:pStyle w:val="Heading3"/>
                              <w:numPr>
                                <w:ilvl w:val="2"/>
                                <w:numId w:val="1"/>
                              </w:numPr>
                              <w:spacing w:before="0" w:line="276" w:lineRule="auto"/>
                              <w:rPr>
                                <w:rFonts w:ascii="Arial" w:hAnsi="Arial" w:cs="Arial"/>
                                <w:color w:val="auto"/>
                                <w:sz w:val="20"/>
                                <w:szCs w:val="20"/>
                              </w:rPr>
                            </w:pPr>
                            <w:r w:rsidRPr="004137D4">
                              <w:rPr>
                                <w:rFonts w:ascii="Arial" w:hAnsi="Arial" w:cs="Arial"/>
                                <w:color w:val="auto"/>
                                <w:sz w:val="20"/>
                                <w:szCs w:val="20"/>
                              </w:rPr>
                              <w:t>Thinking critically</w:t>
                            </w:r>
                          </w:p>
                          <w:p w:rsidR="00055E16" w:rsidRDefault="00055E16" w:rsidP="009D10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BEC92" id="Oval 8" o:spid="_x0000_s1050" style="position:absolute;left:0;text-align:left;margin-left:274.5pt;margin-top:14.15pt;width:153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" fillcolor="#4f81bd [3204]" strokecolor="#243f60 [1604]" strokeweight="2pt">
                <v:textbox>
                  <w:txbxContent>
                    <w:p w:rsidR="00FA20C9" w:rsidRPr="004137D4" w:rsidRDefault="00FA20C9" w:rsidP="00576EED">
                      <w:pPr>
                        <w:pStyle w:val="Heading3"/>
                        <w:numPr>
                          <w:ilvl w:val="2"/>
                          <w:numId w:val="1"/>
                        </w:numPr>
                        <w:spacing w:before="0" w:line="276" w:lineRule="auto"/>
                        <w:rPr>
                          <w:rFonts w:ascii="Arial" w:hAnsi="Arial" w:cs="Arial"/>
                          <w:color w:val="auto"/>
                          <w:sz w:val="20"/>
                          <w:szCs w:val="20"/>
                        </w:rPr>
                      </w:pPr>
                      <w:r w:rsidRPr="004137D4">
                        <w:rPr>
                          <w:rFonts w:ascii="Arial" w:hAnsi="Arial" w:cs="Arial"/>
                          <w:color w:val="auto"/>
                          <w:sz w:val="20"/>
                          <w:szCs w:val="20"/>
                        </w:rPr>
                        <w:t>Thinking critically</w:t>
                      </w:r>
                    </w:p>
                    <w:p w:rsidR="00055E16" w:rsidRDefault="00055E16" w:rsidP="009D109A">
                      <w:pPr>
                        <w:jc w:val="center"/>
                      </w:pPr>
                    </w:p>
                  </w:txbxContent>
                </v:textbox>
              </v:oval>
            </w:pict>
          </mc:Fallback>
        </mc:AlternateContent>
      </w: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572CF" w:rsidP="00015F38">
      <w:pPr>
        <w:spacing w:before="43" w:line="273" w:lineRule="exact"/>
        <w:jc w:val="both"/>
        <w:textAlignment w:val="baseline"/>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677696" behindDoc="0" locked="0" layoutInCell="1" allowOverlap="1" wp14:anchorId="02978530" wp14:editId="09DD33D2">
                <wp:simplePos x="0" y="0"/>
                <wp:positionH relativeFrom="column">
                  <wp:posOffset>3508375</wp:posOffset>
                </wp:positionH>
                <wp:positionV relativeFrom="paragraph">
                  <wp:posOffset>148590</wp:posOffset>
                </wp:positionV>
                <wp:extent cx="492125" cy="484505"/>
                <wp:effectExtent l="0" t="53340" r="26035" b="0"/>
                <wp:wrapNone/>
                <wp:docPr id="26" name="Right Arrow 26"/>
                <wp:cNvGraphicFramePr/>
                <a:graphic xmlns:a="http://schemas.openxmlformats.org/drawingml/2006/main">
                  <a:graphicData uri="http://schemas.microsoft.com/office/word/2010/wordprocessingShape">
                    <wps:wsp>
                      <wps:cNvSpPr/>
                      <wps:spPr>
                        <a:xfrm rot="7318500">
                          <a:off x="0" y="0"/>
                          <a:ext cx="4921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2C41C3" id="Right Arrow 26" o:spid="_x0000_s1026" type="#_x0000_t13" style="position:absolute;margin-left:276.25pt;margin-top:11.7pt;width:38.75pt;height:38.15pt;rotation:7993754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" adj="10967" fillcolor="#4f81bd [3204]" strokecolor="#243f60 [1604]" strokeweight="2pt"/>
            </w:pict>
          </mc:Fallback>
        </mc:AlternateContent>
      </w:r>
      <w:r w:rsidR="006D7933" w:rsidRPr="00DF6F4C">
        <w:rPr>
          <w:rFonts w:ascii="Arial" w:hAnsi="Arial" w:cs="Arial"/>
          <w:noProof/>
          <w:color w:val="000000"/>
          <w:lang w:eastAsia="en-GB"/>
        </w:rPr>
        <mc:AlternateContent>
          <mc:Choice Requires="wps">
            <w:drawing>
              <wp:anchor distT="0" distB="0" distL="114300" distR="114300" simplePos="0" relativeHeight="251653120" behindDoc="0" locked="0" layoutInCell="1" allowOverlap="1" wp14:anchorId="1F795EFF" wp14:editId="0E3E2ED6">
                <wp:simplePos x="0" y="0"/>
                <wp:positionH relativeFrom="column">
                  <wp:posOffset>619125</wp:posOffset>
                </wp:positionH>
                <wp:positionV relativeFrom="paragraph">
                  <wp:posOffset>149225</wp:posOffset>
                </wp:positionV>
                <wp:extent cx="1771650" cy="447675"/>
                <wp:effectExtent l="0" t="0" r="19050" b="28575"/>
                <wp:wrapNone/>
                <wp:docPr id="11" name="Oval 11"/>
                <wp:cNvGraphicFramePr/>
                <a:graphic xmlns:a="http://schemas.openxmlformats.org/drawingml/2006/main">
                  <a:graphicData uri="http://schemas.microsoft.com/office/word/2010/wordprocessingShape">
                    <wps:wsp>
                      <wps:cNvSpPr/>
                      <wps:spPr>
                        <a:xfrm>
                          <a:off x="0" y="0"/>
                          <a:ext cx="1771650" cy="447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662A" w:rsidRPr="001D5FEF" w:rsidRDefault="0073662A" w:rsidP="0073662A">
                            <w:pPr>
                              <w:pStyle w:val="Heading3"/>
                              <w:numPr>
                                <w:ilvl w:val="2"/>
                                <w:numId w:val="1"/>
                              </w:numPr>
                              <w:spacing w:before="0"/>
                              <w:ind w:left="0" w:firstLine="0"/>
                              <w:rPr>
                                <w:rFonts w:ascii="Arial" w:hAnsi="Arial" w:cs="Arial"/>
                                <w:color w:val="auto"/>
                                <w:sz w:val="20"/>
                                <w:szCs w:val="20"/>
                              </w:rPr>
                            </w:pPr>
                            <w:r w:rsidRPr="001D5FEF">
                              <w:rPr>
                                <w:rFonts w:ascii="Arial" w:hAnsi="Arial" w:cs="Arial"/>
                                <w:color w:val="auto"/>
                                <w:sz w:val="20"/>
                                <w:szCs w:val="20"/>
                              </w:rPr>
                              <w:t xml:space="preserve">Social interaction </w:t>
                            </w:r>
                          </w:p>
                          <w:p w:rsidR="0073662A" w:rsidRPr="00576EED" w:rsidRDefault="0073662A" w:rsidP="0073662A">
                            <w:pPr>
                              <w:jc w:val="center"/>
                              <w:rPr>
                                <w:rFonts w:ascii="Arial" w:hAnsi="Arial" w:cs="Arial"/>
                              </w:rPr>
                            </w:pPr>
                          </w:p>
                          <w:p w:rsidR="00055E16" w:rsidRPr="00C33C51" w:rsidRDefault="00055E16" w:rsidP="009D109A">
                            <w:pPr>
                              <w:jc w:val="center"/>
                              <w:rPr>
                                <w:rFonts w:ascii="Arial" w:hAnsi="Arial" w:cs="Arial"/>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95EFF" id="Oval 11" o:spid="_x0000_s1051" style="position:absolute;left:0;text-align:left;margin-left:48.75pt;margin-top:11.75pt;width:139.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" fillcolor="#4f81bd [3204]" strokecolor="#243f60 [1604]" strokeweight="2pt">
                <v:textbox>
                  <w:txbxContent>
                    <w:p w:rsidR="0073662A" w:rsidRPr="001D5FEF" w:rsidRDefault="0073662A" w:rsidP="0073662A">
                      <w:pPr>
                        <w:pStyle w:val="Heading3"/>
                        <w:numPr>
                          <w:ilvl w:val="2"/>
                          <w:numId w:val="1"/>
                        </w:numPr>
                        <w:spacing w:before="0"/>
                        <w:ind w:left="0" w:firstLine="0"/>
                        <w:rPr>
                          <w:rFonts w:ascii="Arial" w:hAnsi="Arial" w:cs="Arial"/>
                          <w:color w:val="auto"/>
                          <w:sz w:val="20"/>
                          <w:szCs w:val="20"/>
                        </w:rPr>
                      </w:pPr>
                      <w:r w:rsidRPr="001D5FEF">
                        <w:rPr>
                          <w:rFonts w:ascii="Arial" w:hAnsi="Arial" w:cs="Arial"/>
                          <w:color w:val="auto"/>
                          <w:sz w:val="20"/>
                          <w:szCs w:val="20"/>
                        </w:rPr>
                        <w:t xml:space="preserve">Social interaction </w:t>
                      </w:r>
                    </w:p>
                    <w:p w:rsidR="0073662A" w:rsidRPr="00576EED" w:rsidRDefault="0073662A" w:rsidP="0073662A">
                      <w:pPr>
                        <w:jc w:val="center"/>
                        <w:rPr>
                          <w:rFonts w:ascii="Arial" w:hAnsi="Arial" w:cs="Arial"/>
                        </w:rPr>
                      </w:pPr>
                    </w:p>
                    <w:p w:rsidR="00055E16" w:rsidRPr="00C33C51" w:rsidRDefault="00055E16" w:rsidP="009D109A">
                      <w:pPr>
                        <w:jc w:val="center"/>
                        <w:rPr>
                          <w:rFonts w:ascii="Arial" w:hAnsi="Arial" w:cs="Arial"/>
                          <w:color w:val="FFFFFF" w:themeColor="background1"/>
                          <w:lang w:val="en-US"/>
                        </w:rPr>
                      </w:pPr>
                    </w:p>
                  </w:txbxContent>
                </v:textbox>
              </v:oval>
            </w:pict>
          </mc:Fallback>
        </mc:AlternateContent>
      </w: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6D7933" w:rsidP="00015F38">
      <w:pPr>
        <w:spacing w:before="43" w:line="273" w:lineRule="exact"/>
        <w:jc w:val="both"/>
        <w:textAlignment w:val="baseline"/>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679744" behindDoc="0" locked="0" layoutInCell="1" allowOverlap="1" wp14:anchorId="33DEF0D5" wp14:editId="0AC9EFD4">
                <wp:simplePos x="0" y="0"/>
                <wp:positionH relativeFrom="column">
                  <wp:posOffset>1520190</wp:posOffset>
                </wp:positionH>
                <wp:positionV relativeFrom="paragraph">
                  <wp:posOffset>195580</wp:posOffset>
                </wp:positionV>
                <wp:extent cx="196215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621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662A" w:rsidRPr="00C33C51" w:rsidRDefault="0073662A" w:rsidP="0073662A">
                            <w:pPr>
                              <w:textAlignment w:val="baseline"/>
                              <w:rPr>
                                <w:rFonts w:ascii="Arial" w:eastAsia="Tahoma" w:hAnsi="Arial" w:cs="Arial"/>
                                <w:color w:val="FFFFFF" w:themeColor="background1"/>
                                <w:lang w:val="en-US"/>
                              </w:rPr>
                            </w:pPr>
                            <w:r w:rsidRPr="00C33C51">
                              <w:rPr>
                                <w:rFonts w:ascii="Arial" w:eastAsia="Tahoma" w:hAnsi="Arial" w:cs="Arial"/>
                                <w:color w:val="FFFFFF" w:themeColor="background1"/>
                                <w:lang w:val="en-US"/>
                              </w:rPr>
                              <w:t>T</w:t>
                            </w:r>
                            <w:r>
                              <w:rPr>
                                <w:rFonts w:ascii="Arial" w:eastAsia="Tahoma" w:hAnsi="Arial" w:cs="Arial"/>
                                <w:color w:val="FFFFFF" w:themeColor="background1"/>
                                <w:lang w:val="en-US"/>
                              </w:rPr>
                              <w:t>ake new understanding/ideas to case study discussions</w:t>
                            </w:r>
                          </w:p>
                          <w:p w:rsidR="0073662A" w:rsidRPr="004137D4" w:rsidRDefault="00A457BA" w:rsidP="0073662A">
                            <w:pPr>
                              <w:suppressAutoHyphens w:val="0"/>
                              <w:rPr>
                                <w:rFonts w:ascii="Arial" w:hAnsi="Arial" w:cs="Arial"/>
                              </w:rPr>
                            </w:pPr>
                            <w:r>
                              <w:rPr>
                                <w:rFonts w:ascii="Arial" w:eastAsia="Tahoma" w:hAnsi="Arial" w:cs="Arial"/>
                                <w:lang w:val="en-US"/>
                              </w:rPr>
                              <w:t>Skills</w:t>
                            </w:r>
                            <w:r w:rsidR="0073662A" w:rsidRPr="004137D4">
                              <w:rPr>
                                <w:rFonts w:ascii="Arial" w:hAnsi="Arial" w:cs="Arial"/>
                              </w:rPr>
                              <w:t xml:space="preserve"> and competency development and </w:t>
                            </w:r>
                            <w:r w:rsidR="0073662A">
                              <w:rPr>
                                <w:rFonts w:ascii="Arial" w:hAnsi="Arial" w:cs="Arial"/>
                              </w:rPr>
                              <w:t>assimilating learning style</w:t>
                            </w:r>
                          </w:p>
                          <w:p w:rsidR="0073662A" w:rsidRPr="00C33C51" w:rsidRDefault="0073662A" w:rsidP="0073662A">
                            <w:pPr>
                              <w:jc w:val="center"/>
                              <w:rPr>
                                <w:rFonts w:ascii="Arial" w:hAnsi="Arial" w:cs="Arial"/>
                                <w:color w:val="FFFFFF" w:themeColor="background1"/>
                                <w:lang w:val="en-US"/>
                              </w:rPr>
                            </w:pPr>
                          </w:p>
                          <w:p w:rsidR="0073662A" w:rsidRDefault="0073662A" w:rsidP="00736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EF0D5" id="Rectangle 27" o:spid="_x0000_s1052" style="position:absolute;left:0;text-align:left;margin-left:119.7pt;margin-top:15.4pt;width:154.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" fillcolor="#4f81bd [3204]" strokecolor="#243f60 [1604]" strokeweight="2pt">
                <v:textbox>
                  <w:txbxContent>
                    <w:p w:rsidR="0073662A" w:rsidRPr="00C33C51" w:rsidRDefault="0073662A" w:rsidP="0073662A">
                      <w:pPr>
                        <w:textAlignment w:val="baseline"/>
                        <w:rPr>
                          <w:rFonts w:ascii="Arial" w:eastAsia="Tahoma" w:hAnsi="Arial" w:cs="Arial"/>
                          <w:color w:val="FFFFFF" w:themeColor="background1"/>
                          <w:lang w:val="en-US"/>
                        </w:rPr>
                      </w:pPr>
                      <w:r w:rsidRPr="00C33C51">
                        <w:rPr>
                          <w:rFonts w:ascii="Arial" w:eastAsia="Tahoma" w:hAnsi="Arial" w:cs="Arial"/>
                          <w:color w:val="FFFFFF" w:themeColor="background1"/>
                          <w:lang w:val="en-US"/>
                        </w:rPr>
                        <w:t>T</w:t>
                      </w:r>
                      <w:r>
                        <w:rPr>
                          <w:rFonts w:ascii="Arial" w:eastAsia="Tahoma" w:hAnsi="Arial" w:cs="Arial"/>
                          <w:color w:val="FFFFFF" w:themeColor="background1"/>
                          <w:lang w:val="en-US"/>
                        </w:rPr>
                        <w:t>ake new understanding/ideas to case study discussions</w:t>
                      </w:r>
                    </w:p>
                    <w:p w:rsidR="0073662A" w:rsidRPr="004137D4" w:rsidRDefault="00A457BA" w:rsidP="0073662A">
                      <w:pPr>
                        <w:suppressAutoHyphens w:val="0"/>
                        <w:rPr>
                          <w:rFonts w:ascii="Arial" w:hAnsi="Arial" w:cs="Arial"/>
                        </w:rPr>
                      </w:pPr>
                      <w:r>
                        <w:rPr>
                          <w:rFonts w:ascii="Arial" w:eastAsia="Tahoma" w:hAnsi="Arial" w:cs="Arial"/>
                          <w:lang w:val="en-US"/>
                        </w:rPr>
                        <w:t>Skills</w:t>
                      </w:r>
                      <w:r w:rsidR="0073662A" w:rsidRPr="004137D4">
                        <w:rPr>
                          <w:rFonts w:ascii="Arial" w:hAnsi="Arial" w:cs="Arial"/>
                        </w:rPr>
                        <w:t xml:space="preserve"> and competency development and </w:t>
                      </w:r>
                      <w:r w:rsidR="0073662A">
                        <w:rPr>
                          <w:rFonts w:ascii="Arial" w:hAnsi="Arial" w:cs="Arial"/>
                        </w:rPr>
                        <w:t>assimilating learning style</w:t>
                      </w:r>
                    </w:p>
                    <w:p w:rsidR="0073662A" w:rsidRPr="00C33C51" w:rsidRDefault="0073662A" w:rsidP="0073662A">
                      <w:pPr>
                        <w:jc w:val="center"/>
                        <w:rPr>
                          <w:rFonts w:ascii="Arial" w:hAnsi="Arial" w:cs="Arial"/>
                          <w:color w:val="FFFFFF" w:themeColor="background1"/>
                          <w:lang w:val="en-US"/>
                        </w:rPr>
                      </w:pPr>
                    </w:p>
                    <w:p w:rsidR="0073662A" w:rsidRDefault="0073662A" w:rsidP="0073662A">
                      <w:pPr>
                        <w:jc w:val="center"/>
                      </w:pPr>
                    </w:p>
                  </w:txbxContent>
                </v:textbox>
              </v:rect>
            </w:pict>
          </mc:Fallback>
        </mc:AlternateContent>
      </w: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D109A" w:rsidP="00015F38">
      <w:pPr>
        <w:spacing w:before="43" w:line="273" w:lineRule="exact"/>
        <w:jc w:val="both"/>
        <w:textAlignment w:val="baseline"/>
        <w:rPr>
          <w:rFonts w:ascii="Arial" w:hAnsi="Arial" w:cs="Arial"/>
          <w:color w:val="000000"/>
          <w:lang w:val="en-US"/>
        </w:rPr>
      </w:pPr>
    </w:p>
    <w:p w:rsidR="009D109A" w:rsidRPr="00DF6F4C" w:rsidRDefault="009D109A" w:rsidP="00015F38">
      <w:pPr>
        <w:spacing w:before="43" w:line="273" w:lineRule="exact"/>
        <w:jc w:val="both"/>
        <w:textAlignment w:val="baseline"/>
        <w:rPr>
          <w:rFonts w:ascii="Arial" w:hAnsi="Arial" w:cs="Arial"/>
          <w:color w:val="000000"/>
          <w:lang w:val="en-US"/>
        </w:rPr>
      </w:pPr>
    </w:p>
    <w:p w:rsidR="006D7933" w:rsidRDefault="006D7933" w:rsidP="00015F38">
      <w:pPr>
        <w:spacing w:before="43" w:line="273" w:lineRule="exact"/>
        <w:jc w:val="both"/>
        <w:textAlignment w:val="baseline"/>
        <w:rPr>
          <w:rFonts w:ascii="Arial" w:hAnsi="Arial" w:cs="Arial"/>
          <w:color w:val="000000"/>
          <w:lang w:val="en-US"/>
        </w:rPr>
      </w:pPr>
    </w:p>
    <w:p w:rsidR="00C908D3" w:rsidRPr="00015F38" w:rsidRDefault="00C908D3" w:rsidP="00015F38">
      <w:pPr>
        <w:jc w:val="both"/>
        <w:rPr>
          <w:rFonts w:ascii="Arial" w:hAnsi="Arial" w:cs="Arial"/>
        </w:rPr>
      </w:pPr>
      <w:r w:rsidRPr="00C908D3">
        <w:rPr>
          <w:rFonts w:ascii="Arial" w:hAnsi="Arial" w:cs="Arial"/>
        </w:rPr>
        <w:t xml:space="preserve">Social interaction and enactment along with critical reflection and thinking can be place at the various points of the model where indicated. This framework encourages learners to debate their experiences within a larger </w:t>
      </w:r>
      <w:r w:rsidRPr="00015F38">
        <w:rPr>
          <w:rFonts w:ascii="Arial" w:hAnsi="Arial" w:cs="Arial"/>
        </w:rPr>
        <w:t>social system. Learning and influence are part of an ongoing negotiated process. This challenges the view that the learner learns in isolation whereby thinking has real social character. Networks are clearly important for, amongst other things, problem solving, knowledge development and transfer.</w:t>
      </w:r>
      <w:r w:rsidR="00015F38">
        <w:rPr>
          <w:rFonts w:ascii="Arial" w:hAnsi="Arial" w:cs="Arial"/>
        </w:rPr>
        <w:t xml:space="preserve"> </w:t>
      </w:r>
      <w:r w:rsidRPr="00015F38">
        <w:rPr>
          <w:rFonts w:ascii="Arial" w:hAnsi="Arial" w:cs="Arial"/>
        </w:rPr>
        <w:t>Learning is therefore a process of co-participation, depends on socio-cultural and historical factors, and is part of a social constructivist and activity theory perspective and in this sense it is a departure from (or development of) the Kolb approach. It involves the social characteristics of entrepreneurial learning and development.</w:t>
      </w:r>
      <w:r w:rsidR="00015F38">
        <w:rPr>
          <w:rFonts w:ascii="Arial" w:hAnsi="Arial" w:cs="Arial"/>
        </w:rPr>
        <w:t xml:space="preserve"> </w:t>
      </w:r>
      <w:r w:rsidRPr="00015F38">
        <w:rPr>
          <w:rFonts w:ascii="Arial" w:hAnsi="Arial" w:cs="Arial"/>
        </w:rPr>
        <w:t>Higher level learning can be achieved through critical learning events and the ‘school of hard knocks’ combined with lower level, routinised, adaptive learning. This provides both a ‘thinker and doer’ learning journey. In short, critical reflection can be added to Kolb’s model resulting in critically reflective practice moving marketing forward as a discipline within the enterprise.</w:t>
      </w:r>
    </w:p>
    <w:p w:rsidR="00C908D3" w:rsidRPr="00015F38" w:rsidRDefault="00C908D3" w:rsidP="00015F38">
      <w:pPr>
        <w:pStyle w:val="Body"/>
        <w:jc w:val="both"/>
        <w:rPr>
          <w:rFonts w:ascii="Arial" w:hAnsi="Arial" w:cs="Arial"/>
        </w:rPr>
      </w:pPr>
    </w:p>
    <w:p w:rsidR="009D109A" w:rsidRPr="00015F38" w:rsidRDefault="009D109A" w:rsidP="00015F38">
      <w:pPr>
        <w:pStyle w:val="Body"/>
        <w:jc w:val="both"/>
        <w:rPr>
          <w:rFonts w:ascii="Arial" w:hAnsi="Arial" w:cs="Arial"/>
          <w:b/>
          <w:lang w:val="en-GB"/>
        </w:rPr>
      </w:pPr>
    </w:p>
    <w:p w:rsidR="00AB361A" w:rsidRPr="00DF6F4C" w:rsidRDefault="00AB361A" w:rsidP="00015F38">
      <w:pPr>
        <w:jc w:val="both"/>
        <w:rPr>
          <w:rFonts w:ascii="Arial" w:hAnsi="Arial" w:cs="Arial"/>
          <w:b/>
          <w:bCs/>
          <w:color w:val="000000"/>
        </w:rPr>
      </w:pPr>
      <w:r w:rsidRPr="00015F38">
        <w:rPr>
          <w:rFonts w:ascii="Arial" w:hAnsi="Arial" w:cs="Arial"/>
          <w:b/>
        </w:rPr>
        <w:t>Conclusions</w:t>
      </w:r>
    </w:p>
    <w:p w:rsidR="00AB361A" w:rsidRPr="00DF6F4C" w:rsidRDefault="00AB361A" w:rsidP="00015F38">
      <w:pPr>
        <w:pStyle w:val="Body"/>
        <w:jc w:val="both"/>
        <w:rPr>
          <w:rFonts w:ascii="Arial" w:hAnsi="Arial" w:cs="Arial"/>
          <w:lang w:val="en-GB"/>
        </w:rPr>
      </w:pPr>
    </w:p>
    <w:p w:rsidR="00A84EC4" w:rsidRPr="00DF6F4C" w:rsidRDefault="00A84EC4" w:rsidP="00015F38">
      <w:pPr>
        <w:pStyle w:val="Title"/>
        <w:jc w:val="both"/>
        <w:rPr>
          <w:rFonts w:ascii="Arial" w:hAnsi="Arial" w:cs="Arial"/>
          <w:b w:val="0"/>
          <w:sz w:val="20"/>
          <w:szCs w:val="20"/>
        </w:rPr>
      </w:pPr>
      <w:r w:rsidRPr="00DF6F4C">
        <w:rPr>
          <w:rFonts w:ascii="Arial" w:hAnsi="Arial" w:cs="Arial"/>
          <w:b w:val="0"/>
          <w:sz w:val="20"/>
          <w:szCs w:val="20"/>
        </w:rPr>
        <w:t xml:space="preserve">This paper reports on an exercise that has been built into </w:t>
      </w:r>
      <w:r>
        <w:rPr>
          <w:rFonts w:ascii="Arial" w:hAnsi="Arial" w:cs="Arial"/>
          <w:b w:val="0"/>
          <w:sz w:val="20"/>
          <w:szCs w:val="20"/>
        </w:rPr>
        <w:t xml:space="preserve">a marketing and entrepreneurship </w:t>
      </w:r>
      <w:r w:rsidRPr="00DF6F4C">
        <w:rPr>
          <w:rFonts w:ascii="Arial" w:hAnsi="Arial" w:cs="Arial"/>
          <w:b w:val="0"/>
          <w:sz w:val="20"/>
          <w:szCs w:val="20"/>
        </w:rPr>
        <w:t>mo</w:t>
      </w:r>
      <w:r>
        <w:rPr>
          <w:rFonts w:ascii="Arial" w:hAnsi="Arial" w:cs="Arial"/>
          <w:b w:val="0"/>
          <w:sz w:val="20"/>
          <w:szCs w:val="20"/>
        </w:rPr>
        <w:t xml:space="preserve">dule that addresses the MLSCMI concept as taught with </w:t>
      </w:r>
      <w:r w:rsidRPr="00DF6F4C">
        <w:rPr>
          <w:rFonts w:ascii="Arial" w:hAnsi="Arial" w:cs="Arial"/>
          <w:b w:val="0"/>
          <w:sz w:val="20"/>
          <w:szCs w:val="20"/>
        </w:rPr>
        <w:t>final year, full time, undergraduate business and management/business studies students</w:t>
      </w:r>
      <w:r>
        <w:rPr>
          <w:rFonts w:ascii="Arial" w:hAnsi="Arial" w:cs="Arial"/>
          <w:b w:val="0"/>
          <w:sz w:val="20"/>
          <w:szCs w:val="20"/>
        </w:rPr>
        <w:t xml:space="preserve">. This is </w:t>
      </w:r>
      <w:r w:rsidRPr="00DF6F4C">
        <w:rPr>
          <w:rFonts w:ascii="Arial" w:hAnsi="Arial" w:cs="Arial"/>
          <w:b w:val="0"/>
          <w:sz w:val="20"/>
          <w:szCs w:val="20"/>
        </w:rPr>
        <w:t xml:space="preserve">applied in the context of the smaller enterprise in which certain option students are involved. </w:t>
      </w:r>
      <w:r w:rsidRPr="00DF6F4C">
        <w:rPr>
          <w:rFonts w:ascii="Arial" w:hAnsi="Arial" w:cs="Arial"/>
          <w:b w:val="0"/>
          <w:sz w:val="20"/>
          <w:szCs w:val="20"/>
          <w:lang w:val="en-GB"/>
        </w:rPr>
        <w:t xml:space="preserve">The paper seeks to </w:t>
      </w:r>
      <w:r>
        <w:rPr>
          <w:rFonts w:ascii="Arial" w:hAnsi="Arial" w:cs="Arial"/>
          <w:b w:val="0"/>
          <w:sz w:val="20"/>
          <w:szCs w:val="20"/>
          <w:lang w:val="en-GB"/>
        </w:rPr>
        <w:t>s</w:t>
      </w:r>
      <w:r w:rsidRPr="00DF6F4C">
        <w:rPr>
          <w:rFonts w:ascii="Arial" w:hAnsi="Arial" w:cs="Arial"/>
          <w:b w:val="0"/>
          <w:sz w:val="20"/>
          <w:szCs w:val="20"/>
          <w:lang w:val="en-GB"/>
        </w:rPr>
        <w:t>how how the development of critical thinking can lead to knowledge transfer and understanding using critical in</w:t>
      </w:r>
      <w:r>
        <w:rPr>
          <w:rFonts w:ascii="Arial" w:hAnsi="Arial" w:cs="Arial"/>
          <w:b w:val="0"/>
          <w:sz w:val="20"/>
          <w:szCs w:val="20"/>
          <w:lang w:val="en-GB"/>
        </w:rPr>
        <w:t xml:space="preserve">cidents </w:t>
      </w:r>
      <w:r w:rsidRPr="00DF6F4C">
        <w:rPr>
          <w:rFonts w:ascii="Arial" w:hAnsi="Arial" w:cs="Arial"/>
          <w:b w:val="0"/>
          <w:sz w:val="20"/>
          <w:szCs w:val="20"/>
          <w:lang w:val="en-GB"/>
        </w:rPr>
        <w:t xml:space="preserve">as effective learning episodes. </w:t>
      </w:r>
      <w:r w:rsidRPr="00DF6F4C">
        <w:rPr>
          <w:rFonts w:ascii="Arial" w:hAnsi="Arial" w:cs="Arial"/>
          <w:b w:val="0"/>
          <w:sz w:val="20"/>
          <w:szCs w:val="20"/>
        </w:rPr>
        <w:t>The purpose of the paper is to provide illumination of the teaching and learning process with such students and to develop a conceptual model of this particular process with a view to testing it further.</w:t>
      </w:r>
    </w:p>
    <w:p w:rsidR="00A84EC4" w:rsidRDefault="00A84EC4" w:rsidP="00015F38">
      <w:pPr>
        <w:pStyle w:val="Body"/>
        <w:jc w:val="both"/>
        <w:rPr>
          <w:rFonts w:ascii="Arial" w:hAnsi="Arial" w:cs="Arial"/>
          <w:lang w:val="en-CA"/>
        </w:rPr>
      </w:pPr>
    </w:p>
    <w:p w:rsidR="006F5B34" w:rsidRPr="00DF6F4C" w:rsidRDefault="00DA19E6" w:rsidP="00015F38">
      <w:pPr>
        <w:pStyle w:val="Body"/>
        <w:jc w:val="both"/>
        <w:rPr>
          <w:rFonts w:ascii="Arial" w:hAnsi="Arial" w:cs="Arial"/>
        </w:rPr>
      </w:pPr>
      <w:r w:rsidRPr="00DF6F4C">
        <w:rPr>
          <w:rFonts w:ascii="Arial" w:hAnsi="Arial" w:cs="Arial"/>
        </w:rPr>
        <w:t>The paper builds on the literature in both the subject (the ML</w:t>
      </w:r>
      <w:r>
        <w:rPr>
          <w:rFonts w:ascii="Arial" w:hAnsi="Arial" w:cs="Arial"/>
        </w:rPr>
        <w:t>SCM</w:t>
      </w:r>
      <w:r w:rsidRPr="00DF6F4C">
        <w:rPr>
          <w:rFonts w:ascii="Arial" w:hAnsi="Arial" w:cs="Arial"/>
        </w:rPr>
        <w:t xml:space="preserve">I) and pedagogical concerns. </w:t>
      </w:r>
      <w:r w:rsidR="00F8303B" w:rsidRPr="00DA19E6">
        <w:rPr>
          <w:rFonts w:ascii="Arial" w:hAnsi="Arial" w:cs="Arial"/>
        </w:rPr>
        <w:t>The</w:t>
      </w:r>
      <w:r w:rsidRPr="00DA19E6">
        <w:rPr>
          <w:rFonts w:ascii="Arial" w:hAnsi="Arial" w:cs="Arial"/>
        </w:rPr>
        <w:t xml:space="preserve"> </w:t>
      </w:r>
      <w:r w:rsidR="00F8303B" w:rsidRPr="00DA19E6">
        <w:rPr>
          <w:rFonts w:ascii="Arial" w:hAnsi="Arial" w:cs="Arial"/>
        </w:rPr>
        <w:t xml:space="preserve">results </w:t>
      </w:r>
      <w:r w:rsidRPr="00DA19E6">
        <w:rPr>
          <w:rFonts w:ascii="Arial" w:hAnsi="Arial" w:cs="Arial"/>
        </w:rPr>
        <w:t xml:space="preserve">from this paper </w:t>
      </w:r>
      <w:r w:rsidR="00F8303B" w:rsidRPr="00DA19E6">
        <w:rPr>
          <w:rFonts w:ascii="Arial" w:hAnsi="Arial" w:cs="Arial"/>
        </w:rPr>
        <w:t xml:space="preserve">suggest that </w:t>
      </w:r>
      <w:r w:rsidRPr="00DA19E6">
        <w:rPr>
          <w:rFonts w:ascii="Arial" w:hAnsi="Arial" w:cs="Arial"/>
        </w:rPr>
        <w:t xml:space="preserve">there are </w:t>
      </w:r>
      <w:r w:rsidR="00F8303B" w:rsidRPr="00DA19E6">
        <w:rPr>
          <w:rFonts w:ascii="Arial" w:hAnsi="Arial" w:cs="Arial"/>
        </w:rPr>
        <w:t xml:space="preserve">key challenges </w:t>
      </w:r>
      <w:r w:rsidRPr="00DA19E6">
        <w:rPr>
          <w:rFonts w:ascii="Arial" w:hAnsi="Arial" w:cs="Arial"/>
        </w:rPr>
        <w:t xml:space="preserve">for </w:t>
      </w:r>
      <w:r w:rsidR="00F8303B" w:rsidRPr="00DA19E6">
        <w:rPr>
          <w:rFonts w:ascii="Arial" w:hAnsi="Arial" w:cs="Arial"/>
        </w:rPr>
        <w:t xml:space="preserve">teaching </w:t>
      </w:r>
      <w:r w:rsidRPr="00DA19E6">
        <w:rPr>
          <w:rFonts w:ascii="Arial" w:hAnsi="Arial" w:cs="Arial"/>
        </w:rPr>
        <w:t xml:space="preserve">with the use of experiential learning even though some aspects </w:t>
      </w:r>
      <w:r w:rsidR="00F8303B" w:rsidRPr="00DA19E6">
        <w:rPr>
          <w:rFonts w:ascii="Arial" w:hAnsi="Arial" w:cs="Arial"/>
        </w:rPr>
        <w:t>have not changed in principle</w:t>
      </w:r>
      <w:r w:rsidRPr="00DA19E6">
        <w:rPr>
          <w:rFonts w:ascii="Arial" w:hAnsi="Arial" w:cs="Arial"/>
        </w:rPr>
        <w:t xml:space="preserve">. The paper used basic observation and </w:t>
      </w:r>
      <w:r w:rsidR="00F8303B" w:rsidRPr="00DA19E6">
        <w:rPr>
          <w:rFonts w:ascii="Arial" w:hAnsi="Arial" w:cs="Arial"/>
        </w:rPr>
        <w:t xml:space="preserve">assessment outcomes </w:t>
      </w:r>
      <w:r w:rsidRPr="00DA19E6">
        <w:rPr>
          <w:rFonts w:ascii="Arial" w:hAnsi="Arial" w:cs="Arial"/>
        </w:rPr>
        <w:t>to draw tentative conclusions about teaching and learning on the MLSCMI and the use of critical and social approaches to experiential learning.</w:t>
      </w:r>
      <w:r>
        <w:rPr>
          <w:rFonts w:ascii="Arial" w:hAnsi="Arial" w:cs="Arial"/>
        </w:rPr>
        <w:t xml:space="preserve"> The results show that </w:t>
      </w:r>
      <w:r w:rsidR="006F5B34" w:rsidRPr="00DF6F4C">
        <w:rPr>
          <w:rFonts w:ascii="Arial" w:hAnsi="Arial" w:cs="Arial"/>
        </w:rPr>
        <w:t>real-world outcomes is a specific area of business can be achieved and can be part of the learning outcomes of a module as part of an academic degree.</w:t>
      </w:r>
    </w:p>
    <w:p w:rsidR="006F5B34" w:rsidRPr="00DF6F4C" w:rsidRDefault="006F5B34" w:rsidP="00015F38">
      <w:pPr>
        <w:pStyle w:val="ListParagraph"/>
        <w:numPr>
          <w:ilvl w:val="0"/>
          <w:numId w:val="2"/>
        </w:numPr>
        <w:spacing w:after="0" w:line="240" w:lineRule="auto"/>
        <w:ind w:left="0" w:firstLine="0"/>
        <w:jc w:val="both"/>
        <w:rPr>
          <w:rFonts w:ascii="Arial" w:hAnsi="Arial" w:cs="Arial"/>
          <w:sz w:val="20"/>
          <w:szCs w:val="20"/>
        </w:rPr>
      </w:pPr>
    </w:p>
    <w:p w:rsidR="005847FD" w:rsidRPr="00C4158F" w:rsidRDefault="006F5B34" w:rsidP="00015F38">
      <w:pPr>
        <w:pStyle w:val="Body"/>
        <w:jc w:val="both"/>
        <w:rPr>
          <w:rFonts w:ascii="Arial" w:eastAsia="Arial" w:hAnsi="Arial" w:cs="Arial"/>
        </w:rPr>
      </w:pPr>
      <w:r w:rsidRPr="00E73560">
        <w:rPr>
          <w:rFonts w:ascii="Arial" w:hAnsi="Arial" w:cs="Arial"/>
        </w:rPr>
        <w:t xml:space="preserve">The </w:t>
      </w:r>
      <w:r w:rsidRPr="00E73560">
        <w:rPr>
          <w:rFonts w:ascii="Arial" w:hAnsi="Arial" w:cs="Arial"/>
          <w:lang w:val="en-GB"/>
        </w:rPr>
        <w:t>experiential approach to teaching the MLSCMI for smaller enterprises necessarily incorporated theoretical issues from marketing, logistics and supply chain management and the MLSCMI. The key a</w:t>
      </w:r>
      <w:r w:rsidR="00E73560">
        <w:rPr>
          <w:rFonts w:ascii="Arial" w:hAnsi="Arial" w:cs="Arial"/>
          <w:lang w:val="en-GB"/>
        </w:rPr>
        <w:t>im</w:t>
      </w:r>
      <w:r w:rsidRPr="00E73560">
        <w:rPr>
          <w:rFonts w:ascii="Arial" w:eastAsia="Tahoma" w:hAnsi="Arial" w:cs="Arial"/>
        </w:rPr>
        <w:t xml:space="preserve"> of this module is to provide critical leadership and management in this area of study rather than have passivity or passengers. The </w:t>
      </w:r>
      <w:r w:rsidR="00E73560" w:rsidRPr="00E73560">
        <w:rPr>
          <w:rFonts w:ascii="Arial" w:eastAsia="Tahoma" w:hAnsi="Arial" w:cs="Arial"/>
        </w:rPr>
        <w:t>results of the paper underline the notion that learners that co</w:t>
      </w:r>
      <w:r w:rsidR="005847FD" w:rsidRPr="00E73560">
        <w:rPr>
          <w:rFonts w:ascii="Arial" w:eastAsia="Arial" w:hAnsi="Arial" w:cs="Arial"/>
        </w:rPr>
        <w:t>ntinue to</w:t>
      </w:r>
      <w:r w:rsidR="00E73560" w:rsidRPr="00E73560">
        <w:rPr>
          <w:rFonts w:ascii="Arial" w:eastAsia="Arial" w:hAnsi="Arial" w:cs="Arial"/>
        </w:rPr>
        <w:t xml:space="preserve"> </w:t>
      </w:r>
      <w:r w:rsidR="005847FD" w:rsidRPr="00E73560">
        <w:rPr>
          <w:rFonts w:ascii="Arial" w:eastAsia="Arial" w:hAnsi="Arial" w:cs="Arial"/>
        </w:rPr>
        <w:t xml:space="preserve">express ideas </w:t>
      </w:r>
      <w:r w:rsidR="00E73560" w:rsidRPr="00E73560">
        <w:rPr>
          <w:rFonts w:ascii="Arial" w:eastAsia="Arial" w:hAnsi="Arial" w:cs="Arial"/>
        </w:rPr>
        <w:t xml:space="preserve">from the </w:t>
      </w:r>
      <w:r w:rsidR="005847FD" w:rsidRPr="00E73560">
        <w:rPr>
          <w:rFonts w:ascii="Arial" w:eastAsia="Arial" w:hAnsi="Arial" w:cs="Arial"/>
        </w:rPr>
        <w:t xml:space="preserve">past </w:t>
      </w:r>
      <w:r w:rsidR="00E73560" w:rsidRPr="00E73560">
        <w:rPr>
          <w:rFonts w:ascii="Arial" w:eastAsia="Arial" w:hAnsi="Arial" w:cs="Arial"/>
        </w:rPr>
        <w:t xml:space="preserve">are </w:t>
      </w:r>
      <w:r w:rsidR="005847FD" w:rsidRPr="00E73560">
        <w:rPr>
          <w:rFonts w:ascii="Arial" w:eastAsia="Arial" w:hAnsi="Arial" w:cs="Arial"/>
        </w:rPr>
        <w:t>not learning</w:t>
      </w:r>
      <w:r w:rsidR="00E73560" w:rsidRPr="00E73560">
        <w:rPr>
          <w:rFonts w:ascii="Arial" w:eastAsia="Arial" w:hAnsi="Arial" w:cs="Arial"/>
        </w:rPr>
        <w:t xml:space="preserve"> and that programmes of study </w:t>
      </w:r>
      <w:r w:rsidR="00E73560" w:rsidRPr="00C4158F">
        <w:rPr>
          <w:rFonts w:ascii="Arial" w:eastAsia="Arial" w:hAnsi="Arial" w:cs="Arial"/>
        </w:rPr>
        <w:t xml:space="preserve">need to go beyond providing learners with learning that keeps them proficient in the </w:t>
      </w:r>
      <w:r w:rsidR="005847FD" w:rsidRPr="00C4158F">
        <w:rPr>
          <w:rFonts w:ascii="Arial" w:eastAsia="Arial" w:hAnsi="Arial" w:cs="Arial"/>
        </w:rPr>
        <w:t>techniques</w:t>
      </w:r>
      <w:r w:rsidR="00E73560" w:rsidRPr="00C4158F">
        <w:rPr>
          <w:rFonts w:ascii="Arial" w:eastAsia="Arial" w:hAnsi="Arial" w:cs="Arial"/>
        </w:rPr>
        <w:t xml:space="preserve"> of the past when they really need to project forward in order to embrace new challenges and opportunities.</w:t>
      </w:r>
    </w:p>
    <w:p w:rsidR="00DE63F5" w:rsidRPr="00C4158F" w:rsidRDefault="00DE63F5" w:rsidP="00015F38">
      <w:pPr>
        <w:jc w:val="both"/>
        <w:rPr>
          <w:rFonts w:ascii="Arial" w:hAnsi="Arial" w:cs="Arial"/>
          <w:color w:val="000000"/>
        </w:rPr>
      </w:pPr>
    </w:p>
    <w:p w:rsidR="005847FD" w:rsidRPr="00C4158F" w:rsidRDefault="00576EED" w:rsidP="00015F38">
      <w:pPr>
        <w:pStyle w:val="Title"/>
        <w:jc w:val="both"/>
        <w:rPr>
          <w:rFonts w:ascii="Arial" w:hAnsi="Arial" w:cs="Arial"/>
        </w:rPr>
      </w:pPr>
      <w:r w:rsidRPr="00C4158F">
        <w:rPr>
          <w:rFonts w:ascii="Arial" w:hAnsi="Arial" w:cs="Arial"/>
          <w:b w:val="0"/>
          <w:bCs w:val="0"/>
          <w:sz w:val="20"/>
          <w:szCs w:val="20"/>
        </w:rPr>
        <w:t xml:space="preserve">In order to turn theory into practice and go beyond the </w:t>
      </w:r>
      <w:r w:rsidR="00DE63F5" w:rsidRPr="00C4158F">
        <w:rPr>
          <w:rFonts w:ascii="Arial" w:hAnsi="Arial" w:cs="Arial"/>
          <w:b w:val="0"/>
          <w:bCs w:val="0"/>
          <w:sz w:val="20"/>
          <w:szCs w:val="20"/>
        </w:rPr>
        <w:t>‘nuts and bolts’</w:t>
      </w:r>
      <w:r w:rsidRPr="00C4158F">
        <w:rPr>
          <w:rFonts w:ascii="Arial" w:hAnsi="Arial" w:cs="Arial"/>
          <w:b w:val="0"/>
          <w:bCs w:val="0"/>
          <w:sz w:val="20"/>
          <w:szCs w:val="20"/>
        </w:rPr>
        <w:t xml:space="preserve"> of learning by facilitating t</w:t>
      </w:r>
      <w:r w:rsidR="00DE63F5" w:rsidRPr="00C4158F">
        <w:rPr>
          <w:rFonts w:ascii="Arial" w:hAnsi="Arial" w:cs="Arial"/>
          <w:b w:val="0"/>
          <w:bCs w:val="0"/>
          <w:sz w:val="20"/>
          <w:szCs w:val="20"/>
        </w:rPr>
        <w:t xml:space="preserve">hinking critically where higher </w:t>
      </w:r>
      <w:r w:rsidRPr="00C4158F">
        <w:rPr>
          <w:rFonts w:ascii="Arial" w:hAnsi="Arial" w:cs="Arial"/>
          <w:b w:val="0"/>
          <w:bCs w:val="0"/>
          <w:sz w:val="20"/>
          <w:szCs w:val="20"/>
        </w:rPr>
        <w:t>order skills are required, the students were encouraged to c</w:t>
      </w:r>
      <w:r w:rsidR="00DE63F5" w:rsidRPr="00C4158F">
        <w:rPr>
          <w:rFonts w:ascii="Arial" w:hAnsi="Arial" w:cs="Arial"/>
          <w:b w:val="0"/>
          <w:bCs w:val="0"/>
          <w:sz w:val="20"/>
          <w:szCs w:val="20"/>
        </w:rPr>
        <w:t>hallenge and imagine</w:t>
      </w:r>
      <w:r w:rsidRPr="00C4158F">
        <w:rPr>
          <w:rFonts w:ascii="Arial" w:hAnsi="Arial" w:cs="Arial"/>
          <w:b w:val="0"/>
          <w:bCs w:val="0"/>
          <w:sz w:val="20"/>
          <w:szCs w:val="20"/>
        </w:rPr>
        <w:t xml:space="preserve"> issues. Both f</w:t>
      </w:r>
      <w:r w:rsidR="00DE63F5" w:rsidRPr="00C4158F">
        <w:rPr>
          <w:rFonts w:ascii="Arial" w:hAnsi="Arial" w:cs="Arial"/>
          <w:b w:val="0"/>
          <w:bCs w:val="0"/>
          <w:sz w:val="20"/>
          <w:szCs w:val="20"/>
        </w:rPr>
        <w:t xml:space="preserve">ormal and informal approaches </w:t>
      </w:r>
      <w:r w:rsidRPr="00C4158F">
        <w:rPr>
          <w:rFonts w:ascii="Arial" w:hAnsi="Arial" w:cs="Arial"/>
          <w:b w:val="0"/>
          <w:bCs w:val="0"/>
          <w:sz w:val="20"/>
          <w:szCs w:val="20"/>
        </w:rPr>
        <w:t xml:space="preserve">were used in an </w:t>
      </w:r>
      <w:r w:rsidR="00DE63F5" w:rsidRPr="00C4158F">
        <w:rPr>
          <w:rFonts w:ascii="Arial" w:hAnsi="Arial" w:cs="Arial"/>
          <w:b w:val="0"/>
          <w:bCs w:val="0"/>
          <w:sz w:val="20"/>
          <w:szCs w:val="20"/>
        </w:rPr>
        <w:t xml:space="preserve">integrated </w:t>
      </w:r>
      <w:r w:rsidRPr="00C4158F">
        <w:rPr>
          <w:rFonts w:ascii="Arial" w:hAnsi="Arial" w:cs="Arial"/>
          <w:b w:val="0"/>
          <w:bCs w:val="0"/>
          <w:sz w:val="20"/>
          <w:szCs w:val="20"/>
        </w:rPr>
        <w:t xml:space="preserve">way to allow </w:t>
      </w:r>
      <w:r w:rsidR="00DE63F5" w:rsidRPr="00C4158F">
        <w:rPr>
          <w:rFonts w:ascii="Arial" w:hAnsi="Arial" w:cs="Arial"/>
          <w:b w:val="0"/>
          <w:bCs w:val="0"/>
          <w:sz w:val="20"/>
          <w:szCs w:val="20"/>
        </w:rPr>
        <w:t>social aspect</w:t>
      </w:r>
      <w:r w:rsidRPr="00C4158F">
        <w:rPr>
          <w:rFonts w:ascii="Arial" w:hAnsi="Arial" w:cs="Arial"/>
          <w:b w:val="0"/>
          <w:bCs w:val="0"/>
          <w:sz w:val="20"/>
          <w:szCs w:val="20"/>
        </w:rPr>
        <w:t xml:space="preserve">s of learning as well as </w:t>
      </w:r>
      <w:r w:rsidR="00C4158F" w:rsidRPr="00C4158F">
        <w:rPr>
          <w:rFonts w:ascii="Arial" w:hAnsi="Arial" w:cs="Arial"/>
          <w:b w:val="0"/>
          <w:bCs w:val="0"/>
          <w:sz w:val="20"/>
          <w:szCs w:val="20"/>
        </w:rPr>
        <w:t xml:space="preserve">the use of </w:t>
      </w:r>
      <w:r w:rsidR="00DE63F5" w:rsidRPr="00C4158F">
        <w:rPr>
          <w:rFonts w:ascii="Arial" w:hAnsi="Arial" w:cs="Arial"/>
          <w:b w:val="0"/>
          <w:bCs w:val="0"/>
          <w:sz w:val="20"/>
          <w:szCs w:val="20"/>
        </w:rPr>
        <w:t xml:space="preserve">critical </w:t>
      </w:r>
      <w:r w:rsidR="00C4158F" w:rsidRPr="00C4158F">
        <w:rPr>
          <w:rFonts w:ascii="Arial" w:hAnsi="Arial" w:cs="Arial"/>
          <w:b w:val="0"/>
          <w:bCs w:val="0"/>
          <w:sz w:val="20"/>
          <w:szCs w:val="20"/>
        </w:rPr>
        <w:t xml:space="preserve">incidents within an </w:t>
      </w:r>
      <w:r w:rsidR="00DE63F5" w:rsidRPr="00C4158F">
        <w:rPr>
          <w:rFonts w:ascii="Arial" w:hAnsi="Arial" w:cs="Arial"/>
          <w:b w:val="0"/>
          <w:bCs w:val="0"/>
          <w:sz w:val="20"/>
          <w:szCs w:val="20"/>
        </w:rPr>
        <w:t xml:space="preserve">experiential learning </w:t>
      </w:r>
      <w:r w:rsidR="00C4158F" w:rsidRPr="00C4158F">
        <w:rPr>
          <w:rFonts w:ascii="Arial" w:hAnsi="Arial" w:cs="Arial"/>
          <w:b w:val="0"/>
          <w:bCs w:val="0"/>
          <w:sz w:val="20"/>
          <w:szCs w:val="20"/>
        </w:rPr>
        <w:t xml:space="preserve">cycle. </w:t>
      </w:r>
      <w:r w:rsidR="00DE63F5" w:rsidRPr="00C4158F">
        <w:rPr>
          <w:rFonts w:ascii="Arial" w:hAnsi="Arial" w:cs="Arial"/>
          <w:b w:val="0"/>
          <w:bCs w:val="0"/>
          <w:sz w:val="20"/>
          <w:szCs w:val="20"/>
        </w:rPr>
        <w:t>Critical aspects are important to be able to grasp concepts and to get excited about learning, not just deal in the basics, and there is a need to avoid narrowness and dilution of subjects like marketing without becoming irreleva</w:t>
      </w:r>
      <w:r w:rsidR="0056754A">
        <w:rPr>
          <w:rFonts w:ascii="Arial" w:hAnsi="Arial" w:cs="Arial"/>
          <w:b w:val="0"/>
          <w:bCs w:val="0"/>
          <w:sz w:val="20"/>
          <w:szCs w:val="20"/>
        </w:rPr>
        <w:t>nt to the business context. This study</w:t>
      </w:r>
      <w:r w:rsidR="00DE63F5" w:rsidRPr="00C4158F">
        <w:rPr>
          <w:rFonts w:ascii="Arial" w:hAnsi="Arial" w:cs="Arial"/>
          <w:b w:val="0"/>
          <w:bCs w:val="0"/>
          <w:sz w:val="20"/>
          <w:szCs w:val="20"/>
        </w:rPr>
        <w:t xml:space="preserve"> suggest</w:t>
      </w:r>
      <w:r w:rsidR="0056754A">
        <w:rPr>
          <w:rFonts w:ascii="Arial" w:hAnsi="Arial" w:cs="Arial"/>
          <w:b w:val="0"/>
          <w:bCs w:val="0"/>
          <w:sz w:val="20"/>
          <w:szCs w:val="20"/>
        </w:rPr>
        <w:t>s</w:t>
      </w:r>
      <w:r w:rsidR="00DE63F5" w:rsidRPr="00C4158F">
        <w:rPr>
          <w:rFonts w:ascii="Arial" w:hAnsi="Arial" w:cs="Arial"/>
          <w:b w:val="0"/>
          <w:bCs w:val="0"/>
          <w:sz w:val="20"/>
          <w:szCs w:val="20"/>
        </w:rPr>
        <w:t xml:space="preserve"> that both </w:t>
      </w:r>
      <w:r w:rsidR="0056754A">
        <w:rPr>
          <w:rFonts w:ascii="Arial" w:hAnsi="Arial" w:cs="Arial"/>
          <w:b w:val="0"/>
          <w:bCs w:val="0"/>
          <w:sz w:val="20"/>
          <w:szCs w:val="20"/>
        </w:rPr>
        <w:t xml:space="preserve">the </w:t>
      </w:r>
      <w:r w:rsidR="00C4158F" w:rsidRPr="00C4158F">
        <w:rPr>
          <w:rFonts w:ascii="Arial" w:hAnsi="Arial" w:cs="Arial"/>
          <w:b w:val="0"/>
          <w:bCs w:val="0"/>
          <w:sz w:val="20"/>
          <w:szCs w:val="20"/>
        </w:rPr>
        <w:t xml:space="preserve">social </w:t>
      </w:r>
      <w:r w:rsidR="0056754A">
        <w:rPr>
          <w:rFonts w:ascii="Arial" w:hAnsi="Arial" w:cs="Arial"/>
          <w:b w:val="0"/>
          <w:bCs w:val="0"/>
          <w:sz w:val="20"/>
          <w:szCs w:val="20"/>
        </w:rPr>
        <w:t xml:space="preserve">character of learning and the ability to think critically have an impact on the </w:t>
      </w:r>
      <w:r w:rsidR="00DE63F5" w:rsidRPr="00C4158F">
        <w:rPr>
          <w:rFonts w:ascii="Arial" w:hAnsi="Arial" w:cs="Arial"/>
          <w:b w:val="0"/>
          <w:bCs w:val="0"/>
          <w:sz w:val="20"/>
          <w:szCs w:val="20"/>
        </w:rPr>
        <w:t xml:space="preserve">learning styles </w:t>
      </w:r>
      <w:r w:rsidR="0056754A">
        <w:rPr>
          <w:rFonts w:ascii="Arial" w:hAnsi="Arial" w:cs="Arial"/>
          <w:b w:val="0"/>
          <w:bCs w:val="0"/>
          <w:sz w:val="20"/>
          <w:szCs w:val="20"/>
        </w:rPr>
        <w:t>required to be developed in the learner. Social enactment and the use of critical incidents in an experiential learning framework c</w:t>
      </w:r>
      <w:r w:rsidR="00DE63F5" w:rsidRPr="00C4158F">
        <w:rPr>
          <w:rFonts w:ascii="Arial" w:hAnsi="Arial" w:cs="Arial"/>
          <w:b w:val="0"/>
          <w:bCs w:val="0"/>
          <w:sz w:val="20"/>
          <w:szCs w:val="20"/>
        </w:rPr>
        <w:t>an be used together to bring about</w:t>
      </w:r>
      <w:r w:rsidR="0056754A">
        <w:rPr>
          <w:rFonts w:ascii="Arial" w:hAnsi="Arial" w:cs="Arial"/>
          <w:b w:val="0"/>
          <w:bCs w:val="0"/>
          <w:sz w:val="20"/>
          <w:szCs w:val="20"/>
        </w:rPr>
        <w:t xml:space="preserve"> the</w:t>
      </w:r>
      <w:r w:rsidR="00DE63F5" w:rsidRPr="00C4158F">
        <w:rPr>
          <w:rFonts w:ascii="Arial" w:hAnsi="Arial" w:cs="Arial"/>
          <w:b w:val="0"/>
          <w:bCs w:val="0"/>
          <w:sz w:val="20"/>
          <w:szCs w:val="20"/>
        </w:rPr>
        <w:t xml:space="preserve"> successful delivery of </w:t>
      </w:r>
      <w:r w:rsidR="0056754A">
        <w:rPr>
          <w:rFonts w:ascii="Arial" w:hAnsi="Arial" w:cs="Arial"/>
          <w:b w:val="0"/>
          <w:bCs w:val="0"/>
          <w:sz w:val="20"/>
          <w:szCs w:val="20"/>
        </w:rPr>
        <w:t xml:space="preserve">higher order </w:t>
      </w:r>
      <w:r w:rsidR="00DE63F5" w:rsidRPr="00C4158F">
        <w:rPr>
          <w:rFonts w:ascii="Arial" w:hAnsi="Arial" w:cs="Arial"/>
          <w:b w:val="0"/>
          <w:bCs w:val="0"/>
          <w:sz w:val="20"/>
          <w:szCs w:val="20"/>
        </w:rPr>
        <w:t>skills and competencies</w:t>
      </w:r>
      <w:r w:rsidR="0056754A">
        <w:rPr>
          <w:rFonts w:ascii="Arial" w:hAnsi="Arial" w:cs="Arial"/>
          <w:b w:val="0"/>
          <w:bCs w:val="0"/>
          <w:sz w:val="20"/>
          <w:szCs w:val="20"/>
        </w:rPr>
        <w:t xml:space="preserve"> that are requirements within the entrepreneurship and small enterprise context</w:t>
      </w:r>
      <w:r w:rsidR="00C4158F" w:rsidRPr="00C4158F">
        <w:rPr>
          <w:rFonts w:ascii="Arial" w:hAnsi="Arial" w:cs="Arial"/>
          <w:b w:val="0"/>
          <w:bCs w:val="0"/>
          <w:sz w:val="20"/>
          <w:szCs w:val="20"/>
        </w:rPr>
        <w:t>.</w:t>
      </w:r>
    </w:p>
    <w:p w:rsidR="005847FD" w:rsidRDefault="005847FD" w:rsidP="00015F38">
      <w:pPr>
        <w:jc w:val="both"/>
        <w:rPr>
          <w:rFonts w:ascii="Arial" w:hAnsi="Arial" w:cs="Arial"/>
          <w:highlight w:val="cyan"/>
        </w:rPr>
      </w:pPr>
    </w:p>
    <w:p w:rsidR="006322E1" w:rsidRPr="00DF6F4C" w:rsidRDefault="006322E1" w:rsidP="00015F38">
      <w:pPr>
        <w:pStyle w:val="Body"/>
        <w:jc w:val="both"/>
        <w:rPr>
          <w:rFonts w:ascii="Arial" w:hAnsi="Arial" w:cs="Arial"/>
        </w:rPr>
      </w:pPr>
    </w:p>
    <w:p w:rsidR="00AB361A" w:rsidRPr="00DF6F4C" w:rsidRDefault="006322E1" w:rsidP="00015F38">
      <w:pPr>
        <w:pStyle w:val="Body"/>
        <w:jc w:val="both"/>
        <w:rPr>
          <w:rFonts w:ascii="Arial" w:hAnsi="Arial" w:cs="Arial"/>
          <w:b/>
        </w:rPr>
      </w:pPr>
      <w:r w:rsidRPr="00DF6F4C">
        <w:rPr>
          <w:rFonts w:ascii="Arial" w:hAnsi="Arial" w:cs="Arial"/>
          <w:b/>
        </w:rPr>
        <w:t xml:space="preserve">Implications and </w:t>
      </w:r>
      <w:r w:rsidR="00AB361A" w:rsidRPr="00DF6F4C">
        <w:rPr>
          <w:rFonts w:ascii="Arial" w:hAnsi="Arial" w:cs="Arial"/>
          <w:b/>
        </w:rPr>
        <w:t>value</w:t>
      </w:r>
    </w:p>
    <w:p w:rsidR="006322E1" w:rsidRPr="00DF6F4C" w:rsidRDefault="006322E1" w:rsidP="00015F38">
      <w:pPr>
        <w:pStyle w:val="ListParagraph"/>
        <w:numPr>
          <w:ilvl w:val="0"/>
          <w:numId w:val="2"/>
        </w:numPr>
        <w:spacing w:after="0" w:line="240" w:lineRule="auto"/>
        <w:ind w:left="0" w:firstLine="0"/>
        <w:jc w:val="both"/>
        <w:rPr>
          <w:rFonts w:ascii="Arial" w:hAnsi="Arial" w:cs="Arial"/>
          <w:sz w:val="20"/>
          <w:szCs w:val="20"/>
        </w:rPr>
      </w:pPr>
    </w:p>
    <w:p w:rsidR="00DE63F5" w:rsidRPr="005D5BCF" w:rsidRDefault="00AB361A" w:rsidP="00015F38">
      <w:pPr>
        <w:pStyle w:val="ListParagraph"/>
        <w:numPr>
          <w:ilvl w:val="0"/>
          <w:numId w:val="2"/>
        </w:numPr>
        <w:spacing w:after="0" w:line="240" w:lineRule="auto"/>
        <w:ind w:left="0" w:firstLine="0"/>
        <w:jc w:val="both"/>
        <w:rPr>
          <w:rFonts w:ascii="Arial" w:hAnsi="Arial" w:cs="Arial"/>
          <w:sz w:val="20"/>
          <w:szCs w:val="20"/>
        </w:rPr>
      </w:pPr>
      <w:r w:rsidRPr="005D5BCF">
        <w:rPr>
          <w:rFonts w:ascii="Arial" w:hAnsi="Arial" w:cs="Arial"/>
          <w:sz w:val="20"/>
          <w:szCs w:val="20"/>
        </w:rPr>
        <w:t xml:space="preserve">The paper is of value to those involved with marketing (and logistics and supply chain management) and entrepreneurship/small enterprise education and training. It should also be of value to those involved with the running of </w:t>
      </w:r>
      <w:r w:rsidR="005D5BCF" w:rsidRPr="005D5BCF">
        <w:rPr>
          <w:rFonts w:ascii="Arial" w:hAnsi="Arial" w:cs="Arial"/>
          <w:sz w:val="20"/>
          <w:szCs w:val="20"/>
        </w:rPr>
        <w:t xml:space="preserve">small enterprises and in particular student small </w:t>
      </w:r>
      <w:r w:rsidR="00A457BA" w:rsidRPr="005D5BCF">
        <w:rPr>
          <w:rFonts w:ascii="Arial" w:hAnsi="Arial" w:cs="Arial"/>
          <w:sz w:val="20"/>
          <w:szCs w:val="20"/>
        </w:rPr>
        <w:t>enterprises,</w:t>
      </w:r>
      <w:r w:rsidR="005D5BCF" w:rsidRPr="005D5BCF">
        <w:rPr>
          <w:rFonts w:ascii="Arial" w:hAnsi="Arial" w:cs="Arial"/>
          <w:sz w:val="20"/>
          <w:szCs w:val="20"/>
        </w:rPr>
        <w:t xml:space="preserve"> whether this be the students as learners themselves or </w:t>
      </w:r>
      <w:r w:rsidRPr="005D5BCF">
        <w:rPr>
          <w:rFonts w:ascii="Arial" w:hAnsi="Arial" w:cs="Arial"/>
          <w:sz w:val="20"/>
          <w:szCs w:val="20"/>
        </w:rPr>
        <w:t xml:space="preserve">development/support </w:t>
      </w:r>
      <w:r w:rsidR="005D5BCF" w:rsidRPr="005D5BCF">
        <w:rPr>
          <w:rFonts w:ascii="Arial" w:hAnsi="Arial" w:cs="Arial"/>
          <w:sz w:val="20"/>
          <w:szCs w:val="20"/>
        </w:rPr>
        <w:t xml:space="preserve">entities or </w:t>
      </w:r>
      <w:r w:rsidRPr="005D5BCF">
        <w:rPr>
          <w:rFonts w:ascii="Arial" w:hAnsi="Arial" w:cs="Arial"/>
          <w:sz w:val="20"/>
          <w:szCs w:val="20"/>
        </w:rPr>
        <w:t xml:space="preserve">functions within relevant organisations. </w:t>
      </w:r>
      <w:r w:rsidR="005D5BCF" w:rsidRPr="005D5BCF">
        <w:rPr>
          <w:rFonts w:ascii="Arial" w:hAnsi="Arial" w:cs="Arial"/>
          <w:sz w:val="20"/>
          <w:szCs w:val="20"/>
        </w:rPr>
        <w:t>T</w:t>
      </w:r>
      <w:r w:rsidR="00DE63F5" w:rsidRPr="005D5BCF">
        <w:rPr>
          <w:rFonts w:ascii="Arial" w:hAnsi="Arial" w:cs="Arial"/>
          <w:sz w:val="20"/>
          <w:szCs w:val="20"/>
        </w:rPr>
        <w:t xml:space="preserve">his </w:t>
      </w:r>
      <w:r w:rsidR="005D5BCF" w:rsidRPr="005D5BCF">
        <w:rPr>
          <w:rFonts w:ascii="Arial" w:hAnsi="Arial" w:cs="Arial"/>
          <w:sz w:val="20"/>
          <w:szCs w:val="20"/>
        </w:rPr>
        <w:t>paper</w:t>
      </w:r>
      <w:r w:rsidR="00DE63F5" w:rsidRPr="005D5BCF">
        <w:rPr>
          <w:rFonts w:ascii="Arial" w:hAnsi="Arial" w:cs="Arial"/>
          <w:sz w:val="20"/>
          <w:szCs w:val="20"/>
        </w:rPr>
        <w:t xml:space="preserve"> underlines the importance of critical</w:t>
      </w:r>
      <w:r w:rsidR="005D5BCF" w:rsidRPr="005D5BCF">
        <w:rPr>
          <w:rFonts w:ascii="Arial" w:hAnsi="Arial" w:cs="Arial"/>
          <w:sz w:val="20"/>
          <w:szCs w:val="20"/>
        </w:rPr>
        <w:t xml:space="preserve"> and </w:t>
      </w:r>
      <w:r w:rsidR="00DE63F5" w:rsidRPr="005D5BCF">
        <w:rPr>
          <w:rFonts w:ascii="Arial" w:hAnsi="Arial" w:cs="Arial"/>
          <w:sz w:val="20"/>
          <w:szCs w:val="20"/>
        </w:rPr>
        <w:t xml:space="preserve">social (collective) reflection </w:t>
      </w:r>
      <w:r w:rsidR="005D5BCF" w:rsidRPr="005D5BCF">
        <w:rPr>
          <w:rFonts w:ascii="Arial" w:hAnsi="Arial" w:cs="Arial"/>
          <w:sz w:val="20"/>
          <w:szCs w:val="20"/>
        </w:rPr>
        <w:t xml:space="preserve">to skills and competency development </w:t>
      </w:r>
      <w:r w:rsidR="00DE63F5" w:rsidRPr="005D5BCF">
        <w:rPr>
          <w:rFonts w:ascii="Arial" w:hAnsi="Arial" w:cs="Arial"/>
          <w:sz w:val="20"/>
          <w:szCs w:val="20"/>
        </w:rPr>
        <w:t>that is an essential part of learning to learn and metacognition</w:t>
      </w:r>
      <w:r w:rsidR="005D5BCF" w:rsidRPr="005D5BCF">
        <w:rPr>
          <w:rFonts w:ascii="Arial" w:hAnsi="Arial" w:cs="Arial"/>
          <w:sz w:val="20"/>
          <w:szCs w:val="20"/>
        </w:rPr>
        <w:t>. U</w:t>
      </w:r>
      <w:r w:rsidR="00DE63F5" w:rsidRPr="005D5BCF">
        <w:rPr>
          <w:rFonts w:ascii="Arial" w:hAnsi="Arial" w:cs="Arial"/>
          <w:sz w:val="20"/>
          <w:szCs w:val="20"/>
        </w:rPr>
        <w:t>sed in conjunction with experient</w:t>
      </w:r>
      <w:r w:rsidR="005D5BCF" w:rsidRPr="005D5BCF">
        <w:rPr>
          <w:rFonts w:ascii="Arial" w:hAnsi="Arial" w:cs="Arial"/>
          <w:sz w:val="20"/>
          <w:szCs w:val="20"/>
        </w:rPr>
        <w:t>ial learning techniques within an appropriate frame</w:t>
      </w:r>
      <w:r w:rsidR="003F53DD">
        <w:rPr>
          <w:rFonts w:ascii="Arial" w:hAnsi="Arial" w:cs="Arial"/>
          <w:sz w:val="20"/>
          <w:szCs w:val="20"/>
        </w:rPr>
        <w:t>work</w:t>
      </w:r>
      <w:r w:rsidR="005D5BCF" w:rsidRPr="005D5BCF">
        <w:rPr>
          <w:rFonts w:ascii="Arial" w:hAnsi="Arial" w:cs="Arial"/>
          <w:sz w:val="20"/>
          <w:szCs w:val="20"/>
        </w:rPr>
        <w:t xml:space="preserve">, this approach has potential for </w:t>
      </w:r>
      <w:r w:rsidR="00DE63F5" w:rsidRPr="005D5BCF">
        <w:rPr>
          <w:rFonts w:ascii="Arial" w:hAnsi="Arial" w:cs="Arial"/>
          <w:sz w:val="20"/>
          <w:szCs w:val="20"/>
        </w:rPr>
        <w:t>trainers</w:t>
      </w:r>
      <w:r w:rsidR="005D5BCF" w:rsidRPr="005D5BCF">
        <w:rPr>
          <w:rFonts w:ascii="Arial" w:hAnsi="Arial" w:cs="Arial"/>
          <w:sz w:val="20"/>
          <w:szCs w:val="20"/>
        </w:rPr>
        <w:t>/</w:t>
      </w:r>
      <w:r w:rsidR="00DE63F5" w:rsidRPr="005D5BCF">
        <w:rPr>
          <w:rFonts w:ascii="Arial" w:hAnsi="Arial" w:cs="Arial"/>
          <w:sz w:val="20"/>
          <w:szCs w:val="20"/>
        </w:rPr>
        <w:t xml:space="preserve">developers </w:t>
      </w:r>
      <w:r w:rsidR="005D5BCF" w:rsidRPr="005D5BCF">
        <w:rPr>
          <w:rFonts w:ascii="Arial" w:hAnsi="Arial" w:cs="Arial"/>
          <w:sz w:val="20"/>
          <w:szCs w:val="20"/>
        </w:rPr>
        <w:t xml:space="preserve">and their </w:t>
      </w:r>
      <w:r w:rsidR="00DE63F5" w:rsidRPr="005D5BCF">
        <w:rPr>
          <w:rFonts w:ascii="Arial" w:hAnsi="Arial" w:cs="Arial"/>
          <w:sz w:val="20"/>
          <w:szCs w:val="20"/>
        </w:rPr>
        <w:t>clients and for more mainstream academics who wish to understand and improve approaches to learning, training and development</w:t>
      </w:r>
      <w:r w:rsidR="005D5BCF" w:rsidRPr="005D5BCF">
        <w:rPr>
          <w:rFonts w:ascii="Arial" w:hAnsi="Arial" w:cs="Arial"/>
          <w:sz w:val="20"/>
          <w:szCs w:val="20"/>
        </w:rPr>
        <w:t xml:space="preserve"> for the </w:t>
      </w:r>
      <w:r w:rsidR="003F53DD">
        <w:rPr>
          <w:rFonts w:ascii="Arial" w:hAnsi="Arial" w:cs="Arial"/>
          <w:sz w:val="20"/>
          <w:szCs w:val="20"/>
        </w:rPr>
        <w:t xml:space="preserve">(student) </w:t>
      </w:r>
      <w:r w:rsidR="005D5BCF" w:rsidRPr="005D5BCF">
        <w:rPr>
          <w:rFonts w:ascii="Arial" w:hAnsi="Arial" w:cs="Arial"/>
          <w:sz w:val="20"/>
          <w:szCs w:val="20"/>
        </w:rPr>
        <w:t>smaller enterprise.</w:t>
      </w:r>
    </w:p>
    <w:p w:rsidR="00DE63F5" w:rsidRPr="005D5BCF" w:rsidRDefault="00DE63F5" w:rsidP="00015F38">
      <w:pPr>
        <w:pStyle w:val="Title"/>
        <w:numPr>
          <w:ilvl w:val="0"/>
          <w:numId w:val="2"/>
        </w:numPr>
        <w:ind w:left="0" w:firstLine="0"/>
        <w:jc w:val="both"/>
        <w:rPr>
          <w:rFonts w:ascii="Arial" w:hAnsi="Arial" w:cs="Arial"/>
          <w:color w:val="000000"/>
          <w:sz w:val="20"/>
          <w:szCs w:val="20"/>
        </w:rPr>
      </w:pPr>
    </w:p>
    <w:p w:rsidR="00295036" w:rsidRPr="00DF6F4C" w:rsidRDefault="00295036" w:rsidP="00015F38">
      <w:pPr>
        <w:suppressAutoHyphens w:val="0"/>
        <w:jc w:val="both"/>
        <w:rPr>
          <w:rFonts w:ascii="Arial" w:hAnsi="Arial" w:cs="Arial"/>
          <w:b/>
        </w:rPr>
      </w:pPr>
    </w:p>
    <w:p w:rsidR="00412BBE" w:rsidRPr="00DF6F4C" w:rsidRDefault="00412BBE" w:rsidP="00015F38">
      <w:pPr>
        <w:suppressAutoHyphens w:val="0"/>
        <w:jc w:val="both"/>
        <w:rPr>
          <w:rFonts w:ascii="Arial" w:hAnsi="Arial" w:cs="Arial"/>
        </w:rPr>
      </w:pPr>
      <w:r w:rsidRPr="00DF6F4C">
        <w:rPr>
          <w:rFonts w:ascii="Arial" w:hAnsi="Arial" w:cs="Arial"/>
          <w:b/>
        </w:rPr>
        <w:t>References</w:t>
      </w:r>
    </w:p>
    <w:p w:rsidR="00412BBE" w:rsidRPr="00DF6F4C" w:rsidRDefault="00412BBE" w:rsidP="00015F38">
      <w:pPr>
        <w:widowControl w:val="0"/>
        <w:autoSpaceDE w:val="0"/>
        <w:autoSpaceDN w:val="0"/>
        <w:adjustRightInd w:val="0"/>
        <w:jc w:val="both"/>
        <w:rPr>
          <w:rFonts w:ascii="Arial" w:hAnsi="Arial" w:cs="Arial"/>
        </w:rPr>
      </w:pPr>
    </w:p>
    <w:p w:rsidR="00B16C04" w:rsidRPr="00E45492" w:rsidRDefault="00B16C04" w:rsidP="00015F38">
      <w:pPr>
        <w:widowControl w:val="0"/>
        <w:autoSpaceDE w:val="0"/>
        <w:autoSpaceDN w:val="0"/>
        <w:adjustRightInd w:val="0"/>
        <w:jc w:val="both"/>
        <w:rPr>
          <w:rFonts w:ascii="Arial" w:hAnsi="Arial" w:cs="Arial"/>
        </w:rPr>
      </w:pPr>
      <w:r w:rsidRPr="00BF1646">
        <w:rPr>
          <w:rFonts w:ascii="Arial" w:hAnsi="Arial" w:cs="Arial"/>
        </w:rPr>
        <w:t xml:space="preserve">Bilimoria, D. (1998). From classroom learning to real-world learning: A diasporic shift in management education. </w:t>
      </w:r>
      <w:r w:rsidRPr="00BF1646">
        <w:rPr>
          <w:rFonts w:ascii="Arial" w:hAnsi="Arial" w:cs="Arial"/>
          <w:i/>
        </w:rPr>
        <w:t xml:space="preserve">Journal of Management Education, </w:t>
      </w:r>
      <w:r w:rsidRPr="00BF1646">
        <w:rPr>
          <w:rFonts w:ascii="Arial" w:hAnsi="Arial" w:cs="Arial"/>
        </w:rPr>
        <w:t>22(3), June, 265-268.</w:t>
      </w:r>
    </w:p>
    <w:p w:rsidR="00B16C04" w:rsidRPr="00E45492" w:rsidRDefault="00B16C04" w:rsidP="00015F38">
      <w:pPr>
        <w:jc w:val="both"/>
        <w:textAlignment w:val="baseline"/>
        <w:rPr>
          <w:rFonts w:ascii="Arial" w:hAnsi="Arial" w:cs="Arial"/>
          <w:color w:val="000000"/>
          <w:lang w:val="en-US"/>
        </w:rPr>
      </w:pPr>
    </w:p>
    <w:p w:rsidR="00B16C04" w:rsidRPr="006A0A11" w:rsidRDefault="00B16C04" w:rsidP="00015F38">
      <w:pPr>
        <w:jc w:val="both"/>
        <w:textAlignment w:val="baseline"/>
        <w:rPr>
          <w:rFonts w:ascii="Arial" w:hAnsi="Arial" w:cs="Arial"/>
          <w:color w:val="000000"/>
        </w:rPr>
      </w:pPr>
      <w:r w:rsidRPr="006A0A11">
        <w:rPr>
          <w:rFonts w:ascii="Arial" w:hAnsi="Arial" w:cs="Arial"/>
          <w:color w:val="000000"/>
          <w:lang w:val="en-US"/>
        </w:rPr>
        <w:t>Booms, B.H. and Bitner, M.J. (1981). Marketing strategies and organization structures for service firms. In J.</w:t>
      </w:r>
      <w:r w:rsidR="006A0A11">
        <w:rPr>
          <w:rFonts w:ascii="Arial" w:hAnsi="Arial" w:cs="Arial"/>
          <w:color w:val="000000"/>
          <w:lang w:val="en-US"/>
        </w:rPr>
        <w:t xml:space="preserve"> </w:t>
      </w:r>
      <w:r w:rsidRPr="006A0A11">
        <w:rPr>
          <w:rFonts w:ascii="Arial" w:hAnsi="Arial" w:cs="Arial"/>
          <w:color w:val="000000"/>
          <w:lang w:val="en-US"/>
        </w:rPr>
        <w:t>H.</w:t>
      </w:r>
      <w:r w:rsidR="006A0A11">
        <w:rPr>
          <w:rFonts w:ascii="Arial" w:hAnsi="Arial" w:cs="Arial"/>
          <w:color w:val="000000"/>
          <w:lang w:val="en-US"/>
        </w:rPr>
        <w:t xml:space="preserve"> Donnelly </w:t>
      </w:r>
      <w:r w:rsidRPr="006A0A11">
        <w:rPr>
          <w:rFonts w:ascii="Arial" w:hAnsi="Arial" w:cs="Arial"/>
          <w:color w:val="000000"/>
          <w:lang w:val="en-US"/>
        </w:rPr>
        <w:t xml:space="preserve">and </w:t>
      </w:r>
      <w:r w:rsidR="006A0A11">
        <w:rPr>
          <w:rFonts w:ascii="Arial" w:hAnsi="Arial" w:cs="Arial"/>
          <w:color w:val="000000"/>
          <w:lang w:val="en-US"/>
        </w:rPr>
        <w:t xml:space="preserve">W.R. </w:t>
      </w:r>
      <w:r w:rsidRPr="006A0A11">
        <w:rPr>
          <w:rFonts w:ascii="Arial" w:hAnsi="Arial" w:cs="Arial"/>
          <w:color w:val="000000"/>
          <w:lang w:val="en-US"/>
        </w:rPr>
        <w:t xml:space="preserve">George (eds), </w:t>
      </w:r>
      <w:r w:rsidRPr="006A0A11">
        <w:rPr>
          <w:rFonts w:ascii="Arial" w:eastAsia="Arial Narrow" w:hAnsi="Arial" w:cs="Arial"/>
          <w:i/>
          <w:color w:val="000000"/>
          <w:lang w:val="en-US"/>
        </w:rPr>
        <w:t>Marketing of Services</w:t>
      </w:r>
      <w:r w:rsidRPr="006A0A11">
        <w:rPr>
          <w:rFonts w:ascii="Arial" w:hAnsi="Arial" w:cs="Arial"/>
          <w:color w:val="000000"/>
          <w:lang w:val="en-US"/>
        </w:rPr>
        <w:t>, American Marketing Association, Chicago, IL, 47-51.</w:t>
      </w:r>
    </w:p>
    <w:p w:rsidR="00B16C04" w:rsidRPr="006A0A11" w:rsidRDefault="00B16C04" w:rsidP="00015F38">
      <w:pPr>
        <w:jc w:val="both"/>
        <w:textAlignment w:val="baseline"/>
        <w:rPr>
          <w:rFonts w:ascii="Arial" w:hAnsi="Arial" w:cs="Arial"/>
          <w:color w:val="000000"/>
          <w:lang w:val="en-US"/>
        </w:rPr>
      </w:pPr>
    </w:p>
    <w:p w:rsidR="00B16C04" w:rsidRPr="00BF1646" w:rsidRDefault="00B16C04" w:rsidP="00015F38">
      <w:pPr>
        <w:jc w:val="both"/>
        <w:textAlignment w:val="baseline"/>
        <w:rPr>
          <w:rFonts w:ascii="Arial" w:hAnsi="Arial" w:cs="Arial"/>
          <w:color w:val="000000"/>
        </w:rPr>
      </w:pPr>
      <w:r w:rsidRPr="00BF1646">
        <w:rPr>
          <w:rFonts w:ascii="Arial" w:hAnsi="Arial" w:cs="Arial"/>
          <w:color w:val="000000"/>
          <w:lang w:val="en-US"/>
        </w:rPr>
        <w:t xml:space="preserve">Borden, N.H. (1965). The concept of the marketing mix. In Schwartz, G., </w:t>
      </w:r>
      <w:r w:rsidRPr="00BF1646">
        <w:rPr>
          <w:rFonts w:ascii="Arial" w:eastAsia="Arial Narrow" w:hAnsi="Arial" w:cs="Arial"/>
          <w:i/>
          <w:color w:val="000000"/>
          <w:lang w:val="en-US"/>
        </w:rPr>
        <w:t>Science in Marketing</w:t>
      </w:r>
      <w:r w:rsidRPr="00BF1646">
        <w:rPr>
          <w:rFonts w:ascii="Arial" w:hAnsi="Arial" w:cs="Arial"/>
          <w:color w:val="000000"/>
          <w:lang w:val="en-US"/>
        </w:rPr>
        <w:t>, John Wiley &amp; Sons, New York, NY, 386-97.</w:t>
      </w:r>
    </w:p>
    <w:p w:rsidR="00B16C04" w:rsidRPr="00BF1646" w:rsidRDefault="00B16C04" w:rsidP="00015F38">
      <w:pPr>
        <w:pStyle w:val="FootnoteText"/>
        <w:spacing w:line="240" w:lineRule="auto"/>
        <w:rPr>
          <w:rFonts w:ascii="Arial" w:hAnsi="Arial"/>
        </w:rPr>
      </w:pPr>
    </w:p>
    <w:p w:rsidR="00B16C04" w:rsidRPr="0005375D" w:rsidRDefault="00B16C04" w:rsidP="00015F38">
      <w:pPr>
        <w:pStyle w:val="FootnoteText"/>
        <w:spacing w:line="240" w:lineRule="auto"/>
        <w:rPr>
          <w:rFonts w:ascii="Arial" w:hAnsi="Arial"/>
        </w:rPr>
      </w:pPr>
      <w:r w:rsidRPr="0005375D">
        <w:rPr>
          <w:rFonts w:ascii="Arial" w:hAnsi="Arial"/>
        </w:rPr>
        <w:t>Brennan, R. (2000). W</w:t>
      </w:r>
      <w:r w:rsidR="00E45492" w:rsidRPr="0005375D">
        <w:rPr>
          <w:rFonts w:ascii="Arial" w:hAnsi="Arial"/>
        </w:rPr>
        <w:t>h</w:t>
      </w:r>
      <w:r w:rsidRPr="0005375D">
        <w:rPr>
          <w:rFonts w:ascii="Arial" w:hAnsi="Arial"/>
        </w:rPr>
        <w:t>ither business-to-business marketing education? In</w:t>
      </w:r>
      <w:r w:rsidRPr="0005375D">
        <w:rPr>
          <w:rFonts w:ascii="Arial" w:hAnsi="Arial"/>
          <w:i/>
        </w:rPr>
        <w:t>: Proceedings of the Academy of Marketing conference,</w:t>
      </w:r>
      <w:r w:rsidR="0005375D">
        <w:rPr>
          <w:rFonts w:ascii="Arial" w:hAnsi="Arial"/>
        </w:rPr>
        <w:t xml:space="preserve"> Derby, University of Derby</w:t>
      </w:r>
      <w:r w:rsidRPr="0005375D">
        <w:rPr>
          <w:rFonts w:ascii="Arial" w:hAnsi="Arial"/>
        </w:rPr>
        <w:t>.</w:t>
      </w:r>
    </w:p>
    <w:p w:rsidR="00B16C04" w:rsidRPr="0005375D" w:rsidRDefault="00B16C04" w:rsidP="00015F38">
      <w:pPr>
        <w:pStyle w:val="p9"/>
        <w:rPr>
          <w:rFonts w:ascii="Arial" w:hAnsi="Arial" w:cs="Arial"/>
          <w:sz w:val="20"/>
        </w:rPr>
      </w:pPr>
    </w:p>
    <w:p w:rsidR="0010292B" w:rsidRPr="00A73AAE" w:rsidRDefault="0010292B" w:rsidP="00015F38">
      <w:pPr>
        <w:pStyle w:val="p9"/>
        <w:rPr>
          <w:rFonts w:ascii="Arial" w:hAnsi="Arial" w:cs="Arial"/>
          <w:sz w:val="20"/>
        </w:rPr>
      </w:pPr>
      <w:r w:rsidRPr="0010292B">
        <w:rPr>
          <w:rFonts w:ascii="Arial" w:hAnsi="Arial" w:cs="Arial"/>
          <w:sz w:val="20"/>
          <w:lang w:val="de-DE"/>
        </w:rPr>
        <w:t>Brettle, M., Engelen, A., Mueller, T. &amp; Schilke  O. (2011).</w:t>
      </w:r>
      <w:r>
        <w:rPr>
          <w:rFonts w:ascii="Arial" w:hAnsi="Arial" w:cs="Arial"/>
          <w:sz w:val="20"/>
          <w:lang w:val="de-DE"/>
        </w:rPr>
        <w:t xml:space="preserve"> </w:t>
      </w:r>
      <w:r>
        <w:rPr>
          <w:rFonts w:ascii="Arial" w:hAnsi="Arial" w:cs="Arial"/>
          <w:sz w:val="20"/>
        </w:rPr>
        <w:t xml:space="preserve">Distribution choice of new ventures. </w:t>
      </w:r>
      <w:r w:rsidR="00A73AAE">
        <w:rPr>
          <w:rFonts w:ascii="Arial" w:hAnsi="Arial" w:cs="Arial"/>
          <w:i/>
          <w:sz w:val="20"/>
        </w:rPr>
        <w:t>Entrepreneurship Theory and Practice,</w:t>
      </w:r>
      <w:r w:rsidR="00A73AAE">
        <w:rPr>
          <w:rFonts w:ascii="Arial" w:hAnsi="Arial" w:cs="Arial"/>
          <w:sz w:val="20"/>
        </w:rPr>
        <w:t xml:space="preserve"> 35(4),</w:t>
      </w:r>
      <w:r w:rsidR="00A73AAE">
        <w:rPr>
          <w:rFonts w:ascii="Arial" w:hAnsi="Arial" w:cs="Arial"/>
          <w:i/>
          <w:sz w:val="20"/>
        </w:rPr>
        <w:t xml:space="preserve"> </w:t>
      </w:r>
      <w:r w:rsidR="00A73AAE">
        <w:rPr>
          <w:rFonts w:ascii="Arial" w:hAnsi="Arial" w:cs="Arial"/>
          <w:sz w:val="20"/>
        </w:rPr>
        <w:t>683-708.</w:t>
      </w:r>
    </w:p>
    <w:p w:rsidR="0010292B" w:rsidRPr="00DF6F4C" w:rsidRDefault="0010292B" w:rsidP="00015F38">
      <w:pPr>
        <w:pStyle w:val="p9"/>
        <w:rPr>
          <w:rFonts w:ascii="Arial" w:hAnsi="Arial" w:cs="Arial"/>
          <w:sz w:val="20"/>
          <w:highlight w:val="magenta"/>
        </w:rPr>
      </w:pPr>
    </w:p>
    <w:p w:rsidR="00B16C04" w:rsidRPr="0005375D" w:rsidRDefault="00B16C04" w:rsidP="00015F38">
      <w:pPr>
        <w:pStyle w:val="p9"/>
        <w:rPr>
          <w:rFonts w:ascii="Arial" w:hAnsi="Arial" w:cs="Arial"/>
          <w:sz w:val="20"/>
        </w:rPr>
      </w:pPr>
      <w:r w:rsidRPr="0005375D">
        <w:rPr>
          <w:rFonts w:ascii="Arial" w:hAnsi="Arial" w:cs="Arial"/>
          <w:sz w:val="20"/>
        </w:rPr>
        <w:t xml:space="preserve">Brownlie, D. (1997). Beyond ethnography towards writerly accounts of organizing in marketing. </w:t>
      </w:r>
      <w:r w:rsidRPr="0005375D">
        <w:rPr>
          <w:rFonts w:ascii="Arial" w:hAnsi="Arial" w:cs="Arial"/>
          <w:i/>
          <w:sz w:val="20"/>
        </w:rPr>
        <w:t>European Journal of Marketing</w:t>
      </w:r>
      <w:r w:rsidRPr="0005375D">
        <w:rPr>
          <w:rFonts w:ascii="Arial" w:hAnsi="Arial" w:cs="Arial"/>
          <w:sz w:val="20"/>
        </w:rPr>
        <w:t>, 31</w:t>
      </w:r>
      <w:r w:rsidR="0005375D">
        <w:rPr>
          <w:rFonts w:ascii="Arial" w:hAnsi="Arial" w:cs="Arial"/>
          <w:sz w:val="20"/>
        </w:rPr>
        <w:t>(</w:t>
      </w:r>
      <w:r w:rsidRPr="0005375D">
        <w:rPr>
          <w:rFonts w:ascii="Arial" w:hAnsi="Arial" w:cs="Arial"/>
          <w:sz w:val="20"/>
        </w:rPr>
        <w:t>3/4</w:t>
      </w:r>
      <w:r w:rsidR="0005375D">
        <w:rPr>
          <w:rFonts w:ascii="Arial" w:hAnsi="Arial" w:cs="Arial"/>
          <w:sz w:val="20"/>
        </w:rPr>
        <w:t>)</w:t>
      </w:r>
      <w:r w:rsidRPr="0005375D">
        <w:rPr>
          <w:rFonts w:ascii="Arial" w:hAnsi="Arial" w:cs="Arial"/>
          <w:sz w:val="20"/>
        </w:rPr>
        <w:t xml:space="preserve">, </w:t>
      </w:r>
      <w:r w:rsidR="0005375D">
        <w:rPr>
          <w:rFonts w:ascii="Arial" w:hAnsi="Arial" w:cs="Arial"/>
          <w:sz w:val="20"/>
        </w:rPr>
        <w:t>1</w:t>
      </w:r>
      <w:r w:rsidRPr="0005375D">
        <w:rPr>
          <w:rFonts w:ascii="Arial" w:hAnsi="Arial" w:cs="Arial"/>
          <w:sz w:val="20"/>
        </w:rPr>
        <w:t>-16.</w:t>
      </w:r>
    </w:p>
    <w:p w:rsidR="00B16C04" w:rsidRPr="0005375D" w:rsidRDefault="00B16C04" w:rsidP="00015F38">
      <w:pPr>
        <w:jc w:val="both"/>
        <w:rPr>
          <w:rFonts w:ascii="Arial" w:hAnsi="Arial" w:cs="Arial"/>
        </w:rPr>
      </w:pPr>
    </w:p>
    <w:p w:rsidR="00B16C04" w:rsidRPr="0005375D" w:rsidRDefault="00B16C04" w:rsidP="00015F38">
      <w:pPr>
        <w:jc w:val="both"/>
        <w:rPr>
          <w:rFonts w:ascii="Arial" w:hAnsi="Arial" w:cs="Arial"/>
        </w:rPr>
      </w:pPr>
      <w:r w:rsidRPr="0005375D">
        <w:rPr>
          <w:rFonts w:ascii="Arial" w:hAnsi="Arial" w:cs="Arial"/>
        </w:rPr>
        <w:t xml:space="preserve">Burton, D. (2005). Marketing theory matters. </w:t>
      </w:r>
      <w:r w:rsidRPr="0005375D">
        <w:rPr>
          <w:rFonts w:ascii="Arial" w:hAnsi="Arial" w:cs="Arial"/>
          <w:i/>
        </w:rPr>
        <w:t>British Journal of Management,</w:t>
      </w:r>
      <w:r w:rsidRPr="0005375D">
        <w:rPr>
          <w:rFonts w:ascii="Arial" w:hAnsi="Arial" w:cs="Arial"/>
        </w:rPr>
        <w:t xml:space="preserve"> 16, 5-18.</w:t>
      </w:r>
    </w:p>
    <w:p w:rsidR="00B16C04" w:rsidRPr="00DF6F4C" w:rsidRDefault="00B16C04" w:rsidP="00015F38">
      <w:pPr>
        <w:pStyle w:val="p9"/>
        <w:rPr>
          <w:rFonts w:ascii="Arial" w:hAnsi="Arial" w:cs="Arial"/>
          <w:sz w:val="20"/>
          <w:highlight w:val="magenta"/>
        </w:rPr>
      </w:pPr>
    </w:p>
    <w:p w:rsidR="00B16C04" w:rsidRPr="0005375D" w:rsidRDefault="00B16C04" w:rsidP="00015F38">
      <w:pPr>
        <w:pStyle w:val="p9"/>
        <w:rPr>
          <w:rFonts w:ascii="Arial" w:hAnsi="Arial" w:cs="Arial"/>
          <w:sz w:val="20"/>
        </w:rPr>
      </w:pPr>
      <w:r w:rsidRPr="0005375D">
        <w:rPr>
          <w:rFonts w:ascii="Arial" w:hAnsi="Arial" w:cs="Arial"/>
          <w:sz w:val="20"/>
        </w:rPr>
        <w:t xml:space="preserve">Catterall, M., Maclaran, P. </w:t>
      </w:r>
      <w:r w:rsidR="0005375D">
        <w:rPr>
          <w:rFonts w:ascii="Arial" w:hAnsi="Arial" w:cs="Arial"/>
          <w:sz w:val="20"/>
        </w:rPr>
        <w:t>&amp;</w:t>
      </w:r>
      <w:r w:rsidRPr="0005375D">
        <w:rPr>
          <w:rFonts w:ascii="Arial" w:hAnsi="Arial" w:cs="Arial"/>
          <w:sz w:val="20"/>
        </w:rPr>
        <w:t xml:space="preserve"> </w:t>
      </w:r>
      <w:r w:rsidR="0005375D">
        <w:rPr>
          <w:rFonts w:ascii="Arial" w:hAnsi="Arial" w:cs="Arial"/>
          <w:sz w:val="20"/>
        </w:rPr>
        <w:t>Stevens, L. (1999</w:t>
      </w:r>
      <w:r w:rsidRPr="0005375D">
        <w:rPr>
          <w:rFonts w:ascii="Arial" w:hAnsi="Arial" w:cs="Arial"/>
          <w:sz w:val="20"/>
        </w:rPr>
        <w:t>). Critical reflection in the marketing curriculum.</w:t>
      </w:r>
    </w:p>
    <w:p w:rsidR="00B16C04" w:rsidRPr="0005375D" w:rsidRDefault="00B16C04" w:rsidP="00015F38">
      <w:pPr>
        <w:pStyle w:val="p9"/>
        <w:rPr>
          <w:rFonts w:ascii="Arial" w:hAnsi="Arial" w:cs="Arial"/>
          <w:sz w:val="20"/>
        </w:rPr>
      </w:pPr>
      <w:r w:rsidRPr="0005375D">
        <w:rPr>
          <w:rFonts w:ascii="Arial" w:hAnsi="Arial" w:cs="Arial"/>
          <w:i/>
          <w:sz w:val="20"/>
        </w:rPr>
        <w:t>Journal of Marketing Education</w:t>
      </w:r>
      <w:r w:rsidRPr="0005375D">
        <w:rPr>
          <w:rFonts w:ascii="Arial" w:hAnsi="Arial" w:cs="Arial"/>
          <w:sz w:val="20"/>
        </w:rPr>
        <w:t>, 22</w:t>
      </w:r>
      <w:r w:rsidR="0005375D">
        <w:rPr>
          <w:rFonts w:ascii="Arial" w:hAnsi="Arial" w:cs="Arial"/>
          <w:sz w:val="20"/>
        </w:rPr>
        <w:t>(</w:t>
      </w:r>
      <w:r w:rsidRPr="0005375D">
        <w:rPr>
          <w:rFonts w:ascii="Arial" w:hAnsi="Arial" w:cs="Arial"/>
          <w:sz w:val="20"/>
        </w:rPr>
        <w:t>4</w:t>
      </w:r>
      <w:r w:rsidR="0005375D">
        <w:rPr>
          <w:rFonts w:ascii="Arial" w:hAnsi="Arial" w:cs="Arial"/>
          <w:sz w:val="20"/>
        </w:rPr>
        <w:t>)</w:t>
      </w:r>
      <w:r w:rsidRPr="0005375D">
        <w:rPr>
          <w:rFonts w:ascii="Arial" w:hAnsi="Arial" w:cs="Arial"/>
          <w:sz w:val="20"/>
        </w:rPr>
        <w:t>, 184-192.</w:t>
      </w:r>
    </w:p>
    <w:p w:rsidR="00B16C04" w:rsidRPr="0005375D" w:rsidRDefault="00B16C04" w:rsidP="00015F38">
      <w:pPr>
        <w:widowControl w:val="0"/>
        <w:autoSpaceDE w:val="0"/>
        <w:autoSpaceDN w:val="0"/>
        <w:adjustRightInd w:val="0"/>
        <w:jc w:val="both"/>
        <w:rPr>
          <w:rFonts w:ascii="Arial" w:hAnsi="Arial" w:cs="Arial"/>
        </w:rPr>
      </w:pPr>
    </w:p>
    <w:p w:rsidR="00B16C04" w:rsidRPr="00BF1646" w:rsidRDefault="00B16C04" w:rsidP="00015F38">
      <w:pPr>
        <w:widowControl w:val="0"/>
        <w:autoSpaceDE w:val="0"/>
        <w:autoSpaceDN w:val="0"/>
        <w:adjustRightInd w:val="0"/>
        <w:jc w:val="both"/>
        <w:rPr>
          <w:rFonts w:ascii="Arial" w:hAnsi="Arial" w:cs="Arial"/>
        </w:rPr>
      </w:pPr>
      <w:r w:rsidRPr="00BF1646">
        <w:rPr>
          <w:rFonts w:ascii="Arial" w:hAnsi="Arial" w:cs="Arial"/>
        </w:rPr>
        <w:t xml:space="preserve">Chartered Institute of Marketing, (2015). </w:t>
      </w:r>
      <w:r w:rsidRPr="00BF1646">
        <w:rPr>
          <w:rFonts w:ascii="Arial" w:hAnsi="Arial" w:cs="Arial"/>
          <w:i/>
        </w:rPr>
        <w:t>Marketing and the 7Ps</w:t>
      </w:r>
      <w:r w:rsidRPr="00BF1646">
        <w:rPr>
          <w:rFonts w:ascii="Arial" w:hAnsi="Arial" w:cs="Arial"/>
        </w:rPr>
        <w:t>. Retrieved 18</w:t>
      </w:r>
      <w:r w:rsidRPr="00BF1646">
        <w:rPr>
          <w:rFonts w:ascii="Arial" w:hAnsi="Arial" w:cs="Arial"/>
          <w:vertAlign w:val="superscript"/>
        </w:rPr>
        <w:t>th</w:t>
      </w:r>
      <w:r w:rsidRPr="00BF1646">
        <w:rPr>
          <w:rFonts w:ascii="Arial" w:hAnsi="Arial" w:cs="Arial"/>
        </w:rPr>
        <w:t xml:space="preserve"> July 2017, from </w:t>
      </w:r>
      <w:hyperlink r:id="rId8" w:history="1">
        <w:r w:rsidRPr="00BF1646">
          <w:rPr>
            <w:rStyle w:val="Hyperlink"/>
            <w:rFonts w:ascii="Arial" w:hAnsi="Arial" w:cs="Arial"/>
          </w:rPr>
          <w:t>https://www.cim.co.uk/media/4772/7ps.pdf</w:t>
        </w:r>
      </w:hyperlink>
    </w:p>
    <w:p w:rsidR="00B16C04" w:rsidRDefault="00B16C04" w:rsidP="00015F38">
      <w:pPr>
        <w:tabs>
          <w:tab w:val="left" w:pos="2093"/>
          <w:tab w:val="left" w:pos="2943"/>
          <w:tab w:val="left" w:pos="7338"/>
          <w:tab w:val="left" w:pos="9322"/>
        </w:tabs>
        <w:jc w:val="both"/>
        <w:rPr>
          <w:rFonts w:ascii="Arial" w:hAnsi="Arial" w:cs="Arial"/>
        </w:rPr>
      </w:pPr>
    </w:p>
    <w:p w:rsidR="00A2661D" w:rsidRDefault="00A2661D" w:rsidP="00015F38">
      <w:pPr>
        <w:tabs>
          <w:tab w:val="left" w:pos="2093"/>
          <w:tab w:val="left" w:pos="2943"/>
          <w:tab w:val="left" w:pos="7338"/>
          <w:tab w:val="left" w:pos="9322"/>
        </w:tabs>
        <w:jc w:val="both"/>
        <w:rPr>
          <w:rFonts w:ascii="Arial" w:hAnsi="Arial" w:cs="Arial"/>
        </w:rPr>
      </w:pPr>
      <w:r w:rsidRPr="00FC557E">
        <w:rPr>
          <w:rFonts w:ascii="Arial" w:hAnsi="Arial" w:cs="Arial"/>
          <w:lang w:val="de-DE"/>
        </w:rPr>
        <w:t xml:space="preserve">Chin, </w:t>
      </w:r>
      <w:r w:rsidR="00FC557E" w:rsidRPr="00FC557E">
        <w:rPr>
          <w:rFonts w:ascii="Arial" w:hAnsi="Arial" w:cs="Arial"/>
          <w:lang w:val="de-DE"/>
        </w:rPr>
        <w:t>T. A.,</w:t>
      </w:r>
      <w:r w:rsidR="00FC557E">
        <w:rPr>
          <w:rFonts w:ascii="Arial" w:hAnsi="Arial" w:cs="Arial"/>
          <w:lang w:val="de-DE"/>
        </w:rPr>
        <w:t xml:space="preserve"> </w:t>
      </w:r>
      <w:r w:rsidRPr="00FC557E">
        <w:rPr>
          <w:rFonts w:ascii="Arial" w:hAnsi="Arial" w:cs="Arial"/>
          <w:lang w:val="de-DE"/>
        </w:rPr>
        <w:t>Hamid,</w:t>
      </w:r>
      <w:r w:rsidR="00FC557E">
        <w:rPr>
          <w:rFonts w:ascii="Arial" w:hAnsi="Arial" w:cs="Arial"/>
          <w:lang w:val="de-DE"/>
        </w:rPr>
        <w:t xml:space="preserve"> A.B.A.,  Rasli, A. </w:t>
      </w:r>
      <w:r w:rsidRPr="00FC557E">
        <w:rPr>
          <w:rFonts w:ascii="Arial" w:hAnsi="Arial" w:cs="Arial"/>
          <w:lang w:val="de-DE"/>
        </w:rPr>
        <w:t>&amp; Bahrun</w:t>
      </w:r>
      <w:r w:rsidR="00FC557E">
        <w:rPr>
          <w:rFonts w:ascii="Arial" w:hAnsi="Arial" w:cs="Arial"/>
          <w:lang w:val="de-DE"/>
        </w:rPr>
        <w:t xml:space="preserve">, R. </w:t>
      </w:r>
      <w:r w:rsidRPr="00FC557E">
        <w:rPr>
          <w:rFonts w:ascii="Arial" w:hAnsi="Arial" w:cs="Arial"/>
          <w:lang w:val="de-DE"/>
        </w:rPr>
        <w:t xml:space="preserve"> </w:t>
      </w:r>
      <w:r w:rsidRPr="00FC557E">
        <w:rPr>
          <w:rFonts w:ascii="Arial" w:hAnsi="Arial" w:cs="Arial"/>
        </w:rPr>
        <w:t>(2012).</w:t>
      </w:r>
      <w:r w:rsidR="00FC557E" w:rsidRPr="00FC557E">
        <w:rPr>
          <w:rFonts w:ascii="Arial" w:hAnsi="Arial" w:cs="Arial"/>
        </w:rPr>
        <w:t xml:space="preserve"> Adoption of supply chain management in SMEs</w:t>
      </w:r>
      <w:r w:rsidR="00FC557E">
        <w:rPr>
          <w:rFonts w:ascii="Arial" w:hAnsi="Arial" w:cs="Arial"/>
        </w:rPr>
        <w:t xml:space="preserve">. </w:t>
      </w:r>
      <w:r w:rsidR="00FC557E" w:rsidRPr="00FC557E">
        <w:rPr>
          <w:rFonts w:ascii="Arial" w:hAnsi="Arial" w:cs="Arial"/>
          <w:i/>
        </w:rPr>
        <w:t>Procedia – Social and Behavioural Sciences 65,</w:t>
      </w:r>
      <w:r w:rsidR="00FC557E">
        <w:rPr>
          <w:rFonts w:ascii="Arial" w:hAnsi="Arial" w:cs="Arial"/>
        </w:rPr>
        <w:t xml:space="preserve"> 614-619.</w:t>
      </w:r>
    </w:p>
    <w:p w:rsidR="00FC557E" w:rsidRPr="00FC557E" w:rsidRDefault="00FC557E" w:rsidP="00015F38">
      <w:pPr>
        <w:tabs>
          <w:tab w:val="left" w:pos="2093"/>
          <w:tab w:val="left" w:pos="2943"/>
          <w:tab w:val="left" w:pos="7338"/>
          <w:tab w:val="left" w:pos="9322"/>
        </w:tabs>
        <w:jc w:val="both"/>
        <w:rPr>
          <w:rFonts w:ascii="Arial" w:hAnsi="Arial" w:cs="Arial"/>
        </w:rPr>
      </w:pPr>
    </w:p>
    <w:p w:rsidR="00B16C04" w:rsidRPr="00BF1646" w:rsidRDefault="00B16C04" w:rsidP="00015F38">
      <w:pPr>
        <w:tabs>
          <w:tab w:val="left" w:pos="2093"/>
          <w:tab w:val="left" w:pos="2943"/>
          <w:tab w:val="left" w:pos="7338"/>
          <w:tab w:val="left" w:pos="9322"/>
        </w:tabs>
        <w:jc w:val="both"/>
        <w:rPr>
          <w:rFonts w:ascii="Arial" w:hAnsi="Arial" w:cs="Arial"/>
        </w:rPr>
      </w:pPr>
      <w:r w:rsidRPr="00BF1646">
        <w:rPr>
          <w:rFonts w:ascii="Arial" w:hAnsi="Arial" w:cs="Arial"/>
        </w:rPr>
        <w:t>Christopher, M. &amp; Peck, H. (2003).</w:t>
      </w:r>
      <w:r w:rsidRPr="00BF1646">
        <w:rPr>
          <w:rFonts w:ascii="Arial" w:hAnsi="Arial" w:cs="Arial"/>
          <w:i/>
        </w:rPr>
        <w:t xml:space="preserve"> Marketing Logistics</w:t>
      </w:r>
      <w:r w:rsidRPr="00BF1646">
        <w:rPr>
          <w:rFonts w:ascii="Arial" w:hAnsi="Arial" w:cs="Arial"/>
        </w:rPr>
        <w:t>. (2</w:t>
      </w:r>
      <w:r w:rsidRPr="00BF1646">
        <w:rPr>
          <w:rFonts w:ascii="Arial" w:hAnsi="Arial" w:cs="Arial"/>
          <w:vertAlign w:val="superscript"/>
        </w:rPr>
        <w:t>nd</w:t>
      </w:r>
      <w:r w:rsidRPr="00BF1646">
        <w:rPr>
          <w:rFonts w:ascii="Arial" w:hAnsi="Arial" w:cs="Arial"/>
        </w:rPr>
        <w:t xml:space="preserve"> ed.), Oxford: Butterworth-Heinemann.</w:t>
      </w:r>
    </w:p>
    <w:p w:rsidR="00B16C04" w:rsidRPr="00BF1646" w:rsidRDefault="00B16C04" w:rsidP="00015F38">
      <w:pPr>
        <w:tabs>
          <w:tab w:val="left" w:pos="2093"/>
          <w:tab w:val="left" w:pos="2943"/>
          <w:tab w:val="left" w:pos="7338"/>
          <w:tab w:val="left" w:pos="9322"/>
        </w:tabs>
        <w:jc w:val="both"/>
        <w:rPr>
          <w:rFonts w:ascii="Arial" w:hAnsi="Arial" w:cs="Arial"/>
        </w:rPr>
      </w:pPr>
    </w:p>
    <w:p w:rsidR="00B16C04" w:rsidRPr="00BF1646" w:rsidRDefault="00B16C04" w:rsidP="00015F38">
      <w:pPr>
        <w:tabs>
          <w:tab w:val="left" w:pos="2093"/>
          <w:tab w:val="left" w:pos="2943"/>
          <w:tab w:val="left" w:pos="7338"/>
          <w:tab w:val="left" w:pos="9322"/>
        </w:tabs>
        <w:jc w:val="both"/>
        <w:rPr>
          <w:rFonts w:ascii="Arial" w:hAnsi="Arial" w:cs="Arial"/>
        </w:rPr>
      </w:pPr>
      <w:r w:rsidRPr="00BF1646">
        <w:rPr>
          <w:rFonts w:ascii="Arial" w:hAnsi="Arial" w:cs="Arial"/>
        </w:rPr>
        <w:t>Christopher, M. (1997).</w:t>
      </w:r>
      <w:r w:rsidRPr="00BF1646">
        <w:rPr>
          <w:rFonts w:ascii="Arial" w:hAnsi="Arial" w:cs="Arial"/>
          <w:i/>
        </w:rPr>
        <w:t xml:space="preserve"> Marketing Logistics</w:t>
      </w:r>
      <w:r w:rsidRPr="00BF1646">
        <w:rPr>
          <w:rFonts w:ascii="Arial" w:hAnsi="Arial" w:cs="Arial"/>
        </w:rPr>
        <w:t>. Oxford: Butterworth-Heinemann.</w:t>
      </w:r>
    </w:p>
    <w:p w:rsidR="00B16C04" w:rsidRPr="00BF1646" w:rsidRDefault="00B16C04" w:rsidP="00015F38">
      <w:pPr>
        <w:jc w:val="both"/>
        <w:rPr>
          <w:rFonts w:ascii="Arial" w:hAnsi="Arial" w:cs="Arial"/>
        </w:rPr>
      </w:pPr>
    </w:p>
    <w:p w:rsidR="00B16C04" w:rsidRPr="00BF1646" w:rsidRDefault="00B16C04" w:rsidP="00015F38">
      <w:pPr>
        <w:jc w:val="both"/>
        <w:rPr>
          <w:rFonts w:ascii="Arial" w:hAnsi="Arial" w:cs="Arial"/>
        </w:rPr>
      </w:pPr>
      <w:r w:rsidRPr="00BF1646">
        <w:rPr>
          <w:rFonts w:ascii="Arial" w:hAnsi="Arial" w:cs="Arial"/>
        </w:rPr>
        <w:t xml:space="preserve">Christopher, M. (2016). </w:t>
      </w:r>
      <w:r w:rsidRPr="00BF1646">
        <w:rPr>
          <w:rFonts w:ascii="Arial" w:hAnsi="Arial" w:cs="Arial"/>
          <w:i/>
        </w:rPr>
        <w:t xml:space="preserve">Logistics and Supply Chain Management. </w:t>
      </w:r>
      <w:r w:rsidRPr="00BF1646">
        <w:rPr>
          <w:rFonts w:ascii="Arial" w:hAnsi="Arial" w:cs="Arial"/>
        </w:rPr>
        <w:t>(5</w:t>
      </w:r>
      <w:r w:rsidRPr="00BF1646">
        <w:rPr>
          <w:rFonts w:ascii="Arial" w:hAnsi="Arial" w:cs="Arial"/>
          <w:vertAlign w:val="superscript"/>
        </w:rPr>
        <w:t>th</w:t>
      </w:r>
      <w:r w:rsidRPr="00BF1646">
        <w:rPr>
          <w:rFonts w:ascii="Arial" w:hAnsi="Arial" w:cs="Arial"/>
        </w:rPr>
        <w:t xml:space="preserve"> ed.), Harlow: Pearson Education Ltd.</w:t>
      </w:r>
    </w:p>
    <w:p w:rsidR="00B16C04" w:rsidRPr="00BF1646" w:rsidRDefault="00B16C04" w:rsidP="00015F38">
      <w:pPr>
        <w:jc w:val="both"/>
        <w:rPr>
          <w:rFonts w:ascii="Arial" w:hAnsi="Arial" w:cs="Arial"/>
        </w:rPr>
      </w:pPr>
    </w:p>
    <w:p w:rsidR="00B16C04" w:rsidRPr="00F67A08" w:rsidRDefault="00B16C04" w:rsidP="00015F38">
      <w:pPr>
        <w:jc w:val="both"/>
        <w:rPr>
          <w:rFonts w:ascii="Arial" w:hAnsi="Arial" w:cs="Arial"/>
        </w:rPr>
      </w:pPr>
      <w:r w:rsidRPr="00F67A08">
        <w:rPr>
          <w:rFonts w:ascii="Arial" w:hAnsi="Arial" w:cs="Arial"/>
        </w:rPr>
        <w:t xml:space="preserve">Clarke, J. et al (2006). It’s all action, it’s all learning: action learning in SMEs. </w:t>
      </w:r>
      <w:r w:rsidRPr="00F67A08">
        <w:rPr>
          <w:rFonts w:ascii="Arial" w:hAnsi="Arial" w:cs="Arial"/>
          <w:i/>
        </w:rPr>
        <w:t>Journal of Education and Industrial Training,</w:t>
      </w:r>
      <w:r w:rsidRPr="00F67A08">
        <w:rPr>
          <w:rFonts w:ascii="Arial" w:hAnsi="Arial" w:cs="Arial"/>
        </w:rPr>
        <w:t xml:space="preserve"> 30</w:t>
      </w:r>
      <w:r w:rsidR="00F67A08">
        <w:rPr>
          <w:rFonts w:ascii="Arial" w:hAnsi="Arial" w:cs="Arial"/>
        </w:rPr>
        <w:t>(</w:t>
      </w:r>
      <w:r w:rsidRPr="00F67A08">
        <w:rPr>
          <w:rFonts w:ascii="Arial" w:hAnsi="Arial" w:cs="Arial"/>
        </w:rPr>
        <w:t>6</w:t>
      </w:r>
      <w:r w:rsidR="00F67A08">
        <w:rPr>
          <w:rFonts w:ascii="Arial" w:hAnsi="Arial" w:cs="Arial"/>
        </w:rPr>
        <w:t>)</w:t>
      </w:r>
      <w:r w:rsidRPr="00F67A08">
        <w:rPr>
          <w:rFonts w:ascii="Arial" w:hAnsi="Arial" w:cs="Arial"/>
        </w:rPr>
        <w:t>, 441-455.</w:t>
      </w:r>
    </w:p>
    <w:p w:rsidR="00B16C04" w:rsidRPr="00F67A08" w:rsidRDefault="00B16C04" w:rsidP="00015F38">
      <w:pPr>
        <w:jc w:val="both"/>
        <w:rPr>
          <w:rFonts w:ascii="Arial" w:hAnsi="Arial" w:cs="Arial"/>
        </w:rPr>
      </w:pPr>
    </w:p>
    <w:p w:rsidR="00B16C04" w:rsidRPr="00BF1646" w:rsidRDefault="00B16C04" w:rsidP="00015F38">
      <w:pPr>
        <w:widowControl w:val="0"/>
        <w:autoSpaceDE w:val="0"/>
        <w:autoSpaceDN w:val="0"/>
        <w:adjustRightInd w:val="0"/>
        <w:jc w:val="both"/>
        <w:rPr>
          <w:rFonts w:ascii="Arial" w:hAnsi="Arial" w:cs="Arial"/>
        </w:rPr>
      </w:pPr>
      <w:r w:rsidRPr="00BF1646">
        <w:rPr>
          <w:rFonts w:ascii="Arial" w:hAnsi="Arial" w:cs="Arial"/>
        </w:rPr>
        <w:t xml:space="preserve">Converse, P. D. (1954). </w:t>
      </w:r>
      <w:r w:rsidRPr="00BF1646">
        <w:rPr>
          <w:rFonts w:ascii="Arial" w:hAnsi="Arial" w:cs="Arial"/>
          <w:i/>
        </w:rPr>
        <w:t>The other half of marketing.</w:t>
      </w:r>
      <w:r w:rsidRPr="00BF1646">
        <w:rPr>
          <w:rFonts w:ascii="Arial" w:hAnsi="Arial" w:cs="Arial"/>
        </w:rPr>
        <w:t xml:space="preserve"> Proceedings of the Twenty-sixth Boston Conference on Distribution, Harvard Business School, Boston, USA.</w:t>
      </w:r>
    </w:p>
    <w:p w:rsidR="00B16C04" w:rsidRPr="00BF1646" w:rsidRDefault="00B16C04" w:rsidP="00015F38">
      <w:pPr>
        <w:jc w:val="both"/>
        <w:rPr>
          <w:rFonts w:ascii="Arial" w:hAnsi="Arial" w:cs="Arial"/>
        </w:rPr>
      </w:pPr>
    </w:p>
    <w:p w:rsidR="00B16C04" w:rsidRPr="00CD7E09" w:rsidRDefault="00B16C04" w:rsidP="00015F38">
      <w:pPr>
        <w:jc w:val="both"/>
        <w:rPr>
          <w:rFonts w:ascii="Arial" w:hAnsi="Arial" w:cs="Arial"/>
        </w:rPr>
      </w:pPr>
      <w:r w:rsidRPr="00CD7E09">
        <w:rPr>
          <w:rFonts w:ascii="Arial" w:hAnsi="Arial" w:cs="Arial"/>
        </w:rPr>
        <w:t xml:space="preserve">Cope, Jason (2005). Toward a dynamic learning perspective of entrepreneurship. </w:t>
      </w:r>
      <w:r w:rsidRPr="00CD7E09">
        <w:rPr>
          <w:rFonts w:ascii="Arial" w:hAnsi="Arial" w:cs="Arial"/>
          <w:i/>
        </w:rPr>
        <w:t>Entrepreneurship Theory and Practice,</w:t>
      </w:r>
      <w:r w:rsidRPr="00CD7E09">
        <w:rPr>
          <w:rFonts w:ascii="Arial" w:hAnsi="Arial" w:cs="Arial"/>
        </w:rPr>
        <w:t xml:space="preserve"> 29</w:t>
      </w:r>
      <w:r w:rsidR="00CD7E09">
        <w:rPr>
          <w:rFonts w:ascii="Arial" w:hAnsi="Arial" w:cs="Arial"/>
        </w:rPr>
        <w:t>(</w:t>
      </w:r>
      <w:r w:rsidRPr="00CD7E09">
        <w:rPr>
          <w:rFonts w:ascii="Arial" w:hAnsi="Arial" w:cs="Arial"/>
        </w:rPr>
        <w:t>4</w:t>
      </w:r>
      <w:r w:rsidR="00CD7E09">
        <w:rPr>
          <w:rFonts w:ascii="Arial" w:hAnsi="Arial" w:cs="Arial"/>
        </w:rPr>
        <w:t>)</w:t>
      </w:r>
      <w:r w:rsidRPr="00CD7E09">
        <w:rPr>
          <w:rFonts w:ascii="Arial" w:hAnsi="Arial" w:cs="Arial"/>
        </w:rPr>
        <w:t>, 373-397.</w:t>
      </w:r>
    </w:p>
    <w:p w:rsidR="00B16C04" w:rsidRPr="00CD7E09" w:rsidRDefault="00B16C04" w:rsidP="00015F38">
      <w:pPr>
        <w:jc w:val="both"/>
        <w:rPr>
          <w:rFonts w:ascii="Arial" w:hAnsi="Arial" w:cs="Arial"/>
        </w:rPr>
      </w:pPr>
    </w:p>
    <w:p w:rsidR="00B16C04" w:rsidRPr="00DF6F4C" w:rsidRDefault="00B16C04" w:rsidP="00015F38">
      <w:pPr>
        <w:jc w:val="both"/>
        <w:rPr>
          <w:rFonts w:ascii="Arial" w:hAnsi="Arial" w:cs="Arial"/>
        </w:rPr>
      </w:pPr>
      <w:r w:rsidRPr="00CD7E09">
        <w:rPr>
          <w:rFonts w:ascii="Arial" w:hAnsi="Arial" w:cs="Arial"/>
        </w:rPr>
        <w:t xml:space="preserve">Copley, P. (2011). </w:t>
      </w:r>
      <w:r w:rsidRPr="00CD7E09">
        <w:rPr>
          <w:rFonts w:ascii="Arial" w:hAnsi="Arial" w:cs="Arial"/>
          <w:bCs/>
          <w:i/>
          <w:color w:val="000000"/>
        </w:rPr>
        <w:t xml:space="preserve">Marketing learning and development in SMEs – support for experiential and critical learning styles. </w:t>
      </w:r>
      <w:r w:rsidRPr="00CD7E09">
        <w:rPr>
          <w:rFonts w:ascii="Arial" w:hAnsi="Arial" w:cs="Arial"/>
          <w:bCs/>
          <w:color w:val="000000"/>
        </w:rPr>
        <w:t>Proceedings of the Institute for Small Business and Entrepreneurship (ISBE) Conference</w:t>
      </w:r>
      <w:r w:rsidRPr="00CD7E09">
        <w:rPr>
          <w:rFonts w:ascii="Arial" w:hAnsi="Arial" w:cs="Arial"/>
        </w:rPr>
        <w:t xml:space="preserve"> - Sustainable Futures: Enterprising Landscapes and Communities, 9</w:t>
      </w:r>
      <w:r w:rsidRPr="00CD7E09">
        <w:rPr>
          <w:rFonts w:ascii="Arial" w:hAnsi="Arial" w:cs="Arial"/>
          <w:vertAlign w:val="superscript"/>
        </w:rPr>
        <w:t>th</w:t>
      </w:r>
      <w:r w:rsidRPr="00CD7E09">
        <w:rPr>
          <w:rFonts w:ascii="Arial" w:hAnsi="Arial" w:cs="Arial"/>
        </w:rPr>
        <w:t xml:space="preserve"> and 10</w:t>
      </w:r>
      <w:r w:rsidRPr="00CD7E09">
        <w:rPr>
          <w:rFonts w:ascii="Arial" w:hAnsi="Arial" w:cs="Arial"/>
          <w:vertAlign w:val="superscript"/>
        </w:rPr>
        <w:t>th</w:t>
      </w:r>
      <w:r w:rsidRPr="00CD7E09">
        <w:rPr>
          <w:rFonts w:ascii="Arial" w:hAnsi="Arial" w:cs="Arial"/>
        </w:rPr>
        <w:t xml:space="preserve"> November, </w:t>
      </w:r>
      <w:r w:rsidR="00A457BA" w:rsidRPr="00CD7E09">
        <w:rPr>
          <w:rFonts w:ascii="Arial" w:hAnsi="Arial" w:cs="Arial"/>
        </w:rPr>
        <w:t>the</w:t>
      </w:r>
      <w:r w:rsidRPr="00CD7E09">
        <w:rPr>
          <w:rFonts w:ascii="Arial" w:hAnsi="Arial" w:cs="Arial"/>
        </w:rPr>
        <w:t xml:space="preserve"> Octagon, Sheffield.</w:t>
      </w:r>
    </w:p>
    <w:p w:rsidR="00B16C04" w:rsidRPr="00FC557E" w:rsidRDefault="00B16C04" w:rsidP="00015F38">
      <w:pPr>
        <w:widowControl w:val="0"/>
        <w:autoSpaceDE w:val="0"/>
        <w:autoSpaceDN w:val="0"/>
        <w:adjustRightInd w:val="0"/>
        <w:jc w:val="both"/>
        <w:rPr>
          <w:rFonts w:ascii="Arial" w:hAnsi="Arial" w:cs="Arial"/>
        </w:rPr>
      </w:pPr>
    </w:p>
    <w:p w:rsidR="00B16C04" w:rsidRPr="00DF6F4C" w:rsidRDefault="00B16C04" w:rsidP="00015F38">
      <w:pPr>
        <w:widowControl w:val="0"/>
        <w:autoSpaceDE w:val="0"/>
        <w:autoSpaceDN w:val="0"/>
        <w:adjustRightInd w:val="0"/>
        <w:jc w:val="both"/>
        <w:rPr>
          <w:rFonts w:ascii="Arial" w:hAnsi="Arial" w:cs="Arial"/>
        </w:rPr>
      </w:pPr>
      <w:r w:rsidRPr="00FC557E">
        <w:rPr>
          <w:rFonts w:ascii="Arial" w:hAnsi="Arial" w:cs="Arial"/>
        </w:rPr>
        <w:t xml:space="preserve">Covin, J. G. &amp; Slevin, D. P. (1989). Strategic management of small firms in hostile and benign environments. </w:t>
      </w:r>
      <w:r w:rsidRPr="00FC557E">
        <w:rPr>
          <w:rFonts w:ascii="Arial" w:hAnsi="Arial" w:cs="Arial"/>
          <w:i/>
        </w:rPr>
        <w:t>Strategic Management Journal,</w:t>
      </w:r>
      <w:r w:rsidRPr="00FC557E">
        <w:rPr>
          <w:rFonts w:ascii="Arial" w:hAnsi="Arial" w:cs="Arial"/>
        </w:rPr>
        <w:t xml:space="preserve"> 10, 75-87.</w:t>
      </w:r>
    </w:p>
    <w:p w:rsidR="00B16C04" w:rsidRPr="00DF6F4C" w:rsidRDefault="00B16C04" w:rsidP="00015F38">
      <w:pPr>
        <w:widowControl w:val="0"/>
        <w:tabs>
          <w:tab w:val="left" w:pos="1800"/>
        </w:tabs>
        <w:autoSpaceDE w:val="0"/>
        <w:autoSpaceDN w:val="0"/>
        <w:adjustRightInd w:val="0"/>
        <w:jc w:val="both"/>
        <w:rPr>
          <w:rFonts w:ascii="Arial" w:hAnsi="Arial" w:cs="Arial"/>
          <w:color w:val="000000"/>
          <w:highlight w:val="magenta"/>
        </w:rPr>
      </w:pPr>
    </w:p>
    <w:p w:rsidR="00B16C04" w:rsidRPr="00CD7E09" w:rsidRDefault="00CD7E09" w:rsidP="00015F38">
      <w:pPr>
        <w:jc w:val="both"/>
        <w:rPr>
          <w:rFonts w:ascii="Arial" w:hAnsi="Arial" w:cs="Arial"/>
        </w:rPr>
      </w:pPr>
      <w:r>
        <w:rPr>
          <w:rFonts w:ascii="Arial" w:hAnsi="Arial" w:cs="Arial"/>
        </w:rPr>
        <w:t xml:space="preserve">Deakins, D. &amp; </w:t>
      </w:r>
      <w:r w:rsidR="00B16C04" w:rsidRPr="00CD7E09">
        <w:rPr>
          <w:rFonts w:ascii="Arial" w:hAnsi="Arial" w:cs="Arial"/>
        </w:rPr>
        <w:t>Wyper, J</w:t>
      </w:r>
      <w:r>
        <w:rPr>
          <w:rFonts w:ascii="Arial" w:hAnsi="Arial" w:cs="Arial"/>
        </w:rPr>
        <w:t>.</w:t>
      </w:r>
      <w:r w:rsidR="00B16C04" w:rsidRPr="00CD7E09">
        <w:rPr>
          <w:rFonts w:ascii="Arial" w:hAnsi="Arial" w:cs="Arial"/>
        </w:rPr>
        <w:t xml:space="preserve"> (2006). A longitudinal and dynamic approach to entrepreneurial learning. </w:t>
      </w:r>
      <w:r w:rsidRPr="00CD7E09">
        <w:rPr>
          <w:rFonts w:ascii="Arial" w:hAnsi="Arial" w:cs="Arial"/>
          <w:i/>
        </w:rPr>
        <w:t xml:space="preserve">The </w:t>
      </w:r>
      <w:r w:rsidR="00B16C04" w:rsidRPr="00CD7E09">
        <w:rPr>
          <w:rFonts w:ascii="Arial" w:hAnsi="Arial" w:cs="Arial"/>
          <w:i/>
        </w:rPr>
        <w:t>29</w:t>
      </w:r>
      <w:r w:rsidR="00B16C04" w:rsidRPr="00CD7E09">
        <w:rPr>
          <w:rFonts w:ascii="Arial" w:hAnsi="Arial" w:cs="Arial"/>
          <w:i/>
          <w:vertAlign w:val="superscript"/>
        </w:rPr>
        <w:t>th</w:t>
      </w:r>
      <w:r w:rsidR="00B16C04" w:rsidRPr="00CD7E09">
        <w:rPr>
          <w:rFonts w:ascii="Arial" w:hAnsi="Arial" w:cs="Arial"/>
          <w:i/>
        </w:rPr>
        <w:t xml:space="preserve"> I</w:t>
      </w:r>
      <w:r>
        <w:rPr>
          <w:rFonts w:ascii="Arial" w:hAnsi="Arial" w:cs="Arial"/>
          <w:i/>
        </w:rPr>
        <w:t xml:space="preserve">nstitute for </w:t>
      </w:r>
      <w:r w:rsidR="00B16C04" w:rsidRPr="00CD7E09">
        <w:rPr>
          <w:rFonts w:ascii="Arial" w:hAnsi="Arial" w:cs="Arial"/>
          <w:i/>
        </w:rPr>
        <w:t>S</w:t>
      </w:r>
      <w:r>
        <w:rPr>
          <w:rFonts w:ascii="Arial" w:hAnsi="Arial" w:cs="Arial"/>
          <w:i/>
        </w:rPr>
        <w:t xml:space="preserve">mall </w:t>
      </w:r>
      <w:r w:rsidR="00B16C04" w:rsidRPr="00CD7E09">
        <w:rPr>
          <w:rFonts w:ascii="Arial" w:hAnsi="Arial" w:cs="Arial"/>
          <w:i/>
        </w:rPr>
        <w:t>B</w:t>
      </w:r>
      <w:r>
        <w:rPr>
          <w:rFonts w:ascii="Arial" w:hAnsi="Arial" w:cs="Arial"/>
          <w:i/>
        </w:rPr>
        <w:t xml:space="preserve">usiness and </w:t>
      </w:r>
      <w:r w:rsidR="00B16C04" w:rsidRPr="00CD7E09">
        <w:rPr>
          <w:rFonts w:ascii="Arial" w:hAnsi="Arial" w:cs="Arial"/>
          <w:i/>
        </w:rPr>
        <w:t>E</w:t>
      </w:r>
      <w:r>
        <w:rPr>
          <w:rFonts w:ascii="Arial" w:hAnsi="Arial" w:cs="Arial"/>
          <w:i/>
        </w:rPr>
        <w:t>ntrepreneurship</w:t>
      </w:r>
      <w:r w:rsidR="00B16C04" w:rsidRPr="00CD7E09">
        <w:rPr>
          <w:rFonts w:ascii="Arial" w:hAnsi="Arial" w:cs="Arial"/>
          <w:i/>
        </w:rPr>
        <w:t xml:space="preserve"> Conference,</w:t>
      </w:r>
      <w:r w:rsidR="00B16C04" w:rsidRPr="00CD7E09">
        <w:rPr>
          <w:rFonts w:ascii="Arial" w:hAnsi="Arial" w:cs="Arial"/>
        </w:rPr>
        <w:t xml:space="preserve"> October/November, Cardiff, pp.1-14.</w:t>
      </w:r>
    </w:p>
    <w:p w:rsidR="00B16C04" w:rsidRPr="00CD7E09" w:rsidRDefault="00B16C04" w:rsidP="00015F38">
      <w:pPr>
        <w:widowControl w:val="0"/>
        <w:autoSpaceDE w:val="0"/>
        <w:autoSpaceDN w:val="0"/>
        <w:adjustRightInd w:val="0"/>
        <w:jc w:val="both"/>
        <w:rPr>
          <w:rFonts w:ascii="Arial" w:hAnsi="Arial" w:cs="Arial"/>
        </w:rPr>
      </w:pPr>
    </w:p>
    <w:p w:rsidR="00B16C04" w:rsidRPr="00DF6F4C" w:rsidRDefault="00B16C04" w:rsidP="00015F38">
      <w:pPr>
        <w:widowControl w:val="0"/>
        <w:autoSpaceDE w:val="0"/>
        <w:autoSpaceDN w:val="0"/>
        <w:adjustRightInd w:val="0"/>
        <w:jc w:val="both"/>
        <w:rPr>
          <w:rFonts w:ascii="Arial" w:hAnsi="Arial" w:cs="Arial"/>
        </w:rPr>
      </w:pPr>
      <w:r w:rsidRPr="00A2661D">
        <w:rPr>
          <w:rFonts w:ascii="Arial" w:hAnsi="Arial" w:cs="Arial"/>
        </w:rPr>
        <w:t xml:space="preserve">Ellinger, A.E. (2000). Improving marketing/logistics cross-functional collaboration in the supply chain. </w:t>
      </w:r>
      <w:r w:rsidRPr="00A2661D">
        <w:rPr>
          <w:rFonts w:ascii="Arial" w:hAnsi="Arial" w:cs="Arial"/>
          <w:i/>
        </w:rPr>
        <w:t xml:space="preserve">Industrial Marketing Management, </w:t>
      </w:r>
      <w:r w:rsidRPr="00A2661D">
        <w:rPr>
          <w:rFonts w:ascii="Arial" w:hAnsi="Arial" w:cs="Arial"/>
        </w:rPr>
        <w:t>29, 85-96.</w:t>
      </w:r>
    </w:p>
    <w:p w:rsidR="00B16C04" w:rsidRPr="00DF6F4C" w:rsidRDefault="00B16C04" w:rsidP="00015F38">
      <w:pPr>
        <w:pStyle w:val="p9"/>
        <w:rPr>
          <w:rFonts w:ascii="Arial" w:hAnsi="Arial" w:cs="Arial"/>
          <w:sz w:val="20"/>
          <w:highlight w:val="magenta"/>
          <w:lang w:val="en-GB"/>
        </w:rPr>
      </w:pPr>
    </w:p>
    <w:p w:rsidR="00B16C04" w:rsidRPr="00CD7E09" w:rsidRDefault="00B16C04" w:rsidP="00015F38">
      <w:pPr>
        <w:pStyle w:val="p9"/>
        <w:rPr>
          <w:rFonts w:ascii="Arial" w:hAnsi="Arial" w:cs="Arial"/>
          <w:sz w:val="20"/>
          <w:lang w:val="en-GB"/>
        </w:rPr>
      </w:pPr>
      <w:r w:rsidRPr="00CD7E09">
        <w:rPr>
          <w:rFonts w:ascii="Arial" w:hAnsi="Arial" w:cs="Arial"/>
          <w:sz w:val="20"/>
          <w:lang w:val="en-GB"/>
        </w:rPr>
        <w:t xml:space="preserve">Elliott, D. </w:t>
      </w:r>
      <w:r w:rsidR="00CD7E09">
        <w:rPr>
          <w:rFonts w:ascii="Arial" w:hAnsi="Arial" w:cs="Arial"/>
          <w:sz w:val="20"/>
          <w:lang w:val="en-GB"/>
        </w:rPr>
        <w:t>&amp;</w:t>
      </w:r>
      <w:r w:rsidRPr="00CD7E09">
        <w:rPr>
          <w:rFonts w:ascii="Arial" w:hAnsi="Arial" w:cs="Arial"/>
          <w:sz w:val="20"/>
          <w:lang w:val="en-GB"/>
        </w:rPr>
        <w:t xml:space="preserve"> Macpherson, A. (2010), Policy and practice: recursive learning from crisis, </w:t>
      </w:r>
      <w:r w:rsidRPr="00CD7E09">
        <w:rPr>
          <w:rFonts w:ascii="Arial" w:hAnsi="Arial" w:cs="Arial"/>
          <w:i/>
          <w:sz w:val="20"/>
          <w:lang w:val="en-GB"/>
        </w:rPr>
        <w:t>Group and Organization Management</w:t>
      </w:r>
      <w:r w:rsidRPr="00CD7E09">
        <w:rPr>
          <w:rFonts w:ascii="Arial" w:hAnsi="Arial" w:cs="Arial"/>
          <w:sz w:val="20"/>
          <w:lang w:val="en-GB"/>
        </w:rPr>
        <w:t>, 35</w:t>
      </w:r>
      <w:r w:rsidR="00CD7E09">
        <w:rPr>
          <w:rFonts w:ascii="Arial" w:hAnsi="Arial" w:cs="Arial"/>
          <w:sz w:val="20"/>
          <w:lang w:val="en-GB"/>
        </w:rPr>
        <w:t>(</w:t>
      </w:r>
      <w:r w:rsidRPr="00CD7E09">
        <w:rPr>
          <w:rFonts w:ascii="Arial" w:hAnsi="Arial" w:cs="Arial"/>
          <w:sz w:val="20"/>
          <w:lang w:val="en-GB"/>
        </w:rPr>
        <w:t>5</w:t>
      </w:r>
      <w:r w:rsidR="00CD7E09">
        <w:rPr>
          <w:rFonts w:ascii="Arial" w:hAnsi="Arial" w:cs="Arial"/>
          <w:sz w:val="20"/>
          <w:lang w:val="en-GB"/>
        </w:rPr>
        <w:t>)</w:t>
      </w:r>
      <w:r w:rsidRPr="00CD7E09">
        <w:rPr>
          <w:rFonts w:ascii="Arial" w:hAnsi="Arial" w:cs="Arial"/>
          <w:sz w:val="20"/>
          <w:lang w:val="en-GB"/>
        </w:rPr>
        <w:t>, 572-605.</w:t>
      </w:r>
    </w:p>
    <w:p w:rsidR="00B16C04" w:rsidRPr="00CD7E09" w:rsidRDefault="00B16C04" w:rsidP="00015F38">
      <w:pPr>
        <w:pStyle w:val="p9"/>
        <w:rPr>
          <w:rFonts w:ascii="Arial" w:hAnsi="Arial" w:cs="Arial"/>
          <w:sz w:val="20"/>
          <w:lang w:val="en-GB"/>
        </w:rPr>
      </w:pPr>
    </w:p>
    <w:p w:rsidR="00497567" w:rsidRPr="00497567" w:rsidRDefault="00497567" w:rsidP="00015F38">
      <w:pPr>
        <w:pStyle w:val="p9"/>
        <w:rPr>
          <w:rFonts w:ascii="Arial" w:hAnsi="Arial" w:cs="Arial"/>
          <w:sz w:val="20"/>
          <w:lang w:val="en-GB"/>
        </w:rPr>
      </w:pPr>
      <w:r w:rsidRPr="00CD7E09">
        <w:rPr>
          <w:rFonts w:ascii="Arial" w:hAnsi="Arial" w:cs="Arial"/>
          <w:sz w:val="20"/>
          <w:lang w:val="en-GB"/>
        </w:rPr>
        <w:t>Entwistle, N. (1984). Contrasting perspectives on learning. In F. Marton, D. Hounsell</w:t>
      </w:r>
      <w:r>
        <w:rPr>
          <w:rFonts w:ascii="Arial" w:hAnsi="Arial" w:cs="Arial"/>
          <w:sz w:val="20"/>
          <w:lang w:val="en-GB"/>
        </w:rPr>
        <w:t xml:space="preserve"> and N. Entwistle (eds). The Experience of Learning, 1-18, Edinbur</w:t>
      </w:r>
      <w:r w:rsidR="009C6087">
        <w:rPr>
          <w:rFonts w:ascii="Arial" w:hAnsi="Arial" w:cs="Arial"/>
          <w:sz w:val="20"/>
          <w:lang w:val="en-GB"/>
        </w:rPr>
        <w:t>gh: Scottish Academic Press.</w:t>
      </w:r>
    </w:p>
    <w:p w:rsidR="00497567" w:rsidRDefault="00497567" w:rsidP="00015F38">
      <w:pPr>
        <w:pStyle w:val="p9"/>
        <w:rPr>
          <w:rFonts w:ascii="Arial" w:hAnsi="Arial" w:cs="Arial"/>
          <w:sz w:val="20"/>
          <w:lang w:val="en-GB"/>
        </w:rPr>
      </w:pPr>
    </w:p>
    <w:p w:rsidR="009C6087" w:rsidRPr="00CD7E09" w:rsidRDefault="009C6087" w:rsidP="00015F38">
      <w:pPr>
        <w:pStyle w:val="p9"/>
        <w:rPr>
          <w:rFonts w:ascii="Arial" w:hAnsi="Arial" w:cs="Arial"/>
          <w:sz w:val="20"/>
          <w:lang w:val="en-GB"/>
        </w:rPr>
      </w:pPr>
      <w:r>
        <w:rPr>
          <w:rFonts w:ascii="Arial" w:hAnsi="Arial" w:cs="Arial"/>
          <w:sz w:val="20"/>
          <w:lang w:val="en-GB"/>
        </w:rPr>
        <w:t xml:space="preserve">Fenwick, T. J. (2001). Experiential learning: a theoretical critique from five perspectives. </w:t>
      </w:r>
      <w:r>
        <w:rPr>
          <w:rFonts w:ascii="Arial" w:hAnsi="Arial" w:cs="Arial"/>
          <w:i/>
          <w:sz w:val="20"/>
          <w:lang w:val="en-GB"/>
        </w:rPr>
        <w:t xml:space="preserve">Information Series No.385 – Centre on Education and Training for Employment, </w:t>
      </w:r>
      <w:r w:rsidR="00CD7E09">
        <w:rPr>
          <w:rFonts w:ascii="Arial" w:hAnsi="Arial" w:cs="Arial"/>
          <w:sz w:val="20"/>
          <w:lang w:val="en-GB"/>
        </w:rPr>
        <w:t>Columbus Ohio: ERIC Clearing House on Adult, Career and Vocational Education.</w:t>
      </w:r>
    </w:p>
    <w:p w:rsidR="009C6087" w:rsidRPr="00497567" w:rsidRDefault="009C6087" w:rsidP="00015F38">
      <w:pPr>
        <w:pStyle w:val="p9"/>
        <w:rPr>
          <w:rFonts w:ascii="Arial" w:hAnsi="Arial" w:cs="Arial"/>
          <w:sz w:val="20"/>
          <w:lang w:val="en-GB"/>
        </w:rPr>
      </w:pPr>
    </w:p>
    <w:p w:rsidR="00B16C04" w:rsidRPr="006A0A11" w:rsidRDefault="00B16C04" w:rsidP="00015F38">
      <w:pPr>
        <w:widowControl w:val="0"/>
        <w:autoSpaceDE w:val="0"/>
        <w:autoSpaceDN w:val="0"/>
        <w:adjustRightInd w:val="0"/>
        <w:jc w:val="both"/>
        <w:rPr>
          <w:rFonts w:ascii="Arial" w:hAnsi="Arial" w:cs="Arial"/>
        </w:rPr>
      </w:pPr>
      <w:r w:rsidRPr="006A0A11">
        <w:rPr>
          <w:rFonts w:ascii="Arial" w:hAnsi="Arial" w:cs="Arial"/>
        </w:rPr>
        <w:t xml:space="preserve">Gocer, A. (2013). Research opportunities for marketing in supply chain management. </w:t>
      </w:r>
      <w:r w:rsidRPr="006A0A11">
        <w:rPr>
          <w:rFonts w:ascii="Arial" w:hAnsi="Arial" w:cs="Arial"/>
          <w:i/>
        </w:rPr>
        <w:t>Annals of Management Science,</w:t>
      </w:r>
      <w:r w:rsidRPr="006A0A11">
        <w:rPr>
          <w:rFonts w:ascii="Arial" w:hAnsi="Arial" w:cs="Arial"/>
        </w:rPr>
        <w:t xml:space="preserve"> 2(1), 91-108.</w:t>
      </w:r>
    </w:p>
    <w:p w:rsidR="00B16C04" w:rsidRPr="006A0A11" w:rsidRDefault="00B16C04" w:rsidP="00015F38">
      <w:pPr>
        <w:widowControl w:val="0"/>
        <w:autoSpaceDE w:val="0"/>
        <w:autoSpaceDN w:val="0"/>
        <w:adjustRightInd w:val="0"/>
        <w:jc w:val="both"/>
        <w:rPr>
          <w:rFonts w:ascii="Arial" w:hAnsi="Arial" w:cs="Arial"/>
        </w:rPr>
      </w:pPr>
    </w:p>
    <w:p w:rsidR="00BF1646" w:rsidRPr="006A0A11" w:rsidRDefault="00BF1646" w:rsidP="00015F38">
      <w:pPr>
        <w:widowControl w:val="0"/>
        <w:autoSpaceDE w:val="0"/>
        <w:autoSpaceDN w:val="0"/>
        <w:adjustRightInd w:val="0"/>
        <w:jc w:val="both"/>
        <w:rPr>
          <w:rFonts w:ascii="Arial" w:hAnsi="Arial" w:cs="Arial"/>
        </w:rPr>
      </w:pPr>
      <w:r w:rsidRPr="006A0A11">
        <w:rPr>
          <w:rFonts w:ascii="Arial" w:hAnsi="Arial" w:cs="Arial"/>
        </w:rPr>
        <w:t>Goldsmith R. E. (1999). The personalised marketplace: beyond the 4Ps.</w:t>
      </w:r>
      <w:r w:rsidRPr="006A0A11">
        <w:rPr>
          <w:rFonts w:ascii="Arial" w:hAnsi="Arial" w:cs="Arial"/>
          <w:i/>
        </w:rPr>
        <w:t xml:space="preserve"> Marketing, Intelligence and Planning,</w:t>
      </w:r>
      <w:r w:rsidRPr="006A0A11">
        <w:rPr>
          <w:rFonts w:ascii="Arial" w:hAnsi="Arial" w:cs="Arial"/>
        </w:rPr>
        <w:t xml:space="preserve"> 17(4), 178-185.</w:t>
      </w:r>
    </w:p>
    <w:p w:rsidR="00BF1646" w:rsidRPr="006A0A11" w:rsidRDefault="00BF1646" w:rsidP="00015F38">
      <w:pPr>
        <w:widowControl w:val="0"/>
        <w:autoSpaceDE w:val="0"/>
        <w:autoSpaceDN w:val="0"/>
        <w:adjustRightInd w:val="0"/>
        <w:jc w:val="both"/>
        <w:rPr>
          <w:rFonts w:ascii="Arial" w:hAnsi="Arial" w:cs="Arial"/>
        </w:rPr>
      </w:pPr>
    </w:p>
    <w:p w:rsidR="00B16C04" w:rsidRPr="006A0A11" w:rsidRDefault="00B16C04" w:rsidP="00015F38">
      <w:pPr>
        <w:widowControl w:val="0"/>
        <w:autoSpaceDE w:val="0"/>
        <w:autoSpaceDN w:val="0"/>
        <w:adjustRightInd w:val="0"/>
        <w:jc w:val="both"/>
        <w:rPr>
          <w:rFonts w:ascii="Arial" w:hAnsi="Arial" w:cs="Arial"/>
        </w:rPr>
      </w:pPr>
      <w:r w:rsidRPr="006A0A11">
        <w:rPr>
          <w:rFonts w:ascii="Arial" w:hAnsi="Arial" w:cs="Arial"/>
        </w:rPr>
        <w:t xml:space="preserve">Gordon, R. (2012). Re-thinking and re-tooling the social marketing mix. </w:t>
      </w:r>
      <w:r w:rsidRPr="006A0A11">
        <w:rPr>
          <w:rFonts w:ascii="Arial" w:hAnsi="Arial" w:cs="Arial"/>
          <w:i/>
        </w:rPr>
        <w:t xml:space="preserve">Australian Marketing Journal, </w:t>
      </w:r>
      <w:r w:rsidRPr="006A0A11">
        <w:rPr>
          <w:rFonts w:ascii="Arial" w:hAnsi="Arial" w:cs="Arial"/>
        </w:rPr>
        <w:t>20, 122-126.</w:t>
      </w:r>
    </w:p>
    <w:p w:rsidR="00B16C04" w:rsidRPr="006A0A11" w:rsidRDefault="00B16C04" w:rsidP="00015F38">
      <w:pPr>
        <w:jc w:val="both"/>
        <w:rPr>
          <w:rFonts w:ascii="Arial" w:hAnsi="Arial" w:cs="Arial"/>
        </w:rPr>
      </w:pPr>
    </w:p>
    <w:p w:rsidR="00B16C04" w:rsidRPr="006A0A11" w:rsidRDefault="00B16C04" w:rsidP="00015F38">
      <w:pPr>
        <w:jc w:val="both"/>
        <w:rPr>
          <w:rFonts w:ascii="Arial" w:hAnsi="Arial" w:cs="Arial"/>
        </w:rPr>
      </w:pPr>
      <w:r w:rsidRPr="006A0A11">
        <w:rPr>
          <w:rFonts w:ascii="Arial" w:hAnsi="Arial" w:cs="Arial"/>
        </w:rPr>
        <w:t xml:space="preserve">Janczewska, D. (2015). Marketing and logistics management as an innovative direction of management in the SMEs Sector. </w:t>
      </w:r>
      <w:r w:rsidRPr="006A0A11">
        <w:rPr>
          <w:rFonts w:ascii="Arial" w:hAnsi="Arial" w:cs="Arial"/>
          <w:i/>
        </w:rPr>
        <w:t>Entrepreneurship and Management,</w:t>
      </w:r>
      <w:r w:rsidRPr="006A0A11">
        <w:rPr>
          <w:rFonts w:ascii="Arial" w:hAnsi="Arial" w:cs="Arial"/>
        </w:rPr>
        <w:t xml:space="preserve"> 16(2), 121-132.</w:t>
      </w:r>
    </w:p>
    <w:p w:rsidR="00B16C04" w:rsidRPr="006A0A11" w:rsidRDefault="00B16C04" w:rsidP="00015F38">
      <w:pPr>
        <w:jc w:val="both"/>
        <w:rPr>
          <w:rFonts w:ascii="Arial" w:hAnsi="Arial" w:cs="Arial"/>
        </w:rPr>
      </w:pPr>
    </w:p>
    <w:p w:rsidR="00B16C04" w:rsidRPr="00A73AAE" w:rsidRDefault="00B16C04" w:rsidP="00015F38">
      <w:pPr>
        <w:jc w:val="both"/>
        <w:rPr>
          <w:rFonts w:ascii="Arial" w:hAnsi="Arial" w:cs="Arial"/>
        </w:rPr>
      </w:pPr>
      <w:r w:rsidRPr="006A0A11">
        <w:rPr>
          <w:rFonts w:ascii="Arial" w:hAnsi="Arial" w:cs="Arial"/>
        </w:rPr>
        <w:t xml:space="preserve">Jansson, K. &amp; Karvonen, I. (2014). Using CNOs in international marketing and outbound logistics. </w:t>
      </w:r>
      <w:r w:rsidRPr="006A0A11">
        <w:rPr>
          <w:rFonts w:ascii="Arial" w:hAnsi="Arial" w:cs="Arial"/>
          <w:i/>
        </w:rPr>
        <w:t>Cogent Engineering</w:t>
      </w:r>
      <w:r w:rsidRPr="006A0A11">
        <w:rPr>
          <w:rFonts w:ascii="Arial" w:hAnsi="Arial" w:cs="Arial"/>
        </w:rPr>
        <w:t>, September, 2-12.</w:t>
      </w:r>
    </w:p>
    <w:p w:rsidR="00B16C04" w:rsidRPr="00A73AAE" w:rsidRDefault="00B16C04" w:rsidP="00015F38">
      <w:pPr>
        <w:jc w:val="both"/>
        <w:rPr>
          <w:rFonts w:ascii="Arial" w:hAnsi="Arial" w:cs="Arial"/>
        </w:rPr>
      </w:pPr>
    </w:p>
    <w:p w:rsidR="00B16C04" w:rsidRPr="0005375D" w:rsidRDefault="0005375D" w:rsidP="00015F38">
      <w:pPr>
        <w:jc w:val="both"/>
        <w:rPr>
          <w:rFonts w:ascii="Arial" w:hAnsi="Arial" w:cs="Arial"/>
        </w:rPr>
      </w:pPr>
      <w:r>
        <w:rPr>
          <w:rFonts w:ascii="Arial" w:hAnsi="Arial" w:cs="Arial"/>
        </w:rPr>
        <w:t>Jones, P. (2009).</w:t>
      </w:r>
      <w:r w:rsidR="00B16C04" w:rsidRPr="0005375D">
        <w:rPr>
          <w:rFonts w:ascii="Arial" w:hAnsi="Arial" w:cs="Arial"/>
        </w:rPr>
        <w:t xml:space="preserve"> Teaching for change in social work: a discipline-based argument for the use of transformative approaches to teaching and learning</w:t>
      </w:r>
      <w:r w:rsidR="00B16C04" w:rsidRPr="0005375D">
        <w:rPr>
          <w:rFonts w:ascii="Arial" w:hAnsi="Arial" w:cs="Arial"/>
          <w:i/>
        </w:rPr>
        <w:t>, Journal of Transformative Education</w:t>
      </w:r>
      <w:r w:rsidR="00B16C04" w:rsidRPr="0005375D">
        <w:rPr>
          <w:rFonts w:ascii="Arial" w:hAnsi="Arial" w:cs="Arial"/>
        </w:rPr>
        <w:t>, 7</w:t>
      </w:r>
      <w:r>
        <w:rPr>
          <w:rFonts w:ascii="Arial" w:hAnsi="Arial" w:cs="Arial"/>
        </w:rPr>
        <w:t xml:space="preserve">(1), </w:t>
      </w:r>
      <w:r w:rsidR="00B16C04" w:rsidRPr="0005375D">
        <w:rPr>
          <w:rFonts w:ascii="Arial" w:hAnsi="Arial" w:cs="Arial"/>
        </w:rPr>
        <w:t>8-25.</w:t>
      </w:r>
    </w:p>
    <w:p w:rsidR="00B16C04" w:rsidRPr="00A2661D" w:rsidRDefault="00B16C04" w:rsidP="00015F38">
      <w:pPr>
        <w:jc w:val="both"/>
        <w:rPr>
          <w:rFonts w:ascii="Arial" w:hAnsi="Arial" w:cs="Arial"/>
        </w:rPr>
      </w:pPr>
    </w:p>
    <w:p w:rsidR="00A2661D" w:rsidRPr="00A2661D" w:rsidRDefault="00A2661D" w:rsidP="00015F38">
      <w:pPr>
        <w:jc w:val="both"/>
        <w:rPr>
          <w:rFonts w:ascii="Arial" w:hAnsi="Arial" w:cs="Arial"/>
        </w:rPr>
      </w:pPr>
      <w:r w:rsidRPr="00A2661D">
        <w:rPr>
          <w:rFonts w:ascii="Arial" w:hAnsi="Arial" w:cs="Arial"/>
        </w:rPr>
        <w:t xml:space="preserve">Juttner, U., Christopher, M. &amp; Godsell, J. (2010). A strategic framework for integrating marketing and supply chain strategies. The International Journal of Logistics Management, 21(1), 104-126. </w:t>
      </w:r>
    </w:p>
    <w:p w:rsidR="009C6087" w:rsidRDefault="009C6087" w:rsidP="00015F38">
      <w:pPr>
        <w:jc w:val="both"/>
        <w:rPr>
          <w:rFonts w:ascii="Arial" w:hAnsi="Arial" w:cs="Arial"/>
        </w:rPr>
      </w:pPr>
    </w:p>
    <w:p w:rsidR="00B16C04" w:rsidRPr="00A2661D" w:rsidRDefault="00B16C04" w:rsidP="00015F38">
      <w:pPr>
        <w:jc w:val="both"/>
        <w:rPr>
          <w:rFonts w:ascii="Arial" w:hAnsi="Arial" w:cs="Arial"/>
        </w:rPr>
      </w:pPr>
      <w:r w:rsidRPr="00D33D62">
        <w:rPr>
          <w:rFonts w:ascii="Arial" w:hAnsi="Arial" w:cs="Arial"/>
        </w:rPr>
        <w:t xml:space="preserve">Kakouris, A. P. &amp; Finos, P.K. (2012). </w:t>
      </w:r>
      <w:r w:rsidRPr="00A2661D">
        <w:rPr>
          <w:rFonts w:ascii="Arial" w:hAnsi="Arial" w:cs="Arial"/>
          <w:i/>
        </w:rPr>
        <w:t xml:space="preserve">The Marketing-Logistics Interface of Customer Service. </w:t>
      </w:r>
      <w:r w:rsidRPr="00A2661D">
        <w:rPr>
          <w:rFonts w:ascii="Arial" w:hAnsi="Arial" w:cs="Arial"/>
        </w:rPr>
        <w:t>Proceedings of the IEEE International Conference on Service Operations and Logistics and Informatics, Suzhou, China, 8-10</w:t>
      </w:r>
      <w:r w:rsidRPr="00A2661D">
        <w:rPr>
          <w:rFonts w:ascii="Arial" w:hAnsi="Arial" w:cs="Arial"/>
          <w:vertAlign w:val="superscript"/>
        </w:rPr>
        <w:t>th</w:t>
      </w:r>
      <w:r w:rsidRPr="00A2661D">
        <w:rPr>
          <w:rFonts w:ascii="Arial" w:hAnsi="Arial" w:cs="Arial"/>
        </w:rPr>
        <w:t xml:space="preserve"> July.</w:t>
      </w:r>
    </w:p>
    <w:p w:rsidR="00B16C04" w:rsidRPr="00DF6F4C" w:rsidRDefault="00B16C04" w:rsidP="00015F38">
      <w:pPr>
        <w:jc w:val="both"/>
        <w:rPr>
          <w:rFonts w:ascii="Arial" w:hAnsi="Arial" w:cs="Arial"/>
          <w:highlight w:val="magenta"/>
        </w:rPr>
      </w:pPr>
    </w:p>
    <w:p w:rsidR="00B16C04" w:rsidRPr="009C6087" w:rsidRDefault="00B16C04" w:rsidP="00015F38">
      <w:pPr>
        <w:jc w:val="both"/>
        <w:rPr>
          <w:rFonts w:ascii="Arial" w:hAnsi="Arial" w:cs="Arial"/>
        </w:rPr>
      </w:pPr>
      <w:r w:rsidRPr="009C6087">
        <w:rPr>
          <w:rFonts w:ascii="Arial" w:hAnsi="Arial" w:cs="Arial"/>
        </w:rPr>
        <w:t xml:space="preserve">Kolb, D. A. (1984). </w:t>
      </w:r>
      <w:r w:rsidRPr="009C6087">
        <w:rPr>
          <w:rFonts w:ascii="Arial" w:hAnsi="Arial" w:cs="Arial"/>
          <w:i/>
        </w:rPr>
        <w:t>Experiential Learning: Experience as the Source of Learning and Development</w:t>
      </w:r>
      <w:r w:rsidRPr="009C6087">
        <w:rPr>
          <w:rFonts w:ascii="Arial" w:hAnsi="Arial" w:cs="Arial"/>
        </w:rPr>
        <w:t>. New Jersey: Prentice-Hall.</w:t>
      </w:r>
    </w:p>
    <w:p w:rsidR="00B16C04" w:rsidRPr="00DF6F4C" w:rsidRDefault="00B16C04" w:rsidP="00015F38">
      <w:pPr>
        <w:pStyle w:val="p3"/>
        <w:jc w:val="both"/>
        <w:rPr>
          <w:rFonts w:ascii="Arial" w:hAnsi="Arial" w:cs="Arial"/>
          <w:sz w:val="20"/>
          <w:highlight w:val="magenta"/>
        </w:rPr>
      </w:pPr>
    </w:p>
    <w:p w:rsidR="00B16C04" w:rsidRPr="009C6087" w:rsidRDefault="00B16C04" w:rsidP="00015F38">
      <w:pPr>
        <w:pStyle w:val="p3"/>
        <w:jc w:val="both"/>
        <w:rPr>
          <w:rFonts w:ascii="Arial" w:hAnsi="Arial" w:cs="Arial"/>
          <w:sz w:val="20"/>
        </w:rPr>
      </w:pPr>
      <w:r w:rsidRPr="009C6087">
        <w:rPr>
          <w:rFonts w:ascii="Arial" w:hAnsi="Arial" w:cs="Arial"/>
          <w:sz w:val="20"/>
        </w:rPr>
        <w:t xml:space="preserve">Kolb, D. </w:t>
      </w:r>
      <w:r w:rsidR="009C6087">
        <w:rPr>
          <w:rFonts w:ascii="Arial" w:hAnsi="Arial" w:cs="Arial"/>
          <w:sz w:val="20"/>
        </w:rPr>
        <w:t xml:space="preserve">&amp; </w:t>
      </w:r>
      <w:r w:rsidRPr="009C6087">
        <w:rPr>
          <w:rFonts w:ascii="Arial" w:hAnsi="Arial" w:cs="Arial"/>
          <w:sz w:val="20"/>
        </w:rPr>
        <w:t xml:space="preserve">Fry, R. (1975). Towards an applied theory of experiential learning. In C. Cooper (ed.), </w:t>
      </w:r>
      <w:r w:rsidRPr="009C6087">
        <w:rPr>
          <w:rFonts w:ascii="Arial" w:hAnsi="Arial" w:cs="Arial"/>
          <w:i/>
          <w:sz w:val="20"/>
        </w:rPr>
        <w:t>Theories of Group Process</w:t>
      </w:r>
      <w:r w:rsidRPr="009C6087">
        <w:rPr>
          <w:rFonts w:ascii="Arial" w:hAnsi="Arial" w:cs="Arial"/>
          <w:sz w:val="20"/>
        </w:rPr>
        <w:t>. London: John Wiley.</w:t>
      </w:r>
    </w:p>
    <w:p w:rsidR="00B16C04" w:rsidRPr="00DF6F4C" w:rsidRDefault="00B16C04" w:rsidP="00015F38">
      <w:pPr>
        <w:jc w:val="both"/>
        <w:rPr>
          <w:rFonts w:ascii="Arial" w:hAnsi="Arial" w:cs="Arial"/>
          <w:color w:val="000000"/>
          <w:highlight w:val="green"/>
        </w:rPr>
      </w:pPr>
    </w:p>
    <w:p w:rsidR="00B16C04" w:rsidRPr="0005375D" w:rsidRDefault="00B16C04" w:rsidP="00015F38">
      <w:pPr>
        <w:jc w:val="both"/>
        <w:rPr>
          <w:rFonts w:ascii="Arial" w:hAnsi="Arial" w:cs="Arial"/>
          <w:color w:val="000000"/>
        </w:rPr>
      </w:pPr>
      <w:r w:rsidRPr="0005375D">
        <w:rPr>
          <w:rFonts w:ascii="Arial" w:hAnsi="Arial" w:cs="Arial"/>
          <w:color w:val="000000"/>
          <w:lang w:val="de-DE"/>
        </w:rPr>
        <w:t xml:space="preserve">Korsgaard, S. </w:t>
      </w:r>
      <w:r w:rsidR="0005375D" w:rsidRPr="0005375D">
        <w:rPr>
          <w:rFonts w:ascii="Arial" w:hAnsi="Arial" w:cs="Arial"/>
          <w:color w:val="000000"/>
          <w:lang w:val="de-DE"/>
        </w:rPr>
        <w:t>Anderson, A. R. (2011).</w:t>
      </w:r>
      <w:r w:rsidR="0005375D">
        <w:rPr>
          <w:rFonts w:ascii="Arial" w:hAnsi="Arial" w:cs="Arial"/>
          <w:color w:val="000000"/>
          <w:lang w:val="de-DE"/>
        </w:rPr>
        <w:t xml:space="preserve"> </w:t>
      </w:r>
      <w:r w:rsidRPr="0005375D">
        <w:rPr>
          <w:rFonts w:ascii="Arial" w:hAnsi="Arial" w:cs="Arial"/>
          <w:color w:val="000000"/>
        </w:rPr>
        <w:t xml:space="preserve">Enacting entrepreneurship as social value creation, </w:t>
      </w:r>
      <w:r w:rsidRPr="0005375D">
        <w:rPr>
          <w:rFonts w:ascii="Arial" w:hAnsi="Arial" w:cs="Arial"/>
          <w:i/>
          <w:color w:val="000000"/>
        </w:rPr>
        <w:t>International Small Business Journal,</w:t>
      </w:r>
      <w:r w:rsidR="0005375D">
        <w:rPr>
          <w:rFonts w:ascii="Arial" w:hAnsi="Arial" w:cs="Arial"/>
          <w:color w:val="000000"/>
        </w:rPr>
        <w:t xml:space="preserve"> </w:t>
      </w:r>
      <w:r w:rsidRPr="0005375D">
        <w:rPr>
          <w:rFonts w:ascii="Arial" w:hAnsi="Arial" w:cs="Arial"/>
          <w:color w:val="000000"/>
        </w:rPr>
        <w:t>29</w:t>
      </w:r>
      <w:r w:rsidR="0005375D">
        <w:rPr>
          <w:rFonts w:ascii="Arial" w:hAnsi="Arial" w:cs="Arial"/>
          <w:color w:val="000000"/>
        </w:rPr>
        <w:t xml:space="preserve">(2), </w:t>
      </w:r>
      <w:r w:rsidRPr="0005375D">
        <w:rPr>
          <w:rFonts w:ascii="Arial" w:hAnsi="Arial" w:cs="Arial"/>
          <w:color w:val="000000"/>
        </w:rPr>
        <w:t>135-151.</w:t>
      </w:r>
    </w:p>
    <w:p w:rsidR="00B16C04" w:rsidRPr="0005375D" w:rsidRDefault="00B16C04" w:rsidP="00015F38">
      <w:pPr>
        <w:jc w:val="both"/>
        <w:rPr>
          <w:rFonts w:ascii="Arial" w:hAnsi="Arial" w:cs="Arial"/>
        </w:rPr>
      </w:pPr>
    </w:p>
    <w:p w:rsidR="00B16C04" w:rsidRPr="00CD7E09" w:rsidRDefault="00B16C04" w:rsidP="00015F38">
      <w:pPr>
        <w:jc w:val="both"/>
        <w:rPr>
          <w:rFonts w:ascii="Arial" w:hAnsi="Arial" w:cs="Arial"/>
        </w:rPr>
      </w:pPr>
      <w:r w:rsidRPr="0005375D">
        <w:rPr>
          <w:rFonts w:ascii="Arial" w:hAnsi="Arial" w:cs="Arial"/>
        </w:rPr>
        <w:t>Larsen, H. H. (2004), Experiential learning as management development: theoretical perspectives</w:t>
      </w:r>
      <w:r w:rsidRPr="00CD7E09">
        <w:rPr>
          <w:rFonts w:ascii="Arial" w:hAnsi="Arial" w:cs="Arial"/>
        </w:rPr>
        <w:t xml:space="preserve"> and empirical illustrations, </w:t>
      </w:r>
      <w:r w:rsidRPr="00CD7E09">
        <w:rPr>
          <w:rFonts w:ascii="Arial" w:hAnsi="Arial" w:cs="Arial"/>
          <w:i/>
        </w:rPr>
        <w:t>Advances in Developing Human Resources,</w:t>
      </w:r>
      <w:r w:rsidRPr="00CD7E09">
        <w:rPr>
          <w:rFonts w:ascii="Arial" w:hAnsi="Arial" w:cs="Arial"/>
        </w:rPr>
        <w:t xml:space="preserve"> 6</w:t>
      </w:r>
      <w:r w:rsidR="00CD7E09">
        <w:rPr>
          <w:rFonts w:ascii="Arial" w:hAnsi="Arial" w:cs="Arial"/>
        </w:rPr>
        <w:t>(</w:t>
      </w:r>
      <w:r w:rsidRPr="00CD7E09">
        <w:rPr>
          <w:rFonts w:ascii="Arial" w:hAnsi="Arial" w:cs="Arial"/>
        </w:rPr>
        <w:t>4</w:t>
      </w:r>
      <w:r w:rsidR="00CD7E09">
        <w:rPr>
          <w:rFonts w:ascii="Arial" w:hAnsi="Arial" w:cs="Arial"/>
        </w:rPr>
        <w:t>)</w:t>
      </w:r>
      <w:r w:rsidRPr="00CD7E09">
        <w:rPr>
          <w:rFonts w:ascii="Arial" w:hAnsi="Arial" w:cs="Arial"/>
        </w:rPr>
        <w:t>, 486-503.</w:t>
      </w:r>
    </w:p>
    <w:p w:rsidR="00B16C04" w:rsidRPr="00CD7E09" w:rsidRDefault="00B16C04" w:rsidP="00015F38">
      <w:pPr>
        <w:jc w:val="both"/>
        <w:rPr>
          <w:rFonts w:ascii="Arial" w:hAnsi="Arial" w:cs="Arial"/>
        </w:rPr>
      </w:pPr>
    </w:p>
    <w:p w:rsidR="00B16C04" w:rsidRPr="006A0A11" w:rsidRDefault="00B16C04" w:rsidP="00015F38">
      <w:pPr>
        <w:jc w:val="both"/>
        <w:rPr>
          <w:rFonts w:ascii="Arial" w:hAnsi="Arial" w:cs="Arial"/>
        </w:rPr>
      </w:pPr>
      <w:r w:rsidRPr="006A0A11">
        <w:rPr>
          <w:rFonts w:ascii="Arial" w:hAnsi="Arial" w:cs="Arial"/>
        </w:rPr>
        <w:t>Lauterborn, B. (1990). New marketing litany: four Ps passe: c-words take over.</w:t>
      </w:r>
      <w:r w:rsidRPr="006A0A11">
        <w:rPr>
          <w:rFonts w:ascii="Arial" w:hAnsi="Arial" w:cs="Arial"/>
          <w:i/>
        </w:rPr>
        <w:t xml:space="preserve"> Advertising Age, </w:t>
      </w:r>
      <w:r w:rsidRPr="006A0A11">
        <w:rPr>
          <w:rFonts w:ascii="Arial" w:hAnsi="Arial" w:cs="Arial"/>
        </w:rPr>
        <w:t>61(41), 26.</w:t>
      </w:r>
    </w:p>
    <w:p w:rsidR="00B16C04" w:rsidRPr="0005375D" w:rsidRDefault="00B16C04" w:rsidP="00015F38">
      <w:pPr>
        <w:pStyle w:val="reference"/>
        <w:spacing w:after="0"/>
        <w:jc w:val="both"/>
        <w:rPr>
          <w:rFonts w:ascii="Arial" w:hAnsi="Arial" w:cs="Arial"/>
          <w:b w:val="0"/>
        </w:rPr>
      </w:pPr>
    </w:p>
    <w:p w:rsidR="00B16C04" w:rsidRPr="0005375D" w:rsidRDefault="00B16C04" w:rsidP="00015F38">
      <w:pPr>
        <w:pStyle w:val="reference"/>
        <w:spacing w:after="0"/>
        <w:jc w:val="both"/>
        <w:rPr>
          <w:rFonts w:ascii="Arial" w:hAnsi="Arial" w:cs="Arial"/>
          <w:b w:val="0"/>
        </w:rPr>
      </w:pPr>
      <w:r w:rsidRPr="0005375D">
        <w:rPr>
          <w:rFonts w:ascii="Arial" w:hAnsi="Arial" w:cs="Arial"/>
          <w:b w:val="0"/>
        </w:rPr>
        <w:t xml:space="preserve">Lee, R. </w:t>
      </w:r>
      <w:r w:rsidR="0005375D">
        <w:rPr>
          <w:rFonts w:ascii="Arial" w:hAnsi="Arial" w:cs="Arial"/>
          <w:b w:val="0"/>
        </w:rPr>
        <w:t xml:space="preserve">&amp; Jones, O. (2008). </w:t>
      </w:r>
      <w:r w:rsidRPr="0005375D">
        <w:rPr>
          <w:rFonts w:ascii="Arial" w:hAnsi="Arial" w:cs="Arial"/>
          <w:b w:val="0"/>
        </w:rPr>
        <w:t xml:space="preserve">Networks, communication and learning during business start-up: the creation of cognitive social capital, </w:t>
      </w:r>
      <w:r w:rsidRPr="0005375D">
        <w:rPr>
          <w:rFonts w:ascii="Arial" w:hAnsi="Arial" w:cs="Arial"/>
          <w:b w:val="0"/>
          <w:i/>
        </w:rPr>
        <w:t>International Small Business Journal</w:t>
      </w:r>
      <w:r w:rsidRPr="0005375D">
        <w:rPr>
          <w:rFonts w:ascii="Arial" w:hAnsi="Arial" w:cs="Arial"/>
          <w:b w:val="0"/>
        </w:rPr>
        <w:t>, 26</w:t>
      </w:r>
      <w:r w:rsidR="0005375D">
        <w:rPr>
          <w:rFonts w:ascii="Arial" w:hAnsi="Arial" w:cs="Arial"/>
          <w:b w:val="0"/>
        </w:rPr>
        <w:t>(</w:t>
      </w:r>
      <w:r w:rsidRPr="0005375D">
        <w:rPr>
          <w:rFonts w:ascii="Arial" w:hAnsi="Arial" w:cs="Arial"/>
          <w:b w:val="0"/>
        </w:rPr>
        <w:t>5</w:t>
      </w:r>
      <w:r w:rsidR="0005375D">
        <w:rPr>
          <w:rFonts w:ascii="Arial" w:hAnsi="Arial" w:cs="Arial"/>
          <w:b w:val="0"/>
        </w:rPr>
        <w:t>)</w:t>
      </w:r>
      <w:r w:rsidRPr="0005375D">
        <w:rPr>
          <w:rFonts w:ascii="Arial" w:hAnsi="Arial" w:cs="Arial"/>
          <w:b w:val="0"/>
        </w:rPr>
        <w:t>, 559-594.</w:t>
      </w:r>
    </w:p>
    <w:p w:rsidR="00B16C04" w:rsidRPr="0005375D" w:rsidRDefault="00B16C04" w:rsidP="00015F38">
      <w:pPr>
        <w:jc w:val="both"/>
        <w:rPr>
          <w:rFonts w:ascii="Arial" w:hAnsi="Arial" w:cs="Arial"/>
        </w:rPr>
      </w:pPr>
    </w:p>
    <w:p w:rsidR="00B16C04" w:rsidRPr="00A2661D" w:rsidRDefault="00B16C04" w:rsidP="00015F38">
      <w:pPr>
        <w:jc w:val="both"/>
        <w:rPr>
          <w:rFonts w:ascii="Arial" w:hAnsi="Arial" w:cs="Arial"/>
        </w:rPr>
      </w:pPr>
      <w:r w:rsidRPr="00A2661D">
        <w:rPr>
          <w:rFonts w:ascii="Arial" w:hAnsi="Arial" w:cs="Arial"/>
        </w:rPr>
        <w:t>Lindgren</w:t>
      </w:r>
      <w:r w:rsidR="00A2661D">
        <w:rPr>
          <w:rFonts w:ascii="Arial" w:hAnsi="Arial" w:cs="Arial"/>
        </w:rPr>
        <w:t>, M. &amp; Packendorff, J. (2009).</w:t>
      </w:r>
      <w:r w:rsidRPr="00A2661D">
        <w:rPr>
          <w:rFonts w:ascii="Arial" w:hAnsi="Arial" w:cs="Arial"/>
        </w:rPr>
        <w:t xml:space="preserve"> Social constructionism and entrepreneurship – basic assumptions and conse</w:t>
      </w:r>
      <w:r w:rsidR="00A2661D">
        <w:rPr>
          <w:rFonts w:ascii="Arial" w:hAnsi="Arial" w:cs="Arial"/>
        </w:rPr>
        <w:t xml:space="preserve">quences for theory and research. </w:t>
      </w:r>
      <w:r w:rsidRPr="00A2661D">
        <w:rPr>
          <w:rFonts w:ascii="Arial" w:hAnsi="Arial" w:cs="Arial"/>
          <w:i/>
        </w:rPr>
        <w:t>International Journal of Entrepreneurial Behaviour and Research,</w:t>
      </w:r>
      <w:r w:rsidRPr="00A2661D">
        <w:rPr>
          <w:rFonts w:ascii="Arial" w:hAnsi="Arial" w:cs="Arial"/>
        </w:rPr>
        <w:t xml:space="preserve"> 15</w:t>
      </w:r>
      <w:r w:rsidR="00A2661D">
        <w:rPr>
          <w:rFonts w:ascii="Arial" w:hAnsi="Arial" w:cs="Arial"/>
        </w:rPr>
        <w:t>(</w:t>
      </w:r>
      <w:r w:rsidRPr="00A2661D">
        <w:rPr>
          <w:rFonts w:ascii="Arial" w:hAnsi="Arial" w:cs="Arial"/>
        </w:rPr>
        <w:t>1</w:t>
      </w:r>
      <w:r w:rsidR="00A2661D">
        <w:rPr>
          <w:rFonts w:ascii="Arial" w:hAnsi="Arial" w:cs="Arial"/>
        </w:rPr>
        <w:t>)</w:t>
      </w:r>
      <w:r w:rsidRPr="00A2661D">
        <w:rPr>
          <w:rFonts w:ascii="Arial" w:hAnsi="Arial" w:cs="Arial"/>
        </w:rPr>
        <w:t>, 25-47.</w:t>
      </w:r>
    </w:p>
    <w:p w:rsidR="00B16C04" w:rsidRPr="00A2661D" w:rsidRDefault="00B16C04" w:rsidP="00015F38">
      <w:pPr>
        <w:jc w:val="both"/>
        <w:rPr>
          <w:rFonts w:ascii="Arial" w:hAnsi="Arial" w:cs="Arial"/>
        </w:rPr>
      </w:pPr>
    </w:p>
    <w:p w:rsidR="00B16C04" w:rsidRPr="00BF1646" w:rsidRDefault="00B16C04" w:rsidP="00015F38">
      <w:pPr>
        <w:jc w:val="both"/>
        <w:rPr>
          <w:rFonts w:ascii="Arial" w:hAnsi="Arial" w:cs="Arial"/>
        </w:rPr>
      </w:pPr>
      <w:r w:rsidRPr="00BF1646">
        <w:rPr>
          <w:rFonts w:ascii="Arial" w:hAnsi="Arial" w:cs="Arial"/>
        </w:rPr>
        <w:t xml:space="preserve">Lynch, J. &amp; Wicker, L. (2008). Do logistics and marketing understand each other? An empirical investigation of the interface activities between logistics and marketing. </w:t>
      </w:r>
      <w:r w:rsidRPr="00BF1646">
        <w:rPr>
          <w:rFonts w:ascii="Arial" w:hAnsi="Arial" w:cs="Arial"/>
          <w:i/>
        </w:rPr>
        <w:t>International Journal of Logistics: Research and Applications,</w:t>
      </w:r>
      <w:r w:rsidRPr="00BF1646">
        <w:rPr>
          <w:rFonts w:ascii="Arial" w:hAnsi="Arial" w:cs="Arial"/>
        </w:rPr>
        <w:t xml:space="preserve"> 11(3), June, 167-178.</w:t>
      </w:r>
    </w:p>
    <w:p w:rsidR="00B16C04" w:rsidRPr="00BF1646" w:rsidRDefault="00B16C04" w:rsidP="00015F38">
      <w:pPr>
        <w:jc w:val="both"/>
        <w:rPr>
          <w:rFonts w:ascii="Arial" w:hAnsi="Arial" w:cs="Arial"/>
        </w:rPr>
      </w:pPr>
    </w:p>
    <w:p w:rsidR="00B16C04" w:rsidRPr="009C6087" w:rsidRDefault="009C6087" w:rsidP="00015F38">
      <w:pPr>
        <w:jc w:val="both"/>
        <w:rPr>
          <w:rFonts w:ascii="Arial" w:hAnsi="Arial" w:cs="Arial"/>
        </w:rPr>
      </w:pPr>
      <w:r>
        <w:rPr>
          <w:rFonts w:ascii="Arial" w:hAnsi="Arial" w:cs="Arial"/>
        </w:rPr>
        <w:t xml:space="preserve">McGuigan, N. &amp; </w:t>
      </w:r>
      <w:r w:rsidR="00B16C04" w:rsidRPr="009C6087">
        <w:rPr>
          <w:rFonts w:ascii="Arial" w:hAnsi="Arial" w:cs="Arial"/>
        </w:rPr>
        <w:t>Weil, S</w:t>
      </w:r>
      <w:r>
        <w:rPr>
          <w:rFonts w:ascii="Arial" w:hAnsi="Arial" w:cs="Arial"/>
        </w:rPr>
        <w:t>.</w:t>
      </w:r>
      <w:r w:rsidR="00B16C04" w:rsidRPr="009C6087">
        <w:rPr>
          <w:rFonts w:ascii="Arial" w:hAnsi="Arial" w:cs="Arial"/>
        </w:rPr>
        <w:t xml:space="preserve"> (2007). An integrated case study in auditing: an exercise in experiential learning. In N. M. Meyers et al (eds) </w:t>
      </w:r>
      <w:r w:rsidR="00B16C04" w:rsidRPr="009C6087">
        <w:rPr>
          <w:rFonts w:ascii="Arial" w:hAnsi="Arial" w:cs="Arial"/>
          <w:i/>
        </w:rPr>
        <w:t>Proceedings of the Second Innovation in Accounting and Corporate Governance Education Conference</w:t>
      </w:r>
      <w:r>
        <w:rPr>
          <w:rFonts w:ascii="Arial" w:hAnsi="Arial" w:cs="Arial"/>
          <w:i/>
        </w:rPr>
        <w:t xml:space="preserve">, </w:t>
      </w:r>
      <w:r w:rsidR="00B16C04" w:rsidRPr="009C6087">
        <w:rPr>
          <w:rFonts w:ascii="Arial" w:hAnsi="Arial" w:cs="Arial"/>
        </w:rPr>
        <w:t xml:space="preserve"> Hobart, Tasmania, 31 January-2 February.</w:t>
      </w:r>
    </w:p>
    <w:p w:rsidR="00B16C04" w:rsidRPr="009C6087" w:rsidRDefault="00B16C04" w:rsidP="00015F38">
      <w:pPr>
        <w:pStyle w:val="BodyText"/>
        <w:rPr>
          <w:sz w:val="20"/>
          <w:szCs w:val="20"/>
        </w:rPr>
      </w:pPr>
    </w:p>
    <w:p w:rsidR="00FC557E" w:rsidRPr="0010292B" w:rsidRDefault="00FC557E" w:rsidP="00015F38">
      <w:pPr>
        <w:pStyle w:val="BodyText"/>
        <w:rPr>
          <w:sz w:val="20"/>
          <w:szCs w:val="20"/>
        </w:rPr>
      </w:pPr>
      <w:r w:rsidRPr="0010292B">
        <w:rPr>
          <w:sz w:val="20"/>
          <w:szCs w:val="20"/>
        </w:rPr>
        <w:t xml:space="preserve">Meehan, </w:t>
      </w:r>
      <w:r w:rsidR="0010292B" w:rsidRPr="0010292B">
        <w:rPr>
          <w:sz w:val="20"/>
          <w:szCs w:val="20"/>
        </w:rPr>
        <w:t xml:space="preserve">J. </w:t>
      </w:r>
      <w:r w:rsidRPr="0010292B">
        <w:rPr>
          <w:sz w:val="20"/>
          <w:szCs w:val="20"/>
        </w:rPr>
        <w:t xml:space="preserve">&amp; Muir, </w:t>
      </w:r>
      <w:r w:rsidR="0010292B" w:rsidRPr="0010292B">
        <w:rPr>
          <w:sz w:val="20"/>
          <w:szCs w:val="20"/>
        </w:rPr>
        <w:t xml:space="preserve">L. </w:t>
      </w:r>
      <w:r w:rsidRPr="0010292B">
        <w:rPr>
          <w:sz w:val="20"/>
          <w:szCs w:val="20"/>
        </w:rPr>
        <w:t>(2008)</w:t>
      </w:r>
      <w:r w:rsidR="0010292B" w:rsidRPr="0010292B">
        <w:rPr>
          <w:sz w:val="20"/>
          <w:szCs w:val="20"/>
        </w:rPr>
        <w:t>. SCM in Merseyside: benefits and barriers.</w:t>
      </w:r>
      <w:r w:rsidR="0010292B" w:rsidRPr="0010292B">
        <w:rPr>
          <w:i/>
          <w:sz w:val="20"/>
          <w:szCs w:val="20"/>
        </w:rPr>
        <w:t xml:space="preserve"> The TQM Journal</w:t>
      </w:r>
      <w:r w:rsidR="0010292B">
        <w:rPr>
          <w:i/>
          <w:sz w:val="20"/>
          <w:szCs w:val="20"/>
        </w:rPr>
        <w:t xml:space="preserve">, </w:t>
      </w:r>
      <w:r w:rsidR="0010292B">
        <w:rPr>
          <w:sz w:val="20"/>
          <w:szCs w:val="20"/>
        </w:rPr>
        <w:t>20(3), 223-232.</w:t>
      </w:r>
    </w:p>
    <w:p w:rsidR="00B16C04" w:rsidRPr="00DF6F4C" w:rsidRDefault="00B16C04" w:rsidP="00015F38">
      <w:pPr>
        <w:widowControl w:val="0"/>
        <w:autoSpaceDE w:val="0"/>
        <w:autoSpaceDN w:val="0"/>
        <w:adjustRightInd w:val="0"/>
        <w:jc w:val="both"/>
        <w:rPr>
          <w:rFonts w:ascii="Arial" w:hAnsi="Arial" w:cs="Arial"/>
          <w:highlight w:val="green"/>
        </w:rPr>
      </w:pPr>
    </w:p>
    <w:p w:rsidR="00B16C04" w:rsidRPr="009B5159" w:rsidRDefault="00B16C04" w:rsidP="00015F38">
      <w:pPr>
        <w:widowControl w:val="0"/>
        <w:autoSpaceDE w:val="0"/>
        <w:autoSpaceDN w:val="0"/>
        <w:adjustRightInd w:val="0"/>
        <w:jc w:val="both"/>
        <w:rPr>
          <w:rFonts w:ascii="Arial" w:hAnsi="Arial" w:cs="Arial"/>
        </w:rPr>
      </w:pPr>
      <w:r w:rsidRPr="009B5159">
        <w:rPr>
          <w:rFonts w:ascii="Arial" w:hAnsi="Arial" w:cs="Arial"/>
        </w:rPr>
        <w:t xml:space="preserve">Mughal, F. </w:t>
      </w:r>
      <w:r w:rsidR="009C6087">
        <w:rPr>
          <w:rFonts w:ascii="Arial" w:hAnsi="Arial" w:cs="Arial"/>
        </w:rPr>
        <w:t>&amp;</w:t>
      </w:r>
      <w:r w:rsidRPr="009B5159">
        <w:rPr>
          <w:rFonts w:ascii="Arial" w:hAnsi="Arial" w:cs="Arial"/>
        </w:rPr>
        <w:t xml:space="preserve"> Zafar, A. (2011). Experiential learning from a constructivist perspective: Reconceptualising the Kolbian cycle. </w:t>
      </w:r>
      <w:r w:rsidRPr="009B5159">
        <w:rPr>
          <w:rFonts w:ascii="Arial" w:hAnsi="Arial" w:cs="Arial"/>
          <w:i/>
        </w:rPr>
        <w:t xml:space="preserve">International Journal of Learning &amp; Development, </w:t>
      </w:r>
      <w:r w:rsidRPr="009B5159">
        <w:rPr>
          <w:rFonts w:ascii="Arial" w:hAnsi="Arial" w:cs="Arial"/>
        </w:rPr>
        <w:t>1(2), 27-37.</w:t>
      </w:r>
    </w:p>
    <w:p w:rsidR="00B16C04" w:rsidRPr="009B5159" w:rsidRDefault="00B16C04" w:rsidP="00015F38">
      <w:pPr>
        <w:widowControl w:val="0"/>
        <w:autoSpaceDE w:val="0"/>
        <w:autoSpaceDN w:val="0"/>
        <w:adjustRightInd w:val="0"/>
        <w:jc w:val="both"/>
        <w:rPr>
          <w:rFonts w:ascii="Arial" w:hAnsi="Arial" w:cs="Arial"/>
        </w:rPr>
      </w:pPr>
    </w:p>
    <w:p w:rsidR="00B16C04" w:rsidRPr="00A2661D" w:rsidRDefault="00B16C04" w:rsidP="00015F38">
      <w:pPr>
        <w:widowControl w:val="0"/>
        <w:autoSpaceDE w:val="0"/>
        <w:autoSpaceDN w:val="0"/>
        <w:adjustRightInd w:val="0"/>
        <w:jc w:val="both"/>
        <w:rPr>
          <w:rFonts w:ascii="Arial" w:hAnsi="Arial" w:cs="Arial"/>
        </w:rPr>
      </w:pPr>
      <w:r w:rsidRPr="00A2661D">
        <w:rPr>
          <w:rFonts w:ascii="Arial" w:hAnsi="Arial" w:cs="Arial"/>
        </w:rPr>
        <w:t xml:space="preserve">Murphy, P. R. &amp; Poist, R. F. (1994). The logistics-marketing interface: marketer views on improving cooperation. </w:t>
      </w:r>
      <w:r w:rsidRPr="00A2661D">
        <w:rPr>
          <w:rFonts w:ascii="Arial" w:hAnsi="Arial" w:cs="Arial"/>
          <w:i/>
        </w:rPr>
        <w:t xml:space="preserve">Journal of Marketing Theory and Practice, </w:t>
      </w:r>
      <w:r w:rsidR="00A457BA" w:rsidRPr="00A2661D">
        <w:rPr>
          <w:rFonts w:ascii="Arial" w:hAnsi="Arial" w:cs="Arial"/>
        </w:rPr>
        <w:t>spring</w:t>
      </w:r>
      <w:r w:rsidRPr="00A2661D">
        <w:rPr>
          <w:rFonts w:ascii="Arial" w:hAnsi="Arial" w:cs="Arial"/>
        </w:rPr>
        <w:t>, 1-14.</w:t>
      </w:r>
    </w:p>
    <w:p w:rsidR="006A0A11" w:rsidRDefault="006A0A11" w:rsidP="00015F38">
      <w:pPr>
        <w:jc w:val="both"/>
        <w:rPr>
          <w:rFonts w:ascii="Arial" w:hAnsi="Arial" w:cs="Arial"/>
        </w:rPr>
      </w:pPr>
    </w:p>
    <w:p w:rsidR="00B16C04" w:rsidRPr="00CD7E09" w:rsidRDefault="00A457BA" w:rsidP="00015F38">
      <w:pPr>
        <w:jc w:val="both"/>
        <w:rPr>
          <w:rFonts w:ascii="Arial" w:hAnsi="Arial" w:cs="Arial"/>
        </w:rPr>
      </w:pPr>
      <w:r w:rsidRPr="00CD7E09">
        <w:rPr>
          <w:rFonts w:ascii="Arial" w:hAnsi="Arial" w:cs="Arial"/>
        </w:rPr>
        <w:t>Nesbit</w:t>
      </w:r>
      <w:r w:rsidR="00B16C04" w:rsidRPr="00CD7E09">
        <w:rPr>
          <w:rFonts w:ascii="Arial" w:hAnsi="Arial" w:cs="Arial"/>
        </w:rPr>
        <w:t xml:space="preserve">, J. and Shucksmith, J. (1984). </w:t>
      </w:r>
      <w:r w:rsidR="00B16C04" w:rsidRPr="00CD7E09">
        <w:rPr>
          <w:rFonts w:ascii="Arial" w:hAnsi="Arial" w:cs="Arial"/>
          <w:i/>
        </w:rPr>
        <w:t>The Seventh Sense</w:t>
      </w:r>
      <w:r w:rsidR="00B16C04" w:rsidRPr="00CD7E09">
        <w:rPr>
          <w:rFonts w:ascii="Arial" w:hAnsi="Arial" w:cs="Arial"/>
        </w:rPr>
        <w:t>. Edinburgh: Council of Research in Education.</w:t>
      </w:r>
    </w:p>
    <w:p w:rsidR="00B16C04" w:rsidRDefault="00B16C04" w:rsidP="00015F38">
      <w:pPr>
        <w:jc w:val="both"/>
        <w:rPr>
          <w:rFonts w:ascii="Arial" w:hAnsi="Arial" w:cs="Arial"/>
          <w:highlight w:val="cyan"/>
        </w:rPr>
      </w:pPr>
    </w:p>
    <w:p w:rsidR="00A73AAE" w:rsidRPr="00A73AAE" w:rsidRDefault="00A73AAE" w:rsidP="00015F38">
      <w:pPr>
        <w:jc w:val="both"/>
        <w:rPr>
          <w:rFonts w:ascii="Arial" w:hAnsi="Arial" w:cs="Arial"/>
          <w:highlight w:val="cyan"/>
        </w:rPr>
      </w:pPr>
      <w:r w:rsidRPr="00A73AAE">
        <w:rPr>
          <w:rFonts w:ascii="Arial" w:hAnsi="Arial" w:cs="Arial"/>
        </w:rPr>
        <w:t>Oyston</w:t>
      </w:r>
      <w:r>
        <w:rPr>
          <w:rFonts w:ascii="Arial" w:hAnsi="Arial" w:cs="Arial"/>
        </w:rPr>
        <w:t>, M. J. (</w:t>
      </w:r>
      <w:r w:rsidRPr="00A73AAE">
        <w:rPr>
          <w:rFonts w:ascii="Arial" w:hAnsi="Arial" w:cs="Arial"/>
        </w:rPr>
        <w:t>201</w:t>
      </w:r>
      <w:r w:rsidR="00497567">
        <w:rPr>
          <w:rFonts w:ascii="Arial" w:hAnsi="Arial" w:cs="Arial"/>
        </w:rPr>
        <w:t>1</w:t>
      </w:r>
      <w:r>
        <w:rPr>
          <w:rFonts w:ascii="Arial" w:hAnsi="Arial" w:cs="Arial"/>
        </w:rPr>
        <w:t xml:space="preserve">). </w:t>
      </w:r>
      <w:r w:rsidRPr="00A73AAE">
        <w:rPr>
          <w:rFonts w:ascii="Arial" w:hAnsi="Arial" w:cs="Arial"/>
        </w:rPr>
        <w:t>Int</w:t>
      </w:r>
      <w:r>
        <w:rPr>
          <w:rFonts w:ascii="Arial" w:hAnsi="Arial" w:cs="Arial"/>
        </w:rPr>
        <w:t>ernationalisation of value chain activities of small f</w:t>
      </w:r>
      <w:r w:rsidRPr="00A73AAE">
        <w:rPr>
          <w:rFonts w:ascii="Arial" w:hAnsi="Arial" w:cs="Arial"/>
        </w:rPr>
        <w:t>irm</w:t>
      </w:r>
      <w:r>
        <w:rPr>
          <w:rFonts w:ascii="Arial" w:hAnsi="Arial" w:cs="Arial"/>
        </w:rPr>
        <w:t xml:space="preserve">s: an international value chain approach. </w:t>
      </w:r>
      <w:r>
        <w:rPr>
          <w:rFonts w:ascii="Arial" w:hAnsi="Arial" w:cs="Arial"/>
          <w:i/>
        </w:rPr>
        <w:t xml:space="preserve">Small Enterprise Research, </w:t>
      </w:r>
      <w:r>
        <w:rPr>
          <w:rFonts w:ascii="Arial" w:hAnsi="Arial" w:cs="Arial"/>
        </w:rPr>
        <w:t>18(2), 100-118.</w:t>
      </w:r>
    </w:p>
    <w:p w:rsidR="00A73AAE" w:rsidRPr="00DF6F4C" w:rsidRDefault="00A73AAE" w:rsidP="00015F38">
      <w:pPr>
        <w:jc w:val="both"/>
        <w:rPr>
          <w:rFonts w:ascii="Arial" w:hAnsi="Arial" w:cs="Arial"/>
          <w:highlight w:val="cyan"/>
        </w:rPr>
      </w:pPr>
    </w:p>
    <w:p w:rsidR="00B16C04" w:rsidRPr="009B5159" w:rsidRDefault="00B16C04" w:rsidP="00015F38">
      <w:pPr>
        <w:jc w:val="both"/>
        <w:rPr>
          <w:rFonts w:ascii="Arial" w:hAnsi="Arial" w:cs="Arial"/>
        </w:rPr>
      </w:pPr>
      <w:r w:rsidRPr="009B5159">
        <w:rPr>
          <w:rFonts w:ascii="Arial" w:hAnsi="Arial" w:cs="Arial"/>
        </w:rPr>
        <w:t xml:space="preserve">Pero, M. &amp; Lamberti, L. (2013). The supply chain management–marketing interface in product development. </w:t>
      </w:r>
      <w:r w:rsidRPr="009B5159">
        <w:rPr>
          <w:rFonts w:ascii="Arial" w:hAnsi="Arial" w:cs="Arial"/>
          <w:i/>
        </w:rPr>
        <w:t>Business Process Management Journal</w:t>
      </w:r>
      <w:r w:rsidRPr="009B5159">
        <w:rPr>
          <w:rFonts w:ascii="Arial" w:hAnsi="Arial" w:cs="Arial"/>
        </w:rPr>
        <w:t>, 19(2), 217-244.</w:t>
      </w:r>
    </w:p>
    <w:p w:rsidR="00B16C04" w:rsidRPr="009B5159" w:rsidRDefault="00B16C04" w:rsidP="00015F38">
      <w:pPr>
        <w:widowControl w:val="0"/>
        <w:autoSpaceDE w:val="0"/>
        <w:autoSpaceDN w:val="0"/>
        <w:adjustRightInd w:val="0"/>
        <w:jc w:val="both"/>
        <w:rPr>
          <w:rFonts w:ascii="Arial" w:hAnsi="Arial" w:cs="Arial"/>
        </w:rPr>
      </w:pPr>
    </w:p>
    <w:p w:rsidR="00B16C04" w:rsidRPr="009B5159" w:rsidRDefault="00B16C04" w:rsidP="00015F38">
      <w:pPr>
        <w:widowControl w:val="0"/>
        <w:autoSpaceDE w:val="0"/>
        <w:autoSpaceDN w:val="0"/>
        <w:adjustRightInd w:val="0"/>
        <w:jc w:val="both"/>
        <w:rPr>
          <w:rFonts w:ascii="Arial" w:hAnsi="Arial" w:cs="Arial"/>
        </w:rPr>
      </w:pPr>
      <w:r w:rsidRPr="009B5159">
        <w:rPr>
          <w:rFonts w:ascii="Arial" w:hAnsi="Arial" w:cs="Arial"/>
        </w:rPr>
        <w:t xml:space="preserve">Rafiq, M. &amp; Ahmed, P. K. (1995). Using the 7Ps as a generic marketing mix: an exploratory survey of UK and European marketing academics. </w:t>
      </w:r>
      <w:r w:rsidRPr="009B5159">
        <w:rPr>
          <w:rFonts w:ascii="Arial" w:hAnsi="Arial" w:cs="Arial"/>
          <w:i/>
        </w:rPr>
        <w:t xml:space="preserve">Marketing Intelligence and Planning, </w:t>
      </w:r>
      <w:r w:rsidRPr="009B5159">
        <w:rPr>
          <w:rFonts w:ascii="Arial" w:hAnsi="Arial" w:cs="Arial"/>
        </w:rPr>
        <w:t>13(9), 4-15.</w:t>
      </w:r>
    </w:p>
    <w:p w:rsidR="00B16C04" w:rsidRPr="009B5159" w:rsidRDefault="00B16C04" w:rsidP="00015F38">
      <w:pPr>
        <w:jc w:val="both"/>
        <w:rPr>
          <w:rFonts w:ascii="Arial" w:hAnsi="Arial" w:cs="Arial"/>
        </w:rPr>
      </w:pPr>
    </w:p>
    <w:p w:rsidR="00B16C04" w:rsidRPr="009B5159" w:rsidRDefault="00B16C04" w:rsidP="00015F38">
      <w:pPr>
        <w:jc w:val="both"/>
        <w:rPr>
          <w:rFonts w:ascii="Arial" w:hAnsi="Arial" w:cs="Arial"/>
        </w:rPr>
      </w:pPr>
      <w:r w:rsidRPr="009B5159">
        <w:rPr>
          <w:rFonts w:ascii="Arial" w:hAnsi="Arial" w:cs="Arial"/>
        </w:rPr>
        <w:t xml:space="preserve">Rawwas, M. Y. A. &amp; Iyer, K. N. S. (2013). Can small firms possibly survive? A comparison study of marketing skills and logistics infrastructure of small and large wholesalers. </w:t>
      </w:r>
      <w:r w:rsidRPr="009B5159">
        <w:rPr>
          <w:rFonts w:ascii="Arial" w:hAnsi="Arial" w:cs="Arial"/>
          <w:i/>
        </w:rPr>
        <w:t>International Business Review</w:t>
      </w:r>
      <w:r w:rsidRPr="009B5159">
        <w:rPr>
          <w:rFonts w:ascii="Arial" w:hAnsi="Arial" w:cs="Arial"/>
        </w:rPr>
        <w:t>, 22, 687-698.</w:t>
      </w:r>
    </w:p>
    <w:p w:rsidR="00B16C04" w:rsidRPr="00DF6F4C" w:rsidRDefault="00B16C04" w:rsidP="00015F38">
      <w:pPr>
        <w:pStyle w:val="BodyText"/>
        <w:rPr>
          <w:sz w:val="20"/>
          <w:szCs w:val="20"/>
          <w:highlight w:val="green"/>
        </w:rPr>
      </w:pPr>
    </w:p>
    <w:p w:rsidR="00F31B13" w:rsidRDefault="00F31B13" w:rsidP="00015F38">
      <w:pPr>
        <w:jc w:val="both"/>
        <w:rPr>
          <w:rFonts w:ascii="Arial" w:hAnsi="Arial" w:cs="Arial"/>
          <w:highlight w:val="cyan"/>
        </w:rPr>
      </w:pPr>
      <w:r w:rsidRPr="00DF6F4C">
        <w:rPr>
          <w:rFonts w:ascii="Arial" w:hAnsi="Arial" w:cs="Arial"/>
        </w:rPr>
        <w:t>Schary</w:t>
      </w:r>
      <w:r>
        <w:rPr>
          <w:rFonts w:ascii="Arial" w:hAnsi="Arial" w:cs="Arial"/>
        </w:rPr>
        <w:t xml:space="preserve">, </w:t>
      </w:r>
      <w:r w:rsidR="00BF1646">
        <w:rPr>
          <w:rFonts w:ascii="Arial" w:hAnsi="Arial" w:cs="Arial"/>
        </w:rPr>
        <w:t xml:space="preserve">P. B. &amp; </w:t>
      </w:r>
      <w:r w:rsidRPr="00DF6F4C">
        <w:rPr>
          <w:rFonts w:ascii="Arial" w:hAnsi="Arial" w:cs="Arial"/>
        </w:rPr>
        <w:t>Becker</w:t>
      </w:r>
      <w:r w:rsidR="00BF1646">
        <w:rPr>
          <w:rFonts w:ascii="Arial" w:hAnsi="Arial" w:cs="Arial"/>
        </w:rPr>
        <w:t xml:space="preserve">, B. W. </w:t>
      </w:r>
      <w:r w:rsidRPr="00DF6F4C">
        <w:rPr>
          <w:rFonts w:ascii="Arial" w:hAnsi="Arial" w:cs="Arial"/>
        </w:rPr>
        <w:t>(1973)</w:t>
      </w:r>
      <w:r w:rsidR="00BF1646">
        <w:rPr>
          <w:rFonts w:ascii="Arial" w:hAnsi="Arial" w:cs="Arial"/>
        </w:rPr>
        <w:t xml:space="preserve">. The marketing/logistics interface, </w:t>
      </w:r>
      <w:r w:rsidR="00BF1646" w:rsidRPr="00A2661D">
        <w:rPr>
          <w:rFonts w:ascii="Arial" w:hAnsi="Arial" w:cs="Arial"/>
          <w:i/>
        </w:rPr>
        <w:t>International Journal of Physical Distribution,</w:t>
      </w:r>
      <w:r w:rsidR="00BF1646">
        <w:rPr>
          <w:rFonts w:ascii="Arial" w:hAnsi="Arial" w:cs="Arial"/>
        </w:rPr>
        <w:t xml:space="preserve"> 3(4), 246-288.</w:t>
      </w:r>
    </w:p>
    <w:p w:rsidR="00F31B13" w:rsidRPr="00A2661D" w:rsidRDefault="00F31B13" w:rsidP="00015F38">
      <w:pPr>
        <w:jc w:val="both"/>
        <w:rPr>
          <w:rFonts w:ascii="Arial" w:hAnsi="Arial" w:cs="Arial"/>
        </w:rPr>
      </w:pPr>
    </w:p>
    <w:p w:rsidR="00B16C04" w:rsidRPr="00A2661D" w:rsidRDefault="00B16C04" w:rsidP="00015F38">
      <w:pPr>
        <w:jc w:val="both"/>
        <w:rPr>
          <w:rFonts w:ascii="Arial" w:hAnsi="Arial" w:cs="Arial"/>
        </w:rPr>
      </w:pPr>
      <w:r w:rsidRPr="00D33D62">
        <w:rPr>
          <w:rFonts w:ascii="Arial" w:hAnsi="Arial" w:cs="Arial"/>
          <w:lang w:val="de-DE"/>
        </w:rPr>
        <w:t xml:space="preserve">Schramm-Klein, H. &amp; Morschett, D. (2006). </w:t>
      </w:r>
      <w:r w:rsidRPr="00A2661D">
        <w:rPr>
          <w:rFonts w:ascii="Arial" w:hAnsi="Arial" w:cs="Arial"/>
        </w:rPr>
        <w:t xml:space="preserve">The relationship between marketing performance, logistics performance and company performance for retail companies. </w:t>
      </w:r>
      <w:r w:rsidRPr="00A2661D">
        <w:rPr>
          <w:rFonts w:ascii="Arial" w:hAnsi="Arial" w:cs="Arial"/>
          <w:i/>
        </w:rPr>
        <w:t>International Review of Retail, Distribution and Consumer Research,</w:t>
      </w:r>
      <w:r w:rsidRPr="00A2661D">
        <w:rPr>
          <w:rFonts w:ascii="Arial" w:hAnsi="Arial" w:cs="Arial"/>
        </w:rPr>
        <w:t xml:space="preserve"> 16(2), May, 277-296.</w:t>
      </w:r>
    </w:p>
    <w:p w:rsidR="00B16C04" w:rsidRPr="00A2661D" w:rsidRDefault="00B16C04" w:rsidP="00015F38">
      <w:pPr>
        <w:jc w:val="both"/>
        <w:textAlignment w:val="baseline"/>
        <w:rPr>
          <w:rFonts w:ascii="Arial" w:hAnsi="Arial" w:cs="Arial"/>
        </w:rPr>
      </w:pPr>
    </w:p>
    <w:p w:rsidR="00B16C04" w:rsidRPr="009B5159" w:rsidRDefault="00B16C04" w:rsidP="00015F38">
      <w:pPr>
        <w:jc w:val="both"/>
        <w:textAlignment w:val="baseline"/>
        <w:rPr>
          <w:rFonts w:ascii="Arial" w:hAnsi="Arial" w:cs="Arial"/>
        </w:rPr>
      </w:pPr>
      <w:r w:rsidRPr="009B5159">
        <w:rPr>
          <w:rFonts w:ascii="Arial" w:hAnsi="Arial" w:cs="Arial"/>
        </w:rPr>
        <w:t xml:space="preserve">Stank, T. P., Daugherty, P. J. &amp; Ellinger, A. E. (1999). Marketing/logistics integration and firm performance. </w:t>
      </w:r>
      <w:r w:rsidRPr="009B5159">
        <w:rPr>
          <w:rFonts w:ascii="Arial" w:hAnsi="Arial" w:cs="Arial"/>
          <w:i/>
        </w:rPr>
        <w:t>The International Journal of Logistics Management</w:t>
      </w:r>
      <w:r w:rsidRPr="009B5159">
        <w:rPr>
          <w:rFonts w:ascii="Arial" w:hAnsi="Arial" w:cs="Arial"/>
        </w:rPr>
        <w:t>, 10(1), 11-24.</w:t>
      </w:r>
    </w:p>
    <w:p w:rsidR="00B16C04" w:rsidRPr="00DF6F4C" w:rsidRDefault="00B16C04" w:rsidP="00015F38">
      <w:pPr>
        <w:widowControl w:val="0"/>
        <w:autoSpaceDE w:val="0"/>
        <w:autoSpaceDN w:val="0"/>
        <w:adjustRightInd w:val="0"/>
        <w:jc w:val="both"/>
        <w:rPr>
          <w:rFonts w:ascii="Arial" w:hAnsi="Arial" w:cs="Arial"/>
          <w:highlight w:val="cyan"/>
        </w:rPr>
      </w:pPr>
    </w:p>
    <w:p w:rsidR="00B16C04" w:rsidRPr="00DF6F4C" w:rsidRDefault="00B16C04" w:rsidP="00015F38">
      <w:pPr>
        <w:widowControl w:val="0"/>
        <w:autoSpaceDE w:val="0"/>
        <w:autoSpaceDN w:val="0"/>
        <w:adjustRightInd w:val="0"/>
        <w:jc w:val="both"/>
        <w:rPr>
          <w:rFonts w:ascii="Arial" w:hAnsi="Arial" w:cs="Arial"/>
        </w:rPr>
      </w:pPr>
      <w:r w:rsidRPr="00A2661D">
        <w:rPr>
          <w:rFonts w:ascii="Arial" w:hAnsi="Arial" w:cs="Arial"/>
        </w:rPr>
        <w:t>Stock, J. R. (2002). Marketing myopia revisited: lessons for logistics. International Journal of Physical Distribution &amp; Logistics Management, 32(1), 12-21.</w:t>
      </w:r>
    </w:p>
    <w:p w:rsidR="00B16C04" w:rsidRPr="00F67A08" w:rsidRDefault="00B16C04" w:rsidP="00015F38">
      <w:pPr>
        <w:jc w:val="both"/>
        <w:rPr>
          <w:rFonts w:ascii="Arial" w:hAnsi="Arial" w:cs="Arial"/>
        </w:rPr>
      </w:pPr>
    </w:p>
    <w:p w:rsidR="00B16C04" w:rsidRPr="00F67A08" w:rsidRDefault="00F67A08" w:rsidP="00015F38">
      <w:pPr>
        <w:jc w:val="both"/>
        <w:rPr>
          <w:rFonts w:ascii="Arial" w:hAnsi="Arial" w:cs="Arial"/>
        </w:rPr>
      </w:pPr>
      <w:r>
        <w:rPr>
          <w:rFonts w:ascii="Arial" w:hAnsi="Arial" w:cs="Arial"/>
        </w:rPr>
        <w:t>Taylor, D.</w:t>
      </w:r>
      <w:r w:rsidR="00B16C04" w:rsidRPr="00F67A08">
        <w:rPr>
          <w:rFonts w:ascii="Arial" w:hAnsi="Arial" w:cs="Arial"/>
        </w:rPr>
        <w:t xml:space="preserve"> W. </w:t>
      </w:r>
      <w:r>
        <w:rPr>
          <w:rFonts w:ascii="Arial" w:hAnsi="Arial" w:cs="Arial"/>
        </w:rPr>
        <w:t>&amp;</w:t>
      </w:r>
      <w:r w:rsidR="00B16C04" w:rsidRPr="00F67A08">
        <w:rPr>
          <w:rFonts w:ascii="Arial" w:hAnsi="Arial" w:cs="Arial"/>
        </w:rPr>
        <w:t xml:space="preserve"> Thorpe, R</w:t>
      </w:r>
      <w:r>
        <w:rPr>
          <w:rFonts w:ascii="Arial" w:hAnsi="Arial" w:cs="Arial"/>
        </w:rPr>
        <w:t xml:space="preserve">. </w:t>
      </w:r>
      <w:r w:rsidR="00B16C04" w:rsidRPr="00F67A08">
        <w:rPr>
          <w:rFonts w:ascii="Arial" w:hAnsi="Arial" w:cs="Arial"/>
        </w:rPr>
        <w:t xml:space="preserve">(2004). Entrepreneurial learning: a process of co-participation. </w:t>
      </w:r>
      <w:r w:rsidR="00B16C04" w:rsidRPr="00F67A08">
        <w:rPr>
          <w:rFonts w:ascii="Arial" w:hAnsi="Arial" w:cs="Arial"/>
          <w:i/>
        </w:rPr>
        <w:t xml:space="preserve">Journal of Small Business and Enterprise Development, </w:t>
      </w:r>
      <w:r>
        <w:rPr>
          <w:rFonts w:ascii="Arial" w:hAnsi="Arial" w:cs="Arial"/>
        </w:rPr>
        <w:t>11(</w:t>
      </w:r>
      <w:r w:rsidR="00B16C04" w:rsidRPr="00F67A08">
        <w:rPr>
          <w:rFonts w:ascii="Arial" w:hAnsi="Arial" w:cs="Arial"/>
        </w:rPr>
        <w:t>2</w:t>
      </w:r>
      <w:r>
        <w:rPr>
          <w:rFonts w:ascii="Arial" w:hAnsi="Arial" w:cs="Arial"/>
        </w:rPr>
        <w:t>)</w:t>
      </w:r>
      <w:r w:rsidR="00B16C04" w:rsidRPr="00F67A08">
        <w:rPr>
          <w:rFonts w:ascii="Arial" w:hAnsi="Arial" w:cs="Arial"/>
        </w:rPr>
        <w:t>, 203-211.</w:t>
      </w:r>
    </w:p>
    <w:p w:rsidR="006A0A11" w:rsidRDefault="006A0A11" w:rsidP="00015F38">
      <w:pPr>
        <w:widowControl w:val="0"/>
        <w:autoSpaceDE w:val="0"/>
        <w:autoSpaceDN w:val="0"/>
        <w:adjustRightInd w:val="0"/>
        <w:jc w:val="both"/>
        <w:rPr>
          <w:rFonts w:ascii="Arial" w:hAnsi="Arial" w:cs="Arial"/>
          <w:highlight w:val="cyan"/>
        </w:rPr>
      </w:pPr>
    </w:p>
    <w:p w:rsidR="00B16C04" w:rsidRPr="006A0A11" w:rsidRDefault="00B16C04" w:rsidP="00015F38">
      <w:pPr>
        <w:widowControl w:val="0"/>
        <w:autoSpaceDE w:val="0"/>
        <w:autoSpaceDN w:val="0"/>
        <w:adjustRightInd w:val="0"/>
        <w:jc w:val="both"/>
        <w:rPr>
          <w:rFonts w:ascii="Arial" w:hAnsi="Arial" w:cs="Arial"/>
        </w:rPr>
      </w:pPr>
      <w:r w:rsidRPr="006A0A11">
        <w:rPr>
          <w:rFonts w:ascii="Arial" w:hAnsi="Arial" w:cs="Arial"/>
        </w:rPr>
        <w:t xml:space="preserve">Vallet-Bellmunt, T., Martinez-Fernandez, M. T. &amp; Capo-Vicedo, J. (2011). Supply chain management: a multidisciplinary content analysis of vertical relations between companies, 1997-2006. </w:t>
      </w:r>
      <w:r w:rsidRPr="006A0A11">
        <w:rPr>
          <w:rFonts w:ascii="Arial" w:hAnsi="Arial" w:cs="Arial"/>
          <w:i/>
        </w:rPr>
        <w:t xml:space="preserve">Industrial Marketing Management, </w:t>
      </w:r>
      <w:r w:rsidRPr="006A0A11">
        <w:rPr>
          <w:rFonts w:ascii="Arial" w:hAnsi="Arial" w:cs="Arial"/>
        </w:rPr>
        <w:t>40, 1347-1367.</w:t>
      </w:r>
    </w:p>
    <w:p w:rsidR="00B16C04" w:rsidRPr="006A0A11" w:rsidRDefault="00B16C04" w:rsidP="00015F38">
      <w:pPr>
        <w:widowControl w:val="0"/>
        <w:autoSpaceDE w:val="0"/>
        <w:autoSpaceDN w:val="0"/>
        <w:adjustRightInd w:val="0"/>
        <w:jc w:val="both"/>
        <w:rPr>
          <w:rFonts w:ascii="Arial" w:hAnsi="Arial" w:cs="Arial"/>
        </w:rPr>
      </w:pPr>
    </w:p>
    <w:p w:rsidR="00B16C04" w:rsidRPr="00DF6F4C" w:rsidRDefault="00B16C04" w:rsidP="00015F38">
      <w:pPr>
        <w:widowControl w:val="0"/>
        <w:autoSpaceDE w:val="0"/>
        <w:autoSpaceDN w:val="0"/>
        <w:adjustRightInd w:val="0"/>
        <w:jc w:val="both"/>
        <w:rPr>
          <w:rFonts w:ascii="Arial" w:hAnsi="Arial" w:cs="Arial"/>
        </w:rPr>
      </w:pPr>
      <w:r w:rsidRPr="009C6087">
        <w:rPr>
          <w:rFonts w:ascii="Arial" w:hAnsi="Arial" w:cs="Arial"/>
        </w:rPr>
        <w:t xml:space="preserve">Vince, R. (1998). Behind and beyond Kolb’s learning cycle. </w:t>
      </w:r>
      <w:r w:rsidRPr="009C6087">
        <w:rPr>
          <w:rFonts w:ascii="Arial" w:hAnsi="Arial" w:cs="Arial"/>
          <w:i/>
        </w:rPr>
        <w:t xml:space="preserve">Journal of Management Education, </w:t>
      </w:r>
      <w:r w:rsidRPr="009C6087">
        <w:rPr>
          <w:rFonts w:ascii="Arial" w:hAnsi="Arial" w:cs="Arial"/>
        </w:rPr>
        <w:t>22(3), June, 304-319.</w:t>
      </w:r>
    </w:p>
    <w:p w:rsidR="00B16C04" w:rsidRPr="00DF6F4C" w:rsidRDefault="00B16C04" w:rsidP="00015F38">
      <w:pPr>
        <w:widowControl w:val="0"/>
        <w:autoSpaceDE w:val="0"/>
        <w:autoSpaceDN w:val="0"/>
        <w:adjustRightInd w:val="0"/>
        <w:jc w:val="both"/>
        <w:rPr>
          <w:rFonts w:ascii="Arial" w:hAnsi="Arial" w:cs="Arial"/>
          <w:highlight w:val="green"/>
        </w:rPr>
      </w:pPr>
    </w:p>
    <w:p w:rsidR="00B16C04" w:rsidRPr="00295036" w:rsidRDefault="00B16C04" w:rsidP="00015F38">
      <w:pPr>
        <w:widowControl w:val="0"/>
        <w:autoSpaceDE w:val="0"/>
        <w:autoSpaceDN w:val="0"/>
        <w:adjustRightInd w:val="0"/>
        <w:jc w:val="both"/>
        <w:rPr>
          <w:rFonts w:ascii="Arial" w:hAnsi="Arial" w:cs="Arial"/>
        </w:rPr>
      </w:pPr>
      <w:r w:rsidRPr="00CD7E09">
        <w:rPr>
          <w:rFonts w:ascii="Arial" w:hAnsi="Arial" w:cs="Arial"/>
        </w:rPr>
        <w:t xml:space="preserve">Walsh, G. S. &amp; Cunningham, J. A. (2016). Regenerative failure and attribution: Examining the underlying processes affecting entrepreneurial learning. </w:t>
      </w:r>
      <w:r w:rsidRPr="00CD7E09">
        <w:rPr>
          <w:rFonts w:ascii="Arial" w:hAnsi="Arial" w:cs="Arial"/>
          <w:i/>
        </w:rPr>
        <w:t xml:space="preserve">International Journal of Entrepreneurial Behaviour and Research, </w:t>
      </w:r>
      <w:r w:rsidR="00DE63F5" w:rsidRPr="00CD7E09">
        <w:rPr>
          <w:rFonts w:ascii="Arial" w:hAnsi="Arial" w:cs="Arial"/>
        </w:rPr>
        <w:t>23(4), 688-707</w:t>
      </w:r>
    </w:p>
    <w:sectPr w:rsidR="00B16C04" w:rsidRPr="00295036" w:rsidSect="00E77F4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16" w:rsidRDefault="00055E16" w:rsidP="000838EF">
      <w:r>
        <w:separator/>
      </w:r>
    </w:p>
  </w:endnote>
  <w:endnote w:type="continuationSeparator" w:id="0">
    <w:p w:rsidR="00055E16" w:rsidRDefault="00055E16" w:rsidP="0008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0520"/>
      <w:docPartObj>
        <w:docPartGallery w:val="Page Numbers (Bottom of Page)"/>
        <w:docPartUnique/>
      </w:docPartObj>
    </w:sdtPr>
    <w:sdtEndPr>
      <w:rPr>
        <w:noProof/>
      </w:rPr>
    </w:sdtEndPr>
    <w:sdtContent>
      <w:p w:rsidR="00055E16" w:rsidRDefault="00055E16">
        <w:pPr>
          <w:pStyle w:val="Footer"/>
          <w:jc w:val="right"/>
        </w:pPr>
        <w:r>
          <w:fldChar w:fldCharType="begin"/>
        </w:r>
        <w:r>
          <w:instrText xml:space="preserve"> PAGE   \* MERGEFORMAT </w:instrText>
        </w:r>
        <w:r>
          <w:fldChar w:fldCharType="separate"/>
        </w:r>
        <w:r w:rsidR="00F357B1">
          <w:rPr>
            <w:noProof/>
          </w:rPr>
          <w:t>1</w:t>
        </w:r>
        <w:r>
          <w:rPr>
            <w:noProof/>
          </w:rPr>
          <w:fldChar w:fldCharType="end"/>
        </w:r>
      </w:p>
    </w:sdtContent>
  </w:sdt>
  <w:p w:rsidR="00055E16" w:rsidRDefault="0005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16" w:rsidRDefault="00055E16" w:rsidP="000838EF">
      <w:r>
        <w:separator/>
      </w:r>
    </w:p>
  </w:footnote>
  <w:footnote w:type="continuationSeparator" w:id="0">
    <w:p w:rsidR="00055E16" w:rsidRDefault="00055E16" w:rsidP="0008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4F3"/>
    <w:multiLevelType w:val="hybridMultilevel"/>
    <w:tmpl w:val="CBD06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389E"/>
    <w:multiLevelType w:val="hybridMultilevel"/>
    <w:tmpl w:val="7B10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22288"/>
    <w:multiLevelType w:val="hybridMultilevel"/>
    <w:tmpl w:val="C25CCBEE"/>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E54366"/>
    <w:multiLevelType w:val="hybridMultilevel"/>
    <w:tmpl w:val="413A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330F3"/>
    <w:multiLevelType w:val="hybridMultilevel"/>
    <w:tmpl w:val="38A44D54"/>
    <w:lvl w:ilvl="0" w:tplc="45D0928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3774EBD"/>
    <w:multiLevelType w:val="hybridMultilevel"/>
    <w:tmpl w:val="9C563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778D6"/>
    <w:multiLevelType w:val="multilevel"/>
    <w:tmpl w:val="14C071B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545400"/>
    <w:multiLevelType w:val="hybridMultilevel"/>
    <w:tmpl w:val="42AC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5ED210E2"/>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C18463A"/>
    <w:multiLevelType w:val="hybridMultilevel"/>
    <w:tmpl w:val="7F54342E"/>
    <w:lvl w:ilvl="0" w:tplc="6E401F26">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D473EFC"/>
    <w:multiLevelType w:val="hybridMultilevel"/>
    <w:tmpl w:val="8FE4B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9345F"/>
    <w:multiLevelType w:val="hybridMultilevel"/>
    <w:tmpl w:val="9B06D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4B705D"/>
    <w:multiLevelType w:val="hybridMultilevel"/>
    <w:tmpl w:val="0014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2643C"/>
    <w:multiLevelType w:val="hybridMultilevel"/>
    <w:tmpl w:val="16F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F6F86"/>
    <w:multiLevelType w:val="hybridMultilevel"/>
    <w:tmpl w:val="C602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248EA"/>
    <w:multiLevelType w:val="hybridMultilevel"/>
    <w:tmpl w:val="F43E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91CFF"/>
    <w:multiLevelType w:val="hybridMultilevel"/>
    <w:tmpl w:val="5708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8697E"/>
    <w:multiLevelType w:val="hybridMultilevel"/>
    <w:tmpl w:val="AF1E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52A20"/>
    <w:multiLevelType w:val="hybridMultilevel"/>
    <w:tmpl w:val="C602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E71F1"/>
    <w:multiLevelType w:val="hybridMultilevel"/>
    <w:tmpl w:val="D70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C2802"/>
    <w:multiLevelType w:val="hybridMultilevel"/>
    <w:tmpl w:val="E7880F42"/>
    <w:lvl w:ilvl="0" w:tplc="21700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2F6E80"/>
    <w:multiLevelType w:val="hybridMultilevel"/>
    <w:tmpl w:val="4FD2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C27AA"/>
    <w:multiLevelType w:val="hybridMultilevel"/>
    <w:tmpl w:val="7142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120E3"/>
    <w:multiLevelType w:val="multilevel"/>
    <w:tmpl w:val="BC30051A"/>
    <w:lvl w:ilvl="0">
      <w:start w:val="1"/>
      <w:numFmt w:val="bullet"/>
      <w:lvlText w:val="·"/>
      <w:lvlJc w:val="left"/>
      <w:pPr>
        <w:tabs>
          <w:tab w:val="left" w:pos="360"/>
        </w:tabs>
        <w:ind w:left="720"/>
      </w:pPr>
      <w:rPr>
        <w:rFonts w:ascii="Symbol" w:eastAsia="Symbol" w:hAnsi="Symbol"/>
        <w:b/>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272937"/>
    <w:multiLevelType w:val="multilevel"/>
    <w:tmpl w:val="BD5E7A76"/>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eastAsiaTheme="minorHAnsi" w:hAnsi="Arial" w:cs="Arial"/>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8F3FC2"/>
    <w:multiLevelType w:val="hybridMultilevel"/>
    <w:tmpl w:val="D8AE48C0"/>
    <w:lvl w:ilvl="0" w:tplc="51EE7B52">
      <w:start w:val="1"/>
      <w:numFmt w:val="bullet"/>
      <w:lvlText w:val="•"/>
      <w:lvlJc w:val="left"/>
      <w:pPr>
        <w:tabs>
          <w:tab w:val="num" w:pos="720"/>
        </w:tabs>
        <w:ind w:left="720" w:hanging="360"/>
      </w:pPr>
      <w:rPr>
        <w:rFonts w:ascii="Arial" w:hAnsi="Arial" w:hint="default"/>
      </w:rPr>
    </w:lvl>
    <w:lvl w:ilvl="1" w:tplc="61C2CD9A" w:tentative="1">
      <w:start w:val="1"/>
      <w:numFmt w:val="bullet"/>
      <w:lvlText w:val="•"/>
      <w:lvlJc w:val="left"/>
      <w:pPr>
        <w:tabs>
          <w:tab w:val="num" w:pos="1440"/>
        </w:tabs>
        <w:ind w:left="1440" w:hanging="360"/>
      </w:pPr>
      <w:rPr>
        <w:rFonts w:ascii="Arial" w:hAnsi="Arial" w:hint="default"/>
      </w:rPr>
    </w:lvl>
    <w:lvl w:ilvl="2" w:tplc="4C24804A" w:tentative="1">
      <w:start w:val="1"/>
      <w:numFmt w:val="bullet"/>
      <w:lvlText w:val="•"/>
      <w:lvlJc w:val="left"/>
      <w:pPr>
        <w:tabs>
          <w:tab w:val="num" w:pos="2160"/>
        </w:tabs>
        <w:ind w:left="2160" w:hanging="360"/>
      </w:pPr>
      <w:rPr>
        <w:rFonts w:ascii="Arial" w:hAnsi="Arial" w:hint="default"/>
      </w:rPr>
    </w:lvl>
    <w:lvl w:ilvl="3" w:tplc="02DE6780" w:tentative="1">
      <w:start w:val="1"/>
      <w:numFmt w:val="bullet"/>
      <w:lvlText w:val="•"/>
      <w:lvlJc w:val="left"/>
      <w:pPr>
        <w:tabs>
          <w:tab w:val="num" w:pos="2880"/>
        </w:tabs>
        <w:ind w:left="2880" w:hanging="360"/>
      </w:pPr>
      <w:rPr>
        <w:rFonts w:ascii="Arial" w:hAnsi="Arial" w:hint="default"/>
      </w:rPr>
    </w:lvl>
    <w:lvl w:ilvl="4" w:tplc="F85ED7B6" w:tentative="1">
      <w:start w:val="1"/>
      <w:numFmt w:val="bullet"/>
      <w:lvlText w:val="•"/>
      <w:lvlJc w:val="left"/>
      <w:pPr>
        <w:tabs>
          <w:tab w:val="num" w:pos="3600"/>
        </w:tabs>
        <w:ind w:left="3600" w:hanging="360"/>
      </w:pPr>
      <w:rPr>
        <w:rFonts w:ascii="Arial" w:hAnsi="Arial" w:hint="default"/>
      </w:rPr>
    </w:lvl>
    <w:lvl w:ilvl="5" w:tplc="22989EB0" w:tentative="1">
      <w:start w:val="1"/>
      <w:numFmt w:val="bullet"/>
      <w:lvlText w:val="•"/>
      <w:lvlJc w:val="left"/>
      <w:pPr>
        <w:tabs>
          <w:tab w:val="num" w:pos="4320"/>
        </w:tabs>
        <w:ind w:left="4320" w:hanging="360"/>
      </w:pPr>
      <w:rPr>
        <w:rFonts w:ascii="Arial" w:hAnsi="Arial" w:hint="default"/>
      </w:rPr>
    </w:lvl>
    <w:lvl w:ilvl="6" w:tplc="6F3491BE" w:tentative="1">
      <w:start w:val="1"/>
      <w:numFmt w:val="bullet"/>
      <w:lvlText w:val="•"/>
      <w:lvlJc w:val="left"/>
      <w:pPr>
        <w:tabs>
          <w:tab w:val="num" w:pos="5040"/>
        </w:tabs>
        <w:ind w:left="5040" w:hanging="360"/>
      </w:pPr>
      <w:rPr>
        <w:rFonts w:ascii="Arial" w:hAnsi="Arial" w:hint="default"/>
      </w:rPr>
    </w:lvl>
    <w:lvl w:ilvl="7" w:tplc="91F6F128" w:tentative="1">
      <w:start w:val="1"/>
      <w:numFmt w:val="bullet"/>
      <w:lvlText w:val="•"/>
      <w:lvlJc w:val="left"/>
      <w:pPr>
        <w:tabs>
          <w:tab w:val="num" w:pos="5760"/>
        </w:tabs>
        <w:ind w:left="5760" w:hanging="360"/>
      </w:pPr>
      <w:rPr>
        <w:rFonts w:ascii="Arial" w:hAnsi="Arial" w:hint="default"/>
      </w:rPr>
    </w:lvl>
    <w:lvl w:ilvl="8" w:tplc="4C6635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690A07"/>
    <w:multiLevelType w:val="hybridMultilevel"/>
    <w:tmpl w:val="4FD2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9"/>
  </w:num>
  <w:num w:numId="6">
    <w:abstractNumId w:val="2"/>
  </w:num>
  <w:num w:numId="7">
    <w:abstractNumId w:val="5"/>
  </w:num>
  <w:num w:numId="8">
    <w:abstractNumId w:val="1"/>
  </w:num>
  <w:num w:numId="9">
    <w:abstractNumId w:val="12"/>
  </w:num>
  <w:num w:numId="10">
    <w:abstractNumId w:val="26"/>
  </w:num>
  <w:num w:numId="11">
    <w:abstractNumId w:val="8"/>
  </w:num>
  <w:num w:numId="12">
    <w:abstractNumId w:val="13"/>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4"/>
  </w:num>
  <w:num w:numId="20">
    <w:abstractNumId w:val="11"/>
  </w:num>
  <w:num w:numId="21">
    <w:abstractNumId w:val="16"/>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24"/>
  </w:num>
  <w:num w:numId="27">
    <w:abstractNumId w:val="10"/>
  </w:num>
  <w:num w:numId="28">
    <w:abstractNumId w:val="23"/>
  </w:num>
  <w:num w:numId="29">
    <w:abstractNumId w:val="6"/>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C3"/>
    <w:rsid w:val="000013B3"/>
    <w:rsid w:val="00002D90"/>
    <w:rsid w:val="000054C6"/>
    <w:rsid w:val="00010AFE"/>
    <w:rsid w:val="00011D4F"/>
    <w:rsid w:val="00013FB4"/>
    <w:rsid w:val="00014DFD"/>
    <w:rsid w:val="00015F38"/>
    <w:rsid w:val="00017C0D"/>
    <w:rsid w:val="000209A6"/>
    <w:rsid w:val="000242B1"/>
    <w:rsid w:val="000251F0"/>
    <w:rsid w:val="00031DC1"/>
    <w:rsid w:val="00036F6F"/>
    <w:rsid w:val="00036F92"/>
    <w:rsid w:val="0003704E"/>
    <w:rsid w:val="000373C1"/>
    <w:rsid w:val="000377C8"/>
    <w:rsid w:val="00037AA8"/>
    <w:rsid w:val="0004081E"/>
    <w:rsid w:val="00040F33"/>
    <w:rsid w:val="00041CD9"/>
    <w:rsid w:val="000431CC"/>
    <w:rsid w:val="00043244"/>
    <w:rsid w:val="00053645"/>
    <w:rsid w:val="0005375D"/>
    <w:rsid w:val="00054435"/>
    <w:rsid w:val="00055E16"/>
    <w:rsid w:val="000574C4"/>
    <w:rsid w:val="000624EA"/>
    <w:rsid w:val="00063FD5"/>
    <w:rsid w:val="000675CC"/>
    <w:rsid w:val="0007385D"/>
    <w:rsid w:val="000759E3"/>
    <w:rsid w:val="00082C00"/>
    <w:rsid w:val="000838EF"/>
    <w:rsid w:val="00087185"/>
    <w:rsid w:val="00087E09"/>
    <w:rsid w:val="00090A6A"/>
    <w:rsid w:val="000923C4"/>
    <w:rsid w:val="00096FAC"/>
    <w:rsid w:val="0009752C"/>
    <w:rsid w:val="000A2DCB"/>
    <w:rsid w:val="000A3615"/>
    <w:rsid w:val="000A3E44"/>
    <w:rsid w:val="000A5323"/>
    <w:rsid w:val="000B42BF"/>
    <w:rsid w:val="000B4ECA"/>
    <w:rsid w:val="000C14F4"/>
    <w:rsid w:val="000C1FF5"/>
    <w:rsid w:val="000C27A2"/>
    <w:rsid w:val="000C3020"/>
    <w:rsid w:val="000C5468"/>
    <w:rsid w:val="000C7573"/>
    <w:rsid w:val="000C7F80"/>
    <w:rsid w:val="000D558A"/>
    <w:rsid w:val="000D7194"/>
    <w:rsid w:val="000E058A"/>
    <w:rsid w:val="000E0BF3"/>
    <w:rsid w:val="000E0D29"/>
    <w:rsid w:val="000E37A8"/>
    <w:rsid w:val="000E4041"/>
    <w:rsid w:val="000E4191"/>
    <w:rsid w:val="000E4F62"/>
    <w:rsid w:val="000E793A"/>
    <w:rsid w:val="000F1108"/>
    <w:rsid w:val="000F1A6B"/>
    <w:rsid w:val="000F3025"/>
    <w:rsid w:val="000F3BCB"/>
    <w:rsid w:val="000F4286"/>
    <w:rsid w:val="000F4608"/>
    <w:rsid w:val="001000D4"/>
    <w:rsid w:val="0010292B"/>
    <w:rsid w:val="001038E1"/>
    <w:rsid w:val="00104064"/>
    <w:rsid w:val="00104100"/>
    <w:rsid w:val="0010622E"/>
    <w:rsid w:val="00107247"/>
    <w:rsid w:val="0011260E"/>
    <w:rsid w:val="00112CF5"/>
    <w:rsid w:val="0011468D"/>
    <w:rsid w:val="001178BD"/>
    <w:rsid w:val="00117CC9"/>
    <w:rsid w:val="001206F5"/>
    <w:rsid w:val="00121615"/>
    <w:rsid w:val="001217F8"/>
    <w:rsid w:val="00122799"/>
    <w:rsid w:val="001237EC"/>
    <w:rsid w:val="001247BD"/>
    <w:rsid w:val="00126997"/>
    <w:rsid w:val="00127E46"/>
    <w:rsid w:val="0013022F"/>
    <w:rsid w:val="00131310"/>
    <w:rsid w:val="00140206"/>
    <w:rsid w:val="00140244"/>
    <w:rsid w:val="00140970"/>
    <w:rsid w:val="001423A9"/>
    <w:rsid w:val="001430CC"/>
    <w:rsid w:val="00143354"/>
    <w:rsid w:val="001443A8"/>
    <w:rsid w:val="00144A2E"/>
    <w:rsid w:val="00144C44"/>
    <w:rsid w:val="00147B03"/>
    <w:rsid w:val="00150268"/>
    <w:rsid w:val="00152972"/>
    <w:rsid w:val="001547A6"/>
    <w:rsid w:val="00154C56"/>
    <w:rsid w:val="00157108"/>
    <w:rsid w:val="001610C7"/>
    <w:rsid w:val="00162DB5"/>
    <w:rsid w:val="00163CAC"/>
    <w:rsid w:val="001716BD"/>
    <w:rsid w:val="00172F84"/>
    <w:rsid w:val="0017636B"/>
    <w:rsid w:val="00177ACF"/>
    <w:rsid w:val="00190DF7"/>
    <w:rsid w:val="001923A9"/>
    <w:rsid w:val="00193040"/>
    <w:rsid w:val="001953A3"/>
    <w:rsid w:val="001960BE"/>
    <w:rsid w:val="00196CEF"/>
    <w:rsid w:val="001A50C6"/>
    <w:rsid w:val="001B1FDF"/>
    <w:rsid w:val="001B22B4"/>
    <w:rsid w:val="001B402E"/>
    <w:rsid w:val="001B4E9B"/>
    <w:rsid w:val="001B5692"/>
    <w:rsid w:val="001C0E4F"/>
    <w:rsid w:val="001C0F24"/>
    <w:rsid w:val="001C1601"/>
    <w:rsid w:val="001C3BF2"/>
    <w:rsid w:val="001C4402"/>
    <w:rsid w:val="001C4626"/>
    <w:rsid w:val="001C467B"/>
    <w:rsid w:val="001C6123"/>
    <w:rsid w:val="001C6606"/>
    <w:rsid w:val="001D43D9"/>
    <w:rsid w:val="001D5FEF"/>
    <w:rsid w:val="001D6324"/>
    <w:rsid w:val="001E08AD"/>
    <w:rsid w:val="001E18A7"/>
    <w:rsid w:val="001F315F"/>
    <w:rsid w:val="001F4FF4"/>
    <w:rsid w:val="001F79FE"/>
    <w:rsid w:val="0020198A"/>
    <w:rsid w:val="00207A30"/>
    <w:rsid w:val="00216902"/>
    <w:rsid w:val="0021762B"/>
    <w:rsid w:val="00217637"/>
    <w:rsid w:val="00223DA2"/>
    <w:rsid w:val="002305AC"/>
    <w:rsid w:val="002353A5"/>
    <w:rsid w:val="0023585C"/>
    <w:rsid w:val="002358F5"/>
    <w:rsid w:val="00237F25"/>
    <w:rsid w:val="00245427"/>
    <w:rsid w:val="00245486"/>
    <w:rsid w:val="00253CCD"/>
    <w:rsid w:val="00254A5F"/>
    <w:rsid w:val="00256241"/>
    <w:rsid w:val="00256800"/>
    <w:rsid w:val="00263894"/>
    <w:rsid w:val="0026430B"/>
    <w:rsid w:val="00264779"/>
    <w:rsid w:val="00264B9B"/>
    <w:rsid w:val="00266F35"/>
    <w:rsid w:val="00267091"/>
    <w:rsid w:val="00267FC4"/>
    <w:rsid w:val="00270B03"/>
    <w:rsid w:val="00270FFB"/>
    <w:rsid w:val="002718DD"/>
    <w:rsid w:val="00273B51"/>
    <w:rsid w:val="00276FCB"/>
    <w:rsid w:val="00277BEB"/>
    <w:rsid w:val="00281617"/>
    <w:rsid w:val="0028306B"/>
    <w:rsid w:val="00293038"/>
    <w:rsid w:val="002939BA"/>
    <w:rsid w:val="00295036"/>
    <w:rsid w:val="002968BF"/>
    <w:rsid w:val="002972D1"/>
    <w:rsid w:val="00297CAA"/>
    <w:rsid w:val="002A221E"/>
    <w:rsid w:val="002A346D"/>
    <w:rsid w:val="002A46C6"/>
    <w:rsid w:val="002A76F1"/>
    <w:rsid w:val="002B0CE6"/>
    <w:rsid w:val="002B3B11"/>
    <w:rsid w:val="002B5049"/>
    <w:rsid w:val="002B6EE3"/>
    <w:rsid w:val="002C1695"/>
    <w:rsid w:val="002C1D82"/>
    <w:rsid w:val="002C6155"/>
    <w:rsid w:val="002D552F"/>
    <w:rsid w:val="002D5738"/>
    <w:rsid w:val="002E72A9"/>
    <w:rsid w:val="002F1B29"/>
    <w:rsid w:val="002F2FC3"/>
    <w:rsid w:val="002F332A"/>
    <w:rsid w:val="002F43B4"/>
    <w:rsid w:val="002F5C67"/>
    <w:rsid w:val="002F70F4"/>
    <w:rsid w:val="002F7540"/>
    <w:rsid w:val="002F761E"/>
    <w:rsid w:val="002F7F41"/>
    <w:rsid w:val="003005C0"/>
    <w:rsid w:val="00300646"/>
    <w:rsid w:val="00301DD5"/>
    <w:rsid w:val="00306223"/>
    <w:rsid w:val="00307651"/>
    <w:rsid w:val="00312354"/>
    <w:rsid w:val="00313A9F"/>
    <w:rsid w:val="00313EE3"/>
    <w:rsid w:val="003144AC"/>
    <w:rsid w:val="00317BCE"/>
    <w:rsid w:val="003226F6"/>
    <w:rsid w:val="00330B7B"/>
    <w:rsid w:val="00330ED4"/>
    <w:rsid w:val="00333C03"/>
    <w:rsid w:val="00334965"/>
    <w:rsid w:val="00340519"/>
    <w:rsid w:val="00340C31"/>
    <w:rsid w:val="0034112A"/>
    <w:rsid w:val="00341F7D"/>
    <w:rsid w:val="003430F4"/>
    <w:rsid w:val="0034405C"/>
    <w:rsid w:val="00346CC5"/>
    <w:rsid w:val="00350AC6"/>
    <w:rsid w:val="003517DB"/>
    <w:rsid w:val="003557DE"/>
    <w:rsid w:val="00357FED"/>
    <w:rsid w:val="003624C9"/>
    <w:rsid w:val="00362B05"/>
    <w:rsid w:val="00364918"/>
    <w:rsid w:val="00364DD4"/>
    <w:rsid w:val="0036606B"/>
    <w:rsid w:val="00370107"/>
    <w:rsid w:val="0037578B"/>
    <w:rsid w:val="0038242A"/>
    <w:rsid w:val="00384CAB"/>
    <w:rsid w:val="003921DD"/>
    <w:rsid w:val="00394510"/>
    <w:rsid w:val="003A07ED"/>
    <w:rsid w:val="003A0A5F"/>
    <w:rsid w:val="003A0D35"/>
    <w:rsid w:val="003A5834"/>
    <w:rsid w:val="003A7067"/>
    <w:rsid w:val="003B00D8"/>
    <w:rsid w:val="003B2202"/>
    <w:rsid w:val="003B424D"/>
    <w:rsid w:val="003B4409"/>
    <w:rsid w:val="003C3959"/>
    <w:rsid w:val="003C7260"/>
    <w:rsid w:val="003D0E17"/>
    <w:rsid w:val="003D2A88"/>
    <w:rsid w:val="003D57FF"/>
    <w:rsid w:val="003E0518"/>
    <w:rsid w:val="003F084E"/>
    <w:rsid w:val="003F3BBA"/>
    <w:rsid w:val="003F488D"/>
    <w:rsid w:val="003F4CC0"/>
    <w:rsid w:val="003F53DD"/>
    <w:rsid w:val="004009EB"/>
    <w:rsid w:val="00401584"/>
    <w:rsid w:val="00410451"/>
    <w:rsid w:val="00410CE5"/>
    <w:rsid w:val="00412BBE"/>
    <w:rsid w:val="004137D4"/>
    <w:rsid w:val="00414A27"/>
    <w:rsid w:val="00422C9B"/>
    <w:rsid w:val="00424919"/>
    <w:rsid w:val="00430327"/>
    <w:rsid w:val="00430C4B"/>
    <w:rsid w:val="00431431"/>
    <w:rsid w:val="00437451"/>
    <w:rsid w:val="004411A5"/>
    <w:rsid w:val="0044391C"/>
    <w:rsid w:val="004441DE"/>
    <w:rsid w:val="004452CC"/>
    <w:rsid w:val="00453E1E"/>
    <w:rsid w:val="004606A0"/>
    <w:rsid w:val="00461D6E"/>
    <w:rsid w:val="004620C5"/>
    <w:rsid w:val="00465C62"/>
    <w:rsid w:val="0046778F"/>
    <w:rsid w:val="004754F2"/>
    <w:rsid w:val="00475CD1"/>
    <w:rsid w:val="00475DAA"/>
    <w:rsid w:val="0047648B"/>
    <w:rsid w:val="00481743"/>
    <w:rsid w:val="004820F0"/>
    <w:rsid w:val="00483C60"/>
    <w:rsid w:val="004846CD"/>
    <w:rsid w:val="00485139"/>
    <w:rsid w:val="0049154A"/>
    <w:rsid w:val="00493856"/>
    <w:rsid w:val="004941CB"/>
    <w:rsid w:val="00497567"/>
    <w:rsid w:val="004A09B7"/>
    <w:rsid w:val="004A12EB"/>
    <w:rsid w:val="004A143D"/>
    <w:rsid w:val="004A2733"/>
    <w:rsid w:val="004A3BDA"/>
    <w:rsid w:val="004A3D5B"/>
    <w:rsid w:val="004B24C2"/>
    <w:rsid w:val="004B4D94"/>
    <w:rsid w:val="004B4F73"/>
    <w:rsid w:val="004B73CD"/>
    <w:rsid w:val="004B7B4B"/>
    <w:rsid w:val="004C0DBE"/>
    <w:rsid w:val="004C7F40"/>
    <w:rsid w:val="004D09C5"/>
    <w:rsid w:val="004D0DC9"/>
    <w:rsid w:val="004D1306"/>
    <w:rsid w:val="004D288E"/>
    <w:rsid w:val="004D2F55"/>
    <w:rsid w:val="004D380A"/>
    <w:rsid w:val="004D71CE"/>
    <w:rsid w:val="004E0DE0"/>
    <w:rsid w:val="004E25F6"/>
    <w:rsid w:val="004E2E08"/>
    <w:rsid w:val="004E3E04"/>
    <w:rsid w:val="004E684C"/>
    <w:rsid w:val="004F1769"/>
    <w:rsid w:val="004F189B"/>
    <w:rsid w:val="004F3CE5"/>
    <w:rsid w:val="004F4029"/>
    <w:rsid w:val="004F6202"/>
    <w:rsid w:val="005014E4"/>
    <w:rsid w:val="00503BCC"/>
    <w:rsid w:val="00505BD3"/>
    <w:rsid w:val="005061CC"/>
    <w:rsid w:val="00507CCD"/>
    <w:rsid w:val="0051050B"/>
    <w:rsid w:val="00512605"/>
    <w:rsid w:val="00512A22"/>
    <w:rsid w:val="00514593"/>
    <w:rsid w:val="00514AB4"/>
    <w:rsid w:val="00515F0E"/>
    <w:rsid w:val="0051789B"/>
    <w:rsid w:val="0052049F"/>
    <w:rsid w:val="00521B14"/>
    <w:rsid w:val="00521BE3"/>
    <w:rsid w:val="005321E9"/>
    <w:rsid w:val="00540102"/>
    <w:rsid w:val="00541F67"/>
    <w:rsid w:val="00542E0D"/>
    <w:rsid w:val="0054487B"/>
    <w:rsid w:val="005459C8"/>
    <w:rsid w:val="00546192"/>
    <w:rsid w:val="005469A1"/>
    <w:rsid w:val="00550595"/>
    <w:rsid w:val="005508AD"/>
    <w:rsid w:val="00550B9C"/>
    <w:rsid w:val="00551AB1"/>
    <w:rsid w:val="005520CB"/>
    <w:rsid w:val="00554B06"/>
    <w:rsid w:val="00560D70"/>
    <w:rsid w:val="00560F09"/>
    <w:rsid w:val="00561DB7"/>
    <w:rsid w:val="00562C3D"/>
    <w:rsid w:val="0056335F"/>
    <w:rsid w:val="00563900"/>
    <w:rsid w:val="0056754A"/>
    <w:rsid w:val="00574CF6"/>
    <w:rsid w:val="00576EED"/>
    <w:rsid w:val="00581FFA"/>
    <w:rsid w:val="005847FD"/>
    <w:rsid w:val="00585721"/>
    <w:rsid w:val="00586131"/>
    <w:rsid w:val="0058747C"/>
    <w:rsid w:val="0059069B"/>
    <w:rsid w:val="00591236"/>
    <w:rsid w:val="0059203A"/>
    <w:rsid w:val="005930F2"/>
    <w:rsid w:val="00594E2B"/>
    <w:rsid w:val="005A20C5"/>
    <w:rsid w:val="005A51A9"/>
    <w:rsid w:val="005A5351"/>
    <w:rsid w:val="005A5BAB"/>
    <w:rsid w:val="005A5EB3"/>
    <w:rsid w:val="005B5E67"/>
    <w:rsid w:val="005C04EE"/>
    <w:rsid w:val="005C0DFE"/>
    <w:rsid w:val="005C3F1E"/>
    <w:rsid w:val="005C74C6"/>
    <w:rsid w:val="005C7A6B"/>
    <w:rsid w:val="005D5BCF"/>
    <w:rsid w:val="005E05F2"/>
    <w:rsid w:val="005E137D"/>
    <w:rsid w:val="005E296E"/>
    <w:rsid w:val="005E576B"/>
    <w:rsid w:val="005F0DD2"/>
    <w:rsid w:val="005F1FA9"/>
    <w:rsid w:val="005F7D33"/>
    <w:rsid w:val="00600B79"/>
    <w:rsid w:val="006037A1"/>
    <w:rsid w:val="00607BEE"/>
    <w:rsid w:val="0061011E"/>
    <w:rsid w:val="006103DC"/>
    <w:rsid w:val="00614021"/>
    <w:rsid w:val="00615E60"/>
    <w:rsid w:val="00617A97"/>
    <w:rsid w:val="00621FE3"/>
    <w:rsid w:val="00623095"/>
    <w:rsid w:val="00625990"/>
    <w:rsid w:val="00625E6B"/>
    <w:rsid w:val="006271B8"/>
    <w:rsid w:val="006272CD"/>
    <w:rsid w:val="00631041"/>
    <w:rsid w:val="00631709"/>
    <w:rsid w:val="0063205F"/>
    <w:rsid w:val="006322E1"/>
    <w:rsid w:val="00634073"/>
    <w:rsid w:val="006412AA"/>
    <w:rsid w:val="006435E4"/>
    <w:rsid w:val="00645F8F"/>
    <w:rsid w:val="00647EC1"/>
    <w:rsid w:val="00650105"/>
    <w:rsid w:val="00651834"/>
    <w:rsid w:val="00656DFD"/>
    <w:rsid w:val="00664EC5"/>
    <w:rsid w:val="00677D54"/>
    <w:rsid w:val="006814DE"/>
    <w:rsid w:val="0068309F"/>
    <w:rsid w:val="00693D9E"/>
    <w:rsid w:val="006941F2"/>
    <w:rsid w:val="00695887"/>
    <w:rsid w:val="006A0A11"/>
    <w:rsid w:val="006A1BEE"/>
    <w:rsid w:val="006A2843"/>
    <w:rsid w:val="006A38A8"/>
    <w:rsid w:val="006A5AF7"/>
    <w:rsid w:val="006A694E"/>
    <w:rsid w:val="006B27C9"/>
    <w:rsid w:val="006B341D"/>
    <w:rsid w:val="006B5AFA"/>
    <w:rsid w:val="006B7021"/>
    <w:rsid w:val="006C070A"/>
    <w:rsid w:val="006C2767"/>
    <w:rsid w:val="006D151E"/>
    <w:rsid w:val="006D37E5"/>
    <w:rsid w:val="006D7933"/>
    <w:rsid w:val="006E11DE"/>
    <w:rsid w:val="006E2539"/>
    <w:rsid w:val="006E46B2"/>
    <w:rsid w:val="006E4A18"/>
    <w:rsid w:val="006E6EA3"/>
    <w:rsid w:val="006E78D8"/>
    <w:rsid w:val="006E7C72"/>
    <w:rsid w:val="006F3FA9"/>
    <w:rsid w:val="006F544D"/>
    <w:rsid w:val="006F59AA"/>
    <w:rsid w:val="006F5B34"/>
    <w:rsid w:val="006F7D5B"/>
    <w:rsid w:val="00705B04"/>
    <w:rsid w:val="00706F2F"/>
    <w:rsid w:val="007103AF"/>
    <w:rsid w:val="007138B2"/>
    <w:rsid w:val="0071559F"/>
    <w:rsid w:val="0071561E"/>
    <w:rsid w:val="00715659"/>
    <w:rsid w:val="00715C03"/>
    <w:rsid w:val="00717BCC"/>
    <w:rsid w:val="00717DF8"/>
    <w:rsid w:val="00725F93"/>
    <w:rsid w:val="007308CA"/>
    <w:rsid w:val="0073662A"/>
    <w:rsid w:val="00736F3A"/>
    <w:rsid w:val="00737429"/>
    <w:rsid w:val="00741A6A"/>
    <w:rsid w:val="00741EE7"/>
    <w:rsid w:val="007431F6"/>
    <w:rsid w:val="00744D75"/>
    <w:rsid w:val="007511D4"/>
    <w:rsid w:val="00751A5B"/>
    <w:rsid w:val="00752588"/>
    <w:rsid w:val="00755548"/>
    <w:rsid w:val="007555AE"/>
    <w:rsid w:val="00757F24"/>
    <w:rsid w:val="00762AC2"/>
    <w:rsid w:val="007666CE"/>
    <w:rsid w:val="00772494"/>
    <w:rsid w:val="007758DC"/>
    <w:rsid w:val="00776371"/>
    <w:rsid w:val="00783271"/>
    <w:rsid w:val="00784548"/>
    <w:rsid w:val="00785B42"/>
    <w:rsid w:val="00795372"/>
    <w:rsid w:val="00796BD1"/>
    <w:rsid w:val="007A2546"/>
    <w:rsid w:val="007A470D"/>
    <w:rsid w:val="007A5449"/>
    <w:rsid w:val="007A58F0"/>
    <w:rsid w:val="007A5C1F"/>
    <w:rsid w:val="007A5E1E"/>
    <w:rsid w:val="007A692C"/>
    <w:rsid w:val="007A6AEB"/>
    <w:rsid w:val="007A7174"/>
    <w:rsid w:val="007B43A9"/>
    <w:rsid w:val="007B4B2C"/>
    <w:rsid w:val="007B6BFC"/>
    <w:rsid w:val="007C1DB8"/>
    <w:rsid w:val="007C25B7"/>
    <w:rsid w:val="007C36C0"/>
    <w:rsid w:val="007C424C"/>
    <w:rsid w:val="007C5075"/>
    <w:rsid w:val="007C5526"/>
    <w:rsid w:val="007C6CE5"/>
    <w:rsid w:val="007D03E6"/>
    <w:rsid w:val="007D25B1"/>
    <w:rsid w:val="007D5F96"/>
    <w:rsid w:val="007E08C0"/>
    <w:rsid w:val="007E1CBE"/>
    <w:rsid w:val="007E2C6A"/>
    <w:rsid w:val="007E4B1B"/>
    <w:rsid w:val="007E580B"/>
    <w:rsid w:val="007F1200"/>
    <w:rsid w:val="007F1D40"/>
    <w:rsid w:val="007F2A61"/>
    <w:rsid w:val="007F3773"/>
    <w:rsid w:val="007F50EE"/>
    <w:rsid w:val="007F760C"/>
    <w:rsid w:val="00800210"/>
    <w:rsid w:val="00802345"/>
    <w:rsid w:val="00802F98"/>
    <w:rsid w:val="00803138"/>
    <w:rsid w:val="008066E5"/>
    <w:rsid w:val="00807417"/>
    <w:rsid w:val="008111F0"/>
    <w:rsid w:val="008113C1"/>
    <w:rsid w:val="008133B9"/>
    <w:rsid w:val="008141C4"/>
    <w:rsid w:val="0081673C"/>
    <w:rsid w:val="00816E54"/>
    <w:rsid w:val="00817B1D"/>
    <w:rsid w:val="008203E4"/>
    <w:rsid w:val="00821024"/>
    <w:rsid w:val="00822BD7"/>
    <w:rsid w:val="00823438"/>
    <w:rsid w:val="00827B63"/>
    <w:rsid w:val="00827FA0"/>
    <w:rsid w:val="00831F3D"/>
    <w:rsid w:val="00840BFD"/>
    <w:rsid w:val="008427D0"/>
    <w:rsid w:val="0084432B"/>
    <w:rsid w:val="00847159"/>
    <w:rsid w:val="00847428"/>
    <w:rsid w:val="00851DFF"/>
    <w:rsid w:val="008528CB"/>
    <w:rsid w:val="00853CD6"/>
    <w:rsid w:val="008541E3"/>
    <w:rsid w:val="008543BB"/>
    <w:rsid w:val="0085506D"/>
    <w:rsid w:val="00863CBE"/>
    <w:rsid w:val="00872614"/>
    <w:rsid w:val="008732A1"/>
    <w:rsid w:val="00873895"/>
    <w:rsid w:val="00873C69"/>
    <w:rsid w:val="00887319"/>
    <w:rsid w:val="00890041"/>
    <w:rsid w:val="00890B81"/>
    <w:rsid w:val="008916F5"/>
    <w:rsid w:val="00892182"/>
    <w:rsid w:val="00893703"/>
    <w:rsid w:val="008A071B"/>
    <w:rsid w:val="008A724D"/>
    <w:rsid w:val="008A7D34"/>
    <w:rsid w:val="008B2E7B"/>
    <w:rsid w:val="008B4CD3"/>
    <w:rsid w:val="008B5E24"/>
    <w:rsid w:val="008B7155"/>
    <w:rsid w:val="008B7D69"/>
    <w:rsid w:val="008C043A"/>
    <w:rsid w:val="008C0AC7"/>
    <w:rsid w:val="008C3B79"/>
    <w:rsid w:val="008D3C96"/>
    <w:rsid w:val="008E0FB7"/>
    <w:rsid w:val="008E370D"/>
    <w:rsid w:val="008E7F40"/>
    <w:rsid w:val="008F06CB"/>
    <w:rsid w:val="008F0B50"/>
    <w:rsid w:val="008F0B8D"/>
    <w:rsid w:val="008F0C94"/>
    <w:rsid w:val="008F1712"/>
    <w:rsid w:val="008F5BB4"/>
    <w:rsid w:val="008F790D"/>
    <w:rsid w:val="009000C7"/>
    <w:rsid w:val="00901ACA"/>
    <w:rsid w:val="00910556"/>
    <w:rsid w:val="00914532"/>
    <w:rsid w:val="009145E4"/>
    <w:rsid w:val="0091475E"/>
    <w:rsid w:val="00915D33"/>
    <w:rsid w:val="009173B3"/>
    <w:rsid w:val="0092077D"/>
    <w:rsid w:val="00921FF7"/>
    <w:rsid w:val="00923F41"/>
    <w:rsid w:val="009243B5"/>
    <w:rsid w:val="009266D7"/>
    <w:rsid w:val="00930C92"/>
    <w:rsid w:val="00931AD3"/>
    <w:rsid w:val="00932B1F"/>
    <w:rsid w:val="0093374A"/>
    <w:rsid w:val="00936784"/>
    <w:rsid w:val="00940F03"/>
    <w:rsid w:val="00941FA4"/>
    <w:rsid w:val="009429DA"/>
    <w:rsid w:val="009440EB"/>
    <w:rsid w:val="009461B6"/>
    <w:rsid w:val="00946515"/>
    <w:rsid w:val="009515F3"/>
    <w:rsid w:val="009524D9"/>
    <w:rsid w:val="00955B8C"/>
    <w:rsid w:val="00955BA5"/>
    <w:rsid w:val="009572CF"/>
    <w:rsid w:val="00957DDE"/>
    <w:rsid w:val="00961EF3"/>
    <w:rsid w:val="00965A3D"/>
    <w:rsid w:val="009672F0"/>
    <w:rsid w:val="00970C42"/>
    <w:rsid w:val="00974E52"/>
    <w:rsid w:val="00975AB8"/>
    <w:rsid w:val="00980D47"/>
    <w:rsid w:val="009826CF"/>
    <w:rsid w:val="00982B8E"/>
    <w:rsid w:val="009856DC"/>
    <w:rsid w:val="00987540"/>
    <w:rsid w:val="00994218"/>
    <w:rsid w:val="00995956"/>
    <w:rsid w:val="00995D2E"/>
    <w:rsid w:val="00996FE4"/>
    <w:rsid w:val="00997B90"/>
    <w:rsid w:val="009A0545"/>
    <w:rsid w:val="009A1C0F"/>
    <w:rsid w:val="009A2F98"/>
    <w:rsid w:val="009A4C1B"/>
    <w:rsid w:val="009A678B"/>
    <w:rsid w:val="009B5159"/>
    <w:rsid w:val="009B56DB"/>
    <w:rsid w:val="009B75E9"/>
    <w:rsid w:val="009C0C7E"/>
    <w:rsid w:val="009C249C"/>
    <w:rsid w:val="009C2523"/>
    <w:rsid w:val="009C4A5E"/>
    <w:rsid w:val="009C6087"/>
    <w:rsid w:val="009C72E6"/>
    <w:rsid w:val="009C7D03"/>
    <w:rsid w:val="009D109A"/>
    <w:rsid w:val="009D32FD"/>
    <w:rsid w:val="009D42CD"/>
    <w:rsid w:val="009D762D"/>
    <w:rsid w:val="009E2D47"/>
    <w:rsid w:val="009E6459"/>
    <w:rsid w:val="009E6F4B"/>
    <w:rsid w:val="00A0071A"/>
    <w:rsid w:val="00A01F09"/>
    <w:rsid w:val="00A055AC"/>
    <w:rsid w:val="00A062D1"/>
    <w:rsid w:val="00A07CE1"/>
    <w:rsid w:val="00A11308"/>
    <w:rsid w:val="00A14362"/>
    <w:rsid w:val="00A14C02"/>
    <w:rsid w:val="00A15DE9"/>
    <w:rsid w:val="00A162E4"/>
    <w:rsid w:val="00A176F1"/>
    <w:rsid w:val="00A17D0C"/>
    <w:rsid w:val="00A20A71"/>
    <w:rsid w:val="00A25EA8"/>
    <w:rsid w:val="00A2611A"/>
    <w:rsid w:val="00A2661D"/>
    <w:rsid w:val="00A26A71"/>
    <w:rsid w:val="00A26DF5"/>
    <w:rsid w:val="00A336BC"/>
    <w:rsid w:val="00A349B4"/>
    <w:rsid w:val="00A405B8"/>
    <w:rsid w:val="00A40FA3"/>
    <w:rsid w:val="00A41EF8"/>
    <w:rsid w:val="00A4438A"/>
    <w:rsid w:val="00A457BA"/>
    <w:rsid w:val="00A47A01"/>
    <w:rsid w:val="00A50803"/>
    <w:rsid w:val="00A50C0E"/>
    <w:rsid w:val="00A55554"/>
    <w:rsid w:val="00A576D6"/>
    <w:rsid w:val="00A60A3D"/>
    <w:rsid w:val="00A61389"/>
    <w:rsid w:val="00A64416"/>
    <w:rsid w:val="00A64C8A"/>
    <w:rsid w:val="00A712A4"/>
    <w:rsid w:val="00A71630"/>
    <w:rsid w:val="00A73775"/>
    <w:rsid w:val="00A73AAE"/>
    <w:rsid w:val="00A81B56"/>
    <w:rsid w:val="00A81E2B"/>
    <w:rsid w:val="00A8214C"/>
    <w:rsid w:val="00A82185"/>
    <w:rsid w:val="00A84EC4"/>
    <w:rsid w:val="00A86302"/>
    <w:rsid w:val="00A86B72"/>
    <w:rsid w:val="00A871CB"/>
    <w:rsid w:val="00A87B60"/>
    <w:rsid w:val="00A90C24"/>
    <w:rsid w:val="00A9116A"/>
    <w:rsid w:val="00A93CC3"/>
    <w:rsid w:val="00A95232"/>
    <w:rsid w:val="00AA019D"/>
    <w:rsid w:val="00AA0853"/>
    <w:rsid w:val="00AA3E85"/>
    <w:rsid w:val="00AA7C6C"/>
    <w:rsid w:val="00AA7CFE"/>
    <w:rsid w:val="00AB08DB"/>
    <w:rsid w:val="00AB361A"/>
    <w:rsid w:val="00AC0247"/>
    <w:rsid w:val="00AC2D69"/>
    <w:rsid w:val="00AC6F8D"/>
    <w:rsid w:val="00AC7968"/>
    <w:rsid w:val="00AD1401"/>
    <w:rsid w:val="00AD4401"/>
    <w:rsid w:val="00AD5EB3"/>
    <w:rsid w:val="00AD6592"/>
    <w:rsid w:val="00AE35F9"/>
    <w:rsid w:val="00AE5CDE"/>
    <w:rsid w:val="00AE6146"/>
    <w:rsid w:val="00AE66AE"/>
    <w:rsid w:val="00AF012F"/>
    <w:rsid w:val="00AF267E"/>
    <w:rsid w:val="00AF7C91"/>
    <w:rsid w:val="00AF7D00"/>
    <w:rsid w:val="00B0043C"/>
    <w:rsid w:val="00B00BC8"/>
    <w:rsid w:val="00B00D4C"/>
    <w:rsid w:val="00B01820"/>
    <w:rsid w:val="00B01FBA"/>
    <w:rsid w:val="00B050BB"/>
    <w:rsid w:val="00B058F0"/>
    <w:rsid w:val="00B07DA4"/>
    <w:rsid w:val="00B1359F"/>
    <w:rsid w:val="00B15C9E"/>
    <w:rsid w:val="00B15E6D"/>
    <w:rsid w:val="00B1683F"/>
    <w:rsid w:val="00B16A93"/>
    <w:rsid w:val="00B16C04"/>
    <w:rsid w:val="00B21E6D"/>
    <w:rsid w:val="00B22D7C"/>
    <w:rsid w:val="00B26D6F"/>
    <w:rsid w:val="00B26EEF"/>
    <w:rsid w:val="00B336B2"/>
    <w:rsid w:val="00B3502A"/>
    <w:rsid w:val="00B35C8C"/>
    <w:rsid w:val="00B447D6"/>
    <w:rsid w:val="00B447E1"/>
    <w:rsid w:val="00B46E57"/>
    <w:rsid w:val="00B50057"/>
    <w:rsid w:val="00B51A7A"/>
    <w:rsid w:val="00B51E02"/>
    <w:rsid w:val="00B5221A"/>
    <w:rsid w:val="00B54EE7"/>
    <w:rsid w:val="00B56FDE"/>
    <w:rsid w:val="00B57FE3"/>
    <w:rsid w:val="00B61135"/>
    <w:rsid w:val="00B64F4D"/>
    <w:rsid w:val="00B67D48"/>
    <w:rsid w:val="00B708F7"/>
    <w:rsid w:val="00B71859"/>
    <w:rsid w:val="00B7246A"/>
    <w:rsid w:val="00B75342"/>
    <w:rsid w:val="00B75CCF"/>
    <w:rsid w:val="00B77DD6"/>
    <w:rsid w:val="00B83198"/>
    <w:rsid w:val="00B843E2"/>
    <w:rsid w:val="00B866F0"/>
    <w:rsid w:val="00B907D5"/>
    <w:rsid w:val="00B96CB2"/>
    <w:rsid w:val="00B9788F"/>
    <w:rsid w:val="00BA09BB"/>
    <w:rsid w:val="00BA172F"/>
    <w:rsid w:val="00BA4854"/>
    <w:rsid w:val="00BA55EB"/>
    <w:rsid w:val="00BA749C"/>
    <w:rsid w:val="00BA7D48"/>
    <w:rsid w:val="00BB08F1"/>
    <w:rsid w:val="00BB120E"/>
    <w:rsid w:val="00BB1D9A"/>
    <w:rsid w:val="00BB4F70"/>
    <w:rsid w:val="00BB50E0"/>
    <w:rsid w:val="00BB6381"/>
    <w:rsid w:val="00BB6725"/>
    <w:rsid w:val="00BC017A"/>
    <w:rsid w:val="00BC7C0D"/>
    <w:rsid w:val="00BD2480"/>
    <w:rsid w:val="00BD526D"/>
    <w:rsid w:val="00BE1C3C"/>
    <w:rsid w:val="00BE3EBD"/>
    <w:rsid w:val="00BE49E2"/>
    <w:rsid w:val="00BF0848"/>
    <w:rsid w:val="00BF1646"/>
    <w:rsid w:val="00BF3428"/>
    <w:rsid w:val="00BF3879"/>
    <w:rsid w:val="00BF46C5"/>
    <w:rsid w:val="00BF5F21"/>
    <w:rsid w:val="00BF683B"/>
    <w:rsid w:val="00BF7127"/>
    <w:rsid w:val="00C02818"/>
    <w:rsid w:val="00C035FF"/>
    <w:rsid w:val="00C037A4"/>
    <w:rsid w:val="00C039A8"/>
    <w:rsid w:val="00C03DF8"/>
    <w:rsid w:val="00C0510A"/>
    <w:rsid w:val="00C11097"/>
    <w:rsid w:val="00C117FA"/>
    <w:rsid w:val="00C14854"/>
    <w:rsid w:val="00C170EE"/>
    <w:rsid w:val="00C17F55"/>
    <w:rsid w:val="00C264DF"/>
    <w:rsid w:val="00C33C51"/>
    <w:rsid w:val="00C40EA1"/>
    <w:rsid w:val="00C4158F"/>
    <w:rsid w:val="00C43D78"/>
    <w:rsid w:val="00C51084"/>
    <w:rsid w:val="00C53798"/>
    <w:rsid w:val="00C53BD5"/>
    <w:rsid w:val="00C54CA8"/>
    <w:rsid w:val="00C560B3"/>
    <w:rsid w:val="00C57116"/>
    <w:rsid w:val="00C652EB"/>
    <w:rsid w:val="00C66B50"/>
    <w:rsid w:val="00C67AE7"/>
    <w:rsid w:val="00C67CA8"/>
    <w:rsid w:val="00C71234"/>
    <w:rsid w:val="00C813F6"/>
    <w:rsid w:val="00C84462"/>
    <w:rsid w:val="00C87CA3"/>
    <w:rsid w:val="00C900B3"/>
    <w:rsid w:val="00C908D3"/>
    <w:rsid w:val="00C93782"/>
    <w:rsid w:val="00C94C22"/>
    <w:rsid w:val="00C96677"/>
    <w:rsid w:val="00C967FB"/>
    <w:rsid w:val="00C96A8A"/>
    <w:rsid w:val="00C96DBC"/>
    <w:rsid w:val="00C97A20"/>
    <w:rsid w:val="00CA0FDE"/>
    <w:rsid w:val="00CA2636"/>
    <w:rsid w:val="00CA2F21"/>
    <w:rsid w:val="00CA2FF6"/>
    <w:rsid w:val="00CA3DFA"/>
    <w:rsid w:val="00CB0315"/>
    <w:rsid w:val="00CB0C42"/>
    <w:rsid w:val="00CB1532"/>
    <w:rsid w:val="00CB1C57"/>
    <w:rsid w:val="00CB52E0"/>
    <w:rsid w:val="00CB7A84"/>
    <w:rsid w:val="00CC0170"/>
    <w:rsid w:val="00CC074B"/>
    <w:rsid w:val="00CC15A7"/>
    <w:rsid w:val="00CC3D24"/>
    <w:rsid w:val="00CC777E"/>
    <w:rsid w:val="00CC7D52"/>
    <w:rsid w:val="00CC7E81"/>
    <w:rsid w:val="00CD024D"/>
    <w:rsid w:val="00CD096C"/>
    <w:rsid w:val="00CD1FC6"/>
    <w:rsid w:val="00CD76F3"/>
    <w:rsid w:val="00CD7E09"/>
    <w:rsid w:val="00CE3394"/>
    <w:rsid w:val="00CE67BB"/>
    <w:rsid w:val="00CE7937"/>
    <w:rsid w:val="00CF23A5"/>
    <w:rsid w:val="00CF2580"/>
    <w:rsid w:val="00CF3554"/>
    <w:rsid w:val="00CF3A1A"/>
    <w:rsid w:val="00CF3A55"/>
    <w:rsid w:val="00CF6F94"/>
    <w:rsid w:val="00D05953"/>
    <w:rsid w:val="00D059AA"/>
    <w:rsid w:val="00D10096"/>
    <w:rsid w:val="00D103FE"/>
    <w:rsid w:val="00D11015"/>
    <w:rsid w:val="00D16503"/>
    <w:rsid w:val="00D16AE9"/>
    <w:rsid w:val="00D2035C"/>
    <w:rsid w:val="00D2123B"/>
    <w:rsid w:val="00D22819"/>
    <w:rsid w:val="00D23397"/>
    <w:rsid w:val="00D26C89"/>
    <w:rsid w:val="00D33D62"/>
    <w:rsid w:val="00D37378"/>
    <w:rsid w:val="00D426CD"/>
    <w:rsid w:val="00D455D7"/>
    <w:rsid w:val="00D517CE"/>
    <w:rsid w:val="00D52134"/>
    <w:rsid w:val="00D53D76"/>
    <w:rsid w:val="00D53E21"/>
    <w:rsid w:val="00D54F3E"/>
    <w:rsid w:val="00D56738"/>
    <w:rsid w:val="00D607EB"/>
    <w:rsid w:val="00D60BCF"/>
    <w:rsid w:val="00D63E45"/>
    <w:rsid w:val="00D66EE6"/>
    <w:rsid w:val="00D709BB"/>
    <w:rsid w:val="00D71E08"/>
    <w:rsid w:val="00D723DF"/>
    <w:rsid w:val="00D732D7"/>
    <w:rsid w:val="00D73F84"/>
    <w:rsid w:val="00D81C6B"/>
    <w:rsid w:val="00D81F4A"/>
    <w:rsid w:val="00D82215"/>
    <w:rsid w:val="00D8507B"/>
    <w:rsid w:val="00D86F71"/>
    <w:rsid w:val="00D90FB0"/>
    <w:rsid w:val="00D929E4"/>
    <w:rsid w:val="00D959D3"/>
    <w:rsid w:val="00D97B0E"/>
    <w:rsid w:val="00DA05B9"/>
    <w:rsid w:val="00DA0D52"/>
    <w:rsid w:val="00DA1190"/>
    <w:rsid w:val="00DA19E6"/>
    <w:rsid w:val="00DA3CFC"/>
    <w:rsid w:val="00DA6C5E"/>
    <w:rsid w:val="00DB00DF"/>
    <w:rsid w:val="00DB02AB"/>
    <w:rsid w:val="00DB28A7"/>
    <w:rsid w:val="00DB509A"/>
    <w:rsid w:val="00DB79E8"/>
    <w:rsid w:val="00DC05C5"/>
    <w:rsid w:val="00DC0A00"/>
    <w:rsid w:val="00DC2331"/>
    <w:rsid w:val="00DC42DB"/>
    <w:rsid w:val="00DC5B42"/>
    <w:rsid w:val="00DD15CB"/>
    <w:rsid w:val="00DE149B"/>
    <w:rsid w:val="00DE187E"/>
    <w:rsid w:val="00DE63F5"/>
    <w:rsid w:val="00DF1EF1"/>
    <w:rsid w:val="00DF1F0E"/>
    <w:rsid w:val="00DF3B77"/>
    <w:rsid w:val="00DF5877"/>
    <w:rsid w:val="00DF6F4C"/>
    <w:rsid w:val="00E12742"/>
    <w:rsid w:val="00E12855"/>
    <w:rsid w:val="00E15177"/>
    <w:rsid w:val="00E15AD2"/>
    <w:rsid w:val="00E21F71"/>
    <w:rsid w:val="00E256B0"/>
    <w:rsid w:val="00E26598"/>
    <w:rsid w:val="00E27E50"/>
    <w:rsid w:val="00E31F98"/>
    <w:rsid w:val="00E358C5"/>
    <w:rsid w:val="00E35E18"/>
    <w:rsid w:val="00E36ED6"/>
    <w:rsid w:val="00E42B15"/>
    <w:rsid w:val="00E42B34"/>
    <w:rsid w:val="00E432CB"/>
    <w:rsid w:val="00E43665"/>
    <w:rsid w:val="00E43BD7"/>
    <w:rsid w:val="00E45492"/>
    <w:rsid w:val="00E50CB3"/>
    <w:rsid w:val="00E51946"/>
    <w:rsid w:val="00E536CA"/>
    <w:rsid w:val="00E62116"/>
    <w:rsid w:val="00E66107"/>
    <w:rsid w:val="00E667C1"/>
    <w:rsid w:val="00E67431"/>
    <w:rsid w:val="00E73560"/>
    <w:rsid w:val="00E75008"/>
    <w:rsid w:val="00E75410"/>
    <w:rsid w:val="00E76181"/>
    <w:rsid w:val="00E77F4A"/>
    <w:rsid w:val="00E80654"/>
    <w:rsid w:val="00E84019"/>
    <w:rsid w:val="00E84AD5"/>
    <w:rsid w:val="00E85F63"/>
    <w:rsid w:val="00E86A5E"/>
    <w:rsid w:val="00E9176F"/>
    <w:rsid w:val="00E94E4F"/>
    <w:rsid w:val="00E9780C"/>
    <w:rsid w:val="00EA2F41"/>
    <w:rsid w:val="00EA4770"/>
    <w:rsid w:val="00EB19BB"/>
    <w:rsid w:val="00EB6B64"/>
    <w:rsid w:val="00EC2905"/>
    <w:rsid w:val="00EC5532"/>
    <w:rsid w:val="00EC6730"/>
    <w:rsid w:val="00ED68FD"/>
    <w:rsid w:val="00EE0665"/>
    <w:rsid w:val="00EE0E68"/>
    <w:rsid w:val="00EE6064"/>
    <w:rsid w:val="00EE7594"/>
    <w:rsid w:val="00EE7FF1"/>
    <w:rsid w:val="00EF3B32"/>
    <w:rsid w:val="00EF453B"/>
    <w:rsid w:val="00F007E6"/>
    <w:rsid w:val="00F02254"/>
    <w:rsid w:val="00F04354"/>
    <w:rsid w:val="00F0474F"/>
    <w:rsid w:val="00F04BE2"/>
    <w:rsid w:val="00F05822"/>
    <w:rsid w:val="00F0681F"/>
    <w:rsid w:val="00F158C7"/>
    <w:rsid w:val="00F17895"/>
    <w:rsid w:val="00F20B43"/>
    <w:rsid w:val="00F245BE"/>
    <w:rsid w:val="00F26E9C"/>
    <w:rsid w:val="00F30445"/>
    <w:rsid w:val="00F31B13"/>
    <w:rsid w:val="00F3215D"/>
    <w:rsid w:val="00F3285F"/>
    <w:rsid w:val="00F34FE9"/>
    <w:rsid w:val="00F357B1"/>
    <w:rsid w:val="00F368B0"/>
    <w:rsid w:val="00F36D33"/>
    <w:rsid w:val="00F45D0D"/>
    <w:rsid w:val="00F51E94"/>
    <w:rsid w:val="00F5385C"/>
    <w:rsid w:val="00F53C33"/>
    <w:rsid w:val="00F552D3"/>
    <w:rsid w:val="00F602EA"/>
    <w:rsid w:val="00F67A08"/>
    <w:rsid w:val="00F73EEA"/>
    <w:rsid w:val="00F772E1"/>
    <w:rsid w:val="00F81F19"/>
    <w:rsid w:val="00F821B2"/>
    <w:rsid w:val="00F82BB7"/>
    <w:rsid w:val="00F8303B"/>
    <w:rsid w:val="00F84697"/>
    <w:rsid w:val="00F84A36"/>
    <w:rsid w:val="00F87BB2"/>
    <w:rsid w:val="00F87D7F"/>
    <w:rsid w:val="00F90363"/>
    <w:rsid w:val="00F90E8C"/>
    <w:rsid w:val="00F91A12"/>
    <w:rsid w:val="00F936CE"/>
    <w:rsid w:val="00F937AA"/>
    <w:rsid w:val="00F94BCF"/>
    <w:rsid w:val="00F953DF"/>
    <w:rsid w:val="00FA01A5"/>
    <w:rsid w:val="00FA20C9"/>
    <w:rsid w:val="00FA7577"/>
    <w:rsid w:val="00FC06B5"/>
    <w:rsid w:val="00FC0CB6"/>
    <w:rsid w:val="00FC0FDD"/>
    <w:rsid w:val="00FC1214"/>
    <w:rsid w:val="00FC3AB2"/>
    <w:rsid w:val="00FC557E"/>
    <w:rsid w:val="00FD1ED5"/>
    <w:rsid w:val="00FD2D11"/>
    <w:rsid w:val="00FD5D79"/>
    <w:rsid w:val="00FD78AD"/>
    <w:rsid w:val="00FE05D1"/>
    <w:rsid w:val="00FE2610"/>
    <w:rsid w:val="00FE4F43"/>
    <w:rsid w:val="00FE63A4"/>
    <w:rsid w:val="00FE6F36"/>
    <w:rsid w:val="00FF128C"/>
    <w:rsid w:val="00FF604D"/>
    <w:rsid w:val="00FF6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8CF33DB9-5311-4DE1-BF74-08CDF886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C3"/>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217637"/>
    <w:pPr>
      <w:keepNext/>
      <w:widowControl w:val="0"/>
      <w:suppressAutoHyphens w:val="0"/>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qFormat/>
    <w:rsid w:val="000C7573"/>
    <w:pPr>
      <w:keepNext/>
      <w:keepLines/>
      <w:numPr>
        <w:ilvl w:val="1"/>
        <w:numId w:val="1"/>
      </w:numPr>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16C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6C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93CC3"/>
    <w:pPr>
      <w:jc w:val="center"/>
    </w:pPr>
    <w:rPr>
      <w:rFonts w:ascii="Calibri" w:hAnsi="Calibri"/>
      <w:b/>
      <w:bCs/>
      <w:sz w:val="24"/>
      <w:szCs w:val="24"/>
      <w:lang w:val="en-CA"/>
    </w:rPr>
  </w:style>
  <w:style w:type="character" w:customStyle="1" w:styleId="TitleChar">
    <w:name w:val="Title Char"/>
    <w:basedOn w:val="DefaultParagraphFont"/>
    <w:link w:val="Title"/>
    <w:rsid w:val="00A93CC3"/>
    <w:rPr>
      <w:rFonts w:ascii="Calibri" w:eastAsia="Times New Roman" w:hAnsi="Calibri" w:cs="Times New Roman"/>
      <w:b/>
      <w:bCs/>
      <w:sz w:val="24"/>
      <w:szCs w:val="24"/>
      <w:lang w:val="en-CA" w:eastAsia="ar-SA"/>
    </w:rPr>
  </w:style>
  <w:style w:type="character" w:customStyle="1" w:styleId="Heading2Char">
    <w:name w:val="Heading 2 Char"/>
    <w:basedOn w:val="DefaultParagraphFont"/>
    <w:link w:val="Heading2"/>
    <w:rsid w:val="000C7573"/>
    <w:rPr>
      <w:rFonts w:ascii="Cambria" w:eastAsia="Times New Roman" w:hAnsi="Cambria" w:cs="Times New Roman"/>
      <w:b/>
      <w:bCs/>
      <w:color w:val="4F81BD"/>
      <w:sz w:val="26"/>
      <w:szCs w:val="26"/>
      <w:lang w:eastAsia="ar-SA"/>
    </w:rPr>
  </w:style>
  <w:style w:type="paragraph" w:styleId="ListParagraph">
    <w:name w:val="List Paragraph"/>
    <w:basedOn w:val="Normal"/>
    <w:qFormat/>
    <w:rsid w:val="0048513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85139"/>
    <w:rPr>
      <w:color w:val="0000FF" w:themeColor="hyperlink"/>
      <w:u w:val="single"/>
    </w:rPr>
  </w:style>
  <w:style w:type="paragraph" w:customStyle="1" w:styleId="DfESOutNumbered">
    <w:name w:val="DfESOutNumbered"/>
    <w:basedOn w:val="Normal"/>
    <w:rsid w:val="0085506D"/>
    <w:pPr>
      <w:widowControl w:val="0"/>
      <w:numPr>
        <w:numId w:val="5"/>
      </w:numPr>
      <w:suppressAutoHyphens w:val="0"/>
      <w:overflowPunct w:val="0"/>
      <w:autoSpaceDE w:val="0"/>
      <w:autoSpaceDN w:val="0"/>
      <w:adjustRightInd w:val="0"/>
      <w:spacing w:after="24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85506D"/>
    <w:rPr>
      <w:rFonts w:ascii="Tahoma" w:hAnsi="Tahoma" w:cs="Tahoma"/>
      <w:sz w:val="16"/>
      <w:szCs w:val="16"/>
    </w:rPr>
  </w:style>
  <w:style w:type="character" w:customStyle="1" w:styleId="BalloonTextChar">
    <w:name w:val="Balloon Text Char"/>
    <w:basedOn w:val="DefaultParagraphFont"/>
    <w:link w:val="BalloonText"/>
    <w:uiPriority w:val="99"/>
    <w:semiHidden/>
    <w:rsid w:val="0085506D"/>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996FE4"/>
    <w:rPr>
      <w:color w:val="800080" w:themeColor="followedHyperlink"/>
      <w:u w:val="single"/>
    </w:rPr>
  </w:style>
  <w:style w:type="character" w:customStyle="1" w:styleId="Heading1Char">
    <w:name w:val="Heading 1 Char"/>
    <w:basedOn w:val="DefaultParagraphFont"/>
    <w:link w:val="Heading1"/>
    <w:uiPriority w:val="9"/>
    <w:rsid w:val="00217637"/>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0838EF"/>
    <w:pPr>
      <w:tabs>
        <w:tab w:val="center" w:pos="4513"/>
        <w:tab w:val="right" w:pos="9026"/>
      </w:tabs>
    </w:pPr>
  </w:style>
  <w:style w:type="character" w:customStyle="1" w:styleId="HeaderChar">
    <w:name w:val="Header Char"/>
    <w:basedOn w:val="DefaultParagraphFont"/>
    <w:link w:val="Header"/>
    <w:uiPriority w:val="99"/>
    <w:rsid w:val="000838E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838EF"/>
    <w:pPr>
      <w:tabs>
        <w:tab w:val="center" w:pos="4513"/>
        <w:tab w:val="right" w:pos="9026"/>
      </w:tabs>
    </w:pPr>
  </w:style>
  <w:style w:type="character" w:customStyle="1" w:styleId="FooterChar">
    <w:name w:val="Footer Char"/>
    <w:basedOn w:val="DefaultParagraphFont"/>
    <w:link w:val="Footer"/>
    <w:uiPriority w:val="99"/>
    <w:rsid w:val="000838EF"/>
    <w:rPr>
      <w:rFonts w:ascii="Times New Roman" w:eastAsia="Times New Roman" w:hAnsi="Times New Roman" w:cs="Times New Roman"/>
      <w:sz w:val="20"/>
      <w:szCs w:val="20"/>
      <w:lang w:eastAsia="ar-SA"/>
    </w:rPr>
  </w:style>
  <w:style w:type="paragraph" w:customStyle="1" w:styleId="Body">
    <w:name w:val="Body"/>
    <w:rsid w:val="00FC06B5"/>
    <w:pPr>
      <w:widowControl w:val="0"/>
      <w:pBdr>
        <w:top w:val="nil"/>
        <w:left w:val="nil"/>
        <w:bottom w:val="nil"/>
        <w:right w:val="nil"/>
        <w:between w:val="nil"/>
        <w:bar w:val="nil"/>
      </w:pBdr>
      <w:spacing w:after="0" w:line="240" w:lineRule="auto"/>
    </w:pPr>
    <w:rPr>
      <w:rFonts w:ascii="MS Sans Serif" w:eastAsia="MS Sans Serif" w:hAnsi="MS Sans Serif" w:cs="MS Sans Serif"/>
      <w:color w:val="000000"/>
      <w:sz w:val="20"/>
      <w:szCs w:val="20"/>
      <w:u w:color="000000"/>
      <w:bdr w:val="nil"/>
      <w:lang w:val="en-US" w:eastAsia="zh-CN"/>
    </w:rPr>
  </w:style>
  <w:style w:type="character" w:customStyle="1" w:styleId="Hyperlink0">
    <w:name w:val="Hyperlink.0"/>
    <w:basedOn w:val="Hyperlink"/>
    <w:rsid w:val="00982B8E"/>
    <w:rPr>
      <w:color w:val="0000FF" w:themeColor="hyperlink"/>
      <w:u w:val="single"/>
    </w:rPr>
  </w:style>
  <w:style w:type="numbering" w:customStyle="1" w:styleId="Numbered">
    <w:name w:val="Numbered"/>
    <w:rsid w:val="00982B8E"/>
    <w:pPr>
      <w:numPr>
        <w:numId w:val="15"/>
      </w:numPr>
    </w:pPr>
  </w:style>
  <w:style w:type="paragraph" w:styleId="PlainText">
    <w:name w:val="Plain Text"/>
    <w:basedOn w:val="Normal"/>
    <w:link w:val="PlainTextChar"/>
    <w:uiPriority w:val="99"/>
    <w:semiHidden/>
    <w:unhideWhenUsed/>
    <w:rsid w:val="00A41EF8"/>
    <w:pPr>
      <w:suppressAutoHyphens w:val="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A41EF8"/>
    <w:rPr>
      <w:rFonts w:ascii="Calibri" w:eastAsiaTheme="minorEastAsia" w:hAnsi="Calibri"/>
      <w:szCs w:val="21"/>
      <w:lang w:eastAsia="zh-CN"/>
    </w:rPr>
  </w:style>
  <w:style w:type="paragraph" w:styleId="BodyText">
    <w:name w:val="Body Text"/>
    <w:basedOn w:val="Normal"/>
    <w:link w:val="BodyTextChar"/>
    <w:rsid w:val="00CA2636"/>
    <w:pPr>
      <w:jc w:val="both"/>
    </w:pPr>
    <w:rPr>
      <w:rFonts w:ascii="Arial" w:hAnsi="Arial" w:cs="Arial"/>
      <w:sz w:val="22"/>
      <w:szCs w:val="22"/>
    </w:rPr>
  </w:style>
  <w:style w:type="character" w:customStyle="1" w:styleId="BodyTextChar">
    <w:name w:val="Body Text Char"/>
    <w:basedOn w:val="DefaultParagraphFont"/>
    <w:link w:val="BodyText"/>
    <w:rsid w:val="00CA2636"/>
    <w:rPr>
      <w:rFonts w:ascii="Arial" w:eastAsia="Times New Roman" w:hAnsi="Arial" w:cs="Arial"/>
      <w:lang w:eastAsia="ar-SA"/>
    </w:rPr>
  </w:style>
  <w:style w:type="paragraph" w:styleId="FootnoteText">
    <w:name w:val="footnote text"/>
    <w:basedOn w:val="Normal"/>
    <w:link w:val="FootnoteTextChar"/>
    <w:semiHidden/>
    <w:rsid w:val="00CA2636"/>
    <w:pPr>
      <w:suppressAutoHyphens w:val="0"/>
      <w:spacing w:line="360" w:lineRule="auto"/>
      <w:jc w:val="both"/>
    </w:pPr>
    <w:rPr>
      <w:rFonts w:cs="Arial"/>
      <w:lang w:eastAsia="en-US"/>
    </w:rPr>
  </w:style>
  <w:style w:type="character" w:customStyle="1" w:styleId="FootnoteTextChar">
    <w:name w:val="Footnote Text Char"/>
    <w:basedOn w:val="DefaultParagraphFont"/>
    <w:link w:val="FootnoteText"/>
    <w:semiHidden/>
    <w:rsid w:val="00CA2636"/>
    <w:rPr>
      <w:rFonts w:ascii="Times New Roman" w:eastAsia="Times New Roman" w:hAnsi="Times New Roman" w:cs="Arial"/>
      <w:sz w:val="20"/>
      <w:szCs w:val="20"/>
    </w:rPr>
  </w:style>
  <w:style w:type="paragraph" w:customStyle="1" w:styleId="p3">
    <w:name w:val="p3"/>
    <w:basedOn w:val="Normal"/>
    <w:rsid w:val="00CA2636"/>
    <w:pPr>
      <w:tabs>
        <w:tab w:val="left" w:pos="720"/>
      </w:tabs>
      <w:suppressAutoHyphens w:val="0"/>
    </w:pPr>
    <w:rPr>
      <w:rFonts w:ascii="Chicago" w:hAnsi="Chicago"/>
      <w:sz w:val="24"/>
      <w:lang w:val="en-US" w:eastAsia="en-US"/>
    </w:rPr>
  </w:style>
  <w:style w:type="paragraph" w:customStyle="1" w:styleId="p9">
    <w:name w:val="p9"/>
    <w:basedOn w:val="Normal"/>
    <w:rsid w:val="00CA2636"/>
    <w:pPr>
      <w:tabs>
        <w:tab w:val="left" w:pos="720"/>
      </w:tabs>
      <w:suppressAutoHyphens w:val="0"/>
      <w:jc w:val="both"/>
    </w:pPr>
    <w:rPr>
      <w:rFonts w:ascii="Chicago" w:hAnsi="Chicago"/>
      <w:sz w:val="24"/>
      <w:lang w:val="en-US" w:eastAsia="en-US"/>
    </w:rPr>
  </w:style>
  <w:style w:type="paragraph" w:customStyle="1" w:styleId="reference">
    <w:name w:val="reference"/>
    <w:basedOn w:val="Normal"/>
    <w:rsid w:val="00CA2636"/>
    <w:pPr>
      <w:spacing w:after="240"/>
    </w:pPr>
    <w:rPr>
      <w:b/>
    </w:rPr>
  </w:style>
  <w:style w:type="character" w:customStyle="1" w:styleId="Heading3Char">
    <w:name w:val="Heading 3 Char"/>
    <w:basedOn w:val="DefaultParagraphFont"/>
    <w:link w:val="Heading3"/>
    <w:uiPriority w:val="9"/>
    <w:rsid w:val="00B16C04"/>
    <w:rPr>
      <w:rFonts w:asciiTheme="majorHAnsi" w:eastAsiaTheme="majorEastAsia" w:hAnsiTheme="majorHAnsi" w:cstheme="majorBidi"/>
      <w:color w:val="243F60" w:themeColor="accent1" w:themeShade="7F"/>
      <w:sz w:val="24"/>
      <w:szCs w:val="24"/>
      <w:lang w:eastAsia="ar-SA"/>
    </w:rPr>
  </w:style>
  <w:style w:type="character" w:customStyle="1" w:styleId="Heading4Char">
    <w:name w:val="Heading 4 Char"/>
    <w:basedOn w:val="DefaultParagraphFont"/>
    <w:link w:val="Heading4"/>
    <w:uiPriority w:val="9"/>
    <w:rsid w:val="00B16C04"/>
    <w:rPr>
      <w:rFonts w:asciiTheme="majorHAnsi" w:eastAsiaTheme="majorEastAsia" w:hAnsiTheme="majorHAnsi" w:cstheme="majorBidi"/>
      <w:i/>
      <w:iCs/>
      <w:color w:val="365F91" w:themeColor="accent1" w:themeShade="BF"/>
      <w:sz w:val="20"/>
      <w:szCs w:val="20"/>
      <w:lang w:eastAsia="ar-SA"/>
    </w:rPr>
  </w:style>
  <w:style w:type="paragraph" w:styleId="BodyText2">
    <w:name w:val="Body Text 2"/>
    <w:basedOn w:val="Normal"/>
    <w:link w:val="BodyText2Char"/>
    <w:uiPriority w:val="99"/>
    <w:semiHidden/>
    <w:unhideWhenUsed/>
    <w:rsid w:val="00B16C04"/>
    <w:pPr>
      <w:spacing w:after="120" w:line="480" w:lineRule="auto"/>
    </w:pPr>
  </w:style>
  <w:style w:type="character" w:customStyle="1" w:styleId="BodyText2Char">
    <w:name w:val="Body Text 2 Char"/>
    <w:basedOn w:val="DefaultParagraphFont"/>
    <w:link w:val="BodyText2"/>
    <w:uiPriority w:val="99"/>
    <w:semiHidden/>
    <w:rsid w:val="00B16C04"/>
    <w:rPr>
      <w:rFonts w:ascii="Times New Roman" w:eastAsia="Times New Roman" w:hAnsi="Times New Roman" w:cs="Times New Roman"/>
      <w:sz w:val="20"/>
      <w:szCs w:val="20"/>
      <w:lang w:eastAsia="ar-SA"/>
    </w:rPr>
  </w:style>
  <w:style w:type="paragraph" w:styleId="Subtitle">
    <w:name w:val="Subtitle"/>
    <w:basedOn w:val="Normal"/>
    <w:next w:val="BodyText"/>
    <w:link w:val="SubtitleChar"/>
    <w:qFormat/>
    <w:rsid w:val="00B16C04"/>
    <w:pPr>
      <w:keepNext/>
      <w:spacing w:before="240" w:after="120"/>
      <w:jc w:val="center"/>
    </w:pPr>
    <w:rPr>
      <w:rFonts w:ascii="Arial" w:eastAsia="Lucida Sans Unicode" w:hAnsi="Arial" w:cs="Mangal"/>
      <w:i/>
      <w:iCs/>
      <w:sz w:val="28"/>
      <w:szCs w:val="28"/>
    </w:rPr>
  </w:style>
  <w:style w:type="character" w:customStyle="1" w:styleId="SubtitleChar">
    <w:name w:val="Subtitle Char"/>
    <w:basedOn w:val="DefaultParagraphFont"/>
    <w:link w:val="Subtitle"/>
    <w:rsid w:val="00B16C04"/>
    <w:rPr>
      <w:rFonts w:ascii="Arial" w:eastAsia="Lucida Sans Unicode" w:hAnsi="Arial" w:cs="Mangal"/>
      <w:i/>
      <w:iCs/>
      <w:sz w:val="28"/>
      <w:szCs w:val="28"/>
      <w:lang w:eastAsia="ar-SA"/>
    </w:rPr>
  </w:style>
  <w:style w:type="paragraph" w:styleId="BodyText3">
    <w:name w:val="Body Text 3"/>
    <w:basedOn w:val="Normal"/>
    <w:link w:val="BodyText3Char"/>
    <w:rsid w:val="00B16C04"/>
    <w:pPr>
      <w:spacing w:after="120"/>
    </w:pPr>
    <w:rPr>
      <w:sz w:val="16"/>
      <w:szCs w:val="16"/>
    </w:rPr>
  </w:style>
  <w:style w:type="character" w:customStyle="1" w:styleId="BodyText3Char">
    <w:name w:val="Body Text 3 Char"/>
    <w:basedOn w:val="DefaultParagraphFont"/>
    <w:link w:val="BodyText3"/>
    <w:rsid w:val="00B16C04"/>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7647">
      <w:bodyDiv w:val="1"/>
      <w:marLeft w:val="0"/>
      <w:marRight w:val="0"/>
      <w:marTop w:val="0"/>
      <w:marBottom w:val="0"/>
      <w:divBdr>
        <w:top w:val="none" w:sz="0" w:space="0" w:color="auto"/>
        <w:left w:val="none" w:sz="0" w:space="0" w:color="auto"/>
        <w:bottom w:val="none" w:sz="0" w:space="0" w:color="auto"/>
        <w:right w:val="none" w:sz="0" w:space="0" w:color="auto"/>
      </w:divBdr>
    </w:div>
    <w:div w:id="318116261">
      <w:bodyDiv w:val="1"/>
      <w:marLeft w:val="0"/>
      <w:marRight w:val="0"/>
      <w:marTop w:val="0"/>
      <w:marBottom w:val="0"/>
      <w:divBdr>
        <w:top w:val="none" w:sz="0" w:space="0" w:color="auto"/>
        <w:left w:val="none" w:sz="0" w:space="0" w:color="auto"/>
        <w:bottom w:val="none" w:sz="0" w:space="0" w:color="auto"/>
        <w:right w:val="none" w:sz="0" w:space="0" w:color="auto"/>
      </w:divBdr>
    </w:div>
    <w:div w:id="350377602">
      <w:bodyDiv w:val="1"/>
      <w:marLeft w:val="0"/>
      <w:marRight w:val="0"/>
      <w:marTop w:val="0"/>
      <w:marBottom w:val="0"/>
      <w:divBdr>
        <w:top w:val="none" w:sz="0" w:space="0" w:color="auto"/>
        <w:left w:val="none" w:sz="0" w:space="0" w:color="auto"/>
        <w:bottom w:val="none" w:sz="0" w:space="0" w:color="auto"/>
        <w:right w:val="none" w:sz="0" w:space="0" w:color="auto"/>
      </w:divBdr>
    </w:div>
    <w:div w:id="1023433093">
      <w:bodyDiv w:val="1"/>
      <w:marLeft w:val="0"/>
      <w:marRight w:val="0"/>
      <w:marTop w:val="0"/>
      <w:marBottom w:val="0"/>
      <w:divBdr>
        <w:top w:val="none" w:sz="0" w:space="0" w:color="auto"/>
        <w:left w:val="none" w:sz="0" w:space="0" w:color="auto"/>
        <w:bottom w:val="none" w:sz="0" w:space="0" w:color="auto"/>
        <w:right w:val="none" w:sz="0" w:space="0" w:color="auto"/>
      </w:divBdr>
    </w:div>
    <w:div w:id="1571892098">
      <w:bodyDiv w:val="1"/>
      <w:marLeft w:val="0"/>
      <w:marRight w:val="0"/>
      <w:marTop w:val="0"/>
      <w:marBottom w:val="0"/>
      <w:divBdr>
        <w:top w:val="none" w:sz="0" w:space="0" w:color="auto"/>
        <w:left w:val="none" w:sz="0" w:space="0" w:color="auto"/>
        <w:bottom w:val="none" w:sz="0" w:space="0" w:color="auto"/>
        <w:right w:val="none" w:sz="0" w:space="0" w:color="auto"/>
      </w:divBdr>
    </w:div>
    <w:div w:id="1801924510">
      <w:bodyDiv w:val="1"/>
      <w:marLeft w:val="0"/>
      <w:marRight w:val="0"/>
      <w:marTop w:val="0"/>
      <w:marBottom w:val="0"/>
      <w:divBdr>
        <w:top w:val="none" w:sz="0" w:space="0" w:color="auto"/>
        <w:left w:val="none" w:sz="0" w:space="0" w:color="auto"/>
        <w:bottom w:val="none" w:sz="0" w:space="0" w:color="auto"/>
        <w:right w:val="none" w:sz="0" w:space="0" w:color="auto"/>
      </w:divBdr>
    </w:div>
    <w:div w:id="2048219857">
      <w:bodyDiv w:val="1"/>
      <w:marLeft w:val="0"/>
      <w:marRight w:val="0"/>
      <w:marTop w:val="0"/>
      <w:marBottom w:val="0"/>
      <w:divBdr>
        <w:top w:val="none" w:sz="0" w:space="0" w:color="auto"/>
        <w:left w:val="none" w:sz="0" w:space="0" w:color="auto"/>
        <w:bottom w:val="none" w:sz="0" w:space="0" w:color="auto"/>
        <w:right w:val="none" w:sz="0" w:space="0" w:color="auto"/>
      </w:divBdr>
    </w:div>
    <w:div w:id="21044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m.co.uk/media/4772/7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4A9D-4CE4-4459-8BB6-4424A74F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8967</Words>
  <Characters>51118</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Copley</dc:creator>
  <cp:lastModifiedBy>Paul Burns</cp:lastModifiedBy>
  <cp:revision>2</cp:revision>
  <cp:lastPrinted>2017-09-16T13:28:00Z</cp:lastPrinted>
  <dcterms:created xsi:type="dcterms:W3CDTF">2018-11-06T12:38:00Z</dcterms:created>
  <dcterms:modified xsi:type="dcterms:W3CDTF">2018-11-06T12:38:00Z</dcterms:modified>
</cp:coreProperties>
</file>