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E0DE" w14:textId="77777777" w:rsidR="00AC7710" w:rsidRDefault="00AC7710">
      <w:r>
        <w:t xml:space="preserve">Table A.1. </w:t>
      </w:r>
      <w:r w:rsidR="00626941">
        <w:t>The choice of model parameters between log-linear and nonlinear regression.</w:t>
      </w:r>
    </w:p>
    <w:tbl>
      <w:tblPr>
        <w:tblStyle w:val="tabletemplate"/>
        <w:tblW w:w="9565" w:type="dxa"/>
        <w:tblLook w:val="04A0" w:firstRow="1" w:lastRow="0" w:firstColumn="1" w:lastColumn="0" w:noHBand="0" w:noVBand="1"/>
      </w:tblPr>
      <w:tblGrid>
        <w:gridCol w:w="1838"/>
        <w:gridCol w:w="992"/>
        <w:gridCol w:w="1243"/>
        <w:gridCol w:w="1280"/>
        <w:gridCol w:w="914"/>
        <w:gridCol w:w="1766"/>
        <w:gridCol w:w="1532"/>
      </w:tblGrid>
      <w:tr w:rsidR="0056190D" w14:paraId="51A320BB" w14:textId="77777777" w:rsidTr="006D6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1838" w:type="dxa"/>
            <w:tcBorders>
              <w:top w:val="single" w:sz="4" w:space="0" w:color="auto"/>
            </w:tcBorders>
          </w:tcPr>
          <w:p w14:paraId="56AE7BA4" w14:textId="77777777" w:rsidR="00AC7710" w:rsidRDefault="00AC7710" w:rsidP="005B225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Species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CA17FE" w14:textId="77777777" w:rsidR="00AC7710" w:rsidRDefault="00AC7710" w:rsidP="005B225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No. of trees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2A076E2D" w14:textId="77777777" w:rsidR="00AC7710" w:rsidRDefault="00AC7710" w:rsidP="005B225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Nonlinear AICc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1A7468" w14:textId="77777777" w:rsidR="00AC7710" w:rsidRDefault="00AC7710" w:rsidP="005B225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Log</w:t>
            </w:r>
            <w:r w:rsidR="00626941">
              <w:t>-</w:t>
            </w:r>
            <w:r>
              <w:t>linear AICc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F0C598" w14:textId="77777777" w:rsidR="00AC7710" w:rsidRDefault="00AC7710" w:rsidP="005B225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rPr>
                <w:rFonts w:cs="Times New Roman"/>
              </w:rPr>
              <w:t>Δ</w:t>
            </w:r>
            <w:r>
              <w:t>AICc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D95653" w14:textId="77777777" w:rsidR="00AC7710" w:rsidRDefault="00AC7710" w:rsidP="005B225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Error type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D17C86" w14:textId="77777777" w:rsidR="00AC7710" w:rsidRDefault="00AC7710" w:rsidP="005B225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Proposed method</w:t>
            </w:r>
          </w:p>
        </w:tc>
      </w:tr>
      <w:tr w:rsidR="0056190D" w14:paraId="5A3BEB32" w14:textId="77777777" w:rsidTr="006D6501">
        <w:trPr>
          <w:trHeight w:val="372"/>
        </w:trPr>
        <w:tc>
          <w:tcPr>
            <w:tcW w:w="1838" w:type="dxa"/>
          </w:tcPr>
          <w:p w14:paraId="7A2B901B" w14:textId="77777777" w:rsidR="00AC7710" w:rsidRPr="005B2C1C" w:rsidRDefault="0056190D" w:rsidP="005B2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5B2C1C">
              <w:rPr>
                <w:i/>
                <w:sz w:val="18"/>
                <w:szCs w:val="18"/>
                <w:lang w:eastAsia="en-GB"/>
              </w:rPr>
              <w:t>Aglaia cucullata</w:t>
            </w:r>
          </w:p>
        </w:tc>
        <w:tc>
          <w:tcPr>
            <w:tcW w:w="992" w:type="dxa"/>
          </w:tcPr>
          <w:p w14:paraId="74444468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19</w:t>
            </w:r>
          </w:p>
        </w:tc>
        <w:tc>
          <w:tcPr>
            <w:tcW w:w="1158" w:type="dxa"/>
          </w:tcPr>
          <w:p w14:paraId="7A01397F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88.45</w:t>
            </w:r>
          </w:p>
        </w:tc>
        <w:tc>
          <w:tcPr>
            <w:tcW w:w="0" w:type="auto"/>
          </w:tcPr>
          <w:p w14:paraId="1C07B6BF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82.1</w:t>
            </w:r>
          </w:p>
        </w:tc>
        <w:tc>
          <w:tcPr>
            <w:tcW w:w="0" w:type="auto"/>
          </w:tcPr>
          <w:p w14:paraId="6EFA8FBB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6.35</w:t>
            </w:r>
          </w:p>
        </w:tc>
        <w:tc>
          <w:tcPr>
            <w:tcW w:w="0" w:type="auto"/>
          </w:tcPr>
          <w:p w14:paraId="1D68EAAD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Multiplicative log-normal error</w:t>
            </w:r>
          </w:p>
        </w:tc>
        <w:tc>
          <w:tcPr>
            <w:tcW w:w="0" w:type="auto"/>
          </w:tcPr>
          <w:p w14:paraId="5CFFBE7F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Loglinear</w:t>
            </w:r>
          </w:p>
        </w:tc>
      </w:tr>
      <w:tr w:rsidR="0056190D" w14:paraId="2B3D9BDA" w14:textId="77777777" w:rsidTr="006D6501">
        <w:trPr>
          <w:trHeight w:val="378"/>
        </w:trPr>
        <w:tc>
          <w:tcPr>
            <w:tcW w:w="1838" w:type="dxa"/>
          </w:tcPr>
          <w:p w14:paraId="47BACDEE" w14:textId="77777777" w:rsidR="00AC7710" w:rsidRPr="005B2C1C" w:rsidRDefault="0056190D" w:rsidP="005B22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5B2C1C">
              <w:rPr>
                <w:i/>
                <w:sz w:val="18"/>
                <w:szCs w:val="18"/>
                <w:lang w:eastAsia="en-GB"/>
              </w:rPr>
              <w:t xml:space="preserve">Avicennia </w:t>
            </w:r>
            <w:r w:rsidRPr="005B2C1C">
              <w:rPr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992" w:type="dxa"/>
          </w:tcPr>
          <w:p w14:paraId="647B0B76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42</w:t>
            </w:r>
          </w:p>
        </w:tc>
        <w:tc>
          <w:tcPr>
            <w:tcW w:w="1158" w:type="dxa"/>
          </w:tcPr>
          <w:p w14:paraId="5F738C33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444.13</w:t>
            </w:r>
          </w:p>
        </w:tc>
        <w:tc>
          <w:tcPr>
            <w:tcW w:w="0" w:type="auto"/>
          </w:tcPr>
          <w:p w14:paraId="6ED674AA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380.01</w:t>
            </w:r>
          </w:p>
        </w:tc>
        <w:tc>
          <w:tcPr>
            <w:tcW w:w="0" w:type="auto"/>
          </w:tcPr>
          <w:p w14:paraId="34468C6E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64.12</w:t>
            </w:r>
          </w:p>
        </w:tc>
        <w:tc>
          <w:tcPr>
            <w:tcW w:w="0" w:type="auto"/>
          </w:tcPr>
          <w:p w14:paraId="11861661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Multiplicative log-normal error</w:t>
            </w:r>
          </w:p>
        </w:tc>
        <w:tc>
          <w:tcPr>
            <w:tcW w:w="0" w:type="auto"/>
          </w:tcPr>
          <w:p w14:paraId="6015467A" w14:textId="77777777" w:rsidR="00AC7710" w:rsidRPr="005B2C1C" w:rsidRDefault="00AC7710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Loglinear</w:t>
            </w:r>
          </w:p>
        </w:tc>
      </w:tr>
      <w:tr w:rsidR="0056190D" w14:paraId="47A851A7" w14:textId="77777777" w:rsidTr="006D6501">
        <w:trPr>
          <w:trHeight w:val="378"/>
        </w:trPr>
        <w:tc>
          <w:tcPr>
            <w:tcW w:w="1838" w:type="dxa"/>
          </w:tcPr>
          <w:p w14:paraId="7590B263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5B2C1C">
              <w:rPr>
                <w:i/>
                <w:sz w:val="18"/>
                <w:szCs w:val="18"/>
                <w:lang w:eastAsia="en-GB"/>
              </w:rPr>
              <w:t xml:space="preserve">Bruguiera </w:t>
            </w:r>
            <w:r w:rsidRPr="005B2C1C">
              <w:rPr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992" w:type="dxa"/>
          </w:tcPr>
          <w:p w14:paraId="4B188902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31</w:t>
            </w:r>
          </w:p>
        </w:tc>
        <w:tc>
          <w:tcPr>
            <w:tcW w:w="1158" w:type="dxa"/>
          </w:tcPr>
          <w:p w14:paraId="074CF41C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309.35</w:t>
            </w:r>
          </w:p>
        </w:tc>
        <w:tc>
          <w:tcPr>
            <w:tcW w:w="0" w:type="auto"/>
          </w:tcPr>
          <w:p w14:paraId="2E3D9C9B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254.73</w:t>
            </w:r>
          </w:p>
        </w:tc>
        <w:tc>
          <w:tcPr>
            <w:tcW w:w="0" w:type="auto"/>
          </w:tcPr>
          <w:p w14:paraId="0CADB643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54.62</w:t>
            </w:r>
          </w:p>
        </w:tc>
        <w:tc>
          <w:tcPr>
            <w:tcW w:w="0" w:type="auto"/>
          </w:tcPr>
          <w:p w14:paraId="7F35D48B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Multiplicative log-normal error</w:t>
            </w:r>
          </w:p>
        </w:tc>
        <w:tc>
          <w:tcPr>
            <w:tcW w:w="0" w:type="auto"/>
          </w:tcPr>
          <w:p w14:paraId="4F27DF24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Loglinear</w:t>
            </w:r>
          </w:p>
        </w:tc>
      </w:tr>
      <w:tr w:rsidR="0056190D" w14:paraId="526202C3" w14:textId="77777777" w:rsidTr="006D6501">
        <w:trPr>
          <w:trHeight w:val="378"/>
        </w:trPr>
        <w:tc>
          <w:tcPr>
            <w:tcW w:w="1838" w:type="dxa"/>
          </w:tcPr>
          <w:p w14:paraId="1F514AE3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5B2C1C">
              <w:rPr>
                <w:i/>
                <w:sz w:val="18"/>
                <w:szCs w:val="18"/>
                <w:lang w:eastAsia="en-GB"/>
              </w:rPr>
              <w:t>Excoecaria agallocha</w:t>
            </w:r>
          </w:p>
        </w:tc>
        <w:tc>
          <w:tcPr>
            <w:tcW w:w="992" w:type="dxa"/>
          </w:tcPr>
          <w:p w14:paraId="0CB2AA6E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35</w:t>
            </w:r>
          </w:p>
        </w:tc>
        <w:tc>
          <w:tcPr>
            <w:tcW w:w="1158" w:type="dxa"/>
          </w:tcPr>
          <w:p w14:paraId="3D40E7C5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201.08</w:t>
            </w:r>
          </w:p>
        </w:tc>
        <w:tc>
          <w:tcPr>
            <w:tcW w:w="0" w:type="auto"/>
          </w:tcPr>
          <w:p w14:paraId="7E08580A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141.22</w:t>
            </w:r>
          </w:p>
        </w:tc>
        <w:tc>
          <w:tcPr>
            <w:tcW w:w="0" w:type="auto"/>
          </w:tcPr>
          <w:p w14:paraId="212671EB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59.86</w:t>
            </w:r>
          </w:p>
        </w:tc>
        <w:tc>
          <w:tcPr>
            <w:tcW w:w="0" w:type="auto"/>
          </w:tcPr>
          <w:p w14:paraId="5AED08A1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Multiplicative log-normal error</w:t>
            </w:r>
          </w:p>
        </w:tc>
        <w:tc>
          <w:tcPr>
            <w:tcW w:w="0" w:type="auto"/>
          </w:tcPr>
          <w:p w14:paraId="5270F489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Loglinear</w:t>
            </w:r>
          </w:p>
        </w:tc>
      </w:tr>
      <w:tr w:rsidR="0056190D" w14:paraId="1D708950" w14:textId="77777777" w:rsidTr="006D6501">
        <w:trPr>
          <w:trHeight w:val="372"/>
        </w:trPr>
        <w:tc>
          <w:tcPr>
            <w:tcW w:w="1838" w:type="dxa"/>
          </w:tcPr>
          <w:p w14:paraId="1510C843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5B2C1C">
              <w:rPr>
                <w:i/>
                <w:sz w:val="18"/>
                <w:szCs w:val="18"/>
                <w:lang w:eastAsia="en-GB"/>
              </w:rPr>
              <w:t>Heritiera fomes</w:t>
            </w:r>
          </w:p>
        </w:tc>
        <w:tc>
          <w:tcPr>
            <w:tcW w:w="992" w:type="dxa"/>
          </w:tcPr>
          <w:p w14:paraId="3FDF6883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97</w:t>
            </w:r>
          </w:p>
        </w:tc>
        <w:tc>
          <w:tcPr>
            <w:tcW w:w="1158" w:type="dxa"/>
          </w:tcPr>
          <w:p w14:paraId="78B94FF0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941.98</w:t>
            </w:r>
          </w:p>
        </w:tc>
        <w:tc>
          <w:tcPr>
            <w:tcW w:w="0" w:type="auto"/>
          </w:tcPr>
          <w:p w14:paraId="783CAF08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742.45</w:t>
            </w:r>
          </w:p>
        </w:tc>
        <w:tc>
          <w:tcPr>
            <w:tcW w:w="0" w:type="auto"/>
          </w:tcPr>
          <w:p w14:paraId="4B13C80E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199.53</w:t>
            </w:r>
          </w:p>
        </w:tc>
        <w:tc>
          <w:tcPr>
            <w:tcW w:w="0" w:type="auto"/>
          </w:tcPr>
          <w:p w14:paraId="50EEAE8E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Multiplicative log-normal error</w:t>
            </w:r>
          </w:p>
        </w:tc>
        <w:tc>
          <w:tcPr>
            <w:tcW w:w="0" w:type="auto"/>
          </w:tcPr>
          <w:p w14:paraId="6FAB65E2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Loglinear</w:t>
            </w:r>
          </w:p>
        </w:tc>
      </w:tr>
      <w:tr w:rsidR="0056190D" w14:paraId="0D78E9AA" w14:textId="77777777" w:rsidTr="006D6501">
        <w:trPr>
          <w:trHeight w:val="378"/>
        </w:trPr>
        <w:tc>
          <w:tcPr>
            <w:tcW w:w="1838" w:type="dxa"/>
          </w:tcPr>
          <w:p w14:paraId="01507F6F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5B2C1C">
              <w:rPr>
                <w:i/>
                <w:sz w:val="18"/>
                <w:szCs w:val="18"/>
                <w:lang w:eastAsia="en-GB"/>
              </w:rPr>
              <w:t>Lumnitzera racemosa</w:t>
            </w:r>
          </w:p>
        </w:tc>
        <w:tc>
          <w:tcPr>
            <w:tcW w:w="992" w:type="dxa"/>
          </w:tcPr>
          <w:p w14:paraId="08356FBD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13</w:t>
            </w:r>
          </w:p>
        </w:tc>
        <w:tc>
          <w:tcPr>
            <w:tcW w:w="1158" w:type="dxa"/>
          </w:tcPr>
          <w:p w14:paraId="050C51CC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71.56</w:t>
            </w:r>
          </w:p>
        </w:tc>
        <w:tc>
          <w:tcPr>
            <w:tcW w:w="0" w:type="auto"/>
          </w:tcPr>
          <w:p w14:paraId="44AABD90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58.66</w:t>
            </w:r>
          </w:p>
        </w:tc>
        <w:tc>
          <w:tcPr>
            <w:tcW w:w="0" w:type="auto"/>
          </w:tcPr>
          <w:p w14:paraId="65371337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12.9</w:t>
            </w:r>
          </w:p>
        </w:tc>
        <w:tc>
          <w:tcPr>
            <w:tcW w:w="0" w:type="auto"/>
          </w:tcPr>
          <w:p w14:paraId="0CE91BAC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Multiplicative log-normal error</w:t>
            </w:r>
          </w:p>
        </w:tc>
        <w:tc>
          <w:tcPr>
            <w:tcW w:w="0" w:type="auto"/>
          </w:tcPr>
          <w:p w14:paraId="65D73E2B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Loglinear</w:t>
            </w:r>
          </w:p>
        </w:tc>
      </w:tr>
      <w:tr w:rsidR="0056190D" w14:paraId="30FE0056" w14:textId="77777777" w:rsidTr="006D6501">
        <w:trPr>
          <w:trHeight w:val="378"/>
        </w:trPr>
        <w:tc>
          <w:tcPr>
            <w:tcW w:w="1838" w:type="dxa"/>
          </w:tcPr>
          <w:p w14:paraId="72A8E3C4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5B2C1C">
              <w:rPr>
                <w:i/>
                <w:sz w:val="18"/>
                <w:szCs w:val="18"/>
                <w:lang w:eastAsia="en-GB"/>
              </w:rPr>
              <w:t xml:space="preserve">Rhizophora </w:t>
            </w:r>
            <w:r w:rsidRPr="005B2C1C">
              <w:rPr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992" w:type="dxa"/>
          </w:tcPr>
          <w:p w14:paraId="5436BB35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18</w:t>
            </w:r>
          </w:p>
        </w:tc>
        <w:tc>
          <w:tcPr>
            <w:tcW w:w="1158" w:type="dxa"/>
          </w:tcPr>
          <w:p w14:paraId="52B8B466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160.29</w:t>
            </w:r>
          </w:p>
        </w:tc>
        <w:tc>
          <w:tcPr>
            <w:tcW w:w="0" w:type="auto"/>
          </w:tcPr>
          <w:p w14:paraId="12ED8639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158.19</w:t>
            </w:r>
          </w:p>
        </w:tc>
        <w:tc>
          <w:tcPr>
            <w:tcW w:w="0" w:type="auto"/>
          </w:tcPr>
          <w:p w14:paraId="3D42F207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4C4BCEA9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Multiplicative log-normal error</w:t>
            </w:r>
          </w:p>
        </w:tc>
        <w:tc>
          <w:tcPr>
            <w:tcW w:w="0" w:type="auto"/>
          </w:tcPr>
          <w:p w14:paraId="1343F440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Loglinear</w:t>
            </w:r>
          </w:p>
        </w:tc>
      </w:tr>
      <w:tr w:rsidR="0056190D" w14:paraId="611BC9E4" w14:textId="77777777" w:rsidTr="006D6501">
        <w:trPr>
          <w:trHeight w:val="378"/>
        </w:trPr>
        <w:tc>
          <w:tcPr>
            <w:tcW w:w="1838" w:type="dxa"/>
          </w:tcPr>
          <w:p w14:paraId="1B5FA8DA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5B2C1C">
              <w:rPr>
                <w:i/>
                <w:sz w:val="18"/>
                <w:szCs w:val="18"/>
                <w:lang w:eastAsia="en-GB"/>
              </w:rPr>
              <w:t>Sonneratia apetala</w:t>
            </w:r>
          </w:p>
        </w:tc>
        <w:tc>
          <w:tcPr>
            <w:tcW w:w="992" w:type="dxa"/>
          </w:tcPr>
          <w:p w14:paraId="3FDD8338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20</w:t>
            </w:r>
          </w:p>
        </w:tc>
        <w:tc>
          <w:tcPr>
            <w:tcW w:w="1158" w:type="dxa"/>
          </w:tcPr>
          <w:p w14:paraId="2FFFD4E2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259.73</w:t>
            </w:r>
          </w:p>
        </w:tc>
        <w:tc>
          <w:tcPr>
            <w:tcW w:w="0" w:type="auto"/>
          </w:tcPr>
          <w:p w14:paraId="0496BE44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192.52</w:t>
            </w:r>
          </w:p>
        </w:tc>
        <w:tc>
          <w:tcPr>
            <w:tcW w:w="0" w:type="auto"/>
          </w:tcPr>
          <w:p w14:paraId="260DFA37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67.21</w:t>
            </w:r>
          </w:p>
        </w:tc>
        <w:tc>
          <w:tcPr>
            <w:tcW w:w="0" w:type="auto"/>
          </w:tcPr>
          <w:p w14:paraId="0144DCB6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Multiplicative log-normal error</w:t>
            </w:r>
          </w:p>
        </w:tc>
        <w:tc>
          <w:tcPr>
            <w:tcW w:w="0" w:type="auto"/>
          </w:tcPr>
          <w:p w14:paraId="49D3E598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Loglinear</w:t>
            </w:r>
          </w:p>
        </w:tc>
      </w:tr>
      <w:tr w:rsidR="0056190D" w14:paraId="2FF99940" w14:textId="77777777" w:rsidTr="006D6501">
        <w:trPr>
          <w:trHeight w:val="372"/>
        </w:trPr>
        <w:tc>
          <w:tcPr>
            <w:tcW w:w="1838" w:type="dxa"/>
          </w:tcPr>
          <w:p w14:paraId="021D14B0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5B2C1C">
              <w:rPr>
                <w:i/>
                <w:sz w:val="18"/>
                <w:szCs w:val="18"/>
                <w:lang w:eastAsia="en-GB"/>
              </w:rPr>
              <w:t xml:space="preserve">Xylocarpus </w:t>
            </w:r>
            <w:r w:rsidRPr="005B2C1C">
              <w:rPr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992" w:type="dxa"/>
          </w:tcPr>
          <w:p w14:paraId="30AF43C9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51</w:t>
            </w:r>
          </w:p>
        </w:tc>
        <w:tc>
          <w:tcPr>
            <w:tcW w:w="1158" w:type="dxa"/>
          </w:tcPr>
          <w:p w14:paraId="4EC83111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504.67</w:t>
            </w:r>
          </w:p>
        </w:tc>
        <w:tc>
          <w:tcPr>
            <w:tcW w:w="0" w:type="auto"/>
          </w:tcPr>
          <w:p w14:paraId="710F28BF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431.99</w:t>
            </w:r>
          </w:p>
        </w:tc>
        <w:tc>
          <w:tcPr>
            <w:tcW w:w="0" w:type="auto"/>
          </w:tcPr>
          <w:p w14:paraId="6D9B23D7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72.68</w:t>
            </w:r>
          </w:p>
        </w:tc>
        <w:tc>
          <w:tcPr>
            <w:tcW w:w="0" w:type="auto"/>
          </w:tcPr>
          <w:p w14:paraId="73BAE411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Multiplicative log-normal error</w:t>
            </w:r>
          </w:p>
        </w:tc>
        <w:tc>
          <w:tcPr>
            <w:tcW w:w="0" w:type="auto"/>
          </w:tcPr>
          <w:p w14:paraId="63CC4ED8" w14:textId="77777777" w:rsidR="0056190D" w:rsidRPr="005B2C1C" w:rsidRDefault="0056190D" w:rsidP="005619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5B2C1C">
              <w:rPr>
                <w:sz w:val="18"/>
                <w:szCs w:val="18"/>
              </w:rPr>
              <w:t>Loglinear</w:t>
            </w:r>
          </w:p>
        </w:tc>
      </w:tr>
      <w:tr w:rsidR="0056190D" w14:paraId="5AEEFFF0" w14:textId="77777777" w:rsidTr="006D6501">
        <w:trPr>
          <w:trHeight w:val="372"/>
        </w:trPr>
        <w:tc>
          <w:tcPr>
            <w:tcW w:w="9565" w:type="dxa"/>
            <w:gridSpan w:val="7"/>
          </w:tcPr>
          <w:p w14:paraId="1578EB7E" w14:textId="77777777" w:rsidR="0056190D" w:rsidRPr="00924809" w:rsidRDefault="0056190D" w:rsidP="005619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924809">
              <w:rPr>
                <w:b/>
                <w:sz w:val="18"/>
                <w:szCs w:val="18"/>
              </w:rPr>
              <w:t xml:space="preserve">AICc: </w:t>
            </w:r>
            <w:r w:rsidR="00924809" w:rsidRPr="00924809">
              <w:rPr>
                <w:b/>
                <w:sz w:val="18"/>
                <w:szCs w:val="18"/>
              </w:rPr>
              <w:t>Second variant</w:t>
            </w:r>
            <w:r w:rsidRPr="00924809">
              <w:rPr>
                <w:b/>
                <w:sz w:val="18"/>
                <w:szCs w:val="18"/>
              </w:rPr>
              <w:t xml:space="preserve"> of AIC that corrects small sample size, ΔAICc: the difference between AIC of two models.</w:t>
            </w:r>
          </w:p>
        </w:tc>
      </w:tr>
    </w:tbl>
    <w:p w14:paraId="1DDD78C0" w14:textId="77777777" w:rsidR="007E3ED3" w:rsidRDefault="007E3ED3"/>
    <w:p w14:paraId="546E1A11" w14:textId="77777777" w:rsidR="005B2C1C" w:rsidRDefault="005B2C1C">
      <w:pPr>
        <w:spacing w:line="259" w:lineRule="auto"/>
        <w:jc w:val="left"/>
      </w:pPr>
      <w:r>
        <w:br w:type="page"/>
      </w:r>
    </w:p>
    <w:p w14:paraId="670D559F" w14:textId="5C083397" w:rsidR="00FC354D" w:rsidRDefault="00FC354D">
      <w:pPr>
        <w:spacing w:line="259" w:lineRule="auto"/>
        <w:jc w:val="left"/>
      </w:pPr>
      <w:r w:rsidRPr="00FC354D">
        <w:lastRenderedPageBreak/>
        <w:t xml:space="preserve">Table </w:t>
      </w:r>
      <w:r>
        <w:t>A.</w:t>
      </w:r>
      <w:r w:rsidRPr="00FC354D">
        <w:t>2: Eligibility test results for six log-linear regression models for each species.</w:t>
      </w:r>
    </w:p>
    <w:tbl>
      <w:tblPr>
        <w:tblStyle w:val="TableGrid"/>
        <w:tblpPr w:leftFromText="180" w:rightFromText="180" w:vertAnchor="text" w:horzAnchor="margin" w:tblpY="187"/>
        <w:tblW w:w="9207" w:type="dxa"/>
        <w:tblLook w:val="04A0" w:firstRow="1" w:lastRow="0" w:firstColumn="1" w:lastColumn="0" w:noHBand="0" w:noVBand="1"/>
      </w:tblPr>
      <w:tblGrid>
        <w:gridCol w:w="1322"/>
        <w:gridCol w:w="815"/>
        <w:gridCol w:w="1562"/>
        <w:gridCol w:w="1934"/>
        <w:gridCol w:w="688"/>
        <w:gridCol w:w="688"/>
        <w:gridCol w:w="784"/>
        <w:gridCol w:w="1414"/>
      </w:tblGrid>
      <w:tr w:rsidR="00FC354D" w:rsidRPr="00991501" w14:paraId="5A6BDEAA" w14:textId="77777777" w:rsidTr="004E7932">
        <w:trPr>
          <w:trHeight w:val="119"/>
        </w:trPr>
        <w:tc>
          <w:tcPr>
            <w:tcW w:w="0" w:type="auto"/>
            <w:vMerge w:val="restart"/>
            <w:vAlign w:val="center"/>
          </w:tcPr>
          <w:p w14:paraId="059AA947" w14:textId="77777777" w:rsidR="00FC354D" w:rsidRPr="004F5B4C" w:rsidRDefault="00FC354D" w:rsidP="004E7932">
            <w:pPr>
              <w:spacing w:line="240" w:lineRule="auto"/>
              <w:jc w:val="center"/>
              <w:rPr>
                <w:b/>
                <w:bCs/>
              </w:rPr>
            </w:pPr>
            <w:bookmarkStart w:id="0" w:name="_Hlk62490408"/>
            <w:r w:rsidRPr="004F5B4C">
              <w:rPr>
                <w:b/>
                <w:bCs/>
              </w:rPr>
              <w:t>Species</w:t>
            </w:r>
          </w:p>
        </w:tc>
        <w:tc>
          <w:tcPr>
            <w:tcW w:w="0" w:type="auto"/>
            <w:vMerge w:val="restart"/>
            <w:vAlign w:val="center"/>
          </w:tcPr>
          <w:p w14:paraId="195CCD94" w14:textId="77777777" w:rsidR="00FC354D" w:rsidRPr="004F5B4C" w:rsidRDefault="00FC354D" w:rsidP="004E79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  <w:p w14:paraId="184776DE" w14:textId="77777777" w:rsidR="00FC354D" w:rsidRPr="004F5B4C" w:rsidRDefault="00FC354D" w:rsidP="004E7932">
            <w:pPr>
              <w:spacing w:line="240" w:lineRule="auto"/>
              <w:jc w:val="center"/>
              <w:rPr>
                <w:b/>
                <w:bCs/>
              </w:rPr>
            </w:pPr>
            <w:r w:rsidRPr="004F5B4C">
              <w:rPr>
                <w:b/>
                <w:bCs/>
              </w:rPr>
              <w:t>no.</w:t>
            </w:r>
          </w:p>
        </w:tc>
        <w:tc>
          <w:tcPr>
            <w:tcW w:w="1562" w:type="dxa"/>
            <w:vMerge w:val="restart"/>
            <w:vAlign w:val="center"/>
          </w:tcPr>
          <w:p w14:paraId="08A7DCCC" w14:textId="77777777" w:rsidR="00FC354D" w:rsidRPr="004F5B4C" w:rsidRDefault="00FC354D" w:rsidP="004E7932">
            <w:pPr>
              <w:spacing w:line="240" w:lineRule="auto"/>
              <w:jc w:val="center"/>
              <w:rPr>
                <w:b/>
                <w:bCs/>
              </w:rPr>
            </w:pPr>
            <w:r w:rsidRPr="004F5B4C">
              <w:rPr>
                <w:b/>
                <w:bCs/>
              </w:rPr>
              <w:t>Shapiro-wilk normality test</w:t>
            </w:r>
          </w:p>
        </w:tc>
        <w:tc>
          <w:tcPr>
            <w:tcW w:w="1934" w:type="dxa"/>
            <w:vMerge w:val="restart"/>
            <w:vAlign w:val="center"/>
          </w:tcPr>
          <w:p w14:paraId="2ACE2FCA" w14:textId="77777777" w:rsidR="00FC354D" w:rsidRPr="004F5B4C" w:rsidRDefault="00FC354D" w:rsidP="004E7932">
            <w:pPr>
              <w:spacing w:line="240" w:lineRule="auto"/>
              <w:jc w:val="center"/>
              <w:rPr>
                <w:b/>
                <w:bCs/>
              </w:rPr>
            </w:pPr>
            <w:r w:rsidRPr="004F5B4C">
              <w:rPr>
                <w:b/>
                <w:bCs/>
              </w:rPr>
              <w:t>BP test for heteroscedasticity</w:t>
            </w:r>
          </w:p>
        </w:tc>
        <w:tc>
          <w:tcPr>
            <w:tcW w:w="0" w:type="auto"/>
            <w:gridSpan w:val="3"/>
            <w:vAlign w:val="center"/>
          </w:tcPr>
          <w:p w14:paraId="430C1C45" w14:textId="77777777" w:rsidR="00FC354D" w:rsidRPr="004F5B4C" w:rsidRDefault="00FC354D" w:rsidP="004E7932">
            <w:pPr>
              <w:spacing w:line="240" w:lineRule="auto"/>
              <w:jc w:val="center"/>
              <w:rPr>
                <w:b/>
                <w:bCs/>
              </w:rPr>
            </w:pPr>
            <w:r w:rsidRPr="004F5B4C">
              <w:rPr>
                <w:b/>
                <w:bCs/>
              </w:rPr>
              <w:t>Percent relative standard error (PRSE)</w:t>
            </w:r>
          </w:p>
        </w:tc>
        <w:tc>
          <w:tcPr>
            <w:tcW w:w="0" w:type="auto"/>
            <w:vMerge w:val="restart"/>
            <w:vAlign w:val="center"/>
          </w:tcPr>
          <w:p w14:paraId="42A54C46" w14:textId="77777777" w:rsidR="00FC354D" w:rsidRPr="004F5B4C" w:rsidRDefault="00FC354D" w:rsidP="004E7932">
            <w:pPr>
              <w:spacing w:line="240" w:lineRule="auto"/>
              <w:jc w:val="center"/>
              <w:rPr>
                <w:b/>
                <w:bCs/>
              </w:rPr>
            </w:pPr>
            <w:r w:rsidRPr="004F5B4C">
              <w:rPr>
                <w:b/>
                <w:bCs/>
              </w:rPr>
              <w:t>Variance inflation factor (VIF)</w:t>
            </w:r>
          </w:p>
        </w:tc>
      </w:tr>
      <w:tr w:rsidR="00FC354D" w:rsidRPr="00991501" w14:paraId="6B6F31D8" w14:textId="77777777" w:rsidTr="004E7932">
        <w:trPr>
          <w:trHeight w:val="163"/>
        </w:trPr>
        <w:tc>
          <w:tcPr>
            <w:tcW w:w="0" w:type="auto"/>
            <w:vMerge/>
            <w:textDirection w:val="btLr"/>
            <w:vAlign w:val="center"/>
          </w:tcPr>
          <w:p w14:paraId="7749F34D" w14:textId="77777777" w:rsidR="00FC354D" w:rsidRPr="00991501" w:rsidRDefault="00FC354D" w:rsidP="004E7932">
            <w:pPr>
              <w:spacing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B07BF1D" w14:textId="77777777" w:rsidR="00FC354D" w:rsidRPr="00991501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14:paraId="233BBC57" w14:textId="77777777" w:rsidR="00FC354D" w:rsidRPr="00991501" w:rsidRDefault="00FC354D" w:rsidP="004E793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vMerge/>
            <w:vAlign w:val="center"/>
          </w:tcPr>
          <w:p w14:paraId="45B5125F" w14:textId="77777777" w:rsidR="00FC354D" w:rsidRPr="00991501" w:rsidRDefault="00FC354D" w:rsidP="004E793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8EAC44" w14:textId="77777777" w:rsidR="00FC354D" w:rsidRPr="00991501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501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27379CE" w14:textId="77777777" w:rsidR="00FC354D" w:rsidRPr="00991501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501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</w:tcPr>
          <w:p w14:paraId="3314AA28" w14:textId="77777777" w:rsidR="00FC354D" w:rsidRPr="00991501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501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</w:tcPr>
          <w:p w14:paraId="3AD07D99" w14:textId="77777777" w:rsidR="00FC354D" w:rsidRPr="00991501" w:rsidRDefault="00FC354D" w:rsidP="004E793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C354D" w:rsidRPr="00991501" w14:paraId="0E2CF35F" w14:textId="77777777" w:rsidTr="004E7932">
        <w:trPr>
          <w:trHeight w:val="119"/>
        </w:trPr>
        <w:tc>
          <w:tcPr>
            <w:tcW w:w="0" w:type="auto"/>
            <w:vMerge w:val="restart"/>
            <w:vAlign w:val="center"/>
          </w:tcPr>
          <w:p w14:paraId="23D80E73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1793">
              <w:rPr>
                <w:b/>
                <w:bCs/>
                <w:i/>
                <w:iCs/>
                <w:sz w:val="20"/>
                <w:szCs w:val="20"/>
              </w:rPr>
              <w:t>Aglaia cucullata</w:t>
            </w:r>
          </w:p>
        </w:tc>
        <w:tc>
          <w:tcPr>
            <w:tcW w:w="0" w:type="auto"/>
            <w:vAlign w:val="center"/>
          </w:tcPr>
          <w:p w14:paraId="32AF29A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E1</w:t>
            </w:r>
          </w:p>
        </w:tc>
        <w:tc>
          <w:tcPr>
            <w:tcW w:w="1562" w:type="dxa"/>
            <w:vAlign w:val="center"/>
          </w:tcPr>
          <w:p w14:paraId="04DE617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0.96,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0.61</w:t>
            </w:r>
          </w:p>
        </w:tc>
        <w:tc>
          <w:tcPr>
            <w:tcW w:w="1934" w:type="dxa"/>
            <w:vAlign w:val="center"/>
          </w:tcPr>
          <w:p w14:paraId="624CB0C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1.68,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0.20</w:t>
            </w:r>
          </w:p>
        </w:tc>
        <w:tc>
          <w:tcPr>
            <w:tcW w:w="0" w:type="auto"/>
            <w:vAlign w:val="center"/>
          </w:tcPr>
          <w:p w14:paraId="3326606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5.74</w:t>
            </w:r>
          </w:p>
        </w:tc>
        <w:tc>
          <w:tcPr>
            <w:tcW w:w="0" w:type="auto"/>
            <w:vAlign w:val="center"/>
          </w:tcPr>
          <w:p w14:paraId="624D9D1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2.24</w:t>
            </w:r>
          </w:p>
        </w:tc>
        <w:tc>
          <w:tcPr>
            <w:tcW w:w="0" w:type="auto"/>
            <w:vAlign w:val="center"/>
          </w:tcPr>
          <w:p w14:paraId="569092B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5926A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2EB0A2ED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6D812C0C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83AC7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E2</w:t>
            </w:r>
          </w:p>
        </w:tc>
        <w:tc>
          <w:tcPr>
            <w:tcW w:w="1562" w:type="dxa"/>
            <w:vAlign w:val="center"/>
          </w:tcPr>
          <w:p w14:paraId="497C1E7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0.95,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0.45</w:t>
            </w:r>
          </w:p>
        </w:tc>
        <w:tc>
          <w:tcPr>
            <w:tcW w:w="1934" w:type="dxa"/>
            <w:vAlign w:val="center"/>
          </w:tcPr>
          <w:p w14:paraId="39AA38F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0.62,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0.43</w:t>
            </w:r>
          </w:p>
        </w:tc>
        <w:tc>
          <w:tcPr>
            <w:tcW w:w="0" w:type="auto"/>
            <w:vAlign w:val="center"/>
          </w:tcPr>
          <w:p w14:paraId="52572A6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16.32</w:t>
            </w:r>
          </w:p>
        </w:tc>
        <w:tc>
          <w:tcPr>
            <w:tcW w:w="0" w:type="auto"/>
            <w:vAlign w:val="center"/>
          </w:tcPr>
          <w:p w14:paraId="750180E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9.97</w:t>
            </w:r>
          </w:p>
        </w:tc>
        <w:tc>
          <w:tcPr>
            <w:tcW w:w="0" w:type="auto"/>
            <w:vAlign w:val="center"/>
          </w:tcPr>
          <w:p w14:paraId="55BA606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11247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15724B41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496732B1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7108CEA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E3</w:t>
            </w:r>
          </w:p>
        </w:tc>
        <w:tc>
          <w:tcPr>
            <w:tcW w:w="1562" w:type="dxa"/>
            <w:vAlign w:val="center"/>
          </w:tcPr>
          <w:p w14:paraId="70FAB3F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0.94,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0.24</w:t>
            </w:r>
          </w:p>
        </w:tc>
        <w:tc>
          <w:tcPr>
            <w:tcW w:w="1934" w:type="dxa"/>
            <w:vAlign w:val="center"/>
          </w:tcPr>
          <w:p w14:paraId="5CD6E51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4.55,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0.03</w:t>
            </w:r>
          </w:p>
        </w:tc>
        <w:tc>
          <w:tcPr>
            <w:tcW w:w="0" w:type="auto"/>
            <w:vAlign w:val="center"/>
          </w:tcPr>
          <w:p w14:paraId="3B1FA5F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6.59</w:t>
            </w:r>
          </w:p>
        </w:tc>
        <w:tc>
          <w:tcPr>
            <w:tcW w:w="0" w:type="auto"/>
            <w:vAlign w:val="center"/>
          </w:tcPr>
          <w:p w14:paraId="482E727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3.44</w:t>
            </w:r>
          </w:p>
        </w:tc>
        <w:tc>
          <w:tcPr>
            <w:tcW w:w="0" w:type="auto"/>
            <w:vAlign w:val="center"/>
          </w:tcPr>
          <w:p w14:paraId="38EAC7A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FA2BE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4ABC4630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5CBDC165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6B13626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E4</w:t>
            </w:r>
          </w:p>
        </w:tc>
        <w:tc>
          <w:tcPr>
            <w:tcW w:w="1562" w:type="dxa"/>
            <w:vAlign w:val="center"/>
          </w:tcPr>
          <w:p w14:paraId="077756A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0.97,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0.78</w:t>
            </w:r>
          </w:p>
        </w:tc>
        <w:tc>
          <w:tcPr>
            <w:tcW w:w="1934" w:type="dxa"/>
            <w:vAlign w:val="center"/>
          </w:tcPr>
          <w:p w14:paraId="084502E4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5.21,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0.02</w:t>
            </w:r>
          </w:p>
        </w:tc>
        <w:tc>
          <w:tcPr>
            <w:tcW w:w="0" w:type="auto"/>
            <w:vAlign w:val="center"/>
          </w:tcPr>
          <w:p w14:paraId="5A8CA8B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4.93</w:t>
            </w:r>
          </w:p>
        </w:tc>
        <w:tc>
          <w:tcPr>
            <w:tcW w:w="0" w:type="auto"/>
            <w:vAlign w:val="center"/>
          </w:tcPr>
          <w:p w14:paraId="61313DA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2.37</w:t>
            </w:r>
          </w:p>
        </w:tc>
        <w:tc>
          <w:tcPr>
            <w:tcW w:w="0" w:type="auto"/>
            <w:vAlign w:val="center"/>
          </w:tcPr>
          <w:p w14:paraId="39184E2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7BC18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703E2075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33DD79E1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99696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E5</w:t>
            </w:r>
          </w:p>
        </w:tc>
        <w:tc>
          <w:tcPr>
            <w:tcW w:w="1562" w:type="dxa"/>
            <w:vAlign w:val="center"/>
          </w:tcPr>
          <w:p w14:paraId="626E7FB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0.17</w:t>
            </w:r>
          </w:p>
        </w:tc>
        <w:tc>
          <w:tcPr>
            <w:tcW w:w="1934" w:type="dxa"/>
            <w:vAlign w:val="center"/>
          </w:tcPr>
          <w:p w14:paraId="4427939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BP = 3.03,</w:t>
            </w:r>
            <w:r w:rsidRPr="009B3A60">
              <w:rPr>
                <w:i/>
                <w:iCs/>
                <w:sz w:val="16"/>
                <w:szCs w:val="16"/>
              </w:rPr>
              <w:t xml:space="preserve"> p</w:t>
            </w:r>
            <w:r w:rsidRPr="009B3A60">
              <w:rPr>
                <w:sz w:val="16"/>
                <w:szCs w:val="16"/>
              </w:rPr>
              <w:t xml:space="preserve"> = 0.08</w:t>
            </w:r>
          </w:p>
        </w:tc>
        <w:tc>
          <w:tcPr>
            <w:tcW w:w="0" w:type="auto"/>
            <w:vAlign w:val="center"/>
          </w:tcPr>
          <w:p w14:paraId="3D569D9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9.04</w:t>
            </w:r>
          </w:p>
        </w:tc>
        <w:tc>
          <w:tcPr>
            <w:tcW w:w="0" w:type="auto"/>
            <w:vAlign w:val="center"/>
          </w:tcPr>
          <w:p w14:paraId="3EE976F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5.04</w:t>
            </w:r>
          </w:p>
        </w:tc>
        <w:tc>
          <w:tcPr>
            <w:tcW w:w="0" w:type="auto"/>
            <w:vAlign w:val="center"/>
          </w:tcPr>
          <w:p w14:paraId="1D86916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85709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50C70EC8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1A701826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5B362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E6</w:t>
            </w:r>
          </w:p>
        </w:tc>
        <w:tc>
          <w:tcPr>
            <w:tcW w:w="1562" w:type="dxa"/>
            <w:vAlign w:val="center"/>
          </w:tcPr>
          <w:p w14:paraId="1B3979E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0.94,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0.28</w:t>
            </w:r>
          </w:p>
        </w:tc>
        <w:tc>
          <w:tcPr>
            <w:tcW w:w="1934" w:type="dxa"/>
            <w:vAlign w:val="center"/>
          </w:tcPr>
          <w:p w14:paraId="0706061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5.18,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0.07</w:t>
            </w:r>
          </w:p>
        </w:tc>
        <w:tc>
          <w:tcPr>
            <w:tcW w:w="0" w:type="auto"/>
            <w:vAlign w:val="center"/>
          </w:tcPr>
          <w:p w14:paraId="0D25115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9.10</w:t>
            </w:r>
          </w:p>
        </w:tc>
        <w:tc>
          <w:tcPr>
            <w:tcW w:w="0" w:type="auto"/>
            <w:vAlign w:val="center"/>
          </w:tcPr>
          <w:p w14:paraId="62167CF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5.49</w:t>
            </w:r>
          </w:p>
        </w:tc>
        <w:tc>
          <w:tcPr>
            <w:tcW w:w="0" w:type="auto"/>
            <w:vAlign w:val="center"/>
          </w:tcPr>
          <w:p w14:paraId="13C5B59A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47.87</w:t>
            </w:r>
          </w:p>
        </w:tc>
        <w:tc>
          <w:tcPr>
            <w:tcW w:w="0" w:type="auto"/>
            <w:vAlign w:val="center"/>
          </w:tcPr>
          <w:p w14:paraId="22D4978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 = </w:t>
            </w:r>
            <w:r w:rsidRPr="009B3A60">
              <w:rPr>
                <w:b/>
                <w:bCs/>
                <w:sz w:val="16"/>
                <w:szCs w:val="16"/>
              </w:rPr>
              <w:t xml:space="preserve">5.89, </w:t>
            </w:r>
            <w:r w:rsidRPr="009B3A60">
              <w:rPr>
                <w:sz w:val="16"/>
                <w:szCs w:val="16"/>
              </w:rPr>
              <w:t xml:space="preserve">c = </w:t>
            </w:r>
            <w:r w:rsidRPr="009B3A60">
              <w:rPr>
                <w:b/>
                <w:bCs/>
                <w:sz w:val="16"/>
                <w:szCs w:val="16"/>
              </w:rPr>
              <w:t>5.89</w:t>
            </w:r>
          </w:p>
        </w:tc>
      </w:tr>
      <w:tr w:rsidR="00FC354D" w:rsidRPr="00991501" w14:paraId="7F67CEF5" w14:textId="77777777" w:rsidTr="004E7932">
        <w:trPr>
          <w:trHeight w:val="119"/>
        </w:trPr>
        <w:tc>
          <w:tcPr>
            <w:tcW w:w="0" w:type="auto"/>
            <w:vMerge w:val="restart"/>
            <w:vAlign w:val="center"/>
          </w:tcPr>
          <w:p w14:paraId="7F8EF395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1793">
              <w:rPr>
                <w:b/>
                <w:bCs/>
                <w:i/>
                <w:iCs/>
                <w:sz w:val="20"/>
                <w:szCs w:val="20"/>
              </w:rPr>
              <w:t>Avicennia</w:t>
            </w:r>
            <w:r w:rsidRPr="00341793">
              <w:rPr>
                <w:b/>
                <w:b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14:paraId="2A238EA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E1</w:t>
            </w:r>
          </w:p>
        </w:tc>
        <w:tc>
          <w:tcPr>
            <w:tcW w:w="1562" w:type="dxa"/>
            <w:vAlign w:val="center"/>
          </w:tcPr>
          <w:p w14:paraId="3125138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0.95,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0.06</w:t>
            </w:r>
          </w:p>
        </w:tc>
        <w:tc>
          <w:tcPr>
            <w:tcW w:w="1934" w:type="dxa"/>
            <w:vAlign w:val="center"/>
          </w:tcPr>
          <w:p w14:paraId="766C1BD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BP = 3.37,</w:t>
            </w:r>
            <w:r w:rsidRPr="009B3A60">
              <w:rPr>
                <w:i/>
                <w:iCs/>
                <w:sz w:val="16"/>
                <w:szCs w:val="16"/>
              </w:rPr>
              <w:t xml:space="preserve"> p</w:t>
            </w:r>
            <w:r w:rsidRPr="009B3A60">
              <w:rPr>
                <w:sz w:val="16"/>
                <w:szCs w:val="16"/>
              </w:rPr>
              <w:t xml:space="preserve"> = 0.07</w:t>
            </w:r>
          </w:p>
        </w:tc>
        <w:tc>
          <w:tcPr>
            <w:tcW w:w="0" w:type="auto"/>
            <w:vAlign w:val="center"/>
          </w:tcPr>
          <w:p w14:paraId="2C748DC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9.37</w:t>
            </w:r>
          </w:p>
        </w:tc>
        <w:tc>
          <w:tcPr>
            <w:tcW w:w="0" w:type="auto"/>
            <w:vAlign w:val="center"/>
          </w:tcPr>
          <w:p w14:paraId="0E6FC53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2.37</w:t>
            </w:r>
          </w:p>
        </w:tc>
        <w:tc>
          <w:tcPr>
            <w:tcW w:w="0" w:type="auto"/>
            <w:vAlign w:val="center"/>
          </w:tcPr>
          <w:p w14:paraId="70ED921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0B592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6D540EE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4C7B8A22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A6F2161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E2</w:t>
            </w:r>
          </w:p>
        </w:tc>
        <w:tc>
          <w:tcPr>
            <w:tcW w:w="1562" w:type="dxa"/>
            <w:vAlign w:val="center"/>
          </w:tcPr>
          <w:p w14:paraId="546056B6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W = 0.87,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0.00</w:t>
            </w:r>
          </w:p>
        </w:tc>
        <w:tc>
          <w:tcPr>
            <w:tcW w:w="1934" w:type="dxa"/>
            <w:vAlign w:val="center"/>
          </w:tcPr>
          <w:p w14:paraId="0EEB611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BP = 0.24,</w:t>
            </w:r>
            <w:r w:rsidRPr="009B3A60">
              <w:rPr>
                <w:i/>
                <w:iCs/>
                <w:sz w:val="16"/>
                <w:szCs w:val="16"/>
              </w:rPr>
              <w:t xml:space="preserve"> p </w:t>
            </w:r>
            <w:r w:rsidRPr="009B3A60">
              <w:rPr>
                <w:sz w:val="16"/>
                <w:szCs w:val="16"/>
              </w:rPr>
              <w:t>= 0.63</w:t>
            </w:r>
          </w:p>
        </w:tc>
        <w:tc>
          <w:tcPr>
            <w:tcW w:w="0" w:type="auto"/>
            <w:vAlign w:val="center"/>
          </w:tcPr>
          <w:p w14:paraId="76F90C3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22.47</w:t>
            </w:r>
          </w:p>
        </w:tc>
        <w:tc>
          <w:tcPr>
            <w:tcW w:w="0" w:type="auto"/>
            <w:vAlign w:val="center"/>
          </w:tcPr>
          <w:p w14:paraId="4B5792A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12.14</w:t>
            </w:r>
          </w:p>
        </w:tc>
        <w:tc>
          <w:tcPr>
            <w:tcW w:w="0" w:type="auto"/>
            <w:vAlign w:val="center"/>
          </w:tcPr>
          <w:p w14:paraId="79A1A1F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CFCC1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75EF5BF9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1E28DB9B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07D876D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E3</w:t>
            </w:r>
          </w:p>
        </w:tc>
        <w:tc>
          <w:tcPr>
            <w:tcW w:w="1562" w:type="dxa"/>
            <w:vAlign w:val="center"/>
          </w:tcPr>
          <w:p w14:paraId="0AC12A5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W = 0.92,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0.01</w:t>
            </w:r>
          </w:p>
        </w:tc>
        <w:tc>
          <w:tcPr>
            <w:tcW w:w="1934" w:type="dxa"/>
            <w:vAlign w:val="center"/>
          </w:tcPr>
          <w:p w14:paraId="2F81A82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BP = 0.09,</w:t>
            </w:r>
            <w:r w:rsidRPr="009B3A60">
              <w:rPr>
                <w:i/>
                <w:iCs/>
                <w:sz w:val="16"/>
                <w:szCs w:val="16"/>
              </w:rPr>
              <w:t xml:space="preserve"> p</w:t>
            </w:r>
            <w:r w:rsidRPr="009B3A60">
              <w:rPr>
                <w:sz w:val="16"/>
                <w:szCs w:val="16"/>
              </w:rPr>
              <w:t xml:space="preserve"> = 0.76</w:t>
            </w:r>
          </w:p>
        </w:tc>
        <w:tc>
          <w:tcPr>
            <w:tcW w:w="0" w:type="auto"/>
            <w:vAlign w:val="center"/>
          </w:tcPr>
          <w:p w14:paraId="1C1D305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6.95</w:t>
            </w:r>
          </w:p>
        </w:tc>
        <w:tc>
          <w:tcPr>
            <w:tcW w:w="0" w:type="auto"/>
            <w:vAlign w:val="center"/>
          </w:tcPr>
          <w:p w14:paraId="26D3843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3.19</w:t>
            </w:r>
          </w:p>
        </w:tc>
        <w:tc>
          <w:tcPr>
            <w:tcW w:w="0" w:type="auto"/>
            <w:vAlign w:val="center"/>
          </w:tcPr>
          <w:p w14:paraId="1B8333C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671DC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5FED364C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7AA84E1F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CA066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E4</w:t>
            </w:r>
          </w:p>
        </w:tc>
        <w:tc>
          <w:tcPr>
            <w:tcW w:w="1562" w:type="dxa"/>
            <w:vAlign w:val="center"/>
          </w:tcPr>
          <w:p w14:paraId="5264831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0.95,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0.07</w:t>
            </w:r>
          </w:p>
        </w:tc>
        <w:tc>
          <w:tcPr>
            <w:tcW w:w="1934" w:type="dxa"/>
            <w:vAlign w:val="center"/>
          </w:tcPr>
          <w:p w14:paraId="75061C3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0.05,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0.83</w:t>
            </w:r>
          </w:p>
        </w:tc>
        <w:tc>
          <w:tcPr>
            <w:tcW w:w="0" w:type="auto"/>
            <w:vAlign w:val="center"/>
          </w:tcPr>
          <w:p w14:paraId="0675446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6.51</w:t>
            </w:r>
          </w:p>
        </w:tc>
        <w:tc>
          <w:tcPr>
            <w:tcW w:w="0" w:type="auto"/>
            <w:vAlign w:val="center"/>
          </w:tcPr>
          <w:p w14:paraId="5BCEA00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2.45</w:t>
            </w:r>
          </w:p>
        </w:tc>
        <w:tc>
          <w:tcPr>
            <w:tcW w:w="0" w:type="auto"/>
            <w:vAlign w:val="center"/>
          </w:tcPr>
          <w:p w14:paraId="20DD05C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328A3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8C00612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2A48E50A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878BE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E5</w:t>
            </w:r>
          </w:p>
        </w:tc>
        <w:tc>
          <w:tcPr>
            <w:tcW w:w="1562" w:type="dxa"/>
            <w:vAlign w:val="center"/>
          </w:tcPr>
          <w:p w14:paraId="700EB32B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W = 0.93,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0.01</w:t>
            </w:r>
          </w:p>
        </w:tc>
        <w:tc>
          <w:tcPr>
            <w:tcW w:w="1934" w:type="dxa"/>
            <w:vAlign w:val="center"/>
          </w:tcPr>
          <w:p w14:paraId="7EFC76C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2.07,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0.14</w:t>
            </w:r>
          </w:p>
        </w:tc>
        <w:tc>
          <w:tcPr>
            <w:tcW w:w="0" w:type="auto"/>
            <w:vAlign w:val="center"/>
          </w:tcPr>
          <w:p w14:paraId="36666BD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9.53</w:t>
            </w:r>
          </w:p>
        </w:tc>
        <w:tc>
          <w:tcPr>
            <w:tcW w:w="0" w:type="auto"/>
            <w:vAlign w:val="center"/>
          </w:tcPr>
          <w:p w14:paraId="1243069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4.72</w:t>
            </w:r>
          </w:p>
        </w:tc>
        <w:tc>
          <w:tcPr>
            <w:tcW w:w="0" w:type="auto"/>
            <w:vAlign w:val="center"/>
          </w:tcPr>
          <w:p w14:paraId="305FDA1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3F8AE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39034B5E" w14:textId="77777777" w:rsidTr="004E7932">
        <w:trPr>
          <w:trHeight w:val="244"/>
        </w:trPr>
        <w:tc>
          <w:tcPr>
            <w:tcW w:w="0" w:type="auto"/>
            <w:vMerge/>
            <w:vAlign w:val="center"/>
          </w:tcPr>
          <w:p w14:paraId="29B5D80D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2E39B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E6</w:t>
            </w:r>
          </w:p>
        </w:tc>
        <w:tc>
          <w:tcPr>
            <w:tcW w:w="1562" w:type="dxa"/>
            <w:vAlign w:val="center"/>
          </w:tcPr>
          <w:p w14:paraId="48684CBD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W = 0.93,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0.02</w:t>
            </w:r>
          </w:p>
        </w:tc>
        <w:tc>
          <w:tcPr>
            <w:tcW w:w="1934" w:type="dxa"/>
            <w:vAlign w:val="center"/>
          </w:tcPr>
          <w:p w14:paraId="6454B7C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2.36,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0.31</w:t>
            </w:r>
          </w:p>
        </w:tc>
        <w:tc>
          <w:tcPr>
            <w:tcW w:w="0" w:type="auto"/>
            <w:vAlign w:val="center"/>
          </w:tcPr>
          <w:p w14:paraId="211BA50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14.45</w:t>
            </w:r>
          </w:p>
        </w:tc>
        <w:tc>
          <w:tcPr>
            <w:tcW w:w="0" w:type="auto"/>
            <w:vAlign w:val="center"/>
          </w:tcPr>
          <w:p w14:paraId="3C963BC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3.84</w:t>
            </w:r>
          </w:p>
        </w:tc>
        <w:tc>
          <w:tcPr>
            <w:tcW w:w="0" w:type="auto"/>
            <w:vAlign w:val="center"/>
          </w:tcPr>
          <w:p w14:paraId="6A7F48E2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49.87</w:t>
            </w:r>
          </w:p>
        </w:tc>
        <w:tc>
          <w:tcPr>
            <w:tcW w:w="0" w:type="auto"/>
            <w:vAlign w:val="center"/>
          </w:tcPr>
          <w:p w14:paraId="301BE3E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b = 2.76, c = 2.76</w:t>
            </w:r>
          </w:p>
        </w:tc>
      </w:tr>
      <w:tr w:rsidR="00FC354D" w:rsidRPr="00991501" w14:paraId="695D6C03" w14:textId="77777777" w:rsidTr="004E7932">
        <w:trPr>
          <w:trHeight w:val="119"/>
        </w:trPr>
        <w:tc>
          <w:tcPr>
            <w:tcW w:w="0" w:type="auto"/>
            <w:vMerge w:val="restart"/>
            <w:vAlign w:val="center"/>
          </w:tcPr>
          <w:p w14:paraId="4E6F3A4D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1793">
              <w:rPr>
                <w:b/>
                <w:bCs/>
                <w:i/>
                <w:iCs/>
                <w:sz w:val="20"/>
                <w:szCs w:val="20"/>
              </w:rPr>
              <w:t>Bruguiera</w:t>
            </w:r>
            <w:r w:rsidRPr="00341793">
              <w:rPr>
                <w:b/>
                <w:b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14:paraId="1C1C7E0E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E1</w:t>
            </w:r>
          </w:p>
        </w:tc>
        <w:tc>
          <w:tcPr>
            <w:tcW w:w="1562" w:type="dxa"/>
            <w:vAlign w:val="center"/>
          </w:tcPr>
          <w:p w14:paraId="0C1CB00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0.94,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0.11</w:t>
            </w:r>
          </w:p>
        </w:tc>
        <w:tc>
          <w:tcPr>
            <w:tcW w:w="1934" w:type="dxa"/>
            <w:vAlign w:val="center"/>
          </w:tcPr>
          <w:p w14:paraId="43991D2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0.00,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0.98</w:t>
            </w:r>
          </w:p>
        </w:tc>
        <w:tc>
          <w:tcPr>
            <w:tcW w:w="0" w:type="auto"/>
            <w:vAlign w:val="center"/>
          </w:tcPr>
          <w:p w14:paraId="64007EF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9.34</w:t>
            </w:r>
          </w:p>
        </w:tc>
        <w:tc>
          <w:tcPr>
            <w:tcW w:w="0" w:type="auto"/>
            <w:vAlign w:val="center"/>
          </w:tcPr>
          <w:p w14:paraId="0213B81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2.29</w:t>
            </w:r>
          </w:p>
        </w:tc>
        <w:tc>
          <w:tcPr>
            <w:tcW w:w="0" w:type="auto"/>
            <w:vAlign w:val="center"/>
          </w:tcPr>
          <w:p w14:paraId="498A8646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24E1A8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2F28E6D5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4005924C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0CA33F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E2</w:t>
            </w:r>
          </w:p>
        </w:tc>
        <w:tc>
          <w:tcPr>
            <w:tcW w:w="1562" w:type="dxa"/>
            <w:vAlign w:val="center"/>
          </w:tcPr>
          <w:p w14:paraId="58387A1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W = 0.93,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b/>
                <w:bCs/>
                <w:sz w:val="16"/>
                <w:szCs w:val="16"/>
              </w:rPr>
              <w:t>= 0.03</w:t>
            </w:r>
          </w:p>
        </w:tc>
        <w:tc>
          <w:tcPr>
            <w:tcW w:w="1934" w:type="dxa"/>
            <w:vAlign w:val="center"/>
          </w:tcPr>
          <w:p w14:paraId="09B0019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0.39,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0.53</w:t>
            </w:r>
          </w:p>
        </w:tc>
        <w:tc>
          <w:tcPr>
            <w:tcW w:w="0" w:type="auto"/>
            <w:vAlign w:val="center"/>
          </w:tcPr>
          <w:p w14:paraId="403A042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29.07</w:t>
            </w:r>
          </w:p>
        </w:tc>
        <w:tc>
          <w:tcPr>
            <w:tcW w:w="0" w:type="auto"/>
            <w:vAlign w:val="center"/>
          </w:tcPr>
          <w:p w14:paraId="0CBD2CA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12.11</w:t>
            </w:r>
          </w:p>
        </w:tc>
        <w:tc>
          <w:tcPr>
            <w:tcW w:w="0" w:type="auto"/>
            <w:vAlign w:val="center"/>
          </w:tcPr>
          <w:p w14:paraId="50669ACB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4D4A5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16ADA7E1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4F2C5850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44D43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E3</w:t>
            </w:r>
          </w:p>
        </w:tc>
        <w:tc>
          <w:tcPr>
            <w:tcW w:w="1562" w:type="dxa"/>
            <w:vAlign w:val="center"/>
          </w:tcPr>
          <w:p w14:paraId="328E5C69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0.97,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0.47</w:t>
            </w:r>
          </w:p>
        </w:tc>
        <w:tc>
          <w:tcPr>
            <w:tcW w:w="1934" w:type="dxa"/>
            <w:vAlign w:val="center"/>
          </w:tcPr>
          <w:p w14:paraId="1A7BE98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1.07,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0.30</w:t>
            </w:r>
          </w:p>
        </w:tc>
        <w:tc>
          <w:tcPr>
            <w:tcW w:w="0" w:type="auto"/>
            <w:vAlign w:val="center"/>
          </w:tcPr>
          <w:p w14:paraId="1EBBDC6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8.98</w:t>
            </w:r>
          </w:p>
        </w:tc>
        <w:tc>
          <w:tcPr>
            <w:tcW w:w="0" w:type="auto"/>
            <w:vAlign w:val="center"/>
          </w:tcPr>
          <w:p w14:paraId="28024F6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3.48</w:t>
            </w:r>
          </w:p>
        </w:tc>
        <w:tc>
          <w:tcPr>
            <w:tcW w:w="0" w:type="auto"/>
            <w:vAlign w:val="center"/>
          </w:tcPr>
          <w:p w14:paraId="7BAC036B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0C0F2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16AA3A88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1F0E2760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D095009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E4</w:t>
            </w:r>
          </w:p>
        </w:tc>
        <w:tc>
          <w:tcPr>
            <w:tcW w:w="1562" w:type="dxa"/>
            <w:vAlign w:val="center"/>
          </w:tcPr>
          <w:p w14:paraId="69505204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W = 0.91,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0.01</w:t>
            </w:r>
          </w:p>
        </w:tc>
        <w:tc>
          <w:tcPr>
            <w:tcW w:w="1934" w:type="dxa"/>
            <w:vAlign w:val="center"/>
          </w:tcPr>
          <w:p w14:paraId="4967614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0.87,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0.35</w:t>
            </w:r>
          </w:p>
        </w:tc>
        <w:tc>
          <w:tcPr>
            <w:tcW w:w="0" w:type="auto"/>
            <w:vAlign w:val="center"/>
          </w:tcPr>
          <w:p w14:paraId="1E0AF9D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6.46</w:t>
            </w:r>
          </w:p>
        </w:tc>
        <w:tc>
          <w:tcPr>
            <w:tcW w:w="0" w:type="auto"/>
            <w:vAlign w:val="center"/>
          </w:tcPr>
          <w:p w14:paraId="261F974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2.23</w:t>
            </w:r>
          </w:p>
        </w:tc>
        <w:tc>
          <w:tcPr>
            <w:tcW w:w="0" w:type="auto"/>
            <w:vAlign w:val="center"/>
          </w:tcPr>
          <w:p w14:paraId="24FB676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BA570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D003C36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1B943EB6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3694A6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E5</w:t>
            </w:r>
          </w:p>
        </w:tc>
        <w:tc>
          <w:tcPr>
            <w:tcW w:w="1562" w:type="dxa"/>
            <w:vAlign w:val="center"/>
          </w:tcPr>
          <w:p w14:paraId="45F1778D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0.96,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0.29</w:t>
            </w:r>
          </w:p>
        </w:tc>
        <w:tc>
          <w:tcPr>
            <w:tcW w:w="1934" w:type="dxa"/>
            <w:vAlign w:val="center"/>
          </w:tcPr>
          <w:p w14:paraId="5B842E7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0.77,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0.38</w:t>
            </w:r>
          </w:p>
        </w:tc>
        <w:tc>
          <w:tcPr>
            <w:tcW w:w="0" w:type="auto"/>
            <w:vAlign w:val="center"/>
          </w:tcPr>
          <w:p w14:paraId="78F8828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13.00</w:t>
            </w:r>
          </w:p>
        </w:tc>
        <w:tc>
          <w:tcPr>
            <w:tcW w:w="0" w:type="auto"/>
            <w:vAlign w:val="center"/>
          </w:tcPr>
          <w:p w14:paraId="70B5087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5.46</w:t>
            </w:r>
          </w:p>
        </w:tc>
        <w:tc>
          <w:tcPr>
            <w:tcW w:w="0" w:type="auto"/>
            <w:vAlign w:val="center"/>
          </w:tcPr>
          <w:p w14:paraId="6C13256E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8FE99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2A1AA4D5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3D12C9F8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4DB0DBB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E6</w:t>
            </w:r>
          </w:p>
        </w:tc>
        <w:tc>
          <w:tcPr>
            <w:tcW w:w="1562" w:type="dxa"/>
            <w:vAlign w:val="center"/>
          </w:tcPr>
          <w:p w14:paraId="32AA823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W = 0.93,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0.04</w:t>
            </w:r>
          </w:p>
        </w:tc>
        <w:tc>
          <w:tcPr>
            <w:tcW w:w="1934" w:type="dxa"/>
            <w:vAlign w:val="center"/>
          </w:tcPr>
          <w:p w14:paraId="52527C8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0.75,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0.69</w:t>
            </w:r>
          </w:p>
        </w:tc>
        <w:tc>
          <w:tcPr>
            <w:tcW w:w="0" w:type="auto"/>
            <w:vAlign w:val="center"/>
          </w:tcPr>
          <w:p w14:paraId="41802D3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8.99</w:t>
            </w:r>
          </w:p>
        </w:tc>
        <w:tc>
          <w:tcPr>
            <w:tcW w:w="0" w:type="auto"/>
            <w:vAlign w:val="center"/>
          </w:tcPr>
          <w:p w14:paraId="6D549A6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3.53</w:t>
            </w:r>
          </w:p>
        </w:tc>
        <w:tc>
          <w:tcPr>
            <w:tcW w:w="0" w:type="auto"/>
            <w:vAlign w:val="center"/>
          </w:tcPr>
          <w:p w14:paraId="61B57847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27.04</w:t>
            </w:r>
          </w:p>
        </w:tc>
        <w:tc>
          <w:tcPr>
            <w:tcW w:w="0" w:type="auto"/>
            <w:vAlign w:val="center"/>
          </w:tcPr>
          <w:p w14:paraId="09D421A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b = 2.80, c = 2.80</w:t>
            </w:r>
          </w:p>
        </w:tc>
      </w:tr>
      <w:tr w:rsidR="00FC354D" w:rsidRPr="00991501" w14:paraId="5B70916A" w14:textId="77777777" w:rsidTr="00FE5D99">
        <w:trPr>
          <w:trHeight w:val="119"/>
        </w:trPr>
        <w:tc>
          <w:tcPr>
            <w:tcW w:w="0" w:type="auto"/>
            <w:vMerge w:val="restart"/>
            <w:vAlign w:val="center"/>
          </w:tcPr>
          <w:p w14:paraId="5B325193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1793">
              <w:rPr>
                <w:b/>
                <w:bCs/>
                <w:i/>
                <w:iCs/>
                <w:sz w:val="20"/>
                <w:szCs w:val="20"/>
              </w:rPr>
              <w:t>Excoecaria agallocha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470583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E1</w:t>
            </w:r>
          </w:p>
        </w:tc>
        <w:tc>
          <w:tcPr>
            <w:tcW w:w="1562" w:type="dxa"/>
            <w:vAlign w:val="center"/>
          </w:tcPr>
          <w:p w14:paraId="54F4C0F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0.98,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0.74</w:t>
            </w:r>
          </w:p>
        </w:tc>
        <w:tc>
          <w:tcPr>
            <w:tcW w:w="1934" w:type="dxa"/>
            <w:vAlign w:val="center"/>
          </w:tcPr>
          <w:p w14:paraId="4C9CC50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8.16,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0.00</w:t>
            </w:r>
          </w:p>
        </w:tc>
        <w:tc>
          <w:tcPr>
            <w:tcW w:w="0" w:type="auto"/>
            <w:vAlign w:val="center"/>
          </w:tcPr>
          <w:p w14:paraId="353EDDC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3.45</w:t>
            </w:r>
          </w:p>
        </w:tc>
        <w:tc>
          <w:tcPr>
            <w:tcW w:w="0" w:type="auto"/>
            <w:vAlign w:val="center"/>
          </w:tcPr>
          <w:p w14:paraId="47CF056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1.40</w:t>
            </w:r>
          </w:p>
        </w:tc>
        <w:tc>
          <w:tcPr>
            <w:tcW w:w="0" w:type="auto"/>
            <w:vAlign w:val="center"/>
          </w:tcPr>
          <w:p w14:paraId="6C0EAEF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5AE0D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292F1F97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08876C46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5167F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E2</w:t>
            </w:r>
          </w:p>
        </w:tc>
        <w:tc>
          <w:tcPr>
            <w:tcW w:w="1562" w:type="dxa"/>
            <w:vAlign w:val="center"/>
          </w:tcPr>
          <w:p w14:paraId="240E1A7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0.95,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0.08</w:t>
            </w:r>
          </w:p>
        </w:tc>
        <w:tc>
          <w:tcPr>
            <w:tcW w:w="1934" w:type="dxa"/>
            <w:vAlign w:val="center"/>
          </w:tcPr>
          <w:p w14:paraId="4C1B0A3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0.00,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0.97</w:t>
            </w:r>
          </w:p>
        </w:tc>
        <w:tc>
          <w:tcPr>
            <w:tcW w:w="0" w:type="auto"/>
            <w:vAlign w:val="center"/>
          </w:tcPr>
          <w:p w14:paraId="4464EEC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11.81</w:t>
            </w:r>
          </w:p>
        </w:tc>
        <w:tc>
          <w:tcPr>
            <w:tcW w:w="0" w:type="auto"/>
            <w:vAlign w:val="center"/>
          </w:tcPr>
          <w:p w14:paraId="6F2809B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7.03</w:t>
            </w:r>
          </w:p>
        </w:tc>
        <w:tc>
          <w:tcPr>
            <w:tcW w:w="0" w:type="auto"/>
            <w:vAlign w:val="center"/>
          </w:tcPr>
          <w:p w14:paraId="6E0AE7F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71A0B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1987F9EE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0FDBA38C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1DF47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E3</w:t>
            </w:r>
          </w:p>
        </w:tc>
        <w:tc>
          <w:tcPr>
            <w:tcW w:w="1562" w:type="dxa"/>
            <w:vAlign w:val="center"/>
          </w:tcPr>
          <w:p w14:paraId="30388BC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0.95,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0.11</w:t>
            </w:r>
          </w:p>
        </w:tc>
        <w:tc>
          <w:tcPr>
            <w:tcW w:w="1934" w:type="dxa"/>
            <w:vAlign w:val="center"/>
          </w:tcPr>
          <w:p w14:paraId="0457A95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0.00,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0.99</w:t>
            </w:r>
          </w:p>
        </w:tc>
        <w:tc>
          <w:tcPr>
            <w:tcW w:w="0" w:type="auto"/>
            <w:vAlign w:val="center"/>
          </w:tcPr>
          <w:p w14:paraId="32072F3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4.78</w:t>
            </w:r>
          </w:p>
        </w:tc>
        <w:tc>
          <w:tcPr>
            <w:tcW w:w="0" w:type="auto"/>
            <w:vAlign w:val="center"/>
          </w:tcPr>
          <w:p w14:paraId="58AC147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2.44</w:t>
            </w:r>
          </w:p>
        </w:tc>
        <w:tc>
          <w:tcPr>
            <w:tcW w:w="0" w:type="auto"/>
            <w:vAlign w:val="center"/>
          </w:tcPr>
          <w:p w14:paraId="5C9938B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21ECD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2533A80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108BE2D3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89777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E4</w:t>
            </w:r>
          </w:p>
        </w:tc>
        <w:tc>
          <w:tcPr>
            <w:tcW w:w="1562" w:type="dxa"/>
            <w:vAlign w:val="center"/>
          </w:tcPr>
          <w:p w14:paraId="71B80C2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0.96,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0.22</w:t>
            </w:r>
          </w:p>
        </w:tc>
        <w:tc>
          <w:tcPr>
            <w:tcW w:w="1934" w:type="dxa"/>
            <w:vAlign w:val="center"/>
          </w:tcPr>
          <w:p w14:paraId="3CB6454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1.40,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0.24</w:t>
            </w:r>
          </w:p>
        </w:tc>
        <w:tc>
          <w:tcPr>
            <w:tcW w:w="0" w:type="auto"/>
            <w:vAlign w:val="center"/>
          </w:tcPr>
          <w:p w14:paraId="378C6ED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3.56</w:t>
            </w:r>
          </w:p>
        </w:tc>
        <w:tc>
          <w:tcPr>
            <w:tcW w:w="0" w:type="auto"/>
            <w:vAlign w:val="center"/>
          </w:tcPr>
          <w:p w14:paraId="2185E55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1.71</w:t>
            </w:r>
          </w:p>
        </w:tc>
        <w:tc>
          <w:tcPr>
            <w:tcW w:w="0" w:type="auto"/>
            <w:vAlign w:val="center"/>
          </w:tcPr>
          <w:p w14:paraId="28BCC26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7BBEC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24381653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2DF828BA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3F347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E5</w:t>
            </w:r>
          </w:p>
        </w:tc>
        <w:tc>
          <w:tcPr>
            <w:tcW w:w="1562" w:type="dxa"/>
            <w:vAlign w:val="center"/>
          </w:tcPr>
          <w:p w14:paraId="27CBE13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0.94,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0.06</w:t>
            </w:r>
          </w:p>
        </w:tc>
        <w:tc>
          <w:tcPr>
            <w:tcW w:w="1934" w:type="dxa"/>
            <w:vAlign w:val="center"/>
          </w:tcPr>
          <w:p w14:paraId="538ADE3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0.14,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0.71</w:t>
            </w:r>
          </w:p>
        </w:tc>
        <w:tc>
          <w:tcPr>
            <w:tcW w:w="0" w:type="auto"/>
            <w:vAlign w:val="center"/>
          </w:tcPr>
          <w:p w14:paraId="117C579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6.50</w:t>
            </w:r>
          </w:p>
        </w:tc>
        <w:tc>
          <w:tcPr>
            <w:tcW w:w="0" w:type="auto"/>
            <w:vAlign w:val="center"/>
          </w:tcPr>
          <w:p w14:paraId="6A38699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3.54</w:t>
            </w:r>
          </w:p>
        </w:tc>
        <w:tc>
          <w:tcPr>
            <w:tcW w:w="0" w:type="auto"/>
            <w:vAlign w:val="center"/>
          </w:tcPr>
          <w:p w14:paraId="1137686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ACE0C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26B11EF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16BD3470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3916EB2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E6</w:t>
            </w:r>
          </w:p>
        </w:tc>
        <w:tc>
          <w:tcPr>
            <w:tcW w:w="1562" w:type="dxa"/>
            <w:vAlign w:val="center"/>
          </w:tcPr>
          <w:p w14:paraId="2D50A3D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0.99,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0.95</w:t>
            </w:r>
          </w:p>
        </w:tc>
        <w:tc>
          <w:tcPr>
            <w:tcW w:w="1934" w:type="dxa"/>
            <w:vAlign w:val="center"/>
          </w:tcPr>
          <w:p w14:paraId="09AA4EA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9.03,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0.01</w:t>
            </w:r>
          </w:p>
        </w:tc>
        <w:tc>
          <w:tcPr>
            <w:tcW w:w="0" w:type="auto"/>
            <w:vAlign w:val="center"/>
          </w:tcPr>
          <w:p w14:paraId="6597B3C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5.61</w:t>
            </w:r>
          </w:p>
        </w:tc>
        <w:tc>
          <w:tcPr>
            <w:tcW w:w="0" w:type="auto"/>
            <w:vAlign w:val="center"/>
          </w:tcPr>
          <w:p w14:paraId="07D7EC9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3.68</w:t>
            </w:r>
          </w:p>
        </w:tc>
        <w:tc>
          <w:tcPr>
            <w:tcW w:w="0" w:type="auto"/>
            <w:vAlign w:val="center"/>
          </w:tcPr>
          <w:p w14:paraId="019B87BE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53.18</w:t>
            </w:r>
          </w:p>
        </w:tc>
        <w:tc>
          <w:tcPr>
            <w:tcW w:w="0" w:type="auto"/>
            <w:vAlign w:val="center"/>
          </w:tcPr>
          <w:p w14:paraId="46B32A5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b = 6.54, c = 6.54</w:t>
            </w:r>
          </w:p>
        </w:tc>
      </w:tr>
      <w:tr w:rsidR="00FC354D" w:rsidRPr="00991501" w14:paraId="10AC8BB2" w14:textId="77777777" w:rsidTr="004E7932">
        <w:trPr>
          <w:trHeight w:val="119"/>
        </w:trPr>
        <w:tc>
          <w:tcPr>
            <w:tcW w:w="0" w:type="auto"/>
            <w:vMerge w:val="restart"/>
            <w:vAlign w:val="center"/>
          </w:tcPr>
          <w:p w14:paraId="409BDF15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1793">
              <w:rPr>
                <w:b/>
                <w:bCs/>
                <w:i/>
                <w:iCs/>
                <w:sz w:val="20"/>
                <w:szCs w:val="20"/>
              </w:rPr>
              <w:t>Heritiera fomes</w:t>
            </w:r>
          </w:p>
        </w:tc>
        <w:tc>
          <w:tcPr>
            <w:tcW w:w="0" w:type="auto"/>
            <w:vAlign w:val="center"/>
          </w:tcPr>
          <w:p w14:paraId="36C9F9A1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E1</w:t>
            </w:r>
          </w:p>
        </w:tc>
        <w:tc>
          <w:tcPr>
            <w:tcW w:w="1562" w:type="dxa"/>
            <w:vAlign w:val="center"/>
          </w:tcPr>
          <w:p w14:paraId="7D7A568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0.99,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0.89</w:t>
            </w:r>
          </w:p>
        </w:tc>
        <w:tc>
          <w:tcPr>
            <w:tcW w:w="1934" w:type="dxa"/>
            <w:vAlign w:val="center"/>
          </w:tcPr>
          <w:p w14:paraId="595645FE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2.42,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0.12</w:t>
            </w:r>
          </w:p>
        </w:tc>
        <w:tc>
          <w:tcPr>
            <w:tcW w:w="0" w:type="auto"/>
            <w:vAlign w:val="center"/>
          </w:tcPr>
          <w:p w14:paraId="5DC8101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2.79</w:t>
            </w:r>
          </w:p>
        </w:tc>
        <w:tc>
          <w:tcPr>
            <w:tcW w:w="0" w:type="auto"/>
            <w:vAlign w:val="center"/>
          </w:tcPr>
          <w:p w14:paraId="5F1E34F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0.85</w:t>
            </w:r>
          </w:p>
        </w:tc>
        <w:tc>
          <w:tcPr>
            <w:tcW w:w="0" w:type="auto"/>
            <w:vAlign w:val="center"/>
          </w:tcPr>
          <w:p w14:paraId="24E3F10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A283F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630A5E4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4677E8A8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1254954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E2</w:t>
            </w:r>
          </w:p>
        </w:tc>
        <w:tc>
          <w:tcPr>
            <w:tcW w:w="1562" w:type="dxa"/>
            <w:vAlign w:val="center"/>
          </w:tcPr>
          <w:p w14:paraId="0E7ADC4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0.98,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0.20</w:t>
            </w:r>
          </w:p>
        </w:tc>
        <w:tc>
          <w:tcPr>
            <w:tcW w:w="1934" w:type="dxa"/>
            <w:vAlign w:val="center"/>
          </w:tcPr>
          <w:p w14:paraId="1A60810F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24.46,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0.00</w:t>
            </w:r>
          </w:p>
        </w:tc>
        <w:tc>
          <w:tcPr>
            <w:tcW w:w="0" w:type="auto"/>
            <w:vAlign w:val="center"/>
          </w:tcPr>
          <w:p w14:paraId="0343DA7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8.85</w:t>
            </w:r>
          </w:p>
        </w:tc>
        <w:tc>
          <w:tcPr>
            <w:tcW w:w="0" w:type="auto"/>
            <w:vAlign w:val="center"/>
          </w:tcPr>
          <w:p w14:paraId="5D20669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4.64</w:t>
            </w:r>
          </w:p>
        </w:tc>
        <w:tc>
          <w:tcPr>
            <w:tcW w:w="0" w:type="auto"/>
            <w:vAlign w:val="center"/>
          </w:tcPr>
          <w:p w14:paraId="3F0CE499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AA8EA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4A54F366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7358FF41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845623D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E3</w:t>
            </w:r>
          </w:p>
        </w:tc>
        <w:tc>
          <w:tcPr>
            <w:tcW w:w="1562" w:type="dxa"/>
            <w:vAlign w:val="center"/>
          </w:tcPr>
          <w:p w14:paraId="58D6A14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0.98,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0.18</w:t>
            </w:r>
          </w:p>
        </w:tc>
        <w:tc>
          <w:tcPr>
            <w:tcW w:w="1934" w:type="dxa"/>
            <w:vAlign w:val="center"/>
          </w:tcPr>
          <w:p w14:paraId="3CF679A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15.80,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0.00</w:t>
            </w:r>
          </w:p>
        </w:tc>
        <w:tc>
          <w:tcPr>
            <w:tcW w:w="0" w:type="auto"/>
            <w:vAlign w:val="center"/>
          </w:tcPr>
          <w:p w14:paraId="56A52F5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3.91</w:t>
            </w:r>
          </w:p>
        </w:tc>
        <w:tc>
          <w:tcPr>
            <w:tcW w:w="0" w:type="auto"/>
            <w:vAlign w:val="center"/>
          </w:tcPr>
          <w:p w14:paraId="1A150CB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1.70</w:t>
            </w:r>
          </w:p>
        </w:tc>
        <w:tc>
          <w:tcPr>
            <w:tcW w:w="0" w:type="auto"/>
            <w:vAlign w:val="center"/>
          </w:tcPr>
          <w:p w14:paraId="3496B874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2F156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2A39F2F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380A67DF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23FAB5C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E4</w:t>
            </w:r>
          </w:p>
        </w:tc>
        <w:tc>
          <w:tcPr>
            <w:tcW w:w="1562" w:type="dxa"/>
            <w:vAlign w:val="center"/>
          </w:tcPr>
          <w:p w14:paraId="5F9D97A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0.97,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0.05</w:t>
            </w:r>
          </w:p>
        </w:tc>
        <w:tc>
          <w:tcPr>
            <w:tcW w:w="1934" w:type="dxa"/>
            <w:vAlign w:val="center"/>
          </w:tcPr>
          <w:p w14:paraId="3BCEBF9A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9.67,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0.00</w:t>
            </w:r>
          </w:p>
        </w:tc>
        <w:tc>
          <w:tcPr>
            <w:tcW w:w="0" w:type="auto"/>
            <w:vAlign w:val="center"/>
          </w:tcPr>
          <w:p w14:paraId="059945B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3.02</w:t>
            </w:r>
          </w:p>
        </w:tc>
        <w:tc>
          <w:tcPr>
            <w:tcW w:w="0" w:type="auto"/>
            <w:vAlign w:val="center"/>
          </w:tcPr>
          <w:p w14:paraId="641393D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1.18</w:t>
            </w:r>
          </w:p>
        </w:tc>
        <w:tc>
          <w:tcPr>
            <w:tcW w:w="0" w:type="auto"/>
            <w:vAlign w:val="center"/>
          </w:tcPr>
          <w:p w14:paraId="5E1B27DF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D5798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FA9F30A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3A1EACEF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5DD2504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E5</w:t>
            </w:r>
          </w:p>
        </w:tc>
        <w:tc>
          <w:tcPr>
            <w:tcW w:w="1562" w:type="dxa"/>
            <w:vAlign w:val="center"/>
          </w:tcPr>
          <w:p w14:paraId="4FE1DC4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W = 0.99, = 0.43</w:t>
            </w:r>
          </w:p>
        </w:tc>
        <w:tc>
          <w:tcPr>
            <w:tcW w:w="1934" w:type="dxa"/>
            <w:vAlign w:val="center"/>
          </w:tcPr>
          <w:p w14:paraId="26CC50C2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21.55,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0.00</w:t>
            </w:r>
          </w:p>
        </w:tc>
        <w:tc>
          <w:tcPr>
            <w:tcW w:w="0" w:type="auto"/>
            <w:vAlign w:val="center"/>
          </w:tcPr>
          <w:p w14:paraId="0742E87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5.12</w:t>
            </w:r>
          </w:p>
        </w:tc>
        <w:tc>
          <w:tcPr>
            <w:tcW w:w="0" w:type="auto"/>
            <w:vAlign w:val="center"/>
          </w:tcPr>
          <w:p w14:paraId="2CDCC35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2.41</w:t>
            </w:r>
          </w:p>
        </w:tc>
        <w:tc>
          <w:tcPr>
            <w:tcW w:w="0" w:type="auto"/>
            <w:vAlign w:val="center"/>
          </w:tcPr>
          <w:p w14:paraId="2C3FD87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5F6B7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2063B8EA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65DDC5C9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7F9934E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E6</w:t>
            </w:r>
          </w:p>
        </w:tc>
        <w:tc>
          <w:tcPr>
            <w:tcW w:w="1562" w:type="dxa"/>
            <w:vAlign w:val="center"/>
          </w:tcPr>
          <w:p w14:paraId="0C94BE4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0.99,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0.84</w:t>
            </w:r>
          </w:p>
        </w:tc>
        <w:tc>
          <w:tcPr>
            <w:tcW w:w="1934" w:type="dxa"/>
            <w:vAlign w:val="center"/>
          </w:tcPr>
          <w:p w14:paraId="415554D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7.80,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0.02</w:t>
            </w:r>
          </w:p>
        </w:tc>
        <w:tc>
          <w:tcPr>
            <w:tcW w:w="0" w:type="auto"/>
            <w:vAlign w:val="center"/>
          </w:tcPr>
          <w:p w14:paraId="01A4467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4.88</w:t>
            </w:r>
          </w:p>
        </w:tc>
        <w:tc>
          <w:tcPr>
            <w:tcW w:w="0" w:type="auto"/>
            <w:vAlign w:val="center"/>
          </w:tcPr>
          <w:p w14:paraId="162F5FC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2.08</w:t>
            </w:r>
          </w:p>
        </w:tc>
        <w:tc>
          <w:tcPr>
            <w:tcW w:w="0" w:type="auto"/>
            <w:vAlign w:val="center"/>
          </w:tcPr>
          <w:p w14:paraId="327B13E4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63.82</w:t>
            </w:r>
          </w:p>
        </w:tc>
        <w:tc>
          <w:tcPr>
            <w:tcW w:w="0" w:type="auto"/>
            <w:vAlign w:val="center"/>
          </w:tcPr>
          <w:p w14:paraId="36B6DDB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b = 5.74, c = 5.74</w:t>
            </w:r>
          </w:p>
        </w:tc>
      </w:tr>
      <w:tr w:rsidR="00FC354D" w:rsidRPr="00991501" w14:paraId="056CDA94" w14:textId="77777777" w:rsidTr="004E7932">
        <w:trPr>
          <w:trHeight w:val="119"/>
        </w:trPr>
        <w:tc>
          <w:tcPr>
            <w:tcW w:w="0" w:type="auto"/>
            <w:vMerge w:val="restart"/>
            <w:vAlign w:val="center"/>
          </w:tcPr>
          <w:p w14:paraId="2CB9B07E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1793">
              <w:rPr>
                <w:b/>
                <w:bCs/>
                <w:i/>
                <w:iCs/>
                <w:sz w:val="20"/>
                <w:szCs w:val="20"/>
              </w:rPr>
              <w:t>Lumnitzera racemosa</w:t>
            </w:r>
          </w:p>
        </w:tc>
        <w:tc>
          <w:tcPr>
            <w:tcW w:w="0" w:type="auto"/>
            <w:vAlign w:val="center"/>
          </w:tcPr>
          <w:p w14:paraId="6AB4903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E1</w:t>
            </w:r>
          </w:p>
        </w:tc>
        <w:tc>
          <w:tcPr>
            <w:tcW w:w="1562" w:type="dxa"/>
            <w:vAlign w:val="center"/>
          </w:tcPr>
          <w:p w14:paraId="2C0C670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0.90,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0.15</w:t>
            </w:r>
          </w:p>
        </w:tc>
        <w:tc>
          <w:tcPr>
            <w:tcW w:w="1934" w:type="dxa"/>
            <w:vAlign w:val="center"/>
          </w:tcPr>
          <w:p w14:paraId="72D9D02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0.59,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0.44</w:t>
            </w:r>
          </w:p>
        </w:tc>
        <w:tc>
          <w:tcPr>
            <w:tcW w:w="0" w:type="auto"/>
            <w:vAlign w:val="center"/>
          </w:tcPr>
          <w:p w14:paraId="2913937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7.89</w:t>
            </w:r>
          </w:p>
        </w:tc>
        <w:tc>
          <w:tcPr>
            <w:tcW w:w="0" w:type="auto"/>
            <w:vAlign w:val="center"/>
          </w:tcPr>
          <w:p w14:paraId="6F0CABF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3.46</w:t>
            </w:r>
          </w:p>
        </w:tc>
        <w:tc>
          <w:tcPr>
            <w:tcW w:w="0" w:type="auto"/>
            <w:vAlign w:val="center"/>
          </w:tcPr>
          <w:p w14:paraId="542E3956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5A75F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46525BAD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3C0A22AD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BE1288D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E2</w:t>
            </w:r>
          </w:p>
        </w:tc>
        <w:tc>
          <w:tcPr>
            <w:tcW w:w="1562" w:type="dxa"/>
            <w:vAlign w:val="center"/>
          </w:tcPr>
          <w:p w14:paraId="37DDA40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0.92,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0.28</w:t>
            </w:r>
          </w:p>
        </w:tc>
        <w:tc>
          <w:tcPr>
            <w:tcW w:w="1934" w:type="dxa"/>
            <w:vAlign w:val="center"/>
          </w:tcPr>
          <w:p w14:paraId="4CEA95A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0.33,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0.57</w:t>
            </w:r>
          </w:p>
        </w:tc>
        <w:tc>
          <w:tcPr>
            <w:tcW w:w="0" w:type="auto"/>
            <w:vAlign w:val="center"/>
          </w:tcPr>
          <w:p w14:paraId="5E7C2432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40.57</w:t>
            </w:r>
          </w:p>
        </w:tc>
        <w:tc>
          <w:tcPr>
            <w:tcW w:w="0" w:type="auto"/>
            <w:vAlign w:val="center"/>
          </w:tcPr>
          <w:p w14:paraId="5B858E0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27.69</w:t>
            </w:r>
          </w:p>
        </w:tc>
        <w:tc>
          <w:tcPr>
            <w:tcW w:w="0" w:type="auto"/>
            <w:vAlign w:val="center"/>
          </w:tcPr>
          <w:p w14:paraId="2DA6395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F1E10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984E88F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6093D409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3A557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E3</w:t>
            </w:r>
          </w:p>
        </w:tc>
        <w:tc>
          <w:tcPr>
            <w:tcW w:w="1562" w:type="dxa"/>
            <w:vAlign w:val="center"/>
          </w:tcPr>
          <w:p w14:paraId="32ED2A7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0.93,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0.32</w:t>
            </w:r>
          </w:p>
        </w:tc>
        <w:tc>
          <w:tcPr>
            <w:tcW w:w="1934" w:type="dxa"/>
            <w:vAlign w:val="center"/>
          </w:tcPr>
          <w:p w14:paraId="4F83039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0.14,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0.71</w:t>
            </w:r>
          </w:p>
        </w:tc>
        <w:tc>
          <w:tcPr>
            <w:tcW w:w="0" w:type="auto"/>
            <w:vAlign w:val="center"/>
          </w:tcPr>
          <w:p w14:paraId="702D114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10.30</w:t>
            </w:r>
          </w:p>
        </w:tc>
        <w:tc>
          <w:tcPr>
            <w:tcW w:w="0" w:type="auto"/>
            <w:vAlign w:val="center"/>
          </w:tcPr>
          <w:p w14:paraId="0BFC490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6.20</w:t>
            </w:r>
          </w:p>
        </w:tc>
        <w:tc>
          <w:tcPr>
            <w:tcW w:w="0" w:type="auto"/>
            <w:vAlign w:val="center"/>
          </w:tcPr>
          <w:p w14:paraId="6889630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A9288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3BC4BCFE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2ADA993B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3539C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E4</w:t>
            </w:r>
          </w:p>
        </w:tc>
        <w:tc>
          <w:tcPr>
            <w:tcW w:w="1562" w:type="dxa"/>
            <w:vAlign w:val="center"/>
          </w:tcPr>
          <w:p w14:paraId="57F5B2B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0.88,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0.07</w:t>
            </w:r>
          </w:p>
        </w:tc>
        <w:tc>
          <w:tcPr>
            <w:tcW w:w="1934" w:type="dxa"/>
            <w:vAlign w:val="center"/>
          </w:tcPr>
          <w:p w14:paraId="07D5541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0.02,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0.88</w:t>
            </w:r>
          </w:p>
        </w:tc>
        <w:tc>
          <w:tcPr>
            <w:tcW w:w="0" w:type="auto"/>
            <w:vAlign w:val="center"/>
          </w:tcPr>
          <w:p w14:paraId="1E07F91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7.85</w:t>
            </w:r>
          </w:p>
        </w:tc>
        <w:tc>
          <w:tcPr>
            <w:tcW w:w="0" w:type="auto"/>
            <w:vAlign w:val="center"/>
          </w:tcPr>
          <w:p w14:paraId="32EC593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4.30</w:t>
            </w:r>
          </w:p>
        </w:tc>
        <w:tc>
          <w:tcPr>
            <w:tcW w:w="0" w:type="auto"/>
            <w:vAlign w:val="center"/>
          </w:tcPr>
          <w:p w14:paraId="3027C66F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F46B4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48033E89" w14:textId="77777777" w:rsidTr="004E7932">
        <w:trPr>
          <w:trHeight w:val="119"/>
        </w:trPr>
        <w:tc>
          <w:tcPr>
            <w:tcW w:w="0" w:type="auto"/>
            <w:vMerge/>
            <w:vAlign w:val="center"/>
          </w:tcPr>
          <w:p w14:paraId="05931E37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FADCE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E5</w:t>
            </w:r>
          </w:p>
        </w:tc>
        <w:tc>
          <w:tcPr>
            <w:tcW w:w="1562" w:type="dxa"/>
            <w:vAlign w:val="center"/>
          </w:tcPr>
          <w:p w14:paraId="6DFA4BB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0.93,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0.33</w:t>
            </w:r>
          </w:p>
        </w:tc>
        <w:tc>
          <w:tcPr>
            <w:tcW w:w="1934" w:type="dxa"/>
            <w:vAlign w:val="center"/>
          </w:tcPr>
          <w:p w14:paraId="36384AD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0.02,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0.90</w:t>
            </w:r>
          </w:p>
        </w:tc>
        <w:tc>
          <w:tcPr>
            <w:tcW w:w="0" w:type="auto"/>
            <w:vAlign w:val="center"/>
          </w:tcPr>
          <w:p w14:paraId="289B97A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14.76</w:t>
            </w:r>
          </w:p>
        </w:tc>
        <w:tc>
          <w:tcPr>
            <w:tcW w:w="0" w:type="auto"/>
            <w:vAlign w:val="center"/>
          </w:tcPr>
          <w:p w14:paraId="7414FBE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9.61</w:t>
            </w:r>
          </w:p>
        </w:tc>
        <w:tc>
          <w:tcPr>
            <w:tcW w:w="0" w:type="auto"/>
            <w:vAlign w:val="center"/>
          </w:tcPr>
          <w:p w14:paraId="6411269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02159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46DD0CA2" w14:textId="77777777" w:rsidTr="00FE5D99">
        <w:trPr>
          <w:trHeight w:val="119"/>
        </w:trPr>
        <w:tc>
          <w:tcPr>
            <w:tcW w:w="0" w:type="auto"/>
            <w:vMerge/>
            <w:vAlign w:val="center"/>
          </w:tcPr>
          <w:p w14:paraId="3F82F133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D6C1842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E6</w:t>
            </w:r>
          </w:p>
        </w:tc>
        <w:tc>
          <w:tcPr>
            <w:tcW w:w="1562" w:type="dxa"/>
            <w:vAlign w:val="center"/>
          </w:tcPr>
          <w:p w14:paraId="56EB509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0.93,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0.34</w:t>
            </w:r>
          </w:p>
        </w:tc>
        <w:tc>
          <w:tcPr>
            <w:tcW w:w="1934" w:type="dxa"/>
            <w:vAlign w:val="center"/>
          </w:tcPr>
          <w:p w14:paraId="1C7F04E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3.25,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0.20</w:t>
            </w:r>
          </w:p>
        </w:tc>
        <w:tc>
          <w:tcPr>
            <w:tcW w:w="0" w:type="auto"/>
            <w:vAlign w:val="center"/>
          </w:tcPr>
          <w:p w14:paraId="4FEAC75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18.70</w:t>
            </w:r>
          </w:p>
        </w:tc>
        <w:tc>
          <w:tcPr>
            <w:tcW w:w="0" w:type="auto"/>
            <w:vAlign w:val="center"/>
          </w:tcPr>
          <w:p w14:paraId="7CED1BE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5.32</w:t>
            </w:r>
          </w:p>
        </w:tc>
        <w:tc>
          <w:tcPr>
            <w:tcW w:w="0" w:type="auto"/>
            <w:vAlign w:val="center"/>
          </w:tcPr>
          <w:p w14:paraId="2F5476F0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180.93</w:t>
            </w:r>
          </w:p>
        </w:tc>
        <w:tc>
          <w:tcPr>
            <w:tcW w:w="0" w:type="auto"/>
            <w:vAlign w:val="center"/>
          </w:tcPr>
          <w:p w14:paraId="56639F2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b = 2.13, c = 2.13</w:t>
            </w:r>
          </w:p>
        </w:tc>
      </w:tr>
      <w:tr w:rsidR="00FC354D" w:rsidRPr="00991501" w14:paraId="614C0467" w14:textId="77777777" w:rsidTr="00FE5D99">
        <w:trPr>
          <w:cantSplit/>
          <w:trHeight w:val="119"/>
        </w:trPr>
        <w:tc>
          <w:tcPr>
            <w:tcW w:w="0" w:type="auto"/>
            <w:vMerge w:val="restart"/>
            <w:vAlign w:val="center"/>
          </w:tcPr>
          <w:p w14:paraId="293A738D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1793">
              <w:rPr>
                <w:b/>
                <w:bCs/>
                <w:i/>
                <w:iCs/>
                <w:sz w:val="20"/>
                <w:szCs w:val="20"/>
              </w:rPr>
              <w:t xml:space="preserve">Rhizophora </w:t>
            </w:r>
            <w:r w:rsidRPr="00341793">
              <w:rPr>
                <w:b/>
                <w:bCs/>
                <w:sz w:val="20"/>
                <w:szCs w:val="20"/>
              </w:rPr>
              <w:t>sp.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26FB3C0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E1</w:t>
            </w:r>
          </w:p>
        </w:tc>
        <w:tc>
          <w:tcPr>
            <w:tcW w:w="1562" w:type="dxa"/>
            <w:vAlign w:val="center"/>
          </w:tcPr>
          <w:p w14:paraId="524FAA2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0.96,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0.58</w:t>
            </w:r>
          </w:p>
        </w:tc>
        <w:tc>
          <w:tcPr>
            <w:tcW w:w="1934" w:type="dxa"/>
            <w:vAlign w:val="center"/>
          </w:tcPr>
          <w:p w14:paraId="5540BA52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6.73,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0.01</w:t>
            </w:r>
          </w:p>
        </w:tc>
        <w:tc>
          <w:tcPr>
            <w:tcW w:w="0" w:type="auto"/>
            <w:vAlign w:val="center"/>
          </w:tcPr>
          <w:p w14:paraId="2F38AF3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24.47</w:t>
            </w:r>
          </w:p>
        </w:tc>
        <w:tc>
          <w:tcPr>
            <w:tcW w:w="0" w:type="auto"/>
            <w:vAlign w:val="center"/>
          </w:tcPr>
          <w:p w14:paraId="2CA57E4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6.13</w:t>
            </w:r>
          </w:p>
        </w:tc>
        <w:tc>
          <w:tcPr>
            <w:tcW w:w="0" w:type="auto"/>
            <w:vAlign w:val="center"/>
          </w:tcPr>
          <w:p w14:paraId="63EA72A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3E9E4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114DFB03" w14:textId="77777777" w:rsidTr="00FE5D99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3C51DD1A" w14:textId="77777777" w:rsidR="00FC354D" w:rsidRPr="00341793" w:rsidRDefault="00FC354D" w:rsidP="004E79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B9C07B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E2</w:t>
            </w:r>
          </w:p>
        </w:tc>
        <w:tc>
          <w:tcPr>
            <w:tcW w:w="1562" w:type="dxa"/>
            <w:vAlign w:val="center"/>
          </w:tcPr>
          <w:p w14:paraId="1BDFAB3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0.89,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0.05</w:t>
            </w:r>
          </w:p>
        </w:tc>
        <w:tc>
          <w:tcPr>
            <w:tcW w:w="1934" w:type="dxa"/>
            <w:vAlign w:val="center"/>
          </w:tcPr>
          <w:p w14:paraId="6EB8A41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0.02,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0.90</w:t>
            </w:r>
          </w:p>
        </w:tc>
        <w:tc>
          <w:tcPr>
            <w:tcW w:w="0" w:type="auto"/>
            <w:vAlign w:val="center"/>
          </w:tcPr>
          <w:p w14:paraId="3C7AEB6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31.41</w:t>
            </w:r>
          </w:p>
        </w:tc>
        <w:tc>
          <w:tcPr>
            <w:tcW w:w="0" w:type="auto"/>
            <w:vAlign w:val="center"/>
          </w:tcPr>
          <w:p w14:paraId="52A5B65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14.99</w:t>
            </w:r>
          </w:p>
        </w:tc>
        <w:tc>
          <w:tcPr>
            <w:tcW w:w="0" w:type="auto"/>
            <w:vAlign w:val="center"/>
          </w:tcPr>
          <w:p w14:paraId="3A51255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12262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0634C643" w14:textId="77777777" w:rsidTr="004E7932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77A363F3" w14:textId="77777777" w:rsidR="00FC354D" w:rsidRPr="00341793" w:rsidRDefault="00FC354D" w:rsidP="004E79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3E548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E3</w:t>
            </w:r>
          </w:p>
        </w:tc>
        <w:tc>
          <w:tcPr>
            <w:tcW w:w="1562" w:type="dxa"/>
            <w:vAlign w:val="center"/>
          </w:tcPr>
          <w:p w14:paraId="3C3D33E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0.93,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0.18</w:t>
            </w:r>
          </w:p>
        </w:tc>
        <w:tc>
          <w:tcPr>
            <w:tcW w:w="1934" w:type="dxa"/>
            <w:vAlign w:val="center"/>
          </w:tcPr>
          <w:p w14:paraId="12FC161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0.15,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0.69</w:t>
            </w:r>
          </w:p>
        </w:tc>
        <w:tc>
          <w:tcPr>
            <w:tcW w:w="0" w:type="auto"/>
            <w:vAlign w:val="center"/>
          </w:tcPr>
          <w:p w14:paraId="6BE8DBB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16.55</w:t>
            </w:r>
          </w:p>
        </w:tc>
        <w:tc>
          <w:tcPr>
            <w:tcW w:w="0" w:type="auto"/>
            <w:vAlign w:val="center"/>
          </w:tcPr>
          <w:p w14:paraId="5F4176A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6.53</w:t>
            </w:r>
          </w:p>
        </w:tc>
        <w:tc>
          <w:tcPr>
            <w:tcW w:w="0" w:type="auto"/>
            <w:vAlign w:val="center"/>
          </w:tcPr>
          <w:p w14:paraId="6D72FFC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CC285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47E17156" w14:textId="77777777" w:rsidTr="004E7932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31A6A96B" w14:textId="77777777" w:rsidR="00FC354D" w:rsidRPr="00341793" w:rsidRDefault="00FC354D" w:rsidP="004E79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BE46B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E4</w:t>
            </w:r>
          </w:p>
        </w:tc>
        <w:tc>
          <w:tcPr>
            <w:tcW w:w="1562" w:type="dxa"/>
            <w:vAlign w:val="center"/>
          </w:tcPr>
          <w:p w14:paraId="5BAC847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0.94,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0.37</w:t>
            </w:r>
          </w:p>
        </w:tc>
        <w:tc>
          <w:tcPr>
            <w:tcW w:w="1934" w:type="dxa"/>
            <w:vAlign w:val="center"/>
          </w:tcPr>
          <w:p w14:paraId="0462D83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3.31,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0.07</w:t>
            </w:r>
          </w:p>
        </w:tc>
        <w:tc>
          <w:tcPr>
            <w:tcW w:w="0" w:type="auto"/>
            <w:vAlign w:val="center"/>
          </w:tcPr>
          <w:p w14:paraId="5F0CBF8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17.01</w:t>
            </w:r>
          </w:p>
        </w:tc>
        <w:tc>
          <w:tcPr>
            <w:tcW w:w="0" w:type="auto"/>
            <w:vAlign w:val="center"/>
          </w:tcPr>
          <w:p w14:paraId="071C247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5.92</w:t>
            </w:r>
          </w:p>
        </w:tc>
        <w:tc>
          <w:tcPr>
            <w:tcW w:w="0" w:type="auto"/>
            <w:vAlign w:val="center"/>
          </w:tcPr>
          <w:p w14:paraId="5DB09AB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2C270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6A96EA0C" w14:textId="77777777" w:rsidTr="004E7932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2EC5C284" w14:textId="77777777" w:rsidR="00FC354D" w:rsidRPr="00341793" w:rsidRDefault="00FC354D" w:rsidP="004E79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C4065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E5</w:t>
            </w:r>
          </w:p>
        </w:tc>
        <w:tc>
          <w:tcPr>
            <w:tcW w:w="1562" w:type="dxa"/>
            <w:vAlign w:val="center"/>
          </w:tcPr>
          <w:p w14:paraId="4234F168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0.96,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0.71</w:t>
            </w:r>
          </w:p>
        </w:tc>
        <w:tc>
          <w:tcPr>
            <w:tcW w:w="1934" w:type="dxa"/>
            <w:vAlign w:val="center"/>
          </w:tcPr>
          <w:p w14:paraId="041DF18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0.42,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0.52</w:t>
            </w:r>
          </w:p>
        </w:tc>
        <w:tc>
          <w:tcPr>
            <w:tcW w:w="0" w:type="auto"/>
            <w:vAlign w:val="center"/>
          </w:tcPr>
          <w:p w14:paraId="0BC7C49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18.35</w:t>
            </w:r>
          </w:p>
        </w:tc>
        <w:tc>
          <w:tcPr>
            <w:tcW w:w="0" w:type="auto"/>
            <w:vAlign w:val="center"/>
          </w:tcPr>
          <w:p w14:paraId="09CD10E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8.00</w:t>
            </w:r>
          </w:p>
        </w:tc>
        <w:tc>
          <w:tcPr>
            <w:tcW w:w="0" w:type="auto"/>
            <w:vAlign w:val="center"/>
          </w:tcPr>
          <w:p w14:paraId="1B0E04B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D702E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1EAB89DA" w14:textId="77777777" w:rsidTr="00FE5D99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3A9DCCEA" w14:textId="77777777" w:rsidR="00FC354D" w:rsidRPr="00341793" w:rsidRDefault="00FC354D" w:rsidP="004E79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2CAFED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E6</w:t>
            </w:r>
          </w:p>
        </w:tc>
        <w:tc>
          <w:tcPr>
            <w:tcW w:w="1562" w:type="dxa"/>
            <w:vAlign w:val="center"/>
          </w:tcPr>
          <w:p w14:paraId="509EF25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0.96,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0.65</w:t>
            </w:r>
          </w:p>
        </w:tc>
        <w:tc>
          <w:tcPr>
            <w:tcW w:w="1934" w:type="dxa"/>
            <w:vAlign w:val="center"/>
          </w:tcPr>
          <w:p w14:paraId="7CC3DFF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5.42,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0.07</w:t>
            </w:r>
          </w:p>
        </w:tc>
        <w:tc>
          <w:tcPr>
            <w:tcW w:w="0" w:type="auto"/>
            <w:vAlign w:val="center"/>
          </w:tcPr>
          <w:p w14:paraId="0173602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30.21</w:t>
            </w:r>
          </w:p>
        </w:tc>
        <w:tc>
          <w:tcPr>
            <w:tcW w:w="0" w:type="auto"/>
            <w:vAlign w:val="center"/>
          </w:tcPr>
          <w:p w14:paraId="423C307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13.08</w:t>
            </w:r>
          </w:p>
        </w:tc>
        <w:tc>
          <w:tcPr>
            <w:tcW w:w="0" w:type="auto"/>
            <w:vAlign w:val="center"/>
          </w:tcPr>
          <w:p w14:paraId="1A1B90C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86.45</w:t>
            </w:r>
          </w:p>
        </w:tc>
        <w:tc>
          <w:tcPr>
            <w:tcW w:w="0" w:type="auto"/>
            <w:vAlign w:val="center"/>
          </w:tcPr>
          <w:p w14:paraId="2E8E284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b = 3.65, c = 3.65</w:t>
            </w:r>
          </w:p>
        </w:tc>
      </w:tr>
      <w:tr w:rsidR="00FC354D" w:rsidRPr="00991501" w14:paraId="6E87C366" w14:textId="77777777" w:rsidTr="00FE5D99">
        <w:trPr>
          <w:cantSplit/>
          <w:trHeight w:val="119"/>
        </w:trPr>
        <w:tc>
          <w:tcPr>
            <w:tcW w:w="0" w:type="auto"/>
            <w:vMerge w:val="restart"/>
            <w:vAlign w:val="center"/>
          </w:tcPr>
          <w:p w14:paraId="35D43F2C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1793">
              <w:rPr>
                <w:b/>
                <w:bCs/>
                <w:i/>
                <w:iCs/>
                <w:sz w:val="20"/>
                <w:szCs w:val="20"/>
              </w:rPr>
              <w:t>Sonneratia apetala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A883FB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E1</w:t>
            </w:r>
          </w:p>
        </w:tc>
        <w:tc>
          <w:tcPr>
            <w:tcW w:w="1562" w:type="dxa"/>
            <w:vAlign w:val="center"/>
          </w:tcPr>
          <w:p w14:paraId="480058C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0.96,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0.49</w:t>
            </w:r>
          </w:p>
        </w:tc>
        <w:tc>
          <w:tcPr>
            <w:tcW w:w="1934" w:type="dxa"/>
            <w:vAlign w:val="center"/>
          </w:tcPr>
          <w:p w14:paraId="505B486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5.48,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0.02</w:t>
            </w:r>
          </w:p>
        </w:tc>
        <w:tc>
          <w:tcPr>
            <w:tcW w:w="0" w:type="auto"/>
            <w:vAlign w:val="center"/>
          </w:tcPr>
          <w:p w14:paraId="58F4628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10.40</w:t>
            </w:r>
          </w:p>
        </w:tc>
        <w:tc>
          <w:tcPr>
            <w:tcW w:w="0" w:type="auto"/>
            <w:vAlign w:val="center"/>
          </w:tcPr>
          <w:p w14:paraId="327535E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2.63</w:t>
            </w:r>
          </w:p>
        </w:tc>
        <w:tc>
          <w:tcPr>
            <w:tcW w:w="0" w:type="auto"/>
            <w:vAlign w:val="center"/>
          </w:tcPr>
          <w:p w14:paraId="55A1BCBA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D2154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1370309D" w14:textId="77777777" w:rsidTr="004E7932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69600222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3EC9B7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E2</w:t>
            </w:r>
          </w:p>
        </w:tc>
        <w:tc>
          <w:tcPr>
            <w:tcW w:w="1562" w:type="dxa"/>
            <w:vAlign w:val="center"/>
          </w:tcPr>
          <w:p w14:paraId="3ACD328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0.95,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0.44</w:t>
            </w:r>
          </w:p>
        </w:tc>
        <w:tc>
          <w:tcPr>
            <w:tcW w:w="1934" w:type="dxa"/>
            <w:vAlign w:val="center"/>
          </w:tcPr>
          <w:p w14:paraId="6D17E54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0.70,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0.40</w:t>
            </w:r>
          </w:p>
        </w:tc>
        <w:tc>
          <w:tcPr>
            <w:tcW w:w="0" w:type="auto"/>
            <w:vAlign w:val="center"/>
          </w:tcPr>
          <w:p w14:paraId="48C35072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22.94</w:t>
            </w:r>
          </w:p>
        </w:tc>
        <w:tc>
          <w:tcPr>
            <w:tcW w:w="0" w:type="auto"/>
            <w:vAlign w:val="center"/>
          </w:tcPr>
          <w:p w14:paraId="07F2113D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12.36</w:t>
            </w:r>
          </w:p>
        </w:tc>
        <w:tc>
          <w:tcPr>
            <w:tcW w:w="0" w:type="auto"/>
            <w:vAlign w:val="center"/>
          </w:tcPr>
          <w:p w14:paraId="6C8C133F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CB39A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5FBCE540" w14:textId="77777777" w:rsidTr="004E7932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5205A231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2C239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E3</w:t>
            </w:r>
          </w:p>
        </w:tc>
        <w:tc>
          <w:tcPr>
            <w:tcW w:w="1562" w:type="dxa"/>
            <w:vAlign w:val="center"/>
          </w:tcPr>
          <w:p w14:paraId="615F3AD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0.98,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0.91</w:t>
            </w:r>
          </w:p>
        </w:tc>
        <w:tc>
          <w:tcPr>
            <w:tcW w:w="1934" w:type="dxa"/>
            <w:vAlign w:val="center"/>
          </w:tcPr>
          <w:p w14:paraId="1D6221A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1.26,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0.26</w:t>
            </w:r>
          </w:p>
        </w:tc>
        <w:tc>
          <w:tcPr>
            <w:tcW w:w="0" w:type="auto"/>
            <w:vAlign w:val="center"/>
          </w:tcPr>
          <w:p w14:paraId="58B1D6B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6.60</w:t>
            </w:r>
          </w:p>
        </w:tc>
        <w:tc>
          <w:tcPr>
            <w:tcW w:w="0" w:type="auto"/>
            <w:vAlign w:val="center"/>
          </w:tcPr>
          <w:p w14:paraId="398601A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2.80</w:t>
            </w:r>
          </w:p>
        </w:tc>
        <w:tc>
          <w:tcPr>
            <w:tcW w:w="0" w:type="auto"/>
            <w:vAlign w:val="center"/>
          </w:tcPr>
          <w:p w14:paraId="64FACDE4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B99CB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14BC97D4" w14:textId="77777777" w:rsidTr="004E7932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6CB3B5DE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54FBE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E4</w:t>
            </w:r>
          </w:p>
        </w:tc>
        <w:tc>
          <w:tcPr>
            <w:tcW w:w="1562" w:type="dxa"/>
            <w:vAlign w:val="center"/>
          </w:tcPr>
          <w:p w14:paraId="684FFF3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0.97,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0.68</w:t>
            </w:r>
          </w:p>
        </w:tc>
        <w:tc>
          <w:tcPr>
            <w:tcW w:w="1934" w:type="dxa"/>
            <w:vAlign w:val="center"/>
          </w:tcPr>
          <w:p w14:paraId="5FFED35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0.12,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0.73</w:t>
            </w:r>
          </w:p>
        </w:tc>
        <w:tc>
          <w:tcPr>
            <w:tcW w:w="0" w:type="auto"/>
            <w:vAlign w:val="center"/>
          </w:tcPr>
          <w:p w14:paraId="4DFDD1AC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4.91</w:t>
            </w:r>
          </w:p>
        </w:tc>
        <w:tc>
          <w:tcPr>
            <w:tcW w:w="0" w:type="auto"/>
            <w:vAlign w:val="center"/>
          </w:tcPr>
          <w:p w14:paraId="1D61880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1.81</w:t>
            </w:r>
          </w:p>
        </w:tc>
        <w:tc>
          <w:tcPr>
            <w:tcW w:w="0" w:type="auto"/>
            <w:vAlign w:val="center"/>
          </w:tcPr>
          <w:p w14:paraId="41AB6402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286BC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7A62335A" w14:textId="77777777" w:rsidTr="004E7932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22195943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82307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E5</w:t>
            </w:r>
          </w:p>
        </w:tc>
        <w:tc>
          <w:tcPr>
            <w:tcW w:w="1562" w:type="dxa"/>
            <w:vAlign w:val="center"/>
          </w:tcPr>
          <w:p w14:paraId="3A8AFA6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0.97,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0.72</w:t>
            </w:r>
          </w:p>
        </w:tc>
        <w:tc>
          <w:tcPr>
            <w:tcW w:w="1934" w:type="dxa"/>
            <w:vAlign w:val="center"/>
          </w:tcPr>
          <w:p w14:paraId="00B46CA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2.32,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0.13</w:t>
            </w:r>
          </w:p>
        </w:tc>
        <w:tc>
          <w:tcPr>
            <w:tcW w:w="0" w:type="auto"/>
            <w:vAlign w:val="center"/>
          </w:tcPr>
          <w:p w14:paraId="24B9F1F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10.07</w:t>
            </w:r>
          </w:p>
        </w:tc>
        <w:tc>
          <w:tcPr>
            <w:tcW w:w="0" w:type="auto"/>
            <w:vAlign w:val="center"/>
          </w:tcPr>
          <w:p w14:paraId="0C84E87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4.79</w:t>
            </w:r>
          </w:p>
        </w:tc>
        <w:tc>
          <w:tcPr>
            <w:tcW w:w="0" w:type="auto"/>
            <w:vAlign w:val="center"/>
          </w:tcPr>
          <w:p w14:paraId="61D666F1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3827F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5CC60639" w14:textId="77777777" w:rsidTr="004E7932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2458F105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2300E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E6</w:t>
            </w:r>
          </w:p>
        </w:tc>
        <w:tc>
          <w:tcPr>
            <w:tcW w:w="1562" w:type="dxa"/>
            <w:vAlign w:val="center"/>
          </w:tcPr>
          <w:p w14:paraId="70E60DE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0.99,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1.00</w:t>
            </w:r>
          </w:p>
        </w:tc>
        <w:tc>
          <w:tcPr>
            <w:tcW w:w="1934" w:type="dxa"/>
            <w:vAlign w:val="center"/>
          </w:tcPr>
          <w:p w14:paraId="44AF75E3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0.35,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0.84</w:t>
            </w:r>
          </w:p>
        </w:tc>
        <w:tc>
          <w:tcPr>
            <w:tcW w:w="0" w:type="auto"/>
            <w:vAlign w:val="center"/>
          </w:tcPr>
          <w:p w14:paraId="1A4A6DB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9.09</w:t>
            </w:r>
          </w:p>
        </w:tc>
        <w:tc>
          <w:tcPr>
            <w:tcW w:w="0" w:type="auto"/>
            <w:vAlign w:val="center"/>
          </w:tcPr>
          <w:p w14:paraId="345EEC2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3.91</w:t>
            </w:r>
          </w:p>
        </w:tc>
        <w:tc>
          <w:tcPr>
            <w:tcW w:w="0" w:type="auto"/>
            <w:vAlign w:val="center"/>
          </w:tcPr>
          <w:p w14:paraId="38976220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21.62</w:t>
            </w:r>
          </w:p>
        </w:tc>
        <w:tc>
          <w:tcPr>
            <w:tcW w:w="0" w:type="auto"/>
            <w:vAlign w:val="center"/>
          </w:tcPr>
          <w:p w14:paraId="229C2F0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b = 3.53, c = 3.53</w:t>
            </w:r>
          </w:p>
        </w:tc>
      </w:tr>
      <w:tr w:rsidR="00FC354D" w:rsidRPr="00991501" w14:paraId="19277B78" w14:textId="77777777" w:rsidTr="004E7932">
        <w:trPr>
          <w:cantSplit/>
          <w:trHeight w:val="119"/>
        </w:trPr>
        <w:tc>
          <w:tcPr>
            <w:tcW w:w="0" w:type="auto"/>
            <w:vMerge w:val="restart"/>
            <w:vAlign w:val="center"/>
          </w:tcPr>
          <w:p w14:paraId="33E9A641" w14:textId="77777777" w:rsidR="00FC354D" w:rsidRPr="00341793" w:rsidRDefault="00FC354D" w:rsidP="004E7932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1793">
              <w:rPr>
                <w:b/>
                <w:bCs/>
                <w:i/>
                <w:iCs/>
                <w:sz w:val="20"/>
                <w:szCs w:val="20"/>
              </w:rPr>
              <w:t xml:space="preserve">Xylocarpus </w:t>
            </w:r>
            <w:r w:rsidRPr="00341793">
              <w:rPr>
                <w:b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0" w:type="auto"/>
            <w:vAlign w:val="center"/>
          </w:tcPr>
          <w:p w14:paraId="259BD48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E1</w:t>
            </w:r>
          </w:p>
        </w:tc>
        <w:tc>
          <w:tcPr>
            <w:tcW w:w="1562" w:type="dxa"/>
            <w:vAlign w:val="center"/>
          </w:tcPr>
          <w:p w14:paraId="6634C20A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0.98,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0.52</w:t>
            </w:r>
          </w:p>
        </w:tc>
        <w:tc>
          <w:tcPr>
            <w:tcW w:w="1934" w:type="dxa"/>
            <w:vAlign w:val="center"/>
          </w:tcPr>
          <w:p w14:paraId="1104DDA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0.27,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0.60</w:t>
            </w:r>
          </w:p>
        </w:tc>
        <w:tc>
          <w:tcPr>
            <w:tcW w:w="0" w:type="auto"/>
            <w:vAlign w:val="center"/>
          </w:tcPr>
          <w:p w14:paraId="02B8890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8.02</w:t>
            </w:r>
          </w:p>
        </w:tc>
        <w:tc>
          <w:tcPr>
            <w:tcW w:w="0" w:type="auto"/>
            <w:vAlign w:val="center"/>
          </w:tcPr>
          <w:p w14:paraId="7C6E2D01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2.40</w:t>
            </w:r>
          </w:p>
        </w:tc>
        <w:tc>
          <w:tcPr>
            <w:tcW w:w="0" w:type="auto"/>
            <w:vAlign w:val="center"/>
          </w:tcPr>
          <w:p w14:paraId="29C1808B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6D24BE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3413ECA6" w14:textId="77777777" w:rsidTr="00FE5D99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1AB87A8B" w14:textId="77777777" w:rsidR="00FC354D" w:rsidRPr="00991501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241F911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E2</w:t>
            </w:r>
          </w:p>
        </w:tc>
        <w:tc>
          <w:tcPr>
            <w:tcW w:w="1562" w:type="dxa"/>
            <w:vAlign w:val="center"/>
          </w:tcPr>
          <w:p w14:paraId="27FCE176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0.96, </w:t>
            </w:r>
            <w:r w:rsidRPr="009B3A60">
              <w:rPr>
                <w:i/>
                <w:iCs/>
                <w:sz w:val="16"/>
                <w:szCs w:val="16"/>
              </w:rPr>
              <w:t xml:space="preserve">p </w:t>
            </w:r>
            <w:r w:rsidRPr="009B3A60">
              <w:rPr>
                <w:sz w:val="16"/>
                <w:szCs w:val="16"/>
              </w:rPr>
              <w:t>= 0.13</w:t>
            </w:r>
          </w:p>
        </w:tc>
        <w:tc>
          <w:tcPr>
            <w:tcW w:w="1934" w:type="dxa"/>
            <w:vAlign w:val="center"/>
          </w:tcPr>
          <w:p w14:paraId="2B622F01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4.95,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0.03</w:t>
            </w:r>
          </w:p>
        </w:tc>
        <w:tc>
          <w:tcPr>
            <w:tcW w:w="0" w:type="auto"/>
            <w:vAlign w:val="center"/>
          </w:tcPr>
          <w:p w14:paraId="70B2099C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71.04</w:t>
            </w:r>
          </w:p>
        </w:tc>
        <w:tc>
          <w:tcPr>
            <w:tcW w:w="0" w:type="auto"/>
            <w:vAlign w:val="center"/>
          </w:tcPr>
          <w:p w14:paraId="7927941D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17.49</w:t>
            </w:r>
          </w:p>
        </w:tc>
        <w:tc>
          <w:tcPr>
            <w:tcW w:w="0" w:type="auto"/>
            <w:vAlign w:val="center"/>
          </w:tcPr>
          <w:p w14:paraId="7E6A12D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61E17A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3076296D" w14:textId="77777777" w:rsidTr="00FE5D99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7B6A6249" w14:textId="77777777" w:rsidR="00FC354D" w:rsidRPr="00991501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B497D63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E3</w:t>
            </w:r>
          </w:p>
        </w:tc>
        <w:tc>
          <w:tcPr>
            <w:tcW w:w="1562" w:type="dxa"/>
            <w:vAlign w:val="center"/>
          </w:tcPr>
          <w:p w14:paraId="0D5C03FA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0.95,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0.05</w:t>
            </w:r>
          </w:p>
        </w:tc>
        <w:tc>
          <w:tcPr>
            <w:tcW w:w="1934" w:type="dxa"/>
            <w:vAlign w:val="center"/>
          </w:tcPr>
          <w:p w14:paraId="1E114C76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8.68,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0.00</w:t>
            </w:r>
          </w:p>
        </w:tc>
        <w:tc>
          <w:tcPr>
            <w:tcW w:w="0" w:type="auto"/>
            <w:vAlign w:val="center"/>
          </w:tcPr>
          <w:p w14:paraId="18AF1F04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9.68</w:t>
            </w:r>
          </w:p>
        </w:tc>
        <w:tc>
          <w:tcPr>
            <w:tcW w:w="0" w:type="auto"/>
            <w:vAlign w:val="center"/>
          </w:tcPr>
          <w:p w14:paraId="11458F42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4.17</w:t>
            </w:r>
          </w:p>
        </w:tc>
        <w:tc>
          <w:tcPr>
            <w:tcW w:w="0" w:type="auto"/>
            <w:vAlign w:val="center"/>
          </w:tcPr>
          <w:p w14:paraId="3495904C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CD8BB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050F2404" w14:textId="77777777" w:rsidTr="00FE5D99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401FFFAF" w14:textId="77777777" w:rsidR="00FC354D" w:rsidRPr="00991501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6A0A22F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E4</w:t>
            </w:r>
          </w:p>
        </w:tc>
        <w:tc>
          <w:tcPr>
            <w:tcW w:w="1562" w:type="dxa"/>
            <w:vAlign w:val="center"/>
          </w:tcPr>
          <w:p w14:paraId="7B7AB51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0.98,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0.54</w:t>
            </w:r>
          </w:p>
        </w:tc>
        <w:tc>
          <w:tcPr>
            <w:tcW w:w="1934" w:type="dxa"/>
            <w:vAlign w:val="center"/>
          </w:tcPr>
          <w:p w14:paraId="2D82599F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5.79,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0.02</w:t>
            </w:r>
          </w:p>
        </w:tc>
        <w:tc>
          <w:tcPr>
            <w:tcW w:w="0" w:type="auto"/>
            <w:vAlign w:val="center"/>
          </w:tcPr>
          <w:p w14:paraId="7CB504FF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7.02</w:t>
            </w:r>
          </w:p>
        </w:tc>
        <w:tc>
          <w:tcPr>
            <w:tcW w:w="0" w:type="auto"/>
            <w:vAlign w:val="center"/>
          </w:tcPr>
          <w:p w14:paraId="478D9B7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2.77</w:t>
            </w:r>
          </w:p>
        </w:tc>
        <w:tc>
          <w:tcPr>
            <w:tcW w:w="0" w:type="auto"/>
            <w:vAlign w:val="center"/>
          </w:tcPr>
          <w:p w14:paraId="1E928671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3C5ED6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7B5171F9" w14:textId="77777777" w:rsidTr="00FE5D99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30E57310" w14:textId="77777777" w:rsidR="00FC354D" w:rsidRPr="00991501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D7BFCD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E5</w:t>
            </w:r>
          </w:p>
        </w:tc>
        <w:tc>
          <w:tcPr>
            <w:tcW w:w="1562" w:type="dxa"/>
            <w:vAlign w:val="center"/>
          </w:tcPr>
          <w:p w14:paraId="489F7748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0.96,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0.11</w:t>
            </w:r>
          </w:p>
        </w:tc>
        <w:tc>
          <w:tcPr>
            <w:tcW w:w="1934" w:type="dxa"/>
            <w:vAlign w:val="center"/>
          </w:tcPr>
          <w:p w14:paraId="28AFE16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 xml:space="preserve">BP = 12.43, </w:t>
            </w:r>
            <w:r w:rsidRPr="009B3A60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9B3A60">
              <w:rPr>
                <w:b/>
                <w:bCs/>
                <w:sz w:val="16"/>
                <w:szCs w:val="16"/>
              </w:rPr>
              <w:t xml:space="preserve"> = 0.00</w:t>
            </w:r>
          </w:p>
        </w:tc>
        <w:tc>
          <w:tcPr>
            <w:tcW w:w="0" w:type="auto"/>
            <w:vAlign w:val="center"/>
          </w:tcPr>
          <w:p w14:paraId="7E66AA2B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14.85</w:t>
            </w:r>
          </w:p>
        </w:tc>
        <w:tc>
          <w:tcPr>
            <w:tcW w:w="0" w:type="auto"/>
            <w:vAlign w:val="center"/>
          </w:tcPr>
          <w:p w14:paraId="439B229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6.58</w:t>
            </w:r>
          </w:p>
        </w:tc>
        <w:tc>
          <w:tcPr>
            <w:tcW w:w="0" w:type="auto"/>
            <w:vAlign w:val="center"/>
          </w:tcPr>
          <w:p w14:paraId="318AD525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1FC190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C354D" w:rsidRPr="00991501" w14:paraId="573328FB" w14:textId="77777777" w:rsidTr="00FE5D99">
        <w:trPr>
          <w:cantSplit/>
          <w:trHeight w:val="119"/>
        </w:trPr>
        <w:tc>
          <w:tcPr>
            <w:tcW w:w="0" w:type="auto"/>
            <w:vMerge/>
            <w:vAlign w:val="center"/>
          </w:tcPr>
          <w:p w14:paraId="7E8E544A" w14:textId="77777777" w:rsidR="00FC354D" w:rsidRPr="00991501" w:rsidRDefault="00FC354D" w:rsidP="004E7932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5449E62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E6</w:t>
            </w:r>
          </w:p>
        </w:tc>
        <w:tc>
          <w:tcPr>
            <w:tcW w:w="1562" w:type="dxa"/>
            <w:vAlign w:val="center"/>
          </w:tcPr>
          <w:p w14:paraId="247CE70D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W = 0.99,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0.97</w:t>
            </w:r>
          </w:p>
        </w:tc>
        <w:tc>
          <w:tcPr>
            <w:tcW w:w="1934" w:type="dxa"/>
            <w:vAlign w:val="center"/>
          </w:tcPr>
          <w:p w14:paraId="66B8A235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 xml:space="preserve">BP = 0.32, </w:t>
            </w:r>
            <w:r w:rsidRPr="009B3A60">
              <w:rPr>
                <w:i/>
                <w:iCs/>
                <w:sz w:val="16"/>
                <w:szCs w:val="16"/>
              </w:rPr>
              <w:t>p</w:t>
            </w:r>
            <w:r w:rsidRPr="009B3A60">
              <w:rPr>
                <w:sz w:val="16"/>
                <w:szCs w:val="16"/>
              </w:rPr>
              <w:t xml:space="preserve"> = 0.85</w:t>
            </w:r>
          </w:p>
        </w:tc>
        <w:tc>
          <w:tcPr>
            <w:tcW w:w="0" w:type="auto"/>
            <w:vAlign w:val="center"/>
          </w:tcPr>
          <w:p w14:paraId="5433A5D7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9.09</w:t>
            </w:r>
          </w:p>
        </w:tc>
        <w:tc>
          <w:tcPr>
            <w:tcW w:w="0" w:type="auto"/>
            <w:vAlign w:val="center"/>
          </w:tcPr>
          <w:p w14:paraId="5C6E1A1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2.95</w:t>
            </w:r>
          </w:p>
        </w:tc>
        <w:tc>
          <w:tcPr>
            <w:tcW w:w="0" w:type="auto"/>
            <w:vAlign w:val="center"/>
          </w:tcPr>
          <w:p w14:paraId="06EC07A1" w14:textId="77777777" w:rsidR="00FC354D" w:rsidRPr="009B3A60" w:rsidRDefault="00FC354D" w:rsidP="004E79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3A60">
              <w:rPr>
                <w:b/>
                <w:bCs/>
                <w:sz w:val="16"/>
                <w:szCs w:val="16"/>
              </w:rPr>
              <w:t>38.74</w:t>
            </w:r>
          </w:p>
        </w:tc>
        <w:tc>
          <w:tcPr>
            <w:tcW w:w="0" w:type="auto"/>
            <w:vAlign w:val="center"/>
          </w:tcPr>
          <w:p w14:paraId="27ED5719" w14:textId="77777777" w:rsidR="00FC354D" w:rsidRPr="009B3A60" w:rsidRDefault="00FC354D" w:rsidP="004E79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A60">
              <w:rPr>
                <w:sz w:val="16"/>
                <w:szCs w:val="16"/>
              </w:rPr>
              <w:t>b = 1.55, c = 1.55</w:t>
            </w:r>
          </w:p>
        </w:tc>
      </w:tr>
      <w:tr w:rsidR="00FC354D" w:rsidRPr="00991501" w14:paraId="0F492923" w14:textId="77777777" w:rsidTr="004E7932">
        <w:trPr>
          <w:cantSplit/>
          <w:trHeight w:val="119"/>
        </w:trPr>
        <w:tc>
          <w:tcPr>
            <w:tcW w:w="0" w:type="auto"/>
            <w:gridSpan w:val="8"/>
            <w:vAlign w:val="center"/>
          </w:tcPr>
          <w:p w14:paraId="60B80949" w14:textId="08AB2624" w:rsidR="00FC354D" w:rsidRPr="009B3A60" w:rsidRDefault="00FC354D" w:rsidP="004E793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N.B: Bold </w:t>
            </w:r>
            <w:r w:rsidR="00FE5D99">
              <w:rPr>
                <w:sz w:val="16"/>
                <w:szCs w:val="16"/>
              </w:rPr>
              <w:t xml:space="preserve">and light shaded grey </w:t>
            </w:r>
            <w:r>
              <w:rPr>
                <w:sz w:val="16"/>
                <w:szCs w:val="16"/>
              </w:rPr>
              <w:t xml:space="preserve">models are not eligible due to results from one or more test. </w:t>
            </w:r>
          </w:p>
        </w:tc>
      </w:tr>
      <w:bookmarkEnd w:id="0"/>
    </w:tbl>
    <w:p w14:paraId="34372B96" w14:textId="351E7D5D" w:rsidR="00FC354D" w:rsidRDefault="00FC354D">
      <w:pPr>
        <w:spacing w:line="259" w:lineRule="auto"/>
        <w:jc w:val="left"/>
      </w:pPr>
    </w:p>
    <w:p w14:paraId="6DBC317F" w14:textId="77777777" w:rsidR="00FC354D" w:rsidRDefault="00FC354D">
      <w:pPr>
        <w:spacing w:line="259" w:lineRule="auto"/>
        <w:jc w:val="left"/>
      </w:pPr>
      <w:r>
        <w:br w:type="page"/>
      </w:r>
    </w:p>
    <w:p w14:paraId="1EEAE07C" w14:textId="18B0D62A" w:rsidR="00372BB4" w:rsidRDefault="00372BB4" w:rsidP="006C39E7">
      <w:r>
        <w:lastRenderedPageBreak/>
        <w:t>Table A.</w:t>
      </w:r>
      <w:r w:rsidR="00FC354D">
        <w:t>3</w:t>
      </w:r>
      <w:r>
        <w:t>: Detailed validation results for all allometric equation.</w:t>
      </w:r>
    </w:p>
    <w:tbl>
      <w:tblPr>
        <w:tblStyle w:val="tabletemplate"/>
        <w:tblW w:w="9292" w:type="dxa"/>
        <w:tblLook w:val="04A0" w:firstRow="1" w:lastRow="0" w:firstColumn="1" w:lastColumn="0" w:noHBand="0" w:noVBand="1"/>
      </w:tblPr>
      <w:tblGrid>
        <w:gridCol w:w="2591"/>
        <w:gridCol w:w="2483"/>
        <w:gridCol w:w="2238"/>
        <w:gridCol w:w="1980"/>
      </w:tblGrid>
      <w:tr w:rsidR="005B2C1C" w:rsidRPr="005B2C1C" w14:paraId="23C8760C" w14:textId="77777777" w:rsidTr="006D6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0" w:type="auto"/>
            <w:tcBorders>
              <w:top w:val="single" w:sz="4" w:space="0" w:color="auto"/>
            </w:tcBorders>
          </w:tcPr>
          <w:p w14:paraId="33B2B483" w14:textId="77777777" w:rsidR="005B2C1C" w:rsidRPr="005B2C1C" w:rsidRDefault="005B2C1C" w:rsidP="00924809">
            <w:pPr>
              <w:spacing w:line="240" w:lineRule="auto"/>
              <w:ind w:right="200"/>
              <w:jc w:val="center"/>
              <w:rPr>
                <w:rFonts w:cs="Times New Roman"/>
                <w:sz w:val="18"/>
                <w:szCs w:val="18"/>
              </w:rPr>
            </w:pPr>
            <w:r w:rsidRPr="005B2C1C">
              <w:rPr>
                <w:rFonts w:cs="Times New Roman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C3D9A8" w14:textId="77777777" w:rsidR="005B2C1C" w:rsidRPr="005B2C1C" w:rsidRDefault="005B2C1C" w:rsidP="00924809">
            <w:pPr>
              <w:spacing w:line="240" w:lineRule="auto"/>
              <w:ind w:right="200"/>
              <w:rPr>
                <w:rFonts w:cs="Times New Roman"/>
                <w:sz w:val="18"/>
                <w:szCs w:val="18"/>
              </w:rPr>
            </w:pPr>
            <w:r w:rsidRPr="005B2C1C">
              <w:rPr>
                <w:rFonts w:cs="Times New Roman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81FA98" w14:textId="77777777" w:rsidR="005B2C1C" w:rsidRPr="005B2C1C" w:rsidRDefault="005B2C1C" w:rsidP="00924809">
            <w:pPr>
              <w:spacing w:line="240" w:lineRule="auto"/>
              <w:ind w:right="200"/>
              <w:jc w:val="center"/>
              <w:rPr>
                <w:rFonts w:cs="Times New Roman"/>
                <w:sz w:val="18"/>
                <w:szCs w:val="18"/>
              </w:rPr>
            </w:pPr>
            <w:r w:rsidRPr="005B2C1C">
              <w:rPr>
                <w:rFonts w:cs="Times New Roman"/>
                <w:sz w:val="18"/>
                <w:szCs w:val="18"/>
              </w:rPr>
              <w:t>RMSE</w:t>
            </w:r>
          </w:p>
          <w:p w14:paraId="2A7756A9" w14:textId="77777777" w:rsidR="005B2C1C" w:rsidRPr="005B2C1C" w:rsidRDefault="005B2C1C" w:rsidP="00924809">
            <w:pPr>
              <w:spacing w:line="240" w:lineRule="auto"/>
              <w:ind w:left="200" w:right="200"/>
              <w:jc w:val="center"/>
              <w:rPr>
                <w:rFonts w:cs="Times New Roman"/>
                <w:sz w:val="18"/>
                <w:szCs w:val="18"/>
              </w:rPr>
            </w:pPr>
            <w:r w:rsidRPr="005B2C1C">
              <w:rPr>
                <w:rFonts w:cs="Times New Roman"/>
                <w:sz w:val="18"/>
                <w:szCs w:val="18"/>
              </w:rPr>
              <w:t>(Ln Kg Tree</w:t>
            </w:r>
            <w:r w:rsidRPr="00924809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5B2C1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446923" w14:textId="77777777" w:rsidR="00924809" w:rsidRDefault="005B2C1C" w:rsidP="00924809">
            <w:pPr>
              <w:spacing w:line="240" w:lineRule="auto"/>
              <w:ind w:right="200"/>
              <w:jc w:val="center"/>
              <w:rPr>
                <w:rFonts w:cs="Times New Roman"/>
                <w:sz w:val="18"/>
                <w:szCs w:val="18"/>
              </w:rPr>
            </w:pPr>
            <w:r w:rsidRPr="005B2C1C">
              <w:rPr>
                <w:rFonts w:cs="Times New Roman"/>
                <w:sz w:val="18"/>
                <w:szCs w:val="18"/>
              </w:rPr>
              <w:t>MAE</w:t>
            </w:r>
          </w:p>
          <w:p w14:paraId="3E823217" w14:textId="77777777" w:rsidR="005B2C1C" w:rsidRPr="005B2C1C" w:rsidRDefault="005B2C1C" w:rsidP="00924809">
            <w:pPr>
              <w:spacing w:line="240" w:lineRule="auto"/>
              <w:ind w:right="200"/>
              <w:jc w:val="center"/>
              <w:rPr>
                <w:rFonts w:cs="Times New Roman"/>
                <w:sz w:val="18"/>
                <w:szCs w:val="18"/>
              </w:rPr>
            </w:pPr>
            <w:r w:rsidRPr="005B2C1C">
              <w:rPr>
                <w:rFonts w:cs="Times New Roman"/>
                <w:sz w:val="18"/>
                <w:szCs w:val="18"/>
              </w:rPr>
              <w:t>(Ln Kg Tree</w:t>
            </w:r>
            <w:r w:rsidRPr="00924809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5B2C1C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5B2C1C" w:rsidRPr="005B2C1C" w14:paraId="2BED937B" w14:textId="77777777" w:rsidTr="006D6501">
        <w:trPr>
          <w:trHeight w:val="227"/>
        </w:trPr>
        <w:tc>
          <w:tcPr>
            <w:tcW w:w="0" w:type="auto"/>
            <w:vMerge w:val="restart"/>
          </w:tcPr>
          <w:p w14:paraId="5C656E18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</w:pPr>
            <w:r w:rsidRPr="00924809"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  <w:t>Aglaia cucullata</w:t>
            </w:r>
          </w:p>
        </w:tc>
        <w:tc>
          <w:tcPr>
            <w:tcW w:w="0" w:type="auto"/>
          </w:tcPr>
          <w:p w14:paraId="3A3D705A" w14:textId="77777777" w:rsidR="005B2C1C" w:rsidRPr="005B2C1C" w:rsidRDefault="005B2C1C" w:rsidP="005B2C1C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Species-specific</w:t>
            </w:r>
          </w:p>
        </w:tc>
        <w:tc>
          <w:tcPr>
            <w:tcW w:w="0" w:type="auto"/>
          </w:tcPr>
          <w:p w14:paraId="620BFA2B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</w:tcPr>
          <w:p w14:paraId="00893CC9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5B2C1C" w:rsidRPr="005B2C1C" w14:paraId="72756B82" w14:textId="77777777" w:rsidTr="006D6501">
        <w:trPr>
          <w:trHeight w:val="227"/>
        </w:trPr>
        <w:tc>
          <w:tcPr>
            <w:tcW w:w="0" w:type="auto"/>
            <w:vMerge/>
          </w:tcPr>
          <w:p w14:paraId="543FB2D2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2ABBFF2A" w14:textId="77777777" w:rsidR="005B2C1C" w:rsidRPr="005B2C1C" w:rsidRDefault="005B2C1C" w:rsidP="005B2C1C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Mahmood_2019_DHW</w:t>
            </w:r>
          </w:p>
        </w:tc>
        <w:tc>
          <w:tcPr>
            <w:tcW w:w="0" w:type="auto"/>
          </w:tcPr>
          <w:p w14:paraId="0938BA63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6053306B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5B2C1C" w:rsidRPr="005B2C1C" w14:paraId="09F001BC" w14:textId="77777777" w:rsidTr="006D6501">
        <w:trPr>
          <w:trHeight w:val="227"/>
        </w:trPr>
        <w:tc>
          <w:tcPr>
            <w:tcW w:w="0" w:type="auto"/>
            <w:vMerge/>
          </w:tcPr>
          <w:p w14:paraId="1DAA56FC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2AD7C5A9" w14:textId="77777777" w:rsidR="005B2C1C" w:rsidRPr="005B2C1C" w:rsidRDefault="005B2C1C" w:rsidP="005B2C1C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</w:t>
            </w:r>
          </w:p>
        </w:tc>
        <w:tc>
          <w:tcPr>
            <w:tcW w:w="0" w:type="auto"/>
          </w:tcPr>
          <w:p w14:paraId="32C69C24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</w:tcPr>
          <w:p w14:paraId="0860F051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5B2C1C" w:rsidRPr="005B2C1C" w14:paraId="2A15F451" w14:textId="77777777" w:rsidTr="006D6501">
        <w:trPr>
          <w:trHeight w:val="227"/>
        </w:trPr>
        <w:tc>
          <w:tcPr>
            <w:tcW w:w="0" w:type="auto"/>
            <w:vMerge/>
          </w:tcPr>
          <w:p w14:paraId="577F4683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48C0F8CA" w14:textId="77777777" w:rsidR="005B2C1C" w:rsidRPr="005B2C1C" w:rsidRDefault="005B2C1C" w:rsidP="005B2C1C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</w:t>
            </w:r>
          </w:p>
        </w:tc>
        <w:tc>
          <w:tcPr>
            <w:tcW w:w="0" w:type="auto"/>
          </w:tcPr>
          <w:p w14:paraId="2E15381F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7F16D5D3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5B2C1C" w:rsidRPr="005B2C1C" w14:paraId="76981E78" w14:textId="77777777" w:rsidTr="006D6501">
        <w:trPr>
          <w:trHeight w:val="227"/>
        </w:trPr>
        <w:tc>
          <w:tcPr>
            <w:tcW w:w="0" w:type="auto"/>
            <w:vMerge/>
          </w:tcPr>
          <w:p w14:paraId="274A9A39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740B4B87" w14:textId="77777777" w:rsidR="005B2C1C" w:rsidRPr="005B2C1C" w:rsidRDefault="005B2C1C" w:rsidP="005B2C1C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0" w:type="auto"/>
          </w:tcPr>
          <w:p w14:paraId="705D7D8A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</w:tcPr>
          <w:p w14:paraId="4DA60EF1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5B2C1C" w:rsidRPr="005B2C1C" w14:paraId="519A01A8" w14:textId="77777777" w:rsidTr="006D6501">
        <w:trPr>
          <w:trHeight w:val="227"/>
        </w:trPr>
        <w:tc>
          <w:tcPr>
            <w:tcW w:w="0" w:type="auto"/>
            <w:vMerge/>
          </w:tcPr>
          <w:p w14:paraId="44D5E984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5D6C339C" w14:textId="77777777" w:rsidR="005B2C1C" w:rsidRPr="005B2C1C" w:rsidRDefault="005B2C1C" w:rsidP="005B2C1C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0" w:type="auto"/>
          </w:tcPr>
          <w:p w14:paraId="1B04CC87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</w:tcPr>
          <w:p w14:paraId="22271D41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5B2C1C" w:rsidRPr="005B2C1C" w14:paraId="5F8BC5D9" w14:textId="77777777" w:rsidTr="006D6501">
        <w:trPr>
          <w:trHeight w:val="227"/>
        </w:trPr>
        <w:tc>
          <w:tcPr>
            <w:tcW w:w="0" w:type="auto"/>
            <w:vMerge/>
          </w:tcPr>
          <w:p w14:paraId="1C3E68F8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214DAAE4" w14:textId="77777777" w:rsidR="005B2C1C" w:rsidRPr="005B2C1C" w:rsidRDefault="005B2C1C" w:rsidP="005B2C1C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Chave_2005_DHW</w:t>
            </w:r>
          </w:p>
        </w:tc>
        <w:tc>
          <w:tcPr>
            <w:tcW w:w="0" w:type="auto"/>
          </w:tcPr>
          <w:p w14:paraId="3BA1BA88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467DB4BE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5B2C1C" w:rsidRPr="005B2C1C" w14:paraId="6318D0E4" w14:textId="77777777" w:rsidTr="006D6501">
        <w:trPr>
          <w:trHeight w:val="227"/>
        </w:trPr>
        <w:tc>
          <w:tcPr>
            <w:tcW w:w="0" w:type="auto"/>
            <w:vMerge/>
          </w:tcPr>
          <w:p w14:paraId="1031F418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676E0386" w14:textId="77777777" w:rsidR="005B2C1C" w:rsidRPr="005B2C1C" w:rsidRDefault="005B2C1C" w:rsidP="005B2C1C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0" w:type="auto"/>
          </w:tcPr>
          <w:p w14:paraId="028A1E79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</w:tcPr>
          <w:p w14:paraId="07BFC5ED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B2C1C" w:rsidRPr="005B2C1C" w14:paraId="7AAC2911" w14:textId="77777777" w:rsidTr="006D6501">
        <w:trPr>
          <w:trHeight w:val="227"/>
        </w:trPr>
        <w:tc>
          <w:tcPr>
            <w:tcW w:w="0" w:type="auto"/>
            <w:vMerge w:val="restart"/>
          </w:tcPr>
          <w:p w14:paraId="4A12A9B6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  <w:r w:rsidRPr="00924809"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  <w:t xml:space="preserve">Avicennia </w:t>
            </w:r>
            <w:r w:rsidRPr="00924809">
              <w:rPr>
                <w:rFonts w:eastAsia="Arial" w:cs="Times New Roman"/>
                <w:b/>
                <w:color w:val="000000"/>
                <w:sz w:val="20"/>
                <w:szCs w:val="18"/>
              </w:rPr>
              <w:t>sp.</w:t>
            </w:r>
          </w:p>
        </w:tc>
        <w:tc>
          <w:tcPr>
            <w:tcW w:w="0" w:type="auto"/>
          </w:tcPr>
          <w:p w14:paraId="49059571" w14:textId="77777777" w:rsidR="005B2C1C" w:rsidRPr="005B2C1C" w:rsidRDefault="005B2C1C" w:rsidP="005B2C1C">
            <w:pPr>
              <w:spacing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Species-specific</w:t>
            </w:r>
          </w:p>
        </w:tc>
        <w:tc>
          <w:tcPr>
            <w:tcW w:w="0" w:type="auto"/>
          </w:tcPr>
          <w:p w14:paraId="7642E039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7EA0D22E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5B2C1C" w:rsidRPr="005B2C1C" w14:paraId="29080082" w14:textId="77777777" w:rsidTr="006D6501">
        <w:trPr>
          <w:trHeight w:val="227"/>
        </w:trPr>
        <w:tc>
          <w:tcPr>
            <w:tcW w:w="0" w:type="auto"/>
            <w:vMerge/>
          </w:tcPr>
          <w:p w14:paraId="39B062D8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3ECCC113" w14:textId="77777777" w:rsidR="005B2C1C" w:rsidRPr="005B2C1C" w:rsidRDefault="005B2C1C" w:rsidP="005B2C1C">
            <w:pPr>
              <w:spacing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</w:t>
            </w:r>
          </w:p>
        </w:tc>
        <w:tc>
          <w:tcPr>
            <w:tcW w:w="0" w:type="auto"/>
          </w:tcPr>
          <w:p w14:paraId="5017D01E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3C97DD0D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5B2C1C" w:rsidRPr="005B2C1C" w14:paraId="094E3A9C" w14:textId="77777777" w:rsidTr="006D6501">
        <w:trPr>
          <w:trHeight w:val="227"/>
        </w:trPr>
        <w:tc>
          <w:tcPr>
            <w:tcW w:w="0" w:type="auto"/>
            <w:vMerge/>
          </w:tcPr>
          <w:p w14:paraId="33084B53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603E8FA9" w14:textId="77777777" w:rsidR="005B2C1C" w:rsidRPr="005B2C1C" w:rsidRDefault="005B2C1C" w:rsidP="005B2C1C">
            <w:pPr>
              <w:spacing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</w:t>
            </w:r>
          </w:p>
        </w:tc>
        <w:tc>
          <w:tcPr>
            <w:tcW w:w="0" w:type="auto"/>
          </w:tcPr>
          <w:p w14:paraId="5B1A1E6F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140E7293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5B2C1C" w:rsidRPr="005B2C1C" w14:paraId="138F202D" w14:textId="77777777" w:rsidTr="006D6501">
        <w:trPr>
          <w:trHeight w:val="227"/>
        </w:trPr>
        <w:tc>
          <w:tcPr>
            <w:tcW w:w="0" w:type="auto"/>
            <w:vMerge/>
          </w:tcPr>
          <w:p w14:paraId="192B37E9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2A0C92D4" w14:textId="77777777" w:rsidR="005B2C1C" w:rsidRPr="005B2C1C" w:rsidRDefault="005B2C1C" w:rsidP="005B2C1C">
            <w:pPr>
              <w:spacing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Mahmood_2019_DHW</w:t>
            </w:r>
          </w:p>
        </w:tc>
        <w:tc>
          <w:tcPr>
            <w:tcW w:w="0" w:type="auto"/>
          </w:tcPr>
          <w:p w14:paraId="3F6996CC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50CAEA66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5B2C1C" w:rsidRPr="005B2C1C" w14:paraId="5C01A5AF" w14:textId="77777777" w:rsidTr="006D6501">
        <w:trPr>
          <w:trHeight w:val="227"/>
        </w:trPr>
        <w:tc>
          <w:tcPr>
            <w:tcW w:w="0" w:type="auto"/>
            <w:vMerge/>
          </w:tcPr>
          <w:p w14:paraId="74D21F02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3BFC8690" w14:textId="77777777" w:rsidR="005B2C1C" w:rsidRPr="005B2C1C" w:rsidRDefault="005B2C1C" w:rsidP="005B2C1C">
            <w:pPr>
              <w:spacing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0" w:type="auto"/>
          </w:tcPr>
          <w:p w14:paraId="61C31F72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0" w:type="auto"/>
          </w:tcPr>
          <w:p w14:paraId="159A5027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5B2C1C" w:rsidRPr="005B2C1C" w14:paraId="4DD33E39" w14:textId="77777777" w:rsidTr="006D6501">
        <w:trPr>
          <w:trHeight w:val="227"/>
        </w:trPr>
        <w:tc>
          <w:tcPr>
            <w:tcW w:w="0" w:type="auto"/>
            <w:vMerge/>
          </w:tcPr>
          <w:p w14:paraId="463E0949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54F6FFC6" w14:textId="77777777" w:rsidR="005B2C1C" w:rsidRPr="005B2C1C" w:rsidRDefault="005B2C1C" w:rsidP="005B2C1C">
            <w:pPr>
              <w:spacing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0" w:type="auto"/>
          </w:tcPr>
          <w:p w14:paraId="22BF28FF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</w:tcPr>
          <w:p w14:paraId="1A947EDA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5B2C1C" w:rsidRPr="005B2C1C" w14:paraId="01E53749" w14:textId="77777777" w:rsidTr="006D6501">
        <w:trPr>
          <w:trHeight w:val="227"/>
        </w:trPr>
        <w:tc>
          <w:tcPr>
            <w:tcW w:w="0" w:type="auto"/>
            <w:vMerge/>
          </w:tcPr>
          <w:p w14:paraId="3C06E00F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6ECE60A2" w14:textId="77777777" w:rsidR="005B2C1C" w:rsidRPr="005B2C1C" w:rsidRDefault="005B2C1C" w:rsidP="005B2C1C">
            <w:pPr>
              <w:spacing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Chave_2005_DHW</w:t>
            </w:r>
          </w:p>
        </w:tc>
        <w:tc>
          <w:tcPr>
            <w:tcW w:w="0" w:type="auto"/>
          </w:tcPr>
          <w:p w14:paraId="7E5E2819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</w:tcPr>
          <w:p w14:paraId="7D355405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5B2C1C" w:rsidRPr="005B2C1C" w14:paraId="2E1EFF58" w14:textId="77777777" w:rsidTr="006D6501">
        <w:trPr>
          <w:trHeight w:val="227"/>
        </w:trPr>
        <w:tc>
          <w:tcPr>
            <w:tcW w:w="0" w:type="auto"/>
            <w:vMerge/>
          </w:tcPr>
          <w:p w14:paraId="51869B8C" w14:textId="77777777" w:rsidR="005B2C1C" w:rsidRPr="00924809" w:rsidRDefault="005B2C1C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340A3443" w14:textId="77777777" w:rsidR="005B2C1C" w:rsidRPr="005B2C1C" w:rsidRDefault="005B2C1C" w:rsidP="005B2C1C">
            <w:pPr>
              <w:spacing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0" w:type="auto"/>
          </w:tcPr>
          <w:p w14:paraId="0683B620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</w:tcPr>
          <w:p w14:paraId="05EE9D8E" w14:textId="77777777" w:rsidR="005B2C1C" w:rsidRPr="005B2C1C" w:rsidRDefault="005B2C1C" w:rsidP="005B2C1C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924809" w:rsidRPr="005B2C1C" w14:paraId="3550D47E" w14:textId="77777777" w:rsidTr="006D6501">
        <w:trPr>
          <w:trHeight w:val="227"/>
        </w:trPr>
        <w:tc>
          <w:tcPr>
            <w:tcW w:w="0" w:type="auto"/>
            <w:vMerge w:val="restart"/>
          </w:tcPr>
          <w:p w14:paraId="763693A1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  <w:r w:rsidRPr="00924809"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  <w:t xml:space="preserve">Bruguiera </w:t>
            </w:r>
            <w:r w:rsidRPr="00924809">
              <w:rPr>
                <w:rFonts w:eastAsia="Arial" w:cs="Times New Roman"/>
                <w:b/>
                <w:color w:val="000000"/>
                <w:sz w:val="20"/>
                <w:szCs w:val="18"/>
              </w:rPr>
              <w:t>sp.</w:t>
            </w:r>
          </w:p>
        </w:tc>
        <w:tc>
          <w:tcPr>
            <w:tcW w:w="0" w:type="auto"/>
          </w:tcPr>
          <w:p w14:paraId="26CA7E54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Species-specific</w:t>
            </w:r>
          </w:p>
        </w:tc>
        <w:tc>
          <w:tcPr>
            <w:tcW w:w="0" w:type="auto"/>
          </w:tcPr>
          <w:p w14:paraId="415D134A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14:paraId="2AB9CF42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924809" w:rsidRPr="005B2C1C" w14:paraId="707A01BF" w14:textId="77777777" w:rsidTr="006D6501">
        <w:trPr>
          <w:trHeight w:val="227"/>
        </w:trPr>
        <w:tc>
          <w:tcPr>
            <w:tcW w:w="0" w:type="auto"/>
            <w:vMerge/>
          </w:tcPr>
          <w:p w14:paraId="78F4C47B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6122934D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Mahmood_2019_DHW</w:t>
            </w:r>
          </w:p>
        </w:tc>
        <w:tc>
          <w:tcPr>
            <w:tcW w:w="0" w:type="auto"/>
          </w:tcPr>
          <w:p w14:paraId="0679CB1D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</w:tcPr>
          <w:p w14:paraId="0971DEB8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924809" w:rsidRPr="005B2C1C" w14:paraId="5BC2B429" w14:textId="77777777" w:rsidTr="006D6501">
        <w:trPr>
          <w:trHeight w:val="227"/>
        </w:trPr>
        <w:tc>
          <w:tcPr>
            <w:tcW w:w="0" w:type="auto"/>
            <w:vMerge/>
          </w:tcPr>
          <w:p w14:paraId="13A1F27A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46DFEFFC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</w:t>
            </w:r>
          </w:p>
        </w:tc>
        <w:tc>
          <w:tcPr>
            <w:tcW w:w="0" w:type="auto"/>
          </w:tcPr>
          <w:p w14:paraId="18068332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</w:tcPr>
          <w:p w14:paraId="4CE3D72D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924809" w:rsidRPr="005B2C1C" w14:paraId="74047E39" w14:textId="77777777" w:rsidTr="006D6501">
        <w:trPr>
          <w:trHeight w:val="227"/>
        </w:trPr>
        <w:tc>
          <w:tcPr>
            <w:tcW w:w="0" w:type="auto"/>
            <w:vMerge/>
          </w:tcPr>
          <w:p w14:paraId="5786686D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5A610E23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</w:t>
            </w:r>
          </w:p>
        </w:tc>
        <w:tc>
          <w:tcPr>
            <w:tcW w:w="0" w:type="auto"/>
          </w:tcPr>
          <w:p w14:paraId="58684E2C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</w:tcPr>
          <w:p w14:paraId="348BD8A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924809" w:rsidRPr="005B2C1C" w14:paraId="768FE8E6" w14:textId="77777777" w:rsidTr="006D6501">
        <w:trPr>
          <w:trHeight w:val="227"/>
        </w:trPr>
        <w:tc>
          <w:tcPr>
            <w:tcW w:w="0" w:type="auto"/>
            <w:vMerge/>
          </w:tcPr>
          <w:p w14:paraId="6B6B49F0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0E00787F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0" w:type="auto"/>
          </w:tcPr>
          <w:p w14:paraId="431B60CD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14:paraId="0C5D68F3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924809" w:rsidRPr="005B2C1C" w14:paraId="58481E7E" w14:textId="77777777" w:rsidTr="006D6501">
        <w:trPr>
          <w:trHeight w:val="227"/>
        </w:trPr>
        <w:tc>
          <w:tcPr>
            <w:tcW w:w="0" w:type="auto"/>
            <w:vMerge/>
          </w:tcPr>
          <w:p w14:paraId="09E6A95B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70FBCDD0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0" w:type="auto"/>
          </w:tcPr>
          <w:p w14:paraId="0713A8E4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1842DDEA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924809" w:rsidRPr="005B2C1C" w14:paraId="5AECD490" w14:textId="77777777" w:rsidTr="006D6501">
        <w:trPr>
          <w:trHeight w:val="227"/>
        </w:trPr>
        <w:tc>
          <w:tcPr>
            <w:tcW w:w="0" w:type="auto"/>
            <w:vMerge/>
          </w:tcPr>
          <w:p w14:paraId="61C6A25C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1C4F946B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Chave_2005_DHW</w:t>
            </w:r>
          </w:p>
        </w:tc>
        <w:tc>
          <w:tcPr>
            <w:tcW w:w="0" w:type="auto"/>
          </w:tcPr>
          <w:p w14:paraId="33FD7D0D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</w:tcPr>
          <w:p w14:paraId="1EB32DB2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924809" w:rsidRPr="005B2C1C" w14:paraId="5F2B32D4" w14:textId="77777777" w:rsidTr="006D6501">
        <w:trPr>
          <w:trHeight w:val="227"/>
        </w:trPr>
        <w:tc>
          <w:tcPr>
            <w:tcW w:w="0" w:type="auto"/>
            <w:vMerge/>
          </w:tcPr>
          <w:p w14:paraId="4AA37C6B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7CE8E21E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0" w:type="auto"/>
          </w:tcPr>
          <w:p w14:paraId="0D37A38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2A88DA4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924809" w:rsidRPr="005B2C1C" w14:paraId="066B2750" w14:textId="77777777" w:rsidTr="006D6501">
        <w:trPr>
          <w:trHeight w:val="227"/>
        </w:trPr>
        <w:tc>
          <w:tcPr>
            <w:tcW w:w="0" w:type="auto"/>
            <w:vMerge w:val="restart"/>
          </w:tcPr>
          <w:p w14:paraId="1749E914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</w:pPr>
            <w:r w:rsidRPr="00924809"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  <w:t>Excoecaria agallocha</w:t>
            </w:r>
          </w:p>
        </w:tc>
        <w:tc>
          <w:tcPr>
            <w:tcW w:w="0" w:type="auto"/>
          </w:tcPr>
          <w:p w14:paraId="097F53A0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Species-specific</w:t>
            </w:r>
          </w:p>
        </w:tc>
        <w:tc>
          <w:tcPr>
            <w:tcW w:w="0" w:type="auto"/>
          </w:tcPr>
          <w:p w14:paraId="74B7CCCE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</w:tcPr>
          <w:p w14:paraId="4A38F711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924809" w:rsidRPr="005B2C1C" w14:paraId="310E69DA" w14:textId="77777777" w:rsidTr="006D6501">
        <w:trPr>
          <w:trHeight w:val="227"/>
        </w:trPr>
        <w:tc>
          <w:tcPr>
            <w:tcW w:w="0" w:type="auto"/>
            <w:vMerge/>
          </w:tcPr>
          <w:p w14:paraId="57CFDD43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5C682BD4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Mahmood_2019_DHW</w:t>
            </w:r>
          </w:p>
        </w:tc>
        <w:tc>
          <w:tcPr>
            <w:tcW w:w="0" w:type="auto"/>
          </w:tcPr>
          <w:p w14:paraId="236651B6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275989F6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924809" w:rsidRPr="005B2C1C" w14:paraId="0223D5FF" w14:textId="77777777" w:rsidTr="006D6501">
        <w:trPr>
          <w:trHeight w:val="227"/>
        </w:trPr>
        <w:tc>
          <w:tcPr>
            <w:tcW w:w="0" w:type="auto"/>
            <w:vMerge/>
          </w:tcPr>
          <w:p w14:paraId="10FF8E9D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370EDC47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</w:t>
            </w:r>
          </w:p>
        </w:tc>
        <w:tc>
          <w:tcPr>
            <w:tcW w:w="0" w:type="auto"/>
          </w:tcPr>
          <w:p w14:paraId="50254EF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</w:tcPr>
          <w:p w14:paraId="4252EB90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924809" w:rsidRPr="005B2C1C" w14:paraId="183F5982" w14:textId="77777777" w:rsidTr="006D6501">
        <w:trPr>
          <w:trHeight w:val="227"/>
        </w:trPr>
        <w:tc>
          <w:tcPr>
            <w:tcW w:w="0" w:type="auto"/>
            <w:vMerge/>
          </w:tcPr>
          <w:p w14:paraId="33D55395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19F43A99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</w:t>
            </w:r>
          </w:p>
        </w:tc>
        <w:tc>
          <w:tcPr>
            <w:tcW w:w="0" w:type="auto"/>
          </w:tcPr>
          <w:p w14:paraId="4978C44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</w:tcPr>
          <w:p w14:paraId="390F3A60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0.40</w:t>
            </w:r>
          </w:p>
        </w:tc>
      </w:tr>
      <w:tr w:rsidR="00924809" w:rsidRPr="005B2C1C" w14:paraId="7EADDAF2" w14:textId="77777777" w:rsidTr="006D6501">
        <w:trPr>
          <w:trHeight w:val="227"/>
        </w:trPr>
        <w:tc>
          <w:tcPr>
            <w:tcW w:w="0" w:type="auto"/>
            <w:vMerge/>
          </w:tcPr>
          <w:p w14:paraId="51598187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71CB05CF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0" w:type="auto"/>
          </w:tcPr>
          <w:p w14:paraId="14AADA60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</w:tcPr>
          <w:p w14:paraId="7988583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924809" w:rsidRPr="005B2C1C" w14:paraId="7FB0C29B" w14:textId="77777777" w:rsidTr="006D6501">
        <w:trPr>
          <w:trHeight w:val="227"/>
        </w:trPr>
        <w:tc>
          <w:tcPr>
            <w:tcW w:w="0" w:type="auto"/>
            <w:vMerge/>
          </w:tcPr>
          <w:p w14:paraId="6EB57E81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43C32029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0" w:type="auto"/>
          </w:tcPr>
          <w:p w14:paraId="2FB5A421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66665AA8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924809" w:rsidRPr="005B2C1C" w14:paraId="663AD94A" w14:textId="77777777" w:rsidTr="006D6501">
        <w:trPr>
          <w:trHeight w:val="227"/>
        </w:trPr>
        <w:tc>
          <w:tcPr>
            <w:tcW w:w="0" w:type="auto"/>
            <w:vMerge/>
          </w:tcPr>
          <w:p w14:paraId="3B26C3DF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59351CC0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Chave_2005_DHW</w:t>
            </w:r>
          </w:p>
        </w:tc>
        <w:tc>
          <w:tcPr>
            <w:tcW w:w="0" w:type="auto"/>
          </w:tcPr>
          <w:p w14:paraId="659CCA50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</w:tcPr>
          <w:p w14:paraId="4B0A53BA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924809" w:rsidRPr="005B2C1C" w14:paraId="6DA2D207" w14:textId="77777777" w:rsidTr="006D6501">
        <w:trPr>
          <w:trHeight w:val="227"/>
        </w:trPr>
        <w:tc>
          <w:tcPr>
            <w:tcW w:w="0" w:type="auto"/>
            <w:vMerge/>
          </w:tcPr>
          <w:p w14:paraId="7AAEDA19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20F1F8B4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0" w:type="auto"/>
          </w:tcPr>
          <w:p w14:paraId="7DDEE289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0" w:type="auto"/>
          </w:tcPr>
          <w:p w14:paraId="6AA5971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1.06</w:t>
            </w:r>
          </w:p>
        </w:tc>
      </w:tr>
      <w:tr w:rsidR="00924809" w:rsidRPr="005B2C1C" w14:paraId="1CA13921" w14:textId="77777777" w:rsidTr="006D6501">
        <w:trPr>
          <w:trHeight w:val="227"/>
        </w:trPr>
        <w:tc>
          <w:tcPr>
            <w:tcW w:w="0" w:type="auto"/>
            <w:vMerge w:val="restart"/>
          </w:tcPr>
          <w:p w14:paraId="1A6053FA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</w:pPr>
            <w:r w:rsidRPr="00924809"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  <w:t>Heritiera fomes</w:t>
            </w:r>
          </w:p>
        </w:tc>
        <w:tc>
          <w:tcPr>
            <w:tcW w:w="0" w:type="auto"/>
          </w:tcPr>
          <w:p w14:paraId="7C8253FD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Species-specific</w:t>
            </w:r>
          </w:p>
        </w:tc>
        <w:tc>
          <w:tcPr>
            <w:tcW w:w="0" w:type="auto"/>
          </w:tcPr>
          <w:p w14:paraId="2EDD1DA0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</w:tcPr>
          <w:p w14:paraId="73C661C2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924809" w:rsidRPr="005B2C1C" w14:paraId="750C58C5" w14:textId="77777777" w:rsidTr="006D6501">
        <w:trPr>
          <w:trHeight w:val="227"/>
        </w:trPr>
        <w:tc>
          <w:tcPr>
            <w:tcW w:w="0" w:type="auto"/>
            <w:vMerge/>
          </w:tcPr>
          <w:p w14:paraId="70195EF5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185CD125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Mahmood_2019_DHW</w:t>
            </w:r>
          </w:p>
        </w:tc>
        <w:tc>
          <w:tcPr>
            <w:tcW w:w="0" w:type="auto"/>
          </w:tcPr>
          <w:p w14:paraId="3BD040E6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3F5683D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924809" w:rsidRPr="005B2C1C" w14:paraId="1F7FB8EA" w14:textId="77777777" w:rsidTr="006D6501">
        <w:trPr>
          <w:trHeight w:val="227"/>
        </w:trPr>
        <w:tc>
          <w:tcPr>
            <w:tcW w:w="0" w:type="auto"/>
            <w:vMerge/>
          </w:tcPr>
          <w:p w14:paraId="75B667F6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71BF45DF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</w:t>
            </w:r>
          </w:p>
        </w:tc>
        <w:tc>
          <w:tcPr>
            <w:tcW w:w="0" w:type="auto"/>
          </w:tcPr>
          <w:p w14:paraId="51E85F71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</w:tcPr>
          <w:p w14:paraId="5AA24D63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924809" w:rsidRPr="005B2C1C" w14:paraId="21DB2CE6" w14:textId="77777777" w:rsidTr="006D6501">
        <w:trPr>
          <w:trHeight w:val="227"/>
        </w:trPr>
        <w:tc>
          <w:tcPr>
            <w:tcW w:w="0" w:type="auto"/>
            <w:vMerge/>
          </w:tcPr>
          <w:p w14:paraId="01E5BCB5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65851B1B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</w:t>
            </w:r>
          </w:p>
        </w:tc>
        <w:tc>
          <w:tcPr>
            <w:tcW w:w="0" w:type="auto"/>
          </w:tcPr>
          <w:p w14:paraId="3E6DD339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164CF838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924809" w:rsidRPr="005B2C1C" w14:paraId="541A14FF" w14:textId="77777777" w:rsidTr="006D6501">
        <w:trPr>
          <w:trHeight w:val="227"/>
        </w:trPr>
        <w:tc>
          <w:tcPr>
            <w:tcW w:w="0" w:type="auto"/>
            <w:vMerge/>
          </w:tcPr>
          <w:p w14:paraId="70564201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382F0106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0" w:type="auto"/>
          </w:tcPr>
          <w:p w14:paraId="7E4702F1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</w:tcPr>
          <w:p w14:paraId="0548C77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924809" w:rsidRPr="005B2C1C" w14:paraId="7EB78E63" w14:textId="77777777" w:rsidTr="006D6501">
        <w:trPr>
          <w:trHeight w:val="227"/>
        </w:trPr>
        <w:tc>
          <w:tcPr>
            <w:tcW w:w="0" w:type="auto"/>
            <w:vMerge/>
          </w:tcPr>
          <w:p w14:paraId="07A46DE1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4A181227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0" w:type="auto"/>
          </w:tcPr>
          <w:p w14:paraId="187D2B9A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</w:tcPr>
          <w:p w14:paraId="14FE66B9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924809" w:rsidRPr="005B2C1C" w14:paraId="219E199D" w14:textId="77777777" w:rsidTr="006D6501">
        <w:trPr>
          <w:trHeight w:val="227"/>
        </w:trPr>
        <w:tc>
          <w:tcPr>
            <w:tcW w:w="0" w:type="auto"/>
            <w:vMerge/>
          </w:tcPr>
          <w:p w14:paraId="62DE5B3B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075EDC99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Chave_2005_DHW</w:t>
            </w:r>
          </w:p>
        </w:tc>
        <w:tc>
          <w:tcPr>
            <w:tcW w:w="0" w:type="auto"/>
          </w:tcPr>
          <w:p w14:paraId="5D419E37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</w:tcPr>
          <w:p w14:paraId="395F8C82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924809" w:rsidRPr="005B2C1C" w14:paraId="4E5E1007" w14:textId="77777777" w:rsidTr="006D6501">
        <w:trPr>
          <w:trHeight w:val="227"/>
        </w:trPr>
        <w:tc>
          <w:tcPr>
            <w:tcW w:w="0" w:type="auto"/>
            <w:vMerge/>
          </w:tcPr>
          <w:p w14:paraId="49497354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21DA2872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0" w:type="auto"/>
          </w:tcPr>
          <w:p w14:paraId="494E6977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</w:tcPr>
          <w:p w14:paraId="6030E214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924809" w:rsidRPr="005B2C1C" w14:paraId="2A68BAE3" w14:textId="77777777" w:rsidTr="006D6501">
        <w:trPr>
          <w:trHeight w:val="227"/>
        </w:trPr>
        <w:tc>
          <w:tcPr>
            <w:tcW w:w="0" w:type="auto"/>
            <w:vMerge w:val="restart"/>
          </w:tcPr>
          <w:p w14:paraId="0999B290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</w:pPr>
            <w:r w:rsidRPr="00924809"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  <w:t>Lumnitzera racemosa</w:t>
            </w:r>
          </w:p>
        </w:tc>
        <w:tc>
          <w:tcPr>
            <w:tcW w:w="0" w:type="auto"/>
          </w:tcPr>
          <w:p w14:paraId="686405DE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Species-specific</w:t>
            </w:r>
          </w:p>
        </w:tc>
        <w:tc>
          <w:tcPr>
            <w:tcW w:w="0" w:type="auto"/>
          </w:tcPr>
          <w:p w14:paraId="6042016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</w:tcPr>
          <w:p w14:paraId="5F3C612C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924809" w:rsidRPr="005B2C1C" w14:paraId="6F62D648" w14:textId="77777777" w:rsidTr="006D6501">
        <w:trPr>
          <w:trHeight w:val="227"/>
        </w:trPr>
        <w:tc>
          <w:tcPr>
            <w:tcW w:w="0" w:type="auto"/>
            <w:vMerge/>
          </w:tcPr>
          <w:p w14:paraId="0ED67182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53CD2FF0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Mahmood_2019_DHW</w:t>
            </w:r>
          </w:p>
        </w:tc>
        <w:tc>
          <w:tcPr>
            <w:tcW w:w="0" w:type="auto"/>
          </w:tcPr>
          <w:p w14:paraId="01B4EE5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</w:tcPr>
          <w:p w14:paraId="1529605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924809" w:rsidRPr="005B2C1C" w14:paraId="5F46D8DA" w14:textId="77777777" w:rsidTr="006D6501">
        <w:trPr>
          <w:trHeight w:val="227"/>
        </w:trPr>
        <w:tc>
          <w:tcPr>
            <w:tcW w:w="0" w:type="auto"/>
            <w:vMerge/>
          </w:tcPr>
          <w:p w14:paraId="3DC37AB9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0F47DAB6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</w:t>
            </w:r>
          </w:p>
        </w:tc>
        <w:tc>
          <w:tcPr>
            <w:tcW w:w="0" w:type="auto"/>
          </w:tcPr>
          <w:p w14:paraId="529E20E1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17602A63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924809" w:rsidRPr="005B2C1C" w14:paraId="269C27E0" w14:textId="77777777" w:rsidTr="006D6501">
        <w:trPr>
          <w:trHeight w:val="227"/>
        </w:trPr>
        <w:tc>
          <w:tcPr>
            <w:tcW w:w="0" w:type="auto"/>
            <w:vMerge/>
          </w:tcPr>
          <w:p w14:paraId="3BFA0893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0227C007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</w:t>
            </w:r>
          </w:p>
        </w:tc>
        <w:tc>
          <w:tcPr>
            <w:tcW w:w="0" w:type="auto"/>
          </w:tcPr>
          <w:p w14:paraId="49FE911A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</w:tcPr>
          <w:p w14:paraId="46117401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924809" w:rsidRPr="005B2C1C" w14:paraId="716A778F" w14:textId="77777777" w:rsidTr="006D6501">
        <w:trPr>
          <w:trHeight w:val="227"/>
        </w:trPr>
        <w:tc>
          <w:tcPr>
            <w:tcW w:w="0" w:type="auto"/>
            <w:vMerge/>
          </w:tcPr>
          <w:p w14:paraId="4FB28A3A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0F6DA259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0" w:type="auto"/>
          </w:tcPr>
          <w:p w14:paraId="7BF9EA8C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14:paraId="3DA8023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924809" w:rsidRPr="005B2C1C" w14:paraId="1B5DE99E" w14:textId="77777777" w:rsidTr="006D6501">
        <w:trPr>
          <w:trHeight w:val="227"/>
        </w:trPr>
        <w:tc>
          <w:tcPr>
            <w:tcW w:w="0" w:type="auto"/>
            <w:vMerge/>
          </w:tcPr>
          <w:p w14:paraId="1C7998E5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7FEB4B0D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0" w:type="auto"/>
          </w:tcPr>
          <w:p w14:paraId="00AB24F7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</w:tcPr>
          <w:p w14:paraId="40B5D94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924809" w:rsidRPr="005B2C1C" w14:paraId="48DC2ECE" w14:textId="77777777" w:rsidTr="006D6501">
        <w:trPr>
          <w:trHeight w:val="227"/>
        </w:trPr>
        <w:tc>
          <w:tcPr>
            <w:tcW w:w="0" w:type="auto"/>
            <w:vMerge/>
          </w:tcPr>
          <w:p w14:paraId="7CD80964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06ED4DF9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Chave_2005_DHW</w:t>
            </w:r>
          </w:p>
        </w:tc>
        <w:tc>
          <w:tcPr>
            <w:tcW w:w="0" w:type="auto"/>
          </w:tcPr>
          <w:p w14:paraId="58D4FAA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</w:tcPr>
          <w:p w14:paraId="7DA1F25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924809" w:rsidRPr="005B2C1C" w14:paraId="56C141B0" w14:textId="77777777" w:rsidTr="006D6501">
        <w:trPr>
          <w:trHeight w:val="227"/>
        </w:trPr>
        <w:tc>
          <w:tcPr>
            <w:tcW w:w="0" w:type="auto"/>
            <w:vMerge/>
          </w:tcPr>
          <w:p w14:paraId="41FC7E43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0E8499A0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0" w:type="auto"/>
          </w:tcPr>
          <w:p w14:paraId="100634F8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592AB727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924809" w:rsidRPr="005B2C1C" w14:paraId="32DC3A09" w14:textId="77777777" w:rsidTr="006D6501">
        <w:trPr>
          <w:trHeight w:val="227"/>
        </w:trPr>
        <w:tc>
          <w:tcPr>
            <w:tcW w:w="0" w:type="auto"/>
            <w:vMerge w:val="restart"/>
          </w:tcPr>
          <w:p w14:paraId="4F01D3B4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  <w:r w:rsidRPr="00924809"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  <w:t>Rhizophora</w:t>
            </w:r>
            <w:r w:rsidRPr="00924809">
              <w:rPr>
                <w:rFonts w:eastAsia="Arial" w:cs="Times New Roman"/>
                <w:b/>
                <w:color w:val="000000"/>
                <w:sz w:val="20"/>
                <w:szCs w:val="18"/>
              </w:rPr>
              <w:t xml:space="preserve"> sp.</w:t>
            </w:r>
          </w:p>
        </w:tc>
        <w:tc>
          <w:tcPr>
            <w:tcW w:w="0" w:type="auto"/>
          </w:tcPr>
          <w:p w14:paraId="14238745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Species-specific</w:t>
            </w:r>
          </w:p>
        </w:tc>
        <w:tc>
          <w:tcPr>
            <w:tcW w:w="0" w:type="auto"/>
          </w:tcPr>
          <w:p w14:paraId="3209249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23CE0D2D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924809" w:rsidRPr="005B2C1C" w14:paraId="3A239C5A" w14:textId="77777777" w:rsidTr="006D6501">
        <w:trPr>
          <w:trHeight w:val="227"/>
        </w:trPr>
        <w:tc>
          <w:tcPr>
            <w:tcW w:w="0" w:type="auto"/>
            <w:vMerge/>
          </w:tcPr>
          <w:p w14:paraId="45AB3812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92EB58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Mahmood_2019_DHW</w:t>
            </w:r>
          </w:p>
        </w:tc>
        <w:tc>
          <w:tcPr>
            <w:tcW w:w="0" w:type="auto"/>
          </w:tcPr>
          <w:p w14:paraId="235B82E3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</w:tcPr>
          <w:p w14:paraId="08B8F1D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924809" w:rsidRPr="005B2C1C" w14:paraId="110930ED" w14:textId="77777777" w:rsidTr="006D6501">
        <w:trPr>
          <w:trHeight w:val="227"/>
        </w:trPr>
        <w:tc>
          <w:tcPr>
            <w:tcW w:w="0" w:type="auto"/>
            <w:vMerge/>
          </w:tcPr>
          <w:p w14:paraId="03320636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24ED1B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</w:t>
            </w:r>
          </w:p>
        </w:tc>
        <w:tc>
          <w:tcPr>
            <w:tcW w:w="0" w:type="auto"/>
          </w:tcPr>
          <w:p w14:paraId="70A8F41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1CA8C138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924809" w:rsidRPr="005B2C1C" w14:paraId="69A27C48" w14:textId="77777777" w:rsidTr="006D6501">
        <w:trPr>
          <w:trHeight w:val="227"/>
        </w:trPr>
        <w:tc>
          <w:tcPr>
            <w:tcW w:w="0" w:type="auto"/>
            <w:vMerge/>
          </w:tcPr>
          <w:p w14:paraId="28A6B4B0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6E8D72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</w:t>
            </w:r>
          </w:p>
        </w:tc>
        <w:tc>
          <w:tcPr>
            <w:tcW w:w="0" w:type="auto"/>
          </w:tcPr>
          <w:p w14:paraId="12350929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</w:tcPr>
          <w:p w14:paraId="17AD2CF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924809" w:rsidRPr="005B2C1C" w14:paraId="1ACF36A7" w14:textId="77777777" w:rsidTr="006D6501">
        <w:trPr>
          <w:trHeight w:val="227"/>
        </w:trPr>
        <w:tc>
          <w:tcPr>
            <w:tcW w:w="0" w:type="auto"/>
            <w:vMerge/>
          </w:tcPr>
          <w:p w14:paraId="1986C8B9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CF30A1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0" w:type="auto"/>
          </w:tcPr>
          <w:p w14:paraId="41897F02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</w:tcPr>
          <w:p w14:paraId="52DA467E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924809" w:rsidRPr="005B2C1C" w14:paraId="2CEC4113" w14:textId="77777777" w:rsidTr="006D6501">
        <w:trPr>
          <w:trHeight w:val="227"/>
        </w:trPr>
        <w:tc>
          <w:tcPr>
            <w:tcW w:w="0" w:type="auto"/>
            <w:vMerge/>
          </w:tcPr>
          <w:p w14:paraId="1A706735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41B1E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0" w:type="auto"/>
          </w:tcPr>
          <w:p w14:paraId="1B0136F3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</w:tcPr>
          <w:p w14:paraId="18A5D51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924809" w:rsidRPr="005B2C1C" w14:paraId="71C995F3" w14:textId="77777777" w:rsidTr="006D6501">
        <w:trPr>
          <w:trHeight w:val="227"/>
        </w:trPr>
        <w:tc>
          <w:tcPr>
            <w:tcW w:w="0" w:type="auto"/>
            <w:vMerge/>
          </w:tcPr>
          <w:p w14:paraId="7E894373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ED92E7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Chave_2005_DHW</w:t>
            </w:r>
          </w:p>
        </w:tc>
        <w:tc>
          <w:tcPr>
            <w:tcW w:w="0" w:type="auto"/>
          </w:tcPr>
          <w:p w14:paraId="1F299923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</w:tcPr>
          <w:p w14:paraId="19E498E0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924809" w:rsidRPr="005B2C1C" w14:paraId="23DE80B0" w14:textId="77777777" w:rsidTr="006D6501">
        <w:trPr>
          <w:trHeight w:val="227"/>
        </w:trPr>
        <w:tc>
          <w:tcPr>
            <w:tcW w:w="0" w:type="auto"/>
            <w:vMerge/>
          </w:tcPr>
          <w:p w14:paraId="5D8A7D8B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FF177D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0" w:type="auto"/>
          </w:tcPr>
          <w:p w14:paraId="6934CFA7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</w:tcPr>
          <w:p w14:paraId="2A0F312E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924809" w:rsidRPr="005B2C1C" w14:paraId="25C8CD1C" w14:textId="77777777" w:rsidTr="006D6501">
        <w:trPr>
          <w:trHeight w:val="227"/>
        </w:trPr>
        <w:tc>
          <w:tcPr>
            <w:tcW w:w="0" w:type="auto"/>
            <w:vMerge w:val="restart"/>
          </w:tcPr>
          <w:p w14:paraId="29FBA4A6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</w:pPr>
            <w:r w:rsidRPr="00924809"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  <w:t>Sonneratia apetala</w:t>
            </w:r>
          </w:p>
        </w:tc>
        <w:tc>
          <w:tcPr>
            <w:tcW w:w="0" w:type="auto"/>
          </w:tcPr>
          <w:p w14:paraId="35E83D70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Species-specific</w:t>
            </w:r>
          </w:p>
        </w:tc>
        <w:tc>
          <w:tcPr>
            <w:tcW w:w="0" w:type="auto"/>
          </w:tcPr>
          <w:p w14:paraId="2989AFF4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222FFB4F" w14:textId="77777777" w:rsidR="00924809" w:rsidRPr="005B2C1C" w:rsidRDefault="00924809" w:rsidP="000C5EE3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</w:t>
            </w:r>
            <w:r w:rsidR="000C5EE3">
              <w:rPr>
                <w:rFonts w:eastAsia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24809" w:rsidRPr="005B2C1C" w14:paraId="4403F4C7" w14:textId="77777777" w:rsidTr="006D6501">
        <w:trPr>
          <w:trHeight w:val="227"/>
        </w:trPr>
        <w:tc>
          <w:tcPr>
            <w:tcW w:w="0" w:type="auto"/>
            <w:vMerge/>
          </w:tcPr>
          <w:p w14:paraId="2371629F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4FE1311F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Mahmood_2019_DHW</w:t>
            </w:r>
          </w:p>
        </w:tc>
        <w:tc>
          <w:tcPr>
            <w:tcW w:w="0" w:type="auto"/>
          </w:tcPr>
          <w:p w14:paraId="0D26576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</w:tcPr>
          <w:p w14:paraId="12F45F98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924809" w:rsidRPr="005B2C1C" w14:paraId="3CCF70EE" w14:textId="77777777" w:rsidTr="006D6501">
        <w:trPr>
          <w:trHeight w:val="227"/>
        </w:trPr>
        <w:tc>
          <w:tcPr>
            <w:tcW w:w="0" w:type="auto"/>
            <w:vMerge/>
          </w:tcPr>
          <w:p w14:paraId="66D256B9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2E55EEA5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</w:t>
            </w:r>
          </w:p>
        </w:tc>
        <w:tc>
          <w:tcPr>
            <w:tcW w:w="0" w:type="auto"/>
          </w:tcPr>
          <w:p w14:paraId="31B0F7F3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</w:tcPr>
          <w:p w14:paraId="6D24EE1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924809" w:rsidRPr="005B2C1C" w14:paraId="16159A6B" w14:textId="77777777" w:rsidTr="006D6501">
        <w:trPr>
          <w:trHeight w:val="227"/>
        </w:trPr>
        <w:tc>
          <w:tcPr>
            <w:tcW w:w="0" w:type="auto"/>
            <w:vMerge/>
          </w:tcPr>
          <w:p w14:paraId="7D2C1C52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20476908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</w:t>
            </w:r>
          </w:p>
        </w:tc>
        <w:tc>
          <w:tcPr>
            <w:tcW w:w="0" w:type="auto"/>
          </w:tcPr>
          <w:p w14:paraId="6E951977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</w:tcPr>
          <w:p w14:paraId="68FEE7F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924809" w:rsidRPr="005B2C1C" w14:paraId="7DFCDDCD" w14:textId="77777777" w:rsidTr="006D6501">
        <w:trPr>
          <w:trHeight w:val="227"/>
        </w:trPr>
        <w:tc>
          <w:tcPr>
            <w:tcW w:w="0" w:type="auto"/>
            <w:vMerge/>
          </w:tcPr>
          <w:p w14:paraId="55D1AA60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678204DB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0" w:type="auto"/>
          </w:tcPr>
          <w:p w14:paraId="0201398D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04099099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924809" w:rsidRPr="005B2C1C" w14:paraId="618126A0" w14:textId="77777777" w:rsidTr="006D6501">
        <w:trPr>
          <w:trHeight w:val="227"/>
        </w:trPr>
        <w:tc>
          <w:tcPr>
            <w:tcW w:w="0" w:type="auto"/>
            <w:vMerge/>
          </w:tcPr>
          <w:p w14:paraId="68D5F659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7358B32F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0" w:type="auto"/>
          </w:tcPr>
          <w:p w14:paraId="2CDEFFC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</w:tcPr>
          <w:p w14:paraId="0206FF6A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924809" w:rsidRPr="005B2C1C" w14:paraId="69C4EC78" w14:textId="77777777" w:rsidTr="006D6501">
        <w:trPr>
          <w:trHeight w:val="227"/>
        </w:trPr>
        <w:tc>
          <w:tcPr>
            <w:tcW w:w="0" w:type="auto"/>
            <w:vMerge/>
          </w:tcPr>
          <w:p w14:paraId="32B3ACE8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31FD1686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Chave_2005_DHW</w:t>
            </w:r>
          </w:p>
        </w:tc>
        <w:tc>
          <w:tcPr>
            <w:tcW w:w="0" w:type="auto"/>
          </w:tcPr>
          <w:p w14:paraId="5555EF24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</w:tcPr>
          <w:p w14:paraId="5CC41776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924809" w:rsidRPr="005B2C1C" w14:paraId="309E43A0" w14:textId="77777777" w:rsidTr="006D6501">
        <w:trPr>
          <w:trHeight w:val="227"/>
        </w:trPr>
        <w:tc>
          <w:tcPr>
            <w:tcW w:w="0" w:type="auto"/>
            <w:vMerge/>
          </w:tcPr>
          <w:p w14:paraId="42B0B94B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14:paraId="10C15C33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0" w:type="auto"/>
          </w:tcPr>
          <w:p w14:paraId="64FABDDB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</w:tcPr>
          <w:p w14:paraId="025276A5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924809" w:rsidRPr="005B2C1C" w14:paraId="18003AEB" w14:textId="77777777" w:rsidTr="006D6501">
        <w:trPr>
          <w:trHeight w:val="227"/>
        </w:trPr>
        <w:tc>
          <w:tcPr>
            <w:tcW w:w="0" w:type="auto"/>
            <w:vMerge w:val="restart"/>
          </w:tcPr>
          <w:p w14:paraId="429526FF" w14:textId="77777777" w:rsidR="00924809" w:rsidRPr="00924809" w:rsidRDefault="00924809" w:rsidP="00924809">
            <w:pPr>
              <w:spacing w:line="240" w:lineRule="auto"/>
              <w:jc w:val="left"/>
              <w:rPr>
                <w:rFonts w:eastAsia="Arial" w:cs="Times New Roman"/>
                <w:b/>
                <w:color w:val="000000"/>
                <w:sz w:val="20"/>
                <w:szCs w:val="18"/>
              </w:rPr>
            </w:pPr>
            <w:r w:rsidRPr="00924809">
              <w:rPr>
                <w:rFonts w:eastAsia="Arial" w:cs="Times New Roman"/>
                <w:b/>
                <w:i/>
                <w:color w:val="000000"/>
                <w:sz w:val="20"/>
                <w:szCs w:val="18"/>
              </w:rPr>
              <w:t xml:space="preserve">Xylocarpus </w:t>
            </w:r>
            <w:r w:rsidRPr="00924809">
              <w:rPr>
                <w:rFonts w:eastAsia="Arial" w:cs="Times New Roman"/>
                <w:b/>
                <w:color w:val="000000"/>
                <w:sz w:val="20"/>
                <w:szCs w:val="18"/>
              </w:rPr>
              <w:t>sp.</w:t>
            </w:r>
          </w:p>
        </w:tc>
        <w:tc>
          <w:tcPr>
            <w:tcW w:w="0" w:type="auto"/>
          </w:tcPr>
          <w:p w14:paraId="6F05D542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Species-specific</w:t>
            </w:r>
          </w:p>
        </w:tc>
        <w:tc>
          <w:tcPr>
            <w:tcW w:w="0" w:type="auto"/>
          </w:tcPr>
          <w:p w14:paraId="4DD32FE6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14:paraId="39E16C30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924809" w:rsidRPr="005B2C1C" w14:paraId="194EF653" w14:textId="77777777" w:rsidTr="006D6501">
        <w:trPr>
          <w:trHeight w:val="227"/>
        </w:trPr>
        <w:tc>
          <w:tcPr>
            <w:tcW w:w="0" w:type="auto"/>
            <w:vMerge/>
          </w:tcPr>
          <w:p w14:paraId="5BE0F5CD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42AEA9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Mahmood_2019_DHW</w:t>
            </w:r>
          </w:p>
        </w:tc>
        <w:tc>
          <w:tcPr>
            <w:tcW w:w="0" w:type="auto"/>
          </w:tcPr>
          <w:p w14:paraId="79336687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</w:tcPr>
          <w:p w14:paraId="43F140C7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924809" w:rsidRPr="005B2C1C" w14:paraId="584513D5" w14:textId="77777777" w:rsidTr="006D6501">
        <w:trPr>
          <w:trHeight w:val="227"/>
        </w:trPr>
        <w:tc>
          <w:tcPr>
            <w:tcW w:w="0" w:type="auto"/>
            <w:vMerge/>
          </w:tcPr>
          <w:p w14:paraId="054C9470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E74EB3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Mahmood_2019_DH</w:t>
            </w:r>
          </w:p>
        </w:tc>
        <w:tc>
          <w:tcPr>
            <w:tcW w:w="0" w:type="auto"/>
          </w:tcPr>
          <w:p w14:paraId="75C303D6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14:paraId="55772EA3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924809" w:rsidRPr="005B2C1C" w14:paraId="344A606A" w14:textId="77777777" w:rsidTr="006D6501">
        <w:trPr>
          <w:trHeight w:val="227"/>
        </w:trPr>
        <w:tc>
          <w:tcPr>
            <w:tcW w:w="0" w:type="auto"/>
            <w:vMerge/>
          </w:tcPr>
          <w:p w14:paraId="6D16AC71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E251A1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Mahmood_2019_D</w:t>
            </w:r>
          </w:p>
        </w:tc>
        <w:tc>
          <w:tcPr>
            <w:tcW w:w="0" w:type="auto"/>
          </w:tcPr>
          <w:p w14:paraId="1A625A98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4A3A292C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924809" w:rsidRPr="005B2C1C" w14:paraId="277CBE5F" w14:textId="77777777" w:rsidTr="006D6501">
        <w:trPr>
          <w:trHeight w:val="227"/>
        </w:trPr>
        <w:tc>
          <w:tcPr>
            <w:tcW w:w="0" w:type="auto"/>
            <w:vMerge/>
          </w:tcPr>
          <w:p w14:paraId="24619DC6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EE718C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0" w:type="auto"/>
          </w:tcPr>
          <w:p w14:paraId="0986DFAE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</w:tcPr>
          <w:p w14:paraId="163FC532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924809" w:rsidRPr="005B2C1C" w14:paraId="5B7FB150" w14:textId="77777777" w:rsidTr="006D6501">
        <w:trPr>
          <w:trHeight w:val="227"/>
        </w:trPr>
        <w:tc>
          <w:tcPr>
            <w:tcW w:w="0" w:type="auto"/>
            <w:vMerge/>
          </w:tcPr>
          <w:p w14:paraId="77A0069E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2ADFDF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0" w:type="auto"/>
          </w:tcPr>
          <w:p w14:paraId="74DB4D3E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</w:tcPr>
          <w:p w14:paraId="1C2F3E8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924809" w:rsidRPr="005B2C1C" w14:paraId="1F4E8091" w14:textId="77777777" w:rsidTr="006D6501">
        <w:trPr>
          <w:trHeight w:val="227"/>
        </w:trPr>
        <w:tc>
          <w:tcPr>
            <w:tcW w:w="0" w:type="auto"/>
            <w:vMerge/>
          </w:tcPr>
          <w:p w14:paraId="4CC24133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4C1406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Chave_2005_DHW</w:t>
            </w:r>
          </w:p>
        </w:tc>
        <w:tc>
          <w:tcPr>
            <w:tcW w:w="0" w:type="auto"/>
          </w:tcPr>
          <w:p w14:paraId="28A9037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</w:tcPr>
          <w:p w14:paraId="76F7E664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924809" w:rsidRPr="005B2C1C" w14:paraId="275F0119" w14:textId="77777777" w:rsidTr="006D6501">
        <w:trPr>
          <w:trHeight w:val="227"/>
        </w:trPr>
        <w:tc>
          <w:tcPr>
            <w:tcW w:w="0" w:type="auto"/>
            <w:vMerge/>
          </w:tcPr>
          <w:p w14:paraId="21A7066E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AE75F1" w14:textId="77777777" w:rsidR="00924809" w:rsidRPr="005B2C1C" w:rsidRDefault="00924809" w:rsidP="0092480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0" w:type="auto"/>
          </w:tcPr>
          <w:p w14:paraId="02EF5913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</w:tcPr>
          <w:p w14:paraId="3338DC0F" w14:textId="77777777" w:rsidR="00924809" w:rsidRPr="005B2C1C" w:rsidRDefault="00924809" w:rsidP="00924809">
            <w:pPr>
              <w:spacing w:line="240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5B2C1C">
              <w:rPr>
                <w:rFonts w:eastAsia="Arial" w:cs="Times New Roman"/>
                <w:color w:val="000000"/>
                <w:sz w:val="18"/>
                <w:szCs w:val="18"/>
              </w:rPr>
              <w:t>0.29</w:t>
            </w:r>
          </w:p>
        </w:tc>
      </w:tr>
    </w:tbl>
    <w:p w14:paraId="02B9D7CE" w14:textId="77777777" w:rsidR="00924809" w:rsidRDefault="00924809"/>
    <w:p w14:paraId="2E98A466" w14:textId="77777777" w:rsidR="00924809" w:rsidRDefault="00924809">
      <w:pPr>
        <w:spacing w:line="259" w:lineRule="auto"/>
        <w:jc w:val="left"/>
      </w:pPr>
      <w:r>
        <w:br w:type="page"/>
      </w:r>
    </w:p>
    <w:p w14:paraId="304AEF66" w14:textId="3F60661C" w:rsidR="00037AAE" w:rsidRDefault="00037AAE">
      <w:pPr>
        <w:spacing w:line="259" w:lineRule="auto"/>
        <w:jc w:val="left"/>
        <w:rPr>
          <w:sz w:val="18"/>
          <w:szCs w:val="18"/>
        </w:rPr>
      </w:pPr>
    </w:p>
    <w:tbl>
      <w:tblPr>
        <w:tblStyle w:val="tabletemplate"/>
        <w:tblpPr w:leftFromText="180" w:rightFromText="180" w:vertAnchor="page" w:horzAnchor="margin" w:tblpXSpec="center" w:tblpY="3211"/>
        <w:tblW w:w="9135" w:type="dxa"/>
        <w:tblLook w:val="04A0" w:firstRow="1" w:lastRow="0" w:firstColumn="1" w:lastColumn="0" w:noHBand="0" w:noVBand="1"/>
      </w:tblPr>
      <w:tblGrid>
        <w:gridCol w:w="1504"/>
        <w:gridCol w:w="1757"/>
        <w:gridCol w:w="1070"/>
        <w:gridCol w:w="489"/>
        <w:gridCol w:w="1133"/>
        <w:gridCol w:w="109"/>
        <w:gridCol w:w="1374"/>
        <w:gridCol w:w="1699"/>
      </w:tblGrid>
      <w:tr w:rsidR="00F56059" w:rsidRPr="00063B59" w14:paraId="64F1FFCF" w14:textId="77777777" w:rsidTr="00F56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EE137" w14:textId="77777777" w:rsidR="00F56059" w:rsidRPr="00063B59" w:rsidRDefault="00F56059" w:rsidP="005B2253">
            <w:pPr>
              <w:spacing w:line="240" w:lineRule="auto"/>
              <w:rPr>
                <w:sz w:val="18"/>
                <w:szCs w:val="18"/>
              </w:rPr>
            </w:pPr>
            <w:r w:rsidRPr="00063B59">
              <w:rPr>
                <w:sz w:val="18"/>
                <w:szCs w:val="18"/>
              </w:rPr>
              <w:t>Model comparison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485AF53F" w14:textId="0AEFB1B3" w:rsidR="00F56059" w:rsidRPr="00063B59" w:rsidRDefault="00F56059" w:rsidP="001311C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3B59">
              <w:rPr>
                <w:sz w:val="18"/>
                <w:szCs w:val="18"/>
              </w:rPr>
              <w:t xml:space="preserve">Mean </w:t>
            </w:r>
            <w:r>
              <w:rPr>
                <w:sz w:val="18"/>
                <w:szCs w:val="18"/>
              </w:rPr>
              <w:t xml:space="preserve"> d</w:t>
            </w:r>
            <w:r w:rsidRPr="00063B59">
              <w:rPr>
                <w:sz w:val="18"/>
                <w:szCs w:val="18"/>
              </w:rPr>
              <w:t>ifference</w:t>
            </w:r>
            <w:r>
              <w:rPr>
                <w:sz w:val="18"/>
                <w:szCs w:val="18"/>
              </w:rPr>
              <w:t xml:space="preserve"> MAE</w:t>
            </w:r>
            <w:r w:rsidRPr="00063B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Ln Kg tree</w:t>
            </w:r>
            <w:r w:rsidRPr="00063B59">
              <w:rPr>
                <w:sz w:val="18"/>
                <w:szCs w:val="18"/>
                <w:vertAlign w:val="superscript"/>
              </w:rPr>
              <w:t>-1</w:t>
            </w:r>
            <w:r w:rsidRPr="00063B59">
              <w:rPr>
                <w:sz w:val="18"/>
                <w:szCs w:val="18"/>
              </w:rPr>
              <w:t>)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A2C78F" w14:textId="65F6F96F" w:rsidR="00F56059" w:rsidRPr="00063B59" w:rsidRDefault="00F56059" w:rsidP="001311C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3B59">
              <w:rPr>
                <w:sz w:val="18"/>
                <w:szCs w:val="18"/>
              </w:rPr>
              <w:t xml:space="preserve">Mean </w:t>
            </w:r>
            <w:r>
              <w:rPr>
                <w:sz w:val="18"/>
                <w:szCs w:val="18"/>
              </w:rPr>
              <w:t>absolute d</w:t>
            </w:r>
            <w:r w:rsidRPr="00063B59">
              <w:rPr>
                <w:sz w:val="18"/>
                <w:szCs w:val="18"/>
              </w:rPr>
              <w:t>ifference</w:t>
            </w:r>
            <w:r>
              <w:rPr>
                <w:sz w:val="18"/>
                <w:szCs w:val="18"/>
              </w:rPr>
              <w:t xml:space="preserve"> MAE</w:t>
            </w:r>
            <w:r w:rsidRPr="00063B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Ln Kg tree</w:t>
            </w:r>
            <w:r w:rsidRPr="00063B59">
              <w:rPr>
                <w:sz w:val="18"/>
                <w:szCs w:val="18"/>
                <w:vertAlign w:val="superscript"/>
              </w:rPr>
              <w:t>-1</w:t>
            </w:r>
            <w:r w:rsidRPr="00063B59">
              <w:rPr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BCE84D9" w14:textId="5C59FFD1" w:rsidR="00F56059" w:rsidRPr="00063B59" w:rsidRDefault="00F56059" w:rsidP="005B22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3B59">
              <w:rPr>
                <w:sz w:val="18"/>
                <w:szCs w:val="18"/>
              </w:rPr>
              <w:t xml:space="preserve">Mean relative </w:t>
            </w:r>
            <w:r>
              <w:rPr>
                <w:sz w:val="18"/>
                <w:szCs w:val="18"/>
              </w:rPr>
              <w:t xml:space="preserve">absolute </w:t>
            </w:r>
            <w:r w:rsidRPr="00063B59">
              <w:rPr>
                <w:sz w:val="18"/>
                <w:szCs w:val="18"/>
              </w:rPr>
              <w:t>difference</w:t>
            </w:r>
            <w:r>
              <w:rPr>
                <w:sz w:val="18"/>
                <w:szCs w:val="18"/>
              </w:rPr>
              <w:t xml:space="preserve"> MAE</w:t>
            </w:r>
            <w:r w:rsidRPr="00063B59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3CCB791C" w14:textId="77777777" w:rsidR="00F56059" w:rsidRPr="00063B59" w:rsidRDefault="00F56059" w:rsidP="001311C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Paired t-test</w:t>
            </w:r>
            <w:r w:rsidRPr="00063B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t</w:t>
            </w:r>
            <w:r w:rsidRPr="00063B59">
              <w:rPr>
                <w:sz w:val="18"/>
                <w:szCs w:val="18"/>
              </w:rPr>
              <w:t xml:space="preserve">), </w:t>
            </w:r>
            <w:r w:rsidRPr="00063B59">
              <w:rPr>
                <w:i/>
                <w:iCs/>
                <w:sz w:val="18"/>
                <w:szCs w:val="18"/>
              </w:rPr>
              <w:t>p</w:t>
            </w:r>
            <w:r w:rsidRPr="00063B59">
              <w:rPr>
                <w:sz w:val="18"/>
                <w:szCs w:val="18"/>
              </w:rPr>
              <w:t>-value</w:t>
            </w:r>
          </w:p>
        </w:tc>
      </w:tr>
      <w:tr w:rsidR="00F56059" w:rsidRPr="007D1505" w14:paraId="76CAEA47" w14:textId="77777777" w:rsidTr="00F56059">
        <w:trPr>
          <w:trHeight w:hRule="exact" w:val="334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32EFA3D5" w14:textId="77777777" w:rsidR="00F56059" w:rsidRPr="007D1505" w:rsidRDefault="00F56059" w:rsidP="005B22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D1505">
              <w:rPr>
                <w:sz w:val="16"/>
                <w:szCs w:val="16"/>
              </w:rPr>
              <w:t>Species-specific</w:t>
            </w:r>
            <w:r>
              <w:rPr>
                <w:sz w:val="16"/>
                <w:szCs w:val="16"/>
              </w:rPr>
              <w:t xml:space="preserve"> </w:t>
            </w:r>
            <w:r w:rsidRPr="007D1505">
              <w:rPr>
                <w:sz w:val="16"/>
                <w:szCs w:val="16"/>
              </w:rPr>
              <w:t xml:space="preserve">- </w:t>
            </w:r>
            <w:r w:rsidRPr="0005153E">
              <w:rPr>
                <w:sz w:val="16"/>
                <w:szCs w:val="16"/>
              </w:rPr>
              <w:t>Mahmood_2019_DHW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2E6CF0FB" w14:textId="03B7EA31" w:rsidR="00F56059" w:rsidRPr="007D1505" w:rsidRDefault="00F56059" w:rsidP="005B22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-00.0004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5A52C6C" w14:textId="19C9F838" w:rsidR="00F56059" w:rsidRDefault="00F56059" w:rsidP="005B22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</w:tcPr>
          <w:p w14:paraId="2465956B" w14:textId="4664CE3F" w:rsidR="00F56059" w:rsidRPr="007D1505" w:rsidRDefault="00F56059" w:rsidP="005B22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21.85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6821E13E" w14:textId="77777777" w:rsidR="00F56059" w:rsidRPr="0093349D" w:rsidRDefault="00F56059" w:rsidP="006E189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= -0.03, </w:t>
            </w:r>
            <w:r w:rsidRPr="0093349D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= 0.98</w:t>
            </w:r>
          </w:p>
        </w:tc>
      </w:tr>
      <w:tr w:rsidR="00F56059" w:rsidRPr="007D1505" w14:paraId="49BA4E2C" w14:textId="77777777" w:rsidTr="00F56059">
        <w:trPr>
          <w:trHeight w:hRule="exact" w:val="334"/>
        </w:trPr>
        <w:tc>
          <w:tcPr>
            <w:tcW w:w="3261" w:type="dxa"/>
            <w:gridSpan w:val="2"/>
          </w:tcPr>
          <w:p w14:paraId="618A8F11" w14:textId="60316D3F" w:rsidR="00F56059" w:rsidRPr="007D1505" w:rsidRDefault="00F56059" w:rsidP="00F56059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Species-specific - </w:t>
            </w:r>
            <w:r>
              <w:rPr>
                <w:rFonts w:eastAsia="Arial" w:cs="Times New Roman"/>
                <w:color w:val="000000"/>
                <w:sz w:val="16"/>
                <w:szCs w:val="16"/>
              </w:rPr>
              <w:t>Chave_</w:t>
            </w:r>
            <w:r w:rsidRPr="007D1505">
              <w:rPr>
                <w:rFonts w:eastAsia="Arial" w:cs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Arial" w:cs="Times New Roman"/>
                <w:color w:val="000000"/>
                <w:sz w:val="16"/>
                <w:szCs w:val="16"/>
              </w:rPr>
              <w:t>05</w:t>
            </w:r>
            <w:r w:rsidRPr="007D1505">
              <w:rPr>
                <w:rFonts w:eastAsia="Arial" w:cs="Times New Roman"/>
                <w:color w:val="000000"/>
                <w:sz w:val="16"/>
                <w:szCs w:val="16"/>
              </w:rPr>
              <w:t>_DW</w:t>
            </w:r>
          </w:p>
        </w:tc>
        <w:tc>
          <w:tcPr>
            <w:tcW w:w="1559" w:type="dxa"/>
            <w:gridSpan w:val="2"/>
          </w:tcPr>
          <w:p w14:paraId="1B9F60F6" w14:textId="6338E6A5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</w:t>
            </w:r>
          </w:p>
        </w:tc>
        <w:tc>
          <w:tcPr>
            <w:tcW w:w="1133" w:type="dxa"/>
          </w:tcPr>
          <w:p w14:paraId="73B3CE65" w14:textId="18F54333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1483" w:type="dxa"/>
            <w:gridSpan w:val="2"/>
          </w:tcPr>
          <w:p w14:paraId="4C57726A" w14:textId="141FCDA7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39.89</w:t>
            </w:r>
          </w:p>
        </w:tc>
        <w:tc>
          <w:tcPr>
            <w:tcW w:w="1699" w:type="dxa"/>
          </w:tcPr>
          <w:p w14:paraId="51CD3D6D" w14:textId="23213625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t= -2.46, </w:t>
            </w:r>
            <w:r w:rsidRPr="0093349D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&lt;0.05</w:t>
            </w:r>
          </w:p>
        </w:tc>
      </w:tr>
      <w:tr w:rsidR="00F56059" w:rsidRPr="007D1505" w14:paraId="4C563FE1" w14:textId="77777777" w:rsidTr="00F56059">
        <w:trPr>
          <w:trHeight w:hRule="exact" w:val="334"/>
        </w:trPr>
        <w:tc>
          <w:tcPr>
            <w:tcW w:w="3261" w:type="dxa"/>
            <w:gridSpan w:val="2"/>
          </w:tcPr>
          <w:p w14:paraId="2308E696" w14:textId="533E9068" w:rsidR="00F56059" w:rsidRPr="007D1505" w:rsidRDefault="00F56059" w:rsidP="00F5605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D1505">
              <w:rPr>
                <w:sz w:val="16"/>
                <w:szCs w:val="16"/>
              </w:rPr>
              <w:t>Species-specific</w:t>
            </w:r>
            <w:r>
              <w:rPr>
                <w:sz w:val="16"/>
                <w:szCs w:val="16"/>
              </w:rPr>
              <w:t xml:space="preserve"> </w:t>
            </w:r>
            <w:r w:rsidRPr="007D1505">
              <w:rPr>
                <w:sz w:val="16"/>
                <w:szCs w:val="16"/>
              </w:rPr>
              <w:t xml:space="preserve">- </w:t>
            </w:r>
            <w:r w:rsidRPr="0005153E">
              <w:rPr>
                <w:sz w:val="16"/>
                <w:szCs w:val="16"/>
              </w:rPr>
              <w:t>Mahmood_</w:t>
            </w:r>
            <w:r w:rsidRPr="007D1505">
              <w:rPr>
                <w:rFonts w:eastAsia="Arial" w:cs="Times New Roman"/>
                <w:color w:val="000000"/>
                <w:sz w:val="16"/>
                <w:szCs w:val="16"/>
              </w:rPr>
              <w:t>2019_D</w:t>
            </w:r>
            <w:r>
              <w:rPr>
                <w:rFonts w:eastAsia="Arial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2"/>
          </w:tcPr>
          <w:p w14:paraId="2782CD94" w14:textId="2236C7CA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</w:t>
            </w:r>
          </w:p>
        </w:tc>
        <w:tc>
          <w:tcPr>
            <w:tcW w:w="1133" w:type="dxa"/>
          </w:tcPr>
          <w:p w14:paraId="60156C5F" w14:textId="2A9B5A57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1483" w:type="dxa"/>
            <w:gridSpan w:val="2"/>
          </w:tcPr>
          <w:p w14:paraId="30EB6EE6" w14:textId="24E579CC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44.61</w:t>
            </w:r>
          </w:p>
        </w:tc>
        <w:tc>
          <w:tcPr>
            <w:tcW w:w="1699" w:type="dxa"/>
          </w:tcPr>
          <w:p w14:paraId="530A4718" w14:textId="127E57CF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= -1.40, </w:t>
            </w:r>
            <w:r w:rsidRPr="0093349D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=0.20</w:t>
            </w:r>
          </w:p>
        </w:tc>
      </w:tr>
      <w:tr w:rsidR="00F56059" w:rsidRPr="007D1505" w14:paraId="453B2661" w14:textId="77777777" w:rsidTr="00F56059">
        <w:trPr>
          <w:trHeight w:hRule="exact" w:val="334"/>
        </w:trPr>
        <w:tc>
          <w:tcPr>
            <w:tcW w:w="3261" w:type="dxa"/>
            <w:gridSpan w:val="2"/>
          </w:tcPr>
          <w:p w14:paraId="0B55C415" w14:textId="54BE7907" w:rsidR="00F56059" w:rsidRPr="007D1505" w:rsidRDefault="00F56059" w:rsidP="00F5605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7D1505">
              <w:rPr>
                <w:sz w:val="16"/>
                <w:szCs w:val="16"/>
              </w:rPr>
              <w:t>Species-specific</w:t>
            </w:r>
            <w:r>
              <w:rPr>
                <w:sz w:val="16"/>
                <w:szCs w:val="16"/>
              </w:rPr>
              <w:t xml:space="preserve"> </w:t>
            </w:r>
            <w:r w:rsidRPr="007D1505">
              <w:rPr>
                <w:sz w:val="16"/>
                <w:szCs w:val="16"/>
              </w:rPr>
              <w:t xml:space="preserve">- </w:t>
            </w:r>
            <w:r w:rsidRPr="0005153E">
              <w:rPr>
                <w:sz w:val="16"/>
                <w:szCs w:val="16"/>
              </w:rPr>
              <w:t>Mahmood_</w:t>
            </w:r>
            <w:r w:rsidRPr="007D1505">
              <w:rPr>
                <w:rFonts w:eastAsia="Arial" w:cs="Times New Roman"/>
                <w:color w:val="000000"/>
                <w:sz w:val="16"/>
                <w:szCs w:val="16"/>
              </w:rPr>
              <w:t>2019_D</w:t>
            </w:r>
          </w:p>
        </w:tc>
        <w:tc>
          <w:tcPr>
            <w:tcW w:w="1559" w:type="dxa"/>
            <w:gridSpan w:val="2"/>
          </w:tcPr>
          <w:p w14:paraId="745001CA" w14:textId="2A35E20D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-0.06</w:t>
            </w:r>
          </w:p>
        </w:tc>
        <w:tc>
          <w:tcPr>
            <w:tcW w:w="1133" w:type="dxa"/>
          </w:tcPr>
          <w:p w14:paraId="6BE40D48" w14:textId="702DE4C3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1483" w:type="dxa"/>
            <w:gridSpan w:val="2"/>
          </w:tcPr>
          <w:p w14:paraId="3C618A02" w14:textId="2BADF717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54.04</w:t>
            </w:r>
          </w:p>
        </w:tc>
        <w:tc>
          <w:tcPr>
            <w:tcW w:w="1699" w:type="dxa"/>
          </w:tcPr>
          <w:p w14:paraId="04F850A9" w14:textId="4BECF6B6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= -1.71, </w:t>
            </w:r>
            <w:r w:rsidRPr="0093349D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= 0.13</w:t>
            </w:r>
          </w:p>
        </w:tc>
      </w:tr>
      <w:tr w:rsidR="00F56059" w:rsidRPr="007D1505" w14:paraId="0F2328F2" w14:textId="77777777" w:rsidTr="00F56059">
        <w:trPr>
          <w:trHeight w:hRule="exact" w:val="334"/>
        </w:trPr>
        <w:tc>
          <w:tcPr>
            <w:tcW w:w="3261" w:type="dxa"/>
            <w:gridSpan w:val="2"/>
          </w:tcPr>
          <w:p w14:paraId="0CCFD413" w14:textId="77777777" w:rsidR="00F56059" w:rsidRPr="007D1505" w:rsidRDefault="00F56059" w:rsidP="00F5605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D1505">
              <w:rPr>
                <w:sz w:val="16"/>
                <w:szCs w:val="16"/>
              </w:rPr>
              <w:t>Species-specific</w:t>
            </w:r>
            <w:r>
              <w:rPr>
                <w:sz w:val="16"/>
                <w:szCs w:val="16"/>
              </w:rPr>
              <w:t xml:space="preserve"> </w:t>
            </w:r>
            <w:r w:rsidRPr="007D1505">
              <w:rPr>
                <w:sz w:val="16"/>
                <w:szCs w:val="16"/>
              </w:rPr>
              <w:t xml:space="preserve">- </w:t>
            </w:r>
            <w:r>
              <w:rPr>
                <w:rFonts w:eastAsia="Arial" w:cs="Times New Roman"/>
                <w:color w:val="000000"/>
                <w:sz w:val="16"/>
                <w:szCs w:val="16"/>
              </w:rPr>
              <w:t>Chave_</w:t>
            </w:r>
            <w:r w:rsidRPr="007D1505">
              <w:rPr>
                <w:rFonts w:eastAsia="Arial" w:cs="Times New Roman"/>
                <w:color w:val="000000"/>
                <w:sz w:val="16"/>
                <w:szCs w:val="16"/>
              </w:rPr>
              <w:t>2014_DHW</w:t>
            </w:r>
          </w:p>
        </w:tc>
        <w:tc>
          <w:tcPr>
            <w:tcW w:w="1559" w:type="dxa"/>
            <w:gridSpan w:val="2"/>
          </w:tcPr>
          <w:p w14:paraId="1C0791A8" w14:textId="1985D459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-0.08</w:t>
            </w:r>
          </w:p>
        </w:tc>
        <w:tc>
          <w:tcPr>
            <w:tcW w:w="1133" w:type="dxa"/>
          </w:tcPr>
          <w:p w14:paraId="751BD1F7" w14:textId="3A5F0821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1483" w:type="dxa"/>
            <w:gridSpan w:val="2"/>
          </w:tcPr>
          <w:p w14:paraId="696B88B6" w14:textId="0D16B585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61.07</w:t>
            </w:r>
          </w:p>
        </w:tc>
        <w:tc>
          <w:tcPr>
            <w:tcW w:w="1699" w:type="dxa"/>
          </w:tcPr>
          <w:p w14:paraId="5D688E2C" w14:textId="77777777" w:rsidR="00F56059" w:rsidRPr="004A3638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A3638">
              <w:rPr>
                <w:sz w:val="16"/>
                <w:szCs w:val="16"/>
              </w:rPr>
              <w:t>= -</w:t>
            </w:r>
            <w:r>
              <w:rPr>
                <w:sz w:val="16"/>
                <w:szCs w:val="16"/>
              </w:rPr>
              <w:t>3.03</w:t>
            </w:r>
            <w:r w:rsidRPr="004A3638">
              <w:rPr>
                <w:sz w:val="16"/>
                <w:szCs w:val="16"/>
              </w:rPr>
              <w:t xml:space="preserve">, </w:t>
            </w:r>
            <w:r w:rsidRPr="004A3638">
              <w:rPr>
                <w:i/>
                <w:iCs/>
                <w:sz w:val="16"/>
                <w:szCs w:val="16"/>
              </w:rPr>
              <w:t>p</w:t>
            </w:r>
            <w:r w:rsidRPr="004A3638">
              <w:rPr>
                <w:sz w:val="16"/>
                <w:szCs w:val="16"/>
              </w:rPr>
              <w:t xml:space="preserve"> &lt;0.05</w:t>
            </w:r>
          </w:p>
        </w:tc>
      </w:tr>
      <w:tr w:rsidR="00F56059" w:rsidRPr="007D1505" w14:paraId="7F886BBB" w14:textId="77777777" w:rsidTr="00F56059">
        <w:trPr>
          <w:trHeight w:hRule="exact" w:val="334"/>
        </w:trPr>
        <w:tc>
          <w:tcPr>
            <w:tcW w:w="3261" w:type="dxa"/>
            <w:gridSpan w:val="2"/>
          </w:tcPr>
          <w:p w14:paraId="52E68229" w14:textId="77777777" w:rsidR="00F56059" w:rsidRPr="007D1505" w:rsidRDefault="00F56059" w:rsidP="00F5605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D1505">
              <w:rPr>
                <w:sz w:val="16"/>
                <w:szCs w:val="16"/>
              </w:rPr>
              <w:t>Species-specific</w:t>
            </w:r>
            <w:r>
              <w:rPr>
                <w:sz w:val="16"/>
                <w:szCs w:val="16"/>
              </w:rPr>
              <w:t xml:space="preserve"> </w:t>
            </w:r>
            <w:r w:rsidRPr="007D1505">
              <w:rPr>
                <w:sz w:val="16"/>
                <w:szCs w:val="16"/>
              </w:rPr>
              <w:t xml:space="preserve">- </w:t>
            </w:r>
            <w:r>
              <w:rPr>
                <w:rFonts w:eastAsia="Arial" w:cs="Times New Roman"/>
                <w:color w:val="000000"/>
                <w:sz w:val="16"/>
                <w:szCs w:val="16"/>
              </w:rPr>
              <w:t>Chave_</w:t>
            </w:r>
            <w:r w:rsidRPr="007D1505">
              <w:rPr>
                <w:rFonts w:eastAsia="Arial" w:cs="Times New Roman"/>
                <w:color w:val="000000"/>
                <w:sz w:val="16"/>
                <w:szCs w:val="16"/>
              </w:rPr>
              <w:t>20</w:t>
            </w:r>
            <w:r>
              <w:rPr>
                <w:rFonts w:eastAsia="Arial" w:cs="Times New Roman"/>
                <w:color w:val="000000"/>
                <w:sz w:val="16"/>
                <w:szCs w:val="16"/>
              </w:rPr>
              <w:t>05</w:t>
            </w:r>
            <w:r w:rsidRPr="007D1505">
              <w:rPr>
                <w:rFonts w:eastAsia="Arial" w:cs="Times New Roman"/>
                <w:color w:val="000000"/>
                <w:sz w:val="16"/>
                <w:szCs w:val="16"/>
              </w:rPr>
              <w:t>_DHW</w:t>
            </w:r>
          </w:p>
        </w:tc>
        <w:tc>
          <w:tcPr>
            <w:tcW w:w="1559" w:type="dxa"/>
            <w:gridSpan w:val="2"/>
          </w:tcPr>
          <w:p w14:paraId="701C4C36" w14:textId="2B464E4E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-0.17</w:t>
            </w:r>
          </w:p>
        </w:tc>
        <w:tc>
          <w:tcPr>
            <w:tcW w:w="1133" w:type="dxa"/>
          </w:tcPr>
          <w:p w14:paraId="5017DEDB" w14:textId="2439B9D8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1483" w:type="dxa"/>
            <w:gridSpan w:val="2"/>
          </w:tcPr>
          <w:p w14:paraId="08A4B459" w14:textId="57FF8A8C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110.93</w:t>
            </w:r>
          </w:p>
        </w:tc>
        <w:tc>
          <w:tcPr>
            <w:tcW w:w="1699" w:type="dxa"/>
          </w:tcPr>
          <w:p w14:paraId="31A77035" w14:textId="77777777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t= -3.62, </w:t>
            </w:r>
            <w:r w:rsidRPr="0093349D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&lt;0.05</w:t>
            </w:r>
          </w:p>
        </w:tc>
      </w:tr>
      <w:tr w:rsidR="00F56059" w:rsidRPr="007D1505" w14:paraId="74D4469A" w14:textId="77777777" w:rsidTr="00F56059">
        <w:trPr>
          <w:trHeight w:hRule="exact" w:val="334"/>
        </w:trPr>
        <w:tc>
          <w:tcPr>
            <w:tcW w:w="3261" w:type="dxa"/>
            <w:gridSpan w:val="2"/>
          </w:tcPr>
          <w:p w14:paraId="2F99D3E7" w14:textId="77777777" w:rsidR="00F56059" w:rsidRPr="007D1505" w:rsidRDefault="00F56059" w:rsidP="00F56059">
            <w:pPr>
              <w:spacing w:line="240" w:lineRule="auto"/>
              <w:jc w:val="left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7D1505">
              <w:rPr>
                <w:sz w:val="16"/>
                <w:szCs w:val="16"/>
              </w:rPr>
              <w:t>Species-specific</w:t>
            </w:r>
            <w:r>
              <w:rPr>
                <w:sz w:val="16"/>
                <w:szCs w:val="16"/>
              </w:rPr>
              <w:t xml:space="preserve"> –</w:t>
            </w:r>
            <w:r w:rsidRPr="007D1505">
              <w:rPr>
                <w:sz w:val="16"/>
                <w:szCs w:val="16"/>
              </w:rPr>
              <w:t xml:space="preserve"> </w:t>
            </w:r>
            <w:r>
              <w:rPr>
                <w:rFonts w:eastAsia="Arial" w:cs="Times New Roman"/>
                <w:color w:val="000000"/>
                <w:sz w:val="16"/>
                <w:szCs w:val="16"/>
              </w:rPr>
              <w:t>Komiyama_</w:t>
            </w:r>
            <w:r w:rsidRPr="007D1505">
              <w:rPr>
                <w:rFonts w:eastAsia="Arial" w:cs="Times New Roman"/>
                <w:color w:val="000000"/>
                <w:sz w:val="16"/>
                <w:szCs w:val="16"/>
              </w:rPr>
              <w:t>2005_DW</w:t>
            </w:r>
          </w:p>
        </w:tc>
        <w:tc>
          <w:tcPr>
            <w:tcW w:w="1559" w:type="dxa"/>
            <w:gridSpan w:val="2"/>
          </w:tcPr>
          <w:p w14:paraId="3B631F35" w14:textId="3B3E6AE3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-0.24</w:t>
            </w:r>
          </w:p>
        </w:tc>
        <w:tc>
          <w:tcPr>
            <w:tcW w:w="1133" w:type="dxa"/>
          </w:tcPr>
          <w:p w14:paraId="64C432B8" w14:textId="2ABD7F48" w:rsidR="00F56059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1483" w:type="dxa"/>
            <w:gridSpan w:val="2"/>
          </w:tcPr>
          <w:p w14:paraId="64B1095F" w14:textId="0B46C9F6" w:rsidR="00F56059" w:rsidRPr="007D1505" w:rsidRDefault="00F56059" w:rsidP="00F5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167.43</w:t>
            </w:r>
          </w:p>
        </w:tc>
        <w:tc>
          <w:tcPr>
            <w:tcW w:w="1699" w:type="dxa"/>
          </w:tcPr>
          <w:p w14:paraId="76C16889" w14:textId="77777777" w:rsidR="00F56059" w:rsidRPr="00C97A31" w:rsidRDefault="00F56059" w:rsidP="00F560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= -2.37, </w:t>
            </w:r>
            <w:r w:rsidRPr="0093349D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&lt;0.05</w:t>
            </w:r>
          </w:p>
        </w:tc>
      </w:tr>
      <w:tr w:rsidR="00F56059" w:rsidRPr="007D1505" w14:paraId="7EFD37DC" w14:textId="77777777" w:rsidTr="00F56059">
        <w:trPr>
          <w:trHeight w:hRule="exact" w:val="334"/>
        </w:trPr>
        <w:tc>
          <w:tcPr>
            <w:tcW w:w="1504" w:type="dxa"/>
          </w:tcPr>
          <w:p w14:paraId="3E82E15C" w14:textId="77777777" w:rsidR="00F56059" w:rsidRDefault="00F56059" w:rsidP="00F56059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1" w:type="dxa"/>
            <w:gridSpan w:val="7"/>
          </w:tcPr>
          <w:p w14:paraId="0EA58573" w14:textId="55DA9B41" w:rsidR="00F56059" w:rsidRDefault="00F56059" w:rsidP="00F5605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N.B: (-) negative signs indicates higher MAE than Species-specific model</w:t>
            </w:r>
          </w:p>
        </w:tc>
      </w:tr>
    </w:tbl>
    <w:p w14:paraId="5354DDC5" w14:textId="6192DC30" w:rsidR="00037AAE" w:rsidRDefault="00037AAE" w:rsidP="00196E68">
      <w:pPr>
        <w:spacing w:line="240" w:lineRule="auto"/>
      </w:pPr>
      <w:r>
        <w:t>Table A.</w:t>
      </w:r>
      <w:r w:rsidR="00FC354D">
        <w:t>4</w:t>
      </w:r>
      <w:r>
        <w:t>: Pair-wise comparison test for mean absolute error (MAE) between species-specific and other allometric equations.</w:t>
      </w:r>
    </w:p>
    <w:p w14:paraId="5F8120B7" w14:textId="77D103EA" w:rsidR="005B2253" w:rsidRPr="005B2253" w:rsidRDefault="005B2253" w:rsidP="005B2253">
      <w:pPr>
        <w:rPr>
          <w:sz w:val="18"/>
          <w:szCs w:val="18"/>
        </w:rPr>
      </w:pPr>
    </w:p>
    <w:p w14:paraId="28901661" w14:textId="3AB75025" w:rsidR="005B2253" w:rsidRPr="005B2253" w:rsidRDefault="005B2253" w:rsidP="005B2253">
      <w:pPr>
        <w:rPr>
          <w:sz w:val="18"/>
          <w:szCs w:val="18"/>
        </w:rPr>
      </w:pPr>
    </w:p>
    <w:p w14:paraId="19E9872B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4235A481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2F769E36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423A43DD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4C771F8F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27A4CF4D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4CDFDEAB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7539D61A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5871B747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5D8B116D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1AB07559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587946A3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3923B61B" w14:textId="77777777" w:rsidR="00474D20" w:rsidRDefault="00474D20" w:rsidP="005B2253">
      <w:pPr>
        <w:tabs>
          <w:tab w:val="left" w:pos="1545"/>
        </w:tabs>
        <w:rPr>
          <w:sz w:val="18"/>
          <w:szCs w:val="18"/>
        </w:rPr>
      </w:pPr>
    </w:p>
    <w:p w14:paraId="258A6B2B" w14:textId="3F97AF0F" w:rsidR="005B2253" w:rsidRDefault="005B2253" w:rsidP="005B2253">
      <w:pPr>
        <w:tabs>
          <w:tab w:val="left" w:pos="15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C442158" w14:textId="77777777" w:rsidR="005B2253" w:rsidRDefault="005B2253" w:rsidP="005B2253">
      <w:pPr>
        <w:tabs>
          <w:tab w:val="left" w:pos="1545"/>
        </w:tabs>
        <w:rPr>
          <w:sz w:val="18"/>
          <w:szCs w:val="18"/>
        </w:rPr>
        <w:sectPr w:rsidR="005B22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7372B7" w14:textId="1782B30E" w:rsidR="006D6501" w:rsidRPr="006D6501" w:rsidRDefault="006D6501" w:rsidP="006D6501">
      <w:pPr>
        <w:spacing w:line="259" w:lineRule="auto"/>
        <w:rPr>
          <w:sz w:val="18"/>
          <w:szCs w:val="18"/>
        </w:rPr>
      </w:pPr>
      <w:r>
        <w:lastRenderedPageBreak/>
        <w:t>Table A.</w:t>
      </w:r>
      <w:r w:rsidR="00FC354D">
        <w:t>5</w:t>
      </w:r>
      <w:r>
        <w:t xml:space="preserve">: </w:t>
      </w:r>
      <w:r w:rsidRPr="00474D20">
        <w:t xml:space="preserve">Summary of individual tree </w:t>
      </w:r>
      <w:r>
        <w:t xml:space="preserve">aboveground </w:t>
      </w:r>
      <w:r w:rsidRPr="00474D20">
        <w:t>biomass differences between different allometric equations. Differences are shown for all sizes (</w:t>
      </w:r>
      <w:r>
        <w:t>All</w:t>
      </w:r>
      <w:r w:rsidRPr="00474D20">
        <w:t xml:space="preserve">) and by diameter at breast height </w:t>
      </w:r>
      <w:r>
        <w:t>(DBH) classes</w:t>
      </w:r>
      <w:r w:rsidRPr="00474D20">
        <w:t xml:space="preserve">. </w:t>
      </w:r>
      <w:r>
        <w:t>The negative difference indicates higher biomass than the species-specific equations. In all cases, t</w:t>
      </w:r>
      <w:r w:rsidRPr="00474D20">
        <w:t xml:space="preserve">he denominators for calculating relative differences are the </w:t>
      </w:r>
      <w:r>
        <w:t>species-specific</w:t>
      </w:r>
      <w:r w:rsidRPr="00474D20">
        <w:t xml:space="preserve"> biomass estimates</w:t>
      </w:r>
      <w:r>
        <w:t>.</w:t>
      </w:r>
      <w:r w:rsidR="00E83C74">
        <w:t xml:space="preserve"> The bold percentages show mean relative difference of biomass greater than 50%.</w:t>
      </w:r>
    </w:p>
    <w:tbl>
      <w:tblPr>
        <w:tblW w:w="5754" w:type="pct"/>
        <w:jc w:val="center"/>
        <w:tblLook w:val="0420" w:firstRow="1" w:lastRow="0" w:firstColumn="0" w:lastColumn="0" w:noHBand="0" w:noVBand="1"/>
      </w:tblPr>
      <w:tblGrid>
        <w:gridCol w:w="1128"/>
        <w:gridCol w:w="1056"/>
        <w:gridCol w:w="1136"/>
        <w:gridCol w:w="1136"/>
        <w:gridCol w:w="1136"/>
        <w:gridCol w:w="1136"/>
        <w:gridCol w:w="927"/>
        <w:gridCol w:w="927"/>
        <w:gridCol w:w="927"/>
        <w:gridCol w:w="927"/>
        <w:gridCol w:w="956"/>
        <w:gridCol w:w="953"/>
        <w:gridCol w:w="927"/>
        <w:gridCol w:w="927"/>
        <w:gridCol w:w="928"/>
        <w:gridCol w:w="927"/>
      </w:tblGrid>
      <w:tr w:rsidR="00474D20" w:rsidRPr="00676429" w14:paraId="614A4701" w14:textId="08F770C5" w:rsidTr="006D6501">
        <w:trPr>
          <w:cantSplit/>
          <w:trHeight w:val="553"/>
          <w:jc w:val="center"/>
        </w:trPr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FF7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  <w:p w14:paraId="51A17E2C" w14:textId="45AD4AEA" w:rsidR="00676429" w:rsidRPr="00676429" w:rsidRDefault="005B2253" w:rsidP="006D6501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329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B723BF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Diameter range (cm)</w:t>
            </w:r>
          </w:p>
        </w:tc>
        <w:tc>
          <w:tcPr>
            <w:tcW w:w="708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555E9E37" w14:textId="77CD28E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 xml:space="preserve">Species-specific- </w:t>
            </w:r>
            <w:r w:rsidRPr="00676429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Chave_2005_DW</w:t>
            </w:r>
          </w:p>
        </w:tc>
        <w:tc>
          <w:tcPr>
            <w:tcW w:w="708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458D7AB4" w14:textId="48B970F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 xml:space="preserve">Species-specific- </w:t>
            </w:r>
            <w:r w:rsidRPr="00676429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Komiyama_2005_DW</w:t>
            </w:r>
          </w:p>
        </w:tc>
        <w:tc>
          <w:tcPr>
            <w:tcW w:w="577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28437" w14:textId="01A8D8B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Species-specific- Mahmood_</w:t>
            </w:r>
            <w:r w:rsidRPr="00676429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2019_D</w:t>
            </w:r>
          </w:p>
        </w:tc>
        <w:tc>
          <w:tcPr>
            <w:tcW w:w="577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E88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Species-specific- Mahmood_</w:t>
            </w:r>
            <w:r w:rsidRPr="00676429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2019_DH</w:t>
            </w:r>
          </w:p>
        </w:tc>
        <w:tc>
          <w:tcPr>
            <w:tcW w:w="595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65DF" w14:textId="1C04AB8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Species-specific- Mahmood_</w:t>
            </w:r>
            <w:r w:rsidRPr="00676429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2019_DHW</w:t>
            </w:r>
          </w:p>
        </w:tc>
        <w:tc>
          <w:tcPr>
            <w:tcW w:w="577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0C4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 xml:space="preserve">Species-specific- </w:t>
            </w:r>
            <w:r w:rsidRPr="00676429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Chave_2014_DHW</w:t>
            </w:r>
          </w:p>
        </w:tc>
        <w:tc>
          <w:tcPr>
            <w:tcW w:w="578" w:type="pct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767E342E" w14:textId="77777777" w:rsidR="005B2253" w:rsidRPr="00676429" w:rsidRDefault="005B2253" w:rsidP="006D650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 xml:space="preserve">Species-specific- </w:t>
            </w:r>
          </w:p>
          <w:p w14:paraId="17ADFC60" w14:textId="647504EE" w:rsidR="005B2253" w:rsidRPr="00676429" w:rsidRDefault="005B2253" w:rsidP="006D650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Chave_2005_DHW</w:t>
            </w:r>
          </w:p>
        </w:tc>
      </w:tr>
      <w:tr w:rsidR="00474D20" w:rsidRPr="00676429" w14:paraId="67674EA4" w14:textId="77777777" w:rsidTr="006D6501">
        <w:trPr>
          <w:cantSplit/>
          <w:trHeight w:val="497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CCD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FC998B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A44926D" w14:textId="2E05F85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Difference (Kg)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A04125F" w14:textId="3613DBC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Relative Difference (%)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1EE7A34" w14:textId="3B4D6E9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Difference (Kg)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8A412F2" w14:textId="2498613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Relative Difference (%)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964C" w14:textId="5FA9300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Difference (Kg)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B81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Relative Difference (%)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A24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Difference (Kg)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041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Relative Difference (%)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A3B8" w14:textId="5F68C39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Difference (Kg)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C0F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Relative Difference (%)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2FA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Difference (Kg)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FF8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Relative Difference (%)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7BB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Difference (Kg)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9FC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676429">
              <w:rPr>
                <w:rFonts w:cs="Times New Roman"/>
                <w:b/>
                <w:bCs/>
                <w:sz w:val="18"/>
                <w:szCs w:val="18"/>
              </w:rPr>
              <w:t>Mean Relative Difference (%)</w:t>
            </w:r>
          </w:p>
        </w:tc>
      </w:tr>
      <w:tr w:rsidR="00474D20" w:rsidRPr="00474D20" w14:paraId="682C7CC4" w14:textId="77777777" w:rsidTr="006D6501">
        <w:trPr>
          <w:cantSplit/>
          <w:trHeight w:val="89"/>
          <w:jc w:val="center"/>
        </w:trPr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D56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Aegialitis rotundifolia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F479282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B713FE6" w14:textId="32E3E692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-21.22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538B3CD" w14:textId="6C113120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-874.23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1637B3A" w14:textId="04D5291C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-21.35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0347460" w14:textId="0096D345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-879.65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40A5" w14:textId="4FBF93AA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-11.35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E0DC" w14:textId="222986EC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-467.86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0ABA" w14:textId="36BD3D34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-14.86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3AE5" w14:textId="03CC1F1B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-612.12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14F2" w14:textId="7DF3B69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-12.09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52C4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-498.37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14A6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-7.27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1047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-299.54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5548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-5.95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9568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-245.28</w:t>
            </w:r>
          </w:p>
        </w:tc>
      </w:tr>
      <w:tr w:rsidR="00474D20" w:rsidRPr="00474D20" w14:paraId="064461F9" w14:textId="77777777" w:rsidTr="006D6501">
        <w:trPr>
          <w:cantSplit/>
          <w:trHeight w:val="89"/>
          <w:jc w:val="center"/>
        </w:trPr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5A1A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Aegiceras corniculatum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77C445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73ED534" w14:textId="6A967A6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-11.40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16484D9" w14:textId="29E2C345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-137.20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0332ACC" w14:textId="3533A51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-12.69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997EE63" w14:textId="1951C8A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-152.64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1CCA" w14:textId="0390B0E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-3.92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35CA" w14:textId="2E29C98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-47.16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805E" w14:textId="14E1C61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-3.78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64E6" w14:textId="48D2105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-45.41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A1B8" w14:textId="3B0BB6E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-6.16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0BB3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-74.14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B58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-5.36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04A4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-64.44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778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-3.62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D076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-43.51</w:t>
            </w:r>
          </w:p>
        </w:tc>
      </w:tr>
      <w:tr w:rsidR="00474D20" w:rsidRPr="00474D20" w14:paraId="51FA127F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4056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Aglaia cucullata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F03E38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043635C" w14:textId="7B69FF9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7448641" w14:textId="2C7F0F4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23.25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B24AD36" w14:textId="718AF3A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B473B8B" w14:textId="7AB285C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AC67" w14:textId="60E081EF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B6A6" w14:textId="1425FA72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BFDF" w14:textId="34791DCC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7F03" w14:textId="3DCAE3E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8E5A" w14:textId="32375A83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DAB4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19.21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F438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F776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37.98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581B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CCDE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48.39</w:t>
            </w:r>
          </w:p>
        </w:tc>
      </w:tr>
      <w:tr w:rsidR="00474D20" w:rsidRPr="00474D20" w14:paraId="5181DAAB" w14:textId="77777777" w:rsidTr="006D6501">
        <w:trPr>
          <w:cantSplit/>
          <w:trHeight w:val="89"/>
          <w:jc w:val="center"/>
        </w:trPr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7A7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Avicennia alba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DF9EE8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93256CD" w14:textId="217B203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-78.18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4F4F848" w14:textId="0B90BC80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-104.71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ECC1851" w14:textId="2DC4052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-48.61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BEB6652" w14:textId="54078B5A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-65.10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BB11" w14:textId="1FE5A81C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2A1F" w14:textId="1005A130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A62B" w14:textId="2578F2DA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-2.21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729C" w14:textId="2B9500A3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-2.96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A898" w14:textId="39BD3F0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-4.37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B036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-5.86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F9CF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D25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DD3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12.51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6AC9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16.76</w:t>
            </w:r>
          </w:p>
        </w:tc>
      </w:tr>
      <w:tr w:rsidR="00474D20" w:rsidRPr="00474D20" w14:paraId="4238BEC5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BC3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Avicennia marina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37791F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751108EF" w14:textId="4A9C230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-21.09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39593A9E" w14:textId="62F8F45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-45.38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5696E999" w14:textId="4079ED2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-10.31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0E6EA11A" w14:textId="208B31B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-22.18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F160" w14:textId="486EFE6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-12.70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A346" w14:textId="430563A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-27.32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A580" w14:textId="2C09639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-0.76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D6A6" w14:textId="0E46352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-1.63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6C28" w14:textId="68E48AB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-2.57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09C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-5.53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046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-7.67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5BE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-16.50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BB4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-2.20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1F7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-4.74</w:t>
            </w:r>
          </w:p>
        </w:tc>
      </w:tr>
      <w:tr w:rsidR="00474D20" w:rsidRPr="00474D20" w14:paraId="2CF4895C" w14:textId="77777777" w:rsidTr="006D6501">
        <w:trPr>
          <w:cantSplit/>
          <w:trHeight w:val="89"/>
          <w:jc w:val="center"/>
        </w:trPr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52C0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Avicennia officinalis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A258A7" w14:textId="56B733FC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3DD7" w14:textId="03C3D42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-1320.16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4983B" w14:textId="0AADB3E2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-465.52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CC7D4" w14:textId="16FEA60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-224.80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35435" w14:textId="42331F26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-79.27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F4C2" w14:textId="6523AE0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-70.74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7424" w14:textId="40CC3CB5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-24.94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75B9" w14:textId="7F3DB1BA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-50.93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22BB" w14:textId="3671B4AB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-17.96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48AE" w14:textId="79F0375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-39.53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38DD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-13.94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67A8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-37.86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44C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12F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6A7E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-7.77</w:t>
            </w:r>
          </w:p>
        </w:tc>
      </w:tr>
      <w:tr w:rsidR="00474D20" w:rsidRPr="00474D20" w14:paraId="748B1CE0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6A49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68408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418" w14:textId="44DA99E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-17.67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A9F" w14:textId="114FF51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-49.92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AA1" w14:textId="3E3EC3C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59C" w14:textId="08E9945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-30.80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0B87" w14:textId="24D759B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1261" w14:textId="7641B31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195C" w14:textId="7CD816A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BDA7" w14:textId="432CD0F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AAB3" w14:textId="4E0DB3E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789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BB8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44F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17.16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9A5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9.34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D00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26.40</w:t>
            </w:r>
          </w:p>
        </w:tc>
      </w:tr>
      <w:tr w:rsidR="00474D20" w:rsidRPr="00474D20" w14:paraId="517B09D2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B0B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8A3EC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E7CD" w14:textId="437B0F1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-310.15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251" w14:textId="62FF7A2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-168.26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EF0" w14:textId="03EDA34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-100.36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1828" w14:textId="4E9DBF6C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-54.45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64C2" w14:textId="7499BD42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-34.29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16A9" w14:textId="518029D5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FD02" w14:textId="08EA7FC2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E9C2" w14:textId="295AAE6A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-9.83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B997" w14:textId="6B47F36F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ACB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168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-11.15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5E02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E08A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E174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2.09</w:t>
            </w:r>
          </w:p>
        </w:tc>
      </w:tr>
      <w:tr w:rsidR="00474D20" w:rsidRPr="00474D20" w14:paraId="3526E0B7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AEE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25D5A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30.1 - 45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4D85" w14:textId="7DFD902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-2732.23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A66" w14:textId="03909A5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-419.62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373" w14:textId="14C569E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-529.94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5A41" w14:textId="747C8A52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-81.39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B232" w14:textId="48FE8FE0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-168.14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2764" w14:textId="3CD1BE4D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-25.82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11A7" w14:textId="2733DCAA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-123.55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03EB" w14:textId="16E1E1F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-18.98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1674" w14:textId="7F910BE9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-95.24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2FF0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-14.63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F530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-91.94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F49A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-14.12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F0EB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-56.66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0D10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-8.70</w:t>
            </w:r>
          </w:p>
        </w:tc>
      </w:tr>
      <w:tr w:rsidR="00474D20" w:rsidRPr="00474D20" w14:paraId="7F80FB3D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AB1E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BC613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&gt; 45.1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EE2F" w14:textId="5D7DB17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-11010.72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497" w14:textId="3A0E862A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-760.81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4E46" w14:textId="68D36FF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-1472.09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81D0" w14:textId="127B1A18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-101.72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2643" w14:textId="68E26ACD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-458.73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982D" w14:textId="557E555B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-31.70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0443" w14:textId="0BA53F8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-366.50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5960" w14:textId="72A58E53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-25.32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AC50" w14:textId="0A91642C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-301.18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5D6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-20.81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A77D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-312.66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1816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903E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-263.86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750A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-18.23</w:t>
            </w:r>
          </w:p>
        </w:tc>
      </w:tr>
      <w:tr w:rsidR="00474D20" w:rsidRPr="00474D20" w14:paraId="1BFA07DD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4BF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Bruguiera gymnorrhiza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4F5554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0BA5DAE" w14:textId="5A3DC1D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70E71F4" w14:textId="0E43158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B0D471C" w14:textId="17A4C98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DD2FA96" w14:textId="27D3624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B6B7" w14:textId="51281FED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8058" w14:textId="6A9D658A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33.15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7F17" w14:textId="5D82C262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6.47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8E5E" w14:textId="5451F3B2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27.78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6D08" w14:textId="0E52372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D7A6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31.67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CC02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0DE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46.84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1DD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12.65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AEBA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54.29</w:t>
            </w:r>
          </w:p>
        </w:tc>
      </w:tr>
      <w:tr w:rsidR="00474D20" w:rsidRPr="00474D20" w14:paraId="08A20728" w14:textId="77777777" w:rsidTr="006D6501">
        <w:trPr>
          <w:cantSplit/>
          <w:trHeight w:val="104"/>
          <w:jc w:val="center"/>
        </w:trPr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5CAF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Bruguiera sexangula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F4C96A5" w14:textId="2B1DC08F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55D981E4" w14:textId="3E9C9DA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-144.98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286F4EDE" w14:textId="1958D47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-91.39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51D1DB4B" w14:textId="736F419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-35.72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3E92D815" w14:textId="0E35513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-22.52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EF18" w14:textId="0B5D9EB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1334" w14:textId="334D450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A787" w14:textId="7C68071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36.81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C6C6" w14:textId="66FEE31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23.21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86E0" w14:textId="07509C6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13.44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1D6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8.48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1D6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-12.88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1DF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-8.12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53B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374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474D20" w:rsidRPr="00474D20" w14:paraId="5E932CC8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4FBD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74E71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E4C" w14:textId="7FDB363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6EC0" w14:textId="17BCA2A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-38.09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BE4" w14:textId="2E78BC5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-6.72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89F" w14:textId="68DD180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561B" w14:textId="219DACB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4F55" w14:textId="365E454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3DBA" w14:textId="3DE5B16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12.55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FE34" w14:textId="5B5A7A4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25.04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17D6" w14:textId="1DA36B4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4BD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12.71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CAC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ED3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046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879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11.09</w:t>
            </w:r>
          </w:p>
        </w:tc>
      </w:tr>
      <w:tr w:rsidR="00474D20" w:rsidRPr="00474D20" w14:paraId="2736FE61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E340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FFEBF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B7FB" w14:textId="3AB9522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-197.99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CDC5" w14:textId="7291D92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-96.90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E2C4" w14:textId="04EFFC5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-47.93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397B" w14:textId="05B0851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-23.46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054E" w14:textId="38F8B09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11.48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443F" w14:textId="5995B5C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0698" w14:textId="2FD2F25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47.03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C9AA" w14:textId="391244A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23.02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4D70" w14:textId="14269FF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16.42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6A8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704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D05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E7E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-1.94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D73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-0.95</w:t>
            </w:r>
          </w:p>
        </w:tc>
      </w:tr>
      <w:tr w:rsidR="00474D20" w:rsidRPr="00474D20" w14:paraId="65D3FE65" w14:textId="77777777" w:rsidTr="006D6501">
        <w:trPr>
          <w:cantSplit/>
          <w:trHeight w:val="89"/>
          <w:jc w:val="center"/>
        </w:trPr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A8B5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Cerbera manghas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59D695" w14:textId="15511CAB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763A" w14:textId="604429A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-6.47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DB6EF" w14:textId="31FE8A9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-29.27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BC209" w14:textId="5FEEF4B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72EA7" w14:textId="6D2EC1C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-11.57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0020" w14:textId="379B7A3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97FA" w14:textId="5F6B511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-47.60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2F2E" w14:textId="4AA6CE9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DDFE" w14:textId="0CE1418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-48.82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0A6D" w14:textId="42B67C3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D76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7D0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C51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30.76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023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8.73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888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39.47</w:t>
            </w:r>
          </w:p>
        </w:tc>
      </w:tr>
      <w:tr w:rsidR="00474D20" w:rsidRPr="00474D20" w14:paraId="52A4D561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526B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60D91A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F54C399" w14:textId="0D18838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72C4EA5" w14:textId="007B7BE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F8B69B8" w14:textId="35CD036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C650E26" w14:textId="15094A7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E27A" w14:textId="62AC0590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333F" w14:textId="33137364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-32.99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B1F5" w14:textId="7C5137EB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D513" w14:textId="389B4649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-35.64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2845" w14:textId="35183E2C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CE4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13.44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A919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E5DF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37.07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001E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82EC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46.21</w:t>
            </w:r>
          </w:p>
        </w:tc>
      </w:tr>
      <w:tr w:rsidR="00474D20" w:rsidRPr="00474D20" w14:paraId="3A13C87D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D0E5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64C8ED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0139373" w14:textId="1C4C67C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-37.37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5168E6C" w14:textId="3A359BCD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-61.33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25CC6F0" w14:textId="207B416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-13.74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951D2B4" w14:textId="3387E0E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-22.55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FFE1" w14:textId="7C5E5BFF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-36.25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42A9" w14:textId="0C3EA3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-59.49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4B20" w14:textId="52DB3F3C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-36.29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DCAD" w14:textId="37E4367C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-59.56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885A" w14:textId="2C5B251E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C4AE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-0.75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2BD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15.62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AEC6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25.63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AA7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20.71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BC9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33.98</w:t>
            </w:r>
          </w:p>
        </w:tc>
      </w:tr>
      <w:tr w:rsidR="00474D20" w:rsidRPr="00474D20" w14:paraId="587F92A4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347C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Ceriops decandra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08D410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E6E500B" w14:textId="35A6E56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-1.29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CD93DED" w14:textId="5EBB34A6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-71.65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CF7EB2D" w14:textId="7ECC06B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-2.09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583DC01" w14:textId="742B4E0F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-115.82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7EEB" w14:textId="4AFC3B0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C620" w14:textId="5A11C16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-41.20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A1C6" w14:textId="4015CD3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-0.98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1559" w14:textId="490B165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-54.37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F13E" w14:textId="3B75B43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-1.05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9F62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-58.28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2D7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322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-22.61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259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EC3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-1.66</w:t>
            </w:r>
          </w:p>
        </w:tc>
      </w:tr>
      <w:tr w:rsidR="00474D20" w:rsidRPr="00474D20" w14:paraId="378113AA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90BE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Cynometra ramiflora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2A2A9D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94E9511" w14:textId="4EDF9FC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-1.24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1C1781" w14:textId="7402004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-24.78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1A74F1F" w14:textId="3C5E87B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-2.28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3506422" w14:textId="1189517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-45.40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1DEE" w14:textId="49722D7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0D39" w14:textId="7636717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-4.38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34C6" w14:textId="1F6EB0D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6D84" w14:textId="496461D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-11.47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35C5" w14:textId="57E0834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B81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-6.55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DEA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DBD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15.60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A16E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468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28.78</w:t>
            </w:r>
          </w:p>
        </w:tc>
      </w:tr>
      <w:tr w:rsidR="00474D20" w:rsidRPr="00474D20" w14:paraId="72ADE16F" w14:textId="77777777" w:rsidTr="006D6501">
        <w:trPr>
          <w:cantSplit/>
          <w:trHeight w:val="104"/>
          <w:jc w:val="center"/>
        </w:trPr>
        <w:tc>
          <w:tcPr>
            <w:tcW w:w="351" w:type="pct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3BA5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Excoecaria agallocha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4E90F72" w14:textId="3394D891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334FFABA" w14:textId="0BD1228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-9.07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78BDAD24" w14:textId="71261ED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-54.75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4000B2A3" w14:textId="5C07483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-4.84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47EB14D4" w14:textId="1E69C40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-29.19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4E78" w14:textId="3C476D4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-7.01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4B6E" w14:textId="21AB367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-42.32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7BED" w14:textId="748202B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-6.25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F914" w14:textId="2B0A605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-37.70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6721" w14:textId="517490D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485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-4.65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D66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E7B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8F6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471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24.17</w:t>
            </w:r>
          </w:p>
        </w:tc>
      </w:tr>
      <w:tr w:rsidR="00474D20" w:rsidRPr="00474D20" w14:paraId="33183611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5F3B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88104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554B" w14:textId="5E7AAFE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2F1" w14:textId="23BAB33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-23.52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B8FF" w14:textId="5A92829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-2.48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C488" w14:textId="41A95F6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712E" w14:textId="1B38DD7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BA51" w14:textId="405596C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-34.24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8FA4" w14:textId="3AAFEB1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-3.62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54BB" w14:textId="481E4D9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-30.89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4EB7" w14:textId="18A44F5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B8F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-0.69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D60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D57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18.67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BB2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A74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29.49</w:t>
            </w:r>
          </w:p>
        </w:tc>
      </w:tr>
      <w:tr w:rsidR="00474D20" w:rsidRPr="00474D20" w14:paraId="2FB2FFF2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F99A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1A511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ED30" w14:textId="4C7B1D3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-95.27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B46" w14:textId="2A1C18E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-110.96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3CA2" w14:textId="19BCFBB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-37.79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89B" w14:textId="0212199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-44.01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2937" w14:textId="6F95FF4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-49.50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E3A6" w14:textId="2E86FDF5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-57.65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016A" w14:textId="09D9E64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-43.48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1C7E" w14:textId="4D93298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-50.65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F792" w14:textId="0E87F60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882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-11.93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6AD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24D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177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12.34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810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14.37</w:t>
            </w:r>
          </w:p>
        </w:tc>
      </w:tr>
      <w:tr w:rsidR="00474D20" w:rsidRPr="00474D20" w14:paraId="5438504A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BB5D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4D871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30.1 - 45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537E" w14:textId="12F4149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-864.88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3DC8" w14:textId="38C58618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-303.91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C36" w14:textId="0B6B80F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-225.91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B8E1" w14:textId="363FE498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-79.38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9948" w14:textId="686FB5E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-222.07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4446" w14:textId="0BC95E6C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-78.03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FCCE" w14:textId="076442B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-187.75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60B3" w14:textId="21AC855F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-65.97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8228" w14:textId="516843C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-87.04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E4D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-30.58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E6D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-50.51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9EF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-17.75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4C2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-27.94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A20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-9.82</w:t>
            </w:r>
          </w:p>
        </w:tc>
      </w:tr>
      <w:tr w:rsidR="00474D20" w:rsidRPr="00474D20" w14:paraId="00DC8871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0C7D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Excoecaria indica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584D69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F137709" w14:textId="0CB61FE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C8CDA15" w14:textId="41F200C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11.52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035EF3A" w14:textId="4C3169A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28862AE" w14:textId="1EAF49C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A3F7" w14:textId="20A1B6F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F70D" w14:textId="4738147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-26.29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69AA" w14:textId="2C5FD87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8497" w14:textId="72854DD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-23.00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42A4" w14:textId="13CC0AC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406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8.98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A8E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3DD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30.33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1CC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014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40.87</w:t>
            </w:r>
          </w:p>
        </w:tc>
      </w:tr>
      <w:tr w:rsidR="00474D20" w:rsidRPr="00474D20" w14:paraId="01558B55" w14:textId="77777777" w:rsidTr="006D6501">
        <w:trPr>
          <w:cantSplit/>
          <w:trHeight w:val="104"/>
          <w:jc w:val="center"/>
        </w:trPr>
        <w:tc>
          <w:tcPr>
            <w:tcW w:w="351" w:type="pct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F9E5" w14:textId="1CF508F0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Heritiera fomes 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E018B6D" w14:textId="238AFACD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64B783D" w14:textId="7C14F72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-69.83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D5FFD3" w14:textId="4B59C491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-117.23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42BF41" w14:textId="45ADC81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-21.46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047B069" w14:textId="36E1AC5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-36.02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B3A5" w14:textId="76F59C2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9768" w14:textId="4D764B7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6225" w14:textId="74004EB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1ED4" w14:textId="7F09655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19.22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6863" w14:textId="1B6FF63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486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5D5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DED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B6F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F99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7.76</w:t>
            </w:r>
          </w:p>
        </w:tc>
      </w:tr>
      <w:tr w:rsidR="00474D20" w:rsidRPr="00474D20" w14:paraId="695BEEE4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E37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0F83C4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230825E" w14:textId="4DD6DA3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-7.20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9DD7A60" w14:textId="467DA31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-43.61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7F6A58F" w14:textId="0A9D4FD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-6.21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BCB999B" w14:textId="500D84F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-37.64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F12B" w14:textId="4773EC9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FC59" w14:textId="4E3AB29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DABF" w14:textId="4AD84AC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80F7" w14:textId="268181D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13.21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6AAF" w14:textId="4962600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853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F11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C6B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AC5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9E3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11.70</w:t>
            </w:r>
          </w:p>
        </w:tc>
      </w:tr>
      <w:tr w:rsidR="00474D20" w:rsidRPr="00474D20" w14:paraId="7C410D90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962B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3D5B45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A155A1D" w14:textId="5CE70EB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-255.85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69877E8" w14:textId="272C3608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-121.43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B07C74" w14:textId="31B39E2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-75.63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5CBCF7B" w14:textId="52C5FEA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-35.90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EA02" w14:textId="4547484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20.90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335A" w14:textId="3CE2C6F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9.92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01BB" w14:textId="66BA543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42.85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0421" w14:textId="515FCB3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20.34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2B60" w14:textId="0A84734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15.02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C87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7E5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-6.83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119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-3.24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8FF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9.37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F9A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4.45</w:t>
            </w:r>
          </w:p>
        </w:tc>
      </w:tr>
      <w:tr w:rsidR="00474D20" w:rsidRPr="00474D20" w14:paraId="2DB34196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5A1A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3377CF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30.1 - 45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5885FAF" w14:textId="6621A98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-2064.05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E3AE74C" w14:textId="34723521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-249.34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8D103F" w14:textId="10C71C0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-275.88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A1319E6" w14:textId="418AAD0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-33.33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3B04" w14:textId="5AAC77D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183.38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EB22" w14:textId="62F8BA3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22.15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59A8" w14:textId="153EAA1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205.81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67DC" w14:textId="63048F5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24.86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36FF" w14:textId="4D1447F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167.98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807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20.29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5F6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140.68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A3C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16.99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9B7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174.62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333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21.09</w:t>
            </w:r>
          </w:p>
        </w:tc>
      </w:tr>
      <w:tr w:rsidR="00474D20" w:rsidRPr="00474D20" w14:paraId="55FD648D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DBE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Hibiscus tiliaceus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9EC008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6D5BFEF" w14:textId="1C6D019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9B6E424" w14:textId="1CE2C61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-13.27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359740D" w14:textId="001BDA4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-1.47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49349C1" w14:textId="4790AFC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-45.33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7CE3" w14:textId="257EB88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C045" w14:textId="7B0CB5C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-13.97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EC8F" w14:textId="200FE67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0D74" w14:textId="40FCE96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-15.29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FD60" w14:textId="70B42E3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045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-16.39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88B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334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B02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89F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21.21</w:t>
            </w:r>
          </w:p>
        </w:tc>
      </w:tr>
      <w:tr w:rsidR="00474D20" w:rsidRPr="00474D20" w14:paraId="75B55496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52F4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Intsia bijuga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50663C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4C5E353" w14:textId="42D617B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-1.13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1DBC4A5" w14:textId="2A591D5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-27.44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F2556F3" w14:textId="14B3452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-2.46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40933A6" w14:textId="3C718AD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-59.73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F2E6" w14:textId="097A77E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-0.89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5132" w14:textId="31A79A4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-21.65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DDBB" w14:textId="1D09EA6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-1.01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1E6F" w14:textId="41940A7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-24.55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5772" w14:textId="7F8FFB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-0.99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A96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-24.10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7B7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296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-0.84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684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990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15.48</w:t>
            </w:r>
          </w:p>
        </w:tc>
      </w:tr>
      <w:tr w:rsidR="00474D20" w:rsidRPr="00474D20" w14:paraId="2B84918D" w14:textId="77777777" w:rsidTr="006D6501">
        <w:trPr>
          <w:cantSplit/>
          <w:trHeight w:val="104"/>
          <w:jc w:val="center"/>
        </w:trPr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03CA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Kandelia candel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24D3B9E" w14:textId="7632D1CE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63D83D5" w14:textId="37C6E26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-75.41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153823E" w14:textId="63E9514D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-226.29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96ABB41" w14:textId="6AE83C7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-49.03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43A828" w14:textId="6A654DD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-147.15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F111" w14:textId="3A559BE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-21.15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FCC1" w14:textId="05D61B6B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-63.46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614F" w14:textId="2071621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-27.99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14CD" w14:textId="6762211D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-84.00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D51D" w14:textId="43B137D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-18.74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8ECF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-56.23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437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-5.87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E7E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-17.60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F39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-1.50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A33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-4.50</w:t>
            </w:r>
          </w:p>
        </w:tc>
      </w:tr>
      <w:tr w:rsidR="00474D20" w:rsidRPr="00474D20" w14:paraId="2B92C2B8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A7D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AC39FD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79D5B70" w14:textId="08E0F1C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-13.14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E3C2299" w14:textId="38A8545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-77.15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1B5CC08" w14:textId="4B68276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-13.92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8BDE123" w14:textId="75BD0670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-81.75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13C3" w14:textId="0149AF8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-11.28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134F" w14:textId="01E67CE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-66.21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6DBA" w14:textId="38CC871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-9.51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62F9" w14:textId="3A9D43FB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-55.86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9B3D" w14:textId="21CF331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-7.72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3026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-45.36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1C7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-4.97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C20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-29.19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EF4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-2.16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490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-12.69</w:t>
            </w:r>
          </w:p>
        </w:tc>
      </w:tr>
      <w:tr w:rsidR="00474D20" w:rsidRPr="00474D20" w14:paraId="0703C476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CDA8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292847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4DABA2C" w14:textId="2CB8101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-199.95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91C0534" w14:textId="2C4DA8E2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-303.36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5629BB7" w14:textId="6FACFD5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-119.26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D436590" w14:textId="5A7F8F7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-180.94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B7CC" w14:textId="02DE942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-40.89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D14B" w14:textId="0251DFF8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-62.04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0F53" w14:textId="196821F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-64.95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BE44" w14:textId="3E45C3FC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-98.54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0BBF" w14:textId="10054A9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-40.76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7E72" w14:textId="7777777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-61.84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B00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-7.65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195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-11.61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8BE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32B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-0.26</w:t>
            </w:r>
          </w:p>
        </w:tc>
      </w:tr>
      <w:tr w:rsidR="00474D20" w:rsidRPr="00474D20" w14:paraId="72B48B81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842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Lumnitzera racemosa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A9E160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E0078AB" w14:textId="3A54A2D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-4.97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668F963" w14:textId="5BF90466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-61.62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37148FE" w14:textId="6AAF2C6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-6.83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FE77E3" w14:textId="5D486940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-84.78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28D3" w14:textId="2FE636B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-0.63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E55F" w14:textId="1A09D5D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-7.83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2242" w14:textId="4AEB4CE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-0.83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3962" w14:textId="157C5F2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-10.32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44A9" w14:textId="5409B91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-2.27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DBF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-28.18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558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-1.19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BCA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-14.82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FDD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101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1.50</w:t>
            </w:r>
          </w:p>
        </w:tc>
      </w:tr>
      <w:tr w:rsidR="00474D20" w:rsidRPr="00474D20" w14:paraId="3FADDAF8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CA54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Millettia pinnata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056B2B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04B172E" w14:textId="7B2AB08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AB4DB36" w14:textId="2FC2B4A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-9.76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4FEE6E8" w14:textId="3DFAAEA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-2.43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A342C64" w14:textId="550B979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-32.04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B54F" w14:textId="2DCD152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-1.70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5776" w14:textId="065E1C3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-22.37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39CF" w14:textId="3FF1394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-1.51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A26D" w14:textId="5F5C503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-19.89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FC8D" w14:textId="31FFD16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759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-8.85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809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07E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D99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6BD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24.25</w:t>
            </w:r>
          </w:p>
        </w:tc>
      </w:tr>
      <w:tr w:rsidR="00474D20" w:rsidRPr="00474D20" w14:paraId="6035B6E4" w14:textId="77777777" w:rsidTr="006D6501">
        <w:trPr>
          <w:cantSplit/>
          <w:trHeight w:val="104"/>
          <w:jc w:val="center"/>
        </w:trPr>
        <w:tc>
          <w:tcPr>
            <w:tcW w:w="351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244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Rhizophora apiculata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599820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5970F32" w14:textId="5B988E4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-58.83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2A45DDB" w14:textId="06973B6C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-79.90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D926EAE" w14:textId="38C40C1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-42.78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BAF6F1E" w14:textId="540FE48E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-58.10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BA54" w14:textId="2FB24DF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116B" w14:textId="636CCD7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F4BD" w14:textId="242EC44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B959" w14:textId="737EF68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24.49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5822" w14:textId="10C918D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-5.79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FCA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-7.86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BB8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-17.83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207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-24.22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C11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-8.97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9BA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-12.19</w:t>
            </w:r>
          </w:p>
        </w:tc>
      </w:tr>
      <w:tr w:rsidR="00474D20" w:rsidRPr="00474D20" w14:paraId="5363C041" w14:textId="77777777" w:rsidTr="006D6501">
        <w:trPr>
          <w:cantSplit/>
          <w:trHeight w:val="104"/>
          <w:jc w:val="center"/>
        </w:trPr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29B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Rhizophora mucronata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26AFFA2" w14:textId="3ECFA76E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E23BA16" w14:textId="72CF5AD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-212.15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DB4C24B" w14:textId="17DD350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-178.00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1B9287" w14:textId="00C0098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-110.80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A0B773B" w14:textId="6239859C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-92.97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E5DC" w14:textId="6666643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F414" w14:textId="6012A54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5DDC" w14:textId="312C210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10.78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9C69" w14:textId="68C5302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9.05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39AA" w14:textId="5964767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-23.69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209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-19.88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7DDE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-34.55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9F2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-28.99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F32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-22.13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1F4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-18.56</w:t>
            </w:r>
          </w:p>
        </w:tc>
      </w:tr>
      <w:tr w:rsidR="00474D20" w:rsidRPr="00474D20" w14:paraId="63103C53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4CF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93C60E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0BA13AC" w14:textId="1C47897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-89.31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7AC09D5" w14:textId="7F703CE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-139.08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D9D2ED" w14:textId="53C7932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-65.59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F281370" w14:textId="2A653089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-102.14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F243" w14:textId="011FAC3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B47B" w14:textId="465AE5F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98BE" w14:textId="04FB9F2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847E" w14:textId="6FD5132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BCF4" w14:textId="7CF66DD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-15.22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94B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-23.70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F8A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-14.76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15C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-22.98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5A1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-6.96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449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-10.84</w:t>
            </w:r>
          </w:p>
        </w:tc>
      </w:tr>
      <w:tr w:rsidR="00474D20" w:rsidRPr="00474D20" w14:paraId="4EA20307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1685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C57A20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702FCD48" w14:textId="0FDCE14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-335.00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7E99C029" w14:textId="27BC2529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-192.36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13384A7A" w14:textId="0703CAC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-156.01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2094DE13" w14:textId="37878B1D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-89.58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3C8B" w14:textId="371EC9D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5673" w14:textId="2834FA6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24DD" w14:textId="44144E1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19.50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F6C6" w14:textId="5C4D520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D529" w14:textId="79ABD43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-32.16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477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-18.47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2AE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-54.35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7F0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-31.21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98C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-37.29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9E4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-21.41</w:t>
            </w:r>
          </w:p>
        </w:tc>
      </w:tr>
      <w:tr w:rsidR="00474D20" w:rsidRPr="00474D20" w14:paraId="41FA9A58" w14:textId="77777777" w:rsidTr="006D6501">
        <w:trPr>
          <w:cantSplit/>
          <w:trHeight w:val="89"/>
          <w:jc w:val="center"/>
        </w:trPr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FC7C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Sonneratia apetala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94EBD4" w14:textId="0916DB04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157A" w14:textId="77EA55B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-1858.13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7211" w14:textId="73E7DDD8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-366.88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9442C" w14:textId="65F0A84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-248.60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EDB0" w14:textId="5C75B13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-49.09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E222" w14:textId="333233B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-171.56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FC15" w14:textId="13778B8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-33.88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8146" w14:textId="5A049C6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-55.58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5DDB" w14:textId="1D4FD41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-10.97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651E" w14:textId="2739449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-41.08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D91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DD4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-108.42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484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76E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-81.82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3ED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-16.16</w:t>
            </w:r>
          </w:p>
        </w:tc>
      </w:tr>
      <w:tr w:rsidR="00474D20" w:rsidRPr="00474D20" w14:paraId="01C9FBFC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F15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D997F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4AFC" w14:textId="21368B8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-32.52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C779" w14:textId="449273DC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-101.39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054" w14:textId="2A1BA47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-21.72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614" w14:textId="0181C9F2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-67.73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2CB5" w14:textId="27F6ED6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0242" w14:textId="6C2F82E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-33.06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6408" w14:textId="7DF1D3C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-14.62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80BD" w14:textId="1A886D7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-45.57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B9FC" w14:textId="0197B8D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E4E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F1D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BE5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AB4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EFF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11.47</w:t>
            </w:r>
          </w:p>
        </w:tc>
      </w:tr>
      <w:tr w:rsidR="00474D20" w:rsidRPr="00474D20" w14:paraId="23EDFB1B" w14:textId="77777777" w:rsidTr="006D6501">
        <w:trPr>
          <w:cantSplit/>
          <w:trHeight w:val="67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B310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E62F5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775" w14:textId="417387E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-266.56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6AD" w14:textId="08317F9D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-118.05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753F" w14:textId="6B2CF26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-49.31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6DDC" w14:textId="365D0B3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-21.83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6591" w14:textId="46FDDD1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-51.65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254D" w14:textId="75BE4DE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-22.87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A23C" w14:textId="4156F68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B887" w14:textId="7EDD4D4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0011" w14:textId="1BECC78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6.43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4AA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485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-19.21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9FE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-8.51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F1D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464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-0.72</w:t>
            </w:r>
          </w:p>
        </w:tc>
      </w:tr>
      <w:tr w:rsidR="00474D20" w:rsidRPr="00474D20" w14:paraId="187FC8A7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073B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6D6D21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30.1 - 45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F817" w14:textId="6DF9639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-2425.31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DAA7" w14:textId="136E11CA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-333.93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4A5" w14:textId="2A83938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-371.56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4D4" w14:textId="14C02A8B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-51.16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46DC" w14:textId="141855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-243.66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1E6B" w14:textId="20BFA3B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-33.55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C711" w14:textId="403D56F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-72.99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82A3" w14:textId="0AEA296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682D" w14:textId="157B11A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-68.84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72B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-9.48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E35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-176.00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6D4B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-24.23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51D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-136.99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F96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-18.86</w:t>
            </w:r>
          </w:p>
        </w:tc>
      </w:tr>
      <w:tr w:rsidR="00474D20" w:rsidRPr="00474D20" w14:paraId="4E9634BF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7180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AC3C9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&gt; 45.1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593C" w14:textId="00AD30F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-8305.17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6B22" w14:textId="0F3BA775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-571.50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FB84" w14:textId="2B2CD15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-932.80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C34A" w14:textId="7166DA7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-64.19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B897" w14:textId="049364F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-602.35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27C4" w14:textId="72F83C4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-41.45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3270" w14:textId="0C3E101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-277.95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E148" w14:textId="54425BD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-19.13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64E5" w14:textId="69C99DD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-197.52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619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7A6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-389.51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A32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-26.80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B92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-340.32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F353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-23.42</w:t>
            </w:r>
          </w:p>
        </w:tc>
      </w:tr>
      <w:tr w:rsidR="00474D20" w:rsidRPr="00474D20" w14:paraId="128854E0" w14:textId="77777777" w:rsidTr="006D6501">
        <w:trPr>
          <w:cantSplit/>
          <w:trHeight w:val="89"/>
          <w:jc w:val="center"/>
        </w:trPr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59B4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Xylocarpus granatum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4E831D3" w14:textId="52580F54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B4F133" w14:textId="7E93EA6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-675.34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3DDAA97" w14:textId="0B954269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-339.03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43EED8C" w14:textId="11D77FA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-187.10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336DD20" w14:textId="1349696A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-93.92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20A0" w14:textId="2595FE9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8412" w14:textId="382D74B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A099" w14:textId="43FCB57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-33.12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E34E" w14:textId="10CAD6C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-16.62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D304" w14:textId="13517A7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-8.94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3CB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E5B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37.90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2C5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E47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49.72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02E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24.96</w:t>
            </w:r>
          </w:p>
        </w:tc>
      </w:tr>
      <w:tr w:rsidR="00474D20" w:rsidRPr="00474D20" w14:paraId="72D86549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C9E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84A630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99DDB2" w14:textId="78217A1A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-4.58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24E57D9" w14:textId="37562DF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-41.25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9DA773B" w14:textId="025DB40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-6.23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3881EDD" w14:textId="5FCFD33F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-56.20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FC83" w14:textId="06541DE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DAB3" w14:textId="42E3735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C5D8" w14:textId="50CBB33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-1.12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A784" w14:textId="509F1BB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-10.05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47B3" w14:textId="30BCCA95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623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-5.56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96B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05C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19.58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6DB8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F00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31.11</w:t>
            </w:r>
          </w:p>
        </w:tc>
      </w:tr>
      <w:tr w:rsidR="00474D20" w:rsidRPr="00474D20" w14:paraId="135B7DF5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A3D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A43845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7980F6" w14:textId="002EDDD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-411.34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D6E4813" w14:textId="2100300F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-226.70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D2D624F" w14:textId="42E7F0E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-157.56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C8D1483" w14:textId="5711B6AB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-86.83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9104" w14:textId="640AF75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-5.24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FBA6" w14:textId="2ACB8DF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-2.89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0E29" w14:textId="31A7E66E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-28.02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023B" w14:textId="02F6F98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-15.44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41EA" w14:textId="07FBD1B0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-13.94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757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-7.68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213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22.11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140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12.19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ECB0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35.50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207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19.57</w:t>
            </w:r>
          </w:p>
        </w:tc>
      </w:tr>
      <w:tr w:rsidR="00474D20" w:rsidRPr="00474D20" w14:paraId="1DA11A3D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DFB2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4C1724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30.1 - 45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8697A6" w14:textId="1F406B7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-2808.89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3A2B5B7" w14:textId="0567AF6B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-446.79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67FF314" w14:textId="5D99956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-637.44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949D2F7" w14:textId="6805CE6F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-101.39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D3A1" w14:textId="13C06E39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24.62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8860D" w14:textId="5E11342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9444" w14:textId="113FD77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-112.42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ABA0" w14:textId="57CF4C7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-17.88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F870" w14:textId="621934B2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-10.58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95F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-1.68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DDD5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156.71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DF9C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24.93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6494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184.88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2B0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29.41</w:t>
            </w:r>
          </w:p>
        </w:tc>
      </w:tr>
      <w:tr w:rsidR="00474D20" w:rsidRPr="00474D20" w14:paraId="5596393D" w14:textId="77777777" w:rsidTr="006D6501">
        <w:trPr>
          <w:cantSplit/>
          <w:trHeight w:val="104"/>
          <w:jc w:val="center"/>
        </w:trPr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4E22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Xylocarpus mekongensis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A5A5321" w14:textId="1490D2D9" w:rsidR="005B2253" w:rsidRPr="00474D20" w:rsidRDefault="00474D20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474D20">
              <w:rPr>
                <w:rFonts w:eastAsia="Arial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2CE473A8" w14:textId="75C140A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-486.22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13D3DC43" w14:textId="11DA745B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-326.97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1DA266F0" w14:textId="41CD6AB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-124.10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78F76146" w14:textId="0084BC8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-83.45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FE98" w14:textId="585146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-22.86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CC63" w14:textId="5509F788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-15.37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AA2A" w14:textId="5938B67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-24.57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C994" w14:textId="46B45ED3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-16.52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EEB6" w14:textId="45F4CCD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-18.80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89F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-12.64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BE5F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-6.27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FCB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-4.22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E3CA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A476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2.69</w:t>
            </w:r>
          </w:p>
        </w:tc>
      </w:tr>
      <w:tr w:rsidR="00474D20" w:rsidRPr="00474D20" w14:paraId="28B2993E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BA7D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E54BBD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2.5 - 15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960" w14:textId="04AE7C56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-16.39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1BD9" w14:textId="34E4A857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-72.14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EE6" w14:textId="7F40BDFC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-12.97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9D7" w14:textId="71C568ED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-57.08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7516" w14:textId="4109213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-4.78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CE9F" w14:textId="7A6A0DEB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-21.02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6688" w14:textId="6FBD81DE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-2.71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2ECC" w14:textId="10A691FB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-11.93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1537" w14:textId="23A52384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-3.91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8EF0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-17.23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4A42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7AE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-15.62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2EB7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1E69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-2.74</w:t>
            </w:r>
          </w:p>
        </w:tc>
      </w:tr>
      <w:tr w:rsidR="00474D20" w:rsidRPr="00474D20" w14:paraId="3917FA4F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B4F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035E17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15.1 - 30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00FF" w14:textId="431AD4D1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-382.37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AEA" w14:textId="77632D24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-210.66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7DF7" w14:textId="3D57458F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-135.76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3AF" w14:textId="5814435C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-74.80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5858" w14:textId="164B261A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-25.55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0673" w14:textId="51A4F7B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-14.08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B6BDA" w14:textId="542C2526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-28.13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709F" w14:textId="613B0F0A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-15.50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6936" w14:textId="4C9A3869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-19.85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3AB9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-10.93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9995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-2.78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C2D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-1.53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2A0A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11.58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9495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6.38</w:t>
            </w:r>
          </w:p>
        </w:tc>
      </w:tr>
      <w:tr w:rsidR="00474D20" w:rsidRPr="00474D20" w14:paraId="6AABFD71" w14:textId="77777777" w:rsidTr="006D6501">
        <w:trPr>
          <w:cantSplit/>
          <w:trHeight w:val="104"/>
          <w:jc w:val="center"/>
        </w:trPr>
        <w:tc>
          <w:tcPr>
            <w:tcW w:w="351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8589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11B4A2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30.1 - 45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2E46" w14:textId="32C7A86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-2669.08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F03" w14:textId="309447AB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-430.48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235" w14:textId="1C68F40B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-565.32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744" w14:textId="016718C0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-91.18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78DA" w14:textId="5C0169FE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-104.26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2068" w14:textId="40BF1CF0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-16.82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0E1F" w14:textId="3C99F441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-111.10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9B05" w14:textId="31BCF010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-17.92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EDE6" w14:textId="7904468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-83.47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7DA6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-13.46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3521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-36.65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F514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-5.91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D6EE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-3.54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3004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-0.57</w:t>
            </w:r>
          </w:p>
        </w:tc>
      </w:tr>
      <w:tr w:rsidR="00474D20" w:rsidRPr="00474D20" w14:paraId="7DC7F2D4" w14:textId="77777777" w:rsidTr="006D6501">
        <w:trPr>
          <w:cantSplit/>
          <w:trHeight w:val="89"/>
          <w:jc w:val="center"/>
        </w:trPr>
        <w:tc>
          <w:tcPr>
            <w:tcW w:w="35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D840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430749" w14:textId="77777777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&gt;45.1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72ED" w14:textId="438E3334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-9261.24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2951" w14:textId="414F21B1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-759.12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87EF" w14:textId="6B2D2D8D" w:rsidR="005B2253" w:rsidRPr="00676429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-1615.71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3089" w14:textId="3F397615" w:rsidR="005B2253" w:rsidRPr="00135C8F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  <w:r w:rsidRPr="00135C8F"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  <w:t>-132.43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54E8" w14:textId="20F37988" w:rsidR="005B2253" w:rsidRPr="00474D20" w:rsidRDefault="006D6501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3CDE" w14:textId="7EC602A5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02C3" w14:textId="138E67AC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-235.47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E52F" w14:textId="38527233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-19.30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F6BF" w14:textId="4C01DB7A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-110.35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B97C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-9.04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7115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201.17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24D3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16.49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722B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243.67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AE0C" w14:textId="77777777" w:rsidR="005B2253" w:rsidRPr="00474D20" w:rsidRDefault="005B2253" w:rsidP="006D6501">
            <w:pPr>
              <w:spacing w:after="0" w:line="240" w:lineRule="auto"/>
              <w:ind w:left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676429">
              <w:rPr>
                <w:rFonts w:eastAsia="Arial" w:cs="Times New Roman"/>
                <w:color w:val="000000"/>
                <w:sz w:val="18"/>
                <w:szCs w:val="18"/>
              </w:rPr>
              <w:t>19.97</w:t>
            </w:r>
          </w:p>
        </w:tc>
      </w:tr>
    </w:tbl>
    <w:p w14:paraId="5D152E8E" w14:textId="77777777" w:rsidR="006D6501" w:rsidRDefault="006D6501" w:rsidP="005B2253">
      <w:pPr>
        <w:rPr>
          <w:sz w:val="18"/>
          <w:szCs w:val="18"/>
        </w:rPr>
        <w:sectPr w:rsidR="006D6501" w:rsidSect="005B22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46EABC3" w14:textId="72C1D0C7" w:rsidR="009941B6" w:rsidRDefault="009941B6" w:rsidP="009941B6">
      <w:pPr>
        <w:tabs>
          <w:tab w:val="left" w:pos="1095"/>
        </w:tabs>
      </w:pPr>
      <w:r>
        <w:rPr>
          <w:noProof/>
        </w:rPr>
        <w:lastRenderedPageBreak/>
        <w:tab/>
      </w:r>
    </w:p>
    <w:p w14:paraId="5C39C57E" w14:textId="1073540A" w:rsidR="009941B6" w:rsidRDefault="00487B7C" w:rsidP="009941B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B40873" wp14:editId="432945F4">
            <wp:simplePos x="0" y="0"/>
            <wp:positionH relativeFrom="margin">
              <wp:posOffset>755650</wp:posOffset>
            </wp:positionH>
            <wp:positionV relativeFrom="paragraph">
              <wp:posOffset>85090</wp:posOffset>
            </wp:positionV>
            <wp:extent cx="4733925" cy="4210050"/>
            <wp:effectExtent l="0" t="0" r="9525" b="0"/>
            <wp:wrapNone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B1D3A" w14:textId="13163017" w:rsidR="009941B6" w:rsidRDefault="009941B6" w:rsidP="009941B6">
      <w:pPr>
        <w:rPr>
          <w:sz w:val="18"/>
          <w:szCs w:val="18"/>
        </w:rPr>
      </w:pPr>
    </w:p>
    <w:p w14:paraId="5714C9A7" w14:textId="77777777" w:rsidR="009941B6" w:rsidRDefault="009941B6" w:rsidP="009941B6">
      <w:pPr>
        <w:rPr>
          <w:sz w:val="18"/>
          <w:szCs w:val="18"/>
        </w:rPr>
      </w:pPr>
    </w:p>
    <w:p w14:paraId="474C4D37" w14:textId="1A8C03E7" w:rsidR="009941B6" w:rsidRDefault="009941B6" w:rsidP="009941B6">
      <w:pPr>
        <w:rPr>
          <w:sz w:val="18"/>
          <w:szCs w:val="18"/>
        </w:rPr>
      </w:pPr>
    </w:p>
    <w:p w14:paraId="087E8060" w14:textId="6BB8421A" w:rsidR="009941B6" w:rsidRDefault="009941B6" w:rsidP="009941B6">
      <w:pPr>
        <w:rPr>
          <w:sz w:val="18"/>
          <w:szCs w:val="18"/>
        </w:rPr>
      </w:pPr>
    </w:p>
    <w:p w14:paraId="16CCD277" w14:textId="4AB2CBD0" w:rsidR="009941B6" w:rsidRDefault="009941B6" w:rsidP="009941B6">
      <w:pPr>
        <w:rPr>
          <w:sz w:val="18"/>
          <w:szCs w:val="18"/>
        </w:rPr>
      </w:pPr>
    </w:p>
    <w:p w14:paraId="4841C753" w14:textId="17256D18" w:rsidR="009941B6" w:rsidRDefault="009941B6" w:rsidP="009941B6">
      <w:pPr>
        <w:rPr>
          <w:sz w:val="18"/>
          <w:szCs w:val="18"/>
        </w:rPr>
      </w:pPr>
    </w:p>
    <w:p w14:paraId="11D6FA07" w14:textId="7F429CE1" w:rsidR="009941B6" w:rsidRDefault="009941B6" w:rsidP="009941B6">
      <w:pPr>
        <w:rPr>
          <w:sz w:val="18"/>
          <w:szCs w:val="18"/>
        </w:rPr>
      </w:pPr>
    </w:p>
    <w:p w14:paraId="6C206F78" w14:textId="69058BDE" w:rsidR="009941B6" w:rsidRDefault="009941B6">
      <w:pPr>
        <w:spacing w:line="259" w:lineRule="auto"/>
        <w:jc w:val="left"/>
        <w:rPr>
          <w:noProof/>
        </w:rPr>
      </w:pPr>
    </w:p>
    <w:p w14:paraId="186F6E50" w14:textId="77777777" w:rsidR="00487B7C" w:rsidRDefault="00487B7C">
      <w:pPr>
        <w:spacing w:line="259" w:lineRule="auto"/>
        <w:jc w:val="left"/>
        <w:rPr>
          <w:noProof/>
        </w:rPr>
      </w:pPr>
    </w:p>
    <w:p w14:paraId="24F23687" w14:textId="77777777" w:rsidR="00487B7C" w:rsidRDefault="00487B7C">
      <w:pPr>
        <w:spacing w:line="259" w:lineRule="auto"/>
        <w:jc w:val="left"/>
        <w:rPr>
          <w:noProof/>
        </w:rPr>
      </w:pPr>
    </w:p>
    <w:p w14:paraId="7B35B0CA" w14:textId="77777777" w:rsidR="00487B7C" w:rsidRDefault="00487B7C">
      <w:pPr>
        <w:spacing w:line="259" w:lineRule="auto"/>
        <w:jc w:val="left"/>
        <w:rPr>
          <w:noProof/>
        </w:rPr>
      </w:pPr>
    </w:p>
    <w:p w14:paraId="16D18600" w14:textId="77777777" w:rsidR="00487B7C" w:rsidRDefault="00487B7C">
      <w:pPr>
        <w:spacing w:line="259" w:lineRule="auto"/>
        <w:jc w:val="left"/>
        <w:rPr>
          <w:noProof/>
        </w:rPr>
      </w:pPr>
    </w:p>
    <w:p w14:paraId="66A16CC6" w14:textId="77777777" w:rsidR="00487B7C" w:rsidRDefault="00487B7C">
      <w:pPr>
        <w:spacing w:line="259" w:lineRule="auto"/>
        <w:jc w:val="left"/>
        <w:rPr>
          <w:noProof/>
        </w:rPr>
      </w:pPr>
    </w:p>
    <w:p w14:paraId="59D6D519" w14:textId="61A761A0" w:rsidR="00487B7C" w:rsidRDefault="00487B7C" w:rsidP="00487B7C">
      <w:pPr>
        <w:rPr>
          <w:sz w:val="18"/>
          <w:szCs w:val="18"/>
        </w:rPr>
      </w:pPr>
      <w:r>
        <w:rPr>
          <w:sz w:val="18"/>
          <w:szCs w:val="18"/>
        </w:rPr>
        <w:t>Figure A.</w:t>
      </w:r>
      <w:r w:rsidR="00AA43BF">
        <w:rPr>
          <w:sz w:val="18"/>
          <w:szCs w:val="18"/>
        </w:rPr>
        <w:t>1</w:t>
      </w:r>
      <w:r>
        <w:rPr>
          <w:sz w:val="18"/>
          <w:szCs w:val="18"/>
        </w:rPr>
        <w:t xml:space="preserve">: </w:t>
      </w:r>
      <w:r w:rsidRPr="009941B6">
        <w:rPr>
          <w:sz w:val="18"/>
          <w:szCs w:val="18"/>
        </w:rPr>
        <w:t>The nested circular plot and different measured components of vegetation in each segment.</w:t>
      </w:r>
    </w:p>
    <w:p w14:paraId="1F982BD2" w14:textId="7F0E6764" w:rsidR="009941B6" w:rsidRDefault="009941B6">
      <w:pPr>
        <w:spacing w:line="259" w:lineRule="auto"/>
        <w:jc w:val="left"/>
        <w:rPr>
          <w:noProof/>
        </w:rPr>
      </w:pPr>
      <w:r>
        <w:rPr>
          <w:noProof/>
        </w:rPr>
        <w:br w:type="page"/>
      </w:r>
    </w:p>
    <w:p w14:paraId="021E1801" w14:textId="3A7A7EFD" w:rsidR="005B2253" w:rsidRDefault="005B2253" w:rsidP="006D6501">
      <w:pPr>
        <w:rPr>
          <w:sz w:val="18"/>
          <w:szCs w:val="18"/>
        </w:rPr>
      </w:pPr>
    </w:p>
    <w:p w14:paraId="7B61F4FB" w14:textId="78004D39" w:rsidR="009941B6" w:rsidRPr="009941B6" w:rsidRDefault="009941B6" w:rsidP="009941B6">
      <w:pPr>
        <w:rPr>
          <w:sz w:val="18"/>
          <w:szCs w:val="18"/>
        </w:rPr>
      </w:pPr>
    </w:p>
    <w:p w14:paraId="3E9F7047" w14:textId="05A33547" w:rsidR="009941B6" w:rsidRPr="009941B6" w:rsidRDefault="009941B6" w:rsidP="009941B6">
      <w:pPr>
        <w:rPr>
          <w:sz w:val="18"/>
          <w:szCs w:val="18"/>
        </w:rPr>
      </w:pPr>
    </w:p>
    <w:p w14:paraId="613FA455" w14:textId="61902BEA" w:rsidR="009941B6" w:rsidRPr="009941B6" w:rsidRDefault="009941B6" w:rsidP="009941B6">
      <w:pPr>
        <w:rPr>
          <w:sz w:val="18"/>
          <w:szCs w:val="18"/>
        </w:rPr>
      </w:pPr>
    </w:p>
    <w:p w14:paraId="72F1A472" w14:textId="1888A72B" w:rsidR="009941B6" w:rsidRPr="009941B6" w:rsidRDefault="00487B7C" w:rsidP="009941B6">
      <w:pPr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EEE4E28" wp14:editId="322F2380">
            <wp:simplePos x="0" y="0"/>
            <wp:positionH relativeFrom="column">
              <wp:posOffset>971550</wp:posOffset>
            </wp:positionH>
            <wp:positionV relativeFrom="paragraph">
              <wp:posOffset>287655</wp:posOffset>
            </wp:positionV>
            <wp:extent cx="4271963" cy="2847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1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963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AD483" w14:textId="7F2DBBC0" w:rsidR="009941B6" w:rsidRPr="009941B6" w:rsidRDefault="009941B6" w:rsidP="009941B6">
      <w:pPr>
        <w:rPr>
          <w:sz w:val="18"/>
          <w:szCs w:val="18"/>
        </w:rPr>
      </w:pPr>
    </w:p>
    <w:p w14:paraId="44ED39BE" w14:textId="5BCD06E3" w:rsidR="009941B6" w:rsidRPr="009941B6" w:rsidRDefault="009941B6" w:rsidP="009941B6">
      <w:pPr>
        <w:rPr>
          <w:sz w:val="18"/>
          <w:szCs w:val="18"/>
        </w:rPr>
      </w:pPr>
    </w:p>
    <w:p w14:paraId="638E1CA3" w14:textId="5DED81D0" w:rsidR="009941B6" w:rsidRPr="009941B6" w:rsidRDefault="009941B6" w:rsidP="009941B6">
      <w:pPr>
        <w:rPr>
          <w:sz w:val="18"/>
          <w:szCs w:val="18"/>
        </w:rPr>
      </w:pPr>
    </w:p>
    <w:p w14:paraId="7B99F847" w14:textId="5CD6B553" w:rsidR="009941B6" w:rsidRPr="009941B6" w:rsidRDefault="009941B6" w:rsidP="009941B6">
      <w:pPr>
        <w:rPr>
          <w:sz w:val="18"/>
          <w:szCs w:val="18"/>
        </w:rPr>
      </w:pPr>
    </w:p>
    <w:p w14:paraId="33F722F8" w14:textId="2B055A90" w:rsidR="009941B6" w:rsidRPr="009941B6" w:rsidRDefault="009941B6" w:rsidP="009941B6">
      <w:pPr>
        <w:rPr>
          <w:sz w:val="18"/>
          <w:szCs w:val="18"/>
        </w:rPr>
      </w:pPr>
    </w:p>
    <w:p w14:paraId="07701152" w14:textId="71552372" w:rsidR="009941B6" w:rsidRPr="009941B6" w:rsidRDefault="009941B6" w:rsidP="009941B6">
      <w:pPr>
        <w:rPr>
          <w:sz w:val="18"/>
          <w:szCs w:val="18"/>
        </w:rPr>
      </w:pPr>
    </w:p>
    <w:p w14:paraId="6A3DB024" w14:textId="5B9B4C4A" w:rsidR="009941B6" w:rsidRPr="009941B6" w:rsidRDefault="009941B6" w:rsidP="009941B6">
      <w:pPr>
        <w:rPr>
          <w:sz w:val="18"/>
          <w:szCs w:val="18"/>
        </w:rPr>
      </w:pPr>
    </w:p>
    <w:p w14:paraId="6FCA8C58" w14:textId="48770786" w:rsidR="009941B6" w:rsidRDefault="009941B6" w:rsidP="009941B6">
      <w:pPr>
        <w:rPr>
          <w:sz w:val="18"/>
          <w:szCs w:val="18"/>
        </w:rPr>
      </w:pPr>
    </w:p>
    <w:p w14:paraId="19688DC1" w14:textId="5B12D212" w:rsidR="009941B6" w:rsidRPr="009941B6" w:rsidRDefault="009941B6" w:rsidP="009941B6">
      <w:pPr>
        <w:rPr>
          <w:sz w:val="18"/>
          <w:szCs w:val="18"/>
        </w:rPr>
      </w:pPr>
    </w:p>
    <w:p w14:paraId="7C11D5C6" w14:textId="79DF1391" w:rsidR="009941B6" w:rsidRDefault="009941B6" w:rsidP="009941B6">
      <w:pPr>
        <w:rPr>
          <w:sz w:val="18"/>
          <w:szCs w:val="18"/>
        </w:rPr>
      </w:pPr>
    </w:p>
    <w:p w14:paraId="2D417EBA" w14:textId="343D32A0" w:rsidR="00487B7C" w:rsidRDefault="00487B7C" w:rsidP="00487B7C">
      <w:pPr>
        <w:rPr>
          <w:sz w:val="18"/>
          <w:szCs w:val="18"/>
        </w:rPr>
      </w:pPr>
      <w:r>
        <w:rPr>
          <w:sz w:val="18"/>
          <w:szCs w:val="18"/>
        </w:rPr>
        <w:t>Figure A.2</w:t>
      </w:r>
      <w:r w:rsidRPr="005B2C1C">
        <w:rPr>
          <w:sz w:val="18"/>
          <w:szCs w:val="18"/>
        </w:rPr>
        <w:t xml:space="preserve">: Relationship between DBH and GCH of </w:t>
      </w:r>
      <w:r w:rsidRPr="005B2C1C">
        <w:rPr>
          <w:i/>
          <w:sz w:val="18"/>
          <w:szCs w:val="18"/>
        </w:rPr>
        <w:t>Ceriops decandra</w:t>
      </w:r>
      <w:r w:rsidRPr="005B2C1C">
        <w:rPr>
          <w:sz w:val="18"/>
          <w:szCs w:val="18"/>
        </w:rPr>
        <w:t>.</w:t>
      </w:r>
    </w:p>
    <w:p w14:paraId="44A774EB" w14:textId="77777777" w:rsidR="00487B7C" w:rsidRDefault="00487B7C" w:rsidP="00487B7C">
      <w:pPr>
        <w:rPr>
          <w:sz w:val="18"/>
          <w:szCs w:val="18"/>
        </w:rPr>
      </w:pPr>
    </w:p>
    <w:p w14:paraId="7DFEA65F" w14:textId="77777777" w:rsidR="00487B7C" w:rsidRDefault="00487B7C" w:rsidP="009941B6">
      <w:pPr>
        <w:rPr>
          <w:sz w:val="18"/>
          <w:szCs w:val="18"/>
        </w:rPr>
      </w:pPr>
    </w:p>
    <w:p w14:paraId="022AF5B9" w14:textId="77777777" w:rsidR="00EC2F86" w:rsidRDefault="00EC2F86">
      <w:pPr>
        <w:spacing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A833768" w14:textId="77777777" w:rsidR="00EC2F86" w:rsidRDefault="00EC2F86" w:rsidP="009941B6">
      <w:pPr>
        <w:rPr>
          <w:noProof/>
          <w:sz w:val="18"/>
          <w:szCs w:val="18"/>
        </w:rPr>
      </w:pPr>
    </w:p>
    <w:p w14:paraId="63F0A5D3" w14:textId="77777777" w:rsidR="00EC2F86" w:rsidRDefault="00EC2F86" w:rsidP="009941B6">
      <w:pPr>
        <w:rPr>
          <w:noProof/>
          <w:sz w:val="18"/>
          <w:szCs w:val="18"/>
        </w:rPr>
      </w:pPr>
    </w:p>
    <w:p w14:paraId="522FE90E" w14:textId="77777777" w:rsidR="00EC2F86" w:rsidRDefault="00EC2F86" w:rsidP="009941B6">
      <w:pPr>
        <w:rPr>
          <w:noProof/>
          <w:sz w:val="18"/>
          <w:szCs w:val="18"/>
        </w:rPr>
      </w:pPr>
    </w:p>
    <w:p w14:paraId="7E7CB990" w14:textId="2A5F0F6F" w:rsidR="009941B6" w:rsidRDefault="00EC2F86" w:rsidP="009941B6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B160BA2" wp14:editId="6677C554">
            <wp:extent cx="5731510" cy="4298950"/>
            <wp:effectExtent l="0" t="0" r="2540" b="635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E189A" w14:textId="2CDB2DF7" w:rsidR="00EC2F86" w:rsidRDefault="00EC2F86" w:rsidP="00EC2F86">
      <w:pPr>
        <w:rPr>
          <w:sz w:val="18"/>
          <w:szCs w:val="18"/>
        </w:rPr>
      </w:pPr>
      <w:r>
        <w:rPr>
          <w:sz w:val="18"/>
          <w:szCs w:val="18"/>
        </w:rPr>
        <w:t>Figure A</w:t>
      </w:r>
      <w:r w:rsidR="00FC354D">
        <w:rPr>
          <w:sz w:val="18"/>
          <w:szCs w:val="18"/>
        </w:rPr>
        <w:t>.</w:t>
      </w:r>
      <w:r>
        <w:rPr>
          <w:sz w:val="18"/>
          <w:szCs w:val="18"/>
        </w:rPr>
        <w:t>3: Histogram of DBH of all trees from tree inventory in the Sundarbans.</w:t>
      </w:r>
    </w:p>
    <w:p w14:paraId="1BDFE74C" w14:textId="11B6D222" w:rsidR="00EC2F86" w:rsidRDefault="00EC2F86" w:rsidP="00EC2F86">
      <w:pPr>
        <w:rPr>
          <w:noProof/>
          <w:sz w:val="18"/>
          <w:szCs w:val="18"/>
        </w:rPr>
      </w:pPr>
    </w:p>
    <w:p w14:paraId="2DA8203E" w14:textId="1452B322" w:rsidR="00EC2F86" w:rsidRDefault="00EC2F86" w:rsidP="00EC2F86">
      <w:pPr>
        <w:tabs>
          <w:tab w:val="left" w:pos="27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3AED4ED" w14:textId="252B5D11" w:rsidR="00EC2F86" w:rsidRDefault="00EC2F86" w:rsidP="00EC2F86">
      <w:pPr>
        <w:tabs>
          <w:tab w:val="left" w:pos="2755"/>
        </w:tabs>
        <w:rPr>
          <w:sz w:val="18"/>
          <w:szCs w:val="18"/>
        </w:rPr>
      </w:pPr>
    </w:p>
    <w:p w14:paraId="0B9E2E45" w14:textId="4E61BF6B" w:rsidR="00EC2F86" w:rsidRDefault="00EC2F86">
      <w:pPr>
        <w:spacing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6F9481C" w14:textId="280FDA3B" w:rsidR="00EC2F86" w:rsidRDefault="00EC2F86" w:rsidP="00EC2F86">
      <w:pPr>
        <w:tabs>
          <w:tab w:val="left" w:pos="2755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419AE346" wp14:editId="4DEA2852">
            <wp:extent cx="5731510" cy="4298950"/>
            <wp:effectExtent l="0" t="0" r="2540" b="6350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19E9E" w14:textId="6F7F159A" w:rsidR="00EC2F86" w:rsidRDefault="00EC2F86" w:rsidP="00EC2F86">
      <w:pPr>
        <w:rPr>
          <w:sz w:val="18"/>
          <w:szCs w:val="18"/>
        </w:rPr>
      </w:pPr>
      <w:r>
        <w:rPr>
          <w:sz w:val="18"/>
          <w:szCs w:val="18"/>
        </w:rPr>
        <w:tab/>
        <w:t>Figure A</w:t>
      </w:r>
      <w:r w:rsidR="00FC354D">
        <w:rPr>
          <w:sz w:val="18"/>
          <w:szCs w:val="18"/>
        </w:rPr>
        <w:t>.</w:t>
      </w:r>
      <w:r>
        <w:rPr>
          <w:sz w:val="18"/>
          <w:szCs w:val="18"/>
        </w:rPr>
        <w:t>4: Histogram of H of all trees from tree inventory in the Sundarbans.</w:t>
      </w:r>
    </w:p>
    <w:p w14:paraId="44C50278" w14:textId="66AF043D" w:rsidR="00EC2F86" w:rsidRDefault="00EC2F86" w:rsidP="00EC2F86">
      <w:pPr>
        <w:rPr>
          <w:sz w:val="18"/>
          <w:szCs w:val="18"/>
        </w:rPr>
      </w:pPr>
    </w:p>
    <w:p w14:paraId="0333C0A9" w14:textId="54FC80F8" w:rsidR="00EC2F86" w:rsidRPr="00EC2F86" w:rsidRDefault="00EC2F86" w:rsidP="00EC2F86">
      <w:pPr>
        <w:tabs>
          <w:tab w:val="left" w:pos="1315"/>
        </w:tabs>
        <w:rPr>
          <w:sz w:val="18"/>
          <w:szCs w:val="18"/>
        </w:rPr>
      </w:pPr>
    </w:p>
    <w:sectPr w:rsidR="00EC2F86" w:rsidRPr="00EC2F86" w:rsidSect="006D650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8017" w14:textId="77777777" w:rsidR="004F279E" w:rsidRDefault="004F279E" w:rsidP="009941B6">
      <w:pPr>
        <w:spacing w:after="0" w:line="240" w:lineRule="auto"/>
      </w:pPr>
      <w:r>
        <w:separator/>
      </w:r>
    </w:p>
  </w:endnote>
  <w:endnote w:type="continuationSeparator" w:id="0">
    <w:p w14:paraId="35FFBFE0" w14:textId="77777777" w:rsidR="004F279E" w:rsidRDefault="004F279E" w:rsidP="0099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BA4F" w14:textId="77777777" w:rsidR="004F279E" w:rsidRDefault="004F279E" w:rsidP="009941B6">
      <w:pPr>
        <w:spacing w:after="0" w:line="240" w:lineRule="auto"/>
      </w:pPr>
      <w:r>
        <w:separator/>
      </w:r>
    </w:p>
  </w:footnote>
  <w:footnote w:type="continuationSeparator" w:id="0">
    <w:p w14:paraId="27B97AC9" w14:textId="77777777" w:rsidR="004F279E" w:rsidRDefault="004F279E" w:rsidP="0099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BCA"/>
    <w:multiLevelType w:val="hybridMultilevel"/>
    <w:tmpl w:val="71CAB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5D1"/>
    <w:multiLevelType w:val="multilevel"/>
    <w:tmpl w:val="8644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7645DD"/>
    <w:multiLevelType w:val="multilevel"/>
    <w:tmpl w:val="7E1C73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D20C4A"/>
    <w:multiLevelType w:val="hybridMultilevel"/>
    <w:tmpl w:val="BAEA14A6"/>
    <w:lvl w:ilvl="0" w:tplc="992CD5EA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D908A5"/>
    <w:multiLevelType w:val="multilevel"/>
    <w:tmpl w:val="9518594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EA75FE6"/>
    <w:multiLevelType w:val="multilevel"/>
    <w:tmpl w:val="960496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EFE5D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A40B46"/>
    <w:multiLevelType w:val="multilevel"/>
    <w:tmpl w:val="FEACA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09630A"/>
    <w:multiLevelType w:val="multilevel"/>
    <w:tmpl w:val="E402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781E2F"/>
    <w:multiLevelType w:val="multilevel"/>
    <w:tmpl w:val="E398E2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A558E0"/>
    <w:multiLevelType w:val="hybridMultilevel"/>
    <w:tmpl w:val="A0D0DA14"/>
    <w:lvl w:ilvl="0" w:tplc="D68A0F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A3201"/>
    <w:multiLevelType w:val="hybridMultilevel"/>
    <w:tmpl w:val="1FE04EBA"/>
    <w:lvl w:ilvl="0" w:tplc="33024916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570852"/>
    <w:multiLevelType w:val="multilevel"/>
    <w:tmpl w:val="1242D5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A71F32"/>
    <w:multiLevelType w:val="multilevel"/>
    <w:tmpl w:val="CE12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70D53C9"/>
    <w:multiLevelType w:val="hybridMultilevel"/>
    <w:tmpl w:val="3F146A82"/>
    <w:lvl w:ilvl="0" w:tplc="A9D044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3BC4"/>
    <w:multiLevelType w:val="multilevel"/>
    <w:tmpl w:val="F8649C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EC625B8"/>
    <w:multiLevelType w:val="multilevel"/>
    <w:tmpl w:val="DC681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F2A16FE"/>
    <w:multiLevelType w:val="multilevel"/>
    <w:tmpl w:val="ADA897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F9C3E57"/>
    <w:multiLevelType w:val="multilevel"/>
    <w:tmpl w:val="A598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0D05F37"/>
    <w:multiLevelType w:val="multilevel"/>
    <w:tmpl w:val="E514F1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1C22823"/>
    <w:multiLevelType w:val="multilevel"/>
    <w:tmpl w:val="47B2DF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35E4E77"/>
    <w:multiLevelType w:val="multilevel"/>
    <w:tmpl w:val="8704079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85B2CDE"/>
    <w:multiLevelType w:val="multilevel"/>
    <w:tmpl w:val="122A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6630092"/>
    <w:multiLevelType w:val="multilevel"/>
    <w:tmpl w:val="81A4D8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B205DD4"/>
    <w:multiLevelType w:val="multilevel"/>
    <w:tmpl w:val="B33EFA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D8121A5"/>
    <w:multiLevelType w:val="multilevel"/>
    <w:tmpl w:val="FBF4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EBA74EB"/>
    <w:multiLevelType w:val="multilevel"/>
    <w:tmpl w:val="633EBC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22A6007"/>
    <w:multiLevelType w:val="multilevel"/>
    <w:tmpl w:val="E514F1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550130"/>
    <w:multiLevelType w:val="multilevel"/>
    <w:tmpl w:val="99D0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A542306"/>
    <w:multiLevelType w:val="multilevel"/>
    <w:tmpl w:val="866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067268F"/>
    <w:multiLevelType w:val="multilevel"/>
    <w:tmpl w:val="E8301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1A6859"/>
    <w:multiLevelType w:val="multilevel"/>
    <w:tmpl w:val="E88830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9F5265"/>
    <w:multiLevelType w:val="hybridMultilevel"/>
    <w:tmpl w:val="71CAB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A2E18"/>
    <w:multiLevelType w:val="multilevel"/>
    <w:tmpl w:val="659C6F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3225BEF"/>
    <w:multiLevelType w:val="hybridMultilevel"/>
    <w:tmpl w:val="5D528EE0"/>
    <w:lvl w:ilvl="0" w:tplc="747663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84844"/>
    <w:multiLevelType w:val="multilevel"/>
    <w:tmpl w:val="F9200A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3205909"/>
    <w:multiLevelType w:val="multilevel"/>
    <w:tmpl w:val="F170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3903924"/>
    <w:multiLevelType w:val="multilevel"/>
    <w:tmpl w:val="D6449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03C47"/>
    <w:multiLevelType w:val="multilevel"/>
    <w:tmpl w:val="747A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9E62EFB"/>
    <w:multiLevelType w:val="multilevel"/>
    <w:tmpl w:val="D80E3C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CBE64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16"/>
  </w:num>
  <w:num w:numId="5">
    <w:abstractNumId w:val="30"/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24"/>
  </w:num>
  <w:num w:numId="8">
    <w:abstractNumId w:val="23"/>
  </w:num>
  <w:num w:numId="9">
    <w:abstractNumId w:val="0"/>
  </w:num>
  <w:num w:numId="10">
    <w:abstractNumId w:val="3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31"/>
  </w:num>
  <w:num w:numId="15">
    <w:abstractNumId w:val="40"/>
  </w:num>
  <w:num w:numId="16">
    <w:abstractNumId w:val="3"/>
  </w:num>
  <w:num w:numId="17">
    <w:abstractNumId w:val="14"/>
  </w:num>
  <w:num w:numId="18">
    <w:abstractNumId w:val="7"/>
  </w:num>
  <w:num w:numId="19">
    <w:abstractNumId w:val="6"/>
  </w:num>
  <w:num w:numId="20">
    <w:abstractNumId w:val="10"/>
  </w:num>
  <w:num w:numId="21">
    <w:abstractNumId w:val="21"/>
  </w:num>
  <w:num w:numId="22">
    <w:abstractNumId w:val="4"/>
  </w:num>
  <w:num w:numId="23">
    <w:abstractNumId w:val="1"/>
  </w:num>
  <w:num w:numId="24">
    <w:abstractNumId w:val="18"/>
  </w:num>
  <w:num w:numId="25">
    <w:abstractNumId w:val="38"/>
  </w:num>
  <w:num w:numId="26">
    <w:abstractNumId w:val="8"/>
  </w:num>
  <w:num w:numId="27">
    <w:abstractNumId w:val="9"/>
  </w:num>
  <w:num w:numId="28">
    <w:abstractNumId w:val="15"/>
  </w:num>
  <w:num w:numId="29">
    <w:abstractNumId w:val="28"/>
  </w:num>
  <w:num w:numId="30">
    <w:abstractNumId w:val="25"/>
  </w:num>
  <w:num w:numId="31">
    <w:abstractNumId w:val="29"/>
  </w:num>
  <w:num w:numId="32">
    <w:abstractNumId w:val="36"/>
  </w:num>
  <w:num w:numId="33">
    <w:abstractNumId w:val="13"/>
  </w:num>
  <w:num w:numId="34">
    <w:abstractNumId w:val="37"/>
  </w:num>
  <w:num w:numId="35">
    <w:abstractNumId w:val="12"/>
  </w:num>
  <w:num w:numId="36">
    <w:abstractNumId w:val="34"/>
  </w:num>
  <w:num w:numId="37">
    <w:abstractNumId w:val="2"/>
  </w:num>
  <w:num w:numId="38">
    <w:abstractNumId w:val="5"/>
  </w:num>
  <w:num w:numId="39">
    <w:abstractNumId w:val="39"/>
  </w:num>
  <w:num w:numId="40">
    <w:abstractNumId w:val="33"/>
  </w:num>
  <w:num w:numId="41">
    <w:abstractNumId w:val="26"/>
  </w:num>
  <w:num w:numId="42">
    <w:abstractNumId w:val="3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5"/>
    <w:rsid w:val="00037AAE"/>
    <w:rsid w:val="000A6D61"/>
    <w:rsid w:val="000C5EE3"/>
    <w:rsid w:val="001311CD"/>
    <w:rsid w:val="00135C8F"/>
    <w:rsid w:val="00196E68"/>
    <w:rsid w:val="002D418E"/>
    <w:rsid w:val="002F53AC"/>
    <w:rsid w:val="00372BB4"/>
    <w:rsid w:val="00474D20"/>
    <w:rsid w:val="00487B7C"/>
    <w:rsid w:val="004F279E"/>
    <w:rsid w:val="00516902"/>
    <w:rsid w:val="00550658"/>
    <w:rsid w:val="0056190D"/>
    <w:rsid w:val="00580435"/>
    <w:rsid w:val="005B2253"/>
    <w:rsid w:val="005B2C1C"/>
    <w:rsid w:val="0062270C"/>
    <w:rsid w:val="00626941"/>
    <w:rsid w:val="00673319"/>
    <w:rsid w:val="00676429"/>
    <w:rsid w:val="006B0B66"/>
    <w:rsid w:val="006C39E7"/>
    <w:rsid w:val="006D6501"/>
    <w:rsid w:val="006E189A"/>
    <w:rsid w:val="00741F1F"/>
    <w:rsid w:val="00747E0A"/>
    <w:rsid w:val="007E3ED3"/>
    <w:rsid w:val="008126AD"/>
    <w:rsid w:val="00924809"/>
    <w:rsid w:val="009941B6"/>
    <w:rsid w:val="00996CE2"/>
    <w:rsid w:val="00AA43BF"/>
    <w:rsid w:val="00AC7710"/>
    <w:rsid w:val="00B6762B"/>
    <w:rsid w:val="00CD1C8D"/>
    <w:rsid w:val="00D01818"/>
    <w:rsid w:val="00DB254B"/>
    <w:rsid w:val="00E83C74"/>
    <w:rsid w:val="00EC2F86"/>
    <w:rsid w:val="00ED28D3"/>
    <w:rsid w:val="00F34823"/>
    <w:rsid w:val="00F56059"/>
    <w:rsid w:val="00F97F10"/>
    <w:rsid w:val="00FB6A9A"/>
    <w:rsid w:val="00FC354D"/>
    <w:rsid w:val="00FD2CC7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47CE"/>
  <w15:chartTrackingRefBased/>
  <w15:docId w15:val="{8FF5C74C-B382-45E8-8869-7B5722FE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0C"/>
    <w:pPr>
      <w:spacing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253"/>
    <w:pPr>
      <w:keepNext/>
      <w:keepLines/>
      <w:framePr w:wrap="notBeside" w:vAnchor="text" w:hAnchor="text" w:y="1"/>
      <w:spacing w:before="240" w:after="240" w:line="276" w:lineRule="auto"/>
      <w:ind w:left="432" w:hanging="432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bidi="bn-B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3AC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253"/>
    <w:pPr>
      <w:keepNext/>
      <w:keepLines/>
      <w:spacing w:before="40" w:after="0"/>
      <w:ind w:left="720" w:hanging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253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25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253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25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253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253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253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bidi="bn-BD"/>
    </w:rPr>
  </w:style>
  <w:style w:type="character" w:customStyle="1" w:styleId="Heading2Char">
    <w:name w:val="Heading 2 Char"/>
    <w:basedOn w:val="DefaultParagraphFont"/>
    <w:link w:val="Heading2"/>
    <w:uiPriority w:val="9"/>
    <w:rsid w:val="002F53AC"/>
    <w:rPr>
      <w:rFonts w:ascii="Times New Roman" w:eastAsiaTheme="majorEastAsia" w:hAnsi="Times New Roman" w:cstheme="majorBidi"/>
      <w:b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2253"/>
    <w:rPr>
      <w:rFonts w:ascii="Times New Roman" w:eastAsiaTheme="majorEastAsia" w:hAnsi="Times New Roman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2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2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2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2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2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2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DB254B"/>
    <w:pPr>
      <w:spacing w:before="120" w:line="240" w:lineRule="auto"/>
      <w:ind w:left="720" w:hanging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254B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C7710"/>
    <w:pPr>
      <w:spacing w:after="0" w:line="240" w:lineRule="auto"/>
    </w:pPr>
    <w:rPr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619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template">
    <w:name w:val="table_template"/>
    <w:basedOn w:val="TableNormal"/>
    <w:uiPriority w:val="59"/>
    <w:rsid w:val="00372BB4"/>
    <w:pPr>
      <w:spacing w:after="0" w:line="240" w:lineRule="auto"/>
      <w:jc w:val="right"/>
    </w:pPr>
    <w:rPr>
      <w:rFonts w:eastAsiaTheme="minorEastAsia"/>
      <w:sz w:val="24"/>
      <w:szCs w:val="24"/>
      <w:lang w:val="en-US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B22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5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B2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53"/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B2253"/>
    <w:pPr>
      <w:spacing w:line="240" w:lineRule="auto"/>
    </w:pPr>
    <w:rPr>
      <w:iCs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B2253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2253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B2253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2253"/>
    <w:rPr>
      <w:rFonts w:ascii="Times New Roman" w:hAnsi="Times New Roman" w:cs="Times New Roman"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B2253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2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253"/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B225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53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53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53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53"/>
    <w:rPr>
      <w:b/>
      <w:bCs/>
    </w:rPr>
  </w:style>
  <w:style w:type="paragraph" w:customStyle="1" w:styleId="EndNoteCategoryHeading">
    <w:name w:val="EndNote Category Heading"/>
    <w:basedOn w:val="Normal"/>
    <w:link w:val="EndNoteCategoryHeadingChar"/>
    <w:rsid w:val="005B2253"/>
    <w:pPr>
      <w:spacing w:before="120" w:after="120"/>
    </w:pPr>
    <w:rPr>
      <w:rFonts w:cs="Times New Roman"/>
      <w:b/>
      <w:noProof/>
      <w:lang w:val="en-US"/>
    </w:rPr>
  </w:style>
  <w:style w:type="character" w:customStyle="1" w:styleId="EndNoteCategoryHeadingChar">
    <w:name w:val="EndNote Category Heading Char"/>
    <w:basedOn w:val="EndNoteBibliographyChar"/>
    <w:link w:val="EndNoteCategoryHeading"/>
    <w:rsid w:val="005B2253"/>
    <w:rPr>
      <w:rFonts w:ascii="Times New Roman" w:hAnsi="Times New Roman" w:cs="Times New Roman"/>
      <w:b/>
      <w:noProof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253"/>
    <w:rPr>
      <w:rFonts w:ascii="Courier New" w:eastAsia="Times New Roman" w:hAnsi="Courier New" w:cs="Courier New"/>
      <w:sz w:val="20"/>
      <w:szCs w:val="20"/>
      <w:lang w:eastAsia="en-GB" w:bidi="bn-B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 w:bidi="bn-BD"/>
    </w:rPr>
  </w:style>
  <w:style w:type="character" w:customStyle="1" w:styleId="HTMLPreformattedChar1">
    <w:name w:val="HTML Preformatted Char1"/>
    <w:basedOn w:val="DefaultParagraphFont"/>
    <w:uiPriority w:val="99"/>
    <w:semiHidden/>
    <w:rsid w:val="005B2253"/>
    <w:rPr>
      <w:rFonts w:ascii="Consolas" w:hAnsi="Consolas"/>
      <w:sz w:val="20"/>
      <w:szCs w:val="20"/>
    </w:rPr>
  </w:style>
  <w:style w:type="character" w:customStyle="1" w:styleId="hljs-builtin">
    <w:name w:val="hljs-built_in"/>
    <w:basedOn w:val="DefaultParagraphFont"/>
    <w:rsid w:val="005B2253"/>
  </w:style>
  <w:style w:type="character" w:customStyle="1" w:styleId="hljs-variable">
    <w:name w:val="hljs-variable"/>
    <w:basedOn w:val="DefaultParagraphFont"/>
    <w:rsid w:val="005B2253"/>
  </w:style>
  <w:style w:type="character" w:customStyle="1" w:styleId="hljs-comment">
    <w:name w:val="hljs-comment"/>
    <w:basedOn w:val="DefaultParagraphFont"/>
    <w:rsid w:val="005B2253"/>
  </w:style>
  <w:style w:type="character" w:styleId="Emphasis">
    <w:name w:val="Emphasis"/>
    <w:basedOn w:val="DefaultParagraphFont"/>
    <w:uiPriority w:val="20"/>
    <w:qFormat/>
    <w:rsid w:val="005B2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RAHMAN, MD SAIDUR</dc:creator>
  <cp:keywords/>
  <dc:description/>
  <cp:lastModifiedBy>RAHMAN, MD SAIDUR</cp:lastModifiedBy>
  <cp:revision>18</cp:revision>
  <dcterms:created xsi:type="dcterms:W3CDTF">2021-03-22T14:49:00Z</dcterms:created>
  <dcterms:modified xsi:type="dcterms:W3CDTF">2021-10-11T09:24:00Z</dcterms:modified>
</cp:coreProperties>
</file>